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3024505</wp:posOffset>
            </wp:positionH>
            <wp:positionV relativeFrom="margin">
              <wp:posOffset>190500</wp:posOffset>
            </wp:positionV>
            <wp:extent cx="419100" cy="455294"/>
            <wp:effectExtent l="0" t="0" r="0" b="1905"/>
            <wp:wrapThrough wrapText="bothSides">
              <wp:wrapPolygon edited="false">
                <wp:start x="0" y="0"/>
                <wp:lineTo x="0" y="20787"/>
                <wp:lineTo x="20618" y="20787"/>
                <wp:lineTo x="20618" y="0"/>
                <wp:lineTo x="0" y="0"/>
              </wp:wrapPolygon>
            </wp:wrapThrough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00" cy="45529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1550035</wp:posOffset>
            </wp:positionH>
            <wp:positionV relativeFrom="margin">
              <wp:posOffset>163830</wp:posOffset>
            </wp:positionV>
            <wp:extent cx="1078230" cy="558800"/>
            <wp:effectExtent l="0" t="0" r="7620" b="0"/>
            <wp:wrapThrough wrapText="bothSides">
              <wp:wrapPolygon edited="false">
                <wp:start x="0" y="0"/>
                <wp:lineTo x="0" y="20618"/>
                <wp:lineTo x="21371" y="20618"/>
                <wp:lineTo x="21371" y="0"/>
                <wp:lineTo x="0" y="0"/>
              </wp:wrapPolygon>
            </wp:wrapThrough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8230" cy="558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3775075</wp:posOffset>
            </wp:positionH>
            <wp:positionV relativeFrom="paragraph">
              <wp:posOffset>163195</wp:posOffset>
            </wp:positionV>
            <wp:extent cx="541020" cy="537210"/>
            <wp:effectExtent l="0" t="0" r="0" b="0"/>
            <wp:wrapTopAndBottom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20" cy="53721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783590" cy="287281"/>
            <wp:effectExtent l="0" t="0" r="0" b="0"/>
            <wp:wrapTopAndBottom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3590" cy="287281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856614</wp:posOffset>
            </wp:positionH>
            <wp:positionV relativeFrom="margin">
              <wp:posOffset>103504</wp:posOffset>
            </wp:positionV>
            <wp:extent cx="688340" cy="670560"/>
            <wp:effectExtent l="0" t="0" r="0" b="0"/>
            <wp:wrapThrough wrapText="bothSides">
              <wp:wrapPolygon edited="false">
                <wp:start x="0" y="0"/>
                <wp:lineTo x="0" y="20864"/>
                <wp:lineTo x="20923" y="20864"/>
                <wp:lineTo x="20923" y="0"/>
                <wp:lineTo x="0" y="0"/>
              </wp:wrapPolygon>
            </wp:wrapThrough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8340" cy="67056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5517729</wp:posOffset>
            </wp:positionH>
            <wp:positionV relativeFrom="page">
              <wp:posOffset>1064094</wp:posOffset>
            </wp:positionV>
            <wp:extent cx="747307" cy="747306"/>
            <wp:effectExtent l="0" t="0" r="2540" b="2540"/>
            <wp:wrapTopAndBottom/>
            <wp:docPr id="1031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7307" cy="74730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COURSE NAME:  </w:t>
      </w:r>
      <w:r>
        <w:rPr>
          <w:rFonts w:cs="Times New Roman" w:hAnsi="Times New Roman"/>
          <w:sz w:val="28"/>
          <w:szCs w:val="28"/>
          <w:lang w:val="en-US"/>
        </w:rPr>
        <w:t>IBM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GROUP NUMBER: 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PROJECT TITLE: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cs="Times New Roman" w:hAnsi="Times New Roman"/>
          <w:sz w:val="28"/>
          <w:szCs w:val="28"/>
          <w:lang w:val="en-US"/>
        </w:rPr>
        <w:t>ENVIRONMENT MONITORING IN PARK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PROJECT SUBMITTED TO:</w:t>
      </w:r>
      <w:r>
        <w:rPr>
          <w:rFonts w:cs="Times New Roman" w:hAnsi="Times New Roman"/>
          <w:sz w:val="28"/>
          <w:szCs w:val="28"/>
          <w:lang w:val="en-US"/>
        </w:rPr>
        <w:t>SKILL</w:t>
      </w:r>
      <w:r>
        <w:rPr>
          <w:rFonts w:cs="Times New Roman" w:hAnsi="Times New Roman"/>
          <w:sz w:val="28"/>
          <w:szCs w:val="28"/>
          <w:lang w:val="en-US"/>
        </w:rPr>
        <w:t>UP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YEAR:  </w:t>
      </w:r>
      <w:r>
        <w:rPr>
          <w:rFonts w:cs="Times New Roman" w:hAnsi="Times New Roman"/>
          <w:sz w:val="28"/>
          <w:szCs w:val="28"/>
          <w:lang w:val="en-US"/>
        </w:rPr>
        <w:t>3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DEPARTMENT: </w:t>
      </w:r>
      <w:r>
        <w:rPr>
          <w:rFonts w:ascii="Times New Roman" w:cs="Times New Roman" w:hAnsi="Times New Roman"/>
          <w:sz w:val="28"/>
          <w:szCs w:val="28"/>
          <w:lang w:val="en-US"/>
        </w:rPr>
        <w:t>ECE</w:t>
      </w:r>
    </w:p>
    <w:p>
      <w:pPr>
        <w:pStyle w:val="style0"/>
        <w:spacing w:after="0" w:lineRule="auto" w:line="360"/>
        <w:rPr>
          <w:rFonts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SEMESTER: </w:t>
      </w:r>
      <w:r>
        <w:rPr>
          <w:rFonts w:cs="Times New Roman" w:hAnsi="Times New Roman"/>
          <w:sz w:val="28"/>
          <w:szCs w:val="28"/>
          <w:lang w:val="en-US"/>
        </w:rPr>
        <w:t>05</w:t>
      </w:r>
      <w:r>
        <w:rPr>
          <w:rFonts w:ascii="Times New Roman" w:cs="Times New Roman" w:hAnsi="Times New Roman"/>
          <w:sz w:val="28"/>
          <w:szCs w:val="28"/>
        </w:rPr>
        <w:br/>
      </w:r>
      <w:r>
        <w:rPr>
          <w:rFonts w:ascii="Times New Roman" w:cs="Times New Roman" w:hAnsi="Times New Roman"/>
          <w:sz w:val="28"/>
          <w:szCs w:val="28"/>
        </w:rPr>
        <w:t xml:space="preserve">GROUP MEMBERS: </w:t>
      </w:r>
      <w:r>
        <w:rPr>
          <w:rFonts w:cs="Times New Roman" w:hAnsi="Times New Roman"/>
          <w:sz w:val="28"/>
          <w:szCs w:val="28"/>
          <w:lang w:val="en-US"/>
        </w:rPr>
        <w:t>1.</w:t>
      </w:r>
      <w:r>
        <w:rPr>
          <w:rFonts w:cs="Times New Roman" w:hAnsi="Times New Roman"/>
          <w:sz w:val="28"/>
          <w:szCs w:val="28"/>
          <w:lang w:val="en-US"/>
        </w:rPr>
        <w:t>B.KOKILA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2.</w:t>
      </w:r>
      <w:r>
        <w:rPr>
          <w:rFonts w:cs="Times New Roman" w:hAnsi="Times New Roman"/>
          <w:sz w:val="28"/>
          <w:szCs w:val="28"/>
          <w:lang w:val="en-US"/>
        </w:rPr>
        <w:t>V.RAVEENA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3.</w:t>
      </w:r>
      <w:r>
        <w:rPr>
          <w:rFonts w:cs="Times New Roman" w:hAnsi="Times New Roman"/>
          <w:sz w:val="28"/>
          <w:szCs w:val="28"/>
          <w:lang w:val="en-US"/>
        </w:rPr>
        <w:t>B.SA</w:t>
      </w:r>
      <w:r>
        <w:rPr>
          <w:rFonts w:cs="Times New Roman" w:hAnsi="Times New Roman"/>
          <w:sz w:val="28"/>
          <w:szCs w:val="28"/>
          <w:lang w:val="en-US"/>
        </w:rPr>
        <w:t>ND</w:t>
      </w:r>
      <w:r>
        <w:rPr>
          <w:rFonts w:cs="Times New Roman" w:hAnsi="Times New Roman"/>
          <w:sz w:val="28"/>
          <w:szCs w:val="28"/>
          <w:lang w:val="en-US"/>
        </w:rPr>
        <w:t>HIYA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4.</w:t>
      </w:r>
      <w:r>
        <w:rPr>
          <w:rFonts w:cs="Times New Roman" w:hAnsi="Times New Roman"/>
          <w:sz w:val="28"/>
          <w:szCs w:val="28"/>
          <w:lang w:val="en-US"/>
        </w:rPr>
        <w:t>S.KANIMOZHI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GUIDED BY:</w:t>
      </w:r>
      <w:r>
        <w:rPr>
          <w:rFonts w:ascii="Times New Roman" w:cs="Times New Roman" w:hAnsi="Times New Roman"/>
          <w:sz w:val="28"/>
          <w:szCs w:val="28"/>
          <w:lang w:val="en-US"/>
        </w:rPr>
        <w:t>Dr.</w:t>
      </w:r>
      <w:r>
        <w:rPr>
          <w:rFonts w:ascii="Times New Roman" w:cs="Times New Roman" w:hAnsi="Times New Roman"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sz w:val="28"/>
          <w:szCs w:val="28"/>
          <w:lang w:val="en-US"/>
        </w:rPr>
        <w:t>.BANUPRIYA</w:t>
      </w:r>
      <w:r>
        <w:rPr>
          <w:rFonts w:ascii="Times New Roman" w:cs="Times New Roman" w:hAnsi="Times New Roman"/>
          <w:sz w:val="28"/>
          <w:szCs w:val="28"/>
          <w:lang w:val="en-US"/>
        </w:rPr>
        <w:t>. HOD/ECE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SPOC NAME:</w:t>
      </w:r>
      <w:r>
        <w:rPr>
          <w:rFonts w:ascii="Times New Roman" w:cs="Times New Roman" w:hAnsi="Times New Roman"/>
          <w:sz w:val="28"/>
          <w:szCs w:val="28"/>
          <w:lang w:val="en-US"/>
        </w:rPr>
        <w:t>Dr.</w:t>
      </w:r>
      <w:r>
        <w:rPr>
          <w:rFonts w:ascii="Times New Roman" w:cs="Times New Roman" w:hAnsi="Times New Roman"/>
          <w:sz w:val="28"/>
          <w:szCs w:val="28"/>
          <w:lang w:val="en-US"/>
        </w:rPr>
        <w:t>R.</w:t>
      </w:r>
      <w:r>
        <w:rPr>
          <w:rFonts w:ascii="Times New Roman" w:cs="Times New Roman" w:hAnsi="Times New Roman"/>
          <w:sz w:val="28"/>
          <w:szCs w:val="28"/>
          <w:lang w:val="en-US"/>
        </w:rPr>
        <w:t>THENMOZHI</w:t>
      </w:r>
      <w:r>
        <w:rPr>
          <w:rFonts w:ascii="Times New Roman" w:cs="Times New Roman" w:hAnsi="Times New Roman"/>
          <w:sz w:val="28"/>
          <w:szCs w:val="28"/>
          <w:lang w:val="en-US"/>
        </w:rPr>
        <w:t>. HOD/EEE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none"/>
        </w:rPr>
      </w:pP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52"/>
          <w:szCs w:val="52"/>
          <w:highlight w:val="none"/>
        </w:rPr>
      </w:pPr>
      <w:r>
        <w:rPr>
          <w:b/>
          <w:bCs/>
          <w:sz w:val="52"/>
          <w:szCs w:val="52"/>
          <w:highlight w:val="none"/>
          <w:lang w:val="en-US"/>
        </w:rPr>
        <w:t xml:space="preserve">ENVIRONMENTAL MONITORING </w:t>
      </w:r>
    </w:p>
    <w:p>
      <w:pPr>
        <w:pStyle w:val="style0"/>
        <w:rPr>
          <w:b/>
          <w:bCs/>
          <w:sz w:val="52"/>
          <w:szCs w:val="52"/>
          <w:highlight w:val="none"/>
        </w:rPr>
      </w:pPr>
      <w:r>
        <w:rPr>
          <w:b/>
          <w:bCs/>
          <w:sz w:val="52"/>
          <w:szCs w:val="52"/>
          <w:highlight w:val="none"/>
          <w:lang w:val="en-US"/>
        </w:rPr>
        <w:t xml:space="preserve">                 IN THE PARKS</w:t>
      </w:r>
    </w:p>
    <w:p>
      <w:pPr>
        <w:pStyle w:val="style0"/>
        <w:rPr>
          <w:b/>
          <w:bCs/>
          <w:sz w:val="48"/>
          <w:szCs w:val="48"/>
          <w:highlight w:val="none"/>
          <w:lang w:val="en-US"/>
        </w:rPr>
      </w:pPr>
    </w:p>
    <w:p>
      <w:pPr>
        <w:pStyle w:val="style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             Phase4</w:t>
      </w:r>
    </w:p>
    <w:p>
      <w:pPr>
        <w:pStyle w:val="style0"/>
        <w:rPr>
          <w:b/>
          <w:bCs/>
          <w:sz w:val="48"/>
          <w:szCs w:val="48"/>
          <w:highlight w:val="none"/>
        </w:rPr>
      </w:pPr>
      <w:r>
        <w:rPr>
          <w:b/>
          <w:bCs/>
          <w:sz w:val="48"/>
          <w:szCs w:val="48"/>
          <w:highlight w:val="none"/>
          <w:lang w:val="en-US"/>
        </w:rPr>
        <w:t xml:space="preserve">                   DEVELOPMENT PART 2</w:t>
      </w:r>
    </w:p>
    <w:p>
      <w:pPr>
        <w:pStyle w:val="style0"/>
        <w:rPr>
          <w:b/>
          <w:bCs/>
          <w:sz w:val="48"/>
          <w:szCs w:val="48"/>
          <w:highlight w:val="none"/>
        </w:rPr>
      </w:pPr>
    </w:p>
    <w:p>
      <w:pPr>
        <w:pStyle w:val="style0"/>
        <w:rPr>
          <w:b/>
          <w:bCs/>
          <w:sz w:val="72"/>
          <w:szCs w:val="72"/>
          <w:highlight w:val="none"/>
        </w:rPr>
      </w:pPr>
      <w:r>
        <w:rPr>
          <w:b/>
          <w:bCs/>
          <w:sz w:val="72"/>
          <w:szCs w:val="72"/>
          <w:highlight w:val="none"/>
          <w:lang w:val="en-US"/>
        </w:rPr>
        <w:t xml:space="preserve">             </w:t>
      </w: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  <w:r>
        <w:rPr/>
        <w:drawing>
          <wp:inline distT="0" distB="0" distR="0" distL="0">
            <wp:extent cx="4377950" cy="3891511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7950" cy="38915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   </w:t>
      </w:r>
      <w:r>
        <w:rPr/>
        <w:drawing>
          <wp:inline distT="0" distB="0" distR="0" distL="0">
            <wp:extent cx="4755442" cy="631949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5442" cy="6319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  <w:sz w:val="48"/>
          <w:szCs w:val="48"/>
          <w:highlight w:val="none"/>
          <w:lang w:val="en-US"/>
        </w:rPr>
      </w:pPr>
    </w:p>
    <w:p>
      <w:pPr>
        <w:pStyle w:val="style0"/>
        <w:rPr/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4"/>
          <w:szCs w:val="44"/>
        </w:rPr>
      </w:pPr>
      <w:r>
        <w:rPr>
          <w:sz w:val="44"/>
          <w:szCs w:val="44"/>
          <w:lang w:val="en-US"/>
        </w:rPr>
        <w:t>Typical sensors used in smart cities can sense temperature, proximity, infrared, pressure, light, smoke, gas, alcohol, touch, color, humidity, tilt, flow, and level</w:t>
      </w:r>
    </w:p>
    <w:p>
      <w:pPr>
        <w:pStyle w:val="style0"/>
        <w:rPr>
          <w:sz w:val="44"/>
          <w:szCs w:val="44"/>
        </w:rPr>
      </w:pPr>
    </w:p>
    <w:p>
      <w:pPr>
        <w:pStyle w:val="style0"/>
        <w:rPr>
          <w:b w:val="false"/>
          <w:bCs w:val="false"/>
          <w:sz w:val="48"/>
          <w:szCs w:val="48"/>
          <w:highlight w:val="none"/>
        </w:rPr>
      </w:pPr>
      <w:r>
        <w:rPr>
          <w:b w:val="false"/>
          <w:bCs w:val="false"/>
          <w:sz w:val="48"/>
          <w:szCs w:val="48"/>
          <w:highlight w:val="none"/>
          <w:lang w:val="en-US"/>
        </w:rPr>
        <w:t xml:space="preserve">  The purpose of an Environmental Monitoring Program is to identify problem areas where potentially harmful microorganisms may be harboring, becoming a source of contamination, and verifying the effectiveness of sanitation programs.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1142348"/>
    <w:lvl w:ilvl="0" w:tplc="5E7C2B08">
      <w:start w:val="1"/>
      <w:numFmt w:val="bullet"/>
      <w:lvlText w:val="-"/>
      <w:lvlJc w:val="left"/>
      <w:pPr>
        <w:ind w:left="408" w:hanging="360"/>
      </w:pPr>
      <w:rPr>
        <w:rFonts w:ascii="Calibri" w:cs="Calibri" w:eastAsia="Times New Roman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framePr w:hSpace="180" w:wrap="around" w:hAnchor="margin" w:vAnchor="text" w:y="1586"/>
      <w:spacing w:after="0" w:lineRule="auto" w:line="240"/>
      <w:jc w:val="center"/>
      <w:outlineLvl w:val="0"/>
    </w:pPr>
    <w:rPr>
      <w:sz w:val="72"/>
      <w:szCs w:val="7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1aca452-e4c0-4eee-92d4-00cb2019fc1a"/>
    <w:basedOn w:val="style65"/>
    <w:next w:val="style4097"/>
    <w:link w:val="style2"/>
    <w:uiPriority w:val="9"/>
    <w:rPr>
      <w:rFonts w:ascii="Calibri Light" w:cs="SimSun" w:eastAsia="SimSun" w:hAnsi="Calibri Light"/>
      <w:color w:val="2f5496"/>
      <w:sz w:val="26"/>
      <w:szCs w:val="26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8">
    <w:name w:val="Heading 1 Char_fad7e65c-032a-441b-ba45-afe621ad8c59"/>
    <w:basedOn w:val="style65"/>
    <w:next w:val="style4098"/>
    <w:link w:val="style1"/>
    <w:uiPriority w:val="9"/>
    <w:rPr>
      <w:sz w:val="72"/>
      <w:szCs w:val="72"/>
    </w:rPr>
  </w:style>
  <w:style w:type="paragraph" w:styleId="style66">
    <w:name w:val="Body Text"/>
    <w:basedOn w:val="style0"/>
    <w:next w:val="style66"/>
    <w:link w:val="style4099"/>
    <w:uiPriority w:val="99"/>
    <w:pPr/>
    <w:rPr>
      <w:rFonts w:ascii="Times New Roman" w:cs="Times New Roman" w:hAnsi="Times New Roman"/>
      <w:sz w:val="20"/>
      <w:szCs w:val="20"/>
    </w:rPr>
  </w:style>
  <w:style w:type="character" w:customStyle="1" w:styleId="style4099">
    <w:name w:val="Body Text Char"/>
    <w:basedOn w:val="style65"/>
    <w:next w:val="style4099"/>
    <w:link w:val="style66"/>
    <w:uiPriority w:val="99"/>
    <w:rPr>
      <w:rFonts w:ascii="Times New Roman" w:cs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image" Target="media/image1.png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8" Type="http://schemas.openxmlformats.org/officeDocument/2006/relationships/image" Target="media/image3.jpe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4.jpe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95</Words>
  <Pages>2</Pages>
  <Characters>641</Characters>
  <Application>WPS Office</Application>
  <DocSecurity>0</DocSecurity>
  <Paragraphs>41</Paragraphs>
  <ScaleCrop>false</ScaleCrop>
  <LinksUpToDate>false</LinksUpToDate>
  <CharactersWithSpaces>920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2023-09-26T07:08:13Z</dcterms:created>
  <dc:creator>Dhanalakshmi S</dc:creator>
  <lastModifiedBy>CPH1801</lastModifiedBy>
  <dcterms:modified xsi:type="dcterms:W3CDTF">2023-10-25T13:39:37Z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4dcac3b9-5862-4cb2-adc5-917b2cb0a94b</vt:lpwstr>
  </property>
  <property fmtid="{D5CDD505-2E9C-101B-9397-08002B2CF9AE}" pid="3" name="ICV">
    <vt:lpwstr>390f652f15884793acbfe5ec0dbd705d</vt:lpwstr>
  </property>
</Properties>
</file>