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4A" w:rsidRDefault="007D4970" w:rsidP="009060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  <w:r w:rsidR="003F278A" w:rsidRPr="003F278A">
        <w:rPr>
          <w:b/>
          <w:sz w:val="32"/>
          <w:szCs w:val="32"/>
        </w:rPr>
        <w:t>ENVIRONMENTAL MONITORING IN PARKS</w:t>
      </w:r>
      <w:r w:rsidR="0090604A">
        <w:rPr>
          <w:b/>
          <w:sz w:val="32"/>
          <w:szCs w:val="32"/>
        </w:rPr>
        <w:t xml:space="preserve">  </w:t>
      </w:r>
    </w:p>
    <w:p w:rsidR="0090604A" w:rsidRPr="0090604A" w:rsidRDefault="003370A2" w:rsidP="0090604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Theme="minorHAnsi" w:eastAsia="Times New Roman" w:hAnsiTheme="minorHAnsi"/>
          <w:color w:val="auto"/>
          <w:sz w:val="28"/>
          <w:szCs w:val="28"/>
        </w:rPr>
      </w:pPr>
      <w:r>
        <w:rPr>
          <w:rFonts w:asciiTheme="minorHAnsi" w:eastAsia="Times New Roman" w:hAnsiTheme="minorHAnsi"/>
          <w:color w:val="auto"/>
          <w:sz w:val="28"/>
          <w:szCs w:val="28"/>
        </w:rPr>
        <w:t xml:space="preserve">      </w:t>
      </w:r>
      <w:r w:rsidR="0090604A" w:rsidRPr="0090604A">
        <w:rPr>
          <w:rFonts w:asciiTheme="minorHAnsi" w:eastAsia="Times New Roman" w:hAnsiTheme="minorHAnsi"/>
          <w:color w:val="auto"/>
          <w:sz w:val="28"/>
          <w:szCs w:val="28"/>
        </w:rPr>
        <w:t>Deploying IoT devices, such as temperature and humidity sensors, in various locations within public parks to measure environmental conditions involves several steps. Here's a guide on how to do this: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1. Sensor Selection: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Choose the appropriate sensors for your project. For temperature and humidity monitoring, you can use sensors like DHT22, DHT11, or BME280.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2. Hardware Procurement: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Purchase the required sensors and any additional components, such as microcontrollers (e.g., Arduino, Raspberry Pi), power supplies, and protective enclosures.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3. Sensor Placement: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Identify the locations within the public park where you want to deploy the sensors. Ensure they are placed in areas that are representative of the park's environmental conditions.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4. Power Supply: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a stable power supply for your IoT devices. Depending on the locations, you may use batteries, solar panels, or access to a nearby power source.</w:t>
      </w:r>
    </w:p>
    <w:p w:rsid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5. Data Communication: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Choose a suitable communication method for your sensors to transmit data to a central location. Options include Wi-Fi, </w:t>
      </w:r>
      <w:proofErr w:type="spellStart"/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LoRa</w:t>
      </w:r>
      <w:proofErr w:type="spellEnd"/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, cellular, or a combination of these, depending on the park's connectivity.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</w:p>
    <w:p w:rsidR="0090604A" w:rsidRPr="0090604A" w:rsidRDefault="0090604A" w:rsidP="0090604A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6. Data Logger or Microcontroller: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Connect the sensors to a data logger or microcontroller. For example, a Raspberry Pi can serve as a data logger that collects data from sensors and communicates with a central server.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7. Data Storage and Management: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Set up a data storage system or database to store the collected environmental data. You can use cloud-based solutions or local servers.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lastRenderedPageBreak/>
        <w:t>8. Data Transmission: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Develop a data transmission protocol or method. MQTT and HTTP are commonly used for this purpose. Ensure that the data transmission is secure and reliable.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9. Data Visualization: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Create a platform for visualizing the data. This can be a web-based dashboard, mobile application, or desktop application that displays real-time and historical data.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10. Data Analysis and Alerts: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data analysis tools to detect anomalies or trends in the environmental data. Set up alerts to notify relevant personnel or authorities in case of unusual conditions.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11. Remote Monitoring: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you can remotely monitor and manage your IoT devices and the data they collect. This may include remote configuration and troubleshooting.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12. Power Management</w:t>
      </w:r>
      <w:r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 xml:space="preserve">: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power-saving measures to maximize the IoT device's uptime, especially if you're using battery-powered sensors.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13. Security: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Implement security measures to protect the data and the IoT devices from unauthorized access and tampering.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14. Compliance and Regulations: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Ensure that your project complies with local regulations, especially when deploying IoT devices in public areas. This may involve privacy considerations and compliance with environmental regulations.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15. Maintenance: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Regularly maintain and calibrate your sensors. Ensure that the devices are protected from vandalism and environmental factors.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  <w:r w:rsidRPr="0090604A">
        <w:rPr>
          <w:rFonts w:asciiTheme="minorHAnsi" w:eastAsia="Times New Roman" w:hAnsiTheme="minorHAnsi" w:cs="Times New Roman"/>
          <w:b/>
          <w:bCs/>
          <w:color w:val="auto"/>
          <w:sz w:val="28"/>
          <w:szCs w:val="28"/>
          <w:bdr w:val="single" w:sz="2" w:space="0" w:color="D9D9E3" w:frame="1"/>
        </w:rPr>
        <w:t>16. Scaling:</w:t>
      </w:r>
      <w:r>
        <w:rPr>
          <w:rFonts w:asciiTheme="minorHAnsi" w:eastAsia="Times New Roman" w:hAnsiTheme="minorHAnsi" w:cs="Times New Roman"/>
          <w:color w:val="auto"/>
          <w:sz w:val="28"/>
          <w:szCs w:val="28"/>
        </w:rPr>
        <w:t xml:space="preserve"> </w:t>
      </w:r>
      <w:r w:rsidRPr="0090604A">
        <w:rPr>
          <w:rFonts w:asciiTheme="minorHAnsi" w:eastAsia="Times New Roman" w:hAnsiTheme="minorHAnsi" w:cs="Times New Roman"/>
          <w:color w:val="auto"/>
          <w:sz w:val="28"/>
          <w:szCs w:val="28"/>
        </w:rPr>
        <w:t>If necessary, expand your deployment by adding more sensors in other locations or parks.</w:t>
      </w:r>
    </w:p>
    <w:p w:rsidR="0090604A" w:rsidRPr="0090604A" w:rsidRDefault="0090604A" w:rsidP="009060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line="240" w:lineRule="auto"/>
        <w:ind w:left="0" w:firstLine="0"/>
        <w:rPr>
          <w:rFonts w:asciiTheme="minorHAnsi" w:eastAsia="Times New Roman" w:hAnsiTheme="minorHAnsi" w:cs="Times New Roman"/>
          <w:color w:val="auto"/>
          <w:sz w:val="28"/>
          <w:szCs w:val="28"/>
        </w:rPr>
      </w:pPr>
    </w:p>
    <w:p w:rsidR="0090604A" w:rsidRPr="0090604A" w:rsidRDefault="0090604A" w:rsidP="0090604A">
      <w:pPr>
        <w:pBdr>
          <w:bottom w:val="single" w:sz="6" w:space="1" w:color="auto"/>
        </w:pBdr>
        <w:spacing w:after="0" w:line="240" w:lineRule="auto"/>
        <w:ind w:left="0" w:firstLine="0"/>
        <w:jc w:val="center"/>
        <w:rPr>
          <w:rFonts w:ascii="Arial" w:eastAsia="Times New Roman" w:hAnsi="Arial" w:cs="Arial"/>
          <w:vanish/>
          <w:color w:val="auto"/>
          <w:sz w:val="16"/>
          <w:szCs w:val="16"/>
        </w:rPr>
      </w:pPr>
      <w:r w:rsidRPr="0090604A">
        <w:rPr>
          <w:rFonts w:ascii="Arial" w:eastAsia="Times New Roman" w:hAnsi="Arial" w:cs="Arial"/>
          <w:vanish/>
          <w:color w:val="auto"/>
          <w:sz w:val="16"/>
          <w:szCs w:val="16"/>
        </w:rPr>
        <w:t>Top of Form</w:t>
      </w:r>
    </w:p>
    <w:p w:rsidR="00014003" w:rsidRDefault="00014003" w:rsidP="009A0940">
      <w:pPr>
        <w:ind w:left="0" w:firstLine="0"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9A0940" w:rsidRPr="0090604A" w:rsidRDefault="009A0940" w:rsidP="009A0940">
      <w:pPr>
        <w:ind w:left="0" w:firstLine="0"/>
        <w:rPr>
          <w:sz w:val="28"/>
          <w:szCs w:val="28"/>
        </w:rPr>
      </w:pPr>
    </w:p>
    <w:p w:rsidR="00014003" w:rsidRPr="0090604A" w:rsidRDefault="003F278A" w:rsidP="0090604A">
      <w:pPr>
        <w:rPr>
          <w:sz w:val="28"/>
          <w:szCs w:val="28"/>
        </w:rPr>
      </w:pPr>
      <w:r w:rsidRPr="0090604A">
        <w:rPr>
          <w:sz w:val="28"/>
          <w:szCs w:val="28"/>
        </w:rPr>
        <w:lastRenderedPageBreak/>
        <w:t>Here's a simplified example of how you can collect and transmit data using Python on a Raspberry Pi with a DHT22 sensor (for temperature and humidity):</w:t>
      </w:r>
    </w:p>
    <w:p w:rsidR="004B2E1F" w:rsidRPr="0090604A" w:rsidRDefault="004B2E1F" w:rsidP="0090604A">
      <w:pPr>
        <w:rPr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Default="004B2E1F" w:rsidP="003F278A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4B2E1F">
        <w:rPr>
          <w:rFonts w:asciiTheme="minorHAnsi" w:hAnsiTheme="minorHAnsi" w:cstheme="minorHAnsi"/>
          <w:b/>
          <w:sz w:val="28"/>
          <w:szCs w:val="28"/>
        </w:rPr>
        <w:t xml:space="preserve">ython </w:t>
      </w:r>
      <w:r>
        <w:rPr>
          <w:rFonts w:asciiTheme="minorHAnsi" w:hAnsiTheme="minorHAnsi" w:cstheme="minorHAnsi"/>
          <w:b/>
          <w:sz w:val="28"/>
          <w:szCs w:val="28"/>
        </w:rPr>
        <w:t>p</w:t>
      </w:r>
      <w:r w:rsidRPr="004B2E1F">
        <w:rPr>
          <w:rFonts w:asciiTheme="minorHAnsi" w:hAnsiTheme="minorHAnsi" w:cstheme="minorHAnsi"/>
          <w:b/>
          <w:sz w:val="28"/>
          <w:szCs w:val="28"/>
        </w:rPr>
        <w:t>rogram:</w:t>
      </w:r>
    </w:p>
    <w:p w:rsidR="004B2E1F" w:rsidRPr="004B2E1F" w:rsidRDefault="004B2E1F" w:rsidP="003F278A">
      <w:pPr>
        <w:pStyle w:val="NoSpacing"/>
        <w:rPr>
          <w:rFonts w:asciiTheme="minorHAnsi" w:hAnsiTheme="minorHAnsi" w:cstheme="minorHAnsi"/>
          <w:b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import 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Adafruit_DHT</w:t>
      </w:r>
      <w:proofErr w:type="spellEnd"/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import requests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# Sensor setup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sensor = Adafruit_DHT.DHT22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pin = 4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# Monitoring platform URL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r w:rsidRPr="004B2E1F">
        <w:rPr>
          <w:rFonts w:asciiTheme="minorHAnsi" w:hAnsiTheme="minorHAnsi" w:cstheme="minorHAnsi"/>
          <w:sz w:val="28"/>
          <w:szCs w:val="28"/>
        </w:rPr>
        <w:t>platform_url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 xml:space="preserve"> = "https://your-monitoring-platform.com/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api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/data"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>while True: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# Read sensor data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humidity, temperature = </w:t>
      </w:r>
      <w:proofErr w:type="spellStart"/>
      <w:r w:rsidRPr="004B2E1F">
        <w:rPr>
          <w:rFonts w:asciiTheme="minorHAnsi" w:hAnsiTheme="minorHAnsi" w:cstheme="minorHAnsi"/>
          <w:sz w:val="28"/>
          <w:szCs w:val="28"/>
        </w:rPr>
        <w:t>Adafruit_DHT.read_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retry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sensor, pin)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if humidity is not None and temperature is not None: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# Prepare data for transmission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data = {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"temperature": temperature,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"humidity": humidity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}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# Send data to the monitoring platform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response = </w:t>
      </w:r>
      <w:proofErr w:type="spellStart"/>
      <w:proofErr w:type="gramStart"/>
      <w:r w:rsidRPr="004B2E1F">
        <w:rPr>
          <w:rFonts w:asciiTheme="minorHAnsi" w:hAnsiTheme="minorHAnsi" w:cstheme="minorHAnsi"/>
          <w:sz w:val="28"/>
          <w:szCs w:val="28"/>
        </w:rPr>
        <w:t>requests.post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(</w:t>
      </w:r>
      <w:proofErr w:type="spellStart"/>
      <w:proofErr w:type="gramEnd"/>
      <w:r w:rsidRPr="004B2E1F">
        <w:rPr>
          <w:rFonts w:asciiTheme="minorHAnsi" w:hAnsiTheme="minorHAnsi" w:cstheme="minorHAnsi"/>
          <w:sz w:val="28"/>
          <w:szCs w:val="28"/>
        </w:rPr>
        <w:t>platform_url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>, json=data)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if </w:t>
      </w:r>
      <w:proofErr w:type="spellStart"/>
      <w:proofErr w:type="gramStart"/>
      <w:r w:rsidRPr="004B2E1F">
        <w:rPr>
          <w:rFonts w:asciiTheme="minorHAnsi" w:hAnsiTheme="minorHAnsi" w:cstheme="minorHAnsi"/>
          <w:sz w:val="28"/>
          <w:szCs w:val="28"/>
        </w:rPr>
        <w:t>response.status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_code</w:t>
      </w:r>
      <w:proofErr w:type="spellEnd"/>
      <w:r w:rsidRPr="004B2E1F">
        <w:rPr>
          <w:rFonts w:asciiTheme="minorHAnsi" w:hAnsiTheme="minorHAnsi" w:cstheme="minorHAnsi"/>
          <w:sz w:val="28"/>
          <w:szCs w:val="28"/>
        </w:rPr>
        <w:t xml:space="preserve"> == 200: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"Data sent successfully")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else:</w:t>
      </w:r>
    </w:p>
    <w:p w:rsidR="004B2E1F" w:rsidRPr="004B2E1F" w:rsidRDefault="004B2E1F" w:rsidP="004B2E1F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           </w:t>
      </w:r>
      <w:proofErr w:type="gramStart"/>
      <w:r w:rsidRPr="004B2E1F">
        <w:rPr>
          <w:rFonts w:asciiTheme="minorHAnsi" w:hAnsiTheme="minorHAnsi" w:cstheme="minorHAnsi"/>
          <w:sz w:val="28"/>
          <w:szCs w:val="28"/>
        </w:rPr>
        <w:t>print(</w:t>
      </w:r>
      <w:proofErr w:type="gramEnd"/>
      <w:r w:rsidRPr="004B2E1F">
        <w:rPr>
          <w:rFonts w:asciiTheme="minorHAnsi" w:hAnsiTheme="minorHAnsi" w:cstheme="minorHAnsi"/>
          <w:sz w:val="28"/>
          <w:szCs w:val="28"/>
        </w:rPr>
        <w:t>"Failed to send data")</w:t>
      </w:r>
    </w:p>
    <w:p w:rsidR="004B2E1F" w:rsidRDefault="004D0D36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lastRenderedPageBreak/>
        <w:t>S.Varshini</w:t>
      </w:r>
      <w:proofErr w:type="spellEnd"/>
      <w:proofErr w:type="gramEnd"/>
    </w:p>
    <w:p w:rsidR="004D0D36" w:rsidRPr="004B2E1F" w:rsidRDefault="004D0D36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610821106114</w:t>
      </w:r>
      <w:bookmarkStart w:id="0" w:name="_GoBack"/>
      <w:bookmarkEnd w:id="0"/>
    </w:p>
    <w:p w:rsidR="00014003" w:rsidRPr="004B2E1F" w:rsidRDefault="003F278A" w:rsidP="003F278A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hAnsiTheme="minorHAnsi" w:cstheme="minorHAnsi"/>
          <w:sz w:val="28"/>
          <w:szCs w:val="28"/>
        </w:rPr>
        <w:t xml:space="preserve"> </w:t>
      </w:r>
    </w:p>
    <w:p w:rsidR="004B2E1F" w:rsidRPr="004B2E1F" w:rsidRDefault="004B2E1F" w:rsidP="004B2E1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auto"/>
          <w:sz w:val="28"/>
          <w:szCs w:val="28"/>
          <w:shd w:val="clear" w:color="auto" w:fill="000000"/>
        </w:rPr>
      </w:pPr>
    </w:p>
    <w:p w:rsidR="004B2E1F" w:rsidRPr="004B2E1F" w:rsidRDefault="004B2E1F" w:rsidP="004B2E1F">
      <w:pPr>
        <w:spacing w:after="0" w:line="240" w:lineRule="auto"/>
        <w:ind w:left="0" w:firstLine="0"/>
        <w:rPr>
          <w:rFonts w:asciiTheme="minorHAnsi" w:eastAsia="Times New Roman" w:hAnsiTheme="minorHAnsi" w:cstheme="minorHAnsi"/>
          <w:color w:val="FFFFFF"/>
          <w:sz w:val="28"/>
          <w:szCs w:val="28"/>
          <w:shd w:val="clear" w:color="auto" w:fill="000000"/>
        </w:rPr>
      </w:pPr>
    </w:p>
    <w:p w:rsidR="00014003" w:rsidRPr="004B2E1F" w:rsidRDefault="004B2E1F" w:rsidP="004B2E1F">
      <w:pPr>
        <w:spacing w:after="769" w:line="259" w:lineRule="auto"/>
        <w:ind w:left="1595" w:firstLine="0"/>
        <w:rPr>
          <w:rFonts w:asciiTheme="minorHAnsi" w:hAnsiTheme="minorHAnsi" w:cstheme="minorHAnsi"/>
          <w:sz w:val="28"/>
          <w:szCs w:val="28"/>
        </w:rPr>
      </w:pPr>
      <w:r w:rsidRPr="004B2E1F">
        <w:rPr>
          <w:rFonts w:asciiTheme="minorHAnsi" w:eastAsia="Times New Roman" w:hAnsiTheme="minorHAnsi" w:cstheme="minorHAnsi"/>
          <w:color w:val="FFFFFF"/>
          <w:sz w:val="28"/>
          <w:szCs w:val="28"/>
          <w:shd w:val="clear" w:color="auto" w:fill="000000"/>
        </w:rPr>
        <w:t xml:space="preserve">    </w:t>
      </w:r>
    </w:p>
    <w:p w:rsidR="0090604A" w:rsidRPr="003F278A" w:rsidRDefault="003F278A" w:rsidP="0090604A">
      <w:pPr>
        <w:tabs>
          <w:tab w:val="center" w:pos="360"/>
          <w:tab w:val="right" w:pos="9338"/>
        </w:tabs>
        <w:ind w:left="0" w:firstLine="0"/>
        <w:rPr>
          <w:rFonts w:asciiTheme="minorHAnsi" w:hAnsiTheme="minorHAnsi" w:cstheme="minorHAnsi"/>
          <w:sz w:val="28"/>
          <w:szCs w:val="28"/>
        </w:rPr>
      </w:pPr>
      <w:r w:rsidRPr="003F278A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014003" w:rsidRPr="003F278A" w:rsidRDefault="00014003">
      <w:pPr>
        <w:spacing w:after="0" w:line="259" w:lineRule="auto"/>
        <w:ind w:left="30" w:firstLine="0"/>
        <w:rPr>
          <w:rFonts w:asciiTheme="minorHAnsi" w:hAnsiTheme="minorHAnsi" w:cstheme="minorHAnsi"/>
          <w:sz w:val="28"/>
          <w:szCs w:val="28"/>
        </w:rPr>
      </w:pPr>
    </w:p>
    <w:sectPr w:rsidR="00014003" w:rsidRPr="003F278A">
      <w:pgSz w:w="12240" w:h="15840"/>
      <w:pgMar w:top="1488" w:right="1462" w:bottom="16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D10"/>
    <w:multiLevelType w:val="multilevel"/>
    <w:tmpl w:val="CE4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B5600"/>
    <w:multiLevelType w:val="multilevel"/>
    <w:tmpl w:val="FEBE4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83633"/>
    <w:multiLevelType w:val="multilevel"/>
    <w:tmpl w:val="20221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97759"/>
    <w:multiLevelType w:val="multilevel"/>
    <w:tmpl w:val="C710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1B32A0"/>
    <w:multiLevelType w:val="multilevel"/>
    <w:tmpl w:val="E3C6C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A138C8"/>
    <w:multiLevelType w:val="multilevel"/>
    <w:tmpl w:val="3636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0C0B31"/>
    <w:multiLevelType w:val="multilevel"/>
    <w:tmpl w:val="F2E4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D04C2B"/>
    <w:multiLevelType w:val="multilevel"/>
    <w:tmpl w:val="93B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6A7107F"/>
    <w:multiLevelType w:val="multilevel"/>
    <w:tmpl w:val="FED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82F47AC"/>
    <w:multiLevelType w:val="multilevel"/>
    <w:tmpl w:val="A21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E0B1DA6"/>
    <w:multiLevelType w:val="multilevel"/>
    <w:tmpl w:val="33C8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981E73"/>
    <w:multiLevelType w:val="multilevel"/>
    <w:tmpl w:val="A31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9872A7"/>
    <w:multiLevelType w:val="multilevel"/>
    <w:tmpl w:val="7654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440775"/>
    <w:multiLevelType w:val="multilevel"/>
    <w:tmpl w:val="8A88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4E45DAF"/>
    <w:multiLevelType w:val="multilevel"/>
    <w:tmpl w:val="9590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11625CF"/>
    <w:multiLevelType w:val="multilevel"/>
    <w:tmpl w:val="673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3"/>
  </w:num>
  <w:num w:numId="3">
    <w:abstractNumId w:val="11"/>
  </w:num>
  <w:num w:numId="4">
    <w:abstractNumId w:val="4"/>
  </w:num>
  <w:num w:numId="5">
    <w:abstractNumId w:val="12"/>
  </w:num>
  <w:num w:numId="6">
    <w:abstractNumId w:val="14"/>
  </w:num>
  <w:num w:numId="7">
    <w:abstractNumId w:val="2"/>
  </w:num>
  <w:num w:numId="8">
    <w:abstractNumId w:val="13"/>
  </w:num>
  <w:num w:numId="9">
    <w:abstractNumId w:val="6"/>
  </w:num>
  <w:num w:numId="10">
    <w:abstractNumId w:val="1"/>
  </w:num>
  <w:num w:numId="11">
    <w:abstractNumId w:val="15"/>
  </w:num>
  <w:num w:numId="12">
    <w:abstractNumId w:val="8"/>
  </w:num>
  <w:num w:numId="13">
    <w:abstractNumId w:val="5"/>
  </w:num>
  <w:num w:numId="14">
    <w:abstractNumId w:val="10"/>
  </w:num>
  <w:num w:numId="15">
    <w:abstractNumId w:val="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03"/>
    <w:rsid w:val="00014003"/>
    <w:rsid w:val="000C41B9"/>
    <w:rsid w:val="000E4A8F"/>
    <w:rsid w:val="003370A2"/>
    <w:rsid w:val="003F278A"/>
    <w:rsid w:val="004B2E1F"/>
    <w:rsid w:val="004D0D36"/>
    <w:rsid w:val="007D4970"/>
    <w:rsid w:val="0090604A"/>
    <w:rsid w:val="009A0940"/>
    <w:rsid w:val="00B00CD6"/>
    <w:rsid w:val="00C42F5E"/>
    <w:rsid w:val="00D23380"/>
    <w:rsid w:val="00D77E46"/>
    <w:rsid w:val="00EB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B70BF"/>
  <w15:docId w15:val="{11CAE4DB-FD2E-4A49-A185-017F277C7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81" w:lineRule="auto"/>
      <w:ind w:left="370" w:hanging="370"/>
    </w:pPr>
    <w:rPr>
      <w:rFonts w:ascii="Calibri" w:eastAsia="Calibri" w:hAnsi="Calibri" w:cs="Calibri"/>
      <w:color w:val="34354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278A"/>
    <w:pPr>
      <w:spacing w:after="0" w:line="240" w:lineRule="auto"/>
      <w:ind w:left="370" w:hanging="370"/>
    </w:pPr>
    <w:rPr>
      <w:rFonts w:ascii="Calibri" w:eastAsia="Calibri" w:hAnsi="Calibri" w:cs="Calibri"/>
      <w:color w:val="343541"/>
      <w:sz w:val="24"/>
    </w:rPr>
  </w:style>
  <w:style w:type="paragraph" w:styleId="NormalWeb">
    <w:name w:val="Normal (Web)"/>
    <w:basedOn w:val="Normal"/>
    <w:uiPriority w:val="99"/>
    <w:semiHidden/>
    <w:unhideWhenUsed/>
    <w:rsid w:val="0090604A"/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9060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98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245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870680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61904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12536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608659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05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026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769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623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586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60584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2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1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58328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415515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847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3401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7399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4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368A2-4224-4B36-8A59-9202D9F3A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STUDENT</dc:creator>
  <cp:keywords/>
  <cp:lastModifiedBy>STUDENT</cp:lastModifiedBy>
  <cp:revision>2</cp:revision>
  <dcterms:created xsi:type="dcterms:W3CDTF">2023-10-17T06:38:00Z</dcterms:created>
  <dcterms:modified xsi:type="dcterms:W3CDTF">2023-10-17T06:38:00Z</dcterms:modified>
</cp:coreProperties>
</file>