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E8DE9" w14:textId="0A5383D5" w:rsidR="008562B9" w:rsidRPr="008562B9" w:rsidRDefault="008562B9" w:rsidP="008562B9">
      <w:pPr>
        <w:jc w:val="center"/>
        <w:rPr>
          <w:sz w:val="28"/>
          <w:szCs w:val="28"/>
        </w:rPr>
      </w:pPr>
      <w:r>
        <w:rPr>
          <w:sz w:val="28"/>
          <w:szCs w:val="28"/>
        </w:rPr>
        <w:t>SMART PUBLIC RESTROOM</w:t>
      </w:r>
    </w:p>
    <w:p w14:paraId="121F8E77" w14:textId="77777777" w:rsidR="008562B9" w:rsidRDefault="008562B9"/>
    <w:p w14:paraId="7E13BE05" w14:textId="77777777" w:rsidR="008562B9" w:rsidRDefault="008562B9">
      <w:r>
        <w:t>ALGORTHM:</w:t>
      </w:r>
    </w:p>
    <w:p w14:paraId="45D8BD2E" w14:textId="77777777" w:rsidR="008562B9" w:rsidRPr="008562B9" w:rsidRDefault="008562B9" w:rsidP="008562B9">
      <w:pPr>
        <w:shd w:val="clear" w:color="auto" w:fill="FFFFFF"/>
        <w:ind w:firstLine="480"/>
        <w:jc w:val="both"/>
        <w:rPr>
          <w:rFonts w:ascii="Arial" w:eastAsia="Times New Roman" w:hAnsi="Arial" w:cs="Arial"/>
          <w:color w:val="222222"/>
          <w:sz w:val="20"/>
          <w:szCs w:val="20"/>
        </w:rPr>
      </w:pPr>
      <w:r>
        <w:tab/>
      </w:r>
      <w:r>
        <w:tab/>
      </w:r>
      <w:r w:rsidRPr="008562B9">
        <w:rPr>
          <w:rFonts w:ascii="Arial" w:eastAsia="Times New Roman" w:hAnsi="Arial" w:cs="Arial"/>
          <w:color w:val="222222"/>
          <w:sz w:val="20"/>
          <w:szCs w:val="20"/>
        </w:rPr>
        <w:t xml:space="preserve">This study tries to predict the existence or absence of UTI (Urinary Tract Infection) based on ML methods. In spite of the </w:t>
      </w:r>
      <w:proofErr w:type="spellStart"/>
      <w:r w:rsidRPr="008562B9">
        <w:rPr>
          <w:rFonts w:ascii="Arial" w:eastAsia="Times New Roman" w:hAnsi="Arial" w:cs="Arial"/>
          <w:color w:val="222222"/>
          <w:sz w:val="20"/>
          <w:szCs w:val="20"/>
        </w:rPr>
        <w:t>endeavours</w:t>
      </w:r>
      <w:proofErr w:type="spellEnd"/>
      <w:r w:rsidRPr="008562B9">
        <w:rPr>
          <w:rFonts w:ascii="Arial" w:eastAsia="Times New Roman" w:hAnsi="Arial" w:cs="Arial"/>
          <w:color w:val="222222"/>
          <w:sz w:val="20"/>
          <w:szCs w:val="20"/>
        </w:rPr>
        <w:t xml:space="preserve"> undertaken by conventional works to accomplish this, they lacked in accordance with classification rates. To attain better prediction performance, this study proposes suitable feature selection and classification algorithms as depicted in </w:t>
      </w:r>
      <w:hyperlink r:id="rId4" w:anchor="fig_body_display_applsci-13-05860-f001" w:history="1">
        <w:r w:rsidRPr="008562B9">
          <w:rPr>
            <w:rFonts w:ascii="Arial" w:eastAsia="Times New Roman" w:hAnsi="Arial" w:cs="Arial"/>
            <w:b/>
            <w:bCs/>
            <w:color w:val="4F5671"/>
            <w:sz w:val="20"/>
            <w:szCs w:val="20"/>
            <w:u w:val="single"/>
          </w:rPr>
          <w:t>Figure 1</w:t>
        </w:r>
      </w:hyperlink>
      <w:r w:rsidRPr="008562B9">
        <w:rPr>
          <w:rFonts w:ascii="Arial" w:eastAsia="Times New Roman" w:hAnsi="Arial" w:cs="Arial"/>
          <w:color w:val="222222"/>
          <w:sz w:val="20"/>
          <w:szCs w:val="20"/>
        </w:rPr>
        <w:t xml:space="preserve">. In this case, the UTI dataset is initially loaded. Following this, the data is pre-processed. Typically, the pre-processing of data is crucial prior to its actual usage. It is the process of converting raw data into a clean dataset. Pre-processing is undertaken to check the missing values, noise and other inconsistencies prior to the implementation of the algorithm. After checking the missing values, categorical encoding is performed to convert the categorical data into integer form by which data with the converted category values could be afforded to models for attaining enhanced prediction. As data must be in a suitable format for ML, pre-processing is done. Further, suitable features are selected for making the process accurate. This improvises the prediction ability of algorithms through the selection of critical variables, thereby eliminating irrelevant and redundant features. To achieve this, the study regards MFB-FA (Modified Flashing </w:t>
      </w:r>
      <w:proofErr w:type="spellStart"/>
      <w:r w:rsidRPr="008562B9">
        <w:rPr>
          <w:rFonts w:ascii="Arial" w:eastAsia="Times New Roman" w:hAnsi="Arial" w:cs="Arial"/>
          <w:color w:val="222222"/>
          <w:sz w:val="20"/>
          <w:szCs w:val="20"/>
        </w:rPr>
        <w:t>B</w:t>
      </w:r>
      <w:bookmarkStart w:id="0" w:name="_GoBack"/>
      <w:bookmarkEnd w:id="0"/>
      <w:r w:rsidRPr="008562B9">
        <w:rPr>
          <w:rFonts w:ascii="Arial" w:eastAsia="Times New Roman" w:hAnsi="Arial" w:cs="Arial"/>
          <w:color w:val="222222"/>
          <w:sz w:val="20"/>
          <w:szCs w:val="20"/>
        </w:rPr>
        <w:t>ehaviour</w:t>
      </w:r>
      <w:proofErr w:type="spellEnd"/>
      <w:r w:rsidRPr="008562B9">
        <w:rPr>
          <w:rFonts w:ascii="Arial" w:eastAsia="Times New Roman" w:hAnsi="Arial" w:cs="Arial"/>
          <w:color w:val="222222"/>
          <w:sz w:val="20"/>
          <w:szCs w:val="20"/>
        </w:rPr>
        <w:t>-based Firefly Algorithm). In this process, GCMs (Gaussian Chaotic Maps) are used with FA for selecting suitable features. This is fed into the train and test split with 80% training and 20% testing. Lastly, the classification process is undertaken by MANN-AM (Modified Artificial Neural Network with an Attention Mechanism).</w:t>
      </w:r>
    </w:p>
    <w:p w14:paraId="26DE5E56" w14:textId="77777777" w:rsidR="008562B9" w:rsidRPr="008562B9" w:rsidRDefault="008562B9" w:rsidP="008562B9">
      <w:pPr>
        <w:shd w:val="clear" w:color="auto" w:fill="FFFFFF"/>
        <w:spacing w:line="240" w:lineRule="auto"/>
        <w:jc w:val="center"/>
        <w:rPr>
          <w:rFonts w:ascii="Arial" w:eastAsia="Times New Roman" w:hAnsi="Arial" w:cs="Arial"/>
          <w:color w:val="222222"/>
          <w:sz w:val="20"/>
          <w:szCs w:val="20"/>
        </w:rPr>
      </w:pPr>
      <w:r w:rsidRPr="008562B9">
        <w:rPr>
          <w:rFonts w:ascii="Arial" w:eastAsia="Times New Roman" w:hAnsi="Arial" w:cs="Arial"/>
          <w:noProof/>
          <w:color w:val="222222"/>
          <w:sz w:val="20"/>
          <w:szCs w:val="20"/>
        </w:rPr>
        <w:drawing>
          <wp:inline distT="0" distB="0" distL="0" distR="0" wp14:anchorId="14451308" wp14:editId="38F7E06A">
            <wp:extent cx="5238750" cy="3390900"/>
            <wp:effectExtent l="0" t="0" r="0" b="0"/>
            <wp:docPr id="1" name="Picture 1" descr="Applsci 13 05860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sci 13 05860 g001 5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390900"/>
                    </a:xfrm>
                    <a:prstGeom prst="rect">
                      <a:avLst/>
                    </a:prstGeom>
                    <a:noFill/>
                    <a:ln>
                      <a:noFill/>
                    </a:ln>
                  </pic:spPr>
                </pic:pic>
              </a:graphicData>
            </a:graphic>
          </wp:inline>
        </w:drawing>
      </w:r>
    </w:p>
    <w:p w14:paraId="3BD5CDCD" w14:textId="77777777" w:rsidR="008562B9" w:rsidRPr="008562B9" w:rsidRDefault="008562B9" w:rsidP="008562B9">
      <w:pPr>
        <w:shd w:val="clear" w:color="auto" w:fill="FFFFFF"/>
        <w:spacing w:line="240" w:lineRule="auto"/>
        <w:jc w:val="both"/>
        <w:rPr>
          <w:rFonts w:ascii="Arial" w:eastAsia="Times New Roman" w:hAnsi="Arial" w:cs="Arial"/>
          <w:color w:val="222222"/>
          <w:sz w:val="20"/>
          <w:szCs w:val="20"/>
        </w:rPr>
      </w:pPr>
      <w:r w:rsidRPr="008562B9">
        <w:rPr>
          <w:rFonts w:ascii="Arial" w:eastAsia="Times New Roman" w:hAnsi="Arial" w:cs="Arial"/>
          <w:b/>
          <w:bCs/>
          <w:color w:val="222222"/>
          <w:sz w:val="20"/>
          <w:szCs w:val="20"/>
        </w:rPr>
        <w:t>Figure 1.</w:t>
      </w:r>
      <w:r w:rsidRPr="008562B9">
        <w:rPr>
          <w:rFonts w:ascii="Arial" w:eastAsia="Times New Roman" w:hAnsi="Arial" w:cs="Arial"/>
          <w:color w:val="222222"/>
          <w:sz w:val="20"/>
          <w:szCs w:val="20"/>
        </w:rPr>
        <w:t> Overall view of the proposed system.</w:t>
      </w:r>
    </w:p>
    <w:p w14:paraId="2826B72B" w14:textId="77777777" w:rsidR="00F6771A" w:rsidRPr="00F6771A" w:rsidRDefault="00F6771A" w:rsidP="00F6771A">
      <w:pPr>
        <w:shd w:val="clear" w:color="auto" w:fill="FFFFFF"/>
        <w:spacing w:after="0" w:line="240" w:lineRule="auto"/>
        <w:ind w:firstLine="480"/>
        <w:jc w:val="both"/>
        <w:rPr>
          <w:rFonts w:ascii="Arial" w:eastAsia="Times New Roman" w:hAnsi="Arial" w:cs="Arial"/>
          <w:color w:val="222222"/>
          <w:sz w:val="20"/>
          <w:szCs w:val="20"/>
        </w:rPr>
      </w:pPr>
      <w:r w:rsidRPr="00F6771A">
        <w:rPr>
          <w:rFonts w:ascii="Arial" w:eastAsia="Times New Roman" w:hAnsi="Arial" w:cs="Arial"/>
          <w:color w:val="222222"/>
          <w:sz w:val="20"/>
          <w:szCs w:val="20"/>
        </w:rPr>
        <w:t>In this case, algorithms, namely, KNN, RF and NB are regarded for internal comparison with the proposed system. The overall performance is assessed with regard to performance metrics.</w:t>
      </w:r>
    </w:p>
    <w:p w14:paraId="704DB8F8" w14:textId="77777777" w:rsidR="00F6771A" w:rsidRPr="00F6771A" w:rsidRDefault="00F6771A" w:rsidP="00F6771A">
      <w:pPr>
        <w:spacing w:before="100" w:beforeAutospacing="1" w:after="100" w:afterAutospacing="1" w:line="240" w:lineRule="auto"/>
        <w:outlineLvl w:val="3"/>
        <w:rPr>
          <w:rFonts w:ascii="Arial" w:eastAsia="Times New Roman" w:hAnsi="Arial" w:cs="Arial"/>
          <w:i/>
          <w:iCs/>
          <w:color w:val="000000"/>
          <w:sz w:val="20"/>
          <w:szCs w:val="20"/>
        </w:rPr>
      </w:pPr>
      <w:r w:rsidRPr="00F6771A">
        <w:rPr>
          <w:rFonts w:ascii="Arial" w:eastAsia="Times New Roman" w:hAnsi="Arial" w:cs="Arial"/>
          <w:i/>
          <w:iCs/>
          <w:color w:val="000000"/>
          <w:sz w:val="20"/>
          <w:szCs w:val="20"/>
        </w:rPr>
        <w:t xml:space="preserve">3.1. Feature Selection MFB-FA (Modified Flashing </w:t>
      </w:r>
      <w:proofErr w:type="spellStart"/>
      <w:r w:rsidRPr="00F6771A">
        <w:rPr>
          <w:rFonts w:ascii="Arial" w:eastAsia="Times New Roman" w:hAnsi="Arial" w:cs="Arial"/>
          <w:i/>
          <w:iCs/>
          <w:color w:val="000000"/>
          <w:sz w:val="20"/>
          <w:szCs w:val="20"/>
        </w:rPr>
        <w:t>Behaviour</w:t>
      </w:r>
      <w:proofErr w:type="spellEnd"/>
      <w:r w:rsidRPr="00F6771A">
        <w:rPr>
          <w:rFonts w:ascii="Arial" w:eastAsia="Times New Roman" w:hAnsi="Arial" w:cs="Arial"/>
          <w:i/>
          <w:iCs/>
          <w:color w:val="000000"/>
          <w:sz w:val="20"/>
          <w:szCs w:val="20"/>
        </w:rPr>
        <w:t>-Based Firefly Algorithm)</w:t>
      </w:r>
    </w:p>
    <w:p w14:paraId="70BE05D1" w14:textId="77777777" w:rsidR="00F6771A" w:rsidRPr="00F6771A" w:rsidRDefault="00F6771A" w:rsidP="00F6771A">
      <w:pPr>
        <w:spacing w:after="0" w:line="240" w:lineRule="auto"/>
        <w:ind w:firstLine="480"/>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lastRenderedPageBreak/>
        <w:t xml:space="preserve">FA (Firefly Algorithm) is stimulated by the FF’s (Firefly’s) flashing </w:t>
      </w:r>
      <w:proofErr w:type="spellStart"/>
      <w:r w:rsidRPr="00F6771A">
        <w:rPr>
          <w:rFonts w:ascii="Times New Roman" w:eastAsia="Times New Roman" w:hAnsi="Times New Roman" w:cs="Times New Roman"/>
          <w:sz w:val="24"/>
          <w:szCs w:val="24"/>
        </w:rPr>
        <w:t>behaviour</w:t>
      </w:r>
      <w:proofErr w:type="spellEnd"/>
      <w:r w:rsidRPr="00F6771A">
        <w:rPr>
          <w:rFonts w:ascii="Times New Roman" w:eastAsia="Times New Roman" w:hAnsi="Times New Roman" w:cs="Times New Roman"/>
          <w:sz w:val="24"/>
          <w:szCs w:val="24"/>
        </w:rPr>
        <w:t>. Three assumptions exist in FA as follows:</w:t>
      </w:r>
    </w:p>
    <w:p w14:paraId="44F2095A" w14:textId="77777777" w:rsidR="00F6771A" w:rsidRPr="00F6771A" w:rsidRDefault="00F6771A" w:rsidP="00F6771A">
      <w:pPr>
        <w:spacing w:after="0" w:line="240" w:lineRule="auto"/>
        <w:jc w:val="right"/>
        <w:rPr>
          <w:rFonts w:ascii="inherit" w:eastAsia="Times New Roman" w:hAnsi="inherit" w:cs="Times New Roman"/>
          <w:sz w:val="24"/>
          <w:szCs w:val="24"/>
        </w:rPr>
      </w:pPr>
      <w:r w:rsidRPr="00F6771A">
        <w:rPr>
          <w:rFonts w:ascii="inherit" w:eastAsia="Times New Roman" w:hAnsi="inherit" w:cs="Times New Roman"/>
          <w:sz w:val="24"/>
          <w:szCs w:val="24"/>
        </w:rPr>
        <w:t>(</w:t>
      </w:r>
      <w:proofErr w:type="spellStart"/>
      <w:r w:rsidRPr="00F6771A">
        <w:rPr>
          <w:rFonts w:ascii="inherit" w:eastAsia="Times New Roman" w:hAnsi="inherit" w:cs="Times New Roman"/>
          <w:sz w:val="24"/>
          <w:szCs w:val="24"/>
        </w:rPr>
        <w:t>i</w:t>
      </w:r>
      <w:proofErr w:type="spellEnd"/>
      <w:r w:rsidRPr="00F6771A">
        <w:rPr>
          <w:rFonts w:ascii="inherit" w:eastAsia="Times New Roman" w:hAnsi="inherit" w:cs="Times New Roman"/>
          <w:sz w:val="24"/>
          <w:szCs w:val="24"/>
        </w:rPr>
        <w:t>)</w:t>
      </w:r>
    </w:p>
    <w:p w14:paraId="145DA73A" w14:textId="77777777" w:rsidR="00F6771A" w:rsidRPr="00F6771A" w:rsidRDefault="00F6771A" w:rsidP="00F6771A">
      <w:pPr>
        <w:spacing w:after="0" w:line="240" w:lineRule="auto"/>
        <w:ind w:left="720"/>
        <w:rPr>
          <w:rFonts w:ascii="inherit" w:eastAsia="Times New Roman" w:hAnsi="inherit" w:cs="Times New Roman"/>
          <w:sz w:val="24"/>
          <w:szCs w:val="24"/>
        </w:rPr>
      </w:pPr>
      <w:r w:rsidRPr="00F6771A">
        <w:rPr>
          <w:rFonts w:ascii="inherit" w:eastAsia="Times New Roman" w:hAnsi="inherit" w:cs="Times New Roman"/>
          <w:sz w:val="24"/>
          <w:szCs w:val="24"/>
        </w:rPr>
        <w:t xml:space="preserve">All FFs (Fireflies) are </w:t>
      </w:r>
      <w:proofErr w:type="spellStart"/>
      <w:r w:rsidRPr="00F6771A">
        <w:rPr>
          <w:rFonts w:ascii="inherit" w:eastAsia="Times New Roman" w:hAnsi="inherit" w:cs="Times New Roman"/>
          <w:sz w:val="24"/>
          <w:szCs w:val="24"/>
        </w:rPr>
        <w:t>uni</w:t>
      </w:r>
      <w:proofErr w:type="spellEnd"/>
      <w:r w:rsidRPr="00F6771A">
        <w:rPr>
          <w:rFonts w:ascii="inherit" w:eastAsia="Times New Roman" w:hAnsi="inherit" w:cs="Times New Roman"/>
          <w:sz w:val="24"/>
          <w:szCs w:val="24"/>
        </w:rPr>
        <w:t>-sexual. Each FF gets attracted to each of the other FF.</w:t>
      </w:r>
    </w:p>
    <w:p w14:paraId="67E51444" w14:textId="77777777" w:rsidR="00F6771A" w:rsidRPr="00F6771A" w:rsidRDefault="00F6771A" w:rsidP="00F6771A">
      <w:pPr>
        <w:spacing w:after="0" w:line="240" w:lineRule="auto"/>
        <w:jc w:val="right"/>
        <w:rPr>
          <w:rFonts w:ascii="inherit" w:eastAsia="Times New Roman" w:hAnsi="inherit" w:cs="Times New Roman"/>
          <w:sz w:val="24"/>
          <w:szCs w:val="24"/>
        </w:rPr>
      </w:pPr>
      <w:r w:rsidRPr="00F6771A">
        <w:rPr>
          <w:rFonts w:ascii="inherit" w:eastAsia="Times New Roman" w:hAnsi="inherit" w:cs="Times New Roman"/>
          <w:sz w:val="24"/>
          <w:szCs w:val="24"/>
        </w:rPr>
        <w:t>(ii)</w:t>
      </w:r>
    </w:p>
    <w:p w14:paraId="5A475762" w14:textId="77777777" w:rsidR="00F6771A" w:rsidRPr="00F6771A" w:rsidRDefault="00F6771A" w:rsidP="00F6771A">
      <w:pPr>
        <w:spacing w:after="0" w:line="240" w:lineRule="auto"/>
        <w:ind w:left="720"/>
        <w:rPr>
          <w:rFonts w:ascii="inherit" w:eastAsia="Times New Roman" w:hAnsi="inherit" w:cs="Times New Roman"/>
          <w:sz w:val="24"/>
          <w:szCs w:val="24"/>
        </w:rPr>
      </w:pPr>
      <w:r w:rsidRPr="00F6771A">
        <w:rPr>
          <w:rFonts w:ascii="inherit" w:eastAsia="Times New Roman" w:hAnsi="inherit" w:cs="Times New Roman"/>
          <w:sz w:val="24"/>
          <w:szCs w:val="24"/>
        </w:rPr>
        <w:t>Attraction is proportional to the brightness of FF. For any 2 FFs, the less bright FF will get attracted by the brighter FF, and the brightness will minimize as the distance enhances.</w:t>
      </w:r>
    </w:p>
    <w:p w14:paraId="7DF02CE7" w14:textId="77777777" w:rsidR="00F6771A" w:rsidRPr="00F6771A" w:rsidRDefault="00F6771A" w:rsidP="00F6771A">
      <w:pPr>
        <w:spacing w:after="0" w:line="240" w:lineRule="auto"/>
        <w:jc w:val="right"/>
        <w:rPr>
          <w:rFonts w:ascii="inherit" w:eastAsia="Times New Roman" w:hAnsi="inherit" w:cs="Times New Roman"/>
          <w:sz w:val="24"/>
          <w:szCs w:val="24"/>
        </w:rPr>
      </w:pPr>
      <w:r w:rsidRPr="00F6771A">
        <w:rPr>
          <w:rFonts w:ascii="inherit" w:eastAsia="Times New Roman" w:hAnsi="inherit" w:cs="Times New Roman"/>
          <w:sz w:val="24"/>
          <w:szCs w:val="24"/>
        </w:rPr>
        <w:t>(iii)</w:t>
      </w:r>
    </w:p>
    <w:p w14:paraId="01F7A61D" w14:textId="77777777" w:rsidR="00F6771A" w:rsidRPr="00F6771A" w:rsidRDefault="00F6771A" w:rsidP="00F6771A">
      <w:pPr>
        <w:spacing w:after="0" w:line="240" w:lineRule="auto"/>
        <w:ind w:left="720"/>
        <w:rPr>
          <w:rFonts w:ascii="inherit" w:eastAsia="Times New Roman" w:hAnsi="inherit" w:cs="Times New Roman"/>
          <w:sz w:val="24"/>
          <w:szCs w:val="24"/>
        </w:rPr>
      </w:pPr>
      <w:r w:rsidRPr="00F6771A">
        <w:rPr>
          <w:rFonts w:ascii="inherit" w:eastAsia="Times New Roman" w:hAnsi="inherit" w:cs="Times New Roman"/>
          <w:sz w:val="24"/>
          <w:szCs w:val="24"/>
        </w:rPr>
        <w:t>When no FFs brighter than a specific FF exists, it starts to move in a random manner.</w:t>
      </w:r>
    </w:p>
    <w:p w14:paraId="14AC5452" w14:textId="77777777" w:rsidR="00F6771A" w:rsidRPr="00F6771A" w:rsidRDefault="00F6771A" w:rsidP="00F6771A">
      <w:pPr>
        <w:spacing w:after="0" w:line="240" w:lineRule="auto"/>
        <w:ind w:firstLine="480"/>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Typically, light intensity (</w:t>
      </w:r>
      <w:proofErr w:type="spellStart"/>
      <w:r w:rsidRPr="00F6771A">
        <w:rPr>
          <w:rFonts w:ascii="Times New Roman" w:eastAsia="Times New Roman" w:hAnsi="Times New Roman" w:cs="Times New Roman"/>
          <w:sz w:val="24"/>
          <w:szCs w:val="24"/>
        </w:rPr>
        <w:t>LIr</w:t>
      </w:r>
      <w:proofErr w:type="spellEnd"/>
      <w:r w:rsidRPr="00F6771A">
        <w:rPr>
          <w:rFonts w:ascii="Times New Roman" w:eastAsia="Times New Roman" w:hAnsi="Times New Roman" w:cs="Times New Roman"/>
          <w:sz w:val="24"/>
          <w:szCs w:val="24"/>
        </w:rPr>
        <w:t>) is inversely proportional to the distance from the light source. Hence, when the light passes via a medium with the light absorption coefficient of (</w:t>
      </w:r>
      <w:r w:rsidRPr="00F6771A">
        <w:rPr>
          <w:rFonts w:ascii="Tahoma" w:eastAsia="Times New Roman" w:hAnsi="Tahoma" w:cs="Tahoma"/>
          <w:sz w:val="24"/>
          <w:szCs w:val="24"/>
        </w:rPr>
        <w:t>�</w:t>
      </w:r>
      <w:r w:rsidRPr="00F6771A">
        <w:rPr>
          <w:rFonts w:ascii="Times New Roman" w:eastAsia="Times New Roman" w:hAnsi="Times New Roman" w:cs="Times New Roman"/>
          <w:sz w:val="24"/>
          <w:szCs w:val="24"/>
        </w:rPr>
        <w:t>), then </w:t>
      </w:r>
      <w:proofErr w:type="spellStart"/>
      <w:r w:rsidRPr="00F6771A">
        <w:rPr>
          <w:rFonts w:ascii="Times New Roman" w:eastAsia="Times New Roman" w:hAnsi="Times New Roman" w:cs="Times New Roman"/>
          <w:sz w:val="24"/>
          <w:szCs w:val="24"/>
        </w:rPr>
        <w:t>LIr</w:t>
      </w:r>
      <w:proofErr w:type="spellEnd"/>
      <w:r w:rsidRPr="00F6771A">
        <w:rPr>
          <w:rFonts w:ascii="Times New Roman" w:eastAsia="Times New Roman" w:hAnsi="Times New Roman" w:cs="Times New Roman"/>
          <w:sz w:val="24"/>
          <w:szCs w:val="24"/>
        </w:rPr>
        <w:t> differs with the distance (r) as specified in Equation (1):</w:t>
      </w:r>
    </w:p>
    <w:p w14:paraId="322B8098" w14:textId="77777777" w:rsidR="00F6771A" w:rsidRPr="00F6771A" w:rsidRDefault="00F6771A" w:rsidP="00F6771A">
      <w:pPr>
        <w:spacing w:after="0" w:line="240" w:lineRule="auto"/>
        <w:ind w:firstLine="480"/>
        <w:jc w:val="center"/>
        <w:textAlignment w:val="center"/>
        <w:rPr>
          <w:rFonts w:ascii="Times New Roman" w:eastAsia="Times New Roman" w:hAnsi="Times New Roman" w:cs="Times New Roman"/>
        </w:rPr>
      </w:pPr>
      <w:proofErr w:type="spellStart"/>
      <w:r w:rsidRPr="00F6771A">
        <w:rPr>
          <w:rFonts w:ascii="Times New Roman" w:eastAsia="Times New Roman" w:hAnsi="Times New Roman" w:cs="Times New Roman"/>
        </w:rPr>
        <w:t>LIr</w:t>
      </w:r>
      <w:proofErr w:type="spellEnd"/>
      <w:r w:rsidRPr="00F6771A">
        <w:rPr>
          <w:rFonts w:ascii="Times New Roman" w:eastAsia="Times New Roman" w:hAnsi="Times New Roman" w:cs="Times New Roman"/>
        </w:rPr>
        <w:t>=I0e−</w:t>
      </w:r>
      <w:r w:rsidRPr="00F6771A">
        <w:rPr>
          <w:rFonts w:ascii="Tahoma" w:eastAsia="Times New Roman" w:hAnsi="Tahoma" w:cs="Tahoma"/>
        </w:rPr>
        <w:t>�</w:t>
      </w:r>
      <w:r w:rsidRPr="00F6771A">
        <w:rPr>
          <w:rFonts w:ascii="Times New Roman" w:eastAsia="Times New Roman" w:hAnsi="Times New Roman" w:cs="Times New Roman"/>
        </w:rPr>
        <w:t>dist2</w:t>
      </w:r>
    </w:p>
    <w:p w14:paraId="49F1178B" w14:textId="77777777" w:rsidR="00F6771A" w:rsidRPr="00F6771A" w:rsidRDefault="00F6771A" w:rsidP="00F6771A">
      <w:pPr>
        <w:spacing w:after="120" w:line="240" w:lineRule="auto"/>
        <w:ind w:firstLine="480"/>
        <w:jc w:val="center"/>
        <w:textAlignment w:val="center"/>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(1)</w:t>
      </w:r>
    </w:p>
    <w:p w14:paraId="4120FE8C" w14:textId="77777777" w:rsidR="00F6771A" w:rsidRPr="00F6771A" w:rsidRDefault="00F6771A" w:rsidP="00F6771A">
      <w:pPr>
        <w:spacing w:after="0" w:line="240" w:lineRule="auto"/>
        <w:ind w:firstLine="480"/>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In Equation (1), I0 represents the intensity at the source-point. As the computation of LI(</w:t>
      </w:r>
      <w:proofErr w:type="spellStart"/>
      <w:r w:rsidRPr="00F6771A">
        <w:rPr>
          <w:rFonts w:ascii="Times New Roman" w:eastAsia="Times New Roman" w:hAnsi="Times New Roman" w:cs="Times New Roman"/>
          <w:sz w:val="24"/>
          <w:szCs w:val="24"/>
        </w:rPr>
        <w:t>dist</w:t>
      </w:r>
      <w:proofErr w:type="spellEnd"/>
      <w:r w:rsidRPr="00F6771A">
        <w:rPr>
          <w:rFonts w:ascii="Times New Roman" w:eastAsia="Times New Roman" w:hAnsi="Times New Roman" w:cs="Times New Roman"/>
          <w:sz w:val="24"/>
          <w:szCs w:val="24"/>
        </w:rPr>
        <w:t>)=11+</w:t>
      </w:r>
      <w:r w:rsidRPr="00F6771A">
        <w:rPr>
          <w:rFonts w:ascii="Tahoma" w:eastAsia="Times New Roman" w:hAnsi="Tahoma" w:cs="Tahoma"/>
          <w:sz w:val="24"/>
          <w:szCs w:val="24"/>
        </w:rPr>
        <w:t>�</w:t>
      </w:r>
      <w:r w:rsidRPr="00F6771A">
        <w:rPr>
          <w:rFonts w:ascii="Times New Roman" w:eastAsia="Times New Roman" w:hAnsi="Times New Roman" w:cs="Times New Roman"/>
          <w:sz w:val="24"/>
          <w:szCs w:val="24"/>
        </w:rPr>
        <w:t>dist2 is simpler than e−</w:t>
      </w:r>
      <w:r w:rsidRPr="00F6771A">
        <w:rPr>
          <w:rFonts w:ascii="Tahoma" w:eastAsia="Times New Roman" w:hAnsi="Tahoma" w:cs="Tahoma"/>
          <w:sz w:val="24"/>
          <w:szCs w:val="24"/>
        </w:rPr>
        <w:t>�</w:t>
      </w:r>
      <w:r w:rsidRPr="00F6771A">
        <w:rPr>
          <w:rFonts w:ascii="Times New Roman" w:eastAsia="Times New Roman" w:hAnsi="Times New Roman" w:cs="Times New Roman"/>
          <w:sz w:val="24"/>
          <w:szCs w:val="24"/>
        </w:rPr>
        <w:t>dist2, </w:t>
      </w:r>
      <w:proofErr w:type="spellStart"/>
      <w:r w:rsidRPr="00F6771A">
        <w:rPr>
          <w:rFonts w:ascii="Times New Roman" w:eastAsia="Times New Roman" w:hAnsi="Times New Roman" w:cs="Times New Roman"/>
          <w:sz w:val="24"/>
          <w:szCs w:val="24"/>
        </w:rPr>
        <w:t>LIr</w:t>
      </w:r>
      <w:proofErr w:type="spellEnd"/>
      <w:r w:rsidRPr="00F6771A">
        <w:rPr>
          <w:rFonts w:ascii="Times New Roman" w:eastAsia="Times New Roman" w:hAnsi="Times New Roman" w:cs="Times New Roman"/>
          <w:sz w:val="24"/>
          <w:szCs w:val="24"/>
        </w:rPr>
        <w:t> could be computed as follows:</w:t>
      </w:r>
    </w:p>
    <w:p w14:paraId="29D20C8A" w14:textId="77777777" w:rsidR="00F6771A" w:rsidRPr="00F6771A" w:rsidRDefault="00F6771A" w:rsidP="00F6771A">
      <w:pPr>
        <w:spacing w:after="0" w:line="240" w:lineRule="auto"/>
        <w:ind w:firstLine="480"/>
        <w:jc w:val="center"/>
        <w:textAlignment w:val="center"/>
        <w:rPr>
          <w:rFonts w:ascii="Times New Roman" w:eastAsia="Times New Roman" w:hAnsi="Times New Roman" w:cs="Times New Roman"/>
        </w:rPr>
      </w:pPr>
      <w:proofErr w:type="spellStart"/>
      <w:r w:rsidRPr="00F6771A">
        <w:rPr>
          <w:rFonts w:ascii="Times New Roman" w:eastAsia="Times New Roman" w:hAnsi="Times New Roman" w:cs="Times New Roman"/>
        </w:rPr>
        <w:t>Idist</w:t>
      </w:r>
      <w:proofErr w:type="spellEnd"/>
      <w:r w:rsidRPr="00F6771A">
        <w:rPr>
          <w:rFonts w:ascii="Times New Roman" w:eastAsia="Times New Roman" w:hAnsi="Times New Roman" w:cs="Times New Roman"/>
        </w:rPr>
        <w:t>=I0</w:t>
      </w:r>
      <w:r w:rsidRPr="00F6771A">
        <w:rPr>
          <w:rFonts w:ascii="Tahoma" w:eastAsia="Times New Roman" w:hAnsi="Tahoma" w:cs="Tahoma"/>
        </w:rPr>
        <w:t>�</w:t>
      </w:r>
      <w:r w:rsidRPr="00F6771A">
        <w:rPr>
          <w:rFonts w:ascii="Times New Roman" w:eastAsia="Times New Roman" w:hAnsi="Times New Roman" w:cs="Times New Roman"/>
        </w:rPr>
        <w:t>dist2</w:t>
      </w:r>
    </w:p>
    <w:p w14:paraId="7A37CF23" w14:textId="77777777" w:rsidR="00F6771A" w:rsidRPr="00F6771A" w:rsidRDefault="00F6771A" w:rsidP="00F6771A">
      <w:pPr>
        <w:spacing w:after="120" w:line="240" w:lineRule="auto"/>
        <w:ind w:firstLine="480"/>
        <w:jc w:val="center"/>
        <w:textAlignment w:val="center"/>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(2)</w:t>
      </w:r>
    </w:p>
    <w:p w14:paraId="4A127D15" w14:textId="77777777" w:rsidR="00F6771A" w:rsidRPr="00F6771A" w:rsidRDefault="00F6771A" w:rsidP="00F6771A">
      <w:pPr>
        <w:spacing w:after="0" w:line="240" w:lineRule="auto"/>
        <w:ind w:firstLine="480"/>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Each FF possesses its unique attractiveness (</w:t>
      </w:r>
      <w:r w:rsidRPr="00F6771A">
        <w:rPr>
          <w:rFonts w:ascii="Cambria Math" w:eastAsia="Times New Roman" w:hAnsi="Cambria Math" w:cs="Cambria Math"/>
          <w:sz w:val="24"/>
          <w:szCs w:val="24"/>
        </w:rPr>
        <w:t>∝</w:t>
      </w:r>
      <w:r w:rsidRPr="00F6771A">
        <w:rPr>
          <w:rFonts w:ascii="Times New Roman" w:eastAsia="Times New Roman" w:hAnsi="Times New Roman" w:cs="Times New Roman"/>
          <w:sz w:val="24"/>
          <w:szCs w:val="24"/>
        </w:rPr>
        <w:t>) and could be claimed as per Equation (3):</w:t>
      </w:r>
    </w:p>
    <w:p w14:paraId="425562C6" w14:textId="77777777" w:rsidR="00F6771A" w:rsidRPr="00F6771A" w:rsidRDefault="00F6771A" w:rsidP="00F6771A">
      <w:pPr>
        <w:spacing w:after="0" w:line="240" w:lineRule="auto"/>
        <w:ind w:firstLine="480"/>
        <w:jc w:val="center"/>
        <w:textAlignment w:val="center"/>
        <w:rPr>
          <w:rFonts w:ascii="Times New Roman" w:eastAsia="Times New Roman" w:hAnsi="Times New Roman" w:cs="Times New Roman"/>
        </w:rPr>
      </w:pPr>
      <w:r w:rsidRPr="00F6771A">
        <w:rPr>
          <w:rFonts w:ascii="Cambria Math" w:eastAsia="Times New Roman" w:hAnsi="Cambria Math" w:cs="Cambria Math"/>
        </w:rPr>
        <w:t>∝</w:t>
      </w:r>
      <w:proofErr w:type="spellStart"/>
      <w:r w:rsidRPr="00F6771A">
        <w:rPr>
          <w:rFonts w:ascii="Times New Roman" w:eastAsia="Times New Roman" w:hAnsi="Times New Roman" w:cs="Times New Roman"/>
        </w:rPr>
        <w:t>dist</w:t>
      </w:r>
      <w:proofErr w:type="spellEnd"/>
      <w:r w:rsidRPr="00F6771A">
        <w:rPr>
          <w:rFonts w:ascii="Times New Roman" w:eastAsia="Times New Roman" w:hAnsi="Times New Roman" w:cs="Times New Roman"/>
        </w:rPr>
        <w:t>=</w:t>
      </w:r>
      <w:r w:rsidRPr="00F6771A">
        <w:rPr>
          <w:rFonts w:ascii="Cambria Math" w:eastAsia="Times New Roman" w:hAnsi="Cambria Math" w:cs="Cambria Math"/>
        </w:rPr>
        <w:t>∝</w:t>
      </w:r>
      <w:r w:rsidRPr="00F6771A">
        <w:rPr>
          <w:rFonts w:ascii="Times New Roman" w:eastAsia="Times New Roman" w:hAnsi="Times New Roman" w:cs="Times New Roman"/>
        </w:rPr>
        <w:t>0e−</w:t>
      </w:r>
      <w:r w:rsidRPr="00F6771A">
        <w:rPr>
          <w:rFonts w:ascii="Tahoma" w:eastAsia="Times New Roman" w:hAnsi="Tahoma" w:cs="Tahoma"/>
        </w:rPr>
        <w:t>�</w:t>
      </w:r>
      <w:r w:rsidRPr="00F6771A">
        <w:rPr>
          <w:rFonts w:ascii="Times New Roman" w:eastAsia="Times New Roman" w:hAnsi="Times New Roman" w:cs="Times New Roman"/>
        </w:rPr>
        <w:t>dist2</w:t>
      </w:r>
    </w:p>
    <w:p w14:paraId="60BB1F18" w14:textId="77777777" w:rsidR="00F6771A" w:rsidRPr="00F6771A" w:rsidRDefault="00F6771A" w:rsidP="00F6771A">
      <w:pPr>
        <w:spacing w:after="120" w:line="240" w:lineRule="auto"/>
        <w:ind w:firstLine="480"/>
        <w:jc w:val="center"/>
        <w:textAlignment w:val="center"/>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(3)</w:t>
      </w:r>
    </w:p>
    <w:p w14:paraId="05A4BB68" w14:textId="77777777" w:rsidR="00F6771A" w:rsidRPr="00F6771A" w:rsidRDefault="00F6771A" w:rsidP="00F6771A">
      <w:pPr>
        <w:spacing w:after="0" w:line="240" w:lineRule="auto"/>
        <w:ind w:firstLine="480"/>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Likewise, it could be stated as follows:</w:t>
      </w:r>
    </w:p>
    <w:p w14:paraId="1BB63689" w14:textId="77777777" w:rsidR="00F6771A" w:rsidRPr="00F6771A" w:rsidRDefault="00F6771A" w:rsidP="00F6771A">
      <w:pPr>
        <w:spacing w:after="0" w:line="240" w:lineRule="auto"/>
        <w:ind w:firstLine="480"/>
        <w:jc w:val="center"/>
        <w:textAlignment w:val="center"/>
        <w:rPr>
          <w:rFonts w:ascii="Times New Roman" w:eastAsia="Times New Roman" w:hAnsi="Times New Roman" w:cs="Times New Roman"/>
        </w:rPr>
      </w:pPr>
      <w:r w:rsidRPr="00F6771A">
        <w:rPr>
          <w:rFonts w:ascii="Tahoma" w:eastAsia="Times New Roman" w:hAnsi="Tahoma" w:cs="Tahoma"/>
        </w:rPr>
        <w:t>�</w:t>
      </w:r>
      <w:proofErr w:type="spellStart"/>
      <w:r w:rsidRPr="00F6771A">
        <w:rPr>
          <w:rFonts w:ascii="Times New Roman" w:eastAsia="Times New Roman" w:hAnsi="Times New Roman" w:cs="Times New Roman"/>
        </w:rPr>
        <w:t>dist</w:t>
      </w:r>
      <w:proofErr w:type="spellEnd"/>
      <w:r w:rsidRPr="00F6771A">
        <w:rPr>
          <w:rFonts w:ascii="Times New Roman" w:eastAsia="Times New Roman" w:hAnsi="Times New Roman" w:cs="Times New Roman"/>
        </w:rPr>
        <w:t>=</w:t>
      </w:r>
      <w:r w:rsidRPr="00F6771A">
        <w:rPr>
          <w:rFonts w:ascii="Tahoma" w:eastAsia="Times New Roman" w:hAnsi="Tahoma" w:cs="Tahoma"/>
        </w:rPr>
        <w:t>�</w:t>
      </w:r>
      <w:r w:rsidRPr="00F6771A">
        <w:rPr>
          <w:rFonts w:ascii="Times New Roman" w:eastAsia="Times New Roman" w:hAnsi="Times New Roman" w:cs="Times New Roman"/>
        </w:rPr>
        <w:t>01+</w:t>
      </w:r>
      <w:r w:rsidRPr="00F6771A">
        <w:rPr>
          <w:rFonts w:ascii="Tahoma" w:eastAsia="Times New Roman" w:hAnsi="Tahoma" w:cs="Tahoma"/>
        </w:rPr>
        <w:t>�</w:t>
      </w:r>
      <w:r w:rsidRPr="00F6771A">
        <w:rPr>
          <w:rFonts w:ascii="Times New Roman" w:eastAsia="Times New Roman" w:hAnsi="Times New Roman" w:cs="Times New Roman"/>
        </w:rPr>
        <w:t>dist2</w:t>
      </w:r>
    </w:p>
    <w:p w14:paraId="3856F0A0" w14:textId="77777777" w:rsidR="00F6771A" w:rsidRPr="00F6771A" w:rsidRDefault="00F6771A" w:rsidP="00F6771A">
      <w:pPr>
        <w:spacing w:after="120" w:line="240" w:lineRule="auto"/>
        <w:ind w:firstLine="480"/>
        <w:jc w:val="center"/>
        <w:textAlignment w:val="center"/>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(4)</w:t>
      </w:r>
    </w:p>
    <w:p w14:paraId="7A59EF35" w14:textId="77777777" w:rsidR="00F6771A" w:rsidRPr="00F6771A" w:rsidRDefault="00F6771A" w:rsidP="00F6771A">
      <w:pPr>
        <w:spacing w:after="0" w:line="240" w:lineRule="auto"/>
        <w:ind w:firstLine="480"/>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In Equation (4), </w:t>
      </w:r>
      <w:r w:rsidRPr="00F6771A">
        <w:rPr>
          <w:rFonts w:ascii="Tahoma" w:eastAsia="Times New Roman" w:hAnsi="Tahoma" w:cs="Tahoma"/>
          <w:sz w:val="24"/>
          <w:szCs w:val="24"/>
        </w:rPr>
        <w:t>�</w:t>
      </w:r>
      <w:r w:rsidRPr="00F6771A">
        <w:rPr>
          <w:rFonts w:ascii="Times New Roman" w:eastAsia="Times New Roman" w:hAnsi="Times New Roman" w:cs="Times New Roman"/>
          <w:sz w:val="24"/>
          <w:szCs w:val="24"/>
        </w:rPr>
        <w:t>0 denotes the attraction at </w:t>
      </w:r>
      <w:proofErr w:type="spellStart"/>
      <w:r w:rsidRPr="00F6771A">
        <w:rPr>
          <w:rFonts w:ascii="Times New Roman" w:eastAsia="Times New Roman" w:hAnsi="Times New Roman" w:cs="Times New Roman"/>
          <w:sz w:val="24"/>
          <w:szCs w:val="24"/>
        </w:rPr>
        <w:t>dist</w:t>
      </w:r>
      <w:proofErr w:type="spellEnd"/>
      <w:r w:rsidRPr="00F6771A">
        <w:rPr>
          <w:rFonts w:ascii="Times New Roman" w:eastAsia="Times New Roman" w:hAnsi="Times New Roman" w:cs="Times New Roman"/>
          <w:sz w:val="24"/>
          <w:szCs w:val="24"/>
        </w:rPr>
        <w:t> as 0.</w:t>
      </w:r>
    </w:p>
    <w:p w14:paraId="673AB039" w14:textId="77777777" w:rsidR="00F6771A" w:rsidRPr="00F6771A" w:rsidRDefault="00F6771A" w:rsidP="00F6771A">
      <w:pPr>
        <w:spacing w:after="0" w:line="240" w:lineRule="auto"/>
        <w:ind w:firstLine="480"/>
        <w:rPr>
          <w:rFonts w:ascii="Times New Roman" w:eastAsia="Times New Roman" w:hAnsi="Times New Roman" w:cs="Times New Roman"/>
          <w:sz w:val="24"/>
          <w:szCs w:val="24"/>
        </w:rPr>
      </w:pPr>
      <w:proofErr w:type="gramStart"/>
      <w:r w:rsidRPr="00F6771A">
        <w:rPr>
          <w:rFonts w:ascii="Times New Roman" w:eastAsia="Times New Roman" w:hAnsi="Times New Roman" w:cs="Times New Roman"/>
          <w:sz w:val="24"/>
          <w:szCs w:val="24"/>
        </w:rPr>
        <w:t>A</w:t>
      </w:r>
      <w:proofErr w:type="gramEnd"/>
      <w:r w:rsidRPr="00F6771A">
        <w:rPr>
          <w:rFonts w:ascii="Times New Roman" w:eastAsia="Times New Roman" w:hAnsi="Times New Roman" w:cs="Times New Roman"/>
          <w:sz w:val="24"/>
          <w:szCs w:val="24"/>
        </w:rPr>
        <w:t xml:space="preserve"> FF positioned at the movement (qi) gets attracted to another bright FF positioned at (</w:t>
      </w:r>
      <w:proofErr w:type="spellStart"/>
      <w:r w:rsidRPr="00F6771A">
        <w:rPr>
          <w:rFonts w:ascii="Times New Roman" w:eastAsia="Times New Roman" w:hAnsi="Times New Roman" w:cs="Times New Roman"/>
          <w:sz w:val="24"/>
          <w:szCs w:val="24"/>
        </w:rPr>
        <w:t>qm</w:t>
      </w:r>
      <w:proofErr w:type="spellEnd"/>
      <w:r w:rsidRPr="00F6771A">
        <w:rPr>
          <w:rFonts w:ascii="Times New Roman" w:eastAsia="Times New Roman" w:hAnsi="Times New Roman" w:cs="Times New Roman"/>
          <w:sz w:val="24"/>
          <w:szCs w:val="24"/>
        </w:rPr>
        <w:t>) and is given by Equation (5):</w:t>
      </w:r>
    </w:p>
    <w:p w14:paraId="5187712B" w14:textId="77777777" w:rsidR="00F6771A" w:rsidRPr="00F6771A" w:rsidRDefault="00F6771A" w:rsidP="00F6771A">
      <w:pPr>
        <w:spacing w:after="0" w:line="240" w:lineRule="auto"/>
        <w:ind w:firstLine="480"/>
        <w:jc w:val="center"/>
        <w:textAlignment w:val="center"/>
        <w:rPr>
          <w:rFonts w:ascii="Times New Roman" w:eastAsia="Times New Roman" w:hAnsi="Times New Roman" w:cs="Times New Roman"/>
        </w:rPr>
      </w:pPr>
      <w:r w:rsidRPr="00F6771A">
        <w:rPr>
          <w:rFonts w:ascii="Times New Roman" w:eastAsia="Times New Roman" w:hAnsi="Times New Roman" w:cs="Times New Roman"/>
        </w:rPr>
        <w:t>qi+1=qi+</w:t>
      </w:r>
      <w:r w:rsidRPr="00F6771A">
        <w:rPr>
          <w:rFonts w:ascii="Tahoma" w:eastAsia="Times New Roman" w:hAnsi="Tahoma" w:cs="Tahoma"/>
        </w:rPr>
        <w:t>�</w:t>
      </w:r>
      <w:r w:rsidRPr="00F6771A">
        <w:rPr>
          <w:rFonts w:ascii="Times New Roman" w:eastAsia="Times New Roman" w:hAnsi="Times New Roman" w:cs="Times New Roman"/>
        </w:rPr>
        <w:t>0e−</w:t>
      </w:r>
      <w:r w:rsidRPr="00F6771A">
        <w:rPr>
          <w:rFonts w:ascii="Tahoma" w:eastAsia="Times New Roman" w:hAnsi="Tahoma" w:cs="Tahoma"/>
        </w:rPr>
        <w:t>�</w:t>
      </w:r>
      <w:r w:rsidRPr="00F6771A">
        <w:rPr>
          <w:rFonts w:ascii="Times New Roman" w:eastAsia="Times New Roman" w:hAnsi="Times New Roman" w:cs="Times New Roman"/>
        </w:rPr>
        <w:t>dist2qm−qi+Ϛ</w:t>
      </w:r>
      <w:r w:rsidRPr="00F6771A">
        <w:rPr>
          <w:rFonts w:ascii="Tahoma" w:eastAsia="Times New Roman" w:hAnsi="Tahoma" w:cs="Tahoma"/>
        </w:rPr>
        <w:t>�</w:t>
      </w:r>
    </w:p>
    <w:p w14:paraId="540D5F21" w14:textId="77777777" w:rsidR="00F6771A" w:rsidRPr="00F6771A" w:rsidRDefault="00F6771A" w:rsidP="00F6771A">
      <w:pPr>
        <w:spacing w:after="120" w:line="240" w:lineRule="auto"/>
        <w:ind w:firstLine="480"/>
        <w:jc w:val="center"/>
        <w:textAlignment w:val="center"/>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(5)</w:t>
      </w:r>
    </w:p>
    <w:p w14:paraId="20074D08" w14:textId="77777777" w:rsidR="00F6771A" w:rsidRPr="00F6771A" w:rsidRDefault="00F6771A" w:rsidP="00F6771A">
      <w:pPr>
        <w:spacing w:after="0" w:line="240" w:lineRule="auto"/>
        <w:ind w:firstLine="480"/>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The second term is accredited to attraction, while the third term gets randomization with (Ϛ(0≤Ϛ≤1)) and </w:t>
      </w:r>
      <w:r w:rsidRPr="00F6771A">
        <w:rPr>
          <w:rFonts w:ascii="Tahoma" w:eastAsia="Times New Roman" w:hAnsi="Tahoma" w:cs="Tahoma"/>
          <w:sz w:val="24"/>
          <w:szCs w:val="24"/>
        </w:rPr>
        <w:t>�</w:t>
      </w:r>
      <w:r w:rsidRPr="00F6771A">
        <w:rPr>
          <w:rFonts w:ascii="Times New Roman" w:eastAsia="Times New Roman" w:hAnsi="Times New Roman" w:cs="Times New Roman"/>
          <w:sz w:val="24"/>
          <w:szCs w:val="24"/>
        </w:rPr>
        <w:t>. For numerous practical issues, a constant value (Ϛ=0.2) can be used. In this case, </w:t>
      </w:r>
      <w:r w:rsidRPr="00F6771A">
        <w:rPr>
          <w:rFonts w:ascii="Tahoma" w:eastAsia="Times New Roman" w:hAnsi="Tahoma" w:cs="Tahoma"/>
          <w:sz w:val="24"/>
          <w:szCs w:val="24"/>
        </w:rPr>
        <w:t>�</w:t>
      </w:r>
      <w:r w:rsidRPr="00F6771A">
        <w:rPr>
          <w:rFonts w:ascii="Times New Roman" w:eastAsia="Times New Roman" w:hAnsi="Times New Roman" w:cs="Times New Roman"/>
          <w:sz w:val="24"/>
          <w:szCs w:val="24"/>
        </w:rPr>
        <w:t> denotes the random variable vector retrieved from the Gaussian distribution. On the contrary, chaos exists as a stochastic motion mapped by a deterministic equation. It varies from disorder and irregularity. Chaos possesses a fine internal structure. It comprises three characters: random, regularity and ergodic. The ergodic property could search all the states with its formulae within a specific range. Thus, chaos turns into an efficient approach to avoid getting trapped in local optima with the enhancement in determining global optimum.</w:t>
      </w:r>
    </w:p>
    <w:p w14:paraId="5322EFCA" w14:textId="77777777" w:rsidR="00F6771A" w:rsidRPr="00F6771A" w:rsidRDefault="00F6771A" w:rsidP="00F6771A">
      <w:pPr>
        <w:spacing w:after="0" w:line="240" w:lineRule="auto"/>
        <w:ind w:firstLine="480"/>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The Gaussian function is given by Equation (6):</w:t>
      </w:r>
    </w:p>
    <w:p w14:paraId="7E5607F3" w14:textId="77777777" w:rsidR="00F6771A" w:rsidRPr="00F6771A" w:rsidRDefault="00F6771A" w:rsidP="00F6771A">
      <w:pPr>
        <w:spacing w:after="0" w:line="240" w:lineRule="auto"/>
        <w:ind w:firstLine="480"/>
        <w:jc w:val="center"/>
        <w:textAlignment w:val="center"/>
        <w:rPr>
          <w:rFonts w:ascii="Times New Roman" w:eastAsia="Times New Roman" w:hAnsi="Times New Roman" w:cs="Times New Roman"/>
        </w:rPr>
      </w:pPr>
      <w:r w:rsidRPr="00F6771A">
        <w:rPr>
          <w:rFonts w:ascii="Times New Roman" w:eastAsia="Times New Roman" w:hAnsi="Times New Roman" w:cs="Times New Roman"/>
        </w:rPr>
        <w:t>qi+1=exp(−Ϛqi2)</w:t>
      </w:r>
    </w:p>
    <w:p w14:paraId="457BE0E0" w14:textId="77777777" w:rsidR="00F6771A" w:rsidRPr="00F6771A" w:rsidRDefault="00F6771A" w:rsidP="00F6771A">
      <w:pPr>
        <w:spacing w:after="120" w:line="240" w:lineRule="auto"/>
        <w:ind w:firstLine="480"/>
        <w:jc w:val="center"/>
        <w:textAlignment w:val="center"/>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(6)</w:t>
      </w:r>
    </w:p>
    <w:p w14:paraId="3C6EC4EC" w14:textId="77777777" w:rsidR="00F6771A" w:rsidRPr="00F6771A" w:rsidRDefault="00F6771A" w:rsidP="00F6771A">
      <w:pPr>
        <w:spacing w:after="0" w:line="240" w:lineRule="auto"/>
        <w:ind w:firstLine="480"/>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 xml:space="preserve">From Equation (6), it is revealed that the present study initializes the FF population and interchanges the constant absorption coefficient value with the chaotic maps. In this research, GM (also termed mouse-map) is </w:t>
      </w:r>
      <w:proofErr w:type="gramStart"/>
      <w:r w:rsidRPr="00F6771A">
        <w:rPr>
          <w:rFonts w:ascii="Times New Roman" w:eastAsia="Times New Roman" w:hAnsi="Times New Roman" w:cs="Times New Roman"/>
          <w:sz w:val="24"/>
          <w:szCs w:val="24"/>
        </w:rPr>
        <w:t>taken into account</w:t>
      </w:r>
      <w:proofErr w:type="gramEnd"/>
      <w:r w:rsidRPr="00F6771A">
        <w:rPr>
          <w:rFonts w:ascii="Times New Roman" w:eastAsia="Times New Roman" w:hAnsi="Times New Roman" w:cs="Times New Roman"/>
          <w:sz w:val="24"/>
          <w:szCs w:val="24"/>
        </w:rPr>
        <w:t xml:space="preserve"> for moving all the FFs to global optimal in individual iteration. Further, for stabilizing the movement of </w:t>
      </w:r>
      <w:proofErr w:type="gramStart"/>
      <w:r w:rsidRPr="00F6771A">
        <w:rPr>
          <w:rFonts w:ascii="Times New Roman" w:eastAsia="Times New Roman" w:hAnsi="Times New Roman" w:cs="Times New Roman"/>
          <w:sz w:val="24"/>
          <w:szCs w:val="24"/>
        </w:rPr>
        <w:t>a</w:t>
      </w:r>
      <w:proofErr w:type="gramEnd"/>
      <w:r w:rsidRPr="00F6771A">
        <w:rPr>
          <w:rFonts w:ascii="Times New Roman" w:eastAsia="Times New Roman" w:hAnsi="Times New Roman" w:cs="Times New Roman"/>
          <w:sz w:val="24"/>
          <w:szCs w:val="24"/>
        </w:rPr>
        <w:t xml:space="preserve"> FF, a distinct </w:t>
      </w:r>
      <w:proofErr w:type="spellStart"/>
      <w:r w:rsidRPr="00F6771A">
        <w:rPr>
          <w:rFonts w:ascii="Times New Roman" w:eastAsia="Times New Roman" w:hAnsi="Times New Roman" w:cs="Times New Roman"/>
          <w:sz w:val="24"/>
          <w:szCs w:val="24"/>
        </w:rPr>
        <w:t>behaviour</w:t>
      </w:r>
      <w:proofErr w:type="spellEnd"/>
      <w:r w:rsidRPr="00F6771A">
        <w:rPr>
          <w:rFonts w:ascii="Times New Roman" w:eastAsia="Times New Roman" w:hAnsi="Times New Roman" w:cs="Times New Roman"/>
          <w:sz w:val="24"/>
          <w:szCs w:val="24"/>
        </w:rPr>
        <w:t xml:space="preserve"> is proposed for directing the movement of FFs to the global best solution when no ideal solution around it exists.</w:t>
      </w:r>
    </w:p>
    <w:p w14:paraId="00855985" w14:textId="77777777" w:rsidR="00F6771A" w:rsidRPr="00F6771A" w:rsidRDefault="00F6771A" w:rsidP="00F6771A">
      <w:pPr>
        <w:spacing w:after="0" w:line="240" w:lineRule="auto"/>
        <w:ind w:firstLine="480"/>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 xml:space="preserve">When </w:t>
      </w:r>
      <w:proofErr w:type="gramStart"/>
      <w:r w:rsidRPr="00F6771A">
        <w:rPr>
          <w:rFonts w:ascii="Times New Roman" w:eastAsia="Times New Roman" w:hAnsi="Times New Roman" w:cs="Times New Roman"/>
          <w:sz w:val="24"/>
          <w:szCs w:val="24"/>
        </w:rPr>
        <w:t>a</w:t>
      </w:r>
      <w:proofErr w:type="gramEnd"/>
      <w:r w:rsidRPr="00F6771A">
        <w:rPr>
          <w:rFonts w:ascii="Times New Roman" w:eastAsia="Times New Roman" w:hAnsi="Times New Roman" w:cs="Times New Roman"/>
          <w:sz w:val="24"/>
          <w:szCs w:val="24"/>
        </w:rPr>
        <w:t xml:space="preserve"> FF is utilized for optimizing the multiple peak function, it could get effortlessly trapped in local minima. This results in less convergence speed. In addition, it is complex for attaining an ideal outcome without using a better search methodology. Chaos is typically a non-linear phenomenon that encompasses features of ergodicity, regularity and randomness as its exquisite internal construction. In this study, MFB-FA was combined with GCM for enhancing the precision and convergence quality of standard FA. Common defects prevailing in FA are discussed below.</w:t>
      </w:r>
    </w:p>
    <w:p w14:paraId="16C7F73F" w14:textId="77777777" w:rsidR="00F6771A" w:rsidRPr="00F6771A" w:rsidRDefault="00F6771A" w:rsidP="00F6771A">
      <w:pPr>
        <w:spacing w:after="0" w:line="240" w:lineRule="auto"/>
        <w:ind w:firstLine="480"/>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The evaluation of the defects of FA in its search process is discussed below.</w:t>
      </w:r>
    </w:p>
    <w:p w14:paraId="1064DAA5" w14:textId="77777777" w:rsidR="00F6771A" w:rsidRPr="00F6771A" w:rsidRDefault="00F6771A" w:rsidP="00F6771A">
      <w:pPr>
        <w:spacing w:after="0" w:line="240" w:lineRule="auto"/>
        <w:jc w:val="right"/>
        <w:rPr>
          <w:rFonts w:ascii="inherit" w:eastAsia="Times New Roman" w:hAnsi="inherit" w:cs="Times New Roman"/>
          <w:sz w:val="24"/>
          <w:szCs w:val="24"/>
        </w:rPr>
      </w:pPr>
      <w:r w:rsidRPr="00F6771A">
        <w:rPr>
          <w:rFonts w:ascii="inherit" w:eastAsia="Times New Roman" w:hAnsi="inherit" w:cs="Times New Roman"/>
          <w:sz w:val="24"/>
          <w:szCs w:val="24"/>
        </w:rPr>
        <w:t>(1)</w:t>
      </w:r>
    </w:p>
    <w:p w14:paraId="0824B81C" w14:textId="77777777" w:rsidR="00F6771A" w:rsidRPr="00F6771A" w:rsidRDefault="00F6771A" w:rsidP="00F6771A">
      <w:pPr>
        <w:spacing w:after="0" w:line="240" w:lineRule="auto"/>
        <w:ind w:left="720"/>
        <w:rPr>
          <w:rFonts w:ascii="inherit" w:eastAsia="Times New Roman" w:hAnsi="inherit" w:cs="Times New Roman"/>
          <w:sz w:val="24"/>
          <w:szCs w:val="24"/>
        </w:rPr>
      </w:pPr>
      <w:r w:rsidRPr="00F6771A">
        <w:rPr>
          <w:rFonts w:ascii="inherit" w:eastAsia="Times New Roman" w:hAnsi="inherit" w:cs="Times New Roman"/>
          <w:sz w:val="24"/>
          <w:szCs w:val="24"/>
        </w:rPr>
        <w:t>Random Initialization: Though random initialization could assure initial FFs are homogeneously distributed in solution space, the solution quality seems to be uncertain as the FFs seem to go far from the global optimum. When initial FFs seem to be not only homogeneously distributed but also with high quality, it would assist in the betterment of the mass of FFs, thereby preventing the approach of getting prematurely trapped in local optima to a certain extent.</w:t>
      </w:r>
    </w:p>
    <w:p w14:paraId="03B7C2EF" w14:textId="77777777" w:rsidR="00F6771A" w:rsidRPr="00F6771A" w:rsidRDefault="00F6771A" w:rsidP="00F6771A">
      <w:pPr>
        <w:spacing w:after="0" w:line="240" w:lineRule="auto"/>
        <w:jc w:val="right"/>
        <w:rPr>
          <w:rFonts w:ascii="inherit" w:eastAsia="Times New Roman" w:hAnsi="inherit" w:cs="Times New Roman"/>
          <w:sz w:val="24"/>
          <w:szCs w:val="24"/>
        </w:rPr>
      </w:pPr>
      <w:r w:rsidRPr="00F6771A">
        <w:rPr>
          <w:rFonts w:ascii="inherit" w:eastAsia="Times New Roman" w:hAnsi="inherit" w:cs="Times New Roman"/>
          <w:sz w:val="24"/>
          <w:szCs w:val="24"/>
        </w:rPr>
        <w:t>(2)</w:t>
      </w:r>
    </w:p>
    <w:p w14:paraId="3BBE01DC" w14:textId="77777777" w:rsidR="00F6771A" w:rsidRPr="00F6771A" w:rsidRDefault="00F6771A" w:rsidP="00F6771A">
      <w:pPr>
        <w:spacing w:after="0" w:line="240" w:lineRule="auto"/>
        <w:ind w:left="720"/>
        <w:rPr>
          <w:rFonts w:ascii="inherit" w:eastAsia="Times New Roman" w:hAnsi="inherit" w:cs="Times New Roman"/>
          <w:sz w:val="24"/>
          <w:szCs w:val="24"/>
        </w:rPr>
      </w:pPr>
      <w:r w:rsidRPr="00F6771A">
        <w:rPr>
          <w:rFonts w:ascii="inherit" w:eastAsia="Times New Roman" w:hAnsi="inherit" w:cs="Times New Roman"/>
          <w:sz w:val="24"/>
          <w:szCs w:val="24"/>
        </w:rPr>
        <w:t>The light-absorption coefficient corresponding to </w:t>
      </w:r>
      <w:r w:rsidRPr="00F6771A">
        <w:rPr>
          <w:rFonts w:ascii="Tahoma" w:eastAsia="Times New Roman" w:hAnsi="Tahoma" w:cs="Tahoma"/>
          <w:sz w:val="24"/>
          <w:szCs w:val="24"/>
        </w:rPr>
        <w:t>�</w:t>
      </w:r>
      <w:r w:rsidRPr="00F6771A">
        <w:rPr>
          <w:rFonts w:ascii="Cambria" w:eastAsia="Times New Roman" w:hAnsi="Cambria" w:cs="Cambria"/>
          <w:sz w:val="24"/>
          <w:szCs w:val="24"/>
        </w:rPr>
        <w:t> </w:t>
      </w:r>
      <w:r w:rsidRPr="00F6771A">
        <w:rPr>
          <w:rFonts w:ascii="inherit" w:eastAsia="Times New Roman" w:hAnsi="inherit" w:cs="Times New Roman"/>
          <w:sz w:val="24"/>
          <w:szCs w:val="24"/>
        </w:rPr>
        <w:t>exists as the constant value. In this case, the</w:t>
      </w:r>
      <w:r w:rsidRPr="00F6771A">
        <w:rPr>
          <w:rFonts w:ascii="Cambria" w:eastAsia="Times New Roman" w:hAnsi="Cambria" w:cs="Cambria"/>
          <w:sz w:val="24"/>
          <w:szCs w:val="24"/>
        </w:rPr>
        <w:t> </w:t>
      </w:r>
      <w:r w:rsidRPr="00F6771A">
        <w:rPr>
          <w:rFonts w:ascii="Tahoma" w:eastAsia="Times New Roman" w:hAnsi="Tahoma" w:cs="Tahoma"/>
          <w:sz w:val="24"/>
          <w:szCs w:val="24"/>
        </w:rPr>
        <w:t>�</w:t>
      </w:r>
      <w:r w:rsidRPr="00F6771A">
        <w:rPr>
          <w:rFonts w:ascii="Cambria" w:eastAsia="Times New Roman" w:hAnsi="Cambria" w:cs="Cambria"/>
          <w:sz w:val="24"/>
          <w:szCs w:val="24"/>
        </w:rPr>
        <w:t> </w:t>
      </w:r>
      <w:r w:rsidRPr="00F6771A">
        <w:rPr>
          <w:rFonts w:ascii="inherit" w:eastAsia="Times New Roman" w:hAnsi="inherit" w:cs="Times New Roman"/>
          <w:sz w:val="24"/>
          <w:szCs w:val="24"/>
        </w:rPr>
        <w:t>value finds the attraction of all FFs. Generally,</w:t>
      </w:r>
      <w:r w:rsidRPr="00F6771A">
        <w:rPr>
          <w:rFonts w:ascii="Cambria" w:eastAsia="Times New Roman" w:hAnsi="Cambria" w:cs="Cambria"/>
          <w:sz w:val="24"/>
          <w:szCs w:val="24"/>
        </w:rPr>
        <w:t> </w:t>
      </w:r>
      <w:r w:rsidRPr="00F6771A">
        <w:rPr>
          <w:rFonts w:ascii="Tahoma" w:eastAsia="Times New Roman" w:hAnsi="Tahoma" w:cs="Tahoma"/>
          <w:sz w:val="24"/>
          <w:szCs w:val="24"/>
        </w:rPr>
        <w:t>�</w:t>
      </w:r>
      <w:r w:rsidRPr="00F6771A">
        <w:rPr>
          <w:rFonts w:ascii="Cambria" w:eastAsia="Times New Roman" w:hAnsi="Cambria" w:cs="Cambria"/>
          <w:sz w:val="24"/>
          <w:szCs w:val="24"/>
        </w:rPr>
        <w:t>∈</w:t>
      </w:r>
      <w:r w:rsidRPr="00F6771A">
        <w:rPr>
          <w:rFonts w:ascii="inherit" w:eastAsia="Times New Roman" w:hAnsi="inherit" w:cs="Times New Roman"/>
          <w:sz w:val="24"/>
          <w:szCs w:val="24"/>
        </w:rPr>
        <w:t>[0,10]</w:t>
      </w:r>
      <w:r w:rsidRPr="00F6771A">
        <w:rPr>
          <w:rFonts w:ascii="Cambria" w:eastAsia="Times New Roman" w:hAnsi="Cambria" w:cs="Cambria"/>
          <w:sz w:val="24"/>
          <w:szCs w:val="24"/>
        </w:rPr>
        <w:t> </w:t>
      </w:r>
      <w:r w:rsidRPr="00F6771A">
        <w:rPr>
          <w:rFonts w:ascii="inherit" w:eastAsia="Times New Roman" w:hAnsi="inherit" w:cs="Times New Roman"/>
          <w:sz w:val="24"/>
          <w:szCs w:val="24"/>
        </w:rPr>
        <w:t>might be recommended, and it is convenient. Nevertheless, using fixed values for all issues is irrational. The absorption coefficient has to differ with iterations in the searching space. Thus, in this research, </w:t>
      </w:r>
      <w:r w:rsidRPr="00F6771A">
        <w:rPr>
          <w:rFonts w:ascii="Tahoma" w:eastAsia="Times New Roman" w:hAnsi="Tahoma" w:cs="Tahoma"/>
          <w:sz w:val="24"/>
          <w:szCs w:val="24"/>
        </w:rPr>
        <w:t>�</w:t>
      </w:r>
      <w:r w:rsidRPr="00F6771A">
        <w:rPr>
          <w:rFonts w:ascii="Cambria" w:eastAsia="Times New Roman" w:hAnsi="Cambria" w:cs="Cambria"/>
          <w:sz w:val="24"/>
          <w:szCs w:val="24"/>
        </w:rPr>
        <w:t> </w:t>
      </w:r>
      <w:r w:rsidRPr="00F6771A">
        <w:rPr>
          <w:rFonts w:ascii="inherit" w:eastAsia="Times New Roman" w:hAnsi="inherit" w:cs="Times New Roman"/>
          <w:sz w:val="24"/>
          <w:szCs w:val="24"/>
        </w:rPr>
        <w:t>is tuned with the chaotic maps without using a constant value.</w:t>
      </w:r>
    </w:p>
    <w:p w14:paraId="035A2B81" w14:textId="77777777" w:rsidR="00F6771A" w:rsidRPr="00F6771A" w:rsidRDefault="00F6771A" w:rsidP="00F6771A">
      <w:pPr>
        <w:spacing w:after="0" w:line="240" w:lineRule="auto"/>
        <w:ind w:firstLine="480"/>
        <w:rPr>
          <w:rFonts w:ascii="Times New Roman" w:eastAsia="Times New Roman" w:hAnsi="Times New Roman" w:cs="Times New Roman"/>
          <w:sz w:val="24"/>
          <w:szCs w:val="24"/>
        </w:rPr>
      </w:pPr>
      <w:r w:rsidRPr="00F6771A">
        <w:rPr>
          <w:rFonts w:ascii="Times New Roman" w:eastAsia="Times New Roman" w:hAnsi="Times New Roman" w:cs="Times New Roman"/>
          <w:sz w:val="24"/>
          <w:szCs w:val="24"/>
        </w:rPr>
        <w:t>In stochastic-searching optimization approaches, the methodologies using chaotic variables rather than random variables are termed chaotic optimization algorithms. In such algorithms, due to ergodicity and non-repeatability of chaos, it could accomplish complete searches at a higher speed than the stochastic searches that rely on probabilities. Thus, in this study, a chaotic map is used for initializing the FF population and tuning the absorption coefficient. The MFB-FA Algorithm 1 is presented below.</w:t>
      </w:r>
    </w:p>
    <w:tbl>
      <w:tblPr>
        <w:tblW w:w="0" w:type="dxa"/>
        <w:tblBorders>
          <w:top w:val="single" w:sz="2" w:space="0" w:color="DDDDDD"/>
          <w:left w:val="single" w:sz="2" w:space="0" w:color="DDDDDD"/>
          <w:bottom w:val="single" w:sz="2" w:space="0" w:color="DDDDDD"/>
          <w:right w:val="single" w:sz="2" w:space="0" w:color="DDDDDD"/>
        </w:tblBorders>
        <w:tblCellMar>
          <w:top w:w="15" w:type="dxa"/>
          <w:left w:w="240" w:type="dxa"/>
          <w:bottom w:w="15" w:type="dxa"/>
          <w:right w:w="15" w:type="dxa"/>
        </w:tblCellMar>
        <w:tblLook w:val="04A0" w:firstRow="1" w:lastRow="0" w:firstColumn="1" w:lastColumn="0" w:noHBand="0" w:noVBand="1"/>
      </w:tblPr>
      <w:tblGrid>
        <w:gridCol w:w="5885"/>
      </w:tblGrid>
      <w:tr w:rsidR="00F6771A" w:rsidRPr="00F6771A" w14:paraId="01ADCCCE" w14:textId="77777777" w:rsidTr="00F6771A">
        <w:tc>
          <w:tcPr>
            <w:tcW w:w="0" w:type="auto"/>
            <w:tcBorders>
              <w:top w:val="single" w:sz="6" w:space="0" w:color="auto"/>
              <w:bottom w:val="single" w:sz="6" w:space="0" w:color="auto"/>
            </w:tcBorders>
            <w:tcMar>
              <w:top w:w="75" w:type="dxa"/>
              <w:left w:w="105" w:type="dxa"/>
              <w:bottom w:w="75" w:type="dxa"/>
              <w:right w:w="105" w:type="dxa"/>
            </w:tcMar>
            <w:vAlign w:val="center"/>
            <w:hideMark/>
          </w:tcPr>
          <w:p w14:paraId="3543B61A" w14:textId="77777777" w:rsidR="00F6771A" w:rsidRPr="00F6771A" w:rsidRDefault="00F6771A" w:rsidP="00F6771A">
            <w:pPr>
              <w:spacing w:after="0" w:line="240" w:lineRule="auto"/>
              <w:rPr>
                <w:rFonts w:ascii="Times New Roman" w:eastAsia="Times New Roman" w:hAnsi="Times New Roman" w:cs="Times New Roman"/>
                <w:color w:val="222222"/>
                <w:sz w:val="18"/>
                <w:szCs w:val="18"/>
              </w:rPr>
            </w:pPr>
            <w:r w:rsidRPr="00F6771A">
              <w:rPr>
                <w:rFonts w:ascii="Times New Roman" w:eastAsia="Times New Roman" w:hAnsi="Times New Roman" w:cs="Times New Roman"/>
                <w:b/>
                <w:bCs/>
                <w:color w:val="222222"/>
                <w:sz w:val="18"/>
                <w:szCs w:val="18"/>
              </w:rPr>
              <w:t>Algorithm 1</w:t>
            </w:r>
            <w:r w:rsidRPr="00F6771A">
              <w:rPr>
                <w:rFonts w:ascii="Times New Roman" w:eastAsia="Times New Roman" w:hAnsi="Times New Roman" w:cs="Times New Roman"/>
                <w:color w:val="222222"/>
                <w:sz w:val="18"/>
                <w:szCs w:val="18"/>
              </w:rPr>
              <w:t xml:space="preserve"> MFB-FA: Modified Flashing </w:t>
            </w:r>
            <w:proofErr w:type="spellStart"/>
            <w:r w:rsidRPr="00F6771A">
              <w:rPr>
                <w:rFonts w:ascii="Times New Roman" w:eastAsia="Times New Roman" w:hAnsi="Times New Roman" w:cs="Times New Roman"/>
                <w:color w:val="222222"/>
                <w:sz w:val="18"/>
                <w:szCs w:val="18"/>
              </w:rPr>
              <w:t>Behaviour</w:t>
            </w:r>
            <w:proofErr w:type="spellEnd"/>
            <w:r w:rsidRPr="00F6771A">
              <w:rPr>
                <w:rFonts w:ascii="Times New Roman" w:eastAsia="Times New Roman" w:hAnsi="Times New Roman" w:cs="Times New Roman"/>
                <w:color w:val="222222"/>
                <w:sz w:val="18"/>
                <w:szCs w:val="18"/>
              </w:rPr>
              <w:t>-based Firefly Algorithm</w:t>
            </w:r>
          </w:p>
        </w:tc>
      </w:tr>
      <w:tr w:rsidR="00F6771A" w:rsidRPr="00F6771A" w14:paraId="45AA303F" w14:textId="77777777" w:rsidTr="00F6771A">
        <w:tc>
          <w:tcPr>
            <w:tcW w:w="0" w:type="auto"/>
            <w:tcBorders>
              <w:bottom w:val="single" w:sz="2" w:space="0" w:color="auto"/>
            </w:tcBorders>
            <w:tcMar>
              <w:top w:w="75" w:type="dxa"/>
              <w:left w:w="105" w:type="dxa"/>
              <w:bottom w:w="75" w:type="dxa"/>
              <w:right w:w="105" w:type="dxa"/>
            </w:tcMar>
            <w:vAlign w:val="center"/>
            <w:hideMark/>
          </w:tcPr>
          <w:p w14:paraId="0396A7A6" w14:textId="77777777" w:rsidR="00F6771A" w:rsidRPr="00F6771A" w:rsidRDefault="00F6771A" w:rsidP="00F6771A">
            <w:pPr>
              <w:spacing w:after="0" w:line="240" w:lineRule="auto"/>
              <w:rPr>
                <w:rFonts w:ascii="Times New Roman" w:eastAsia="Times New Roman" w:hAnsi="Times New Roman" w:cs="Times New Roman"/>
                <w:color w:val="222222"/>
                <w:sz w:val="18"/>
                <w:szCs w:val="18"/>
              </w:rPr>
            </w:pPr>
            <w:proofErr w:type="spellStart"/>
            <w:r w:rsidRPr="00F6771A">
              <w:rPr>
                <w:rFonts w:ascii="Times New Roman" w:eastAsia="Times New Roman" w:hAnsi="Times New Roman" w:cs="Times New Roman"/>
                <w:color w:val="222222"/>
                <w:sz w:val="18"/>
                <w:szCs w:val="18"/>
              </w:rPr>
              <w:t>Input:Size</w:t>
            </w:r>
            <w:proofErr w:type="spellEnd"/>
            <w:r w:rsidRPr="00F6771A">
              <w:rPr>
                <w:rFonts w:ascii="Times New Roman" w:eastAsia="Times New Roman" w:hAnsi="Times New Roman" w:cs="Times New Roman"/>
                <w:color w:val="222222"/>
                <w:sz w:val="18"/>
                <w:szCs w:val="18"/>
              </w:rPr>
              <w:t> of the population</w:t>
            </w:r>
            <w:r w:rsidRPr="00F6771A">
              <w:rPr>
                <w:rFonts w:ascii="Times New Roman" w:eastAsia="Times New Roman" w:hAnsi="Times New Roman" w:cs="Times New Roman"/>
                <w:color w:val="222222"/>
                <w:sz w:val="18"/>
                <w:szCs w:val="18"/>
              </w:rPr>
              <w:br/>
            </w:r>
            <w:proofErr w:type="spellStart"/>
            <w:r w:rsidRPr="00F6771A">
              <w:rPr>
                <w:rFonts w:ascii="Times New Roman" w:eastAsia="Times New Roman" w:hAnsi="Times New Roman" w:cs="Times New Roman"/>
                <w:color w:val="222222"/>
                <w:sz w:val="18"/>
                <w:szCs w:val="18"/>
              </w:rPr>
              <w:t>Output:Best</w:t>
            </w:r>
            <w:proofErr w:type="spellEnd"/>
            <w:r w:rsidRPr="00F6771A">
              <w:rPr>
                <w:rFonts w:ascii="Times New Roman" w:eastAsia="Times New Roman" w:hAnsi="Times New Roman" w:cs="Times New Roman"/>
                <w:color w:val="222222"/>
                <w:sz w:val="18"/>
                <w:szCs w:val="18"/>
              </w:rPr>
              <w:t> optimal solution (</w:t>
            </w:r>
            <w:proofErr w:type="spellStart"/>
            <w:r w:rsidRPr="00F6771A">
              <w:rPr>
                <w:rFonts w:ascii="Times New Roman" w:eastAsia="Times New Roman" w:hAnsi="Times New Roman" w:cs="Times New Roman"/>
                <w:color w:val="222222"/>
                <w:sz w:val="18"/>
                <w:szCs w:val="18"/>
              </w:rPr>
              <w:t>bestsubset</w:t>
            </w:r>
            <w:proofErr w:type="spellEnd"/>
            <w:r w:rsidRPr="00F6771A">
              <w:rPr>
                <w:rFonts w:ascii="Times New Roman" w:eastAsia="Times New Roman" w:hAnsi="Times New Roman" w:cs="Times New Roman"/>
                <w:color w:val="222222"/>
                <w:sz w:val="18"/>
                <w:szCs w:val="18"/>
              </w:rPr>
              <w:t>)</w:t>
            </w:r>
            <w:r w:rsidRPr="00F6771A">
              <w:rPr>
                <w:rFonts w:ascii="Times New Roman" w:eastAsia="Times New Roman" w:hAnsi="Times New Roman" w:cs="Times New Roman"/>
                <w:color w:val="222222"/>
                <w:sz w:val="18"/>
                <w:szCs w:val="18"/>
              </w:rPr>
              <w:br/>
              <w:t>Begin</w:t>
            </w:r>
            <w:r w:rsidRPr="00F6771A">
              <w:rPr>
                <w:rFonts w:ascii="Times New Roman" w:eastAsia="Times New Roman" w:hAnsi="Times New Roman" w:cs="Times New Roman"/>
                <w:color w:val="222222"/>
                <w:sz w:val="18"/>
                <w:szCs w:val="18"/>
              </w:rPr>
              <w:br/>
              <w:t>set params for </w:t>
            </w:r>
            <w:proofErr w:type="spellStart"/>
            <w:r w:rsidRPr="00F6771A">
              <w:rPr>
                <w:rFonts w:ascii="Times New Roman" w:eastAsia="Times New Roman" w:hAnsi="Times New Roman" w:cs="Times New Roman"/>
                <w:color w:val="222222"/>
                <w:sz w:val="18"/>
                <w:szCs w:val="18"/>
              </w:rPr>
              <w:t>Modified_FA</w:t>
            </w:r>
            <w:proofErr w:type="spellEnd"/>
            <w:r w:rsidRPr="00F6771A">
              <w:rPr>
                <w:rFonts w:ascii="Times New Roman" w:eastAsia="Times New Roman" w:hAnsi="Times New Roman" w:cs="Times New Roman"/>
                <w:color w:val="222222"/>
                <w:sz w:val="18"/>
                <w:szCs w:val="18"/>
              </w:rPr>
              <w:t>();</w:t>
            </w:r>
            <w:r w:rsidRPr="00F6771A">
              <w:rPr>
                <w:rFonts w:ascii="Times New Roman" w:eastAsia="Times New Roman" w:hAnsi="Times New Roman" w:cs="Times New Roman"/>
                <w:color w:val="222222"/>
                <w:sz w:val="18"/>
                <w:szCs w:val="18"/>
              </w:rPr>
              <w:br/>
            </w:r>
            <w:proofErr w:type="spellStart"/>
            <w:r w:rsidRPr="00F6771A">
              <w:rPr>
                <w:rFonts w:ascii="Times New Roman" w:eastAsia="Times New Roman" w:hAnsi="Times New Roman" w:cs="Times New Roman"/>
                <w:color w:val="222222"/>
                <w:sz w:val="18"/>
                <w:szCs w:val="18"/>
              </w:rPr>
              <w:t>initpopulation</w:t>
            </w:r>
            <w:proofErr w:type="spellEnd"/>
            <w:r w:rsidRPr="00F6771A">
              <w:rPr>
                <w:rFonts w:ascii="Times New Roman" w:eastAsia="Times New Roman" w:hAnsi="Times New Roman" w:cs="Times New Roman"/>
                <w:color w:val="222222"/>
                <w:sz w:val="18"/>
                <w:szCs w:val="18"/>
              </w:rPr>
              <w:t>;</w:t>
            </w:r>
            <w:r w:rsidRPr="00F6771A">
              <w:rPr>
                <w:rFonts w:ascii="Times New Roman" w:eastAsia="Times New Roman" w:hAnsi="Times New Roman" w:cs="Times New Roman"/>
                <w:color w:val="222222"/>
                <w:sz w:val="18"/>
                <w:szCs w:val="18"/>
              </w:rPr>
              <w:br/>
              <w:t>Det of light </w:t>
            </w:r>
            <w:proofErr w:type="spellStart"/>
            <w:r w:rsidRPr="00F6771A">
              <w:rPr>
                <w:rFonts w:ascii="Times New Roman" w:eastAsia="Times New Roman" w:hAnsi="Times New Roman" w:cs="Times New Roman"/>
                <w:color w:val="222222"/>
                <w:sz w:val="18"/>
                <w:szCs w:val="18"/>
              </w:rPr>
              <w:t>intensity_I</w:t>
            </w:r>
            <w:proofErr w:type="spellEnd"/>
            <w:r w:rsidRPr="00F6771A">
              <w:rPr>
                <w:rFonts w:ascii="Times New Roman" w:eastAsia="Times New Roman" w:hAnsi="Times New Roman" w:cs="Times New Roman"/>
                <w:color w:val="222222"/>
                <w:sz w:val="18"/>
                <w:szCs w:val="18"/>
              </w:rPr>
              <w:t>();</w:t>
            </w:r>
          </w:p>
        </w:tc>
      </w:tr>
      <w:tr w:rsidR="00F6771A" w:rsidRPr="00F6771A" w14:paraId="6A275D66" w14:textId="77777777" w:rsidTr="00F6771A">
        <w:tc>
          <w:tcPr>
            <w:tcW w:w="0" w:type="auto"/>
            <w:tcBorders>
              <w:bottom w:val="single" w:sz="2" w:space="0" w:color="auto"/>
            </w:tcBorders>
            <w:tcMar>
              <w:top w:w="75" w:type="dxa"/>
              <w:left w:w="105" w:type="dxa"/>
              <w:bottom w:w="75" w:type="dxa"/>
              <w:right w:w="105" w:type="dxa"/>
            </w:tcMar>
            <w:vAlign w:val="center"/>
            <w:hideMark/>
          </w:tcPr>
          <w:p w14:paraId="2D09C06A" w14:textId="77777777" w:rsidR="00F6771A" w:rsidRPr="00F6771A" w:rsidRDefault="00F6771A" w:rsidP="00F6771A">
            <w:pPr>
              <w:spacing w:after="0" w:line="240" w:lineRule="auto"/>
              <w:rPr>
                <w:rFonts w:ascii="Times New Roman" w:eastAsia="Times New Roman" w:hAnsi="Times New Roman" w:cs="Times New Roman"/>
                <w:color w:val="222222"/>
                <w:sz w:val="18"/>
                <w:szCs w:val="18"/>
              </w:rPr>
            </w:pPr>
            <w:r w:rsidRPr="00F6771A">
              <w:rPr>
                <w:rFonts w:ascii="Times New Roman" w:eastAsia="Times New Roman" w:hAnsi="Times New Roman" w:cs="Times New Roman"/>
                <w:color w:val="222222"/>
                <w:sz w:val="18"/>
                <w:szCs w:val="18"/>
              </w:rPr>
              <w:t> </w:t>
            </w:r>
          </w:p>
        </w:tc>
      </w:tr>
      <w:tr w:rsidR="00F6771A" w:rsidRPr="00F6771A" w14:paraId="71710EE8" w14:textId="77777777" w:rsidTr="00F6771A">
        <w:tc>
          <w:tcPr>
            <w:tcW w:w="0" w:type="auto"/>
            <w:tcBorders>
              <w:bottom w:val="single" w:sz="2" w:space="0" w:color="auto"/>
            </w:tcBorders>
            <w:tcMar>
              <w:top w:w="75" w:type="dxa"/>
              <w:left w:w="105" w:type="dxa"/>
              <w:bottom w:w="75" w:type="dxa"/>
              <w:right w:w="105" w:type="dxa"/>
            </w:tcMar>
            <w:vAlign w:val="center"/>
            <w:hideMark/>
          </w:tcPr>
          <w:p w14:paraId="0337096B" w14:textId="77777777" w:rsidR="00F6771A" w:rsidRPr="00F6771A" w:rsidRDefault="00F6771A" w:rsidP="00F6771A">
            <w:pPr>
              <w:spacing w:after="0" w:line="240" w:lineRule="auto"/>
              <w:rPr>
                <w:rFonts w:ascii="Times New Roman" w:eastAsia="Times New Roman" w:hAnsi="Times New Roman" w:cs="Times New Roman"/>
                <w:color w:val="222222"/>
                <w:sz w:val="18"/>
                <w:szCs w:val="18"/>
              </w:rPr>
            </w:pPr>
            <w:proofErr w:type="spellStart"/>
            <w:r w:rsidRPr="00F6771A">
              <w:rPr>
                <w:rFonts w:ascii="Times New Roman" w:eastAsia="Times New Roman" w:hAnsi="Times New Roman" w:cs="Times New Roman"/>
                <w:color w:val="222222"/>
                <w:sz w:val="18"/>
                <w:szCs w:val="18"/>
              </w:rPr>
              <w:t>Objecfun</w:t>
            </w:r>
            <w:proofErr w:type="spellEnd"/>
            <w:r w:rsidRPr="00F6771A">
              <w:rPr>
                <w:rFonts w:ascii="Times New Roman" w:eastAsia="Times New Roman" w:hAnsi="Times New Roman" w:cs="Times New Roman"/>
                <w:color w:val="222222"/>
                <w:sz w:val="18"/>
                <w:szCs w:val="18"/>
              </w:rPr>
              <w:t>=f(q),q=(q</w:t>
            </w:r>
            <w:proofErr w:type="gramStart"/>
            <w:r w:rsidRPr="00F6771A">
              <w:rPr>
                <w:rFonts w:ascii="Times New Roman" w:eastAsia="Times New Roman" w:hAnsi="Times New Roman" w:cs="Times New Roman"/>
                <w:color w:val="222222"/>
                <w:sz w:val="18"/>
                <w:szCs w:val="18"/>
              </w:rPr>
              <w:t>1,…</w:t>
            </w:r>
            <w:proofErr w:type="gramEnd"/>
            <w:r w:rsidRPr="00F6771A">
              <w:rPr>
                <w:rFonts w:ascii="Times New Roman" w:eastAsia="Times New Roman" w:hAnsi="Times New Roman" w:cs="Times New Roman"/>
                <w:color w:val="222222"/>
                <w:sz w:val="18"/>
                <w:szCs w:val="18"/>
              </w:rPr>
              <w:t>,</w:t>
            </w:r>
            <w:proofErr w:type="spellStart"/>
            <w:r w:rsidRPr="00F6771A">
              <w:rPr>
                <w:rFonts w:ascii="Times New Roman" w:eastAsia="Times New Roman" w:hAnsi="Times New Roman" w:cs="Times New Roman"/>
                <w:color w:val="222222"/>
                <w:sz w:val="18"/>
                <w:szCs w:val="18"/>
              </w:rPr>
              <w:t>qd</w:t>
            </w:r>
            <w:proofErr w:type="spellEnd"/>
            <w:r w:rsidRPr="00F6771A">
              <w:rPr>
                <w:rFonts w:ascii="Times New Roman" w:eastAsia="Times New Roman" w:hAnsi="Times New Roman" w:cs="Times New Roman"/>
                <w:color w:val="222222"/>
                <w:sz w:val="18"/>
                <w:szCs w:val="18"/>
              </w:rPr>
              <w:t>)T</w:t>
            </w:r>
            <w:r w:rsidRPr="00F6771A">
              <w:rPr>
                <w:rFonts w:ascii="Times New Roman" w:eastAsia="Times New Roman" w:hAnsi="Times New Roman" w:cs="Times New Roman"/>
                <w:color w:val="222222"/>
                <w:sz w:val="18"/>
                <w:szCs w:val="18"/>
              </w:rPr>
              <w:br/>
              <w:t>Generate an initial chaotic population of fireflies</w:t>
            </w:r>
            <w:r w:rsidRPr="00F6771A">
              <w:rPr>
                <w:rFonts w:ascii="Times New Roman" w:eastAsia="Times New Roman" w:hAnsi="Times New Roman" w:cs="Times New Roman"/>
                <w:color w:val="222222"/>
                <w:sz w:val="18"/>
                <w:szCs w:val="18"/>
              </w:rPr>
              <w:br/>
              <w:t>  </w:t>
            </w:r>
            <w:proofErr w:type="spellStart"/>
            <w:r w:rsidRPr="00F6771A">
              <w:rPr>
                <w:rFonts w:ascii="Times New Roman" w:eastAsia="Times New Roman" w:hAnsi="Times New Roman" w:cs="Times New Roman"/>
                <w:color w:val="222222"/>
                <w:sz w:val="18"/>
                <w:szCs w:val="18"/>
              </w:rPr>
              <w:t>qi,i</w:t>
            </w:r>
            <w:proofErr w:type="spellEnd"/>
            <w:r w:rsidRPr="00F6771A">
              <w:rPr>
                <w:rFonts w:ascii="Times New Roman" w:eastAsia="Times New Roman" w:hAnsi="Times New Roman" w:cs="Times New Roman"/>
                <w:color w:val="222222"/>
                <w:sz w:val="18"/>
                <w:szCs w:val="18"/>
              </w:rPr>
              <w:t>=1,2,…n</w:t>
            </w:r>
          </w:p>
        </w:tc>
      </w:tr>
      <w:tr w:rsidR="00F6771A" w:rsidRPr="00F6771A" w14:paraId="0BBD45F8" w14:textId="77777777" w:rsidTr="00F6771A">
        <w:tc>
          <w:tcPr>
            <w:tcW w:w="0" w:type="auto"/>
            <w:tcBorders>
              <w:bottom w:val="single" w:sz="2" w:space="0" w:color="auto"/>
            </w:tcBorders>
            <w:tcMar>
              <w:top w:w="75" w:type="dxa"/>
              <w:left w:w="105" w:type="dxa"/>
              <w:bottom w:w="75" w:type="dxa"/>
              <w:right w:w="105" w:type="dxa"/>
            </w:tcMar>
            <w:vAlign w:val="center"/>
            <w:hideMark/>
          </w:tcPr>
          <w:p w14:paraId="1955CD9A" w14:textId="77777777" w:rsidR="00F6771A" w:rsidRPr="00F6771A" w:rsidRDefault="00F6771A" w:rsidP="00F6771A">
            <w:pPr>
              <w:spacing w:after="0" w:line="240" w:lineRule="auto"/>
              <w:rPr>
                <w:rFonts w:ascii="Times New Roman" w:eastAsia="Times New Roman" w:hAnsi="Times New Roman" w:cs="Times New Roman"/>
                <w:color w:val="222222"/>
                <w:sz w:val="18"/>
                <w:szCs w:val="18"/>
              </w:rPr>
            </w:pPr>
            <w:r w:rsidRPr="00F6771A">
              <w:rPr>
                <w:rFonts w:ascii="Times New Roman" w:eastAsia="Times New Roman" w:hAnsi="Times New Roman" w:cs="Times New Roman"/>
                <w:color w:val="222222"/>
                <w:sz w:val="18"/>
                <w:szCs w:val="18"/>
              </w:rPr>
              <w:t> </w:t>
            </w:r>
          </w:p>
        </w:tc>
      </w:tr>
      <w:tr w:rsidR="00F6771A" w:rsidRPr="00F6771A" w14:paraId="52EA7994" w14:textId="77777777" w:rsidTr="00F6771A">
        <w:tc>
          <w:tcPr>
            <w:tcW w:w="0" w:type="auto"/>
            <w:tcBorders>
              <w:bottom w:val="single" w:sz="2" w:space="0" w:color="auto"/>
            </w:tcBorders>
            <w:tcMar>
              <w:top w:w="75" w:type="dxa"/>
              <w:left w:w="105" w:type="dxa"/>
              <w:bottom w:w="75" w:type="dxa"/>
              <w:right w:w="105" w:type="dxa"/>
            </w:tcMar>
            <w:vAlign w:val="center"/>
            <w:hideMark/>
          </w:tcPr>
          <w:p w14:paraId="7731F755" w14:textId="77777777" w:rsidR="00F6771A" w:rsidRPr="00F6771A" w:rsidRDefault="00F6771A" w:rsidP="00F6771A">
            <w:pPr>
              <w:spacing w:after="0" w:line="240" w:lineRule="auto"/>
              <w:rPr>
                <w:rFonts w:ascii="Times New Roman" w:eastAsia="Times New Roman" w:hAnsi="Times New Roman" w:cs="Times New Roman"/>
                <w:color w:val="222222"/>
                <w:sz w:val="18"/>
                <w:szCs w:val="18"/>
              </w:rPr>
            </w:pPr>
            <w:r w:rsidRPr="00F6771A">
              <w:rPr>
                <w:rFonts w:ascii="Times New Roman" w:eastAsia="Times New Roman" w:hAnsi="Times New Roman" w:cs="Times New Roman"/>
                <w:color w:val="222222"/>
                <w:sz w:val="18"/>
                <w:szCs w:val="18"/>
              </w:rPr>
              <w:t>compute the ′I′ so that it is associated with f(q)</w:t>
            </w:r>
          </w:p>
        </w:tc>
      </w:tr>
      <w:tr w:rsidR="00F6771A" w:rsidRPr="00F6771A" w14:paraId="28C27C0C" w14:textId="77777777" w:rsidTr="00F6771A">
        <w:tc>
          <w:tcPr>
            <w:tcW w:w="0" w:type="auto"/>
            <w:tcBorders>
              <w:bottom w:val="single" w:sz="2" w:space="0" w:color="auto"/>
            </w:tcBorders>
            <w:tcMar>
              <w:top w:w="75" w:type="dxa"/>
              <w:left w:w="105" w:type="dxa"/>
              <w:bottom w:w="75" w:type="dxa"/>
              <w:right w:w="105" w:type="dxa"/>
            </w:tcMar>
            <w:vAlign w:val="center"/>
            <w:hideMark/>
          </w:tcPr>
          <w:p w14:paraId="08470CCB" w14:textId="77777777" w:rsidR="00F6771A" w:rsidRPr="00F6771A" w:rsidRDefault="00F6771A" w:rsidP="00F6771A">
            <w:pPr>
              <w:spacing w:after="0" w:line="240" w:lineRule="auto"/>
              <w:rPr>
                <w:rFonts w:ascii="Times New Roman" w:eastAsia="Times New Roman" w:hAnsi="Times New Roman" w:cs="Times New Roman"/>
                <w:color w:val="222222"/>
                <w:sz w:val="18"/>
                <w:szCs w:val="18"/>
              </w:rPr>
            </w:pPr>
            <w:r w:rsidRPr="00F6771A">
              <w:rPr>
                <w:rFonts w:ascii="Times New Roman" w:eastAsia="Times New Roman" w:hAnsi="Times New Roman" w:cs="Times New Roman"/>
                <w:color w:val="222222"/>
                <w:sz w:val="18"/>
                <w:szCs w:val="18"/>
              </w:rPr>
              <w:t> </w:t>
            </w:r>
          </w:p>
        </w:tc>
      </w:tr>
      <w:tr w:rsidR="00F6771A" w:rsidRPr="00F6771A" w14:paraId="350DEE6D" w14:textId="77777777" w:rsidTr="00F6771A">
        <w:tc>
          <w:tcPr>
            <w:tcW w:w="0" w:type="auto"/>
            <w:tcBorders>
              <w:bottom w:val="single" w:sz="2" w:space="0" w:color="auto"/>
            </w:tcBorders>
            <w:tcMar>
              <w:top w:w="75" w:type="dxa"/>
              <w:left w:w="105" w:type="dxa"/>
              <w:bottom w:w="75" w:type="dxa"/>
              <w:right w:w="105" w:type="dxa"/>
            </w:tcMar>
            <w:vAlign w:val="center"/>
            <w:hideMark/>
          </w:tcPr>
          <w:p w14:paraId="481DA9F5" w14:textId="77777777" w:rsidR="00F6771A" w:rsidRPr="00F6771A" w:rsidRDefault="00F6771A" w:rsidP="00F6771A">
            <w:pPr>
              <w:spacing w:after="0" w:line="240" w:lineRule="auto"/>
              <w:rPr>
                <w:rFonts w:ascii="Times New Roman" w:eastAsia="Times New Roman" w:hAnsi="Times New Roman" w:cs="Times New Roman"/>
                <w:color w:val="222222"/>
                <w:sz w:val="18"/>
                <w:szCs w:val="18"/>
              </w:rPr>
            </w:pPr>
            <w:r w:rsidRPr="00F6771A">
              <w:rPr>
                <w:rFonts w:ascii="Times New Roman" w:eastAsia="Times New Roman" w:hAnsi="Times New Roman" w:cs="Times New Roman"/>
                <w:color w:val="222222"/>
                <w:sz w:val="18"/>
                <w:szCs w:val="18"/>
              </w:rPr>
              <w:t>while(</w:t>
            </w:r>
            <w:proofErr w:type="spellStart"/>
            <w:r w:rsidRPr="00F6771A">
              <w:rPr>
                <w:rFonts w:ascii="Times New Roman" w:eastAsia="Times New Roman" w:hAnsi="Times New Roman" w:cs="Times New Roman"/>
                <w:color w:val="222222"/>
                <w:sz w:val="18"/>
                <w:szCs w:val="18"/>
              </w:rPr>
              <w:t>T≤Max</w:t>
            </w:r>
            <w:proofErr w:type="spellEnd"/>
            <w:r w:rsidRPr="00F6771A">
              <w:rPr>
                <w:rFonts w:ascii="Times New Roman" w:eastAsia="Times New Roman" w:hAnsi="Times New Roman" w:cs="Times New Roman"/>
                <w:color w:val="222222"/>
                <w:sz w:val="18"/>
                <w:szCs w:val="18"/>
              </w:rPr>
              <w:t> Iteration)</w:t>
            </w:r>
            <w:r w:rsidRPr="00F6771A">
              <w:rPr>
                <w:rFonts w:ascii="Times New Roman" w:eastAsia="Times New Roman" w:hAnsi="Times New Roman" w:cs="Times New Roman"/>
                <w:color w:val="222222"/>
                <w:sz w:val="18"/>
                <w:szCs w:val="18"/>
              </w:rPr>
              <w:br/>
              <w:t>Define absorption coefficient </w:t>
            </w:r>
            <w:r w:rsidRPr="00F6771A">
              <w:rPr>
                <w:rFonts w:ascii="Tahoma" w:eastAsia="Times New Roman" w:hAnsi="Tahoma" w:cs="Tahoma"/>
                <w:color w:val="222222"/>
                <w:sz w:val="18"/>
                <w:szCs w:val="18"/>
              </w:rPr>
              <w:t>�</w:t>
            </w:r>
            <w:r w:rsidRPr="00F6771A">
              <w:rPr>
                <w:rFonts w:ascii="Times New Roman" w:eastAsia="Times New Roman" w:hAnsi="Times New Roman" w:cs="Times New Roman"/>
                <w:color w:val="222222"/>
                <w:sz w:val="18"/>
                <w:szCs w:val="18"/>
              </w:rPr>
              <w:t> with chaos Gaussian Map</w:t>
            </w:r>
            <w:r w:rsidRPr="00F6771A">
              <w:rPr>
                <w:rFonts w:ascii="Times New Roman" w:eastAsia="Times New Roman" w:hAnsi="Times New Roman" w:cs="Times New Roman"/>
                <w:color w:val="222222"/>
                <w:sz w:val="18"/>
                <w:szCs w:val="18"/>
              </w:rPr>
              <w:br/>
              <w:t>for m=1:i (</w:t>
            </w:r>
            <w:proofErr w:type="spellStart"/>
            <w:r w:rsidRPr="00F6771A">
              <w:rPr>
                <w:rFonts w:ascii="Times New Roman" w:eastAsia="Times New Roman" w:hAnsi="Times New Roman" w:cs="Times New Roman"/>
                <w:color w:val="222222"/>
                <w:sz w:val="18"/>
                <w:szCs w:val="18"/>
              </w:rPr>
              <w:t>i</w:t>
            </w:r>
            <w:proofErr w:type="spellEnd"/>
            <w:r w:rsidRPr="00F6771A">
              <w:rPr>
                <w:rFonts w:ascii="Times New Roman" w:eastAsia="Times New Roman" w:hAnsi="Times New Roman" w:cs="Times New Roman"/>
                <w:color w:val="222222"/>
                <w:sz w:val="18"/>
                <w:szCs w:val="18"/>
              </w:rPr>
              <w:t> ff)</w:t>
            </w:r>
            <w:r w:rsidRPr="00F6771A">
              <w:rPr>
                <w:rFonts w:ascii="Times New Roman" w:eastAsia="Times New Roman" w:hAnsi="Times New Roman" w:cs="Times New Roman"/>
                <w:color w:val="222222"/>
                <w:sz w:val="18"/>
                <w:szCs w:val="18"/>
              </w:rPr>
              <w:br/>
              <w:t>for n=1:i (</w:t>
            </w:r>
            <w:proofErr w:type="spellStart"/>
            <w:r w:rsidRPr="00F6771A">
              <w:rPr>
                <w:rFonts w:ascii="Times New Roman" w:eastAsia="Times New Roman" w:hAnsi="Times New Roman" w:cs="Times New Roman"/>
                <w:color w:val="222222"/>
                <w:sz w:val="18"/>
                <w:szCs w:val="18"/>
              </w:rPr>
              <w:t>i</w:t>
            </w:r>
            <w:proofErr w:type="spellEnd"/>
            <w:r w:rsidRPr="00F6771A">
              <w:rPr>
                <w:rFonts w:ascii="Times New Roman" w:eastAsia="Times New Roman" w:hAnsi="Times New Roman" w:cs="Times New Roman"/>
                <w:color w:val="222222"/>
                <w:sz w:val="18"/>
                <w:szCs w:val="18"/>
              </w:rPr>
              <w:t> ff)</w:t>
            </w:r>
            <w:r w:rsidRPr="00F6771A">
              <w:rPr>
                <w:rFonts w:ascii="Times New Roman" w:eastAsia="Times New Roman" w:hAnsi="Times New Roman" w:cs="Times New Roman"/>
                <w:color w:val="222222"/>
                <w:sz w:val="18"/>
                <w:szCs w:val="18"/>
              </w:rPr>
              <w:br/>
              <w:t>if </w:t>
            </w:r>
            <w:proofErr w:type="spellStart"/>
            <w:r w:rsidRPr="00F6771A">
              <w:rPr>
                <w:rFonts w:ascii="Times New Roman" w:eastAsia="Times New Roman" w:hAnsi="Times New Roman" w:cs="Times New Roman"/>
                <w:color w:val="222222"/>
                <w:sz w:val="18"/>
                <w:szCs w:val="18"/>
              </w:rPr>
              <w:t>Im</w:t>
            </w:r>
            <w:proofErr w:type="spellEnd"/>
            <w:r w:rsidRPr="00F6771A">
              <w:rPr>
                <w:rFonts w:ascii="Times New Roman" w:eastAsia="Times New Roman" w:hAnsi="Times New Roman" w:cs="Times New Roman"/>
                <w:color w:val="222222"/>
                <w:sz w:val="18"/>
                <w:szCs w:val="18"/>
              </w:rPr>
              <w:t>&gt;In</w:t>
            </w:r>
            <w:r w:rsidRPr="00F6771A">
              <w:rPr>
                <w:rFonts w:ascii="Times New Roman" w:eastAsia="Times New Roman" w:hAnsi="Times New Roman" w:cs="Times New Roman"/>
                <w:color w:val="222222"/>
                <w:sz w:val="18"/>
                <w:szCs w:val="18"/>
              </w:rPr>
              <w:br/>
              <w:t>move ff towards n;</w:t>
            </w:r>
            <w:r w:rsidRPr="00F6771A">
              <w:rPr>
                <w:rFonts w:ascii="Times New Roman" w:eastAsia="Times New Roman" w:hAnsi="Times New Roman" w:cs="Times New Roman"/>
                <w:color w:val="222222"/>
                <w:sz w:val="18"/>
                <w:szCs w:val="18"/>
              </w:rPr>
              <w:br/>
              <w:t>end if</w:t>
            </w:r>
            <w:r w:rsidRPr="00F6771A">
              <w:rPr>
                <w:rFonts w:ascii="Times New Roman" w:eastAsia="Times New Roman" w:hAnsi="Times New Roman" w:cs="Times New Roman"/>
                <w:color w:val="222222"/>
                <w:sz w:val="18"/>
                <w:szCs w:val="18"/>
              </w:rPr>
              <w:br/>
              <w:t>Vary attractiveness </w:t>
            </w:r>
            <w:proofErr w:type="spellStart"/>
            <w:r w:rsidRPr="00F6771A">
              <w:rPr>
                <w:rFonts w:ascii="Times New Roman" w:eastAsia="Times New Roman" w:hAnsi="Times New Roman" w:cs="Times New Roman"/>
                <w:color w:val="222222"/>
                <w:sz w:val="18"/>
                <w:szCs w:val="18"/>
              </w:rPr>
              <w:t>withdistance</w:t>
            </w:r>
            <w:proofErr w:type="spellEnd"/>
            <w:r w:rsidRPr="00F6771A">
              <w:rPr>
                <w:rFonts w:ascii="Times New Roman" w:eastAsia="Times New Roman" w:hAnsi="Times New Roman" w:cs="Times New Roman"/>
                <w:color w:val="222222"/>
                <w:sz w:val="18"/>
                <w:szCs w:val="18"/>
              </w:rPr>
              <w:t> </w:t>
            </w:r>
            <w:proofErr w:type="spellStart"/>
            <w:r w:rsidRPr="00F6771A">
              <w:rPr>
                <w:rFonts w:ascii="Times New Roman" w:eastAsia="Times New Roman" w:hAnsi="Times New Roman" w:cs="Times New Roman"/>
                <w:color w:val="222222"/>
                <w:sz w:val="18"/>
                <w:szCs w:val="18"/>
              </w:rPr>
              <w:t>Dist</w:t>
            </w:r>
            <w:proofErr w:type="spellEnd"/>
            <w:r w:rsidRPr="00F6771A">
              <w:rPr>
                <w:rFonts w:ascii="Times New Roman" w:eastAsia="Times New Roman" w:hAnsi="Times New Roman" w:cs="Times New Roman"/>
                <w:color w:val="222222"/>
                <w:sz w:val="18"/>
                <w:szCs w:val="18"/>
              </w:rPr>
              <w:t> via exp−</w:t>
            </w:r>
            <w:r w:rsidRPr="00F6771A">
              <w:rPr>
                <w:rFonts w:ascii="Tahoma" w:eastAsia="Times New Roman" w:hAnsi="Tahoma" w:cs="Tahoma"/>
                <w:color w:val="222222"/>
                <w:sz w:val="18"/>
                <w:szCs w:val="18"/>
              </w:rPr>
              <w:t>�</w:t>
            </w:r>
            <w:r w:rsidRPr="00F6771A">
              <w:rPr>
                <w:rFonts w:ascii="Times New Roman" w:eastAsia="Times New Roman" w:hAnsi="Times New Roman" w:cs="Times New Roman"/>
                <w:color w:val="222222"/>
                <w:sz w:val="18"/>
                <w:szCs w:val="18"/>
              </w:rPr>
              <w:t>Dist2</w:t>
            </w:r>
            <w:r w:rsidRPr="00F6771A">
              <w:rPr>
                <w:rFonts w:ascii="Times New Roman" w:eastAsia="Times New Roman" w:hAnsi="Times New Roman" w:cs="Times New Roman"/>
                <w:color w:val="222222"/>
                <w:sz w:val="18"/>
                <w:szCs w:val="18"/>
              </w:rPr>
              <w:br/>
              <w:t>Evaluation of new solutions and updating of light intensity (LI)</w:t>
            </w:r>
            <w:r w:rsidRPr="00F6771A">
              <w:rPr>
                <w:rFonts w:ascii="Times New Roman" w:eastAsia="Times New Roman" w:hAnsi="Times New Roman" w:cs="Times New Roman"/>
                <w:color w:val="222222"/>
                <w:sz w:val="18"/>
                <w:szCs w:val="18"/>
              </w:rPr>
              <w:br/>
              <w:t>end for</w:t>
            </w:r>
            <w:r w:rsidRPr="00F6771A">
              <w:rPr>
                <w:rFonts w:ascii="Times New Roman" w:eastAsia="Times New Roman" w:hAnsi="Times New Roman" w:cs="Times New Roman"/>
                <w:color w:val="222222"/>
                <w:sz w:val="18"/>
                <w:szCs w:val="18"/>
              </w:rPr>
              <w:br/>
              <w:t>end for</w:t>
            </w:r>
            <w:r w:rsidRPr="00F6771A">
              <w:rPr>
                <w:rFonts w:ascii="Times New Roman" w:eastAsia="Times New Roman" w:hAnsi="Times New Roman" w:cs="Times New Roman"/>
                <w:color w:val="222222"/>
                <w:sz w:val="18"/>
                <w:szCs w:val="18"/>
              </w:rPr>
              <w:br/>
              <w:t>Firefly ranking and determination of best solution;</w:t>
            </w:r>
            <w:r w:rsidRPr="00F6771A">
              <w:rPr>
                <w:rFonts w:ascii="Times New Roman" w:eastAsia="Times New Roman" w:hAnsi="Times New Roman" w:cs="Times New Roman"/>
                <w:color w:val="222222"/>
                <w:sz w:val="18"/>
                <w:szCs w:val="18"/>
              </w:rPr>
              <w:br/>
              <w:t>T=T+1</w:t>
            </w:r>
            <w:r w:rsidRPr="00F6771A">
              <w:rPr>
                <w:rFonts w:ascii="Times New Roman" w:eastAsia="Times New Roman" w:hAnsi="Times New Roman" w:cs="Times New Roman"/>
                <w:color w:val="222222"/>
                <w:sz w:val="18"/>
                <w:szCs w:val="18"/>
              </w:rPr>
              <w:br/>
              <w:t>end while</w:t>
            </w:r>
          </w:p>
        </w:tc>
      </w:tr>
      <w:tr w:rsidR="00F6771A" w:rsidRPr="00F6771A" w14:paraId="4B38184B" w14:textId="77777777" w:rsidTr="00F6771A">
        <w:tc>
          <w:tcPr>
            <w:tcW w:w="0" w:type="auto"/>
            <w:tcBorders>
              <w:bottom w:val="single" w:sz="6" w:space="0" w:color="auto"/>
            </w:tcBorders>
            <w:tcMar>
              <w:top w:w="75" w:type="dxa"/>
              <w:left w:w="105" w:type="dxa"/>
              <w:bottom w:w="75" w:type="dxa"/>
              <w:right w:w="105" w:type="dxa"/>
            </w:tcMar>
            <w:vAlign w:val="center"/>
            <w:hideMark/>
          </w:tcPr>
          <w:p w14:paraId="72809DF1" w14:textId="77777777" w:rsidR="00F6771A" w:rsidRPr="00F6771A" w:rsidRDefault="00F6771A" w:rsidP="00F6771A">
            <w:pPr>
              <w:spacing w:after="0" w:line="240" w:lineRule="auto"/>
              <w:rPr>
                <w:rFonts w:ascii="Times New Roman" w:eastAsia="Times New Roman" w:hAnsi="Times New Roman" w:cs="Times New Roman"/>
                <w:color w:val="222222"/>
                <w:sz w:val="18"/>
                <w:szCs w:val="18"/>
              </w:rPr>
            </w:pPr>
            <w:r w:rsidRPr="00F6771A">
              <w:rPr>
                <w:rFonts w:ascii="Times New Roman" w:eastAsia="Times New Roman" w:hAnsi="Times New Roman" w:cs="Times New Roman"/>
                <w:color w:val="222222"/>
                <w:sz w:val="18"/>
                <w:szCs w:val="18"/>
              </w:rPr>
              <w:t>end</w:t>
            </w:r>
          </w:p>
        </w:tc>
      </w:tr>
    </w:tbl>
    <w:p w14:paraId="57352CE3" w14:textId="4208C4E5" w:rsidR="008562B9" w:rsidRDefault="008562B9"/>
    <w:p w14:paraId="507C059C" w14:textId="2E628B4A" w:rsidR="008562B9" w:rsidRDefault="008562B9"/>
    <w:p w14:paraId="1586593F" w14:textId="7C91C0DC" w:rsidR="008562B9" w:rsidRDefault="008562B9"/>
    <w:p w14:paraId="7DFB57C1" w14:textId="2D22F563" w:rsidR="008562B9" w:rsidRDefault="008562B9"/>
    <w:p w14:paraId="312C9109" w14:textId="7EA0A2EA" w:rsidR="008562B9" w:rsidRDefault="008562B9"/>
    <w:p w14:paraId="3A60C2EE" w14:textId="2192C9A7" w:rsidR="008562B9" w:rsidRDefault="008562B9"/>
    <w:p w14:paraId="174ED46D" w14:textId="7396F9E5" w:rsidR="008562B9" w:rsidRDefault="008562B9"/>
    <w:p w14:paraId="3B8612FA" w14:textId="77777777" w:rsidR="00345AA1" w:rsidRDefault="00345AA1"/>
    <w:sectPr w:rsidR="00345A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2B9"/>
    <w:rsid w:val="00345AA1"/>
    <w:rsid w:val="003E3C40"/>
    <w:rsid w:val="008562B9"/>
    <w:rsid w:val="00F6771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F99F8"/>
  <w15:chartTrackingRefBased/>
  <w15:docId w15:val="{083BD41B-4953-428A-A18C-5687A838F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300235">
      <w:bodyDiv w:val="1"/>
      <w:marLeft w:val="0"/>
      <w:marRight w:val="0"/>
      <w:marTop w:val="0"/>
      <w:marBottom w:val="0"/>
      <w:divBdr>
        <w:top w:val="none" w:sz="0" w:space="0" w:color="auto"/>
        <w:left w:val="none" w:sz="0" w:space="0" w:color="auto"/>
        <w:bottom w:val="none" w:sz="0" w:space="0" w:color="auto"/>
        <w:right w:val="none" w:sz="0" w:space="0" w:color="auto"/>
      </w:divBdr>
      <w:divsChild>
        <w:div w:id="1889411151">
          <w:marLeft w:val="0"/>
          <w:marRight w:val="0"/>
          <w:marTop w:val="240"/>
          <w:marBottom w:val="240"/>
          <w:divBdr>
            <w:top w:val="none" w:sz="0" w:space="0" w:color="auto"/>
            <w:left w:val="none" w:sz="0" w:space="0" w:color="auto"/>
            <w:bottom w:val="none" w:sz="0" w:space="0" w:color="auto"/>
            <w:right w:val="none" w:sz="0" w:space="0" w:color="auto"/>
          </w:divBdr>
          <w:divsChild>
            <w:div w:id="307512137">
              <w:marLeft w:val="102"/>
              <w:marRight w:val="205"/>
              <w:marTop w:val="240"/>
              <w:marBottom w:val="240"/>
              <w:divBdr>
                <w:top w:val="none" w:sz="0" w:space="0" w:color="auto"/>
                <w:left w:val="none" w:sz="0" w:space="0" w:color="auto"/>
                <w:bottom w:val="none" w:sz="0" w:space="0" w:color="auto"/>
                <w:right w:val="none" w:sz="0" w:space="0" w:color="auto"/>
              </w:divBdr>
              <w:divsChild>
                <w:div w:id="13056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158766">
      <w:bodyDiv w:val="1"/>
      <w:marLeft w:val="0"/>
      <w:marRight w:val="0"/>
      <w:marTop w:val="0"/>
      <w:marBottom w:val="0"/>
      <w:divBdr>
        <w:top w:val="none" w:sz="0" w:space="0" w:color="auto"/>
        <w:left w:val="none" w:sz="0" w:space="0" w:color="auto"/>
        <w:bottom w:val="none" w:sz="0" w:space="0" w:color="auto"/>
        <w:right w:val="none" w:sz="0" w:space="0" w:color="auto"/>
      </w:divBdr>
      <w:divsChild>
        <w:div w:id="643703697">
          <w:marLeft w:val="0"/>
          <w:marRight w:val="0"/>
          <w:marTop w:val="0"/>
          <w:marBottom w:val="0"/>
          <w:divBdr>
            <w:top w:val="none" w:sz="0" w:space="0" w:color="auto"/>
            <w:left w:val="none" w:sz="0" w:space="0" w:color="auto"/>
            <w:bottom w:val="none" w:sz="0" w:space="0" w:color="auto"/>
            <w:right w:val="none" w:sz="0" w:space="0" w:color="auto"/>
          </w:divBdr>
        </w:div>
        <w:div w:id="1897163763">
          <w:marLeft w:val="0"/>
          <w:marRight w:val="0"/>
          <w:marTop w:val="0"/>
          <w:marBottom w:val="0"/>
          <w:divBdr>
            <w:top w:val="none" w:sz="0" w:space="0" w:color="auto"/>
            <w:left w:val="none" w:sz="0" w:space="0" w:color="auto"/>
            <w:bottom w:val="none" w:sz="0" w:space="0" w:color="auto"/>
            <w:right w:val="none" w:sz="0" w:space="0" w:color="auto"/>
          </w:divBdr>
          <w:divsChild>
            <w:div w:id="2114590133">
              <w:marLeft w:val="0"/>
              <w:marRight w:val="0"/>
              <w:marTop w:val="0"/>
              <w:marBottom w:val="0"/>
              <w:divBdr>
                <w:top w:val="none" w:sz="0" w:space="0" w:color="auto"/>
                <w:left w:val="none" w:sz="0" w:space="0" w:color="auto"/>
                <w:bottom w:val="none" w:sz="0" w:space="0" w:color="auto"/>
                <w:right w:val="none" w:sz="0" w:space="0" w:color="auto"/>
              </w:divBdr>
            </w:div>
            <w:div w:id="1038048282">
              <w:marLeft w:val="0"/>
              <w:marRight w:val="0"/>
              <w:marTop w:val="0"/>
              <w:marBottom w:val="0"/>
              <w:divBdr>
                <w:top w:val="none" w:sz="0" w:space="0" w:color="auto"/>
                <w:left w:val="none" w:sz="0" w:space="0" w:color="auto"/>
                <w:bottom w:val="none" w:sz="0" w:space="0" w:color="auto"/>
                <w:right w:val="none" w:sz="0" w:space="0" w:color="auto"/>
              </w:divBdr>
            </w:div>
            <w:div w:id="1748502725">
              <w:marLeft w:val="0"/>
              <w:marRight w:val="0"/>
              <w:marTop w:val="0"/>
              <w:marBottom w:val="0"/>
              <w:divBdr>
                <w:top w:val="none" w:sz="0" w:space="0" w:color="auto"/>
                <w:left w:val="none" w:sz="0" w:space="0" w:color="auto"/>
                <w:bottom w:val="none" w:sz="0" w:space="0" w:color="auto"/>
                <w:right w:val="none" w:sz="0" w:space="0" w:color="auto"/>
              </w:divBdr>
            </w:div>
          </w:divsChild>
        </w:div>
        <w:div w:id="1458183429">
          <w:marLeft w:val="0"/>
          <w:marRight w:val="0"/>
          <w:marTop w:val="0"/>
          <w:marBottom w:val="0"/>
          <w:divBdr>
            <w:top w:val="none" w:sz="0" w:space="0" w:color="auto"/>
            <w:left w:val="none" w:sz="0" w:space="0" w:color="auto"/>
            <w:bottom w:val="none" w:sz="0" w:space="0" w:color="auto"/>
            <w:right w:val="none" w:sz="0" w:space="0" w:color="auto"/>
          </w:divBdr>
          <w:divsChild>
            <w:div w:id="212011618">
              <w:marLeft w:val="0"/>
              <w:marRight w:val="0"/>
              <w:marTop w:val="120"/>
              <w:marBottom w:val="120"/>
              <w:divBdr>
                <w:top w:val="none" w:sz="0" w:space="0" w:color="auto"/>
                <w:left w:val="none" w:sz="0" w:space="0" w:color="auto"/>
                <w:bottom w:val="none" w:sz="0" w:space="0" w:color="auto"/>
                <w:right w:val="none" w:sz="0" w:space="0" w:color="auto"/>
              </w:divBdr>
              <w:divsChild>
                <w:div w:id="1601331783">
                  <w:marLeft w:val="0"/>
                  <w:marRight w:val="0"/>
                  <w:marTop w:val="0"/>
                  <w:marBottom w:val="0"/>
                  <w:divBdr>
                    <w:top w:val="none" w:sz="0" w:space="0" w:color="auto"/>
                    <w:left w:val="none" w:sz="0" w:space="0" w:color="auto"/>
                    <w:bottom w:val="none" w:sz="0" w:space="0" w:color="auto"/>
                    <w:right w:val="none" w:sz="0" w:space="0" w:color="auto"/>
                  </w:divBdr>
                </w:div>
                <w:div w:id="14912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6840">
          <w:marLeft w:val="0"/>
          <w:marRight w:val="0"/>
          <w:marTop w:val="0"/>
          <w:marBottom w:val="0"/>
          <w:divBdr>
            <w:top w:val="none" w:sz="0" w:space="0" w:color="auto"/>
            <w:left w:val="none" w:sz="0" w:space="0" w:color="auto"/>
            <w:bottom w:val="none" w:sz="0" w:space="0" w:color="auto"/>
            <w:right w:val="none" w:sz="0" w:space="0" w:color="auto"/>
          </w:divBdr>
          <w:divsChild>
            <w:div w:id="1132820353">
              <w:marLeft w:val="0"/>
              <w:marRight w:val="0"/>
              <w:marTop w:val="120"/>
              <w:marBottom w:val="120"/>
              <w:divBdr>
                <w:top w:val="none" w:sz="0" w:space="0" w:color="auto"/>
                <w:left w:val="none" w:sz="0" w:space="0" w:color="auto"/>
                <w:bottom w:val="none" w:sz="0" w:space="0" w:color="auto"/>
                <w:right w:val="none" w:sz="0" w:space="0" w:color="auto"/>
              </w:divBdr>
              <w:divsChild>
                <w:div w:id="1745637281">
                  <w:marLeft w:val="0"/>
                  <w:marRight w:val="0"/>
                  <w:marTop w:val="0"/>
                  <w:marBottom w:val="0"/>
                  <w:divBdr>
                    <w:top w:val="none" w:sz="0" w:space="0" w:color="auto"/>
                    <w:left w:val="none" w:sz="0" w:space="0" w:color="auto"/>
                    <w:bottom w:val="none" w:sz="0" w:space="0" w:color="auto"/>
                    <w:right w:val="none" w:sz="0" w:space="0" w:color="auto"/>
                  </w:divBdr>
                </w:div>
                <w:div w:id="16764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087">
          <w:marLeft w:val="0"/>
          <w:marRight w:val="0"/>
          <w:marTop w:val="0"/>
          <w:marBottom w:val="0"/>
          <w:divBdr>
            <w:top w:val="none" w:sz="0" w:space="0" w:color="auto"/>
            <w:left w:val="none" w:sz="0" w:space="0" w:color="auto"/>
            <w:bottom w:val="none" w:sz="0" w:space="0" w:color="auto"/>
            <w:right w:val="none" w:sz="0" w:space="0" w:color="auto"/>
          </w:divBdr>
          <w:divsChild>
            <w:div w:id="469204344">
              <w:marLeft w:val="0"/>
              <w:marRight w:val="0"/>
              <w:marTop w:val="120"/>
              <w:marBottom w:val="120"/>
              <w:divBdr>
                <w:top w:val="none" w:sz="0" w:space="0" w:color="auto"/>
                <w:left w:val="none" w:sz="0" w:space="0" w:color="auto"/>
                <w:bottom w:val="none" w:sz="0" w:space="0" w:color="auto"/>
                <w:right w:val="none" w:sz="0" w:space="0" w:color="auto"/>
              </w:divBdr>
              <w:divsChild>
                <w:div w:id="58332236">
                  <w:marLeft w:val="0"/>
                  <w:marRight w:val="0"/>
                  <w:marTop w:val="0"/>
                  <w:marBottom w:val="0"/>
                  <w:divBdr>
                    <w:top w:val="none" w:sz="0" w:space="0" w:color="auto"/>
                    <w:left w:val="none" w:sz="0" w:space="0" w:color="auto"/>
                    <w:bottom w:val="none" w:sz="0" w:space="0" w:color="auto"/>
                    <w:right w:val="none" w:sz="0" w:space="0" w:color="auto"/>
                  </w:divBdr>
                </w:div>
                <w:div w:id="7672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3207">
          <w:marLeft w:val="0"/>
          <w:marRight w:val="0"/>
          <w:marTop w:val="0"/>
          <w:marBottom w:val="0"/>
          <w:divBdr>
            <w:top w:val="none" w:sz="0" w:space="0" w:color="auto"/>
            <w:left w:val="none" w:sz="0" w:space="0" w:color="auto"/>
            <w:bottom w:val="none" w:sz="0" w:space="0" w:color="auto"/>
            <w:right w:val="none" w:sz="0" w:space="0" w:color="auto"/>
          </w:divBdr>
          <w:divsChild>
            <w:div w:id="1371957712">
              <w:marLeft w:val="0"/>
              <w:marRight w:val="0"/>
              <w:marTop w:val="120"/>
              <w:marBottom w:val="120"/>
              <w:divBdr>
                <w:top w:val="none" w:sz="0" w:space="0" w:color="auto"/>
                <w:left w:val="none" w:sz="0" w:space="0" w:color="auto"/>
                <w:bottom w:val="none" w:sz="0" w:space="0" w:color="auto"/>
                <w:right w:val="none" w:sz="0" w:space="0" w:color="auto"/>
              </w:divBdr>
              <w:divsChild>
                <w:div w:id="834955174">
                  <w:marLeft w:val="0"/>
                  <w:marRight w:val="0"/>
                  <w:marTop w:val="0"/>
                  <w:marBottom w:val="0"/>
                  <w:divBdr>
                    <w:top w:val="none" w:sz="0" w:space="0" w:color="auto"/>
                    <w:left w:val="none" w:sz="0" w:space="0" w:color="auto"/>
                    <w:bottom w:val="none" w:sz="0" w:space="0" w:color="auto"/>
                    <w:right w:val="none" w:sz="0" w:space="0" w:color="auto"/>
                  </w:divBdr>
                </w:div>
                <w:div w:id="17232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88401">
          <w:marLeft w:val="0"/>
          <w:marRight w:val="0"/>
          <w:marTop w:val="0"/>
          <w:marBottom w:val="0"/>
          <w:divBdr>
            <w:top w:val="none" w:sz="0" w:space="0" w:color="auto"/>
            <w:left w:val="none" w:sz="0" w:space="0" w:color="auto"/>
            <w:bottom w:val="none" w:sz="0" w:space="0" w:color="auto"/>
            <w:right w:val="none" w:sz="0" w:space="0" w:color="auto"/>
          </w:divBdr>
        </w:div>
        <w:div w:id="1556116255">
          <w:marLeft w:val="0"/>
          <w:marRight w:val="0"/>
          <w:marTop w:val="0"/>
          <w:marBottom w:val="0"/>
          <w:divBdr>
            <w:top w:val="none" w:sz="0" w:space="0" w:color="auto"/>
            <w:left w:val="none" w:sz="0" w:space="0" w:color="auto"/>
            <w:bottom w:val="none" w:sz="0" w:space="0" w:color="auto"/>
            <w:right w:val="none" w:sz="0" w:space="0" w:color="auto"/>
          </w:divBdr>
          <w:divsChild>
            <w:div w:id="949817221">
              <w:marLeft w:val="0"/>
              <w:marRight w:val="0"/>
              <w:marTop w:val="120"/>
              <w:marBottom w:val="120"/>
              <w:divBdr>
                <w:top w:val="none" w:sz="0" w:space="0" w:color="auto"/>
                <w:left w:val="none" w:sz="0" w:space="0" w:color="auto"/>
                <w:bottom w:val="none" w:sz="0" w:space="0" w:color="auto"/>
                <w:right w:val="none" w:sz="0" w:space="0" w:color="auto"/>
              </w:divBdr>
              <w:divsChild>
                <w:div w:id="304890882">
                  <w:marLeft w:val="0"/>
                  <w:marRight w:val="0"/>
                  <w:marTop w:val="0"/>
                  <w:marBottom w:val="0"/>
                  <w:divBdr>
                    <w:top w:val="none" w:sz="0" w:space="0" w:color="auto"/>
                    <w:left w:val="none" w:sz="0" w:space="0" w:color="auto"/>
                    <w:bottom w:val="none" w:sz="0" w:space="0" w:color="auto"/>
                    <w:right w:val="none" w:sz="0" w:space="0" w:color="auto"/>
                  </w:divBdr>
                </w:div>
                <w:div w:id="3593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1857">
          <w:marLeft w:val="0"/>
          <w:marRight w:val="0"/>
          <w:marTop w:val="0"/>
          <w:marBottom w:val="0"/>
          <w:divBdr>
            <w:top w:val="none" w:sz="0" w:space="0" w:color="auto"/>
            <w:left w:val="none" w:sz="0" w:space="0" w:color="auto"/>
            <w:bottom w:val="none" w:sz="0" w:space="0" w:color="auto"/>
            <w:right w:val="none" w:sz="0" w:space="0" w:color="auto"/>
          </w:divBdr>
        </w:div>
        <w:div w:id="777601097">
          <w:marLeft w:val="0"/>
          <w:marRight w:val="0"/>
          <w:marTop w:val="0"/>
          <w:marBottom w:val="0"/>
          <w:divBdr>
            <w:top w:val="none" w:sz="0" w:space="0" w:color="auto"/>
            <w:left w:val="none" w:sz="0" w:space="0" w:color="auto"/>
            <w:bottom w:val="none" w:sz="0" w:space="0" w:color="auto"/>
            <w:right w:val="none" w:sz="0" w:space="0" w:color="auto"/>
          </w:divBdr>
          <w:divsChild>
            <w:div w:id="424232609">
              <w:marLeft w:val="0"/>
              <w:marRight w:val="0"/>
              <w:marTop w:val="120"/>
              <w:marBottom w:val="120"/>
              <w:divBdr>
                <w:top w:val="none" w:sz="0" w:space="0" w:color="auto"/>
                <w:left w:val="none" w:sz="0" w:space="0" w:color="auto"/>
                <w:bottom w:val="none" w:sz="0" w:space="0" w:color="auto"/>
                <w:right w:val="none" w:sz="0" w:space="0" w:color="auto"/>
              </w:divBdr>
              <w:divsChild>
                <w:div w:id="1993824743">
                  <w:marLeft w:val="0"/>
                  <w:marRight w:val="0"/>
                  <w:marTop w:val="0"/>
                  <w:marBottom w:val="0"/>
                  <w:divBdr>
                    <w:top w:val="none" w:sz="0" w:space="0" w:color="auto"/>
                    <w:left w:val="none" w:sz="0" w:space="0" w:color="auto"/>
                    <w:bottom w:val="none" w:sz="0" w:space="0" w:color="auto"/>
                    <w:right w:val="none" w:sz="0" w:space="0" w:color="auto"/>
                  </w:divBdr>
                </w:div>
                <w:div w:id="5550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88841">
          <w:marLeft w:val="0"/>
          <w:marRight w:val="0"/>
          <w:marTop w:val="0"/>
          <w:marBottom w:val="0"/>
          <w:divBdr>
            <w:top w:val="none" w:sz="0" w:space="0" w:color="auto"/>
            <w:left w:val="none" w:sz="0" w:space="0" w:color="auto"/>
            <w:bottom w:val="none" w:sz="0" w:space="0" w:color="auto"/>
            <w:right w:val="none" w:sz="0" w:space="0" w:color="auto"/>
          </w:divBdr>
        </w:div>
        <w:div w:id="1352416916">
          <w:marLeft w:val="0"/>
          <w:marRight w:val="0"/>
          <w:marTop w:val="0"/>
          <w:marBottom w:val="0"/>
          <w:divBdr>
            <w:top w:val="none" w:sz="0" w:space="0" w:color="auto"/>
            <w:left w:val="none" w:sz="0" w:space="0" w:color="auto"/>
            <w:bottom w:val="none" w:sz="0" w:space="0" w:color="auto"/>
            <w:right w:val="none" w:sz="0" w:space="0" w:color="auto"/>
          </w:divBdr>
        </w:div>
        <w:div w:id="1335062809">
          <w:marLeft w:val="0"/>
          <w:marRight w:val="0"/>
          <w:marTop w:val="0"/>
          <w:marBottom w:val="0"/>
          <w:divBdr>
            <w:top w:val="none" w:sz="0" w:space="0" w:color="auto"/>
            <w:left w:val="none" w:sz="0" w:space="0" w:color="auto"/>
            <w:bottom w:val="none" w:sz="0" w:space="0" w:color="auto"/>
            <w:right w:val="none" w:sz="0" w:space="0" w:color="auto"/>
          </w:divBdr>
        </w:div>
        <w:div w:id="2068722290">
          <w:marLeft w:val="0"/>
          <w:marRight w:val="0"/>
          <w:marTop w:val="0"/>
          <w:marBottom w:val="0"/>
          <w:divBdr>
            <w:top w:val="none" w:sz="0" w:space="0" w:color="auto"/>
            <w:left w:val="none" w:sz="0" w:space="0" w:color="auto"/>
            <w:bottom w:val="none" w:sz="0" w:space="0" w:color="auto"/>
            <w:right w:val="none" w:sz="0" w:space="0" w:color="auto"/>
          </w:divBdr>
        </w:div>
        <w:div w:id="1389768274">
          <w:marLeft w:val="0"/>
          <w:marRight w:val="0"/>
          <w:marTop w:val="0"/>
          <w:marBottom w:val="0"/>
          <w:divBdr>
            <w:top w:val="none" w:sz="0" w:space="0" w:color="auto"/>
            <w:left w:val="none" w:sz="0" w:space="0" w:color="auto"/>
            <w:bottom w:val="none" w:sz="0" w:space="0" w:color="auto"/>
            <w:right w:val="none" w:sz="0" w:space="0" w:color="auto"/>
          </w:divBdr>
        </w:div>
        <w:div w:id="278800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mdpi.com/2076-3417/13/10/58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 Killer Devil Killer</dc:creator>
  <cp:keywords/>
  <dc:description/>
  <cp:lastModifiedBy>Devil Killer Devil Killer</cp:lastModifiedBy>
  <cp:revision>2</cp:revision>
  <dcterms:created xsi:type="dcterms:W3CDTF">2023-10-11T05:58:00Z</dcterms:created>
  <dcterms:modified xsi:type="dcterms:W3CDTF">2023-10-11T05:58:00Z</dcterms:modified>
</cp:coreProperties>
</file>