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6817A" w14:textId="108F8300" w:rsidR="00BF6B05" w:rsidRDefault="004321B8" w:rsidP="004321B8">
      <w:pPr>
        <w:pStyle w:val="Heading1"/>
      </w:pPr>
      <w:r>
        <w:t>1AC</w:t>
      </w:r>
    </w:p>
    <w:p w14:paraId="018D17F3" w14:textId="77777777" w:rsidR="006D7AB5" w:rsidRDefault="006D7AB5" w:rsidP="006D7AB5"/>
    <w:p w14:paraId="1CDC7B87" w14:textId="77777777" w:rsidR="006D7AB5" w:rsidRDefault="006D7AB5" w:rsidP="006D7AB5">
      <w:pPr>
        <w:pStyle w:val="Heading3"/>
      </w:pPr>
      <w:r>
        <w:rPr>
          <w:rStyle w:val="Strong"/>
        </w:rPr>
        <w:lastRenderedPageBreak/>
        <w:t>The Root Beneath the Tongue</w:t>
      </w:r>
    </w:p>
    <w:p w14:paraId="517BB100" w14:textId="77777777" w:rsidR="006D7AB5" w:rsidRDefault="006D7AB5" w:rsidP="006D7AB5">
      <w:pPr>
        <w:pStyle w:val="NormalWeb"/>
      </w:pPr>
      <w:r>
        <w:t>Night gathered like a bruise across the meadow.</w:t>
      </w:r>
      <w:r>
        <w:br/>
        <w:t>The air smelled of iron and wet bark.</w:t>
      </w:r>
      <w:r>
        <w:br/>
        <w:t>I followed the sound of water /</w:t>
      </w:r>
      <w:r>
        <w:br/>
        <w:t>until the sound began to follow me.</w:t>
      </w:r>
    </w:p>
    <w:p w14:paraId="114232DE" w14:textId="77777777" w:rsidR="006D7AB5" w:rsidRDefault="006D7AB5" w:rsidP="006D7AB5">
      <w:pPr>
        <w:pStyle w:val="NormalWeb"/>
      </w:pPr>
      <w:r>
        <w:t>Something moved under the surface—</w:t>
      </w:r>
      <w:r>
        <w:br/>
        <w:t>not fish, not current—</w:t>
      </w:r>
      <w:r>
        <w:br/>
        <w:t>a thought shedding its skin.</w:t>
      </w:r>
    </w:p>
    <w:p w14:paraId="33A6330F" w14:textId="77777777" w:rsidR="006D7AB5" w:rsidRDefault="006D7AB5" w:rsidP="006D7AB5">
      <w:pPr>
        <w:pStyle w:val="NormalWeb"/>
      </w:pPr>
      <w:r>
        <w:t>I bent to drink.</w:t>
      </w:r>
      <w:r>
        <w:br/>
        <w:t>The river tasted of blood remembered too long,</w:t>
      </w:r>
      <w:r>
        <w:br/>
        <w:t>as if the world were exhaling through a wound.</w:t>
      </w:r>
    </w:p>
    <w:p w14:paraId="0A019A13" w14:textId="77777777" w:rsidR="006D7AB5" w:rsidRDefault="006D7AB5" w:rsidP="006D7AB5">
      <w:pPr>
        <w:pStyle w:val="NormalWeb"/>
      </w:pPr>
      <w:r>
        <w:t>A branch reached from the bank,</w:t>
      </w:r>
      <w:r>
        <w:br/>
        <w:t>touched my throat like a blind question.</w:t>
      </w:r>
      <w:r>
        <w:br/>
        <w:t>The question did not end.</w:t>
      </w:r>
    </w:p>
    <w:p w14:paraId="7A807349" w14:textId="77777777" w:rsidR="006D7AB5" w:rsidRDefault="006D7AB5" w:rsidP="006D7AB5">
      <w:pPr>
        <w:pStyle w:val="NormalWeb"/>
      </w:pPr>
      <w:r>
        <w:t>The ground opened in slow delight.</w:t>
      </w:r>
      <w:r>
        <w:br/>
        <w:t>Roots slid across my feet,</w:t>
      </w:r>
      <w:r>
        <w:br/>
        <w:t>searching for the pulse of obedience.</w:t>
      </w:r>
      <w:r>
        <w:br/>
        <w:t>I offered it.</w:t>
      </w:r>
    </w:p>
    <w:p w14:paraId="2CD3B40D" w14:textId="77777777" w:rsidR="006D7AB5" w:rsidRDefault="006D7AB5" w:rsidP="006D7AB5">
      <w:pPr>
        <w:pStyle w:val="NormalWeb"/>
      </w:pPr>
      <w:r>
        <w:t>Mud rose, patient and articulate,</w:t>
      </w:r>
      <w:r>
        <w:br/>
        <w:t>its vowels slick with rot.</w:t>
      </w:r>
      <w:r>
        <w:br/>
        <w:t>Each breath I took /</w:t>
      </w:r>
      <w:r>
        <w:br/>
        <w:t>the soil took back,</w:t>
      </w:r>
      <w:r>
        <w:br/>
        <w:t>translating me into its grammar of hunger.</w:t>
      </w:r>
    </w:p>
    <w:p w14:paraId="50AF2C37" w14:textId="77777777" w:rsidR="006D7AB5" w:rsidRDefault="006D7AB5" w:rsidP="006D7AB5">
      <w:pPr>
        <w:pStyle w:val="NormalWeb"/>
      </w:pPr>
      <w:r>
        <w:t>I felt my ribs flare like lanterns,</w:t>
      </w:r>
      <w:r>
        <w:br/>
        <w:t>then go out one by one.</w:t>
      </w:r>
    </w:p>
    <w:p w14:paraId="6B401D7C" w14:textId="77777777" w:rsidR="006D7AB5" w:rsidRDefault="006D7AB5" w:rsidP="006D7AB5">
      <w:pPr>
        <w:pStyle w:val="NormalWeb"/>
      </w:pPr>
      <w:r>
        <w:t>Below the skin, the dark was meticulous.</w:t>
      </w:r>
      <w:r>
        <w:br/>
        <w:t>It knew my name only as echo,</w:t>
      </w:r>
      <w:r>
        <w:br/>
        <w:t>and fed that echo to worms.</w:t>
      </w:r>
    </w:p>
    <w:p w14:paraId="15B80048" w14:textId="77777777" w:rsidR="006D7AB5" w:rsidRDefault="006D7AB5" w:rsidP="006D7AB5">
      <w:pPr>
        <w:pStyle w:val="NormalWeb"/>
      </w:pPr>
      <w:r>
        <w:t>When I tried to speak,</w:t>
      </w:r>
      <w:r>
        <w:br/>
        <w:t>the earth answered through my tongue—</w:t>
      </w:r>
      <w:r>
        <w:br/>
        <w:t>a low vibration, neither word nor moan,</w:t>
      </w:r>
      <w:r>
        <w:br/>
        <w:t>the sound of matter remembering itself.</w:t>
      </w:r>
    </w:p>
    <w:p w14:paraId="4EEF82BA" w14:textId="77777777" w:rsidR="006D7AB5" w:rsidRDefault="006D7AB5" w:rsidP="006D7AB5">
      <w:pPr>
        <w:pStyle w:val="NormalWeb"/>
      </w:pPr>
      <w:r>
        <w:t>At dawn, the field looked unchanged.</w:t>
      </w:r>
      <w:r>
        <w:br/>
        <w:t>Only the air shimmered a little,</w:t>
      </w:r>
      <w:r>
        <w:br/>
        <w:t>as if the horizon had swallowed something living</w:t>
      </w:r>
      <w:r>
        <w:br/>
        <w:t>and was still deciding whether to keep it.</w:t>
      </w:r>
    </w:p>
    <w:p w14:paraId="5576F8BA" w14:textId="77777777" w:rsidR="006D7AB5" w:rsidRDefault="006D7AB5" w:rsidP="006D7AB5"/>
    <w:p w14:paraId="5030EBA2" w14:textId="77777777" w:rsidR="006D7AB5" w:rsidRDefault="006D7AB5" w:rsidP="006D7AB5"/>
    <w:p w14:paraId="7FCC8D8C" w14:textId="77777777" w:rsidR="006D7AB5" w:rsidRDefault="006D7AB5" w:rsidP="006D7AB5"/>
    <w:p w14:paraId="655F430C" w14:textId="77777777" w:rsidR="006D7AB5" w:rsidRDefault="006D7AB5" w:rsidP="006D7AB5"/>
    <w:p w14:paraId="129C01B2" w14:textId="77777777" w:rsidR="006D7AB5" w:rsidRDefault="006D7AB5" w:rsidP="006D7AB5">
      <w:pPr>
        <w:pStyle w:val="Heading4"/>
      </w:pPr>
      <w:r>
        <w:t xml:space="preserve">Everything we </w:t>
      </w:r>
      <w:r w:rsidRPr="00980B65">
        <w:rPr>
          <w:u w:val="single"/>
        </w:rPr>
        <w:t>think</w:t>
      </w:r>
      <w:r>
        <w:t xml:space="preserve"> we presume about the natural world is lost when the imperative to </w:t>
      </w:r>
      <w:r w:rsidRPr="00980B65">
        <w:rPr>
          <w:u w:val="single"/>
        </w:rPr>
        <w:t>produce</w:t>
      </w:r>
      <w:r>
        <w:t xml:space="preserve">, </w:t>
      </w:r>
      <w:r w:rsidRPr="00980B65">
        <w:rPr>
          <w:u w:val="single"/>
        </w:rPr>
        <w:t>enjoy</w:t>
      </w:r>
      <w:r>
        <w:t xml:space="preserve">, and discipline pushes us towards the illusion of total ipseity. The quest </w:t>
      </w:r>
      <w:r w:rsidRPr="00980B65">
        <w:rPr>
          <w:u w:val="single"/>
        </w:rPr>
        <w:t>to master</w:t>
      </w:r>
      <w:r>
        <w:t xml:space="preserve">, </w:t>
      </w:r>
      <w:r w:rsidRPr="00980B65">
        <w:rPr>
          <w:u w:val="single"/>
        </w:rPr>
        <w:t>to know</w:t>
      </w:r>
      <w:r>
        <w:t xml:space="preserve">, and to </w:t>
      </w:r>
      <w:r w:rsidRPr="00980B65">
        <w:rPr>
          <w:u w:val="single"/>
        </w:rPr>
        <w:t>defile</w:t>
      </w:r>
      <w:r>
        <w:t xml:space="preserve"> brings us farther and farther away from the world inside us, outside us, and of us. </w:t>
      </w:r>
    </w:p>
    <w:p w14:paraId="05F9D772" w14:textId="77777777" w:rsidR="006D7AB5" w:rsidRDefault="006D7AB5" w:rsidP="006D7AB5"/>
    <w:p w14:paraId="5CCAD25B" w14:textId="77777777" w:rsidR="006D7AB5" w:rsidRPr="008033A0" w:rsidRDefault="006D7AB5" w:rsidP="006D7AB5"/>
    <w:p w14:paraId="6BF4D1C3" w14:textId="77777777" w:rsidR="006D7AB5" w:rsidRDefault="006D7AB5" w:rsidP="006D7AB5">
      <w:pPr>
        <w:pStyle w:val="Heading4"/>
      </w:pPr>
      <w:r>
        <w:t xml:space="preserve">The vortex is just a </w:t>
      </w:r>
      <w:r w:rsidRPr="00273CB3">
        <w:rPr>
          <w:u w:val="single"/>
        </w:rPr>
        <w:t>temporary phenomenon</w:t>
      </w:r>
      <w:r>
        <w:t xml:space="preserve"> amidst the sea which sustains it. </w:t>
      </w:r>
    </w:p>
    <w:p w14:paraId="2A20047A" w14:textId="77777777" w:rsidR="006D7AB5" w:rsidRDefault="006D7AB5" w:rsidP="006D7AB5">
      <w:pPr>
        <w:pStyle w:val="Heading4"/>
      </w:pPr>
    </w:p>
    <w:p w14:paraId="29587FAF" w14:textId="77777777" w:rsidR="006D7AB5" w:rsidRDefault="006D7AB5" w:rsidP="006D7AB5">
      <w:pPr>
        <w:pStyle w:val="Heading4"/>
      </w:pPr>
      <w:r>
        <w:t xml:space="preserve">That requires a constant negation of </w:t>
      </w:r>
      <w:r w:rsidRPr="001D1F17">
        <w:rPr>
          <w:u w:val="single"/>
        </w:rPr>
        <w:t>intimacy and immanence</w:t>
      </w:r>
      <w:r>
        <w:t xml:space="preserve"> which urges </w:t>
      </w:r>
      <w:r w:rsidRPr="001D1F17">
        <w:rPr>
          <w:u w:val="single"/>
        </w:rPr>
        <w:t>accumulation</w:t>
      </w:r>
      <w:r>
        <w:t xml:space="preserve">, </w:t>
      </w:r>
      <w:r w:rsidRPr="001D1F17">
        <w:rPr>
          <w:u w:val="single"/>
        </w:rPr>
        <w:t>mastery</w:t>
      </w:r>
      <w:r>
        <w:t xml:space="preserve">, and </w:t>
      </w:r>
      <w:r w:rsidRPr="001D1F17">
        <w:rPr>
          <w:u w:val="single"/>
        </w:rPr>
        <w:t>rationalization</w:t>
      </w:r>
      <w:r w:rsidRPr="00E830FE">
        <w:t xml:space="preserve"> of the external world</w:t>
      </w:r>
      <w:r>
        <w:t xml:space="preserve">---truth is ignorance and non-knowledge is death. </w:t>
      </w:r>
    </w:p>
    <w:p w14:paraId="43271B5D" w14:textId="77777777" w:rsidR="006D7AB5" w:rsidRDefault="006D7AB5" w:rsidP="006D7AB5"/>
    <w:p w14:paraId="4E51A0DE" w14:textId="77777777" w:rsidR="006D7AB5" w:rsidRDefault="006D7AB5" w:rsidP="006D7AB5">
      <w:pPr>
        <w:pStyle w:val="Heading3"/>
      </w:pPr>
      <w:r>
        <w:rPr>
          <w:rStyle w:val="Strong"/>
        </w:rPr>
        <w:lastRenderedPageBreak/>
        <w:t>What the Soil Remembered</w:t>
      </w:r>
    </w:p>
    <w:p w14:paraId="2C953593" w14:textId="77777777" w:rsidR="006D7AB5" w:rsidRDefault="006D7AB5" w:rsidP="006D7AB5">
      <w:pPr>
        <w:pStyle w:val="NormalWeb"/>
      </w:pPr>
      <w:r>
        <w:t>I went into the field after the rain.</w:t>
      </w:r>
      <w:r>
        <w:br/>
        <w:t>The mud was open—black, shining, breathing.</w:t>
      </w:r>
      <w:r>
        <w:br/>
        <w:t>Each step a pulse. Each pulse an eye.</w:t>
      </w:r>
    </w:p>
    <w:p w14:paraId="73350278" w14:textId="77777777" w:rsidR="006D7AB5" w:rsidRDefault="006D7AB5" w:rsidP="006D7AB5">
      <w:pPr>
        <w:pStyle w:val="NormalWeb"/>
      </w:pPr>
      <w:r>
        <w:t>It watched from beneath,</w:t>
      </w:r>
      <w:r>
        <w:br/>
        <w:t>a patience older than root or ruin.</w:t>
      </w:r>
      <w:r>
        <w:br/>
        <w:t xml:space="preserve">The smell was not decay but </w:t>
      </w:r>
      <w:r>
        <w:rPr>
          <w:rStyle w:val="Emphasis"/>
          <w:rFonts w:eastAsiaTheme="majorEastAsia"/>
        </w:rPr>
        <w:t>attention</w:t>
      </w:r>
      <w:r>
        <w:t>.</w:t>
      </w:r>
      <w:r>
        <w:br/>
        <w:t>It wanted everything back.</w:t>
      </w:r>
    </w:p>
    <w:p w14:paraId="53ACAD07" w14:textId="77777777" w:rsidR="006D7AB5" w:rsidRDefault="006D7AB5" w:rsidP="006D7AB5">
      <w:pPr>
        <w:pStyle w:val="NormalWeb"/>
      </w:pPr>
      <w:r>
        <w:t>I knelt to touch it.</w:t>
      </w:r>
      <w:r>
        <w:br/>
        <w:t>It rose through my hand like fever,</w:t>
      </w:r>
      <w:r>
        <w:br/>
        <w:t>a warmth that unstitched thought from bone.</w:t>
      </w:r>
    </w:p>
    <w:p w14:paraId="2276D3EA" w14:textId="77777777" w:rsidR="006D7AB5" w:rsidRDefault="006D7AB5" w:rsidP="006D7AB5">
      <w:pPr>
        <w:pStyle w:val="NormalWeb"/>
      </w:pPr>
      <w:r>
        <w:t>There was no mercy in it,</w:t>
      </w:r>
      <w:r>
        <w:br/>
        <w:t>only recognition—</w:t>
      </w:r>
      <w:r>
        <w:br/>
        <w:t>that the body is a door the earth forgot to close.</w:t>
      </w:r>
    </w:p>
    <w:p w14:paraId="43AC80D7" w14:textId="77777777" w:rsidR="006D7AB5" w:rsidRDefault="006D7AB5" w:rsidP="006D7AB5">
      <w:pPr>
        <w:pStyle w:val="NormalWeb"/>
      </w:pPr>
      <w:r>
        <w:t>I heard the small applause of worms,</w:t>
      </w:r>
      <w:r>
        <w:br/>
        <w:t>their wet prayer folding language into humus.</w:t>
      </w:r>
      <w:r>
        <w:br/>
        <w:t>Every syllable they swallowed</w:t>
      </w:r>
      <w:r>
        <w:br/>
        <w:t>tasted like my own mouth trying to remember its first word.</w:t>
      </w:r>
    </w:p>
    <w:p w14:paraId="4BD780DC" w14:textId="77777777" w:rsidR="006D7AB5" w:rsidRDefault="006D7AB5" w:rsidP="006D7AB5">
      <w:pPr>
        <w:pStyle w:val="NormalWeb"/>
      </w:pPr>
      <w:r>
        <w:t>The rain began again, slow and deliberate.</w:t>
      </w:r>
      <w:r>
        <w:br/>
        <w:t>It filled the sockets of stones,</w:t>
      </w:r>
      <w:r>
        <w:br/>
        <w:t>the hollows where roots had eaten light.</w:t>
      </w:r>
      <w:r>
        <w:br/>
        <w:t>I lay down, and the field adjusted.</w:t>
      </w:r>
    </w:p>
    <w:p w14:paraId="25776013" w14:textId="77777777" w:rsidR="006D7AB5" w:rsidRDefault="006D7AB5" w:rsidP="006D7AB5">
      <w:pPr>
        <w:pStyle w:val="NormalWeb"/>
      </w:pPr>
      <w:r>
        <w:t>Something beneath began to breathe for me.</w:t>
      </w:r>
      <w:r>
        <w:br/>
        <w:t>Its breath carried ash, pollen, and the memory of suns.</w:t>
      </w:r>
      <w:r>
        <w:br/>
        <w:t>I could not tell whether I was drowning or being born.</w:t>
      </w:r>
    </w:p>
    <w:p w14:paraId="6FAD7ECF" w14:textId="77777777" w:rsidR="006D7AB5" w:rsidRPr="008033A0" w:rsidRDefault="006D7AB5" w:rsidP="006D7AB5">
      <w:r>
        <w:t>When the air cleared, I was lighter—</w:t>
      </w:r>
      <w:r>
        <w:br/>
        <w:t>the soil had kept its half of me.</w:t>
      </w:r>
      <w:r>
        <w:br/>
        <w:t>The rest walked home,</w:t>
      </w:r>
      <w:r>
        <w:br/>
        <w:t>carrying the sound of rain still moving through my chest.</w:t>
      </w:r>
    </w:p>
    <w:p w14:paraId="6DE6B718" w14:textId="77777777" w:rsidR="006D7AB5" w:rsidRPr="008033A0" w:rsidRDefault="006D7AB5" w:rsidP="006D7AB5"/>
    <w:p w14:paraId="5F7363EA" w14:textId="77777777" w:rsidR="006D7AB5" w:rsidRDefault="006D7AB5" w:rsidP="006D7AB5"/>
    <w:p w14:paraId="68CD02D0" w14:textId="77777777" w:rsidR="006D7AB5" w:rsidRDefault="006D7AB5" w:rsidP="006D7AB5">
      <w:pPr>
        <w:pStyle w:val="Heading4"/>
      </w:pPr>
      <w:r>
        <w:t>But the sovereign is parasite to soil…</w:t>
      </w:r>
    </w:p>
    <w:p w14:paraId="1BF1DA9A" w14:textId="77777777" w:rsidR="006D7AB5" w:rsidRPr="00787C4E" w:rsidRDefault="006D7AB5" w:rsidP="006D7AB5">
      <w:pPr>
        <w:rPr>
          <w:sz w:val="16"/>
          <w:szCs w:val="16"/>
        </w:rPr>
      </w:pPr>
      <w:r w:rsidRPr="00787C4E">
        <w:rPr>
          <w:b/>
          <w:bCs/>
          <w:sz w:val="26"/>
          <w:szCs w:val="26"/>
        </w:rPr>
        <w:t>Grimm ’</w:t>
      </w:r>
      <w:r>
        <w:rPr>
          <w:b/>
          <w:bCs/>
          <w:sz w:val="26"/>
          <w:szCs w:val="26"/>
        </w:rPr>
        <w:t>3</w:t>
      </w:r>
      <w:r w:rsidRPr="00787C4E">
        <w:rPr>
          <w:sz w:val="16"/>
          <w:szCs w:val="16"/>
        </w:rPr>
        <w:t xml:space="preserve">---Jon Auring Grimm [PhD Student, Danish School of Education General Education and Educational Philosophy, Arhaus University] “The movement of the whole and the stationary earth: ecological and planetary thinking in Georges Bataille,” Journal for Cultural Research, vol. 29, p. 4-21, September 30, </w:t>
      </w:r>
      <w:proofErr w:type="gramStart"/>
      <w:r w:rsidRPr="00787C4E">
        <w:rPr>
          <w:sz w:val="16"/>
          <w:szCs w:val="16"/>
        </w:rPr>
        <w:t>2024</w:t>
      </w:r>
      <w:proofErr w:type="gramEnd"/>
      <w:r w:rsidRPr="00787C4E">
        <w:rPr>
          <w:sz w:val="16"/>
          <w:szCs w:val="16"/>
        </w:rPr>
        <w:t xml:space="preserve"> &lt;https://www.tandfonline.com/doi/full/10.1080/14797585.2024.2408329#abstract&gt; angel</w:t>
      </w:r>
    </w:p>
    <w:p w14:paraId="285C1525" w14:textId="77777777" w:rsidR="006D7AB5" w:rsidRPr="00787C4E" w:rsidRDefault="006D7AB5" w:rsidP="006D7AB5">
      <w:pPr>
        <w:rPr>
          <w:sz w:val="16"/>
        </w:rPr>
      </w:pPr>
      <w:r w:rsidRPr="00787C4E">
        <w:rPr>
          <w:sz w:val="16"/>
        </w:rPr>
        <w:lastRenderedPageBreak/>
        <w:t>The continuity is in no way a homogenous plane of inert ‘dead matter’ in conformity with ‘the idea of science’ (Bataille, </w:t>
      </w:r>
      <w:r w:rsidRPr="00787C4E">
        <w:rPr>
          <w:rStyle w:val="off-screen"/>
          <w:sz w:val="16"/>
        </w:rPr>
        <w:t>Citation</w:t>
      </w:r>
      <w:r w:rsidRPr="00787C4E">
        <w:rPr>
          <w:sz w:val="16"/>
        </w:rPr>
        <w:t xml:space="preserve">1985, p. 15). It is rather a turbulent cosmic ocean of immense movements and turmoil. </w:t>
      </w:r>
      <w:r w:rsidRPr="00151EAA">
        <w:rPr>
          <w:highlight w:val="cyan"/>
          <w:u w:val="single"/>
        </w:rPr>
        <w:t>There is</w:t>
      </w:r>
      <w:r w:rsidRPr="00787C4E">
        <w:rPr>
          <w:u w:val="single"/>
        </w:rPr>
        <w:t xml:space="preserve"> </w:t>
      </w:r>
      <w:r w:rsidRPr="00787C4E">
        <w:rPr>
          <w:b/>
          <w:bCs/>
          <w:u w:val="single"/>
        </w:rPr>
        <w:t xml:space="preserve">an </w:t>
      </w:r>
      <w:r w:rsidRPr="00151EAA">
        <w:rPr>
          <w:b/>
          <w:bCs/>
          <w:highlight w:val="cyan"/>
          <w:u w:val="single"/>
        </w:rPr>
        <w:t>inherent heterogeneity to the world</w:t>
      </w:r>
      <w:r w:rsidRPr="00787C4E">
        <w:rPr>
          <w:b/>
          <w:bCs/>
          <w:u w:val="single"/>
        </w:rPr>
        <w:t>,</w:t>
      </w:r>
      <w:r w:rsidRPr="00787C4E">
        <w:rPr>
          <w:u w:val="single"/>
        </w:rPr>
        <w:t xml:space="preserve"> but </w:t>
      </w:r>
      <w:r w:rsidRPr="00151EAA">
        <w:rPr>
          <w:highlight w:val="cyan"/>
          <w:u w:val="single"/>
        </w:rPr>
        <w:t>through processing,</w:t>
      </w:r>
      <w:r w:rsidRPr="00787C4E">
        <w:rPr>
          <w:u w:val="single"/>
        </w:rPr>
        <w:t xml:space="preserve"> work, and interpretation, </w:t>
      </w:r>
      <w:r w:rsidRPr="00151EAA">
        <w:rPr>
          <w:highlight w:val="cyan"/>
          <w:u w:val="single"/>
        </w:rPr>
        <w:t>we make the world</w:t>
      </w:r>
      <w:r w:rsidRPr="00787C4E">
        <w:rPr>
          <w:u w:val="single"/>
        </w:rPr>
        <w:t xml:space="preserve"> more and more </w:t>
      </w:r>
      <w:r w:rsidRPr="00151EAA">
        <w:rPr>
          <w:highlight w:val="cyan"/>
          <w:u w:val="single"/>
        </w:rPr>
        <w:t>compliant</w:t>
      </w:r>
      <w:r w:rsidRPr="00787C4E">
        <w:rPr>
          <w:u w:val="single"/>
        </w:rPr>
        <w:t xml:space="preserve">. </w:t>
      </w:r>
      <w:r w:rsidRPr="00787C4E">
        <w:rPr>
          <w:b/>
          <w:bCs/>
          <w:u w:val="single"/>
        </w:rPr>
        <w:t xml:space="preserve">We </w:t>
      </w:r>
      <w:r w:rsidRPr="00151EAA">
        <w:rPr>
          <w:b/>
          <w:bCs/>
          <w:highlight w:val="cyan"/>
          <w:u w:val="single"/>
        </w:rPr>
        <w:t>create a homogeneous</w:t>
      </w:r>
      <w:r w:rsidRPr="00787C4E">
        <w:rPr>
          <w:b/>
          <w:bCs/>
          <w:u w:val="single"/>
        </w:rPr>
        <w:t xml:space="preserve"> world of </w:t>
      </w:r>
      <w:r w:rsidRPr="00151EAA">
        <w:rPr>
          <w:b/>
          <w:bCs/>
          <w:highlight w:val="cyan"/>
          <w:u w:val="single"/>
        </w:rPr>
        <w:t>utility and purpose,</w:t>
      </w:r>
      <w:r w:rsidRPr="00787C4E">
        <w:rPr>
          <w:b/>
          <w:bCs/>
          <w:u w:val="single"/>
        </w:rPr>
        <w:t xml:space="preserve"> thereby also </w:t>
      </w:r>
      <w:r w:rsidRPr="00151EAA">
        <w:rPr>
          <w:b/>
          <w:bCs/>
          <w:highlight w:val="cyan"/>
          <w:u w:val="single"/>
        </w:rPr>
        <w:t>limiting our perspective</w:t>
      </w:r>
      <w:r w:rsidRPr="00787C4E">
        <w:rPr>
          <w:u w:val="single"/>
        </w:rPr>
        <w:t xml:space="preserve"> to this </w:t>
      </w:r>
      <w:proofErr w:type="spellStart"/>
      <w:r w:rsidRPr="00787C4E">
        <w:rPr>
          <w:u w:val="single"/>
        </w:rPr>
        <w:t>stabilised</w:t>
      </w:r>
      <w:proofErr w:type="spellEnd"/>
      <w:r w:rsidRPr="00787C4E">
        <w:rPr>
          <w:u w:val="single"/>
        </w:rPr>
        <w:t xml:space="preserve"> world.</w:t>
      </w:r>
      <w:r w:rsidRPr="00787C4E">
        <w:rPr>
          <w:sz w:val="16"/>
        </w:rPr>
        <w:t xml:space="preserve"> In other words, humanity tie itself to the notion of the stationary earth. Bataille both asks and states:</w:t>
      </w:r>
    </w:p>
    <w:p w14:paraId="6FA4060E" w14:textId="77777777" w:rsidR="006D7AB5" w:rsidRPr="00787C4E" w:rsidRDefault="006D7AB5" w:rsidP="006D7AB5">
      <w:pPr>
        <w:rPr>
          <w:sz w:val="16"/>
        </w:rPr>
      </w:pPr>
      <w:r w:rsidRPr="00787C4E">
        <w:rPr>
          <w:sz w:val="16"/>
        </w:rPr>
        <w:t xml:space="preserve">How, indeed, can man claim to identify with the rapture of the heavens, acknowledging itself as a spectacle viewing itself, when the fact of looking presupposes that the viewing subject has somehow escaped from the rapturous movement of the universe? </w:t>
      </w:r>
      <w:r w:rsidRPr="00787C4E">
        <w:rPr>
          <w:u w:val="single"/>
        </w:rPr>
        <w:t xml:space="preserve">All that we can recognize as </w:t>
      </w:r>
      <w:r w:rsidRPr="00151EAA">
        <w:rPr>
          <w:highlight w:val="cyan"/>
          <w:u w:val="single"/>
        </w:rPr>
        <w:t>truth is</w:t>
      </w:r>
      <w:r w:rsidRPr="00787C4E">
        <w:rPr>
          <w:u w:val="single"/>
        </w:rPr>
        <w:t xml:space="preserve"> necessarily </w:t>
      </w:r>
      <w:r w:rsidRPr="00151EAA">
        <w:rPr>
          <w:highlight w:val="cyan"/>
          <w:u w:val="single"/>
        </w:rPr>
        <w:t>linked to the</w:t>
      </w:r>
      <w:r w:rsidRPr="00787C4E">
        <w:rPr>
          <w:u w:val="single"/>
        </w:rPr>
        <w:t xml:space="preserve"> error represented by the </w:t>
      </w:r>
      <w:r w:rsidRPr="00151EAA">
        <w:rPr>
          <w:highlight w:val="cyan"/>
          <w:u w:val="single"/>
        </w:rPr>
        <w:t>‘stationary earth’.</w:t>
      </w:r>
    </w:p>
    <w:p w14:paraId="02892A38" w14:textId="77777777" w:rsidR="006D7AB5" w:rsidRPr="00787C4E" w:rsidRDefault="006D7AB5" w:rsidP="006D7AB5">
      <w:pPr>
        <w:rPr>
          <w:sz w:val="16"/>
        </w:rPr>
      </w:pPr>
      <w:r w:rsidRPr="00787C4E">
        <w:rPr>
          <w:sz w:val="16"/>
        </w:rPr>
        <w:t>(Bataille, </w:t>
      </w:r>
      <w:r w:rsidRPr="00787C4E">
        <w:rPr>
          <w:rStyle w:val="off-screen"/>
          <w:sz w:val="16"/>
        </w:rPr>
        <w:t>Citation</w:t>
      </w:r>
      <w:r w:rsidRPr="00787C4E">
        <w:rPr>
          <w:sz w:val="16"/>
        </w:rPr>
        <w:t>1986b, p. 76)</w:t>
      </w:r>
    </w:p>
    <w:p w14:paraId="632565CE" w14:textId="77777777" w:rsidR="006D7AB5" w:rsidRPr="00787C4E" w:rsidRDefault="006D7AB5" w:rsidP="006D7AB5">
      <w:pPr>
        <w:rPr>
          <w:sz w:val="16"/>
        </w:rPr>
      </w:pPr>
      <w:r w:rsidRPr="00151EAA">
        <w:rPr>
          <w:b/>
          <w:bCs/>
          <w:highlight w:val="cyan"/>
          <w:u w:val="single"/>
        </w:rPr>
        <w:t>Humanity disrupts cosmic movements.</w:t>
      </w:r>
      <w:r w:rsidRPr="00787C4E">
        <w:rPr>
          <w:u w:val="single"/>
        </w:rPr>
        <w:t xml:space="preserve"> It </w:t>
      </w:r>
      <w:proofErr w:type="spellStart"/>
      <w:r w:rsidRPr="00787C4E">
        <w:rPr>
          <w:u w:val="single"/>
        </w:rPr>
        <w:t>externalises</w:t>
      </w:r>
      <w:proofErr w:type="spellEnd"/>
      <w:r w:rsidRPr="00787C4E">
        <w:rPr>
          <w:u w:val="single"/>
        </w:rPr>
        <w:t xml:space="preserve"> them and </w:t>
      </w:r>
      <w:r w:rsidRPr="00151EAA">
        <w:rPr>
          <w:highlight w:val="cyan"/>
          <w:u w:val="single"/>
        </w:rPr>
        <w:t>turns them into spectacles</w:t>
      </w:r>
      <w:r w:rsidRPr="00787C4E">
        <w:rPr>
          <w:u w:val="single"/>
        </w:rPr>
        <w:t>.</w:t>
      </w:r>
      <w:r w:rsidRPr="00787C4E">
        <w:rPr>
          <w:sz w:val="16"/>
        </w:rPr>
        <w:t xml:space="preserve"> Bataille (</w:t>
      </w:r>
      <w:r w:rsidRPr="00787C4E">
        <w:rPr>
          <w:rStyle w:val="off-screen"/>
          <w:sz w:val="16"/>
        </w:rPr>
        <w:t>Citation</w:t>
      </w:r>
      <w:r w:rsidRPr="00787C4E">
        <w:rPr>
          <w:sz w:val="16"/>
        </w:rPr>
        <w:t xml:space="preserve">1989), describes how </w:t>
      </w:r>
      <w:r w:rsidRPr="00787C4E">
        <w:rPr>
          <w:u w:val="single"/>
        </w:rPr>
        <w:t xml:space="preserve">humanity, </w:t>
      </w:r>
      <w:r w:rsidRPr="00787C4E">
        <w:rPr>
          <w:b/>
          <w:bCs/>
          <w:u w:val="single"/>
        </w:rPr>
        <w:t xml:space="preserve">through the use of </w:t>
      </w:r>
      <w:r w:rsidRPr="00151EAA">
        <w:rPr>
          <w:b/>
          <w:bCs/>
          <w:highlight w:val="cyan"/>
          <w:u w:val="single"/>
        </w:rPr>
        <w:t>tools, disrupts nature’s immanence</w:t>
      </w:r>
      <w:r w:rsidRPr="00787C4E">
        <w:rPr>
          <w:b/>
          <w:bCs/>
          <w:u w:val="single"/>
        </w:rPr>
        <w:t xml:space="preserve">. Nature’s immanence is </w:t>
      </w:r>
      <w:r w:rsidRPr="00151EAA">
        <w:rPr>
          <w:b/>
          <w:bCs/>
          <w:highlight w:val="cyan"/>
          <w:u w:val="single"/>
        </w:rPr>
        <w:t>the world as it inherently is.</w:t>
      </w:r>
      <w:r w:rsidRPr="00787C4E">
        <w:rPr>
          <w:sz w:val="16"/>
        </w:rPr>
        <w:t xml:space="preserve"> One we recognise as a bodily relation that eludes exhaustive definition. It is </w:t>
      </w:r>
      <w:r w:rsidRPr="00787C4E">
        <w:rPr>
          <w:u w:val="single"/>
        </w:rPr>
        <w:t xml:space="preserve">an all-encompassing </w:t>
      </w:r>
      <w:r w:rsidRPr="00151EAA">
        <w:rPr>
          <w:highlight w:val="cyan"/>
          <w:u w:val="single"/>
        </w:rPr>
        <w:t>continuity</w:t>
      </w:r>
      <w:r w:rsidRPr="00787C4E">
        <w:rPr>
          <w:u w:val="single"/>
        </w:rPr>
        <w:t xml:space="preserve"> that humanity </w:t>
      </w:r>
      <w:r w:rsidRPr="00151EAA">
        <w:rPr>
          <w:highlight w:val="cyan"/>
          <w:u w:val="single"/>
        </w:rPr>
        <w:t>shatters</w:t>
      </w:r>
      <w:r w:rsidRPr="00787C4E">
        <w:rPr>
          <w:u w:val="single"/>
        </w:rPr>
        <w:t xml:space="preserve">, but is still entirely embraced by, like a ripple on the ocean. </w:t>
      </w:r>
      <w:r w:rsidRPr="00151EAA">
        <w:rPr>
          <w:b/>
          <w:bCs/>
          <w:highlight w:val="cyan"/>
          <w:u w:val="single"/>
        </w:rPr>
        <w:t>Humanity subjugates nature</w:t>
      </w:r>
      <w:r w:rsidRPr="00787C4E">
        <w:rPr>
          <w:b/>
          <w:bCs/>
          <w:u w:val="single"/>
        </w:rPr>
        <w:t xml:space="preserve"> by the use of tools, but in doing so, it also subjugates the human to nature as a product of the tool,</w:t>
      </w:r>
      <w:r w:rsidRPr="00787C4E">
        <w:rPr>
          <w:u w:val="single"/>
        </w:rPr>
        <w:t xml:space="preserve"> that is to the useful understanding of nature</w:t>
      </w:r>
      <w:r w:rsidRPr="00787C4E">
        <w:rPr>
          <w:sz w:val="16"/>
        </w:rPr>
        <w:t xml:space="preserve"> (Bataille, </w:t>
      </w:r>
      <w:r w:rsidRPr="00787C4E">
        <w:rPr>
          <w:rStyle w:val="off-screen"/>
          <w:sz w:val="16"/>
        </w:rPr>
        <w:t>Citation</w:t>
      </w:r>
      <w:r w:rsidRPr="00787C4E">
        <w:rPr>
          <w:sz w:val="16"/>
        </w:rPr>
        <w:t xml:space="preserve">1976b, p. 306). Thus, </w:t>
      </w:r>
      <w:r w:rsidRPr="00787C4E">
        <w:rPr>
          <w:u w:val="single"/>
        </w:rPr>
        <w:t xml:space="preserve">even in the simplest manipulation or </w:t>
      </w:r>
      <w:r w:rsidRPr="00151EAA">
        <w:rPr>
          <w:highlight w:val="cyan"/>
          <w:u w:val="single"/>
        </w:rPr>
        <w:t>processing</w:t>
      </w:r>
      <w:r w:rsidRPr="00787C4E">
        <w:rPr>
          <w:u w:val="single"/>
        </w:rPr>
        <w:t xml:space="preserve"> of nature (immanence, continuity), there is an element of </w:t>
      </w:r>
      <w:proofErr w:type="spellStart"/>
      <w:r w:rsidRPr="00151EAA">
        <w:rPr>
          <w:highlight w:val="cyan"/>
          <w:u w:val="single"/>
        </w:rPr>
        <w:t>instrumentalisation</w:t>
      </w:r>
      <w:proofErr w:type="spellEnd"/>
      <w:r w:rsidRPr="00787C4E">
        <w:rPr>
          <w:u w:val="single"/>
        </w:rPr>
        <w:t xml:space="preserve"> and reification that </w:t>
      </w:r>
      <w:r w:rsidRPr="00151EAA">
        <w:rPr>
          <w:highlight w:val="cyan"/>
          <w:u w:val="single"/>
        </w:rPr>
        <w:t>also subjugates humans themselves.</w:t>
      </w:r>
      <w:r w:rsidRPr="00787C4E">
        <w:rPr>
          <w:sz w:val="16"/>
        </w:rPr>
        <w:t xml:space="preserve"> Even the gaze subjugates us insofar as it links us to the world of things (Bataille, </w:t>
      </w:r>
      <w:r w:rsidRPr="00787C4E">
        <w:rPr>
          <w:rStyle w:val="off-screen"/>
          <w:sz w:val="16"/>
        </w:rPr>
        <w:t>Citation</w:t>
      </w:r>
      <w:r w:rsidRPr="00787C4E">
        <w:rPr>
          <w:sz w:val="16"/>
        </w:rPr>
        <w:t xml:space="preserve">2014, p. 81). </w:t>
      </w:r>
      <w:r w:rsidRPr="00151EAA">
        <w:rPr>
          <w:b/>
          <w:bCs/>
          <w:highlight w:val="cyan"/>
          <w:u w:val="single"/>
        </w:rPr>
        <w:t>Humans</w:t>
      </w:r>
      <w:r w:rsidRPr="00787C4E">
        <w:rPr>
          <w:b/>
          <w:bCs/>
          <w:u w:val="single"/>
        </w:rPr>
        <w:t xml:space="preserve"> thus </w:t>
      </w:r>
      <w:r w:rsidRPr="00151EAA">
        <w:rPr>
          <w:b/>
          <w:bCs/>
          <w:highlight w:val="cyan"/>
          <w:u w:val="single"/>
        </w:rPr>
        <w:t>actively negate nature,</w:t>
      </w:r>
      <w:r w:rsidRPr="00787C4E">
        <w:rPr>
          <w:b/>
          <w:bCs/>
          <w:u w:val="single"/>
        </w:rPr>
        <w:t xml:space="preserve"> making nature an external spectacle, </w:t>
      </w:r>
      <w:r w:rsidRPr="00151EAA">
        <w:rPr>
          <w:b/>
          <w:bCs/>
          <w:highlight w:val="cyan"/>
          <w:u w:val="single"/>
        </w:rPr>
        <w:t>thereby</w:t>
      </w:r>
      <w:r w:rsidRPr="00787C4E">
        <w:rPr>
          <w:b/>
          <w:bCs/>
          <w:u w:val="single"/>
        </w:rPr>
        <w:t xml:space="preserve"> also </w:t>
      </w:r>
      <w:r w:rsidRPr="00151EAA">
        <w:rPr>
          <w:b/>
          <w:bCs/>
          <w:highlight w:val="cyan"/>
          <w:u w:val="single"/>
        </w:rPr>
        <w:t xml:space="preserve">negating nature within </w:t>
      </w:r>
      <w:proofErr w:type="gramStart"/>
      <w:r w:rsidRPr="00151EAA">
        <w:rPr>
          <w:b/>
          <w:bCs/>
          <w:highlight w:val="cyan"/>
          <w:u w:val="single"/>
        </w:rPr>
        <w:t>themselves.</w:t>
      </w:r>
      <w:r w:rsidRPr="00787C4E">
        <w:rPr>
          <w:rStyle w:val="off-screen"/>
          <w:sz w:val="16"/>
        </w:rPr>
        <w:t>Footnote</w:t>
      </w:r>
      <w:proofErr w:type="gramEnd"/>
      <w:r w:rsidRPr="00787C4E">
        <w:rPr>
          <w:sz w:val="16"/>
        </w:rPr>
        <w:t>3 Bataille writes:</w:t>
      </w:r>
    </w:p>
    <w:p w14:paraId="2CBF8A46" w14:textId="77777777" w:rsidR="006D7AB5" w:rsidRPr="00787C4E" w:rsidRDefault="006D7AB5" w:rsidP="006D7AB5">
      <w:pPr>
        <w:rPr>
          <w:sz w:val="16"/>
        </w:rPr>
      </w:pPr>
      <w:r w:rsidRPr="00787C4E">
        <w:rPr>
          <w:sz w:val="16"/>
        </w:rPr>
        <w:t>Nature giving birth to man was a dying mother: she gave ‘being’ to the one whose coming into the world was her own death […] The very movement in which man negates Mother Earth who gave birth to him opens the path of servitude.</w:t>
      </w:r>
    </w:p>
    <w:p w14:paraId="4B286244" w14:textId="77777777" w:rsidR="006D7AB5" w:rsidRPr="00787C4E" w:rsidRDefault="006D7AB5" w:rsidP="006D7AB5">
      <w:pPr>
        <w:rPr>
          <w:sz w:val="16"/>
        </w:rPr>
      </w:pPr>
      <w:r w:rsidRPr="00787C4E">
        <w:rPr>
          <w:sz w:val="16"/>
        </w:rPr>
        <w:t>(Bataille, </w:t>
      </w:r>
      <w:r w:rsidRPr="00787C4E">
        <w:rPr>
          <w:rStyle w:val="off-screen"/>
          <w:sz w:val="16"/>
        </w:rPr>
        <w:t>Citation</w:t>
      </w:r>
      <w:r w:rsidRPr="00787C4E">
        <w:rPr>
          <w:sz w:val="16"/>
        </w:rPr>
        <w:t>2014, pp. 81–82)</w:t>
      </w:r>
    </w:p>
    <w:p w14:paraId="674EA570" w14:textId="77777777" w:rsidR="006D7AB5" w:rsidRDefault="006D7AB5" w:rsidP="006D7AB5">
      <w:pPr>
        <w:rPr>
          <w:u w:val="single"/>
        </w:rPr>
      </w:pPr>
      <w:r w:rsidRPr="00787C4E">
        <w:rPr>
          <w:sz w:val="16"/>
        </w:rPr>
        <w:t xml:space="preserve">Thus, </w:t>
      </w:r>
      <w:r w:rsidRPr="00151EAA">
        <w:rPr>
          <w:highlight w:val="cyan"/>
          <w:u w:val="single"/>
        </w:rPr>
        <w:t>humans are a wound in nature</w:t>
      </w:r>
      <w:r w:rsidRPr="00787C4E">
        <w:rPr>
          <w:u w:val="single"/>
        </w:rPr>
        <w:t xml:space="preserve">’s immanence, a </w:t>
      </w:r>
      <w:r w:rsidRPr="00151EAA">
        <w:rPr>
          <w:highlight w:val="cyan"/>
          <w:u w:val="single"/>
        </w:rPr>
        <w:t>discontinuity in</w:t>
      </w:r>
      <w:r w:rsidRPr="00787C4E">
        <w:rPr>
          <w:u w:val="single"/>
        </w:rPr>
        <w:t xml:space="preserve"> an all-encompassing </w:t>
      </w:r>
      <w:r w:rsidRPr="00151EAA">
        <w:rPr>
          <w:highlight w:val="cyan"/>
          <w:u w:val="single"/>
        </w:rPr>
        <w:t>continuity</w:t>
      </w:r>
      <w:r w:rsidRPr="00787C4E">
        <w:rPr>
          <w:u w:val="single"/>
        </w:rPr>
        <w:t xml:space="preserve">. </w:t>
      </w:r>
      <w:r w:rsidRPr="00787C4E">
        <w:rPr>
          <w:b/>
          <w:bCs/>
          <w:u w:val="single"/>
        </w:rPr>
        <w:t xml:space="preserve">In </w:t>
      </w:r>
      <w:r w:rsidRPr="00151EAA">
        <w:rPr>
          <w:b/>
          <w:bCs/>
          <w:highlight w:val="cyan"/>
          <w:u w:val="single"/>
        </w:rPr>
        <w:t>industrialised</w:t>
      </w:r>
      <w:r w:rsidRPr="00787C4E">
        <w:rPr>
          <w:b/>
          <w:bCs/>
          <w:u w:val="single"/>
        </w:rPr>
        <w:t xml:space="preserve"> and modern </w:t>
      </w:r>
      <w:r w:rsidRPr="00151EAA">
        <w:rPr>
          <w:b/>
          <w:bCs/>
          <w:highlight w:val="cyan"/>
          <w:u w:val="single"/>
        </w:rPr>
        <w:t>capitalist societies,</w:t>
      </w:r>
      <w:r w:rsidRPr="00787C4E">
        <w:rPr>
          <w:b/>
          <w:bCs/>
          <w:u w:val="single"/>
        </w:rPr>
        <w:t xml:space="preserve"> this exteriority of nature is escalated.</w:t>
      </w:r>
      <w:r w:rsidRPr="00787C4E">
        <w:rPr>
          <w:u w:val="single"/>
        </w:rPr>
        <w:t xml:space="preserve"> </w:t>
      </w:r>
      <w:r w:rsidRPr="00151EAA">
        <w:rPr>
          <w:highlight w:val="cyan"/>
          <w:u w:val="single"/>
        </w:rPr>
        <w:t>Humans</w:t>
      </w:r>
      <w:r w:rsidRPr="00787C4E">
        <w:rPr>
          <w:u w:val="single"/>
        </w:rPr>
        <w:t xml:space="preserve"> are </w:t>
      </w:r>
      <w:r w:rsidRPr="00151EAA">
        <w:rPr>
          <w:highlight w:val="cyan"/>
          <w:u w:val="single"/>
        </w:rPr>
        <w:t>reduced to consumers and producers,</w:t>
      </w:r>
      <w:r w:rsidRPr="00787C4E">
        <w:rPr>
          <w:u w:val="single"/>
        </w:rPr>
        <w:t xml:space="preserve"> which </w:t>
      </w:r>
      <w:r w:rsidRPr="00151EAA">
        <w:rPr>
          <w:highlight w:val="cyan"/>
          <w:u w:val="single"/>
        </w:rPr>
        <w:t>entails</w:t>
      </w:r>
      <w:r w:rsidRPr="00787C4E">
        <w:rPr>
          <w:u w:val="single"/>
        </w:rPr>
        <w:t xml:space="preserve"> an implicit </w:t>
      </w:r>
      <w:r w:rsidRPr="00151EAA">
        <w:rPr>
          <w:highlight w:val="cyan"/>
          <w:u w:val="single"/>
        </w:rPr>
        <w:t xml:space="preserve">reification and </w:t>
      </w:r>
      <w:r w:rsidRPr="00151EAA">
        <w:rPr>
          <w:b/>
          <w:bCs/>
          <w:highlight w:val="cyan"/>
          <w:u w:val="single"/>
        </w:rPr>
        <w:t>nature is</w:t>
      </w:r>
      <w:r w:rsidRPr="00787C4E">
        <w:rPr>
          <w:b/>
          <w:bCs/>
          <w:u w:val="single"/>
        </w:rPr>
        <w:t xml:space="preserve"> in turn reduced to </w:t>
      </w:r>
      <w:r w:rsidRPr="00151EAA">
        <w:rPr>
          <w:b/>
          <w:bCs/>
          <w:highlight w:val="cyan"/>
          <w:u w:val="single"/>
        </w:rPr>
        <w:t>pantry</w:t>
      </w:r>
      <w:r w:rsidRPr="00787C4E">
        <w:rPr>
          <w:b/>
          <w:bCs/>
          <w:u w:val="single"/>
        </w:rPr>
        <w:t xml:space="preserve">, building </w:t>
      </w:r>
      <w:r w:rsidRPr="00151EAA">
        <w:rPr>
          <w:b/>
          <w:bCs/>
          <w:highlight w:val="cyan"/>
          <w:u w:val="single"/>
        </w:rPr>
        <w:t>materials</w:t>
      </w:r>
      <w:r w:rsidRPr="00787C4E">
        <w:rPr>
          <w:b/>
          <w:bCs/>
          <w:u w:val="single"/>
        </w:rPr>
        <w:t xml:space="preserve">, recreational oases and </w:t>
      </w:r>
      <w:r w:rsidRPr="00151EAA">
        <w:rPr>
          <w:b/>
          <w:bCs/>
          <w:highlight w:val="cyan"/>
          <w:u w:val="single"/>
        </w:rPr>
        <w:t>goods</w:t>
      </w:r>
      <w:r w:rsidRPr="00787C4E">
        <w:rPr>
          <w:b/>
          <w:bCs/>
          <w:u w:val="single"/>
        </w:rPr>
        <w:t>.</w:t>
      </w:r>
      <w:r w:rsidRPr="00787C4E">
        <w:rPr>
          <w:sz w:val="16"/>
        </w:rPr>
        <w:t xml:space="preserve"> Bataille writes: ‘Capitalism in a sense is an unreserved surrender to things, heedless of consequences and seeing nothing beyond them’ (Bataille, </w:t>
      </w:r>
      <w:r w:rsidRPr="00787C4E">
        <w:rPr>
          <w:rStyle w:val="off-screen"/>
          <w:sz w:val="16"/>
        </w:rPr>
        <w:t>Citation</w:t>
      </w:r>
      <w:r w:rsidRPr="00787C4E">
        <w:rPr>
          <w:sz w:val="16"/>
        </w:rPr>
        <w:t xml:space="preserve">1988, pp. 129–130). </w:t>
      </w:r>
      <w:r w:rsidRPr="00787C4E">
        <w:rPr>
          <w:u w:val="single"/>
        </w:rPr>
        <w:t xml:space="preserve">In order </w:t>
      </w:r>
      <w:r w:rsidRPr="00151EAA">
        <w:rPr>
          <w:highlight w:val="cyan"/>
          <w:u w:val="single"/>
        </w:rPr>
        <w:t>to navigate</w:t>
      </w:r>
      <w:r w:rsidRPr="00787C4E">
        <w:rPr>
          <w:u w:val="single"/>
        </w:rPr>
        <w:t xml:space="preserve"> in </w:t>
      </w:r>
      <w:r w:rsidRPr="00151EAA">
        <w:rPr>
          <w:highlight w:val="cyan"/>
          <w:u w:val="single"/>
        </w:rPr>
        <w:t>the flowing</w:t>
      </w:r>
      <w:r w:rsidRPr="00787C4E">
        <w:rPr>
          <w:u w:val="single"/>
        </w:rPr>
        <w:t xml:space="preserve"> and elusive </w:t>
      </w:r>
      <w:r w:rsidRPr="00151EAA">
        <w:rPr>
          <w:highlight w:val="cyan"/>
          <w:u w:val="single"/>
        </w:rPr>
        <w:t xml:space="preserve">world of becoming, </w:t>
      </w:r>
      <w:r w:rsidRPr="00151EAA">
        <w:rPr>
          <w:b/>
          <w:bCs/>
          <w:highlight w:val="cyan"/>
          <w:u w:val="single"/>
        </w:rPr>
        <w:t>we create</w:t>
      </w:r>
      <w:r w:rsidRPr="00787C4E">
        <w:rPr>
          <w:b/>
          <w:bCs/>
          <w:u w:val="single"/>
        </w:rPr>
        <w:t xml:space="preserve"> a world of </w:t>
      </w:r>
      <w:r w:rsidRPr="00151EAA">
        <w:rPr>
          <w:b/>
          <w:bCs/>
          <w:highlight w:val="cyan"/>
          <w:u w:val="single"/>
        </w:rPr>
        <w:t>being</w:t>
      </w:r>
      <w:r w:rsidRPr="00787C4E">
        <w:rPr>
          <w:b/>
          <w:bCs/>
          <w:u w:val="single"/>
        </w:rPr>
        <w:t xml:space="preserve">, a homogeneous and </w:t>
      </w:r>
      <w:r w:rsidRPr="00151EAA">
        <w:rPr>
          <w:b/>
          <w:bCs/>
          <w:highlight w:val="cyan"/>
          <w:u w:val="single"/>
        </w:rPr>
        <w:t>stationary earth of utility</w:t>
      </w:r>
      <w:r w:rsidRPr="00787C4E">
        <w:rPr>
          <w:b/>
          <w:bCs/>
          <w:u w:val="single"/>
        </w:rPr>
        <w:t xml:space="preserve"> and things. </w:t>
      </w:r>
      <w:r w:rsidRPr="00151EAA">
        <w:rPr>
          <w:b/>
          <w:bCs/>
          <w:highlight w:val="cyan"/>
          <w:u w:val="single"/>
        </w:rPr>
        <w:t>Beyond</w:t>
      </w:r>
      <w:r w:rsidRPr="00787C4E">
        <w:rPr>
          <w:b/>
          <w:bCs/>
          <w:u w:val="single"/>
        </w:rPr>
        <w:t xml:space="preserve"> the established homogeneous world order, </w:t>
      </w:r>
      <w:r w:rsidRPr="00151EAA">
        <w:rPr>
          <w:b/>
          <w:bCs/>
          <w:highlight w:val="cyan"/>
          <w:u w:val="single"/>
        </w:rPr>
        <w:t>lies all that can’t be</w:t>
      </w:r>
      <w:r w:rsidRPr="00787C4E">
        <w:rPr>
          <w:b/>
          <w:bCs/>
          <w:u w:val="single"/>
        </w:rPr>
        <w:t xml:space="preserve"> completely </w:t>
      </w:r>
      <w:r w:rsidRPr="00151EAA">
        <w:rPr>
          <w:b/>
          <w:bCs/>
          <w:highlight w:val="cyan"/>
          <w:u w:val="single"/>
        </w:rPr>
        <w:t>appropriated</w:t>
      </w:r>
      <w:r w:rsidRPr="00787C4E">
        <w:rPr>
          <w:b/>
          <w:bCs/>
          <w:u w:val="single"/>
        </w:rPr>
        <w:t xml:space="preserve"> by its limited and castrated perspective:</w:t>
      </w:r>
      <w:r w:rsidRPr="00787C4E">
        <w:rPr>
          <w:u w:val="single"/>
        </w:rPr>
        <w:t xml:space="preserve"> the sacred, </w:t>
      </w:r>
      <w:r w:rsidRPr="00151EAA">
        <w:rPr>
          <w:highlight w:val="cyan"/>
          <w:u w:val="single"/>
        </w:rPr>
        <w:t>eroticism</w:t>
      </w:r>
      <w:r w:rsidRPr="00787C4E">
        <w:rPr>
          <w:u w:val="single"/>
        </w:rPr>
        <w:t xml:space="preserve">, intoxication, lavishness, devotion, </w:t>
      </w:r>
      <w:r w:rsidRPr="00151EAA">
        <w:rPr>
          <w:highlight w:val="cyan"/>
          <w:u w:val="single"/>
        </w:rPr>
        <w:t>tears</w:t>
      </w:r>
      <w:r w:rsidRPr="00787C4E">
        <w:rPr>
          <w:u w:val="single"/>
        </w:rPr>
        <w:t xml:space="preserve">, laughter, </w:t>
      </w:r>
      <w:r w:rsidRPr="00151EAA">
        <w:rPr>
          <w:highlight w:val="cyan"/>
          <w:u w:val="single"/>
        </w:rPr>
        <w:t>generosity</w:t>
      </w:r>
      <w:r w:rsidRPr="00787C4E">
        <w:rPr>
          <w:u w:val="single"/>
        </w:rPr>
        <w:t>, and ecstasy.</w:t>
      </w:r>
      <w:r>
        <w:rPr>
          <w:u w:val="single"/>
        </w:rPr>
        <w:t xml:space="preserve"> </w:t>
      </w:r>
    </w:p>
    <w:p w14:paraId="4F2DB89E" w14:textId="77777777" w:rsidR="006D7AB5" w:rsidRDefault="006D7AB5" w:rsidP="006D7AB5">
      <w:pPr>
        <w:rPr>
          <w:u w:val="single"/>
        </w:rPr>
      </w:pPr>
    </w:p>
    <w:p w14:paraId="281053B3" w14:textId="77777777" w:rsidR="006D7AB5" w:rsidRDefault="006D7AB5" w:rsidP="006D7AB5">
      <w:pPr>
        <w:rPr>
          <w:u w:val="single"/>
        </w:rPr>
      </w:pPr>
    </w:p>
    <w:p w14:paraId="1567CCC0" w14:textId="7A8AF951" w:rsidR="006D7AB5" w:rsidRPr="000861D9" w:rsidRDefault="008575C7" w:rsidP="006D7AB5">
      <w:pPr>
        <w:keepNext/>
        <w:keepLines/>
        <w:spacing w:before="40" w:after="0"/>
        <w:outlineLvl w:val="3"/>
        <w:rPr>
          <w:rFonts w:eastAsia="MS Gothic" w:cs="Times New Roman"/>
          <w:b/>
          <w:iCs/>
          <w:sz w:val="26"/>
        </w:rPr>
      </w:pPr>
      <w:r>
        <w:rPr>
          <w:rFonts w:eastAsia="MS Gothic" w:cs="Times New Roman"/>
          <w:b/>
          <w:iCs/>
          <w:sz w:val="26"/>
        </w:rPr>
        <w:lastRenderedPageBreak/>
        <w:t>The United States ought to rewild substantial tracts of land</w:t>
      </w:r>
    </w:p>
    <w:p w14:paraId="7CF71527" w14:textId="77777777" w:rsidR="008575C7" w:rsidRDefault="008575C7" w:rsidP="006D7AB5">
      <w:pPr>
        <w:pStyle w:val="Heading4"/>
      </w:pPr>
    </w:p>
    <w:p w14:paraId="6F034D6A" w14:textId="7130ECBD" w:rsidR="006D7AB5" w:rsidRDefault="006D7AB5" w:rsidP="006D7AB5">
      <w:pPr>
        <w:pStyle w:val="Heading4"/>
      </w:pPr>
      <w:r>
        <w:t xml:space="preserve">The ballot is nothing more than a form the judge fills out at the end of the round and to non-consensually assign additional role to the judge </w:t>
      </w:r>
      <w:proofErr w:type="gramStart"/>
      <w:r>
        <w:t>is would be</w:t>
      </w:r>
      <w:proofErr w:type="gramEnd"/>
      <w:r>
        <w:t xml:space="preserve"> an example of hegemonic ascription. However, we believe debate should promote relational modes of thinking of land and nature and thus judges should prioritize the toggling and theorizing of speculative futures that decenter hegemonic </w:t>
      </w:r>
      <w:proofErr w:type="spellStart"/>
      <w:r>
        <w:t>seperatist</w:t>
      </w:r>
      <w:proofErr w:type="spellEnd"/>
      <w:r>
        <w:t xml:space="preserve"> narratives of eco policy </w:t>
      </w:r>
    </w:p>
    <w:p w14:paraId="6CBDCA40" w14:textId="77777777" w:rsidR="006D7AB5" w:rsidRPr="006821F7" w:rsidRDefault="006D7AB5" w:rsidP="006D7AB5">
      <w:r w:rsidRPr="006821F7">
        <w:rPr>
          <w:rStyle w:val="Style13ptBold"/>
        </w:rPr>
        <w:t>Grimm ‘24</w:t>
      </w:r>
      <w:r>
        <w:t xml:space="preserve">| </w:t>
      </w:r>
      <w:r w:rsidRPr="006821F7">
        <w:t xml:space="preserve">Jon </w:t>
      </w:r>
      <w:proofErr w:type="gramStart"/>
      <w:r w:rsidRPr="006821F7">
        <w:t xml:space="preserve">Auring </w:t>
      </w:r>
      <w:r>
        <w:t>,</w:t>
      </w:r>
      <w:proofErr w:type="gramEnd"/>
      <w:r w:rsidRPr="006821F7">
        <w:t xml:space="preserve"> The movement of the whole and the stationary</w:t>
      </w:r>
      <w:r>
        <w:t xml:space="preserve"> </w:t>
      </w:r>
      <w:r w:rsidRPr="006821F7">
        <w:t>earth: ecological and planetary thinking in Georges Bataille, Journal for Cultural Research,</w:t>
      </w:r>
      <w:r>
        <w:t xml:space="preserve"> </w:t>
      </w:r>
      <w:r w:rsidRPr="006821F7">
        <w:t>29:1-2, 4-21,</w:t>
      </w:r>
      <w:r>
        <w:t xml:space="preserve"> V 2025</w:t>
      </w:r>
      <w:r w:rsidRPr="006821F7">
        <w:t xml:space="preserve"> DOI: 10.1080/14797585.2024.2408329</w:t>
      </w:r>
      <w:r>
        <w:t>, 11-24-26|SØRGN28</w:t>
      </w:r>
    </w:p>
    <w:p w14:paraId="4804E4EC" w14:textId="77777777" w:rsidR="006D7AB5" w:rsidRPr="008033A0" w:rsidRDefault="006D7AB5" w:rsidP="006D7AB5">
      <w:pPr>
        <w:rPr>
          <w:sz w:val="16"/>
        </w:rPr>
      </w:pPr>
      <w:r w:rsidRPr="008033A0">
        <w:rPr>
          <w:sz w:val="16"/>
        </w:rPr>
        <w:t xml:space="preserve">When Stuart Kendall calls for an </w:t>
      </w:r>
      <w:r w:rsidRPr="008033A0">
        <w:rPr>
          <w:rStyle w:val="Emphasis"/>
          <w:highlight w:val="cyan"/>
        </w:rPr>
        <w:t>ecological imagination</w:t>
      </w:r>
      <w:r w:rsidRPr="00F7415D">
        <w:rPr>
          <w:rStyle w:val="Emphasis"/>
        </w:rPr>
        <w:t>, that is, the ‘</w:t>
      </w:r>
      <w:r w:rsidRPr="008033A0">
        <w:rPr>
          <w:rStyle w:val="Emphasis"/>
          <w:highlight w:val="cyan"/>
        </w:rPr>
        <w:t>embodied imagination of place, an imagination in search of connections and connectivity’</w:t>
      </w:r>
      <w:r w:rsidRPr="008033A0">
        <w:rPr>
          <w:sz w:val="16"/>
        </w:rPr>
        <w:t xml:space="preserve"> (Kendall, 2010, pp. 6–7), it </w:t>
      </w:r>
      <w:r w:rsidRPr="008033A0">
        <w:rPr>
          <w:rStyle w:val="Emphasis"/>
          <w:highlight w:val="cyan"/>
        </w:rPr>
        <w:t>must ultimately be poetic</w:t>
      </w:r>
      <w:r w:rsidRPr="008033A0">
        <w:rPr>
          <w:sz w:val="16"/>
        </w:rPr>
        <w:t xml:space="preserve">. The ecological dwelling extends into the universe. </w:t>
      </w:r>
      <w:r w:rsidRPr="00F7415D">
        <w:rPr>
          <w:rStyle w:val="Emphasis"/>
        </w:rPr>
        <w:t xml:space="preserve">From the </w:t>
      </w:r>
      <w:r w:rsidRPr="008033A0">
        <w:rPr>
          <w:rStyle w:val="Emphasis"/>
          <w:highlight w:val="cyan"/>
        </w:rPr>
        <w:t>organic into the inorganic and monstrous forces</w:t>
      </w:r>
      <w:r w:rsidRPr="00F7415D">
        <w:rPr>
          <w:rStyle w:val="Emphasis"/>
        </w:rPr>
        <w:t xml:space="preserve"> of the univers</w:t>
      </w:r>
      <w:r w:rsidRPr="008033A0">
        <w:rPr>
          <w:sz w:val="16"/>
        </w:rPr>
        <w:t xml:space="preserve">e. How then do we reconnect with the tragic mother? This is a question that seems especially urgent in the time of the Anthropocene or Capitalocene (Moore, 2016), where we now more than ever are exhausting her. Acéphale was an attempt at founding a religion on the death of </w:t>
      </w:r>
      <w:proofErr w:type="gramStart"/>
      <w:r w:rsidRPr="008033A0">
        <w:rPr>
          <w:sz w:val="16"/>
        </w:rPr>
        <w:t>god</w:t>
      </w:r>
      <w:proofErr w:type="gramEnd"/>
      <w:r w:rsidRPr="008033A0">
        <w:rPr>
          <w:sz w:val="16"/>
        </w:rPr>
        <w:t xml:space="preserve">. A Dionysian festival in the belly of Gaia. It was an attempt Bataille would later consider an utter failure that he somewhat ridicules (see Bataille, 2011, p. 159). According to Bataille, religion draws its sovereignty from poetic genius, since poetry binds the ‘poet to humanity and humanity to the universe’ (2006, p. 84). The identification of humanity and poetry underlines religion as a human construct, but it also aligns poetry to the movement of the whole – the world in which we move (p. 83). </w:t>
      </w:r>
      <w:r w:rsidRPr="008033A0">
        <w:rPr>
          <w:rStyle w:val="Emphasis"/>
          <w:highlight w:val="cyan"/>
        </w:rPr>
        <w:t>Such</w:t>
      </w:r>
      <w:r w:rsidRPr="00F7415D">
        <w:rPr>
          <w:rStyle w:val="Emphasis"/>
        </w:rPr>
        <w:t xml:space="preserve"> a </w:t>
      </w:r>
      <w:r w:rsidRPr="008033A0">
        <w:rPr>
          <w:rStyle w:val="Emphasis"/>
          <w:highlight w:val="cyan"/>
        </w:rPr>
        <w:t>poetry ultimately plunges us into the movement of the whole, depriving the ‘isolated being’ of its position as ‘subject and object</w:t>
      </w:r>
      <w:r w:rsidRPr="008033A0">
        <w:rPr>
          <w:sz w:val="16"/>
        </w:rPr>
        <w:t>’ in an intense ‘</w:t>
      </w:r>
      <w:proofErr w:type="spellStart"/>
      <w:r w:rsidRPr="008033A0">
        <w:rPr>
          <w:sz w:val="16"/>
        </w:rPr>
        <w:t>consumation</w:t>
      </w:r>
      <w:proofErr w:type="spellEnd"/>
      <w:r w:rsidRPr="008033A0">
        <w:rPr>
          <w:sz w:val="16"/>
        </w:rPr>
        <w:t xml:space="preserve"> of life in the present’ (Bataille, 2023, p. 211). </w:t>
      </w:r>
      <w:r w:rsidRPr="00F7415D">
        <w:rPr>
          <w:rStyle w:val="Emphasis"/>
        </w:rPr>
        <w:t xml:space="preserve">Thus, </w:t>
      </w:r>
      <w:r w:rsidRPr="008033A0">
        <w:rPr>
          <w:rStyle w:val="Emphasis"/>
          <w:highlight w:val="cyan"/>
        </w:rPr>
        <w:t>poetry becomes a path towards the night of non-knowledge</w:t>
      </w:r>
      <w:r w:rsidRPr="008033A0">
        <w:rPr>
          <w:sz w:val="16"/>
        </w:rPr>
        <w:t xml:space="preserve">, a possible </w:t>
      </w:r>
      <w:r w:rsidRPr="00F7415D">
        <w:rPr>
          <w:rStyle w:val="Emphasis"/>
        </w:rPr>
        <w:t>destruction of the limitations of things and tools, and a return to the limitless</w:t>
      </w:r>
      <w:r>
        <w:rPr>
          <w:rStyle w:val="Emphasis"/>
        </w:rPr>
        <w:t xml:space="preserve"> </w:t>
      </w:r>
      <w:r w:rsidRPr="00F7415D">
        <w:rPr>
          <w:rStyle w:val="Emphasis"/>
        </w:rPr>
        <w:t>continuity of being</w:t>
      </w:r>
      <w:r w:rsidRPr="008033A0">
        <w:rPr>
          <w:sz w:val="16"/>
        </w:rPr>
        <w:t xml:space="preserve"> (2006, p. 84). Experiencing the universe as such, Bataille describes the </w:t>
      </w:r>
      <w:r w:rsidRPr="00A3293C">
        <w:rPr>
          <w:rStyle w:val="Emphasis"/>
        </w:rPr>
        <w:t>‘useless and infinite fulfilment</w:t>
      </w:r>
      <w:r>
        <w:rPr>
          <w:rStyle w:val="Emphasis"/>
        </w:rPr>
        <w:t xml:space="preserve"> </w:t>
      </w:r>
      <w:r w:rsidRPr="00A3293C">
        <w:rPr>
          <w:rStyle w:val="Emphasis"/>
        </w:rPr>
        <w:t>of the universe’</w:t>
      </w:r>
      <w:r w:rsidRPr="008033A0">
        <w:rPr>
          <w:sz w:val="16"/>
        </w:rPr>
        <w:t xml:space="preserve"> (1988, p. 21). In a certain sense, it entails a negation, but </w:t>
      </w:r>
      <w:r w:rsidRPr="008033A0">
        <w:rPr>
          <w:rStyle w:val="Emphasis"/>
          <w:highlight w:val="cyan"/>
        </w:rPr>
        <w:t>it is ultimately a negation of a negation</w:t>
      </w:r>
      <w:r w:rsidRPr="008033A0">
        <w:rPr>
          <w:sz w:val="16"/>
        </w:rPr>
        <w:t xml:space="preserve">. Thus, it is not a negation put to work as part of a dialectical process towards completion and absolute knowledge. </w:t>
      </w:r>
      <w:r w:rsidRPr="00A3293C">
        <w:rPr>
          <w:rStyle w:val="Emphasis"/>
        </w:rPr>
        <w:t xml:space="preserve">The </w:t>
      </w:r>
      <w:r w:rsidRPr="008033A0">
        <w:rPr>
          <w:rStyle w:val="Emphasis"/>
          <w:highlight w:val="cyan"/>
        </w:rPr>
        <w:t>subjugation of nature negates the immediacy of the immanent experience</w:t>
      </w:r>
      <w:r w:rsidRPr="00A3293C">
        <w:rPr>
          <w:rStyle w:val="Emphasis"/>
        </w:rPr>
        <w:t>;</w:t>
      </w:r>
      <w:r w:rsidRPr="008033A0">
        <w:rPr>
          <w:sz w:val="16"/>
        </w:rPr>
        <w:t xml:space="preserve"> it negates the instant (Bataille, 2023, p. 209). </w:t>
      </w:r>
      <w:r w:rsidRPr="008033A0">
        <w:rPr>
          <w:rStyle w:val="Emphasis"/>
          <w:highlight w:val="cyan"/>
        </w:rPr>
        <w:t xml:space="preserve">Poetry negates the thingness of the thing and returns it to the movement of all that which is </w:t>
      </w:r>
      <w:proofErr w:type="gramStart"/>
      <w:r w:rsidRPr="008033A0">
        <w:rPr>
          <w:rStyle w:val="Emphasis"/>
          <w:highlight w:val="cyan"/>
        </w:rPr>
        <w:t>no-thing</w:t>
      </w:r>
      <w:proofErr w:type="gramEnd"/>
      <w:r w:rsidRPr="008033A0">
        <w:rPr>
          <w:rStyle w:val="Emphasis"/>
          <w:highlight w:val="cyan"/>
        </w:rPr>
        <w:t>.</w:t>
      </w:r>
      <w:r w:rsidRPr="00A3293C">
        <w:rPr>
          <w:rStyle w:val="Emphasis"/>
        </w:rPr>
        <w:t xml:space="preserve"> It negates the stationary earth and its entailed anthropocentrism</w:t>
      </w:r>
      <w:r w:rsidRPr="008033A0">
        <w:rPr>
          <w:sz w:val="16"/>
        </w:rPr>
        <w:t xml:space="preserve"> (Bataille, 1986b, p. 76) and returns humans to the movements of the universe, </w:t>
      </w:r>
      <w:r w:rsidRPr="00A3293C">
        <w:rPr>
          <w:rStyle w:val="Emphasis"/>
        </w:rPr>
        <w:t>allowing them to</w:t>
      </w:r>
      <w:r>
        <w:rPr>
          <w:rStyle w:val="Emphasis"/>
        </w:rPr>
        <w:t xml:space="preserve"> </w:t>
      </w:r>
      <w:r w:rsidRPr="00A3293C">
        <w:rPr>
          <w:rStyle w:val="Emphasis"/>
        </w:rPr>
        <w:t>participate in the communifying movement that composes the body, the biosphere,</w:t>
      </w:r>
      <w:r>
        <w:rPr>
          <w:rStyle w:val="Emphasis"/>
        </w:rPr>
        <w:t xml:space="preserve"> </w:t>
      </w:r>
      <w:r w:rsidRPr="00A3293C">
        <w:rPr>
          <w:rStyle w:val="Emphasis"/>
        </w:rPr>
        <w:t>a plant, or a galaxy</w:t>
      </w:r>
      <w:r w:rsidRPr="008033A0">
        <w:rPr>
          <w:sz w:val="16"/>
        </w:rPr>
        <w:t xml:space="preserve">. It is an ‘anthropomorphism torn apart’ (Bataille, 2011, p. 21). </w:t>
      </w:r>
      <w:r w:rsidRPr="00A3293C">
        <w:rPr>
          <w:rStyle w:val="Emphasis"/>
        </w:rPr>
        <w:t>The</w:t>
      </w:r>
      <w:r>
        <w:rPr>
          <w:rStyle w:val="Emphasis"/>
        </w:rPr>
        <w:t xml:space="preserve"> </w:t>
      </w:r>
      <w:r w:rsidRPr="00A3293C">
        <w:rPr>
          <w:rStyle w:val="Emphasis"/>
        </w:rPr>
        <w:t>poetic negation of the negation makes possible a return to the instant, which Bataille</w:t>
      </w:r>
      <w:r>
        <w:rPr>
          <w:rStyle w:val="Emphasis"/>
        </w:rPr>
        <w:t xml:space="preserve"> </w:t>
      </w:r>
      <w:r w:rsidRPr="00A3293C">
        <w:rPr>
          <w:rStyle w:val="Emphasis"/>
        </w:rPr>
        <w:t>equates with the night. Thus, the useless and infinite fulfilment of the universe is attained:</w:t>
      </w:r>
      <w:r>
        <w:rPr>
          <w:rStyle w:val="Emphasis"/>
        </w:rPr>
        <w:t xml:space="preserve"> </w:t>
      </w:r>
      <w:r w:rsidRPr="00A3293C">
        <w:rPr>
          <w:rStyle w:val="Emphasis"/>
        </w:rPr>
        <w:t>‘in the night of the labyrinth’, wherein ‘death and life tear each other apart like silence and</w:t>
      </w:r>
      <w:r>
        <w:rPr>
          <w:rStyle w:val="Emphasis"/>
        </w:rPr>
        <w:t xml:space="preserve"> </w:t>
      </w:r>
      <w:r w:rsidRPr="00A3293C">
        <w:rPr>
          <w:rStyle w:val="Emphasis"/>
        </w:rPr>
        <w:t>thunder’</w:t>
      </w:r>
      <w:r w:rsidRPr="008033A0">
        <w:rPr>
          <w:sz w:val="16"/>
        </w:rPr>
        <w:t xml:space="preserve"> (Bataille, 1970a, p. 493). The labyrinthine night Bataille finds in the belly of the tragic mother. This unity of opposites, death and life, silence, and thunder, entail excess, squandering, and loss. Bataille writes: Through loss man can regain the free movement of the universe, he can dance and swirl in the full rapture those great swarms of stars. But he must, in the violent expenditure of self, perceive that he breathes in the power of death. (Bataille, 1986b, p. 78) ‘What is before me is never anything less than the universe’, Bataille states and continues: ‘the universe is not a </w:t>
      </w:r>
      <w:proofErr w:type="gramStart"/>
      <w:r w:rsidRPr="008033A0">
        <w:rPr>
          <w:sz w:val="16"/>
        </w:rPr>
        <w:t>thing</w:t>
      </w:r>
      <w:proofErr w:type="gramEnd"/>
      <w:r w:rsidRPr="008033A0">
        <w:rPr>
          <w:sz w:val="16"/>
        </w:rPr>
        <w:t xml:space="preserve"> and I am not at all mistaken when I see its brilliance in the sun’ (1988, p. 57). Yet everything we see has a movement of the whole particular to it. Thus, a thing must be seen as participating in everything else. Even the smallest plant, cell, stone or a car, a clock, or a sewing machine, has a movement of the whole particular to it. To write of even the smallest phenomenon can, in other words, be cosmic and planetary. This might entail a parodic, even perverse poetic ecology, constituting a new attunement of opposites, the poetic and the parodic, where the egg is an eye is a bull’s testicle and the sun, which dissolves into universe, tears, piss, sunrays then plants, animals, biosphere, and climate change. Today, this attunement of opposites is encapsulated by the art-collective Mycelium. They define the simultaneity of life and death in the term ‘Necrobiosis’, drawing heavily on Bataille: </w:t>
      </w:r>
      <w:r w:rsidRPr="006D1593">
        <w:rPr>
          <w:rStyle w:val="Emphasis"/>
          <w:highlight w:val="cyan"/>
        </w:rPr>
        <w:t>Necrobiosis: The state of death-life</w:t>
      </w:r>
      <w:r w:rsidRPr="006D1593">
        <w:rPr>
          <w:sz w:val="16"/>
          <w:highlight w:val="cyan"/>
        </w:rPr>
        <w:t xml:space="preserve">. </w:t>
      </w:r>
      <w:r w:rsidRPr="006D1593">
        <w:rPr>
          <w:rStyle w:val="Emphasis"/>
          <w:highlight w:val="cyan"/>
        </w:rPr>
        <w:t>Denoting the simultaneity of life and death</w:t>
      </w:r>
      <w:r w:rsidRPr="006D1593">
        <w:rPr>
          <w:sz w:val="16"/>
          <w:highlight w:val="cyan"/>
        </w:rPr>
        <w:t xml:space="preserve"> in </w:t>
      </w:r>
      <w:r w:rsidRPr="006D1593">
        <w:rPr>
          <w:rStyle w:val="Emphasis"/>
          <w:highlight w:val="cyan"/>
        </w:rPr>
        <w:t>the breaking down of living tissue, cells, structures, or language</w:t>
      </w:r>
      <w:r w:rsidRPr="008033A0">
        <w:rPr>
          <w:sz w:val="16"/>
        </w:rPr>
        <w:t xml:space="preserve">, in order to become something else. A sun becoming a sign. </w:t>
      </w:r>
      <w:r w:rsidRPr="008033A0">
        <w:rPr>
          <w:sz w:val="16"/>
        </w:rPr>
        <w:lastRenderedPageBreak/>
        <w:t xml:space="preserve">A sign becoming a seed. A seed becoming a flower. A flower becoming a gesture. A gesture becoming tears. Tears becoming sea. Sea becoming sun. Sun becoming eye. Eye becoming egg. Egg becoming larva. Larva becoming cocoon. Cocoon becoming moth. Or a sun becoming a sign, a word, a weapon, means of oppression, church, commodity. (Mycelium, 2024, p. 15) Notice how the sign is double. On the one hand, a seed and on the other, a word instigating a regime of signification, oppression, and power. Albeit both emanated from a sun. Let us thus return to the image of the double sun. Another </w:t>
      </w:r>
      <w:r w:rsidRPr="00F7415D">
        <w:rPr>
          <w:rStyle w:val="Emphasis"/>
        </w:rPr>
        <w:t>double sun emerges. No</w:t>
      </w:r>
      <w:r>
        <w:rPr>
          <w:rStyle w:val="Emphasis"/>
        </w:rPr>
        <w:t xml:space="preserve"> </w:t>
      </w:r>
      <w:r w:rsidRPr="00F7415D">
        <w:rPr>
          <w:rStyle w:val="Emphasis"/>
        </w:rPr>
        <w:t xml:space="preserve">longer the </w:t>
      </w:r>
      <w:proofErr w:type="spellStart"/>
      <w:r w:rsidRPr="00F7415D">
        <w:rPr>
          <w:rStyle w:val="Emphasis"/>
        </w:rPr>
        <w:t>idealised</w:t>
      </w:r>
      <w:proofErr w:type="spellEnd"/>
      <w:r w:rsidRPr="00F7415D">
        <w:rPr>
          <w:rStyle w:val="Emphasis"/>
        </w:rPr>
        <w:t xml:space="preserve"> and the rotten, but rather the double sun of noon and midnight,</w:t>
      </w:r>
      <w:r>
        <w:rPr>
          <w:rStyle w:val="Emphasis"/>
        </w:rPr>
        <w:t xml:space="preserve"> </w:t>
      </w:r>
      <w:r w:rsidRPr="00F7415D">
        <w:rPr>
          <w:rStyle w:val="Emphasis"/>
        </w:rPr>
        <w:t>of death and life</w:t>
      </w:r>
      <w:r w:rsidRPr="008033A0">
        <w:rPr>
          <w:sz w:val="16"/>
        </w:rPr>
        <w:t xml:space="preserve">. Bataille quotes a passage from Nietzsche’s Thus Spoke </w:t>
      </w:r>
      <w:proofErr w:type="spellStart"/>
      <w:r w:rsidRPr="008033A0">
        <w:rPr>
          <w:sz w:val="16"/>
        </w:rPr>
        <w:t>Zarathurstra</w:t>
      </w:r>
      <w:proofErr w:type="spellEnd"/>
      <w:r w:rsidRPr="008033A0">
        <w:rPr>
          <w:sz w:val="16"/>
        </w:rPr>
        <w:t xml:space="preserve"> in the beginning of Inner Experience: ‘</w:t>
      </w:r>
      <w:r w:rsidRPr="00F7415D">
        <w:rPr>
          <w:rStyle w:val="Emphasis"/>
        </w:rPr>
        <w:t>Night is also a sun’</w:t>
      </w:r>
      <w:r w:rsidRPr="008033A0">
        <w:rPr>
          <w:sz w:val="16"/>
        </w:rPr>
        <w:t xml:space="preserve"> (Bataille, 2014, p. 2). This statement is derived from a passage where </w:t>
      </w:r>
      <w:r w:rsidRPr="00F7415D">
        <w:rPr>
          <w:rStyle w:val="Emphasis"/>
        </w:rPr>
        <w:t>everything is experienced in a sovereign</w:t>
      </w:r>
      <w:r>
        <w:rPr>
          <w:rStyle w:val="Emphasis"/>
        </w:rPr>
        <w:t xml:space="preserve"> </w:t>
      </w:r>
      <w:r w:rsidRPr="00F7415D">
        <w:rPr>
          <w:rStyle w:val="Emphasis"/>
        </w:rPr>
        <w:t>moment, where opposites are united, such as noon, midnight, sadness, joy, curse, and</w:t>
      </w:r>
      <w:r>
        <w:rPr>
          <w:rStyle w:val="Emphasis"/>
        </w:rPr>
        <w:t xml:space="preserve"> </w:t>
      </w:r>
      <w:r w:rsidRPr="00F7415D">
        <w:rPr>
          <w:rStyle w:val="Emphasis"/>
        </w:rPr>
        <w:t>blessing. ‘All things are enchained, entwined, enamored’</w:t>
      </w:r>
      <w:r w:rsidRPr="008033A0">
        <w:rPr>
          <w:sz w:val="16"/>
        </w:rPr>
        <w:t xml:space="preserve"> (Nietzsche, 2006, p. 263), Zarathustra exclaims. Everything is entwined as countless chains of beings spinning numerous labyrinthine threads between the largest and the smallest. Zarathustra exclaims this when the redemption of the eternal return is attained in the transgression of the reactive and burdensome image of life, that is, in </w:t>
      </w:r>
      <w:r w:rsidRPr="00F7415D">
        <w:rPr>
          <w:rStyle w:val="Emphasis"/>
        </w:rPr>
        <w:t>the affirmative negation</w:t>
      </w:r>
      <w:r>
        <w:rPr>
          <w:rStyle w:val="Emphasis"/>
        </w:rPr>
        <w:t xml:space="preserve"> </w:t>
      </w:r>
      <w:r w:rsidRPr="00F7415D">
        <w:rPr>
          <w:rStyle w:val="Emphasis"/>
        </w:rPr>
        <w:t>of the negation</w:t>
      </w:r>
      <w:r w:rsidRPr="008033A0">
        <w:rPr>
          <w:sz w:val="16"/>
        </w:rPr>
        <w:t xml:space="preserve">, where you can say ‘I like you, happiness! Whoosh! Moment!’ (Nietzsche, 2006, p. 263). These are the moments to which poetry can be a passage. </w:t>
      </w:r>
      <w:r w:rsidRPr="00F7415D">
        <w:rPr>
          <w:rStyle w:val="Emphasis"/>
        </w:rPr>
        <w:t>Bursts of unproductive and</w:t>
      </w:r>
      <w:r>
        <w:rPr>
          <w:rStyle w:val="Emphasis"/>
        </w:rPr>
        <w:t xml:space="preserve"> </w:t>
      </w:r>
      <w:r w:rsidRPr="00F7415D">
        <w:rPr>
          <w:rStyle w:val="Emphasis"/>
        </w:rPr>
        <w:t>useless expenditure, releasing the human from the reactive and anthropocentric image of</w:t>
      </w:r>
      <w:r>
        <w:rPr>
          <w:rStyle w:val="Emphasis"/>
        </w:rPr>
        <w:t xml:space="preserve"> </w:t>
      </w:r>
      <w:r w:rsidRPr="00F7415D">
        <w:rPr>
          <w:rStyle w:val="Emphasis"/>
        </w:rPr>
        <w:t>man,</w:t>
      </w:r>
      <w:r w:rsidRPr="008033A0">
        <w:rPr>
          <w:sz w:val="16"/>
        </w:rPr>
        <w:t xml:space="preserve"> releasing the sun, both noon and midnight, from the shackles of utility. It </w:t>
      </w:r>
      <w:proofErr w:type="spellStart"/>
      <w:r w:rsidRPr="008033A0">
        <w:rPr>
          <w:sz w:val="16"/>
        </w:rPr>
        <w:t>recognises</w:t>
      </w:r>
      <w:proofErr w:type="spellEnd"/>
      <w:r w:rsidRPr="008033A0">
        <w:rPr>
          <w:sz w:val="16"/>
        </w:rPr>
        <w:t xml:space="preserve"> how we participate in the movements of the social sphere, the biosphere, the solar system, and the universe as such, each with a movement of the whole particular to it. In other words, it concerns poetry as a way to </w:t>
      </w:r>
      <w:r w:rsidRPr="00F7415D">
        <w:rPr>
          <w:rStyle w:val="Emphasis"/>
        </w:rPr>
        <w:t>squander the accursed share within the</w:t>
      </w:r>
      <w:r>
        <w:rPr>
          <w:rStyle w:val="Emphasis"/>
        </w:rPr>
        <w:t xml:space="preserve"> </w:t>
      </w:r>
      <w:r w:rsidRPr="00F7415D">
        <w:rPr>
          <w:rStyle w:val="Emphasis"/>
        </w:rPr>
        <w:t>general ecology.</w:t>
      </w:r>
      <w:r w:rsidRPr="008033A0">
        <w:rPr>
          <w:sz w:val="16"/>
        </w:rPr>
        <w:t xml:space="preserve"> The experience of everything as entwined is an experience of the communifying movements of the universe. </w:t>
      </w:r>
      <w:r w:rsidRPr="00F7415D">
        <w:rPr>
          <w:rStyle w:val="Emphasis"/>
        </w:rPr>
        <w:t>It is an experience of a community of all that which is nothing</w:t>
      </w:r>
      <w:r w:rsidRPr="008033A0">
        <w:rPr>
          <w:sz w:val="16"/>
        </w:rPr>
        <w:t xml:space="preserve">. On a planetary scale, it is the Earth as the Tragic Mother, Gaia, the sacred ground for the death and rebirth of Dionysos. On a cosmic scale, we might somewhat freely consider the Earth as Solaris after Stanislaw Lem’s masterpiece. That is, as </w:t>
      </w:r>
      <w:r w:rsidRPr="00F7415D">
        <w:rPr>
          <w:rStyle w:val="Emphasis"/>
        </w:rPr>
        <w:t>a planet covered by a sea</w:t>
      </w:r>
      <w:r>
        <w:rPr>
          <w:rStyle w:val="Emphasis"/>
        </w:rPr>
        <w:t xml:space="preserve"> </w:t>
      </w:r>
      <w:r w:rsidRPr="00F7415D">
        <w:rPr>
          <w:rStyle w:val="Emphasis"/>
        </w:rPr>
        <w:t>of life and death</w:t>
      </w:r>
      <w:r w:rsidRPr="008033A0">
        <w:rPr>
          <w:sz w:val="16"/>
        </w:rPr>
        <w:t xml:space="preserve">, with ebbs and floods, orbiting a dual sun, both noon and midnight. Its </w:t>
      </w:r>
      <w:r w:rsidRPr="00F7415D">
        <w:rPr>
          <w:rStyle w:val="Emphasis"/>
        </w:rPr>
        <w:t>poets</w:t>
      </w:r>
      <w:r w:rsidRPr="008033A0">
        <w:rPr>
          <w:sz w:val="16"/>
        </w:rPr>
        <w:t xml:space="preserve"> must </w:t>
      </w:r>
      <w:r w:rsidRPr="00F7415D">
        <w:rPr>
          <w:rStyle w:val="Emphasis"/>
        </w:rPr>
        <w:t>sing songs of both night and day, death and life, the necrobiotic dual sun</w:t>
      </w:r>
      <w:r w:rsidRPr="008033A0">
        <w:rPr>
          <w:sz w:val="16"/>
        </w:rPr>
        <w:t xml:space="preserve">. We live in a time of an ongoing global climate catastrophe, the sixth mass extinction and an ongoing biodiversity crisis. Will poetry save us? Hardly. We need action. But </w:t>
      </w:r>
      <w:r w:rsidRPr="00F7415D">
        <w:rPr>
          <w:rStyle w:val="Emphasis"/>
        </w:rPr>
        <w:t>action without imagination and a sense of a community that extends beyond the</w:t>
      </w:r>
      <w:r>
        <w:rPr>
          <w:rStyle w:val="Emphasis"/>
        </w:rPr>
        <w:t xml:space="preserve"> </w:t>
      </w:r>
      <w:r w:rsidRPr="00F7415D">
        <w:rPr>
          <w:rStyle w:val="Emphasis"/>
        </w:rPr>
        <w:t>merely human is bound to fail.</w:t>
      </w:r>
      <w:r w:rsidRPr="008033A0">
        <w:rPr>
          <w:sz w:val="16"/>
        </w:rPr>
        <w:t xml:space="preserve"> We must recognise that such a community extends into the belly of the tragic mother, into the </w:t>
      </w:r>
      <w:proofErr w:type="gramStart"/>
      <w:r w:rsidRPr="008033A0">
        <w:rPr>
          <w:sz w:val="16"/>
        </w:rPr>
        <w:t>Dionysian forest</w:t>
      </w:r>
      <w:proofErr w:type="gramEnd"/>
      <w:r w:rsidRPr="008033A0">
        <w:rPr>
          <w:sz w:val="16"/>
        </w:rPr>
        <w:t xml:space="preserve">, into the monstrous abyss of the impossible and into the realm of the nonhuman. Action is ultimately tied to the realm of usefulness. From such a gelded and restricted economic outlook, we can only imagine abstinence or technological solutions to symptoms of the problem. Thus, we can only strive towards a more rational production, not recognising that such a reduction of life and the biological processes is part of the problem. </w:t>
      </w:r>
      <w:r w:rsidRPr="008033A0">
        <w:rPr>
          <w:rStyle w:val="Emphasis"/>
          <w:highlight w:val="cyan"/>
        </w:rPr>
        <w:t>We need to engage with the world as useless, joyous, and monstruous, bound by no utilitarian purpose</w:t>
      </w:r>
      <w:r w:rsidRPr="008033A0">
        <w:rPr>
          <w:sz w:val="16"/>
          <w:highlight w:val="cyan"/>
        </w:rPr>
        <w:t xml:space="preserve">. </w:t>
      </w:r>
      <w:r w:rsidRPr="008033A0">
        <w:rPr>
          <w:rStyle w:val="Emphasis"/>
          <w:highlight w:val="cyan"/>
        </w:rPr>
        <w:t xml:space="preserve">We need action that </w:t>
      </w:r>
      <w:proofErr w:type="spellStart"/>
      <w:r w:rsidRPr="008033A0">
        <w:rPr>
          <w:rStyle w:val="Emphasis"/>
          <w:highlight w:val="cyan"/>
        </w:rPr>
        <w:t>recognises</w:t>
      </w:r>
      <w:proofErr w:type="spellEnd"/>
      <w:r w:rsidRPr="008033A0">
        <w:rPr>
          <w:rStyle w:val="Emphasis"/>
          <w:highlight w:val="cyan"/>
        </w:rPr>
        <w:t xml:space="preserve"> non-action and gives space</w:t>
      </w:r>
      <w:r w:rsidRPr="008033A0">
        <w:rPr>
          <w:sz w:val="16"/>
        </w:rPr>
        <w:t xml:space="preserve">. </w:t>
      </w:r>
      <w:r w:rsidRPr="00F7415D">
        <w:rPr>
          <w:rStyle w:val="Emphasis"/>
        </w:rPr>
        <w:t>This implies</w:t>
      </w:r>
      <w:r>
        <w:rPr>
          <w:rStyle w:val="Emphasis"/>
        </w:rPr>
        <w:t xml:space="preserve"> </w:t>
      </w:r>
      <w:r w:rsidRPr="00F7415D">
        <w:rPr>
          <w:rStyle w:val="Emphasis"/>
        </w:rPr>
        <w:t>a generous and squandering expenditure of self. Insofar as poetry is an</w:t>
      </w:r>
      <w:r>
        <w:rPr>
          <w:rStyle w:val="Emphasis"/>
        </w:rPr>
        <w:t xml:space="preserve"> </w:t>
      </w:r>
      <w:r w:rsidRPr="00F7415D">
        <w:rPr>
          <w:rStyle w:val="Emphasis"/>
        </w:rPr>
        <w:t>affirmative negation of a negation</w:t>
      </w:r>
      <w:r w:rsidRPr="008033A0">
        <w:rPr>
          <w:sz w:val="16"/>
        </w:rPr>
        <w:t xml:space="preserve">, even the protest, the rebellious no, can be said to carry the poetic affirmation. </w:t>
      </w:r>
      <w:r w:rsidRPr="00F7415D">
        <w:rPr>
          <w:rStyle w:val="StyleUnderline"/>
        </w:rPr>
        <w:t>Solar poetry should be the heart of any ecological</w:t>
      </w:r>
      <w:r>
        <w:rPr>
          <w:rStyle w:val="StyleUnderline"/>
        </w:rPr>
        <w:t xml:space="preserve"> </w:t>
      </w:r>
      <w:proofErr w:type="spellStart"/>
      <w:r w:rsidRPr="00F7415D">
        <w:rPr>
          <w:rStyle w:val="StyleUnderline"/>
        </w:rPr>
        <w:t>mobilisation</w:t>
      </w:r>
      <w:proofErr w:type="spellEnd"/>
      <w:r w:rsidRPr="008033A0">
        <w:rPr>
          <w:sz w:val="16"/>
        </w:rPr>
        <w:t xml:space="preserve">. </w:t>
      </w:r>
    </w:p>
    <w:p w14:paraId="05453E61" w14:textId="77777777" w:rsidR="004321B8" w:rsidRPr="004321B8" w:rsidRDefault="004321B8" w:rsidP="004321B8"/>
    <w:sectPr w:rsidR="004321B8" w:rsidRPr="00432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1B8"/>
    <w:rsid w:val="0016783F"/>
    <w:rsid w:val="001B748E"/>
    <w:rsid w:val="004321B8"/>
    <w:rsid w:val="006D7AB5"/>
    <w:rsid w:val="007B7C1C"/>
    <w:rsid w:val="008575C7"/>
    <w:rsid w:val="00A33BDE"/>
    <w:rsid w:val="00BF6B05"/>
    <w:rsid w:val="00E4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4216CF"/>
  <w15:chartTrackingRefBased/>
  <w15:docId w15:val="{59D08A24-8295-9546-8253-1461CE638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75C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575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75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575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8575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75C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2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75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75C7"/>
  </w:style>
  <w:style w:type="character" w:customStyle="1" w:styleId="Heading1Char">
    <w:name w:val="Heading 1 Char"/>
    <w:aliases w:val="Pocket Char"/>
    <w:basedOn w:val="DefaultParagraphFont"/>
    <w:link w:val="Heading1"/>
    <w:rsid w:val="008575C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575C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575C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8575C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575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3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1B8"/>
    <w:rPr>
      <w:rFonts w:eastAsiaTheme="majorEastAsia" w:cstheme="majorBidi"/>
      <w:color w:val="272727" w:themeColor="text1" w:themeTint="D8"/>
    </w:rPr>
  </w:style>
  <w:style w:type="paragraph" w:styleId="Title">
    <w:name w:val="Title"/>
    <w:basedOn w:val="Normal"/>
    <w:next w:val="Normal"/>
    <w:link w:val="TitleChar"/>
    <w:uiPriority w:val="10"/>
    <w:qFormat/>
    <w:rsid w:val="00432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1B8"/>
    <w:pPr>
      <w:spacing w:before="160"/>
      <w:jc w:val="center"/>
    </w:pPr>
    <w:rPr>
      <w:i/>
      <w:iCs/>
      <w:color w:val="404040" w:themeColor="text1" w:themeTint="BF"/>
    </w:rPr>
  </w:style>
  <w:style w:type="character" w:customStyle="1" w:styleId="QuoteChar">
    <w:name w:val="Quote Char"/>
    <w:basedOn w:val="DefaultParagraphFont"/>
    <w:link w:val="Quote"/>
    <w:uiPriority w:val="29"/>
    <w:rsid w:val="004321B8"/>
    <w:rPr>
      <w:i/>
      <w:iCs/>
      <w:color w:val="404040" w:themeColor="text1" w:themeTint="BF"/>
    </w:rPr>
  </w:style>
  <w:style w:type="paragraph" w:styleId="ListParagraph">
    <w:name w:val="List Paragraph"/>
    <w:basedOn w:val="Normal"/>
    <w:uiPriority w:val="34"/>
    <w:qFormat/>
    <w:rsid w:val="004321B8"/>
    <w:pPr>
      <w:ind w:left="720"/>
      <w:contextualSpacing/>
    </w:pPr>
  </w:style>
  <w:style w:type="character" w:styleId="IntenseEmphasis">
    <w:name w:val="Intense Emphasis"/>
    <w:basedOn w:val="DefaultParagraphFont"/>
    <w:uiPriority w:val="21"/>
    <w:qFormat/>
    <w:rsid w:val="004321B8"/>
    <w:rPr>
      <w:i/>
      <w:iCs/>
      <w:color w:val="0F4761" w:themeColor="accent1" w:themeShade="BF"/>
    </w:rPr>
  </w:style>
  <w:style w:type="paragraph" w:styleId="IntenseQuote">
    <w:name w:val="Intense Quote"/>
    <w:basedOn w:val="Normal"/>
    <w:next w:val="Normal"/>
    <w:link w:val="IntenseQuoteChar"/>
    <w:uiPriority w:val="30"/>
    <w:qFormat/>
    <w:rsid w:val="00432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1B8"/>
    <w:rPr>
      <w:i/>
      <w:iCs/>
      <w:color w:val="0F4761" w:themeColor="accent1" w:themeShade="BF"/>
    </w:rPr>
  </w:style>
  <w:style w:type="character" w:styleId="IntenseReference">
    <w:name w:val="Intense Reference"/>
    <w:basedOn w:val="DefaultParagraphFont"/>
    <w:uiPriority w:val="32"/>
    <w:qFormat/>
    <w:rsid w:val="004321B8"/>
    <w:rPr>
      <w:b/>
      <w:bCs/>
      <w:smallCaps/>
      <w:color w:val="0F4761"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textbold"/>
    <w:uiPriority w:val="8"/>
    <w:qFormat/>
    <w:rsid w:val="008575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575C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575C7"/>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8575C7"/>
    <w:rPr>
      <w:b w:val="0"/>
      <w:sz w:val="22"/>
      <w:u w:val="single"/>
    </w:rPr>
  </w:style>
  <w:style w:type="character" w:styleId="Strong">
    <w:name w:val="Strong"/>
    <w:basedOn w:val="DefaultParagraphFont"/>
    <w:uiPriority w:val="22"/>
    <w:qFormat/>
    <w:rsid w:val="008575C7"/>
    <w:rPr>
      <w:b/>
      <w:bCs/>
    </w:rPr>
  </w:style>
  <w:style w:type="character" w:styleId="BookTitle">
    <w:name w:val="Book Title"/>
    <w:basedOn w:val="DefaultParagraphFont"/>
    <w:uiPriority w:val="33"/>
    <w:qFormat/>
    <w:rsid w:val="008575C7"/>
    <w:rPr>
      <w:b/>
      <w:bCs/>
      <w:i/>
      <w:iCs/>
      <w:spacing w:val="5"/>
    </w:rPr>
  </w:style>
  <w:style w:type="numbering" w:styleId="111111">
    <w:name w:val="Outline List 2"/>
    <w:basedOn w:val="NoList"/>
    <w:uiPriority w:val="99"/>
    <w:semiHidden/>
    <w:unhideWhenUsed/>
    <w:rsid w:val="008575C7"/>
  </w:style>
  <w:style w:type="paragraph" w:styleId="Header">
    <w:name w:val="header"/>
    <w:basedOn w:val="Normal"/>
    <w:link w:val="HeaderChar"/>
    <w:uiPriority w:val="99"/>
    <w:semiHidden/>
    <w:rsid w:val="008575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75C7"/>
    <w:rPr>
      <w:rFonts w:ascii="Calibri" w:hAnsi="Calibri" w:cs="Calibri"/>
      <w:kern w:val="0"/>
      <w:sz w:val="22"/>
      <w:szCs w:val="22"/>
      <w14:ligatures w14:val="none"/>
    </w:rPr>
  </w:style>
  <w:style w:type="paragraph" w:styleId="Footer">
    <w:name w:val="footer"/>
    <w:basedOn w:val="Normal"/>
    <w:link w:val="FooterChar"/>
    <w:uiPriority w:val="99"/>
    <w:semiHidden/>
    <w:rsid w:val="008575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75C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575C7"/>
    <w:pPr>
      <w:spacing w:after="120"/>
    </w:pPr>
  </w:style>
  <w:style w:type="character" w:customStyle="1" w:styleId="BodyTextChar">
    <w:name w:val="Body Text Char"/>
    <w:basedOn w:val="DefaultParagraphFont"/>
    <w:link w:val="BodyText"/>
    <w:uiPriority w:val="99"/>
    <w:semiHidden/>
    <w:rsid w:val="008575C7"/>
    <w:rPr>
      <w:rFonts w:ascii="Calibri" w:hAnsi="Calibri" w:cs="Calibri"/>
      <w:kern w:val="0"/>
      <w:sz w:val="22"/>
      <w:szCs w:val="22"/>
      <w14:ligatures w14:val="none"/>
    </w:rPr>
  </w:style>
  <w:style w:type="paragraph" w:styleId="NoSpacing">
    <w:name w:val="No Spacing"/>
    <w:link w:val="NoSpacingChar"/>
    <w:uiPriority w:val="99"/>
    <w:unhideWhenUsed/>
    <w:qFormat/>
    <w:rsid w:val="008575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575C7"/>
    <w:rPr>
      <w:rFonts w:ascii="Calibri" w:hAnsi="Calibri" w:cs="Calibri"/>
      <w:kern w:val="0"/>
      <w:sz w:val="22"/>
      <w:szCs w:val="22"/>
      <w14:ligatures w14:val="none"/>
    </w:rPr>
  </w:style>
  <w:style w:type="character" w:styleId="Hyperlink">
    <w:name w:val="Hyperlink"/>
    <w:basedOn w:val="DefaultParagraphFont"/>
    <w:uiPriority w:val="99"/>
    <w:unhideWhenUsed/>
    <w:rsid w:val="008575C7"/>
    <w:rPr>
      <w:color w:val="467886" w:themeColor="hyperlink"/>
      <w:u w:val="single"/>
    </w:rPr>
  </w:style>
  <w:style w:type="character" w:styleId="UnresolvedMention">
    <w:name w:val="Unresolved Mention"/>
    <w:basedOn w:val="DefaultParagraphFont"/>
    <w:uiPriority w:val="99"/>
    <w:semiHidden/>
    <w:unhideWhenUsed/>
    <w:rsid w:val="008575C7"/>
    <w:rPr>
      <w:color w:val="605E5C"/>
      <w:shd w:val="clear" w:color="auto" w:fill="E1DFDD"/>
    </w:rPr>
  </w:style>
  <w:style w:type="character" w:customStyle="1" w:styleId="off-screen">
    <w:name w:val="off-screen"/>
    <w:basedOn w:val="DefaultParagraphFont"/>
    <w:rsid w:val="006D7AB5"/>
  </w:style>
  <w:style w:type="paragraph" w:styleId="NormalWeb">
    <w:name w:val="Normal (Web)"/>
    <w:basedOn w:val="Normal"/>
    <w:uiPriority w:val="99"/>
    <w:unhideWhenUsed/>
    <w:rsid w:val="006D7AB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6D7AB5"/>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7</Pages>
  <Words>2340</Words>
  <Characters>13344</Characters>
  <Application>Microsoft Office Word</Application>
  <DocSecurity>0</DocSecurity>
  <Lines>111</Lines>
  <Paragraphs>31</Paragraphs>
  <ScaleCrop>false</ScaleCrop>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Angelet Ribo</dc:creator>
  <cp:keywords/>
  <dc:description/>
  <cp:lastModifiedBy>Angelet Ribo</cp:lastModifiedBy>
  <cp:revision>3</cp:revision>
  <dcterms:created xsi:type="dcterms:W3CDTF">2025-11-24T13:59:00Z</dcterms:created>
  <dcterms:modified xsi:type="dcterms:W3CDTF">2025-12-05T20:05:00Z</dcterms:modified>
</cp:coreProperties>
</file>