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Disability K</w:t>
      </w:r>
    </w:p>
    <w:p w:rsidR="00000000" w:rsidDel="00000000" w:rsidP="00000000" w:rsidRDefault="00000000" w:rsidRPr="00000000" w14:paraId="0000000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3">
      <w:pPr>
        <w:pStyle w:val="Heading2"/>
        <w:rPr>
          <w:rFonts w:ascii="Helvetica Neue" w:cs="Helvetica Neue" w:eastAsia="Helvetica Neue" w:hAnsi="Helvetica Neue"/>
        </w:rPr>
      </w:pPr>
      <w:bookmarkStart w:colFirst="0" w:colLast="0" w:name="_heading=h.ymqlcchws2yw" w:id="0"/>
      <w:bookmarkEnd w:id="0"/>
      <w:r w:rsidDel="00000000" w:rsidR="00000000" w:rsidRPr="00000000">
        <w:rPr>
          <w:rFonts w:ascii="Helvetica Neue" w:cs="Helvetica Neue" w:eastAsia="Helvetica Neue" w:hAnsi="Helvetica Neue"/>
          <w:rtl w:val="0"/>
        </w:rPr>
        <w:t xml:space="preserve">Fails</w:t>
      </w:r>
    </w:p>
    <w:p w:rsidR="00000000" w:rsidDel="00000000" w:rsidP="00000000" w:rsidRDefault="00000000" w:rsidRPr="00000000" w14:paraId="00000004">
      <w:pPr>
        <w:keepNext w:val="0"/>
        <w:keepLines w:val="0"/>
        <w:spacing w:before="40" w:line="303.491454545454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5">
      <w:pPr>
        <w:pStyle w:val="Heading4"/>
        <w:rPr>
          <w:rFonts w:ascii="Helvetica Neue" w:cs="Helvetica Neue" w:eastAsia="Helvetica Neue" w:hAnsi="Helvetica Neue"/>
        </w:rPr>
      </w:pPr>
      <w:bookmarkStart w:colFirst="0" w:colLast="0" w:name="_heading=h.mna01nq8wjrw" w:id="1"/>
      <w:bookmarkEnd w:id="1"/>
      <w:r w:rsidDel="00000000" w:rsidR="00000000" w:rsidRPr="00000000">
        <w:rPr>
          <w:rFonts w:ascii="Helvetica Neue" w:cs="Helvetica Neue" w:eastAsia="Helvetica Neue" w:hAnsi="Helvetica Neue"/>
          <w:rtl w:val="0"/>
        </w:rPr>
        <w:t xml:space="preserve">Even if they win root cause, the aff isn’t sufficiently reverse causal – their theory of disability relies too much on affect and narratives to explain oppression and connect the dots that create violence against the differently abled - only materialist theories of disability enable collective action – they actively trade-off</w:t>
      </w:r>
    </w:p>
    <w:p w:rsidR="00000000" w:rsidDel="00000000" w:rsidP="00000000" w:rsidRDefault="00000000" w:rsidRPr="00000000" w14:paraId="00000006">
      <w:pPr>
        <w:spacing w:after="160" w:line="256.7994545454545"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b w:val="1"/>
          <w:bCs w:val="1"/>
          <w:sz w:val="24"/>
          <w:szCs w:val="24"/>
          <w:u w:val="single"/>
          <w:rtl w:val="0"/>
        </w:rPr>
        <w:t xml:space="preserve">Oliver 98</w:t>
      </w:r>
      <w:r w:rsidDel="00000000" w:rsidR="00000000" w:rsidRPr="00000000">
        <w:rPr>
          <w:rFonts w:ascii="Helvetica Neue" w:cs="Helvetica Neue" w:eastAsia="Helvetica Neue" w:hAnsi="Helvetica Neue"/>
          <w:sz w:val="16"/>
          <w:szCs w:val="16"/>
          <w:rtl w:val="0"/>
        </w:rPr>
        <w:t xml:space="preserve"> [Professor Michael J. Oliver Professor of Disability Studies @ University of Greenwich, “Capitalism, Disability and Ideology: A Materialist Critique of the Normalization Principle,”</w:t>
      </w:r>
      <w:hyperlink r:id="rId7">
        <w:r w:rsidDel="00000000" w:rsidR="00000000" w:rsidRPr="00000000">
          <w:rPr>
            <w:rFonts w:ascii="Helvetica Neue" w:cs="Helvetica Neue" w:eastAsia="Helvetica Neue" w:hAnsi="Helvetica Neue"/>
            <w:sz w:val="16"/>
            <w:szCs w:val="16"/>
            <w:rtl w:val="0"/>
          </w:rPr>
          <w:t xml:space="preserve"> </w:t>
        </w:r>
      </w:hyperlink>
      <w:hyperlink r:id="rId8">
        <w:r w:rsidDel="00000000" w:rsidR="00000000" w:rsidRPr="00000000">
          <w:rPr>
            <w:rFonts w:ascii="Helvetica Neue" w:cs="Helvetica Neue" w:eastAsia="Helvetica Neue" w:hAnsi="Helvetica Neue"/>
            <w:color w:val="1155cc"/>
            <w:sz w:val="16"/>
            <w:szCs w:val="16"/>
            <w:rtl w:val="0"/>
          </w:rPr>
          <w:t xml:space="preserve">http://disability-studies.leeds.ac.uk/files/library/Oliver-cap-dis-ideol.pdf]//</w:t>
        </w:r>
      </w:hyperlink>
      <w:r w:rsidDel="00000000" w:rsidR="00000000" w:rsidRPr="00000000">
        <w:rPr>
          <w:rFonts w:ascii="Helvetica Neue" w:cs="Helvetica Neue" w:eastAsia="Helvetica Neue" w:hAnsi="Helvetica Neue"/>
          <w:sz w:val="16"/>
          <w:szCs w:val="16"/>
          <w:rtl w:val="0"/>
        </w:rPr>
        <w:t xml:space="preserve"> Isegora</w:t>
      </w:r>
    </w:p>
    <w:p w:rsidR="00000000" w:rsidDel="00000000" w:rsidP="00000000" w:rsidRDefault="00000000" w:rsidRPr="00000000" w14:paraId="00000007">
      <w:pPr>
        <w:spacing w:after="160" w:line="256.7994545454545" w:lineRule="auto"/>
        <w:rPr>
          <w:rFonts w:ascii="Helvetica Neue" w:cs="Helvetica Neue" w:eastAsia="Helvetica Neue" w:hAnsi="Helvetica Neue"/>
          <w:sz w:val="24"/>
          <w:szCs w:val="24"/>
          <w:u w:val="single"/>
        </w:rPr>
      </w:pPr>
      <w:r w:rsidDel="00000000" w:rsidR="00000000" w:rsidRPr="00000000">
        <w:rPr>
          <w:rFonts w:ascii="Helvetica Neue" w:cs="Helvetica Neue" w:eastAsia="Helvetica Neue" w:hAnsi="Helvetica Neue"/>
          <w:sz w:val="16"/>
          <w:szCs w:val="16"/>
          <w:rtl w:val="0"/>
        </w:rPr>
        <w:t xml:space="preserve">In comparing what normalization and materialist theory have to offer in respect of these changes, I want to concentrate on three inter-related areas; change in individuals, change in social policy and welfare programmes and change through the political process. Partly, I suspect, because of the unacknowledged impact that the social model has had, both Nirje and Wolfensberger are anxious to claim that normalization does not mean making individuals normal. They go further and suggest that it can be applied even more fruitfully to environments. Wolfensberger however honestly admits that ''… as long as one grants that abnormalization abnormalizes a person, and not just the person's environment, one cannot say that normalization only normalizes life conditions...In short I </w:t>
      </w:r>
      <w:r w:rsidDel="00000000" w:rsidR="00000000" w:rsidRPr="00000000">
        <w:rPr>
          <w:rFonts w:ascii="Helvetica Neue" w:cs="Helvetica Neue" w:eastAsia="Helvetica Neue" w:hAnsi="Helvetica Neue"/>
          <w:sz w:val="24"/>
          <w:szCs w:val="24"/>
          <w:u w:val="single"/>
          <w:rtl w:val="0"/>
        </w:rPr>
        <w:t xml:space="preserve">cannot see how Nirje's formulation allows an exclusion of actions on a person</w:t>
      </w:r>
      <w:r w:rsidDel="00000000" w:rsidR="00000000" w:rsidRPr="00000000">
        <w:rPr>
          <w:rFonts w:ascii="Helvetica Neue" w:cs="Helvetica Neue" w:eastAsia="Helvetica Neue" w:hAnsi="Helvetica Neue"/>
          <w:sz w:val="16"/>
          <w:szCs w:val="16"/>
          <w:rtl w:val="0"/>
        </w:rPr>
        <w:t xml:space="preserve">" (Wolfensberger 1994.97) </w:t>
      </w:r>
      <w:r w:rsidDel="00000000" w:rsidR="00000000" w:rsidRPr="00000000">
        <w:rPr>
          <w:rFonts w:ascii="Helvetica Neue" w:cs="Helvetica Neue" w:eastAsia="Helvetica Neue" w:hAnsi="Helvetica Neue"/>
          <w:sz w:val="24"/>
          <w:szCs w:val="24"/>
          <w:u w:val="single"/>
          <w:rtl w:val="0"/>
        </w:rPr>
        <w:t xml:space="preserve">It is the final sentence which raises issues of grave concern.</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4"/>
          <w:szCs w:val="24"/>
          <w:u w:val="single"/>
          <w:rtl w:val="0"/>
        </w:rPr>
        <w:t xml:space="preserve">The history of oppression is underpinned by allowing 'actions on persons' and the crucial questions this raises are who decides, what actions and which persons?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4"/>
          <w:szCs w:val="24"/>
          <w:u w:val="single"/>
          <w:rtl w:val="0"/>
        </w:rPr>
        <w:t xml:space="preserve">To answer, as normalization does, that prevailing life conditions, environments and values are the ones into which to normalize individuals, </w:t>
      </w:r>
      <w:r w:rsidDel="00000000" w:rsidR="00000000" w:rsidRPr="00000000">
        <w:rPr>
          <w:rFonts w:ascii="Helvetica Neue" w:cs="Helvetica Neue" w:eastAsia="Helvetica Neue" w:hAnsi="Helvetica Neue"/>
          <w:b w:val="1"/>
          <w:bCs w:val="1"/>
          <w:sz w:val="24"/>
          <w:szCs w:val="24"/>
          <w:u w:val="single"/>
          <w:rtl w:val="0"/>
        </w:rPr>
        <w:t xml:space="preserve">begs huge questions and may take us down the road to death making, sterilization, physical torture, incarceration and mind control</w:t>
      </w:r>
      <w:r w:rsidDel="00000000" w:rsidR="00000000" w:rsidRPr="00000000">
        <w:rPr>
          <w:rFonts w:ascii="Helvetica Neue" w:cs="Helvetica Neue" w:eastAsia="Helvetica Neue" w:hAnsi="Helvetica Neue"/>
          <w:sz w:val="24"/>
          <w:szCs w:val="24"/>
          <w:u w:val="single"/>
          <w:rtl w:val="0"/>
        </w:rPr>
        <w:t xml:space="preserve">.</w:t>
      </w:r>
      <w:r w:rsidDel="00000000" w:rsidR="00000000" w:rsidRPr="00000000">
        <w:rPr>
          <w:rFonts w:ascii="Helvetica Neue" w:cs="Helvetica Neue" w:eastAsia="Helvetica Neue" w:hAnsi="Helvetica Neue"/>
          <w:sz w:val="16"/>
          <w:szCs w:val="16"/>
          <w:rtl w:val="0"/>
        </w:rPr>
        <w:t xml:space="preserve"> This list is part of our collective history as disabled people as we are beginning to discover as we begin to write this history, and not some emotive or exaggerated imagining to make a political point (Morris 1991, Coleridge 1993). </w:t>
      </w:r>
      <w:r w:rsidDel="00000000" w:rsidR="00000000" w:rsidRPr="00000000">
        <w:rPr>
          <w:rFonts w:ascii="Helvetica Neue" w:cs="Helvetica Neue" w:eastAsia="Helvetica Neue" w:hAnsi="Helvetica Neue"/>
          <w:sz w:val="24"/>
          <w:szCs w:val="24"/>
          <w:highlight w:val="cyan"/>
          <w:u w:val="single"/>
          <w:rtl w:val="0"/>
        </w:rPr>
        <w:t xml:space="preserve">Materialist theory does not</w:t>
      </w:r>
      <w:r w:rsidDel="00000000" w:rsidR="00000000" w:rsidRPr="00000000">
        <w:rPr>
          <w:rFonts w:ascii="Helvetica Neue" w:cs="Helvetica Neue" w:eastAsia="Helvetica Neue" w:hAnsi="Helvetica Neue"/>
          <w:sz w:val="24"/>
          <w:szCs w:val="24"/>
          <w:u w:val="single"/>
          <w:rtl w:val="0"/>
        </w:rPr>
        <w:t xml:space="preserve"> </w:t>
      </w:r>
      <w:r w:rsidDel="00000000" w:rsidR="00000000" w:rsidRPr="00000000">
        <w:rPr>
          <w:rFonts w:ascii="Helvetica Neue" w:cs="Helvetica Neue" w:eastAsia="Helvetica Neue" w:hAnsi="Helvetica Neue"/>
          <w:sz w:val="24"/>
          <w:szCs w:val="24"/>
          <w:highlight w:val="cyan"/>
          <w:u w:val="single"/>
          <w:rtl w:val="0"/>
        </w:rPr>
        <w:t xml:space="preserve">have the</w:t>
      </w:r>
      <w:r w:rsidDel="00000000" w:rsidR="00000000" w:rsidRPr="00000000">
        <w:rPr>
          <w:rFonts w:ascii="Helvetica Neue" w:cs="Helvetica Neue" w:eastAsia="Helvetica Neue" w:hAnsi="Helvetica Neue"/>
          <w:sz w:val="24"/>
          <w:szCs w:val="24"/>
          <w:u w:val="single"/>
          <w:rtl w:val="0"/>
        </w:rPr>
        <w:t xml:space="preserve"> same </w:t>
      </w:r>
      <w:r w:rsidDel="00000000" w:rsidR="00000000" w:rsidRPr="00000000">
        <w:rPr>
          <w:rFonts w:ascii="Helvetica Neue" w:cs="Helvetica Neue" w:eastAsia="Helvetica Neue" w:hAnsi="Helvetica Neue"/>
          <w:sz w:val="24"/>
          <w:szCs w:val="24"/>
          <w:highlight w:val="cyan"/>
          <w:u w:val="single"/>
          <w:rtl w:val="0"/>
        </w:rPr>
        <w:t xml:space="preserve">problem with </w:t>
      </w:r>
      <w:r w:rsidDel="00000000" w:rsidR="00000000" w:rsidRPr="00000000">
        <w:rPr>
          <w:rFonts w:ascii="Helvetica Neue" w:cs="Helvetica Neue" w:eastAsia="Helvetica Neue" w:hAnsi="Helvetica Neue"/>
          <w:b w:val="1"/>
          <w:bCs w:val="1"/>
          <w:sz w:val="24"/>
          <w:szCs w:val="24"/>
          <w:highlight w:val="cyan"/>
          <w:u w:val="single"/>
          <w:rtl w:val="0"/>
        </w:rPr>
        <w:t xml:space="preserve">changing individuals</w:t>
      </w:r>
      <w:r w:rsidDel="00000000" w:rsidR="00000000" w:rsidRPr="00000000">
        <w:rPr>
          <w:rFonts w:ascii="Helvetica Neue" w:cs="Helvetica Neue" w:eastAsia="Helvetica Neue" w:hAnsi="Helvetica Neue"/>
          <w:sz w:val="24"/>
          <w:szCs w:val="24"/>
          <w:u w:val="single"/>
          <w:rtl w:val="0"/>
        </w:rPr>
        <w:t xml:space="preserve">, although it is their consciousness that it wants to change, not their bodies, their behaviour or their social roles. </w:t>
      </w:r>
      <w:r w:rsidDel="00000000" w:rsidR="00000000" w:rsidRPr="00000000">
        <w:rPr>
          <w:rFonts w:ascii="Helvetica Neue" w:cs="Helvetica Neue" w:eastAsia="Helvetica Neue" w:hAnsi="Helvetica Neue"/>
          <w:b w:val="1"/>
          <w:bCs w:val="1"/>
          <w:sz w:val="24"/>
          <w:szCs w:val="24"/>
          <w:highlight w:val="cyan"/>
          <w:u w:val="single"/>
          <w:rtl w:val="0"/>
        </w:rPr>
        <w:t xml:space="preserve">Transforming consciousness is a matter changing personal </w:t>
      </w:r>
      <w:r w:rsidDel="00000000" w:rsidR="00000000" w:rsidRPr="00000000">
        <w:rPr>
          <w:rFonts w:ascii="Helvetica Neue" w:cs="Helvetica Neue" w:eastAsia="Helvetica Neue" w:hAnsi="Helvetica Neue"/>
          <w:b w:val="1"/>
          <w:bCs w:val="1"/>
          <w:sz w:val="24"/>
          <w:szCs w:val="24"/>
          <w:u w:val="single"/>
          <w:rtl w:val="0"/>
        </w:rPr>
        <w:t xml:space="preserve">experiences </w:t>
      </w:r>
      <w:r w:rsidDel="00000000" w:rsidR="00000000" w:rsidRPr="00000000">
        <w:rPr>
          <w:rFonts w:ascii="Helvetica Neue" w:cs="Helvetica Neue" w:eastAsia="Helvetica Neue" w:hAnsi="Helvetica Neue"/>
          <w:b w:val="1"/>
          <w:bCs w:val="1"/>
          <w:sz w:val="24"/>
          <w:szCs w:val="24"/>
          <w:highlight w:val="cyan"/>
          <w:u w:val="single"/>
          <w:rtl w:val="0"/>
        </w:rPr>
        <w:t xml:space="preserve">into political </w:t>
      </w:r>
      <w:r w:rsidDel="00000000" w:rsidR="00000000" w:rsidRPr="00000000">
        <w:rPr>
          <w:rFonts w:ascii="Helvetica Neue" w:cs="Helvetica Neue" w:eastAsia="Helvetica Neue" w:hAnsi="Helvetica Neue"/>
          <w:b w:val="1"/>
          <w:bCs w:val="1"/>
          <w:sz w:val="24"/>
          <w:szCs w:val="24"/>
          <w:u w:val="single"/>
          <w:rtl w:val="0"/>
        </w:rPr>
        <w:t xml:space="preserve">issues</w:t>
      </w:r>
      <w:r w:rsidDel="00000000" w:rsidR="00000000" w:rsidRPr="00000000">
        <w:rPr>
          <w:rFonts w:ascii="Helvetica Neue" w:cs="Helvetica Neue" w:eastAsia="Helvetica Neue" w:hAnsi="Helvetica Neue"/>
          <w:sz w:val="24"/>
          <w:szCs w:val="24"/>
          <w:highlight w:val="cyan"/>
          <w:u w:val="single"/>
          <w:rtl w:val="0"/>
        </w:rPr>
        <w:t xml:space="preserve">.</w:t>
      </w:r>
      <w:r w:rsidDel="00000000" w:rsidR="00000000" w:rsidRPr="00000000">
        <w:rPr>
          <w:rFonts w:ascii="Helvetica Neue" w:cs="Helvetica Neue" w:eastAsia="Helvetica Neue" w:hAnsi="Helvetica Neue"/>
          <w:sz w:val="24"/>
          <w:szCs w:val="24"/>
          <w:u w:val="single"/>
          <w:rtl w:val="0"/>
        </w:rPr>
        <w:t xml:space="preserve"> This materialist theory does</w:t>
      </w:r>
      <w:r w:rsidDel="00000000" w:rsidR="00000000" w:rsidRPr="00000000">
        <w:rPr>
          <w:rFonts w:ascii="Helvetica Neue" w:cs="Helvetica Neue" w:eastAsia="Helvetica Neue" w:hAnsi="Helvetica Neue"/>
          <w:sz w:val="16"/>
          <w:szCs w:val="16"/>
          <w:rtl w:val="0"/>
        </w:rPr>
        <w:t xml:space="preserve">, and </w:t>
      </w:r>
      <w:r w:rsidDel="00000000" w:rsidR="00000000" w:rsidRPr="00000000">
        <w:rPr>
          <w:rFonts w:ascii="Helvetica Neue" w:cs="Helvetica Neue" w:eastAsia="Helvetica Neue" w:hAnsi="Helvetica Neue"/>
          <w:sz w:val="24"/>
          <w:szCs w:val="24"/>
          <w:u w:val="single"/>
          <w:rtl w:val="0"/>
        </w:rPr>
        <w:t xml:space="preserve">it</w:t>
      </w:r>
      <w:r w:rsidDel="00000000" w:rsidR="00000000" w:rsidRPr="00000000">
        <w:rPr>
          <w:rFonts w:ascii="Helvetica Neue" w:cs="Helvetica Neue" w:eastAsia="Helvetica Neue" w:hAnsi="Helvetica Neue"/>
          <w:sz w:val="16"/>
          <w:szCs w:val="16"/>
          <w:rtl w:val="0"/>
        </w:rPr>
        <w:t xml:space="preserve"> also </w:t>
      </w:r>
      <w:r w:rsidDel="00000000" w:rsidR="00000000" w:rsidRPr="00000000">
        <w:rPr>
          <w:rFonts w:ascii="Helvetica Neue" w:cs="Helvetica Neue" w:eastAsia="Helvetica Neue" w:hAnsi="Helvetica Neue"/>
          <w:sz w:val="24"/>
          <w:szCs w:val="24"/>
          <w:u w:val="single"/>
          <w:rtl w:val="0"/>
        </w:rPr>
        <w:t xml:space="preserve">links the two; at the collective level disabled people may 'false consciously' believe that the difficulties they face are because of their individual impairments.</w:t>
      </w:r>
      <w:r w:rsidDel="00000000" w:rsidR="00000000" w:rsidRPr="00000000">
        <w:rPr>
          <w:rFonts w:ascii="Helvetica Neue" w:cs="Helvetica Neue" w:eastAsia="Helvetica Neue" w:hAnsi="Helvetica Neue"/>
          <w:sz w:val="16"/>
          <w:szCs w:val="16"/>
          <w:rtl w:val="0"/>
        </w:rPr>
        <w:t xml:space="preserve"> Hence they 'internalise oppression' (Sutherland 1981, Morris 1991) by believing that it is their fault that they cannot get a job, use public transport and so on. Social and individual transformations are inextricably linked. However</w:t>
      </w:r>
      <w:r w:rsidDel="00000000" w:rsidR="00000000" w:rsidRPr="00000000">
        <w:rPr>
          <w:rFonts w:ascii="Helvetica Neue" w:cs="Helvetica Neue" w:eastAsia="Helvetica Neue" w:hAnsi="Helvetica Neue"/>
          <w:sz w:val="24"/>
          <w:szCs w:val="24"/>
          <w:u w:val="single"/>
          <w:rtl w:val="0"/>
        </w:rPr>
        <w:t xml:space="preserve">, in materialist theory </w:t>
      </w:r>
      <w:r w:rsidDel="00000000" w:rsidR="00000000" w:rsidRPr="00000000">
        <w:rPr>
          <w:rFonts w:ascii="Helvetica Neue" w:cs="Helvetica Neue" w:eastAsia="Helvetica Neue" w:hAnsi="Helvetica Neue"/>
          <w:b w:val="1"/>
          <w:bCs w:val="1"/>
          <w:sz w:val="24"/>
          <w:szCs w:val="24"/>
          <w:highlight w:val="cyan"/>
          <w:u w:val="single"/>
          <w:rtl w:val="0"/>
        </w:rPr>
        <w:t xml:space="preserve">individuals must transform themselves through collective action</w:t>
      </w:r>
      <w:r w:rsidDel="00000000" w:rsidR="00000000" w:rsidRPr="00000000">
        <w:rPr>
          <w:rFonts w:ascii="Helvetica Neue" w:cs="Helvetica Neue" w:eastAsia="Helvetica Neue" w:hAnsi="Helvetica Neue"/>
          <w:b w:val="1"/>
          <w:bCs w:val="1"/>
          <w:sz w:val="24"/>
          <w:szCs w:val="24"/>
          <w:u w:val="single"/>
          <w:rtl w:val="0"/>
        </w:rPr>
        <w:t xml:space="preserve">,</w:t>
      </w:r>
      <w:r w:rsidDel="00000000" w:rsidR="00000000" w:rsidRPr="00000000">
        <w:rPr>
          <w:rFonts w:ascii="Helvetica Neue" w:cs="Helvetica Neue" w:eastAsia="Helvetica Neue" w:hAnsi="Helvetica Neue"/>
          <w:sz w:val="24"/>
          <w:szCs w:val="24"/>
          <w:u w:val="single"/>
          <w:rtl w:val="0"/>
        </w:rPr>
        <w:t xml:space="preserve"> not be transformed by others who know what's best for them or what's best for society.</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4"/>
          <w:szCs w:val="24"/>
          <w:highlight w:val="cyan"/>
          <w:u w:val="single"/>
          <w:rtl w:val="0"/>
        </w:rPr>
        <w:t xml:space="preserve">Empowerment is a collective process</w:t>
      </w:r>
      <w:r w:rsidDel="00000000" w:rsidR="00000000" w:rsidRPr="00000000">
        <w:rPr>
          <w:rFonts w:ascii="Helvetica Neue" w:cs="Helvetica Neue" w:eastAsia="Helvetica Neue" w:hAnsi="Helvetica Neue"/>
          <w:sz w:val="24"/>
          <w:szCs w:val="24"/>
          <w:u w:val="single"/>
          <w:rtl w:val="0"/>
        </w:rPr>
        <w:t xml:space="preserve"> of transformation</w:t>
      </w:r>
      <w:r w:rsidDel="00000000" w:rsidR="00000000" w:rsidRPr="00000000">
        <w:rPr>
          <w:rFonts w:ascii="Helvetica Neue" w:cs="Helvetica Neue" w:eastAsia="Helvetica Neue" w:hAnsi="Helvetica Neue"/>
          <w:sz w:val="16"/>
          <w:szCs w:val="16"/>
          <w:rtl w:val="0"/>
        </w:rPr>
        <w:t xml:space="preserve"> on which the powerless embark as part of the struggle to resist the oppression of others, as part of their demands to be included, and/or to articulate their own views of the world. Central to this struggle is the recognition by the powerless that they are oppressed; first articulated in respect of disability by the Union of the Physically Impaired Against Segregation in the 1970s and more recently been given a theoretical re-formulation within 'oppression theory' more generally (Abberley 1987). </w:t>
      </w:r>
      <w:r w:rsidDel="00000000" w:rsidR="00000000" w:rsidRPr="00000000">
        <w:rPr>
          <w:rFonts w:ascii="Helvetica Neue" w:cs="Helvetica Neue" w:eastAsia="Helvetica Neue" w:hAnsi="Helvetica Neue"/>
          <w:sz w:val="24"/>
          <w:szCs w:val="24"/>
          <w:highlight w:val="cyan"/>
          <w:u w:val="single"/>
          <w:rtl w:val="0"/>
        </w:rPr>
        <w:t xml:space="preserve">Normalization theory</w:t>
      </w:r>
      <w:r w:rsidDel="00000000" w:rsidR="00000000" w:rsidRPr="00000000">
        <w:rPr>
          <w:rFonts w:ascii="Helvetica Neue" w:cs="Helvetica Neue" w:eastAsia="Helvetica Neue" w:hAnsi="Helvetica Neue"/>
          <w:sz w:val="24"/>
          <w:szCs w:val="24"/>
          <w:u w:val="single"/>
          <w:rtl w:val="0"/>
        </w:rPr>
        <w:t xml:space="preserve"> sees improving human services as a major platform for improving the quality of life for disabled people and indeed much time and energy is devoted to precisely this.</w:t>
      </w:r>
      <w:r w:rsidDel="00000000" w:rsidR="00000000" w:rsidRPr="00000000">
        <w:rPr>
          <w:rFonts w:ascii="Helvetica Neue" w:cs="Helvetica Neue" w:eastAsia="Helvetica Neue" w:hAnsi="Helvetica Neue"/>
          <w:sz w:val="16"/>
          <w:szCs w:val="16"/>
          <w:rtl w:val="0"/>
        </w:rPr>
        <w:t xml:space="preserve"> Wolfensberger's position on this is unequivocal; he is vehemently opposed to services provided by institutions but has spent much of his working life developing and improving community based services. As I suggested earlier, </w:t>
      </w:r>
      <w:r w:rsidDel="00000000" w:rsidR="00000000" w:rsidRPr="00000000">
        <w:rPr>
          <w:rFonts w:ascii="Helvetica Neue" w:cs="Helvetica Neue" w:eastAsia="Helvetica Neue" w:hAnsi="Helvetica Neue"/>
          <w:sz w:val="24"/>
          <w:szCs w:val="24"/>
          <w:u w:val="single"/>
          <w:rtl w:val="0"/>
        </w:rPr>
        <w:t xml:space="preserve">this is because he </w:t>
      </w:r>
      <w:r w:rsidDel="00000000" w:rsidR="00000000" w:rsidRPr="00000000">
        <w:rPr>
          <w:rFonts w:ascii="Helvetica Neue" w:cs="Helvetica Neue" w:eastAsia="Helvetica Neue" w:hAnsi="Helvetica Neue"/>
          <w:sz w:val="24"/>
          <w:szCs w:val="24"/>
          <w:highlight w:val="cyan"/>
          <w:u w:val="single"/>
          <w:rtl w:val="0"/>
        </w:rPr>
        <w:t xml:space="preserve">views community based services as radically different from institutional ones</w:t>
      </w:r>
      <w:r w:rsidDel="00000000" w:rsidR="00000000" w:rsidRPr="00000000">
        <w:rPr>
          <w:rFonts w:ascii="Helvetica Neue" w:cs="Helvetica Neue" w:eastAsia="Helvetica Neue" w:hAnsi="Helvetica Neue"/>
          <w:sz w:val="24"/>
          <w:szCs w:val="24"/>
          <w:u w:val="single"/>
          <w:rtl w:val="0"/>
        </w:rPr>
        <w:t xml:space="preserve"> in that they are not part of the social control apparatus of the state. </w:t>
      </w:r>
      <w:r w:rsidDel="00000000" w:rsidR="00000000" w:rsidRPr="00000000">
        <w:rPr>
          <w:rFonts w:ascii="Helvetica Neue" w:cs="Helvetica Neue" w:eastAsia="Helvetica Neue" w:hAnsi="Helvetica Neue"/>
          <w:sz w:val="16"/>
          <w:szCs w:val="16"/>
          <w:rtl w:val="0"/>
        </w:rPr>
        <w:t xml:space="preserve">While his position on community based human services may be unequivocal, it is certainly contradictory. In the paper he gave at the international disability conference in Bristol in 1987, he came very close to taking a materialist position on all human services, not simply institutional ones, when he argued that their real purpose (latent function) was to provide employment for the middle classes and in order to continue to do that "...merely enlarging the human service empire is not sufficient to meet all the requirements that a postprimary production economy poses. In addition, one has to make all the services that do exist as unproductive as possible - indeed one has to make them counterproductive if at all possible, so that they create dependency, and so that they create impaired people rather than habilitate them". (Wolfensberger 1988.34) </w:t>
      </w:r>
      <w:r w:rsidDel="00000000" w:rsidR="00000000" w:rsidRPr="00000000">
        <w:rPr>
          <w:rFonts w:ascii="Helvetica Neue" w:cs="Helvetica Neue" w:eastAsia="Helvetica Neue" w:hAnsi="Helvetica Neue"/>
          <w:sz w:val="24"/>
          <w:szCs w:val="24"/>
          <w:highlight w:val="cyan"/>
          <w:u w:val="single"/>
          <w:rtl w:val="0"/>
        </w:rPr>
        <w:t xml:space="preserve">The problem</w:t>
      </w:r>
      <w:r w:rsidDel="00000000" w:rsidR="00000000" w:rsidRPr="00000000">
        <w:rPr>
          <w:rFonts w:ascii="Helvetica Neue" w:cs="Helvetica Neue" w:eastAsia="Helvetica Neue" w:hAnsi="Helvetica Neue"/>
          <w:sz w:val="24"/>
          <w:szCs w:val="24"/>
          <w:u w:val="single"/>
          <w:rtl w:val="0"/>
        </w:rPr>
        <w:t xml:space="preserve"> with this formulation </w:t>
      </w:r>
      <w:r w:rsidDel="00000000" w:rsidR="00000000" w:rsidRPr="00000000">
        <w:rPr>
          <w:rFonts w:ascii="Helvetica Neue" w:cs="Helvetica Neue" w:eastAsia="Helvetica Neue" w:hAnsi="Helvetica Neue"/>
          <w:sz w:val="24"/>
          <w:szCs w:val="24"/>
          <w:highlight w:val="cyan"/>
          <w:u w:val="single"/>
          <w:rtl w:val="0"/>
        </w:rPr>
        <w:t xml:space="preserve">is that it mistakes the symptom for the problem</w:t>
      </w:r>
      <w:r w:rsidDel="00000000" w:rsidR="00000000" w:rsidRPr="00000000">
        <w:rPr>
          <w:rFonts w:ascii="Helvetica Neue" w:cs="Helvetica Neue" w:eastAsia="Helvetica Neue" w:hAnsi="Helvetica Neue"/>
          <w:sz w:val="24"/>
          <w:szCs w:val="24"/>
          <w:u w:val="single"/>
          <w:rtl w:val="0"/>
        </w:rPr>
        <w:t xml:space="preserve">. If human services under capitalism are part of the state apparatus of social control as materialist theory would argue, the reason they employ the middle classes is simple; they are not the groups who pose a threat to capitalism and therefore, they do not need to be controlled, but instead can become agents for the control of others. It is precisely for this reason that the demands of disabled people allover the world are not, any longer, for improvements in existing services but control over them.</w:t>
      </w:r>
      <w:r w:rsidDel="00000000" w:rsidR="00000000" w:rsidRPr="00000000">
        <w:rPr>
          <w:rFonts w:ascii="Helvetica Neue" w:cs="Helvetica Neue" w:eastAsia="Helvetica Neue" w:hAnsi="Helvetica Neue"/>
          <w:sz w:val="16"/>
          <w:szCs w:val="16"/>
          <w:rtl w:val="0"/>
        </w:rPr>
        <w:t xml:space="preserve"> And further, their struggles around welfare issues are about producing and controlling their own services through centres for independent living, direct payments to enable them to purchase these services for themselves and peer counselling to enable them to develop the necessary skills and support to meet their own self-defined individual and collective needs. This is not an anti welfare or anti human services position but one which raises fundamental issues of who is in control and in whose interest? In looking at the issue of political change, within normalization theory it is difficult to find anything beyond descriptions of the kinds of things devalued people should be entitled to. How to achieve these entitlements at the political level is not really discussed although Wolfensberger confidently asserts that if we want to valorize someone's social roles "...we know from social science what the overarching strategies are through which this can be accomplished if that is what one wants to pursue". (Wolfensberger 1994.96) I don't know what social science he is referring to but I have to say that I know very few social scientists who are, any longer, convinced that the concept of social roles has very much value to the development of social theory let alone for the promotion of political action. Not only are Talcott Parsons and Erving Goffman dead in a material sense but so are their products; the macro and micro versions of role theory. </w:t>
      </w:r>
      <w:r w:rsidDel="00000000" w:rsidR="00000000" w:rsidRPr="00000000">
        <w:rPr>
          <w:rFonts w:ascii="Helvetica Neue" w:cs="Helvetica Neue" w:eastAsia="Helvetica Neue" w:hAnsi="Helvetica Neue"/>
          <w:sz w:val="24"/>
          <w:szCs w:val="24"/>
          <w:u w:val="single"/>
          <w:rtl w:val="0"/>
        </w:rPr>
        <w:t xml:space="preserve">One can only assume from normalization writings that political change will be a gift from the powerful to powerless once they have come to a true understanding of disability through exposure to the teachings of normalization and social role valorization. Nowhere does normalization acknowledge that </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sz w:val="24"/>
          <w:szCs w:val="24"/>
          <w:u w:val="single"/>
          <w:rtl w:val="0"/>
        </w:rPr>
        <w:t xml:space="preserve">the conviction that one's group is worth fighting for has to come at least partly from within. The alternative is to wait passively for the advantaged group to confer limited equality which does not essentially alter the status quo,</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and which it may be motivated to avoid".</w:t>
      </w:r>
      <w:r w:rsidDel="00000000" w:rsidR="00000000" w:rsidRPr="00000000">
        <w:rPr>
          <w:rFonts w:ascii="Helvetica Neue" w:cs="Helvetica Neue" w:eastAsia="Helvetica Neue" w:hAnsi="Helvetica Neue"/>
          <w:sz w:val="16"/>
          <w:szCs w:val="16"/>
          <w:rtl w:val="0"/>
        </w:rPr>
        <w:t xml:space="preserve"> (Dailey 1992.128) Again, </w:t>
      </w:r>
      <w:r w:rsidDel="00000000" w:rsidR="00000000" w:rsidRPr="00000000">
        <w:rPr>
          <w:rFonts w:ascii="Helvetica Neue" w:cs="Helvetica Neue" w:eastAsia="Helvetica Neue" w:hAnsi="Helvetica Neue"/>
          <w:sz w:val="24"/>
          <w:szCs w:val="24"/>
          <w:highlight w:val="cyan"/>
          <w:u w:val="single"/>
          <w:rtl w:val="0"/>
        </w:rPr>
        <w:t xml:space="preserve">materialist theory is</w:t>
      </w:r>
      <w:r w:rsidDel="00000000" w:rsidR="00000000" w:rsidRPr="00000000">
        <w:rPr>
          <w:rFonts w:ascii="Helvetica Neue" w:cs="Helvetica Neue" w:eastAsia="Helvetica Neue" w:hAnsi="Helvetica Neue"/>
          <w:sz w:val="24"/>
          <w:szCs w:val="24"/>
          <w:u w:val="single"/>
          <w:rtl w:val="0"/>
        </w:rPr>
        <w:t xml:space="preserve"> much </w:t>
      </w:r>
      <w:r w:rsidDel="00000000" w:rsidR="00000000" w:rsidRPr="00000000">
        <w:rPr>
          <w:rFonts w:ascii="Helvetica Neue" w:cs="Helvetica Neue" w:eastAsia="Helvetica Neue" w:hAnsi="Helvetica Neue"/>
          <w:sz w:val="24"/>
          <w:szCs w:val="24"/>
          <w:highlight w:val="cyan"/>
          <w:u w:val="single"/>
          <w:rtl w:val="0"/>
        </w:rPr>
        <w:t xml:space="preserve">more upfront about political change.</w:t>
      </w:r>
      <w:r w:rsidDel="00000000" w:rsidR="00000000" w:rsidRPr="00000000">
        <w:rPr>
          <w:rFonts w:ascii="Helvetica Neue" w:cs="Helvetica Neue" w:eastAsia="Helvetica Neue" w:hAnsi="Helvetica Neue"/>
          <w:sz w:val="24"/>
          <w:szCs w:val="24"/>
          <w:u w:val="single"/>
          <w:rtl w:val="0"/>
        </w:rPr>
        <w:t xml:space="preserve"> It will only be achieved through struggle, and that struggles will be by oppressed groups themselves against the forces that oppress them</w:t>
      </w:r>
      <w:r w:rsidDel="00000000" w:rsidR="00000000" w:rsidRPr="00000000">
        <w:rPr>
          <w:rFonts w:ascii="Helvetica Neue" w:cs="Helvetica Neue" w:eastAsia="Helvetica Neue" w:hAnsi="Helvetica Neue"/>
          <w:b w:val="1"/>
          <w:bCs w:val="1"/>
          <w:sz w:val="16"/>
          <w:szCs w:val="16"/>
          <w:rtl w:val="0"/>
        </w:rPr>
        <w:t xml:space="preserve">. </w:t>
      </w:r>
      <w:r w:rsidDel="00000000" w:rsidR="00000000" w:rsidRPr="00000000">
        <w:rPr>
          <w:rFonts w:ascii="Helvetica Neue" w:cs="Helvetica Neue" w:eastAsia="Helvetica Neue" w:hAnsi="Helvetica Neue"/>
          <w:sz w:val="24"/>
          <w:szCs w:val="24"/>
          <w:u w:val="single"/>
          <w:rtl w:val="0"/>
        </w:rPr>
        <w:t xml:space="preserve">In order to do this </w:t>
      </w:r>
      <w:r w:rsidDel="00000000" w:rsidR="00000000" w:rsidRPr="00000000">
        <w:rPr>
          <w:rFonts w:ascii="Helvetica Neue" w:cs="Helvetica Neue" w:eastAsia="Helvetica Neue" w:hAnsi="Helvetica Neue"/>
          <w:sz w:val="24"/>
          <w:szCs w:val="24"/>
          <w:highlight w:val="cyan"/>
          <w:u w:val="single"/>
          <w:rtl w:val="0"/>
        </w:rPr>
        <w:t xml:space="preserve">it is necessary for oppressed groups to organise collectively to confront</w:t>
      </w:r>
      <w:r w:rsidDel="00000000" w:rsidR="00000000" w:rsidRPr="00000000">
        <w:rPr>
          <w:rFonts w:ascii="Helvetica Neue" w:cs="Helvetica Neue" w:eastAsia="Helvetica Neue" w:hAnsi="Helvetica Neue"/>
          <w:sz w:val="24"/>
          <w:szCs w:val="24"/>
          <w:u w:val="single"/>
          <w:rtl w:val="0"/>
        </w:rPr>
        <w:t xml:space="preserve"> this </w:t>
      </w:r>
      <w:r w:rsidDel="00000000" w:rsidR="00000000" w:rsidRPr="00000000">
        <w:rPr>
          <w:rFonts w:ascii="Helvetica Neue" w:cs="Helvetica Neue" w:eastAsia="Helvetica Neue" w:hAnsi="Helvetica Neue"/>
          <w:sz w:val="24"/>
          <w:szCs w:val="24"/>
          <w:highlight w:val="cyan"/>
          <w:u w:val="single"/>
          <w:rtl w:val="0"/>
        </w:rPr>
        <w:t xml:space="preserve">oppression</w:t>
      </w:r>
      <w:r w:rsidDel="00000000" w:rsidR="00000000" w:rsidRPr="00000000">
        <w:rPr>
          <w:rFonts w:ascii="Helvetica Neue" w:cs="Helvetica Neue" w:eastAsia="Helvetica Neue" w:hAnsi="Helvetica Neue"/>
          <w:sz w:val="24"/>
          <w:szCs w:val="24"/>
          <w:u w:val="single"/>
          <w:rtl w:val="0"/>
        </w:rPr>
        <w:t xml:space="preserve">. That inevitably means confrontation and conflict with powerful groups, interests and structures for there are few examples in human history of people willingly giving up power to</w:t>
      </w:r>
      <w:r w:rsidDel="00000000" w:rsidR="00000000" w:rsidRPr="00000000">
        <w:rPr>
          <w:rFonts w:ascii="Helvetica Neue" w:cs="Helvetica Neue" w:eastAsia="Helvetica Neue" w:hAnsi="Helvetica Neue"/>
          <w:b w:val="1"/>
          <w:bCs w:val="1"/>
          <w:sz w:val="16"/>
          <w:szCs w:val="16"/>
          <w:rtl w:val="0"/>
        </w:rPr>
        <w:t xml:space="preserve"> </w:t>
      </w:r>
      <w:r w:rsidDel="00000000" w:rsidR="00000000" w:rsidRPr="00000000">
        <w:rPr>
          <w:rFonts w:ascii="Helvetica Neue" w:cs="Helvetica Neue" w:eastAsia="Helvetica Neue" w:hAnsi="Helvetica Neue"/>
          <w:sz w:val="24"/>
          <w:szCs w:val="24"/>
          <w:u w:val="single"/>
          <w:rtl w:val="0"/>
        </w:rPr>
        <w:t xml:space="preserve">others</w:t>
      </w:r>
      <w:r w:rsidDel="00000000" w:rsidR="00000000" w:rsidRPr="00000000">
        <w:rPr>
          <w:rFonts w:ascii="Helvetica Neue" w:cs="Helvetica Neue" w:eastAsia="Helvetica Neue" w:hAnsi="Helvetica Neue"/>
          <w:sz w:val="16"/>
          <w:szCs w:val="16"/>
          <w:rtl w:val="0"/>
        </w:rPr>
        <w:t xml:space="preserve">. As far as disabled people are concerned, we have seen over the past fifteen years disabled people coming together to organise themselves as a movement at local, national and international levels. In Britain, for example, in order to harness this growing consciousness of disabled people, to provide a platform to articulate the re-definition of the problem of disability and to give a focus to the campaigns for independent living and against discrimination, the British Council of Organisations of Disabled People (BCODP) was formed in 1981 and its success in the subsequent decade is entirely an achievement of disabled people themselves (Hasler 1993). Its conception and subsequent development have been achieved without extensive financial support from Government or from traditional organisations for disabled people. On the contrary, the BCODP was criticised from the start as being elitist, isolationist, unrepresentative, and Marxist by a collection of unrepresentative people with abilities, right and left wing academics, isolated and elitist staff and management of traditional organisations and many professionals whose very careers were bound up with keeping disabled people dependent. Yet despite these attacks, BCODP has gone from strength to strength, now representing over 90 organisations of disabled people and 300,000 disabled individuals. </w:t>
      </w:r>
      <w:r w:rsidDel="00000000" w:rsidR="00000000" w:rsidRPr="00000000">
        <w:rPr>
          <w:rFonts w:ascii="Helvetica Neue" w:cs="Helvetica Neue" w:eastAsia="Helvetica Neue" w:hAnsi="Helvetica Neue"/>
          <w:sz w:val="24"/>
          <w:szCs w:val="24"/>
          <w:u w:val="single"/>
          <w:rtl w:val="0"/>
        </w:rPr>
        <w:t xml:space="preserve">These initiatives not only established BCODP as the only representative voice of disabled people in Britain but by its very success it stimulated an ever growing number of disabled people to adopt a disabled identity.</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4"/>
          <w:szCs w:val="24"/>
          <w:u w:val="single"/>
          <w:rtl w:val="0"/>
        </w:rPr>
        <w:t xml:space="preserve">Similar stories of the rise of the disability movement could be told from other parts of both the developing and the developed world.</w:t>
      </w:r>
      <w:r w:rsidDel="00000000" w:rsidR="00000000" w:rsidRPr="00000000">
        <w:rPr>
          <w:rFonts w:ascii="Helvetica Neue" w:cs="Helvetica Neue" w:eastAsia="Helvetica Neue" w:hAnsi="Helvetica Neue"/>
          <w:b w:val="1"/>
          <w:bCs w:val="1"/>
          <w:sz w:val="16"/>
          <w:szCs w:val="16"/>
          <w:rtl w:val="0"/>
        </w:rPr>
        <w:t xml:space="preserve"> </w:t>
      </w:r>
      <w:r w:rsidDel="00000000" w:rsidR="00000000" w:rsidRPr="00000000">
        <w:rPr>
          <w:rFonts w:ascii="Helvetica Neue" w:cs="Helvetica Neue" w:eastAsia="Helvetica Neue" w:hAnsi="Helvetica Neue"/>
          <w:sz w:val="24"/>
          <w:szCs w:val="24"/>
          <w:u w:val="single"/>
          <w:rtl w:val="0"/>
        </w:rPr>
        <w:t xml:space="preserve">With this growing sense of a collective, political identity has developed the self-confidence not simply to ask for the necessary changes but to demand them and to use a whole range of tactics including direct action and civil disobedience. What's more, this movement is democratic arid accountable to disabled people themselves</w:t>
      </w:r>
      <w:r w:rsidDel="00000000" w:rsidR="00000000" w:rsidRPr="00000000">
        <w:rPr>
          <w:rFonts w:ascii="Helvetica Neue" w:cs="Helvetica Neue" w:eastAsia="Helvetica Neue" w:hAnsi="Helvetica Neue"/>
          <w:sz w:val="16"/>
          <w:szCs w:val="16"/>
          <w:rtl w:val="0"/>
        </w:rPr>
        <w:t xml:space="preserve"> (Dreidger 1988 Oliver 1990 Davis 1993) </w:t>
      </w:r>
      <w:r w:rsidDel="00000000" w:rsidR="00000000" w:rsidRPr="00000000">
        <w:rPr>
          <w:rFonts w:ascii="Helvetica Neue" w:cs="Helvetica Neue" w:eastAsia="Helvetica Neue" w:hAnsi="Helvetica Neue"/>
          <w:sz w:val="24"/>
          <w:szCs w:val="24"/>
          <w:u w:val="single"/>
          <w:rtl w:val="0"/>
        </w:rPr>
        <w:t xml:space="preserve">and its collective voice is demanding that we be included in our societies everywhere by ending the oppression that confronts us, not by offering us and our oppressors normalization or social role valorization programmes. </w:t>
      </w:r>
      <w:r w:rsidDel="00000000" w:rsidR="00000000" w:rsidRPr="00000000">
        <w:rPr>
          <w:rFonts w:ascii="Helvetica Neue" w:cs="Helvetica Neue" w:eastAsia="Helvetica Neue" w:hAnsi="Helvetica Neue"/>
          <w:sz w:val="16"/>
          <w:szCs w:val="16"/>
          <w:rtl w:val="0"/>
        </w:rPr>
        <w:t xml:space="preserve">In this paper I have argued that </w:t>
      </w:r>
      <w:r w:rsidDel="00000000" w:rsidR="00000000" w:rsidRPr="00000000">
        <w:rPr>
          <w:rFonts w:ascii="Helvetica Neue" w:cs="Helvetica Neue" w:eastAsia="Helvetica Neue" w:hAnsi="Helvetica Neue"/>
          <w:sz w:val="24"/>
          <w:szCs w:val="24"/>
          <w:highlight w:val="cyan"/>
          <w:u w:val="single"/>
          <w:rtl w:val="0"/>
        </w:rPr>
        <w:t xml:space="preserve">normalization</w:t>
      </w:r>
      <w:r w:rsidDel="00000000" w:rsidR="00000000" w:rsidRPr="00000000">
        <w:rPr>
          <w:rFonts w:ascii="Helvetica Neue" w:cs="Helvetica Neue" w:eastAsia="Helvetica Neue" w:hAnsi="Helvetica Neue"/>
          <w:sz w:val="24"/>
          <w:szCs w:val="24"/>
          <w:u w:val="single"/>
          <w:rtl w:val="0"/>
        </w:rPr>
        <w:t xml:space="preserve"> as a social theory </w:t>
      </w:r>
      <w:r w:rsidDel="00000000" w:rsidR="00000000" w:rsidRPr="00000000">
        <w:rPr>
          <w:rFonts w:ascii="Helvetica Neue" w:cs="Helvetica Neue" w:eastAsia="Helvetica Neue" w:hAnsi="Helvetica Neue"/>
          <w:sz w:val="24"/>
          <w:szCs w:val="24"/>
          <w:highlight w:val="cyan"/>
          <w:u w:val="single"/>
          <w:rtl w:val="0"/>
        </w:rPr>
        <w:t xml:space="preserve">is inadequate</w:t>
      </w:r>
      <w:r w:rsidDel="00000000" w:rsidR="00000000" w:rsidRPr="00000000">
        <w:rPr>
          <w:rFonts w:ascii="Helvetica Neue" w:cs="Helvetica Neue" w:eastAsia="Helvetica Neue" w:hAnsi="Helvetica Neue"/>
          <w:sz w:val="24"/>
          <w:szCs w:val="24"/>
          <w:u w:val="single"/>
          <w:rtl w:val="0"/>
        </w:rPr>
        <w:t xml:space="preserve"> in that it does not describe experience satisfactorily, </w:t>
      </w:r>
      <w:r w:rsidDel="00000000" w:rsidR="00000000" w:rsidRPr="00000000">
        <w:rPr>
          <w:rFonts w:ascii="Helvetica Neue" w:cs="Helvetica Neue" w:eastAsia="Helvetica Neue" w:hAnsi="Helvetica Neue"/>
          <w:b w:val="1"/>
          <w:bCs w:val="1"/>
          <w:sz w:val="24"/>
          <w:szCs w:val="24"/>
          <w:highlight w:val="cyan"/>
          <w:u w:val="single"/>
          <w:rtl w:val="0"/>
        </w:rPr>
        <w:t xml:space="preserve">its explanation of why disabled have the kinds of experiences they do is wholly inadequate,</w:t>
      </w:r>
      <w:r w:rsidDel="00000000" w:rsidR="00000000" w:rsidRPr="00000000">
        <w:rPr>
          <w:rFonts w:ascii="Helvetica Neue" w:cs="Helvetica Neue" w:eastAsia="Helvetica Neue" w:hAnsi="Helvetica Neue"/>
          <w:sz w:val="24"/>
          <w:szCs w:val="24"/>
          <w:u w:val="single"/>
          <w:rtl w:val="0"/>
        </w:rPr>
        <w:t xml:space="preserve"> and its potential for transforming those experiences to something better is limited. </w:t>
      </w:r>
      <w:r w:rsidDel="00000000" w:rsidR="00000000" w:rsidRPr="00000000">
        <w:rPr>
          <w:rFonts w:ascii="Helvetica Neue" w:cs="Helvetica Neue" w:eastAsia="Helvetica Neue" w:hAnsi="Helvetica Neue"/>
          <w:b w:val="1"/>
          <w:bCs w:val="1"/>
          <w:sz w:val="24"/>
          <w:szCs w:val="24"/>
          <w:u w:val="single"/>
          <w:rtl w:val="0"/>
        </w:rPr>
        <w:t xml:space="preserve">It is not only those unsympathetic to normalization who question its future</w:t>
      </w:r>
      <w:r w:rsidDel="00000000" w:rsidR="00000000" w:rsidRPr="00000000">
        <w:rPr>
          <w:rFonts w:ascii="Helvetica Neue" w:cs="Helvetica Neue" w:eastAsia="Helvetica Neue" w:hAnsi="Helvetica Neue"/>
          <w:sz w:val="16"/>
          <w:szCs w:val="16"/>
          <w:rtl w:val="0"/>
        </w:rPr>
        <w:t xml:space="preserve">, however. "What does normalization now have to do in order to be a positive force for change in the 1990's. The answer may lie in going back to its roots and realigning itself in relation to other sociological theories". (Brown and smith 1992.176) Whether such a realignment, even with materialist theory, is likely to resuscitate normalization is itself doubtful, because what is at stake is a vision of the kind of society we would like to live in. </w:t>
      </w:r>
      <w:r w:rsidDel="00000000" w:rsidR="00000000" w:rsidRPr="00000000">
        <w:rPr>
          <w:rFonts w:ascii="Helvetica Neue" w:cs="Helvetica Neue" w:eastAsia="Helvetica Neue" w:hAnsi="Helvetica Neue"/>
          <w:b w:val="1"/>
          <w:bCs w:val="1"/>
          <w:sz w:val="24"/>
          <w:szCs w:val="24"/>
          <w:highlight w:val="cyan"/>
          <w:u w:val="single"/>
          <w:rtl w:val="0"/>
        </w:rPr>
        <w:t xml:space="preserve">Normalization theory offers disabled people</w:t>
      </w:r>
      <w:r w:rsidDel="00000000" w:rsidR="00000000" w:rsidRPr="00000000">
        <w:rPr>
          <w:rFonts w:ascii="Helvetica Neue" w:cs="Helvetica Neue" w:eastAsia="Helvetica Neue" w:hAnsi="Helvetica Neue"/>
          <w:b w:val="1"/>
          <w:bCs w:val="1"/>
          <w:sz w:val="24"/>
          <w:szCs w:val="24"/>
          <w:u w:val="single"/>
          <w:rtl w:val="0"/>
        </w:rPr>
        <w:t xml:space="preserve"> </w:t>
      </w:r>
      <w:r w:rsidDel="00000000" w:rsidR="00000000" w:rsidRPr="00000000">
        <w:rPr>
          <w:rFonts w:ascii="Helvetica Neue" w:cs="Helvetica Neue" w:eastAsia="Helvetica Neue" w:hAnsi="Helvetica Neue"/>
          <w:b w:val="1"/>
          <w:bCs w:val="1"/>
          <w:sz w:val="24"/>
          <w:szCs w:val="24"/>
          <w:highlight w:val="cyan"/>
          <w:u w:val="single"/>
          <w:rtl w:val="0"/>
        </w:rPr>
        <w:t xml:space="preserve">the opportunity to be given valued social roles</w:t>
      </w:r>
      <w:r w:rsidDel="00000000" w:rsidR="00000000" w:rsidRPr="00000000">
        <w:rPr>
          <w:rFonts w:ascii="Helvetica Neue" w:cs="Helvetica Neue" w:eastAsia="Helvetica Neue" w:hAnsi="Helvetica Neue"/>
          <w:b w:val="1"/>
          <w:bCs w:val="1"/>
          <w:sz w:val="24"/>
          <w:szCs w:val="24"/>
          <w:u w:val="single"/>
          <w:rtl w:val="0"/>
        </w:rPr>
        <w:t xml:space="preserve"> in an unequal society which values some roles more than others.</w:t>
      </w:r>
      <w:r w:rsidDel="00000000" w:rsidR="00000000" w:rsidRPr="00000000">
        <w:rPr>
          <w:rFonts w:ascii="Helvetica Neue" w:cs="Helvetica Neue" w:eastAsia="Helvetica Neue" w:hAnsi="Helvetica Neue"/>
          <w:sz w:val="24"/>
          <w:szCs w:val="24"/>
          <w:u w:val="single"/>
          <w:rtl w:val="0"/>
        </w:rPr>
        <w:t xml:space="preserve"> </w:t>
      </w:r>
      <w:r w:rsidDel="00000000" w:rsidR="00000000" w:rsidRPr="00000000">
        <w:rPr>
          <w:rFonts w:ascii="Helvetica Neue" w:cs="Helvetica Neue" w:eastAsia="Helvetica Neue" w:hAnsi="Helvetica Neue"/>
          <w:b w:val="1"/>
          <w:bCs w:val="1"/>
          <w:sz w:val="24"/>
          <w:szCs w:val="24"/>
          <w:highlight w:val="cyan"/>
          <w:u w:val="single"/>
          <w:rtl w:val="0"/>
        </w:rPr>
        <w:t xml:space="preserve">Materialist social theory offers disabled people the opportunity to transform</w:t>
      </w:r>
      <w:r w:rsidDel="00000000" w:rsidR="00000000" w:rsidRPr="00000000">
        <w:rPr>
          <w:rFonts w:ascii="Helvetica Neue" w:cs="Helvetica Neue" w:eastAsia="Helvetica Neue" w:hAnsi="Helvetica Neue"/>
          <w:b w:val="1"/>
          <w:bCs w:val="1"/>
          <w:sz w:val="24"/>
          <w:szCs w:val="24"/>
          <w:u w:val="single"/>
          <w:rtl w:val="0"/>
        </w:rPr>
        <w:t xml:space="preserve"> their own lives and in so doing to transform the </w:t>
      </w:r>
      <w:r w:rsidDel="00000000" w:rsidR="00000000" w:rsidRPr="00000000">
        <w:rPr>
          <w:rFonts w:ascii="Helvetica Neue" w:cs="Helvetica Neue" w:eastAsia="Helvetica Neue" w:hAnsi="Helvetica Neue"/>
          <w:b w:val="1"/>
          <w:bCs w:val="1"/>
          <w:sz w:val="24"/>
          <w:szCs w:val="24"/>
          <w:highlight w:val="cyan"/>
          <w:u w:val="single"/>
          <w:rtl w:val="0"/>
        </w:rPr>
        <w:t xml:space="preserve">society</w:t>
      </w:r>
      <w:r w:rsidDel="00000000" w:rsidR="00000000" w:rsidRPr="00000000">
        <w:rPr>
          <w:rFonts w:ascii="Helvetica Neue" w:cs="Helvetica Neue" w:eastAsia="Helvetica Neue" w:hAnsi="Helvetica Neue"/>
          <w:b w:val="1"/>
          <w:bCs w:val="1"/>
          <w:sz w:val="24"/>
          <w:szCs w:val="24"/>
          <w:u w:val="single"/>
          <w:rtl w:val="0"/>
        </w:rPr>
        <w:t xml:space="preserve"> in which they live into one in which all roles are value</w:t>
      </w:r>
      <w:r w:rsidDel="00000000" w:rsidR="00000000" w:rsidRPr="00000000">
        <w:rPr>
          <w:rFonts w:ascii="Helvetica Neue" w:cs="Helvetica Neue" w:eastAsia="Helvetica Neue" w:hAnsi="Helvetica Neue"/>
          <w:sz w:val="24"/>
          <w:szCs w:val="24"/>
          <w:u w:val="single"/>
          <w:rtl w:val="0"/>
        </w:rPr>
        <w:t xml:space="preserve">d. As a disabled person I know which of those choices I prefer and I also know which most of the disabled people I meet prefer.</w:t>
      </w:r>
    </w:p>
    <w:p w:rsidR="00000000" w:rsidDel="00000000" w:rsidP="00000000" w:rsidRDefault="00000000" w:rsidRPr="00000000" w14:paraId="0000000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9">
      <w:pPr>
        <w:pStyle w:val="Heading2"/>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Rhetoric</w:t>
      </w:r>
    </w:p>
    <w:p w:rsidR="00000000" w:rsidDel="00000000" w:rsidP="00000000" w:rsidRDefault="00000000" w:rsidRPr="00000000" w14:paraId="0000000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B">
      <w:pPr>
        <w:pStyle w:val="Heading4"/>
        <w:rPr>
          <w:rFonts w:ascii="Helvetica Neue" w:cs="Helvetica Neue" w:eastAsia="Helvetica Neue" w:hAnsi="Helvetica Neue"/>
        </w:rPr>
      </w:pPr>
      <w:bookmarkStart w:colFirst="0" w:colLast="0" w:name="_heading=h.79dalxkb3mzj" w:id="2"/>
      <w:bookmarkEnd w:id="2"/>
      <w:r w:rsidDel="00000000" w:rsidR="00000000" w:rsidRPr="00000000">
        <w:rPr>
          <w:rFonts w:ascii="Helvetica Neue" w:cs="Helvetica Neue" w:eastAsia="Helvetica Neue" w:hAnsi="Helvetica Neue"/>
          <w:rtl w:val="0"/>
        </w:rPr>
        <w:t xml:space="preserve">Disability is not a problem of rhetorical access – its material – which means their strategy fails and we need the alt’s redistribution</w:t>
      </w:r>
    </w:p>
    <w:p w:rsidR="00000000" w:rsidDel="00000000" w:rsidP="00000000" w:rsidRDefault="00000000" w:rsidRPr="00000000" w14:paraId="0000000C">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b w:val="1"/>
          <w:bCs w:val="1"/>
          <w:sz w:val="24"/>
          <w:szCs w:val="24"/>
          <w:u w:val="single"/>
          <w:rtl w:val="0"/>
        </w:rPr>
        <w:t xml:space="preserve">Slorach 11</w:t>
      </w:r>
      <w:r w:rsidDel="00000000" w:rsidR="00000000" w:rsidRPr="00000000">
        <w:rPr>
          <w:rFonts w:ascii="Helvetica Neue" w:cs="Helvetica Neue" w:eastAsia="Helvetica Neue" w:hAnsi="Helvetica Neue"/>
          <w:sz w:val="16"/>
          <w:szCs w:val="16"/>
          <w:rtl w:val="0"/>
        </w:rPr>
        <w:t xml:space="preserve"> [Roddy, is a researcher and service user activist in London Colin Slasberg qualified as a social worker in the 1970s.“Marxism and disability,” International Socialism, Issue 129,</w:t>
      </w:r>
      <w:hyperlink r:id="rId9">
        <w:r w:rsidDel="00000000" w:rsidR="00000000" w:rsidRPr="00000000">
          <w:rPr>
            <w:rFonts w:ascii="Helvetica Neue" w:cs="Helvetica Neue" w:eastAsia="Helvetica Neue" w:hAnsi="Helvetica Neue"/>
            <w:color w:val="1155cc"/>
            <w:sz w:val="16"/>
            <w:szCs w:val="16"/>
            <w:u w:val="single"/>
            <w:rtl w:val="0"/>
          </w:rPr>
          <w:t xml:space="preserve"> http://www.isj.org.uk/?id=702]//</w:t>
        </w:r>
      </w:hyperlink>
      <w:r w:rsidDel="00000000" w:rsidR="00000000" w:rsidRPr="00000000">
        <w:rPr>
          <w:rFonts w:ascii="Helvetica Neue" w:cs="Helvetica Neue" w:eastAsia="Helvetica Neue" w:hAnsi="Helvetica Neue"/>
          <w:sz w:val="16"/>
          <w:szCs w:val="16"/>
          <w:rtl w:val="0"/>
        </w:rPr>
        <w:t xml:space="preserve"> Isegora</w:t>
      </w:r>
    </w:p>
    <w:p w:rsidR="00000000" w:rsidDel="00000000" w:rsidP="00000000" w:rsidRDefault="00000000" w:rsidRPr="00000000" w14:paraId="0000000D">
      <w:pPr>
        <w:spacing w:after="160" w:line="256.7994545454545" w:lineRule="auto"/>
        <w:rPr>
          <w:rFonts w:ascii="Helvetica Neue" w:cs="Helvetica Neue" w:eastAsia="Helvetica Neue" w:hAnsi="Helvetica Neue"/>
          <w:sz w:val="24"/>
          <w:szCs w:val="24"/>
          <w:highlight w:val="cyan"/>
          <w:u w:val="single"/>
        </w:rPr>
      </w:pPr>
      <w:r w:rsidDel="00000000" w:rsidR="00000000" w:rsidRPr="00000000">
        <w:rPr>
          <w:rFonts w:ascii="Helvetica Neue" w:cs="Helvetica Neue" w:eastAsia="Helvetica Neue" w:hAnsi="Helvetica Neue"/>
          <w:sz w:val="16"/>
          <w:szCs w:val="16"/>
          <w:rtl w:val="0"/>
        </w:rPr>
        <w:t xml:space="preserve">Capitalism in general does not scapegoat disabled people in order to divide and rule in the way it does with other forms of oppression. Such discrimination plays a less central ideological role than that of homophobia, women’s oppression or racism. Neither is it generally popular. A recent UK survey, for example, found that 91 percent of people believe disabled people should have the same opportunities as everyone else.62 Disabled people are often the victims of prejudice and ignorance, but they are rarely targeted solely because of their impairment. Even where this was true, for example, with the mass murder of disabled people in Hitler’s gas chambers, this was not central to the Nazi movement in the way that scapegoating the Jews was. Similarly, bigotry against those with AIDS remains largely linked to anti-gay prejudice. Disability is fundamentally about neglect and marginalisation. Those who defend it ultimately do so using a much more central ideology—capitalism’s need to extract the maximum profit from labour with the minimum possible expense. David Cameron’s government echoes its predecessor in its approach to “equalities” with a “corporate approach to diversity” which projects an inclusive image but in reality changes little.63 The DRC, before its recent demise, largely portrayed discrimination in terms of unacceptable attitudes (for example, “See the person not the disability” advertisements). </w:t>
      </w:r>
      <w:r w:rsidDel="00000000" w:rsidR="00000000" w:rsidRPr="00000000">
        <w:rPr>
          <w:rFonts w:ascii="Helvetica Neue" w:cs="Helvetica Neue" w:eastAsia="Helvetica Neue" w:hAnsi="Helvetica Neue"/>
          <w:sz w:val="24"/>
          <w:szCs w:val="24"/>
          <w:highlight w:val="cyan"/>
          <w:u w:val="single"/>
          <w:rtl w:val="0"/>
        </w:rPr>
        <w:t xml:space="preserve">Many</w:t>
      </w:r>
      <w:r w:rsidDel="00000000" w:rsidR="00000000" w:rsidRPr="00000000">
        <w:rPr>
          <w:rFonts w:ascii="Helvetica Neue" w:cs="Helvetica Neue" w:eastAsia="Helvetica Neue" w:hAnsi="Helvetica Neue"/>
          <w:sz w:val="24"/>
          <w:szCs w:val="24"/>
          <w:u w:val="single"/>
          <w:rtl w:val="0"/>
        </w:rPr>
        <w:t xml:space="preserve"> disabled people also see individual prejudice and social barriers as the central problem. Some </w:t>
      </w:r>
      <w:r w:rsidDel="00000000" w:rsidR="00000000" w:rsidRPr="00000000">
        <w:rPr>
          <w:rFonts w:ascii="Helvetica Neue" w:cs="Helvetica Neue" w:eastAsia="Helvetica Neue" w:hAnsi="Helvetica Neue"/>
          <w:sz w:val="24"/>
          <w:szCs w:val="24"/>
          <w:highlight w:val="cyan"/>
          <w:u w:val="single"/>
          <w:rtl w:val="0"/>
        </w:rPr>
        <w:t xml:space="preserve">believe further progress depends on</w:t>
      </w:r>
      <w:r w:rsidDel="00000000" w:rsidR="00000000" w:rsidRPr="00000000">
        <w:rPr>
          <w:rFonts w:ascii="Helvetica Neue" w:cs="Helvetica Neue" w:eastAsia="Helvetica Neue" w:hAnsi="Helvetica Neue"/>
          <w:sz w:val="24"/>
          <w:szCs w:val="24"/>
          <w:u w:val="single"/>
          <w:rtl w:val="0"/>
        </w:rPr>
        <w:t xml:space="preserve"> strategies such as </w:t>
      </w:r>
      <w:r w:rsidDel="00000000" w:rsidR="00000000" w:rsidRPr="00000000">
        <w:rPr>
          <w:rFonts w:ascii="Helvetica Neue" w:cs="Helvetica Neue" w:eastAsia="Helvetica Neue" w:hAnsi="Helvetica Neue"/>
          <w:sz w:val="24"/>
          <w:szCs w:val="24"/>
          <w:highlight w:val="cyan"/>
          <w:u w:val="single"/>
          <w:rtl w:val="0"/>
        </w:rPr>
        <w:t xml:space="preserve">cultivating “disability pride</w:t>
      </w:r>
      <w:r w:rsidDel="00000000" w:rsidR="00000000" w:rsidRPr="00000000">
        <w:rPr>
          <w:rFonts w:ascii="Helvetica Neue" w:cs="Helvetica Neue" w:eastAsia="Helvetica Neue" w:hAnsi="Helvetica Neue"/>
          <w:sz w:val="24"/>
          <w:szCs w:val="24"/>
          <w:u w:val="single"/>
          <w:rtl w:val="0"/>
        </w:rPr>
        <w:t xml:space="preserve">” or urging more people to “come out” as disabled. </w:t>
      </w:r>
      <w:r w:rsidDel="00000000" w:rsidR="00000000" w:rsidRPr="00000000">
        <w:rPr>
          <w:rFonts w:ascii="Helvetica Neue" w:cs="Helvetica Neue" w:eastAsia="Helvetica Neue" w:hAnsi="Helvetica Neue"/>
          <w:sz w:val="24"/>
          <w:szCs w:val="24"/>
          <w:highlight w:val="cyan"/>
          <w:u w:val="single"/>
          <w:rtl w:val="0"/>
        </w:rPr>
        <w:t xml:space="preserve">If disability is rooted in</w:t>
      </w:r>
      <w:r w:rsidDel="00000000" w:rsidR="00000000" w:rsidRPr="00000000">
        <w:rPr>
          <w:rFonts w:ascii="Helvetica Neue" w:cs="Helvetica Neue" w:eastAsia="Helvetica Neue" w:hAnsi="Helvetica Neue"/>
          <w:sz w:val="24"/>
          <w:szCs w:val="24"/>
          <w:u w:val="single"/>
          <w:rtl w:val="0"/>
        </w:rPr>
        <w:t xml:space="preserve"> the </w:t>
      </w:r>
      <w:r w:rsidDel="00000000" w:rsidR="00000000" w:rsidRPr="00000000">
        <w:rPr>
          <w:rFonts w:ascii="Helvetica Neue" w:cs="Helvetica Neue" w:eastAsia="Helvetica Neue" w:hAnsi="Helvetica Neue"/>
          <w:sz w:val="24"/>
          <w:szCs w:val="24"/>
          <w:highlight w:val="cyan"/>
          <w:u w:val="single"/>
          <w:rtl w:val="0"/>
        </w:rPr>
        <w:t xml:space="preserve">economic organisation</w:t>
      </w:r>
      <w:r w:rsidDel="00000000" w:rsidR="00000000" w:rsidRPr="00000000">
        <w:rPr>
          <w:rFonts w:ascii="Helvetica Neue" w:cs="Helvetica Neue" w:eastAsia="Helvetica Neue" w:hAnsi="Helvetica Neue"/>
          <w:sz w:val="24"/>
          <w:szCs w:val="24"/>
          <w:u w:val="single"/>
          <w:rtl w:val="0"/>
        </w:rPr>
        <w:t xml:space="preserve"> of society, </w:t>
      </w:r>
      <w:r w:rsidDel="00000000" w:rsidR="00000000" w:rsidRPr="00000000">
        <w:rPr>
          <w:rFonts w:ascii="Helvetica Neue" w:cs="Helvetica Neue" w:eastAsia="Helvetica Neue" w:hAnsi="Helvetica Neue"/>
          <w:sz w:val="24"/>
          <w:szCs w:val="24"/>
          <w:highlight w:val="cyan"/>
          <w:u w:val="single"/>
          <w:rtl w:val="0"/>
        </w:rPr>
        <w:t xml:space="preserve">real change must involve</w:t>
      </w:r>
      <w:r w:rsidDel="00000000" w:rsidR="00000000" w:rsidRPr="00000000">
        <w:rPr>
          <w:rFonts w:ascii="Helvetica Neue" w:cs="Helvetica Neue" w:eastAsia="Helvetica Neue" w:hAnsi="Helvetica Neue"/>
          <w:sz w:val="24"/>
          <w:szCs w:val="24"/>
          <w:u w:val="single"/>
          <w:rtl w:val="0"/>
        </w:rPr>
        <w:t xml:space="preserve"> a </w:t>
      </w:r>
      <w:r w:rsidDel="00000000" w:rsidR="00000000" w:rsidRPr="00000000">
        <w:rPr>
          <w:rFonts w:ascii="Helvetica Neue" w:cs="Helvetica Neue" w:eastAsia="Helvetica Neue" w:hAnsi="Helvetica Neue"/>
          <w:sz w:val="24"/>
          <w:szCs w:val="24"/>
          <w:highlight w:val="cyan"/>
          <w:u w:val="single"/>
          <w:rtl w:val="0"/>
        </w:rPr>
        <w:t xml:space="preserve">new economic organisation</w:t>
      </w:r>
      <w:r w:rsidDel="00000000" w:rsidR="00000000" w:rsidRPr="00000000">
        <w:rPr>
          <w:rFonts w:ascii="Helvetica Neue" w:cs="Helvetica Neue" w:eastAsia="Helvetica Neue" w:hAnsi="Helvetica Neue"/>
          <w:sz w:val="24"/>
          <w:szCs w:val="24"/>
          <w:u w:val="single"/>
          <w:rtl w:val="0"/>
        </w:rPr>
        <w:t xml:space="preserve"> of society. If it is not primarily a political or ideological construct, </w:t>
      </w:r>
      <w:r w:rsidDel="00000000" w:rsidR="00000000" w:rsidRPr="00000000">
        <w:rPr>
          <w:rFonts w:ascii="Helvetica Neue" w:cs="Helvetica Neue" w:eastAsia="Helvetica Neue" w:hAnsi="Helvetica Neue"/>
          <w:sz w:val="24"/>
          <w:szCs w:val="24"/>
          <w:highlight w:val="cyan"/>
          <w:u w:val="single"/>
          <w:rtl w:val="0"/>
        </w:rPr>
        <w:t xml:space="preserve">the key cannot be to change attitudes or language,</w:t>
      </w:r>
      <w:r w:rsidDel="00000000" w:rsidR="00000000" w:rsidRPr="00000000">
        <w:rPr>
          <w:rFonts w:ascii="Helvetica Neue" w:cs="Helvetica Neue" w:eastAsia="Helvetica Neue" w:hAnsi="Helvetica Neue"/>
          <w:sz w:val="24"/>
          <w:szCs w:val="24"/>
          <w:u w:val="single"/>
          <w:rtl w:val="0"/>
        </w:rPr>
        <w:t xml:space="preserve"> important as these are. Achieving real change requires a power which disabled people alone do not possess. </w:t>
      </w:r>
      <w:r w:rsidDel="00000000" w:rsidR="00000000" w:rsidRPr="00000000">
        <w:rPr>
          <w:rFonts w:ascii="Helvetica Neue" w:cs="Helvetica Neue" w:eastAsia="Helvetica Neue" w:hAnsi="Helvetica Neue"/>
          <w:sz w:val="16"/>
          <w:szCs w:val="16"/>
          <w:rtl w:val="0"/>
        </w:rPr>
        <w:t xml:space="preserve">While the differences may be significant, </w:t>
      </w:r>
      <w:r w:rsidDel="00000000" w:rsidR="00000000" w:rsidRPr="00000000">
        <w:rPr>
          <w:rFonts w:ascii="Helvetica Neue" w:cs="Helvetica Neue" w:eastAsia="Helvetica Neue" w:hAnsi="Helvetica Neue"/>
          <w:sz w:val="24"/>
          <w:szCs w:val="24"/>
          <w:u w:val="single"/>
          <w:rtl w:val="0"/>
        </w:rPr>
        <w:t xml:space="preserve">the </w:t>
      </w:r>
      <w:r w:rsidDel="00000000" w:rsidR="00000000" w:rsidRPr="00000000">
        <w:rPr>
          <w:rFonts w:ascii="Helvetica Neue" w:cs="Helvetica Neue" w:eastAsia="Helvetica Neue" w:hAnsi="Helvetica Neue"/>
          <w:b w:val="1"/>
          <w:bCs w:val="1"/>
          <w:sz w:val="24"/>
          <w:szCs w:val="24"/>
          <w:highlight w:val="cyan"/>
          <w:u w:val="single"/>
          <w:rtl w:val="0"/>
        </w:rPr>
        <w:t xml:space="preserve">experience of other social movements has shown</w:t>
      </w:r>
      <w:r w:rsidDel="00000000" w:rsidR="00000000" w:rsidRPr="00000000">
        <w:rPr>
          <w:rFonts w:ascii="Helvetica Neue" w:cs="Helvetica Neue" w:eastAsia="Helvetica Neue" w:hAnsi="Helvetica Neue"/>
          <w:sz w:val="24"/>
          <w:szCs w:val="24"/>
          <w:highlight w:val="cyan"/>
          <w:u w:val="single"/>
          <w:rtl w:val="0"/>
        </w:rPr>
        <w:t xml:space="preserve"> </w:t>
      </w:r>
      <w:r w:rsidDel="00000000" w:rsidR="00000000" w:rsidRPr="00000000">
        <w:rPr>
          <w:rFonts w:ascii="Helvetica Neue" w:cs="Helvetica Neue" w:eastAsia="Helvetica Neue" w:hAnsi="Helvetica Neue"/>
          <w:sz w:val="24"/>
          <w:szCs w:val="24"/>
          <w:u w:val="single"/>
          <w:rtl w:val="0"/>
        </w:rPr>
        <w:t xml:space="preserve">that </w:t>
      </w:r>
      <w:r w:rsidDel="00000000" w:rsidR="00000000" w:rsidRPr="00000000">
        <w:rPr>
          <w:rFonts w:ascii="Helvetica Neue" w:cs="Helvetica Neue" w:eastAsia="Helvetica Neue" w:hAnsi="Helvetica Neue"/>
          <w:sz w:val="24"/>
          <w:szCs w:val="24"/>
          <w:highlight w:val="cyan"/>
          <w:u w:val="single"/>
          <w:rtl w:val="0"/>
        </w:rPr>
        <w:t xml:space="preserve">the</w:t>
      </w:r>
      <w:r w:rsidDel="00000000" w:rsidR="00000000" w:rsidRPr="00000000">
        <w:rPr>
          <w:rFonts w:ascii="Helvetica Neue" w:cs="Helvetica Neue" w:eastAsia="Helvetica Neue" w:hAnsi="Helvetica Neue"/>
          <w:sz w:val="24"/>
          <w:szCs w:val="24"/>
          <w:u w:val="single"/>
          <w:rtl w:val="0"/>
        </w:rPr>
        <w:t xml:space="preserve"> common and </w:t>
      </w:r>
      <w:r w:rsidDel="00000000" w:rsidR="00000000" w:rsidRPr="00000000">
        <w:rPr>
          <w:rFonts w:ascii="Helvetica Neue" w:cs="Helvetica Neue" w:eastAsia="Helvetica Neue" w:hAnsi="Helvetica Neue"/>
          <w:b w:val="1"/>
          <w:bCs w:val="1"/>
          <w:sz w:val="24"/>
          <w:szCs w:val="24"/>
          <w:highlight w:val="cyan"/>
          <w:u w:val="single"/>
          <w:rtl w:val="0"/>
        </w:rPr>
        <w:t xml:space="preserve">fundamental problem in attempting to unite an oppressed group is the issue of class</w:t>
      </w:r>
      <w:r w:rsidDel="00000000" w:rsidR="00000000" w:rsidRPr="00000000">
        <w:rPr>
          <w:rFonts w:ascii="Helvetica Neue" w:cs="Helvetica Neue" w:eastAsia="Helvetica Neue" w:hAnsi="Helvetica Neue"/>
          <w:sz w:val="24"/>
          <w:szCs w:val="24"/>
          <w:u w:val="single"/>
          <w:rtl w:val="0"/>
        </w:rPr>
        <w:t xml:space="preserve">. The huge </w:t>
      </w:r>
      <w:r w:rsidDel="00000000" w:rsidR="00000000" w:rsidRPr="00000000">
        <w:rPr>
          <w:rFonts w:ascii="Helvetica Neue" w:cs="Helvetica Neue" w:eastAsia="Helvetica Neue" w:hAnsi="Helvetica Neue"/>
          <w:sz w:val="16"/>
          <w:szCs w:val="16"/>
          <w:rtl w:val="0"/>
        </w:rPr>
        <w:t xml:space="preserve">struggles for black liberation turned into demands for black businesses, while the fight against sexism has been appropriated by raunch culture on the one hand and concerns about the “glass ceiling” for a minority of high-achieving women on the other. For gays and lesbians too, genuine equality, despite (as well as because of) the rise of the “pink economy”,</w:t>
      </w:r>
      <w:r w:rsidDel="00000000" w:rsidR="00000000" w:rsidRPr="00000000">
        <w:rPr>
          <w:rFonts w:ascii="Helvetica Neue" w:cs="Helvetica Neue" w:eastAsia="Helvetica Neue" w:hAnsi="Helvetica Neue"/>
          <w:sz w:val="24"/>
          <w:szCs w:val="24"/>
          <w:u w:val="single"/>
          <w:rtl w:val="0"/>
        </w:rPr>
        <w:t xml:space="preserve"> remains elusive. Despite legislation outlawing discrimination against these oppressed groups, </w:t>
      </w:r>
      <w:r w:rsidDel="00000000" w:rsidR="00000000" w:rsidRPr="00000000">
        <w:rPr>
          <w:rFonts w:ascii="Helvetica Neue" w:cs="Helvetica Neue" w:eastAsia="Helvetica Neue" w:hAnsi="Helvetica Neue"/>
          <w:sz w:val="24"/>
          <w:szCs w:val="24"/>
          <w:highlight w:val="cyan"/>
          <w:u w:val="single"/>
          <w:rtl w:val="0"/>
        </w:rPr>
        <w:t xml:space="preserve">inequality remains deeply entrenched within the system.</w:t>
      </w:r>
    </w:p>
    <w:p w:rsidR="00000000" w:rsidDel="00000000" w:rsidP="00000000" w:rsidRDefault="00000000" w:rsidRPr="00000000" w14:paraId="0000000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0">
      <w:pPr>
        <w:rPr>
          <w:rFonts w:ascii="Helvetica Neue" w:cs="Helvetica Neue" w:eastAsia="Helvetica Neue" w:hAnsi="Helvetica Neu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bCs w:val="1"/>
      <w:sz w:val="52"/>
      <w:szCs w:val="52"/>
    </w:rPr>
  </w:style>
  <w:style w:type="paragraph" w:styleId="Heading2">
    <w:name w:val="heading 2"/>
    <w:basedOn w:val="Normal"/>
    <w:next w:val="Normal"/>
    <w:pPr>
      <w:keepNext w:val="1"/>
      <w:keepLines w:val="1"/>
      <w:pageBreakBefore w:val="1"/>
      <w:spacing w:before="480" w:lineRule="auto"/>
      <w:jc w:val="center"/>
    </w:pPr>
    <w:rPr>
      <w:b w:val="1"/>
      <w:bCs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bCs w:val="1"/>
      <w:sz w:val="32"/>
      <w:szCs w:val="32"/>
      <w:u w:val="single"/>
    </w:rPr>
  </w:style>
  <w:style w:type="paragraph" w:styleId="Heading4">
    <w:name w:val="heading 4"/>
    <w:basedOn w:val="Normal"/>
    <w:next w:val="Normal"/>
    <w:pPr>
      <w:keepNext w:val="1"/>
      <w:keepLines w:val="1"/>
      <w:spacing w:before="200" w:lineRule="auto"/>
    </w:pPr>
    <w:rPr>
      <w:b w:val="1"/>
      <w:bCs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isj.org.uk/?id=702%5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disability-studies.leeds.ac.uk/files/library/Oliver-cap-dis-ideol.pdf%5d/" TargetMode="External"/><Relationship Id="rId8" Type="http://schemas.openxmlformats.org/officeDocument/2006/relationships/hyperlink" Target="http://disability-studies.leeds.ac.uk/files/library/Oliver-cap-dis-ideol.pdf%5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Q0UoYlqseqESwcPFpcGti1a59g==">CgMxLjAyDmgueW1xbGNjaHdzMnl3Mg5oLm1uYTAxbnE4d2pydzIOaC43OWRhbHhrYjNtemo4AHIhMVgzalZiVUtHeHRrSDZ2M19MMUJ3cmtnTTVxSDZVQ2dE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