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77DB" w:rsidRPr="0094140B" w:rsidRDefault="004B77DB" w:rsidP="004B77DB">
      <w:pPr>
        <w:pStyle w:val="Heading1"/>
        <w:spacing w:before="0"/>
      </w:pPr>
      <w:r w:rsidRPr="0094140B">
        <w:t>**Aff Answers</w:t>
      </w:r>
    </w:p>
    <w:p w:rsidR="004B77DB" w:rsidRPr="0094140B" w:rsidRDefault="004B77DB" w:rsidP="004B77DB"/>
    <w:p w:rsidR="004B77DB" w:rsidRPr="0094140B" w:rsidRDefault="004B77DB" w:rsidP="004B77DB">
      <w:pPr>
        <w:pStyle w:val="Heading2"/>
        <w:spacing w:before="0"/>
      </w:pPr>
      <w:r>
        <w:t>Affirmation Turn</w:t>
      </w:r>
    </w:p>
    <w:p w:rsidR="004B77DB" w:rsidRPr="0094140B" w:rsidRDefault="004B77DB" w:rsidP="004B77DB">
      <w:pPr>
        <w:pStyle w:val="Heading4"/>
      </w:pPr>
      <w:r w:rsidRPr="0094140B">
        <w:t>Life can generate positive purpose for those willing to affirm it – Schopenhauer’s view is needlessly pessimistic.</w:t>
      </w:r>
    </w:p>
    <w:p w:rsidR="004B77DB" w:rsidRPr="0094140B" w:rsidRDefault="004B77DB" w:rsidP="004B77DB">
      <w:pPr>
        <w:rPr>
          <w:sz w:val="16"/>
          <w:szCs w:val="16"/>
        </w:rPr>
      </w:pPr>
      <w:r w:rsidRPr="0094140B">
        <w:rPr>
          <w:b/>
        </w:rPr>
        <w:t xml:space="preserve">Conway 99 </w:t>
      </w:r>
      <w:r w:rsidRPr="0094140B">
        <w:rPr>
          <w:sz w:val="16"/>
          <w:szCs w:val="16"/>
        </w:rPr>
        <w:t>– Middlesex University Moral Psychology (David, “Nietzsche’s Revaluation of Schopenhauer as Educator”, 6/5/99; &lt; http://www.bu.edu/wcp/Papers/MPsy/MPsyConw.htm&gt;)//Beddow</w:t>
      </w:r>
    </w:p>
    <w:p w:rsidR="004B77DB" w:rsidRDefault="004B77DB" w:rsidP="004B77DB">
      <w:pPr>
        <w:rPr>
          <w:b/>
          <w:u w:val="single"/>
        </w:rPr>
      </w:pPr>
      <w:r w:rsidRPr="0094140B">
        <w:rPr>
          <w:sz w:val="16"/>
        </w:rPr>
        <w:t>At one level, the answer to this question is clear.</w:t>
      </w:r>
      <w:r w:rsidRPr="0094140B">
        <w:rPr>
          <w:u w:val="single"/>
        </w:rPr>
        <w:t xml:space="preserve"> Nietzsche abandoned his former enthusiasm for Schopenhauer's philosophy because he came to conceive of Schopenhauer's advocacy of quietism as symptomatic of decadence, of a descending order of life that is tired and </w:t>
      </w:r>
      <w:r w:rsidRPr="0094140B">
        <w:rPr>
          <w:b/>
          <w:u w:val="single"/>
        </w:rPr>
        <w:t xml:space="preserve">impaired and unable to enjoy and relish life in the way that alone the most physiologically and psychologically robust can and should. </w:t>
      </w:r>
      <w:r w:rsidRPr="0094140B">
        <w:rPr>
          <w:sz w:val="16"/>
        </w:rPr>
        <w:t xml:space="preserve">Although this answer is fine as far as it goes, it hardly goes far enough. For it does not identify precisely enough what in Schopenhauer's philosophy Nietzsche came to find unacceptable. Was it Schopenhauer's thesis that denial of the will was a wholly fitting attitude towards existence, given how the world is according to Schopenhauer? Or, was it Schopenhauer's conception of how the world is? The answer is that it was both the reaction and conception. </w:t>
      </w:r>
      <w:r w:rsidRPr="0094140B">
        <w:rPr>
          <w:u w:val="single"/>
        </w:rPr>
        <w:t>So far as concerns the conception of the world, what, according to Schopenhauer, evokes denial of the will where it occurs is the knowledge of the inordinate suffering that is inextricably bound up with all existence</w:t>
      </w:r>
      <w:r w:rsidRPr="0094140B">
        <w:rPr>
          <w:sz w:val="16"/>
        </w:rPr>
        <w:t>. In my view, Nietzsche did not share this conception of the world. This difference in estimate of the volume of suffering in the world was reflected in Nietzsche's notion that life was will-to-power not will-to-existence. Nietzsche wrote:</w:t>
      </w:r>
      <w:r w:rsidRPr="0094140B">
        <w:rPr>
          <w:b/>
          <w:sz w:val="16"/>
        </w:rPr>
        <w:t xml:space="preserve"> </w:t>
      </w:r>
      <w:r w:rsidRPr="0094140B">
        <w:rPr>
          <w:b/>
          <w:u w:val="single"/>
        </w:rPr>
        <w:t>The struggle for life</w:t>
      </w:r>
      <w:r w:rsidRPr="0094140B">
        <w:rPr>
          <w:u w:val="single"/>
        </w:rPr>
        <w:t xml:space="preserve"> ...does occur, but as exception; the general aspect of life is not hunger and distress, but rather wealth, luxury, even absurd prodigality — where there </w:t>
      </w:r>
      <w:r w:rsidRPr="0094140B">
        <w:rPr>
          <w:b/>
          <w:u w:val="single"/>
        </w:rPr>
        <w:t xml:space="preserve">is a struggle it is a struggle for power. </w:t>
      </w:r>
      <w:r w:rsidRPr="0094140B">
        <w:rPr>
          <w:u w:val="single"/>
        </w:rPr>
        <w:t xml:space="preserve">(3) Of course, to claim that Nietzsche did not regard inordinate suffering as so inextricably bound up with existence as did Schopenhauer is not to suggest that Nietzsche was oblivious to the existence of suffering in the world. Far from it. But, for Nietzsche, </w:t>
      </w:r>
      <w:r w:rsidRPr="0094140B">
        <w:rPr>
          <w:b/>
          <w:u w:val="single"/>
        </w:rPr>
        <w:t>suffering was the lot of the vanquished in life's struggle, namely, the weak and unhealthy. It was not the lot of the strong and healthy to whom Nietzsche essentially addresses his philosophy.</w:t>
      </w:r>
    </w:p>
    <w:p w:rsidR="004B77DB" w:rsidRDefault="004B77DB" w:rsidP="004B77DB">
      <w:pPr>
        <w:rPr>
          <w:b/>
          <w:u w:val="single"/>
        </w:rPr>
      </w:pPr>
    </w:p>
    <w:p w:rsidR="004B77DB" w:rsidRDefault="004B77DB" w:rsidP="004B77DB">
      <w:pPr>
        <w:pStyle w:val="Heading4"/>
      </w:pPr>
      <w:r>
        <w:t xml:space="preserve">Link turn – sustaining </w:t>
      </w:r>
      <w:r>
        <w:rPr>
          <w:i/>
          <w:u w:val="single"/>
        </w:rPr>
        <w:t>life</w:t>
      </w:r>
      <w:r>
        <w:t xml:space="preserve"> is necessary for people to learn to generate happiness through suffering</w:t>
      </w:r>
    </w:p>
    <w:p w:rsidR="004B77DB" w:rsidRPr="004A1800" w:rsidRDefault="004B77DB" w:rsidP="004B77DB">
      <w:r w:rsidRPr="00B77F9F">
        <w:rPr>
          <w:rStyle w:val="IntenseEmphasis"/>
        </w:rPr>
        <w:t>Gulla 10</w:t>
      </w:r>
      <w:r w:rsidRPr="00B77F9F">
        <w:rPr>
          <w:rStyle w:val="IntenseEmphasis"/>
          <w:sz w:val="16"/>
          <w:szCs w:val="16"/>
        </w:rPr>
        <w:t xml:space="preserve"> </w:t>
      </w:r>
      <w:r w:rsidRPr="00B77F9F">
        <w:rPr>
          <w:sz w:val="16"/>
          <w:szCs w:val="16"/>
        </w:rPr>
        <w:t>Ashok, Masters and Pre Doctoral studies in Physics, During the past fifteen years, the author has developed an interest in spirituality. His spiritual practice has been useful to know about personal values, morals, attitudes and behavior; and how these impact all of us, "How Pain and Suffering Generate Happiness," 4/12/10, http://voices.yahoo.com/how-pain-suffering-generate-happiness-5821188.html?cat=34</w:t>
      </w:r>
    </w:p>
    <w:p w:rsidR="004B77DB" w:rsidRPr="00FA3CE2" w:rsidRDefault="004B77DB" w:rsidP="004B77DB">
      <w:pPr>
        <w:pStyle w:val="card"/>
        <w:rPr>
          <w:sz w:val="16"/>
        </w:rPr>
      </w:pPr>
      <w:r w:rsidRPr="00DA68C4">
        <w:rPr>
          <w:rStyle w:val="underline"/>
        </w:rPr>
        <w:t>Every one of us fears</w:t>
      </w:r>
      <w:r w:rsidRPr="00FA3CE2">
        <w:rPr>
          <w:sz w:val="16"/>
        </w:rPr>
        <w:t xml:space="preserve"> from </w:t>
      </w:r>
      <w:r w:rsidRPr="00DA68C4">
        <w:rPr>
          <w:rStyle w:val="underline"/>
        </w:rPr>
        <w:t>pain and suffering and wish to avoid it</w:t>
      </w:r>
      <w:r w:rsidRPr="00FA3CE2">
        <w:rPr>
          <w:sz w:val="16"/>
        </w:rPr>
        <w:t xml:space="preserve"> at any cost. </w:t>
      </w:r>
      <w:r w:rsidRPr="00DA68C4">
        <w:rPr>
          <w:rStyle w:val="underline"/>
        </w:rPr>
        <w:t>By avoiding pain and suffering, we fail to deal with it when it falls on us. It creates suffering and unhappiness</w:t>
      </w:r>
      <w:r w:rsidRPr="00FA3CE2">
        <w:rPr>
          <w:sz w:val="16"/>
        </w:rPr>
        <w:t xml:space="preserve">. People who understands life and its grand purpose from the perspective of spirituality, do not shun pain but deal with it. They remain resilient and calm in dealing with pain. </w:t>
      </w:r>
      <w:r w:rsidRPr="00DA68C4">
        <w:rPr>
          <w:rStyle w:val="underline"/>
        </w:rPr>
        <w:t>Pain and suffering cannot be completely separated from happiness. We cannot expect to be happy all the time without</w:t>
      </w:r>
      <w:r w:rsidRPr="00FA3CE2">
        <w:rPr>
          <w:sz w:val="16"/>
        </w:rPr>
        <w:t xml:space="preserve"> in </w:t>
      </w:r>
      <w:r w:rsidRPr="00DA68C4">
        <w:rPr>
          <w:rStyle w:val="underline"/>
        </w:rPr>
        <w:t>some</w:t>
      </w:r>
      <w:r w:rsidRPr="00FA3CE2">
        <w:rPr>
          <w:sz w:val="16"/>
        </w:rPr>
        <w:t xml:space="preserve"> manner </w:t>
      </w:r>
      <w:r w:rsidRPr="00DA68C4">
        <w:rPr>
          <w:rStyle w:val="underline"/>
        </w:rPr>
        <w:t>suffering</w:t>
      </w:r>
      <w:r w:rsidRPr="00FA3CE2">
        <w:rPr>
          <w:sz w:val="16"/>
        </w:rPr>
        <w:t xml:space="preserve"> pain. There are number of instances when a person experiences both pain and happiness simultaneously. </w:t>
      </w:r>
      <w:r w:rsidRPr="00DA68C4">
        <w:rPr>
          <w:rStyle w:val="underline"/>
        </w:rPr>
        <w:t>As we strive for something, it gives us pain but the belief that it will lead to success provides us happiness.</w:t>
      </w:r>
      <w:r w:rsidRPr="00FA3CE2">
        <w:rPr>
          <w:sz w:val="16"/>
        </w:rPr>
        <w:t xml:space="preserve">  Happiness and pain are relative. </w:t>
      </w:r>
      <w:r w:rsidRPr="00DA68C4">
        <w:rPr>
          <w:rStyle w:val="underline"/>
        </w:rPr>
        <w:t>If a person is happy with a particular event</w:t>
      </w:r>
      <w:r w:rsidRPr="00FA3CE2">
        <w:rPr>
          <w:sz w:val="16"/>
        </w:rPr>
        <w:t xml:space="preserve"> or possession</w:t>
      </w:r>
      <w:r w:rsidRPr="00DA68C4">
        <w:rPr>
          <w:rStyle w:val="underline"/>
        </w:rPr>
        <w:t>, the same event</w:t>
      </w:r>
      <w:r w:rsidRPr="00FA3CE2">
        <w:rPr>
          <w:sz w:val="16"/>
        </w:rPr>
        <w:t xml:space="preserve"> or possession cannot </w:t>
      </w:r>
      <w:r w:rsidRPr="00DA68C4">
        <w:rPr>
          <w:rStyle w:val="underline"/>
        </w:rPr>
        <w:t>continue to make him happy. It depends on his past experience. If a person always gets good experiences, these may not keep him happy as he does not feel anything different.</w:t>
      </w:r>
      <w:r w:rsidRPr="00FA3CE2">
        <w:rPr>
          <w:sz w:val="16"/>
        </w:rPr>
        <w:t xml:space="preserve"> However, </w:t>
      </w:r>
      <w:r w:rsidRPr="00DA68C4">
        <w:rPr>
          <w:rStyle w:val="underline"/>
        </w:rPr>
        <w:t>a person after suffering</w:t>
      </w:r>
      <w:r w:rsidRPr="00FA3CE2">
        <w:rPr>
          <w:sz w:val="16"/>
        </w:rPr>
        <w:t xml:space="preserve"> from some bad situation </w:t>
      </w:r>
      <w:r w:rsidRPr="00DA68C4">
        <w:rPr>
          <w:rStyle w:val="underline"/>
        </w:rPr>
        <w:t>feels happy if he gets better</w:t>
      </w:r>
      <w:r w:rsidRPr="00FA3CE2">
        <w:rPr>
          <w:sz w:val="16"/>
        </w:rPr>
        <w:t xml:space="preserve">. A businessman who suffers a loss in previous years feel satisfied on his business turning around and showing even a nominal profit. Same amount of profit will not be of any much consequence for other businessman. We notice people who suffer from some ailment and once they show slight recovery in health make them feel cheerful and happy. </w:t>
      </w:r>
      <w:r w:rsidRPr="00DA68C4">
        <w:rPr>
          <w:rStyle w:val="underline"/>
        </w:rPr>
        <w:t>A normal healthy person does not feel cheerful with a better condition than the person who has recovered.</w:t>
      </w:r>
      <w:r w:rsidRPr="00FA3CE2">
        <w:rPr>
          <w:sz w:val="16"/>
        </w:rPr>
        <w:t xml:space="preserve"> Similarly, </w:t>
      </w:r>
      <w:r w:rsidRPr="00DA68C4">
        <w:rPr>
          <w:rStyle w:val="underline"/>
        </w:rPr>
        <w:t>two lovers after some misunderstanding when they patch up and live together feel more happiness. Every bad situation creates more scope to generate happiness with a slight upward improvement.</w:t>
      </w:r>
      <w:r w:rsidRPr="00FA3CE2">
        <w:rPr>
          <w:sz w:val="16"/>
        </w:rPr>
        <w:t xml:space="preserve"> With pain and suffering, we feel and enjoy happiness.  All happy events lose its magnetic attraction after some time, and a person will not feel anything special with these events. This is the reason that wealth, fame, health and success after some time do not create any special impact on overall happiness unless the next event is more positive than the previous one.  </w:t>
      </w:r>
      <w:r w:rsidRPr="00DA68C4">
        <w:rPr>
          <w:rStyle w:val="underline"/>
        </w:rPr>
        <w:t>People often think that happiness and suffering are opposites, so if something is a real cause of happiness it cannot give rise to suffering. This is not</w:t>
      </w:r>
      <w:r w:rsidRPr="00FA3CE2">
        <w:rPr>
          <w:sz w:val="16"/>
        </w:rPr>
        <w:t xml:space="preserve"> always </w:t>
      </w:r>
      <w:r w:rsidRPr="00DA68C4">
        <w:rPr>
          <w:rStyle w:val="underline"/>
        </w:rPr>
        <w:t>true</w:t>
      </w:r>
      <w:r w:rsidRPr="00FA3CE2">
        <w:rPr>
          <w:sz w:val="16"/>
        </w:rPr>
        <w:t xml:space="preserve">. If food, money, and other comforts are causes of happiness, they can never be causes of suffering; yet we know from our own experience that they often do cause suffering. For example, one of our main interests is food, but the food we eat is also the principal cause of most of our ill health and sickness. How many of us are troubled by taking food we cherish but not suitable to health.  Pain and suffering is good for understanding of inner self; helps to develop capacity to be sympathetic towards others and fosters many good virtues. We suffer with pain for variety of reasons; like not being treated properly by other people; feeling uncomfortable in a relation; stress from the job and other instability in life. We may not be able to fulfill demands of our life. All these externalities affect our calmness and provide us pain. We remain unhappy with the situation and helpless as it is not easy to change external environment. In difficulty and pain, we try to see within and try to find solace in seeking help from our creator. Pain makes us realize inner need to be in remembrance with our creator. In pain our attention from outside distractions gets reduced. We fill the need of our inner self to be in remembrance of God through prayer and be in love with all other human beings. This provides us strength to face pain and our expectation level comes down.  Pain modifies ego level, brings soberness in our behavior, makes us humble while dealing with others and imbibes in us good virtues of life. A person who has all the comforts finds it difficult to understand and feel the pain and suffering of others. He may not be able to generate love when everything is going fine. This is the main reason why people who have risen and become wealthy and renowned personality from humble background have been found to devote enough in philanthropy. They have understood the real values of life out of pain and suffering during early childhood; it has made them strong and determined to face the odds with courage, and helped to create a feeling of love and care for others.  </w:t>
      </w:r>
      <w:r w:rsidRPr="00DA68C4">
        <w:rPr>
          <w:rStyle w:val="underline"/>
        </w:rPr>
        <w:t>Pain and suffering teaches us certain lessons and can serve as a purpose in life. One obvious way is that it helps us to recognize happiness. Without suffering, we cannot have happiness, because we would have nothing to measure our happiness against. Therefore, suffering provides us with the ability to be happy and experience the good of life.</w:t>
      </w:r>
      <w:r w:rsidRPr="00FA3CE2">
        <w:rPr>
          <w:sz w:val="16"/>
        </w:rPr>
        <w:t xml:space="preserve"> Another way is that </w:t>
      </w:r>
      <w:r w:rsidRPr="00DA68C4">
        <w:rPr>
          <w:rStyle w:val="underline"/>
        </w:rPr>
        <w:t>it can inspire others. When people undergo suffering, no matter what they are, they like knowing that they are not alone and that others can relate to them.</w:t>
      </w:r>
      <w:r w:rsidRPr="00FA3CE2">
        <w:rPr>
          <w:sz w:val="16"/>
        </w:rPr>
        <w:t xml:space="preserve"> These people would not be able to relate if they had not undergone suffering themselves. Hopefully </w:t>
      </w:r>
      <w:r w:rsidRPr="00DA68C4">
        <w:rPr>
          <w:rStyle w:val="underline"/>
        </w:rPr>
        <w:t>the suffering person will later be able to help someone else and make that person feel happy</w:t>
      </w:r>
      <w:r w:rsidRPr="00FA3CE2">
        <w:rPr>
          <w:sz w:val="16"/>
        </w:rPr>
        <w:t xml:space="preserve">.  Let us not always think of comforts in life. It makes us feel jittery with the slightest pain. </w:t>
      </w:r>
      <w:r w:rsidRPr="004A1800">
        <w:rPr>
          <w:rStyle w:val="underline"/>
        </w:rPr>
        <w:t>Both pain and happiness lies in our mind</w:t>
      </w:r>
      <w:r w:rsidRPr="00FA3CE2">
        <w:rPr>
          <w:sz w:val="16"/>
        </w:rPr>
        <w:t xml:space="preserve">. We observe people who face lot to troubles in life, but still remain calm whereas another person with the slightest pain breaks down.  The </w:t>
      </w:r>
      <w:r w:rsidRPr="004A1800">
        <w:rPr>
          <w:rStyle w:val="underline"/>
          <w:bdr w:val="single" w:sz="4" w:space="0" w:color="auto"/>
        </w:rPr>
        <w:t>true happiness comes not by striving for happiness but to stand calm during pain and suffering.</w:t>
      </w:r>
      <w:r w:rsidRPr="00FA3CE2">
        <w:rPr>
          <w:sz w:val="16"/>
        </w:rPr>
        <w:t xml:space="preserve"> Great </w:t>
      </w:r>
      <w:r w:rsidRPr="004A1800">
        <w:rPr>
          <w:rStyle w:val="underline"/>
        </w:rPr>
        <w:t>saints were able to achieve long drawn happiness and peace not by aspiring for happiness, but treating all type of pain and suffering to be divine gift. At the highest level of spiritual attainment</w:t>
      </w:r>
      <w:r w:rsidRPr="00FA3CE2">
        <w:rPr>
          <w:sz w:val="16"/>
        </w:rPr>
        <w:t xml:space="preserve">, both </w:t>
      </w:r>
      <w:r w:rsidRPr="004A1800">
        <w:rPr>
          <w:rStyle w:val="underline"/>
        </w:rPr>
        <w:t>pain and comforts look alike.</w:t>
      </w:r>
      <w:r w:rsidRPr="00FA3CE2">
        <w:rPr>
          <w:sz w:val="16"/>
        </w:rPr>
        <w:t xml:space="preserve"> This is the stage of inner peace and calmness. Most of us, who lack such spiritual attainment, do get impacted by pain and suffering. However, people have to develop certain level of spiritual understanding to take pain and suffering as a step forward to eternal peace and happiness.  </w:t>
      </w:r>
    </w:p>
    <w:p w:rsidR="004B77DB" w:rsidRPr="0094140B" w:rsidRDefault="004B77DB" w:rsidP="004B77DB">
      <w:pPr>
        <w:rPr>
          <w:u w:val="single"/>
        </w:rPr>
      </w:pPr>
    </w:p>
    <w:p w:rsidR="004B77DB" w:rsidRPr="0094140B" w:rsidRDefault="004B77DB" w:rsidP="004B77DB"/>
    <w:p w:rsidR="004B77DB" w:rsidRPr="0094140B" w:rsidRDefault="004B77DB" w:rsidP="004B77DB">
      <w:pPr>
        <w:pStyle w:val="Heading2"/>
        <w:spacing w:before="0"/>
      </w:pPr>
      <w:r w:rsidRPr="0094140B">
        <w:t>Link Turn</w:t>
      </w:r>
    </w:p>
    <w:p w:rsidR="004B77DB" w:rsidRPr="0094140B" w:rsidRDefault="004B77DB" w:rsidP="004B77DB">
      <w:pPr>
        <w:pStyle w:val="Heading4"/>
      </w:pPr>
      <w:r w:rsidRPr="0094140B">
        <w:t>Concede [the disad] – embracing death escapes suffering and link turns the K.</w:t>
      </w:r>
    </w:p>
    <w:p w:rsidR="004B77DB" w:rsidRPr="0094140B" w:rsidRDefault="004B77DB" w:rsidP="004B77DB">
      <w:r w:rsidRPr="0094140B">
        <w:rPr>
          <w:b/>
        </w:rPr>
        <w:t xml:space="preserve">Jacquette 05 </w:t>
      </w:r>
      <w:r w:rsidRPr="0094140B">
        <w:rPr>
          <w:sz w:val="16"/>
          <w:szCs w:val="16"/>
        </w:rPr>
        <w:t>– professor of theoretical philosophy at the University of Bern (Dale, “The Philosophy of Schopenhauer” pp.</w:t>
      </w:r>
      <w:r w:rsidRPr="0094140B">
        <w:rPr>
          <w:b/>
          <w:sz w:val="16"/>
          <w:szCs w:val="16"/>
        </w:rPr>
        <w:t xml:space="preserve"> </w:t>
      </w:r>
      <w:r w:rsidRPr="0094140B">
        <w:rPr>
          <w:sz w:val="16"/>
          <w:szCs w:val="16"/>
        </w:rPr>
        <w:t>140, 2005; print)//Beddow</w:t>
      </w:r>
    </w:p>
    <w:p w:rsidR="004B77DB" w:rsidRPr="0094140B" w:rsidRDefault="004B77DB" w:rsidP="004B77DB">
      <w:pPr>
        <w:rPr>
          <w:u w:val="single"/>
        </w:rPr>
      </w:pPr>
      <w:r w:rsidRPr="0094140B">
        <w:rPr>
          <w:u w:val="single"/>
        </w:rPr>
        <w:t xml:space="preserve">The point of a philosophically enlightened suicide for a Schopenhauerian might nevertheless be the rationally justifiable desire to bring about an end to the suffering of continued willing. The purpose is then merely to eliminate personal consciousness and the phenomenal will to life that through empirical circumstances no longer wills to live. </w:t>
      </w:r>
      <w:r w:rsidRPr="0094140B">
        <w:rPr>
          <w:sz w:val="16"/>
        </w:rPr>
        <w:t xml:space="preserve">This is a Kantian type contradiction only if Schopenhauer stubbornly requires that we continue to designate whatever the individual will wills as will to life when the content of what the individual will has come to will is rather the will- not-to-live. </w:t>
      </w:r>
      <w:r w:rsidRPr="0094140B">
        <w:rPr>
          <w:u w:val="single"/>
        </w:rPr>
        <w:t>It appears more plausible in such a case to speak of the will to life having been replaced by a reluctant but possibly equally determined will to death. That such a decision might be reached on Schopenhauerian philosophical grounds, at some point in a philosopher’s existence, moral questions aside, may therefore not be as metaphysically confused as Schopenhauer seems to think.’7</w:t>
      </w:r>
    </w:p>
    <w:p w:rsidR="004B77DB" w:rsidRPr="0094140B" w:rsidRDefault="004B77DB" w:rsidP="004B77DB"/>
    <w:p w:rsidR="004B77DB" w:rsidRPr="0094140B" w:rsidRDefault="004B77DB" w:rsidP="004B77DB"/>
    <w:p w:rsidR="004B77DB" w:rsidRDefault="004B77DB" w:rsidP="004B77DB">
      <w:pPr>
        <w:pStyle w:val="Heading2"/>
        <w:spacing w:before="0"/>
      </w:pPr>
      <w:r>
        <w:t>Fear of Death Good</w:t>
      </w:r>
    </w:p>
    <w:p w:rsidR="004B77DB" w:rsidRDefault="004B77DB" w:rsidP="004B77DB">
      <w:pPr>
        <w:pStyle w:val="Heading4"/>
      </w:pPr>
      <w:r>
        <w:t>Fear of death solves extinction</w:t>
      </w:r>
    </w:p>
    <w:p w:rsidR="004B77DB" w:rsidRPr="001E1981" w:rsidRDefault="004B77DB" w:rsidP="004B77DB">
      <w:r w:rsidRPr="001E1981">
        <w:rPr>
          <w:rStyle w:val="StyleStyleBold12pt"/>
        </w:rPr>
        <w:t xml:space="preserve">Beres 96 </w:t>
      </w:r>
      <w:r w:rsidRPr="001E1981">
        <w:t>- Professor of Political Science and International Law at Purdue University</w:t>
      </w:r>
    </w:p>
    <w:p w:rsidR="004B77DB" w:rsidRPr="001E1981" w:rsidRDefault="004B77DB" w:rsidP="004B77DB">
      <w:pPr>
        <w:rPr>
          <w:sz w:val="24"/>
        </w:rPr>
      </w:pPr>
      <w:r>
        <w:t>Louis Rene</w:t>
      </w:r>
      <w:r w:rsidRPr="00162492">
        <w:t xml:space="preserve">, Feb., </w:t>
      </w:r>
      <w:r>
        <w:t>Scholar</w:t>
      </w:r>
    </w:p>
    <w:p w:rsidR="004B77DB" w:rsidRPr="001E1981" w:rsidRDefault="004B77DB" w:rsidP="004B77DB">
      <w:pPr>
        <w:pStyle w:val="card"/>
        <w:rPr>
          <w:sz w:val="20"/>
          <w:szCs w:val="20"/>
        </w:rPr>
      </w:pPr>
      <w:r w:rsidRPr="001E1981">
        <w:rPr>
          <w:rStyle w:val="StyleBoldUnderline"/>
          <w:sz w:val="20"/>
          <w:szCs w:val="20"/>
        </w:rPr>
        <w:t>Fear of death,</w:t>
      </w:r>
      <w:r w:rsidRPr="001E1981">
        <w:rPr>
          <w:sz w:val="20"/>
          <w:szCs w:val="20"/>
        </w:rPr>
        <w:t xml:space="preserve"> the ultimate source of anxiety, </w:t>
      </w:r>
      <w:r w:rsidRPr="001E1981">
        <w:rPr>
          <w:rStyle w:val="StyleBoldUnderline"/>
          <w:sz w:val="20"/>
          <w:szCs w:val="20"/>
        </w:rPr>
        <w:t>is essential to human survival. This is true not only for individuals, but also for states. Without such fear, states will exhibit an incapacity to confront nonbeing that can hasten their disappearance. So it is today with the State of Israel.</w:t>
      </w:r>
      <w:r w:rsidRPr="001E1981">
        <w:rPr>
          <w:sz w:val="20"/>
          <w:szCs w:val="20"/>
        </w:rPr>
        <w:t xml:space="preserve"> Israel suffers acutely from insufficient existential dread. </w:t>
      </w:r>
      <w:r w:rsidRPr="001E1981">
        <w:rPr>
          <w:rStyle w:val="StyleBoldUnderline"/>
          <w:sz w:val="20"/>
          <w:szCs w:val="20"/>
        </w:rPr>
        <w:t>Refusing to tremble before the growing prospect of collective disintegration - a forseeable prospect connected with both genocide and war - this state is now unable to take the necessary steps toward collective survival</w:t>
      </w:r>
      <w:r w:rsidRPr="001E1981">
        <w:rPr>
          <w:sz w:val="20"/>
          <w:szCs w:val="20"/>
        </w:rPr>
        <w:t xml:space="preserve">. What is more, because death is the one fact of life which is not relative but absolute, Israel's blithe unawareness of its national mortality deprives its still living days of essential absoluteness and growth. </w:t>
      </w:r>
      <w:r w:rsidRPr="001E1981">
        <w:rPr>
          <w:rStyle w:val="StyleBoldUnderline"/>
          <w:sz w:val="20"/>
          <w:szCs w:val="20"/>
        </w:rPr>
        <w:t xml:space="preserve">For states, just as for individuals, confronting death can give the most positive reality to life itself. </w:t>
      </w:r>
      <w:r w:rsidRPr="001E1981">
        <w:rPr>
          <w:sz w:val="20"/>
          <w:szCs w:val="20"/>
        </w:rPr>
        <w:t xml:space="preserve">In this respect, </w:t>
      </w:r>
      <w:r w:rsidRPr="001E1981">
        <w:rPr>
          <w:rStyle w:val="StyleBoldUnderline"/>
          <w:sz w:val="20"/>
          <w:szCs w:val="20"/>
        </w:rPr>
        <w:t xml:space="preserve">a cultivated awareness of nonbeing is central to each state's pattern of potentialities as well as to its very existence. When a state chooses to block off such an awareness, </w:t>
      </w:r>
      <w:r w:rsidRPr="001E1981">
        <w:rPr>
          <w:sz w:val="20"/>
          <w:szCs w:val="20"/>
        </w:rPr>
        <w:t xml:space="preserve">a choice currently made by the State of Israel, </w:t>
      </w:r>
      <w:r w:rsidRPr="001E1981">
        <w:rPr>
          <w:rStyle w:val="StyleBoldUnderline"/>
          <w:sz w:val="20"/>
          <w:szCs w:val="20"/>
        </w:rPr>
        <w:t>it loses</w:t>
      </w:r>
      <w:r w:rsidRPr="001E1981">
        <w:rPr>
          <w:sz w:val="20"/>
          <w:szCs w:val="20"/>
        </w:rPr>
        <w:t xml:space="preserve">, possibly forever, the altogether </w:t>
      </w:r>
      <w:r w:rsidRPr="001E1981">
        <w:rPr>
          <w:rStyle w:val="StyleBoldUnderline"/>
          <w:sz w:val="20"/>
          <w:szCs w:val="20"/>
        </w:rPr>
        <w:t>critical benefits of "anxiety</w:t>
      </w:r>
      <w:r w:rsidRPr="001E1981">
        <w:rPr>
          <w:sz w:val="20"/>
          <w:szCs w:val="20"/>
        </w:rPr>
        <w:t xml:space="preserve">." </w:t>
      </w:r>
    </w:p>
    <w:p w:rsidR="004B77DB" w:rsidRPr="00221921" w:rsidRDefault="004B77DB" w:rsidP="004B77DB"/>
    <w:p w:rsidR="004B77DB" w:rsidRDefault="004B77DB" w:rsidP="004B77DB">
      <w:pPr>
        <w:pStyle w:val="Heading2"/>
        <w:spacing w:before="0"/>
      </w:pPr>
      <w:r w:rsidRPr="0094140B">
        <w:t>Desire Good</w:t>
      </w:r>
    </w:p>
    <w:p w:rsidR="004B77DB" w:rsidRPr="00430370" w:rsidRDefault="004B77DB" w:rsidP="004B77DB">
      <w:pPr>
        <w:pStyle w:val="Heading4"/>
      </w:pPr>
      <w:r w:rsidRPr="00430370">
        <w:t>Schopenhauer is wrong – ignores the positive aspect of happiness and bases his analysis in his mental disorder</w:t>
      </w:r>
    </w:p>
    <w:p w:rsidR="004B77DB" w:rsidRPr="00345B33" w:rsidRDefault="004B77DB" w:rsidP="004B77DB">
      <w:r>
        <w:rPr>
          <w:rStyle w:val="IntenseEmphasis"/>
        </w:rPr>
        <w:t xml:space="preserve">Magee 83 </w:t>
      </w:r>
      <w:r w:rsidRPr="00430370">
        <w:t>–</w:t>
      </w:r>
      <w:r w:rsidRPr="00FA3CE2">
        <w:rPr>
          <w:sz w:val="16"/>
          <w:szCs w:val="16"/>
        </w:rPr>
        <w:t xml:space="preserve"> Fellow @ Harvard, Yale and Oxford</w:t>
      </w:r>
      <w:r w:rsidRPr="00FA3CE2">
        <w:rPr>
          <w:rStyle w:val="IntenseEmphasis"/>
          <w:sz w:val="16"/>
          <w:szCs w:val="16"/>
        </w:rPr>
        <w:t xml:space="preserve"> </w:t>
      </w:r>
      <w:r w:rsidRPr="00FA3CE2">
        <w:rPr>
          <w:sz w:val="16"/>
          <w:szCs w:val="16"/>
        </w:rPr>
        <w:t>Bryan, fellow at Yale, Harvard, Oxford, Cambridge, Sydney in philosophy, "The Philosophy of Schopenhauer," 1983, page 241-242</w:t>
      </w:r>
    </w:p>
    <w:p w:rsidR="004B77DB" w:rsidRPr="00FA3CE2" w:rsidRDefault="004B77DB" w:rsidP="004B77DB">
      <w:pPr>
        <w:pStyle w:val="card"/>
        <w:rPr>
          <w:sz w:val="16"/>
        </w:rPr>
      </w:pPr>
      <w:r w:rsidRPr="00345B33">
        <w:rPr>
          <w:rStyle w:val="underline"/>
        </w:rPr>
        <w:t xml:space="preserve">This brings us to a </w:t>
      </w:r>
      <w:r w:rsidRPr="00430370">
        <w:rPr>
          <w:rStyle w:val="Emphasis"/>
          <w:rFonts w:eastAsiaTheme="majorEastAsia"/>
        </w:rPr>
        <w:t>shortcoming</w:t>
      </w:r>
      <w:r w:rsidRPr="00345B33">
        <w:rPr>
          <w:rStyle w:val="underline"/>
        </w:rPr>
        <w:t xml:space="preserve"> of Schopenhauer's theory</w:t>
      </w:r>
      <w:r w:rsidRPr="00FA3CE2">
        <w:rPr>
          <w:sz w:val="16"/>
        </w:rPr>
        <w:t xml:space="preserve"> of the arts in general which derives from his pessimism. </w:t>
      </w:r>
      <w:r w:rsidRPr="00345B33">
        <w:rPr>
          <w:rStyle w:val="underline"/>
        </w:rPr>
        <w:t>He asserts that the appeal of art</w:t>
      </w:r>
      <w:r w:rsidRPr="00FA3CE2">
        <w:rPr>
          <w:sz w:val="16"/>
        </w:rPr>
        <w:t xml:space="preserve"> as such </w:t>
      </w:r>
      <w:r w:rsidRPr="00345B33">
        <w:rPr>
          <w:rStyle w:val="underline"/>
        </w:rPr>
        <w:t>resides in the fact that art provides a temporary escape from the</w:t>
      </w:r>
      <w:r w:rsidRPr="00FA3CE2">
        <w:rPr>
          <w:sz w:val="16"/>
        </w:rPr>
        <w:t xml:space="preserve"> otherwise almost intolerable </w:t>
      </w:r>
      <w:r w:rsidRPr="00345B33">
        <w:rPr>
          <w:rStyle w:val="underline"/>
        </w:rPr>
        <w:t>unhappiness of life. But it seems</w:t>
      </w:r>
      <w:r w:rsidRPr="00FA3CE2">
        <w:rPr>
          <w:sz w:val="16"/>
        </w:rPr>
        <w:t xml:space="preserve"> to me </w:t>
      </w:r>
      <w:r w:rsidRPr="00345B33">
        <w:rPr>
          <w:rStyle w:val="underline"/>
        </w:rPr>
        <w:t xml:space="preserve">an obvious empirical fact that we are </w:t>
      </w:r>
      <w:r w:rsidRPr="00430370">
        <w:rPr>
          <w:rStyle w:val="Emphasis"/>
          <w:rFonts w:eastAsiaTheme="majorEastAsia"/>
        </w:rPr>
        <w:t>not as unhappy</w:t>
      </w:r>
      <w:r w:rsidRPr="00345B33">
        <w:rPr>
          <w:rStyle w:val="underline"/>
        </w:rPr>
        <w:t xml:space="preserve"> as all that</w:t>
      </w:r>
      <w:r w:rsidRPr="00FA3CE2">
        <w:rPr>
          <w:sz w:val="16"/>
        </w:rPr>
        <w:t xml:space="preserve">, most of us, for most of the time. </w:t>
      </w:r>
      <w:r w:rsidRPr="00345B33">
        <w:rPr>
          <w:rStyle w:val="underline"/>
        </w:rPr>
        <w:t>Here</w:t>
      </w:r>
      <w:r w:rsidRPr="00FA3CE2">
        <w:rPr>
          <w:sz w:val="16"/>
        </w:rPr>
        <w:t xml:space="preserve">, as in the case of music, </w:t>
      </w:r>
      <w:r w:rsidRPr="00345B33">
        <w:rPr>
          <w:rStyle w:val="underline"/>
        </w:rPr>
        <w:t>we are confronted with an instance of Schopenhauer's personality disorder distorting</w:t>
      </w:r>
      <w:r w:rsidRPr="00FA3CE2">
        <w:rPr>
          <w:sz w:val="16"/>
        </w:rPr>
        <w:t xml:space="preserve"> the contents of </w:t>
      </w:r>
      <w:r w:rsidRPr="00345B33">
        <w:rPr>
          <w:rStyle w:val="underline"/>
        </w:rPr>
        <w:t>his philosophy.</w:t>
      </w:r>
      <w:r w:rsidRPr="00FA3CE2">
        <w:rPr>
          <w:sz w:val="16"/>
        </w:rPr>
        <w:t xml:space="preserve"> If anything – and </w:t>
      </w:r>
      <w:r w:rsidRPr="00345B33">
        <w:rPr>
          <w:rStyle w:val="underline"/>
        </w:rPr>
        <w:t>there are places in his writings where he says</w:t>
      </w:r>
      <w:r w:rsidRPr="00FA3CE2">
        <w:rPr>
          <w:sz w:val="16"/>
        </w:rPr>
        <w:t xml:space="preserve"> as much – </w:t>
      </w:r>
      <w:r w:rsidRPr="00345B33">
        <w:rPr>
          <w:rStyle w:val="underline"/>
        </w:rPr>
        <w:t>what is typical of human beings is to drift through life in a</w:t>
      </w:r>
      <w:r w:rsidRPr="00FA3CE2">
        <w:rPr>
          <w:sz w:val="16"/>
        </w:rPr>
        <w:t xml:space="preserve"> somewhat </w:t>
      </w:r>
      <w:r w:rsidRPr="00345B33">
        <w:rPr>
          <w:rStyle w:val="underline"/>
        </w:rPr>
        <w:t xml:space="preserve">neutral, equable mood which for much of the time tends to look </w:t>
      </w:r>
      <w:r w:rsidRPr="00FA3CE2">
        <w:rPr>
          <w:sz w:val="16"/>
        </w:rPr>
        <w:t xml:space="preserve">hopefully, if also uncertainly, </w:t>
      </w:r>
      <w:r w:rsidRPr="00345B33">
        <w:rPr>
          <w:rStyle w:val="underline"/>
        </w:rPr>
        <w:t>on the bright side. This</w:t>
      </w:r>
      <w:r w:rsidRPr="00FA3CE2">
        <w:rPr>
          <w:sz w:val="16"/>
        </w:rPr>
        <w:t xml:space="preserve"> weak, tentative </w:t>
      </w:r>
      <w:r w:rsidRPr="00345B33">
        <w:rPr>
          <w:rStyle w:val="underline"/>
        </w:rPr>
        <w:t>optimism maybe unjustified</w:t>
      </w:r>
      <w:r w:rsidRPr="00FA3CE2">
        <w:rPr>
          <w:sz w:val="16"/>
        </w:rPr>
        <w:t xml:space="preserve"> by the realities of our situation, and may therefore be facile, </w:t>
      </w:r>
      <w:r w:rsidRPr="00345B33">
        <w:rPr>
          <w:rStyle w:val="underline"/>
        </w:rPr>
        <w:t>but it is a</w:t>
      </w:r>
      <w:r w:rsidRPr="00FA3CE2">
        <w:rPr>
          <w:sz w:val="16"/>
        </w:rPr>
        <w:t xml:space="preserve"> wholly </w:t>
      </w:r>
      <w:r w:rsidRPr="00345B33">
        <w:rPr>
          <w:rStyle w:val="underline"/>
        </w:rPr>
        <w:t>different state of</w:t>
      </w:r>
      <w:r w:rsidRPr="00FA3CE2">
        <w:rPr>
          <w:sz w:val="16"/>
        </w:rPr>
        <w:t xml:space="preserve"> mind </w:t>
      </w:r>
      <w:r w:rsidRPr="00345B33">
        <w:rPr>
          <w:rStyle w:val="underline"/>
        </w:rPr>
        <w:t>from</w:t>
      </w:r>
      <w:r w:rsidRPr="00FA3CE2">
        <w:rPr>
          <w:sz w:val="16"/>
        </w:rPr>
        <w:t xml:space="preserve"> the </w:t>
      </w:r>
      <w:r w:rsidRPr="00345B33">
        <w:rPr>
          <w:rStyle w:val="underline"/>
        </w:rPr>
        <w:t>frustrated misery</w:t>
      </w:r>
      <w:r w:rsidRPr="00FA3CE2">
        <w:rPr>
          <w:sz w:val="16"/>
        </w:rPr>
        <w:t xml:space="preserve"> which Schopenhauer attributes to us as our normal condition. Like-wise, </w:t>
      </w:r>
      <w:r w:rsidRPr="00345B33">
        <w:rPr>
          <w:rStyle w:val="underline"/>
        </w:rPr>
        <w:t>his</w:t>
      </w:r>
      <w:r w:rsidRPr="00FA3CE2">
        <w:rPr>
          <w:sz w:val="16"/>
        </w:rPr>
        <w:t xml:space="preserve"> purely negative </w:t>
      </w:r>
      <w:r w:rsidRPr="00345B33">
        <w:rPr>
          <w:rStyle w:val="underline"/>
        </w:rPr>
        <w:t>definition of happiness as the absence of suffering</w:t>
      </w:r>
      <w:r w:rsidRPr="00FA3CE2">
        <w:rPr>
          <w:sz w:val="16"/>
        </w:rPr>
        <w:t xml:space="preserve">, or boredom, or anxiety, or unsatisfied longing – and his related definition of pleasure as the absence of pain – </w:t>
      </w:r>
      <w:r w:rsidRPr="00345B33">
        <w:rPr>
          <w:rStyle w:val="underline"/>
        </w:rPr>
        <w:t>run counter to direct experience. We are indeed exhilarated by relief</w:t>
      </w:r>
      <w:r w:rsidRPr="00FA3CE2">
        <w:rPr>
          <w:sz w:val="16"/>
        </w:rPr>
        <w:t xml:space="preserve"> from pain or danger, and it can be a marvelous feeling, </w:t>
      </w:r>
      <w:r w:rsidRPr="00345B33">
        <w:rPr>
          <w:rStyle w:val="underline"/>
        </w:rPr>
        <w:t>but in the enjoyment of great art, or love, or friendship, there is something</w:t>
      </w:r>
      <w:r w:rsidRPr="00FA3CE2">
        <w:rPr>
          <w:sz w:val="16"/>
        </w:rPr>
        <w:t xml:space="preserve"> altogether </w:t>
      </w:r>
      <w:r w:rsidRPr="00345B33">
        <w:rPr>
          <w:rStyle w:val="underline"/>
        </w:rPr>
        <w:t>more</w:t>
      </w:r>
      <w:r w:rsidRPr="00FA3CE2">
        <w:rPr>
          <w:sz w:val="16"/>
        </w:rPr>
        <w:t xml:space="preserve"> outgoing than this. </w:t>
      </w:r>
      <w:r w:rsidRPr="00345B33">
        <w:rPr>
          <w:rStyle w:val="underline"/>
        </w:rPr>
        <w:t>These things involve us in a relationship with something or someone outside ourselves, a gratified extension of ourselves which is self-enhancing</w:t>
      </w:r>
      <w:r w:rsidRPr="00FA3CE2">
        <w:rPr>
          <w:sz w:val="16"/>
        </w:rPr>
        <w:t xml:space="preserve">, and thus life-enhancing, </w:t>
      </w:r>
      <w:r w:rsidRPr="00345B33">
        <w:rPr>
          <w:rStyle w:val="underline"/>
        </w:rPr>
        <w:t>and in that</w:t>
      </w:r>
      <w:r w:rsidRPr="00FA3CE2">
        <w:rPr>
          <w:sz w:val="16"/>
        </w:rPr>
        <w:t xml:space="preserve"> specific </w:t>
      </w:r>
      <w:r w:rsidRPr="00345B33">
        <w:rPr>
          <w:rStyle w:val="underline"/>
        </w:rPr>
        <w:t>sense positive. Something of the sort is true of</w:t>
      </w:r>
      <w:r w:rsidRPr="00FA3CE2">
        <w:rPr>
          <w:sz w:val="16"/>
        </w:rPr>
        <w:t xml:space="preserve"> even our purely </w:t>
      </w:r>
      <w:r w:rsidRPr="00345B33">
        <w:rPr>
          <w:rStyle w:val="underline"/>
        </w:rPr>
        <w:t>physical pleasures. When confronted with good food and drink we do not</w:t>
      </w:r>
      <w:r w:rsidRPr="00FA3CE2">
        <w:rPr>
          <w:sz w:val="16"/>
        </w:rPr>
        <w:t xml:space="preserve"> usually </w:t>
      </w:r>
      <w:r w:rsidRPr="00345B33">
        <w:rPr>
          <w:rStyle w:val="underline"/>
        </w:rPr>
        <w:t>push them aside the moment our hunger and thirst are assuaged, but carry on eating and drinking for the sheer enjoyment</w:t>
      </w:r>
      <w:r w:rsidRPr="00FA3CE2">
        <w:rPr>
          <w:sz w:val="16"/>
        </w:rPr>
        <w:t xml:space="preserve"> of it. And </w:t>
      </w:r>
      <w:r w:rsidRPr="00345B33">
        <w:rPr>
          <w:rStyle w:val="underline"/>
        </w:rPr>
        <w:t xml:space="preserve">this is normal </w:t>
      </w:r>
      <w:r w:rsidRPr="00FA3CE2">
        <w:rPr>
          <w:sz w:val="16"/>
        </w:rPr>
        <w:t xml:space="preserve">behavior. Addictions provide examples of pleasure in Schopenhauer's sense, but they also illuminate the difference between that and something more positive. </w:t>
      </w:r>
      <w:r w:rsidRPr="00345B33">
        <w:rPr>
          <w:rStyle w:val="underline"/>
        </w:rPr>
        <w:t>A compulsive smoker</w:t>
      </w:r>
      <w:r w:rsidRPr="00FA3CE2">
        <w:rPr>
          <w:sz w:val="16"/>
        </w:rPr>
        <w:t xml:space="preserve"> (I have been one) </w:t>
      </w:r>
      <w:r w:rsidRPr="00345B33">
        <w:rPr>
          <w:rStyle w:val="underline"/>
        </w:rPr>
        <w:t>rarely feels 'My God, I am enjoying this cigarette!</w:t>
      </w:r>
      <w:r w:rsidRPr="00FA3CE2">
        <w:rPr>
          <w:sz w:val="16"/>
        </w:rPr>
        <w:t xml:space="preserve">' For most of the time that he is smoking </w:t>
      </w:r>
      <w:r w:rsidRPr="00345B33">
        <w:rPr>
          <w:rStyle w:val="underline"/>
        </w:rPr>
        <w:t>he is only subliminally aware of the fact. It is when he is not smoking that smoking fills his consciousness</w:t>
      </w:r>
      <w:r w:rsidRPr="00FA3CE2">
        <w:rPr>
          <w:sz w:val="16"/>
        </w:rPr>
        <w:t xml:space="preserve">, in the form of an almost intolerable craving to smoke. He smokes in order not to suffer this craving – the reason why he keeps lighting cigarettes is not that he enjoys them so much but that he cannot bear not smoking. Thus far, the, the analysis confirms Schopenhauer: the so-called 'pleasure' of smoking is the perpetual staving-off of an intolerable craving. </w:t>
      </w:r>
      <w:r w:rsidRPr="00345B33">
        <w:rPr>
          <w:rStyle w:val="underline"/>
        </w:rPr>
        <w:t>But the fact is that, in addition to this, there are times</w:t>
      </w:r>
      <w:r w:rsidRPr="00FA3CE2">
        <w:rPr>
          <w:sz w:val="16"/>
        </w:rPr>
        <w:t xml:space="preserve"> – </w:t>
      </w:r>
      <w:r w:rsidRPr="00345B33">
        <w:rPr>
          <w:rStyle w:val="underline"/>
        </w:rPr>
        <w:t>after a good meal</w:t>
      </w:r>
      <w:r w:rsidRPr="00FA3CE2">
        <w:rPr>
          <w:sz w:val="16"/>
        </w:rPr>
        <w:t xml:space="preserve">, very often, </w:t>
      </w:r>
      <w:r w:rsidRPr="00345B33">
        <w:rPr>
          <w:rStyle w:val="underline"/>
        </w:rPr>
        <w:t>or with the first cigarette of the day – when the compulsive smoker does feel 'My good, I am enjoying this cigarette!' And that is an altogether different kind of experience</w:t>
      </w:r>
      <w:r w:rsidRPr="00FA3CE2">
        <w:rPr>
          <w:sz w:val="16"/>
        </w:rPr>
        <w:t xml:space="preserve">, as anyone who has had both will testify. Among other things, </w:t>
      </w:r>
      <w:r w:rsidRPr="00345B33">
        <w:rPr>
          <w:rStyle w:val="underline"/>
        </w:rPr>
        <w:t xml:space="preserve">it is an unmistakably </w:t>
      </w:r>
      <w:r w:rsidRPr="00430370">
        <w:rPr>
          <w:rStyle w:val="Emphasis"/>
          <w:rFonts w:eastAsiaTheme="majorEastAsia"/>
        </w:rPr>
        <w:t>positive pleasure</w:t>
      </w:r>
      <w:r w:rsidRPr="00345B33">
        <w:rPr>
          <w:rStyle w:val="underline"/>
        </w:rPr>
        <w:t xml:space="preserve">. But the Schopenhauerian analysis rules out the possibility of it. And this is an </w:t>
      </w:r>
      <w:r w:rsidRPr="00430370">
        <w:rPr>
          <w:rStyle w:val="Emphasis"/>
          <w:rFonts w:eastAsiaTheme="majorEastAsia"/>
        </w:rPr>
        <w:t>inadequacy</w:t>
      </w:r>
      <w:r w:rsidRPr="00345B33">
        <w:rPr>
          <w:rStyle w:val="underline"/>
        </w:rPr>
        <w:t xml:space="preserve"> of the Schopenhauerian analysis across the whole range of </w:t>
      </w:r>
      <w:r w:rsidRPr="00430370">
        <w:rPr>
          <w:rStyle w:val="Emphasis"/>
          <w:rFonts w:eastAsiaTheme="majorEastAsia"/>
        </w:rPr>
        <w:t>pleasure</w:t>
      </w:r>
      <w:r w:rsidRPr="00FA3CE2">
        <w:rPr>
          <w:sz w:val="16"/>
        </w:rPr>
        <w:t xml:space="preserve"> in activity, </w:t>
      </w:r>
      <w:r w:rsidRPr="00430370">
        <w:rPr>
          <w:rStyle w:val="Emphasis"/>
          <w:rFonts w:eastAsiaTheme="majorEastAsia"/>
        </w:rPr>
        <w:t>happiness</w:t>
      </w:r>
      <w:r w:rsidRPr="00FA3CE2">
        <w:rPr>
          <w:sz w:val="16"/>
        </w:rPr>
        <w:t xml:space="preserve"> in life, </w:t>
      </w:r>
      <w:r w:rsidRPr="00345B33">
        <w:rPr>
          <w:rStyle w:val="underline"/>
        </w:rPr>
        <w:t xml:space="preserve">and </w:t>
      </w:r>
      <w:r w:rsidRPr="00430370">
        <w:rPr>
          <w:rStyle w:val="Emphasis"/>
          <w:rFonts w:eastAsiaTheme="majorEastAsia"/>
        </w:rPr>
        <w:t>appreciation</w:t>
      </w:r>
      <w:r w:rsidRPr="00FA3CE2">
        <w:rPr>
          <w:sz w:val="16"/>
        </w:rPr>
        <w:t xml:space="preserve"> of the arts.</w:t>
      </w:r>
    </w:p>
    <w:p w:rsidR="004B77DB" w:rsidRPr="00221921" w:rsidRDefault="004B77DB" w:rsidP="004B77DB"/>
    <w:p w:rsidR="004B77DB" w:rsidRPr="0094140B" w:rsidRDefault="004B77DB" w:rsidP="004B77DB">
      <w:pPr>
        <w:pStyle w:val="Heading4"/>
      </w:pPr>
      <w:r w:rsidRPr="0094140B">
        <w:t>The futility of life doesn’t make it meaningless – the neg begs the question by building ascetic conclusions into their standards.</w:t>
      </w:r>
    </w:p>
    <w:p w:rsidR="004B77DB" w:rsidRPr="0094140B" w:rsidRDefault="004B77DB" w:rsidP="004B77DB">
      <w:r w:rsidRPr="0094140B">
        <w:rPr>
          <w:b/>
        </w:rPr>
        <w:t xml:space="preserve">Trisel 04 </w:t>
      </w:r>
      <w:r w:rsidRPr="0094140B">
        <w:rPr>
          <w:sz w:val="16"/>
          <w:szCs w:val="16"/>
        </w:rPr>
        <w:softHyphen/>
        <w:t>– Memdeley member of philosophy (Brooke Alan, “Human Extinction and the Value of our Efforts”, Fall 2004; &lt; http://philpapers.org/archive/TRIHEA&gt;)//Beddow</w:t>
      </w:r>
    </w:p>
    <w:p w:rsidR="004B77DB" w:rsidRPr="0094140B" w:rsidRDefault="004B77DB" w:rsidP="004B77DB">
      <w:pPr>
        <w:rPr>
          <w:b/>
          <w:u w:val="single"/>
        </w:rPr>
      </w:pPr>
      <w:r w:rsidRPr="0094140B">
        <w:rPr>
          <w:sz w:val="16"/>
        </w:rPr>
        <w:t>By the time a desire has been turned into a standard, it has likely become quite intense. At that point,</w:t>
      </w:r>
      <w:r w:rsidRPr="0094140B">
        <w:rPr>
          <w:u w:val="single"/>
        </w:rPr>
        <w:t xml:space="preserve"> it is no longer simply one of many desires that a person has. It may be desired more than anything else and is something that a person feels that he or she must have for life to be worth living.</w:t>
      </w:r>
      <w:r w:rsidRPr="0094140B">
        <w:rPr>
          <w:sz w:val="16"/>
        </w:rPr>
        <w:t xml:space="preserve"> Some who have such a desire then make exaggerated claims in an attempt to defend this desire to others who may not value, as much as they do, if at all, the thing or experience that is desired. For example</w:t>
      </w:r>
      <w:r w:rsidRPr="0094140B">
        <w:rPr>
          <w:u w:val="single"/>
        </w:rPr>
        <w:t xml:space="preserve">, they argue that if there is no immortality (i.e., if this desire for immortality cannot be satisfied), then “life is futile.” 34 </w:t>
      </w:r>
      <w:r w:rsidRPr="0094140B">
        <w:rPr>
          <w:b/>
          <w:u w:val="single"/>
        </w:rPr>
        <w:t>Just because personal immortality is unachievable does not mean that all of our efforts are futile.</w:t>
      </w:r>
      <w:r w:rsidRPr="0094140B">
        <w:rPr>
          <w:sz w:val="16"/>
        </w:rPr>
        <w:t xml:space="preserve"> In other words, there are many goals that we can achieve, and desires that we can satisfy, even if we cannot satisfy this one desire to live forever.</w:t>
      </w:r>
      <w:r w:rsidRPr="0094140B">
        <w:rPr>
          <w:b/>
          <w:u w:val="single"/>
        </w:rPr>
        <w:t xml:space="preserve"> The problem in allowing an unrealizable desire, such as immortality, to become part of a standard for judging whether our efforts are worthwhile or important is that it predetermines that we will fail to achieve the standard. </w:t>
      </w:r>
      <w:r w:rsidRPr="0094140B">
        <w:rPr>
          <w:sz w:val="16"/>
        </w:rPr>
        <w:t xml:space="preserve">Furthermore, </w:t>
      </w:r>
      <w:r w:rsidRPr="0094140B">
        <w:rPr>
          <w:b/>
          <w:u w:val="single"/>
        </w:rPr>
        <w:t>it can lead us to lose sight of or discount all of the other things that matter to us besides fulfilling this one desire</w:t>
      </w:r>
      <w:r w:rsidRPr="0094140B">
        <w:rPr>
          <w:u w:val="single"/>
        </w:rPr>
        <w:t>, as, for example, when the father concludes that helping his daughter is not worthwhile</w:t>
      </w:r>
      <w:r w:rsidRPr="0094140B">
        <w:rPr>
          <w:sz w:val="16"/>
        </w:rPr>
        <w:t xml:space="preserve">. Since there is no way to satisfy the desire for quasi - immortality, one may fall into a state of despair, as did Tolstoy. Furthermore, because the desire may be concealed in the standard, the person may be unable to pinpoint the source of the despair and, consequently, may be unable to figure out how to overcome it. </w:t>
      </w:r>
      <w:r w:rsidRPr="0094140B">
        <w:rPr>
          <w:u w:val="single"/>
        </w:rPr>
        <w:t xml:space="preserve">The person may believe that he or she has a new perspective on life that suddenly revealed that human endeavors are and have always been futile, when, in fact, the only thing that changed was that this person increased the standard that he or she had previously used to judge significance. </w:t>
      </w:r>
      <w:r w:rsidRPr="0094140B">
        <w:rPr>
          <w:sz w:val="16"/>
        </w:rPr>
        <w:t>Therefore, it is crucial to recognize</w:t>
      </w:r>
      <w:r w:rsidRPr="0094140B">
        <w:rPr>
          <w:b/>
          <w:u w:val="single"/>
        </w:rPr>
        <w:t xml:space="preserve"> when an unrealizable desire, such as the desire to have our works appreciated forever, has infected our standards and, when it has done so, to purge it from these standards. The original standard that we used to judge significance was likely realistic and inspiring before it became corrupted with the desire to achieve qu asi - immortality. </w:t>
      </w:r>
    </w:p>
    <w:p w:rsidR="004B77DB" w:rsidRPr="0094140B" w:rsidRDefault="004B77DB" w:rsidP="004B77DB"/>
    <w:p w:rsidR="004B77DB" w:rsidRDefault="004B77DB" w:rsidP="004B77DB">
      <w:pPr>
        <w:pStyle w:val="Heading2"/>
        <w:spacing w:before="0"/>
      </w:pPr>
      <w:r>
        <w:t>Preventable Death</w:t>
      </w:r>
    </w:p>
    <w:p w:rsidR="004B77DB" w:rsidRPr="001D2DDA" w:rsidRDefault="004B77DB" w:rsidP="004B77DB">
      <w:pPr>
        <w:pStyle w:val="Heading4"/>
      </w:pPr>
      <w:r>
        <w:t>Should avoid preventable death – contemplating it gives meaning to our life</w:t>
      </w:r>
    </w:p>
    <w:p w:rsidR="004B77DB" w:rsidRPr="008912B8" w:rsidRDefault="004B77DB" w:rsidP="004B77DB">
      <w:pPr>
        <w:rPr>
          <w:iCs/>
        </w:rPr>
      </w:pPr>
      <w:r w:rsidRPr="001D2DDA">
        <w:rPr>
          <w:rStyle w:val="StyleStyleBold12pt"/>
        </w:rPr>
        <w:t>Kelsang 99</w:t>
      </w:r>
      <w:r w:rsidRPr="001D2DDA">
        <w:rPr>
          <w:iCs/>
        </w:rPr>
        <w:t xml:space="preserve"> </w:t>
      </w:r>
      <w:r>
        <w:rPr>
          <w:iCs/>
        </w:rPr>
        <w:t xml:space="preserve">- </w:t>
      </w:r>
      <w:r w:rsidRPr="001D2DDA">
        <w:rPr>
          <w:iCs/>
        </w:rPr>
        <w:t>i</w:t>
      </w:r>
      <w:r w:rsidRPr="008912B8">
        <w:rPr>
          <w:iCs/>
          <w:sz w:val="16"/>
          <w:szCs w:val="16"/>
        </w:rPr>
        <w:t>nternationally renowned teacher of Buddhism</w:t>
      </w:r>
      <w:r w:rsidRPr="008912B8">
        <w:rPr>
          <w:sz w:val="16"/>
          <w:szCs w:val="16"/>
        </w:rPr>
        <w:t xml:space="preserve"> Geshe, </w:t>
      </w:r>
      <w:hyperlink r:id="rId10" w:history="1">
        <w:r w:rsidRPr="008912B8">
          <w:rPr>
            <w:sz w:val="16"/>
            <w:szCs w:val="16"/>
          </w:rPr>
          <w:t>http://dealingwithfear.org/fear-of-death.htm</w:t>
        </w:r>
      </w:hyperlink>
    </w:p>
    <w:p w:rsidR="004B77DB" w:rsidRPr="008912B8" w:rsidRDefault="004B77DB" w:rsidP="004B77DB">
      <w:pPr>
        <w:rPr>
          <w:bCs/>
          <w:sz w:val="16"/>
        </w:rPr>
      </w:pPr>
      <w:r w:rsidRPr="008912B8">
        <w:rPr>
          <w:bCs/>
          <w:sz w:val="16"/>
        </w:rPr>
        <w:t xml:space="preserve">Preparing for Death Generally, our fear of death is an unhealthy and unrealistic fear-we don’t want to die, so we ignore the subject, deny it, or get morbidly obsessed by it and think that life is meaningless. However, </w:t>
      </w:r>
      <w:r w:rsidRPr="001D2DDA">
        <w:rPr>
          <w:b/>
          <w:bCs/>
          <w:u w:val="single"/>
        </w:rPr>
        <w:t>right now we cannot do anything about dying, so there is no point fearing death itself. What kind of fear is useful</w:t>
      </w:r>
      <w:r w:rsidRPr="008912B8">
        <w:rPr>
          <w:bCs/>
          <w:sz w:val="16"/>
        </w:rPr>
        <w:t xml:space="preserve">? </w:t>
      </w:r>
      <w:r w:rsidRPr="001D2DDA">
        <w:rPr>
          <w:b/>
          <w:bCs/>
          <w:u w:val="single"/>
        </w:rPr>
        <w:t>A healthy fear of death would be the fear of dying unprepared</w:t>
      </w:r>
      <w:r w:rsidRPr="008912B8">
        <w:rPr>
          <w:bCs/>
          <w:sz w:val="16"/>
        </w:rPr>
        <w:t xml:space="preserve">, </w:t>
      </w:r>
      <w:r w:rsidRPr="001D2DDA">
        <w:rPr>
          <w:b/>
          <w:bCs/>
          <w:u w:val="single"/>
        </w:rPr>
        <w:t>as this is a fear we can do something about, a danger we can avert. If we have this realistic fear</w:t>
      </w:r>
      <w:r w:rsidRPr="008912B8">
        <w:rPr>
          <w:bCs/>
          <w:sz w:val="16"/>
        </w:rPr>
        <w:t xml:space="preserve">, </w:t>
      </w:r>
      <w:r w:rsidRPr="001D2DDA">
        <w:rPr>
          <w:b/>
          <w:bCs/>
          <w:u w:val="single"/>
        </w:rPr>
        <w:t>this sense of danger, we are encouraged to prepare for a peaceful and successful death and are also inspired to make the most of our very precious human life instead of wasting</w:t>
      </w:r>
      <w:r w:rsidRPr="008912B8">
        <w:rPr>
          <w:bCs/>
          <w:sz w:val="16"/>
        </w:rPr>
        <w:t xml:space="preserve"> it. This “</w:t>
      </w:r>
      <w:r w:rsidRPr="001D2DDA">
        <w:rPr>
          <w:b/>
          <w:bCs/>
          <w:u w:val="single"/>
        </w:rPr>
        <w:t>sense of danger” inspires us to make preparations so that we are no longer in the danger we are in now</w:t>
      </w:r>
      <w:r w:rsidRPr="008912B8">
        <w:rPr>
          <w:bCs/>
          <w:sz w:val="16"/>
        </w:rPr>
        <w:t xml:space="preserve">, </w:t>
      </w:r>
      <w:r w:rsidRPr="001D2DDA">
        <w:rPr>
          <w:b/>
          <w:bCs/>
          <w:u w:val="single"/>
        </w:rPr>
        <w:t xml:space="preserve">for example by practicing moral discipline, </w:t>
      </w:r>
      <w:r w:rsidRPr="008912B8">
        <w:rPr>
          <w:bCs/>
          <w:sz w:val="16"/>
        </w:rPr>
        <w:t xml:space="preserve">purifying our negative karma, and accumulating as much merit, or good karma, as possible. </w:t>
      </w:r>
      <w:r w:rsidRPr="001D2DDA">
        <w:rPr>
          <w:b/>
          <w:bCs/>
          <w:u w:val="single"/>
        </w:rPr>
        <w:t>We put on a seat belt out of a sense of danger of the unseen dangers of traffic on the road, and that seat belt protects us from going through the windscreen.</w:t>
      </w:r>
      <w:r w:rsidRPr="008912B8">
        <w:rPr>
          <w:bCs/>
          <w:sz w:val="16"/>
        </w:rPr>
        <w:t xml:space="preserve"> </w:t>
      </w:r>
      <w:r w:rsidRPr="001D2DDA">
        <w:rPr>
          <w:b/>
          <w:bCs/>
          <w:u w:val="single"/>
        </w:rPr>
        <w:t>We can do nothing about other traffic, but we can do something about whether or not we go through the windscreen if someone crashes into us</w:t>
      </w:r>
      <w:r w:rsidRPr="008912B8">
        <w:rPr>
          <w:bCs/>
          <w:sz w:val="16"/>
        </w:rPr>
        <w:t>. Similarly, we can do nothing about the fact of death</w:t>
      </w:r>
      <w:r w:rsidRPr="001D2DDA">
        <w:rPr>
          <w:b/>
          <w:bCs/>
          <w:u w:val="single"/>
        </w:rPr>
        <w:t>, but we can seize control over how we prepare for death and how we die.</w:t>
      </w:r>
      <w:r w:rsidRPr="008912B8">
        <w:rPr>
          <w:bCs/>
          <w:sz w:val="16"/>
        </w:rPr>
        <w:t xml:space="preserve"> Eventually, through Tantric spiritual practice, we can even attain a deathless body. In Living Meaningfully, Dying Joyfully, Geshe Kelsang says: </w:t>
      </w:r>
      <w:r w:rsidRPr="001D2DDA">
        <w:rPr>
          <w:b/>
          <w:bCs/>
          <w:u w:val="single"/>
        </w:rPr>
        <w:t>Dying with regrets is not at all unusual. To avoid a sad and meaningless end to our life we need to remember continually that we too must die. Contemplating our own death will inspire us to use our life wisely by developing the inner refuge of spiritual realizations; otherwise we shall have no ability to protect ourself from the sufferings of death and what lies beyond.</w:t>
      </w:r>
      <w:r w:rsidRPr="008912B8">
        <w:rPr>
          <w:bCs/>
          <w:sz w:val="16"/>
        </w:rPr>
        <w:t xml:space="preserve"> Moreover, when someone close to us is dying, such as a parent or friend, we shall be powerless to help them because we shall not know how; and we shall experience sadness and frustration at our inability to be of genuine help. Preparing for death is one of the kindest and wisest things we can do both for ourself and others.</w:t>
      </w:r>
    </w:p>
    <w:p w:rsidR="004B77DB" w:rsidRPr="008912B8" w:rsidRDefault="004B77DB" w:rsidP="004B77DB"/>
    <w:p w:rsidR="004B77DB" w:rsidRDefault="004B77DB" w:rsidP="004B77DB">
      <w:pPr>
        <w:pStyle w:val="Heading2"/>
        <w:spacing w:before="0"/>
      </w:pPr>
      <w:r>
        <w:t>Happiness Possible</w:t>
      </w:r>
    </w:p>
    <w:p w:rsidR="004B77DB" w:rsidRPr="0094140B" w:rsidRDefault="004B77DB" w:rsidP="004B77DB">
      <w:pPr>
        <w:pStyle w:val="Heading4"/>
      </w:pPr>
      <w:r w:rsidRPr="0094140B">
        <w:t>Life is worth it – all individuals’ subjective valuation is positive.</w:t>
      </w:r>
    </w:p>
    <w:p w:rsidR="004B77DB" w:rsidRPr="0094140B" w:rsidRDefault="004B77DB" w:rsidP="004B77DB">
      <w:pPr>
        <w:rPr>
          <w:sz w:val="16"/>
          <w:szCs w:val="16"/>
        </w:rPr>
      </w:pPr>
      <w:r w:rsidRPr="0094140B">
        <w:rPr>
          <w:b/>
        </w:rPr>
        <w:t xml:space="preserve">Doyal 07 </w:t>
      </w:r>
      <w:r w:rsidRPr="0094140B">
        <w:rPr>
          <w:b/>
          <w:sz w:val="16"/>
          <w:szCs w:val="16"/>
        </w:rPr>
        <w:t xml:space="preserve">– </w:t>
      </w:r>
      <w:r w:rsidRPr="0094140B">
        <w:rPr>
          <w:sz w:val="16"/>
          <w:szCs w:val="16"/>
        </w:rPr>
        <w:t>writer for the Journal of Medical Ethics (Len, “Is Human Existence Worth Its Consequent Harm?” October 2007; &lt; http://www.ncbi.nlm.nih.gov/pmc/articles/PMC2652792/&gt;)//Beddow</w:t>
      </w:r>
    </w:p>
    <w:p w:rsidR="004B77DB" w:rsidRDefault="004B77DB" w:rsidP="004B77DB">
      <w:pPr>
        <w:rPr>
          <w:u w:val="single"/>
        </w:rPr>
      </w:pPr>
      <w:r w:rsidRPr="0094140B">
        <w:rPr>
          <w:u w:val="single"/>
        </w:rPr>
        <w:t xml:space="preserve">Equally, </w:t>
      </w:r>
      <w:r w:rsidRPr="0094140B">
        <w:rPr>
          <w:b/>
          <w:u w:val="single"/>
        </w:rPr>
        <w:t>there is no empirical reason to prefer non</w:t>
      </w:r>
      <w:r w:rsidRPr="0094140B">
        <w:rPr>
          <w:rFonts w:ascii="Cambria Math" w:hAnsi="Cambria Math" w:cs="Cambria Math"/>
          <w:b/>
          <w:u w:val="single"/>
        </w:rPr>
        <w:t>‐</w:t>
      </w:r>
      <w:r w:rsidRPr="0094140B">
        <w:rPr>
          <w:b/>
          <w:u w:val="single"/>
        </w:rPr>
        <w:t xml:space="preserve">existence over existence unless one dismisses (as Benatar appears to do) all possible (not to mention actual!) human valuations of the positive value of life </w:t>
      </w:r>
      <w:r w:rsidRPr="0094140B">
        <w:rPr>
          <w:u w:val="single"/>
        </w:rPr>
        <w:t>as the by</w:t>
      </w:r>
      <w:r w:rsidRPr="0094140B">
        <w:rPr>
          <w:rFonts w:ascii="Cambria Math" w:hAnsi="Cambria Math" w:cs="Cambria Math"/>
          <w:u w:val="single"/>
        </w:rPr>
        <w:t>‐</w:t>
      </w:r>
      <w:r w:rsidRPr="0094140B">
        <w:rPr>
          <w:u w:val="single"/>
        </w:rPr>
        <w:t xml:space="preserve">product of </w:t>
      </w:r>
      <w:r w:rsidRPr="0094140B">
        <w:rPr>
          <w:rFonts w:cs="Georgia"/>
          <w:u w:val="single"/>
        </w:rPr>
        <w:t>“</w:t>
      </w:r>
      <w:r w:rsidRPr="0094140B">
        <w:rPr>
          <w:u w:val="single"/>
        </w:rPr>
        <w:t>Pollyannaism</w:t>
      </w:r>
      <w:r w:rsidRPr="0094140B">
        <w:rPr>
          <w:rFonts w:cs="Georgia"/>
          <w:u w:val="single"/>
        </w:rPr>
        <w:t>”</w:t>
      </w:r>
      <w:r w:rsidRPr="0094140B">
        <w:rPr>
          <w:rFonts w:cs="Georgia"/>
          <w:sz w:val="16"/>
        </w:rPr>
        <w:t>—</w:t>
      </w:r>
      <w:r w:rsidRPr="0094140B">
        <w:rPr>
          <w:sz w:val="16"/>
        </w:rPr>
        <w:t xml:space="preserve">a tendency to cope psychologically with a bad situation through adaptation, accommodation or habituation that reinforces belief that things are better than they are.10 </w:t>
      </w:r>
      <w:r w:rsidRPr="0094140B">
        <w:rPr>
          <w:u w:val="single"/>
        </w:rPr>
        <w:t>The fact that people may often accentuate the positive to eliminate the negative does not mean that this is inevitable. There is something extraordinarily paternalistic about suggesting as much. Yet, really, Benatar has no option but to be dismissive of all of us who believe that the adventure of being alive and of striving for our own individual stamp of meaning within in it makes the perceived or non</w:t>
      </w:r>
      <w:r w:rsidRPr="0094140B">
        <w:rPr>
          <w:rFonts w:ascii="Cambria Math" w:hAnsi="Cambria Math" w:cs="Cambria Math"/>
          <w:u w:val="single"/>
        </w:rPr>
        <w:t>‐</w:t>
      </w:r>
      <w:r w:rsidRPr="0094140B">
        <w:rPr>
          <w:u w:val="single"/>
        </w:rPr>
        <w:t>perceived harms of existence worth the potential benefits. If even one of us</w:t>
      </w:r>
      <w:r w:rsidRPr="0094140B">
        <w:rPr>
          <w:rFonts w:cs="Georgia"/>
          <w:u w:val="single"/>
        </w:rPr>
        <w:t>—</w:t>
      </w:r>
      <w:r w:rsidRPr="0094140B">
        <w:rPr>
          <w:u w:val="single"/>
        </w:rPr>
        <w:t xml:space="preserve">the </w:t>
      </w:r>
      <w:r w:rsidRPr="0094140B">
        <w:rPr>
          <w:rFonts w:cs="Georgia"/>
          <w:u w:val="single"/>
        </w:rPr>
        <w:t>“</w:t>
      </w:r>
      <w:r w:rsidRPr="0094140B">
        <w:rPr>
          <w:u w:val="single"/>
        </w:rPr>
        <w:t>cheerful</w:t>
      </w:r>
      <w:r w:rsidRPr="0094140B">
        <w:rPr>
          <w:rFonts w:cs="Georgia"/>
          <w:u w:val="single"/>
        </w:rPr>
        <w:t>”</w:t>
      </w:r>
      <w:r w:rsidRPr="0094140B">
        <w:rPr>
          <w:u w:val="single"/>
        </w:rPr>
        <w:t xml:space="preserve"> as he calls his opponents</w:t>
      </w:r>
      <w:r w:rsidRPr="0094140B">
        <w:rPr>
          <w:rFonts w:cs="Georgia"/>
          <w:u w:val="single"/>
        </w:rPr>
        <w:t>—</w:t>
      </w:r>
      <w:r w:rsidRPr="0094140B">
        <w:rPr>
          <w:u w:val="single"/>
        </w:rPr>
        <w:t>might be right on the basis of our experience to prefer existence over non</w:t>
      </w:r>
      <w:r w:rsidRPr="0094140B">
        <w:rPr>
          <w:rFonts w:ascii="Cambria Math" w:hAnsi="Cambria Math" w:cs="Cambria Math"/>
          <w:u w:val="single"/>
        </w:rPr>
        <w:t>‐</w:t>
      </w:r>
      <w:r w:rsidRPr="0094140B">
        <w:rPr>
          <w:u w:val="single"/>
        </w:rPr>
        <w:t>existence, it is hard to see how Benatar could then sustain his main argument.</w:t>
      </w:r>
    </w:p>
    <w:p w:rsidR="004B77DB" w:rsidRPr="00233F6A" w:rsidRDefault="004B77DB" w:rsidP="004B77DB"/>
    <w:p w:rsidR="004B77DB" w:rsidRDefault="004B77DB" w:rsidP="004B77DB">
      <w:pPr>
        <w:pStyle w:val="Heading4"/>
      </w:pPr>
      <w:r>
        <w:t>One can find value even in the worst circumstances</w:t>
      </w:r>
    </w:p>
    <w:p w:rsidR="004B77DB" w:rsidRPr="001D2DDA" w:rsidRDefault="004B77DB" w:rsidP="004B77DB">
      <w:pPr>
        <w:rPr>
          <w:b/>
          <w:bCs/>
        </w:rPr>
      </w:pPr>
      <w:r w:rsidRPr="001D2DDA">
        <w:rPr>
          <w:rStyle w:val="StyleStyleBold12pt"/>
        </w:rPr>
        <w:t>Lambrou 7/22</w:t>
      </w:r>
      <w:r w:rsidRPr="00233F6A">
        <w:rPr>
          <w:bCs/>
          <w:sz w:val="16"/>
          <w:szCs w:val="16"/>
        </w:rPr>
        <w:t xml:space="preserve">-PhD, past chairman of psychology at Scripps Memorial Hospital, author of 5 books, </w:t>
      </w:r>
      <w:r w:rsidRPr="00233F6A">
        <w:rPr>
          <w:sz w:val="16"/>
          <w:szCs w:val="16"/>
        </w:rPr>
        <w:t>member of professional organizations including the Association for Psychological Science, past-president of the American Psychotherapy and Medical Hypnosis Association , the San Diego Psychological Association (Peter, “Opening Your Happiness Value”, Psychology Today, http://www.psychologytoday.com/blog/codes-joy/201207/opening-your-happiness-valve)</w:t>
      </w:r>
    </w:p>
    <w:p w:rsidR="004B77DB" w:rsidRPr="00233F6A" w:rsidRDefault="004B77DB" w:rsidP="004B77DB">
      <w:pPr>
        <w:pStyle w:val="card"/>
        <w:rPr>
          <w:sz w:val="16"/>
        </w:rPr>
      </w:pPr>
      <w:r w:rsidRPr="00233F6A">
        <w:rPr>
          <w:sz w:val="16"/>
        </w:rPr>
        <w:t xml:space="preserve">The </w:t>
      </w:r>
      <w:r w:rsidRPr="001D2DDA">
        <w:rPr>
          <w:iCs/>
          <w:u w:val="single"/>
        </w:rPr>
        <w:t>shortcuts</w:t>
      </w:r>
      <w:r w:rsidRPr="00233F6A">
        <w:rPr>
          <w:sz w:val="16"/>
        </w:rPr>
        <w:t xml:space="preserve"> some people try </w:t>
      </w:r>
      <w:r w:rsidRPr="001D2DDA">
        <w:rPr>
          <w:iCs/>
          <w:u w:val="single"/>
        </w:rPr>
        <w:t>for achieving happiness</w:t>
      </w:r>
      <w:r w:rsidRPr="00233F6A">
        <w:rPr>
          <w:sz w:val="16"/>
        </w:rPr>
        <w:t xml:space="preserve"> include ingesting drugs like alcohol, marijuana, cocaine, narcotic pain medicines, to name just a few; </w:t>
      </w:r>
      <w:r w:rsidRPr="001D2DDA">
        <w:rPr>
          <w:iCs/>
          <w:u w:val="single"/>
        </w:rPr>
        <w:t>have the consequence of generating imbalances that</w:t>
      </w:r>
      <w:r w:rsidRPr="00233F6A">
        <w:rPr>
          <w:sz w:val="16"/>
        </w:rPr>
        <w:t xml:space="preserve"> can</w:t>
      </w:r>
      <w:r w:rsidRPr="001D2DDA">
        <w:rPr>
          <w:iCs/>
          <w:u w:val="single"/>
        </w:rPr>
        <w:t xml:space="preserve"> lead to addiction, unwanted moods like anxiety and depression,</w:t>
      </w:r>
      <w:r w:rsidRPr="00233F6A">
        <w:rPr>
          <w:sz w:val="16"/>
        </w:rPr>
        <w:t xml:space="preserve"> and worse. The </w:t>
      </w:r>
      <w:r w:rsidRPr="001D2DDA">
        <w:rPr>
          <w:iCs/>
          <w:u w:val="single"/>
        </w:rPr>
        <w:t>shortcuts to happiness are often attempts to resolve stress, worry, hurtful relationships, low energy, loss of confidence, and a broad range of other problems, but the shortcut can lead to those</w:t>
      </w:r>
      <w:r w:rsidRPr="00233F6A">
        <w:rPr>
          <w:sz w:val="16"/>
        </w:rPr>
        <w:t xml:space="preserve"> unintended </w:t>
      </w:r>
      <w:r w:rsidRPr="001D2DDA">
        <w:rPr>
          <w:iCs/>
          <w:u w:val="single"/>
        </w:rPr>
        <w:t>consequences</w:t>
      </w:r>
      <w:r w:rsidRPr="00233F6A">
        <w:rPr>
          <w:sz w:val="16"/>
        </w:rPr>
        <w:t xml:space="preserve">. Better to rely on one's own body chemistry factory instead of shortcuts. It’s scientific truth that our bodies are extraordinary chemical manufacturing plants.  Bottom of Form.  In much the same way that the powerful pain medicine morphine blocks how your brain perceives pain, </w:t>
      </w:r>
      <w:r w:rsidRPr="001D2DDA">
        <w:rPr>
          <w:iCs/>
          <w:u w:val="single"/>
        </w:rPr>
        <w:t>your brain has naturally occurring chemicals</w:t>
      </w:r>
      <w:r w:rsidRPr="00233F6A">
        <w:rPr>
          <w:sz w:val="16"/>
        </w:rPr>
        <w:t xml:space="preserve"> that do the same thing and more, </w:t>
      </w:r>
      <w:r w:rsidRPr="001D2DDA">
        <w:rPr>
          <w:iCs/>
          <w:u w:val="single"/>
        </w:rPr>
        <w:t xml:space="preserve">regulating your emotions, your sleep, your energy, your ability to interact with others and as a result, your happiness.  </w:t>
      </w:r>
      <w:r w:rsidRPr="00233F6A">
        <w:rPr>
          <w:iCs/>
          <w:sz w:val="16"/>
        </w:rPr>
        <w:t>The</w:t>
      </w:r>
      <w:r w:rsidRPr="00233F6A">
        <w:rPr>
          <w:sz w:val="16"/>
        </w:rPr>
        <w:t xml:space="preserve"> state of </w:t>
      </w:r>
      <w:r w:rsidRPr="001D2DDA">
        <w:rPr>
          <w:iCs/>
          <w:u w:val="single"/>
        </w:rPr>
        <w:t>happiness is natural.  We all</w:t>
      </w:r>
      <w:r w:rsidRPr="00233F6A">
        <w:rPr>
          <w:sz w:val="16"/>
        </w:rPr>
        <w:t xml:space="preserve"> basically </w:t>
      </w:r>
      <w:r w:rsidRPr="001D2DDA">
        <w:rPr>
          <w:iCs/>
          <w:u w:val="single"/>
        </w:rPr>
        <w:t>seek happiness</w:t>
      </w:r>
      <w:r w:rsidRPr="00233F6A">
        <w:rPr>
          <w:sz w:val="16"/>
        </w:rPr>
        <w:t>. I’ve not had a person ever come to my office with the problem, “I’m just too darned happy,” and seeking to be ‘bummed out’ a bit.  So, how does a person direct their inner chemistry set to whip up some dopamine or endorphins, or add a dash of serotonin for that matter? Of course, there’s not just one way, there are many. Meditation, love, helping others, long-distance running are some. But</w:t>
      </w:r>
      <w:r w:rsidRPr="001D2DDA">
        <w:rPr>
          <w:iCs/>
          <w:u w:val="single"/>
        </w:rPr>
        <w:t xml:space="preserve"> when a person has tried and not succeeded, there is a reliable process that</w:t>
      </w:r>
      <w:r w:rsidRPr="00233F6A">
        <w:rPr>
          <w:sz w:val="16"/>
        </w:rPr>
        <w:t xml:space="preserve"> helps to dissolve the blocks to </w:t>
      </w:r>
      <w:r w:rsidRPr="001D2DDA">
        <w:rPr>
          <w:iCs/>
          <w:u w:val="single"/>
        </w:rPr>
        <w:t>allow</w:t>
      </w:r>
      <w:r w:rsidRPr="00233F6A">
        <w:rPr>
          <w:sz w:val="16"/>
        </w:rPr>
        <w:t xml:space="preserve">ing the flow of </w:t>
      </w:r>
      <w:r w:rsidRPr="001D2DDA">
        <w:rPr>
          <w:iCs/>
          <w:u w:val="single"/>
        </w:rPr>
        <w:t>happiness to develop</w:t>
      </w:r>
      <w:r w:rsidRPr="00233F6A">
        <w:rPr>
          <w:sz w:val="16"/>
        </w:rPr>
        <w:t>.  Blocks to happiness have little to do with the outside world.  A considerable body of research shows that</w:t>
      </w:r>
      <w:r w:rsidRPr="001D2DDA">
        <w:rPr>
          <w:iCs/>
          <w:u w:val="single"/>
        </w:rPr>
        <w:t xml:space="preserve"> happiness is not a product of money or wealth,</w:t>
      </w:r>
      <w:r w:rsidRPr="00233F6A">
        <w:rPr>
          <w:sz w:val="16"/>
        </w:rPr>
        <w:t xml:space="preserve"> except at the extreme ends of poverty, money, even lottery </w:t>
      </w:r>
      <w:r w:rsidRPr="001D2DDA">
        <w:rPr>
          <w:iCs/>
          <w:u w:val="single"/>
        </w:rPr>
        <w:t>style wealth doesn’t lead to lasting happiness. People are able to experience states of happiness almost regardless of life circumstances</w:t>
      </w:r>
      <w:r w:rsidRPr="00233F6A">
        <w:rPr>
          <w:sz w:val="16"/>
        </w:rPr>
        <w:t xml:space="preserve">. Yet, even people who are blessed with the most idyllic set of life circumstances can discover that happiness eludes them.  In writing Code To Joy: The Four-Step Solution to Unlocking Your Natural State of Happiness, we found </w:t>
      </w:r>
      <w:r w:rsidRPr="001D2DDA">
        <w:rPr>
          <w:iCs/>
          <w:u w:val="single"/>
        </w:rPr>
        <w:t>there is a process to</w:t>
      </w:r>
      <w:r w:rsidRPr="00233F6A">
        <w:rPr>
          <w:sz w:val="16"/>
        </w:rPr>
        <w:t xml:space="preserve"> melt away the blocks to </w:t>
      </w:r>
      <w:r w:rsidRPr="001D2DDA">
        <w:rPr>
          <w:iCs/>
          <w:u w:val="single"/>
        </w:rPr>
        <w:t>joy and happiness</w:t>
      </w:r>
      <w:r w:rsidRPr="00233F6A">
        <w:rPr>
          <w:sz w:val="16"/>
        </w:rPr>
        <w:t>. The four steps constitute a reliable method for reversing the blocking beliefs that hide happiness from view and are adaptable to a wide range of individual life experiences that created those blocking beliefs. Those four steps are: Identify the belief; clear the interference; Repattern the beliefs; and lastly; Anchor the new belief for lasting effect.</w:t>
      </w:r>
    </w:p>
    <w:p w:rsidR="004B77DB" w:rsidRPr="00233F6A" w:rsidRDefault="004B77DB" w:rsidP="004B77DB"/>
    <w:p w:rsidR="004B77DB" w:rsidRDefault="004B77DB" w:rsidP="004B77DB">
      <w:pPr>
        <w:pStyle w:val="Heading4"/>
      </w:pPr>
      <w:r>
        <w:t>Humans, if living, can adapt to create happiness</w:t>
      </w:r>
    </w:p>
    <w:p w:rsidR="004B77DB" w:rsidRPr="00233F6A" w:rsidRDefault="004B77DB" w:rsidP="004B77DB">
      <w:pPr>
        <w:rPr>
          <w:bCs/>
          <w:sz w:val="16"/>
          <w:szCs w:val="16"/>
        </w:rPr>
      </w:pPr>
      <w:r w:rsidRPr="001D2DDA">
        <w:rPr>
          <w:rStyle w:val="StyleStyleBold12pt"/>
        </w:rPr>
        <w:t>Diener, Biswas-Diener ’08</w:t>
      </w:r>
      <w:r w:rsidRPr="00233F6A">
        <w:rPr>
          <w:bCs/>
          <w:sz w:val="16"/>
          <w:szCs w:val="16"/>
        </w:rPr>
        <w:t>-psychologist, professor, and author, senior scientist for The Gallup Organization, BA in Psychology from California State University at Fresno, PhD from the University of Washington, was a faculty member for the University of Illinois, honorary PhDs from Free University of Berlin and Eureka College, psychologist, researcher, managing director at Positive Acorn, professor at Portland State University, PhD from University of Tromso, author of many books and articles, on the editorial boards of the Journal of Happiness Studies and Journal of Positive Psychology, co-founded The Strengths Pro (Ed, Robert, “Happiness Unlocking the Mysteries of Psychological Wealth”, Blackwell Publishing, 2008)</w:t>
      </w:r>
    </w:p>
    <w:p w:rsidR="004B77DB" w:rsidRPr="001D2DDA" w:rsidRDefault="004B77DB" w:rsidP="004B77DB">
      <w:pPr>
        <w:pStyle w:val="card"/>
        <w:rPr>
          <w:iCs/>
          <w:u w:val="single"/>
        </w:rPr>
      </w:pPr>
      <w:r w:rsidRPr="00233F6A">
        <w:rPr>
          <w:sz w:val="16"/>
        </w:rPr>
        <w:t xml:space="preserve">While you may not be a climber, you can likely recognize the metaphorical implications of this story.  In so many ways, and for so many people, </w:t>
      </w:r>
      <w:r w:rsidRPr="001D2DDA">
        <w:rPr>
          <w:iCs/>
          <w:u w:val="single"/>
        </w:rPr>
        <w:t>the pursuit of goals is like a climb up the side of a mountain. There are better routes and worse routes</w:t>
      </w:r>
      <w:r w:rsidRPr="00233F6A">
        <w:rPr>
          <w:sz w:val="16"/>
        </w:rPr>
        <w:t xml:space="preserve">; there are </w:t>
      </w:r>
      <w:r w:rsidRPr="001D2DDA">
        <w:rPr>
          <w:iCs/>
          <w:u w:val="single"/>
        </w:rPr>
        <w:t>hazards and setbacks; effort is required; and there is the hope ultimate succes</w:t>
      </w:r>
      <w:r w:rsidRPr="00233F6A">
        <w:rPr>
          <w:sz w:val="16"/>
        </w:rPr>
        <w:t xml:space="preserve">s. Perhaps most important, </w:t>
      </w:r>
      <w:r w:rsidRPr="001D2DDA">
        <w:rPr>
          <w:iCs/>
          <w:u w:val="single"/>
        </w:rPr>
        <w:t>the summit is only one small part of the climb</w:t>
      </w:r>
      <w:r w:rsidRPr="00233F6A">
        <w:rPr>
          <w:sz w:val="16"/>
        </w:rPr>
        <w:t xml:space="preserve">.  Just as climbers eagerly anticipate their expedition, enjoy the relief of an occasional rest, and savor the memory of their trips.  </w:t>
      </w:r>
      <w:r w:rsidRPr="001D2DDA">
        <w:rPr>
          <w:iCs/>
          <w:u w:val="single"/>
        </w:rPr>
        <w:t>Happiness is often less about achieving goals than</w:t>
      </w:r>
      <w:r w:rsidRPr="00233F6A">
        <w:rPr>
          <w:sz w:val="16"/>
        </w:rPr>
        <w:t xml:space="preserve"> it is about </w:t>
      </w:r>
      <w:r w:rsidRPr="001D2DDA">
        <w:rPr>
          <w:iCs/>
          <w:u w:val="single"/>
        </w:rPr>
        <w:t>enjoyment along the way, and fond recollections afterward</w:t>
      </w:r>
      <w:r w:rsidRPr="00233F6A">
        <w:rPr>
          <w:sz w:val="16"/>
        </w:rPr>
        <w:t xml:space="preserve">.  In this way, Art Kramer's story beautifully illustrates one of the main points in this book: </w:t>
      </w:r>
      <w:r w:rsidRPr="001D2DDA">
        <w:rPr>
          <w:iCs/>
          <w:u w:val="single"/>
        </w:rPr>
        <w:t>happiness is not just a destination</w:t>
      </w:r>
      <w:r w:rsidRPr="00233F6A">
        <w:rPr>
          <w:sz w:val="16"/>
        </w:rPr>
        <w:t xml:space="preserve">. That's right: despite the fact that many people seek out lasting fulfillment - and it is natural and understandable to do so - </w:t>
      </w:r>
      <w:r w:rsidRPr="001D2DDA">
        <w:rPr>
          <w:iCs/>
          <w:u w:val="single"/>
        </w:rPr>
        <w:t>happiness is not an emotional finish line in the race of life.</w:t>
      </w:r>
      <w:r w:rsidRPr="00233F6A">
        <w:rPr>
          <w:sz w:val="16"/>
        </w:rPr>
        <w:t xml:space="preserve"> We should repeat that; </w:t>
      </w:r>
      <w:r w:rsidRPr="001D2DDA">
        <w:rPr>
          <w:iCs/>
          <w:u w:val="single"/>
        </w:rPr>
        <w:t>happiness should not be looked at just as a destination we try to reach, but as a beneficial way we leant to travel.</w:t>
      </w:r>
      <w:r w:rsidRPr="00233F6A">
        <w:rPr>
          <w:sz w:val="16"/>
        </w:rPr>
        <w:t xml:space="preserve"> </w:t>
      </w:r>
      <w:r w:rsidRPr="001D2DDA">
        <w:rPr>
          <w:iCs/>
          <w:u w:val="single"/>
        </w:rPr>
        <w:t>A key to psychological wealth is to understand the importance of the journey itself to happiness.</w:t>
      </w:r>
      <w:r w:rsidRPr="00233F6A">
        <w:rPr>
          <w:sz w:val="16"/>
        </w:rPr>
        <w:t xml:space="preserve">  What does it mean to   that happiness is a process, not a place? There are several important lessons in the dictum. The Art Kramer story illustrates one meaning – </w:t>
      </w:r>
      <w:r w:rsidRPr="001D2DDA">
        <w:rPr>
          <w:iCs/>
          <w:u w:val="single"/>
        </w:rPr>
        <w:t>that happiness often comes from doing rather than having. If we enjoy the activities needed in working for our goals, many hours and years of pleasure are provided, whereas reaching summits provides only the occasional short-term high</w:t>
      </w:r>
      <w:r w:rsidRPr="00233F6A">
        <w:rPr>
          <w:sz w:val="16"/>
        </w:rPr>
        <w:t>. Another important meaning of the "process, not a place' maxim is that no matter what good life circumstances we obtain, things can still go wrong. Furthermore</w:t>
      </w:r>
      <w:r w:rsidRPr="001D2DDA">
        <w:rPr>
          <w:iCs/>
          <w:u w:val="single"/>
        </w:rPr>
        <w:t>, even in good circumstances we need to find new challenges and goals, or things will grow boring. We adapt to good things and need to move on to new goals to continue to enjoy life to the fullest.</w:t>
      </w:r>
    </w:p>
    <w:p w:rsidR="004B77DB" w:rsidRPr="00233F6A" w:rsidRDefault="004B77DB" w:rsidP="004B77DB"/>
    <w:p w:rsidR="004B77DB" w:rsidRDefault="004B77DB" w:rsidP="004B77DB">
      <w:pPr>
        <w:pStyle w:val="Heading2"/>
        <w:spacing w:before="0"/>
      </w:pPr>
      <w:r>
        <w:t>Magnitudes of Suffering</w:t>
      </w:r>
    </w:p>
    <w:p w:rsidR="004B77DB" w:rsidRPr="003B58EF" w:rsidRDefault="004B77DB" w:rsidP="004B77DB">
      <w:pPr>
        <w:pStyle w:val="Heading4"/>
      </w:pPr>
      <w:r>
        <w:t xml:space="preserve">Nuclear war makes the </w:t>
      </w:r>
      <w:r>
        <w:rPr>
          <w:u w:val="single"/>
        </w:rPr>
        <w:t>worst forms</w:t>
      </w:r>
      <w:r>
        <w:t xml:space="preserve"> of suffering inevitable – </w:t>
      </w:r>
      <w:r w:rsidRPr="003B58EF">
        <w:rPr>
          <w:u w:val="single"/>
        </w:rPr>
        <w:t>comparatively worse</w:t>
      </w:r>
      <w:r>
        <w:t xml:space="preserve"> than </w:t>
      </w:r>
      <w:r w:rsidRPr="003B58EF">
        <w:t>any event in history</w:t>
      </w:r>
    </w:p>
    <w:p w:rsidR="004B77DB" w:rsidRDefault="004B77DB" w:rsidP="004B77DB">
      <w:r w:rsidRPr="00CA3045">
        <w:rPr>
          <w:rStyle w:val="StyleStyleBold12pt"/>
        </w:rPr>
        <w:t>Child, 86</w:t>
      </w:r>
      <w:r>
        <w:t xml:space="preserve"> (James W., professor of philosophy, Bowling Green State University, “Nuclear War: The Moral Dimension,” </w:t>
      </w:r>
      <w:r w:rsidRPr="002C74C4">
        <w:t>Transaction Publishers</w:t>
      </w:r>
      <w:r>
        <w:t>, pg. 33-39, Tashma)</w:t>
      </w:r>
    </w:p>
    <w:p w:rsidR="004B77DB" w:rsidRDefault="004B77DB" w:rsidP="004B77DB">
      <w:r w:rsidRPr="003E2703">
        <w:t xml:space="preserve">Are </w:t>
      </w:r>
      <w:r w:rsidRPr="003E2703">
        <w:rPr>
          <w:b/>
          <w:u w:val="single"/>
        </w:rPr>
        <w:t>nuclear war</w:t>
      </w:r>
      <w:r w:rsidRPr="003E2703">
        <w:t xml:space="preserve"> and its consequences morally measurable? Or </w:t>
      </w:r>
      <w:r w:rsidRPr="003E2703">
        <w:rPr>
          <w:b/>
          <w:u w:val="single"/>
        </w:rPr>
        <w:t>is</w:t>
      </w:r>
      <w:r w:rsidRPr="003E2703">
        <w:t xml:space="preserve"> it truly </w:t>
      </w:r>
      <w:r w:rsidRPr="003E2703">
        <w:rPr>
          <w:b/>
          <w:u w:val="single"/>
        </w:rPr>
        <w:t xml:space="preserve">an </w:t>
      </w:r>
      <w:r w:rsidRPr="003E2703">
        <w:rPr>
          <w:b/>
          <w:u w:val="single"/>
          <w:bdr w:val="single" w:sz="4" w:space="0" w:color="auto"/>
        </w:rPr>
        <w:t>infinite evil</w:t>
      </w:r>
      <w:r w:rsidRPr="003E2703">
        <w:t xml:space="preserve">, "unbounded" as McNamara and Bethe say? The answer has profound consequences for moral analysis. To assess the moral cost of nuclear war we must begin by conceiving of it. Can we? For a long time we told ourselves that we could not. And if it would impose truly infinite human costs, it is little wonder. </w:t>
      </w:r>
      <w:r w:rsidRPr="003E2703">
        <w:rPr>
          <w:u w:val="single"/>
        </w:rPr>
        <w:t xml:space="preserve">We called it "the </w:t>
      </w:r>
      <w:r w:rsidRPr="003E2703">
        <w:rPr>
          <w:u w:val="single"/>
          <w:bdr w:val="single" w:sz="4" w:space="0" w:color="auto"/>
        </w:rPr>
        <w:t>unthinkable</w:t>
      </w:r>
      <w:r w:rsidRPr="003E2703">
        <w:t xml:space="preserve">" and works of fiction skirted its boundaries. Nevil Shute, in On the Beach} wrote about </w:t>
      </w:r>
      <w:r w:rsidRPr="003E2703">
        <w:rPr>
          <w:u w:val="single"/>
        </w:rPr>
        <w:t>consequences</w:t>
      </w:r>
      <w:r w:rsidRPr="003E2703">
        <w:t xml:space="preserve"> occurring well </w:t>
      </w:r>
      <w:r w:rsidRPr="003E2703">
        <w:rPr>
          <w:u w:val="single"/>
        </w:rPr>
        <w:t xml:space="preserve">after a nuclear war, exclusively from </w:t>
      </w:r>
      <w:r w:rsidRPr="003E2703">
        <w:rPr>
          <w:u w:val="single"/>
          <w:bdr w:val="single" w:sz="4" w:space="0" w:color="auto"/>
        </w:rPr>
        <w:t>radiation effects</w:t>
      </w:r>
      <w:r w:rsidRPr="003E2703">
        <w:t xml:space="preserve"> and only in the Southern Hemisphere. Even that </w:t>
      </w:r>
      <w:r w:rsidRPr="003E2703">
        <w:rPr>
          <w:u w:val="single"/>
        </w:rPr>
        <w:t xml:space="preserve">was </w:t>
      </w:r>
      <w:r w:rsidRPr="003E2703">
        <w:rPr>
          <w:u w:val="single"/>
          <w:bdr w:val="single" w:sz="4" w:space="0" w:color="auto"/>
        </w:rPr>
        <w:t>frightening</w:t>
      </w:r>
      <w:r w:rsidRPr="003E2703">
        <w:t xml:space="preserve"> enough. </w:t>
      </w:r>
      <w:r w:rsidRPr="003E2703">
        <w:rPr>
          <w:sz w:val="12"/>
          <w:szCs w:val="12"/>
        </w:rPr>
        <w:t>Terry Southern took us right to the edge in the film, Dr. Strangelove, then left us to try to conceive it for ourselves. Not so any longer! Numerous works of nonfiction have been written about the effects of nuclear war, from the Office of Technology Assessment’s sober The Effects 0f Nuclear War’ to Jonathan Schell's rather frantic The Fate of the Earth} Several attempts have been made to assess the medical consequences, including Last Aid’ and The Final Epidemic? At long last, popular fiction and drama have begun to grapple directly with nuclear war, rather than to dance around its edge. Examples include General Sir John Hackett’s The Third World War,’ the novel Warday,“ and the films The Day After, Testament, and Threads. Though the definitive fictional account of an unlimited nuclear war has yet to be published, we can begin, through these fictional accounts, to see the outlines of what it might be like. The truth is that nuclear war is quite conceivable, although doing so takes hard work and is profoundly disturbing. A. The Notion of Moral Commensumbi/ily Can the effects of nuclear war be related to our history in a meaningful way? Can they be compared to past catastrophes?</w:t>
      </w:r>
      <w:r w:rsidRPr="003E2703">
        <w:t xml:space="preserve"> lf the answer to the two previous qustions is yes, then </w:t>
      </w:r>
      <w:r w:rsidRPr="003E2703">
        <w:rPr>
          <w:u w:val="single"/>
          <w:bdr w:val="single" w:sz="4" w:space="0" w:color="auto"/>
        </w:rPr>
        <w:t>moral analysis</w:t>
      </w:r>
      <w:r w:rsidRPr="003E2703">
        <w:rPr>
          <w:u w:val="single"/>
        </w:rPr>
        <w:t xml:space="preserve"> and </w:t>
      </w:r>
      <w:r w:rsidRPr="003E2703">
        <w:rPr>
          <w:u w:val="single"/>
          <w:bdr w:val="single" w:sz="4" w:space="0" w:color="auto"/>
        </w:rPr>
        <w:t>evaluation</w:t>
      </w:r>
      <w:r w:rsidRPr="003E2703">
        <w:rPr>
          <w:u w:val="single"/>
        </w:rPr>
        <w:t xml:space="preserve"> can</w:t>
      </w:r>
      <w:r w:rsidRPr="003E2703">
        <w:t xml:space="preserve"> at least </w:t>
      </w:r>
      <w:r w:rsidRPr="003E2703">
        <w:rPr>
          <w:u w:val="single"/>
        </w:rPr>
        <w:t>begin.</w:t>
      </w:r>
      <w:r w:rsidRPr="003E2703">
        <w:t xml:space="preserve"> Furthermore, we can employ the categories and concepts of previous moral thought about human conflict and, in particular, just war theory. lf, however, nuclear war is fundamentally different, geniuneiy new under the sun, then new categories and a new conceptual framework might well be required. Which is it? The antinuclear movement has answered without much inquiry that </w:t>
      </w:r>
      <w:r w:rsidRPr="003E2703">
        <w:rPr>
          <w:b/>
          <w:u w:val="single"/>
        </w:rPr>
        <w:t xml:space="preserve">nuclear war is </w:t>
      </w:r>
      <w:r w:rsidRPr="003E2703">
        <w:rPr>
          <w:b/>
          <w:u w:val="single"/>
          <w:bdr w:val="single" w:sz="4" w:space="0" w:color="auto"/>
        </w:rPr>
        <w:t>sui generis</w:t>
      </w:r>
      <w:r w:rsidRPr="003E2703">
        <w:t xml:space="preserve">, and that is a handy answer. </w:t>
      </w:r>
      <w:r w:rsidRPr="003E2703">
        <w:rPr>
          <w:sz w:val="12"/>
          <w:szCs w:val="12"/>
        </w:rPr>
        <w:t>But is it the right one? As we shall see, that is a complex question. What kinds of nuclear wars are we referring to and what are their consequences? l—low much human death, suffering, and privation does, or might, a given kind of nuclear war produce? ls it commensurable with the human experience of other wars or the Black Plague, for example? Can it be measured on the same scale of human cost? A word about the notion of moral measurement. We work here with a concept familiar to economists, game theorists, and business planners. It is known as "utility." Utility is just some good or value. It may be pleasure, happiness, self-expression and self»development, or one of several other things, depending upon the moral theory of value one holds. The important thing is that it is abstract and, by definition, quan» tifiable and, therefore, measurable} Since we are working with bad things here, like wars andthe bombing of cities, we will speak more of negative utility. It is interesting that philosophers and moralists more often agree about negative utility than about positive.</w:t>
      </w:r>
      <w:r w:rsidRPr="003E2703">
        <w:t xml:space="preserve"> It seems obvious to most of us that human </w:t>
      </w:r>
      <w:r w:rsidRPr="003E2703">
        <w:rPr>
          <w:b/>
          <w:u w:val="single"/>
          <w:bdr w:val="single" w:sz="4" w:space="0" w:color="auto"/>
        </w:rPr>
        <w:t>pain</w:t>
      </w:r>
      <w:r w:rsidRPr="003E2703">
        <w:t xml:space="preserve">, </w:t>
      </w:r>
      <w:r w:rsidRPr="003E2703">
        <w:rPr>
          <w:b/>
          <w:u w:val="single"/>
          <w:bdr w:val="single" w:sz="4" w:space="0" w:color="auto"/>
        </w:rPr>
        <w:t>suffering</w:t>
      </w:r>
      <w:r w:rsidRPr="003E2703">
        <w:t xml:space="preserve">, deprivation, </w:t>
      </w:r>
      <w:r w:rsidRPr="003E2703">
        <w:rPr>
          <w:b/>
          <w:u w:val="single"/>
        </w:rPr>
        <w:t xml:space="preserve">and </w:t>
      </w:r>
      <w:r w:rsidRPr="003E2703">
        <w:rPr>
          <w:b/>
          <w:u w:val="single"/>
          <w:bdr w:val="single" w:sz="4" w:space="0" w:color="auto"/>
        </w:rPr>
        <w:t>death</w:t>
      </w:r>
      <w:r w:rsidRPr="003E2703">
        <w:rPr>
          <w:b/>
          <w:u w:val="single"/>
        </w:rPr>
        <w:t xml:space="preserve"> are bad</w:t>
      </w:r>
      <w:r w:rsidRPr="003E2703">
        <w:t xml:space="preserve"> (have negative utility). </w:t>
      </w:r>
      <w:r w:rsidRPr="003E2703">
        <w:rPr>
          <w:sz w:val="12"/>
          <w:szCs w:val="12"/>
        </w:rPr>
        <w:t>I will refer to this negative utility as "human cost." Some would say that there are bad things other than those which can be measured in terms of human cost, such as blaspheming God or making animal species which have no utility to man extinct. Others, like me, would say that violating the rights of people, or failing to carry out duties owed to them, is also bad, never mind that no human cost may result. But whether it is the only bad thing or not, nearly universal agreement exists that human cost is very bad, indeed. Note also that while we often cannot measure instances of human cost directly, we certainly can (and often do) rank them in order of severity. A ruptured appendix is worse than a hangnail. A child being hungry is worse than a child being deprived of television, and the hunger of ten children is worse than that of one. One thousand human deaths are worse than ten, and (to go to a far more difficult moral claim) we intuitively feel that the death of an innocent person is worse than the death of a person who somehow "deserves it": a terrorist who is killed in his own effort to kill many other innocent people, for example. As we approach the consequences of nuclear war and attempt to get a conceptual grip upon a catastrophe of such large human proportions, we must knock down one very large bogyman raised by the antinuclear defense movement.</w:t>
      </w:r>
      <w:r w:rsidRPr="003E2703">
        <w:t xml:space="preserve"> The philosopher Michael Dummett says: </w:t>
      </w:r>
      <w:r w:rsidRPr="003E2703">
        <w:rPr>
          <w:u w:val="single"/>
        </w:rPr>
        <w:t xml:space="preserve">Those who </w:t>
      </w:r>
      <w:r w:rsidRPr="003E2703">
        <w:rPr>
          <w:u w:val="single"/>
          <w:bdr w:val="single" w:sz="4" w:space="0" w:color="auto"/>
        </w:rPr>
        <w:t>devise nuclear strategies</w:t>
      </w:r>
      <w:r w:rsidRPr="003E2703">
        <w:t xml:space="preserve"> and talk of megadeaths </w:t>
      </w:r>
      <w:r w:rsidRPr="003E2703">
        <w:rPr>
          <w:u w:val="single"/>
        </w:rPr>
        <w:t xml:space="preserve">are already </w:t>
      </w:r>
      <w:r w:rsidRPr="003E2703">
        <w:rPr>
          <w:u w:val="single"/>
          <w:bdr w:val="single" w:sz="4" w:space="0" w:color="auto"/>
        </w:rPr>
        <w:t>insane</w:t>
      </w:r>
      <w:r w:rsidRPr="003E2703">
        <w:rPr>
          <w:u w:val="single"/>
        </w:rPr>
        <w:t>.</w:t>
      </w:r>
      <w:r w:rsidRPr="003E2703">
        <w:t xml:space="preserve">*° In describing the numerical proportions of a U.S. attack on the Soviet Union, Helen Caldicott tells us, "These numbers are obscene,"" and by implication she calls "obscene" anyone who analyzes nuclear war by using such numbers. The actress, Coleen Dewhurst, at a meeting of the Cambridge Union, has said that defense planners who think about nuclear war are "pure evil." </w:t>
      </w:r>
      <w:r w:rsidRPr="003E2703">
        <w:rPr>
          <w:u w:val="single"/>
        </w:rPr>
        <w:t xml:space="preserve">It is </w:t>
      </w:r>
      <w:r w:rsidRPr="003E2703">
        <w:rPr>
          <w:u w:val="single"/>
          <w:bdr w:val="single" w:sz="4" w:space="0" w:color="auto"/>
        </w:rPr>
        <w:t>not evil</w:t>
      </w:r>
      <w:r w:rsidRPr="003E2703">
        <w:t xml:space="preserve">, nor obscene, nor insane </w:t>
      </w:r>
      <w:r w:rsidRPr="003E2703">
        <w:rPr>
          <w:u w:val="single"/>
        </w:rPr>
        <w:t xml:space="preserve">to </w:t>
      </w:r>
      <w:r w:rsidRPr="003E2703">
        <w:rPr>
          <w:u w:val="single"/>
          <w:bdr w:val="single" w:sz="4" w:space="0" w:color="auto"/>
        </w:rPr>
        <w:t>think and talk</w:t>
      </w:r>
      <w:r w:rsidRPr="003E2703">
        <w:rPr>
          <w:u w:val="single"/>
        </w:rPr>
        <w:t xml:space="preserve"> about the </w:t>
      </w:r>
      <w:r w:rsidRPr="003E2703">
        <w:rPr>
          <w:u w:val="single"/>
          <w:bdr w:val="single" w:sz="4" w:space="0" w:color="auto"/>
        </w:rPr>
        <w:t>consequences</w:t>
      </w:r>
      <w:r w:rsidRPr="003E2703">
        <w:rPr>
          <w:u w:val="single"/>
        </w:rPr>
        <w:t xml:space="preserve"> of nuclear war.</w:t>
      </w:r>
      <w:r w:rsidRPr="003E2703">
        <w:t xml:space="preserve"> </w:t>
      </w:r>
      <w:r w:rsidRPr="003E2703">
        <w:rPr>
          <w:sz w:val="12"/>
          <w:szCs w:val="12"/>
        </w:rPr>
        <w:t>To be told that it is can only be understood as name-calling and bullying. The reader should note that those who use such abusive ad hominem arguments almost always go on to discuss nuclear war and its effects. They do not deem themselves to be insane, obscene, or evil, only those who might use such numbers to disagree with them. To talk about quantities of human cost—death, pain, and suffering —and to reason about them, does not necessitate a callous or indifferent attitude toward that suffering and death. Nor does it indicate approval of the actions which cause it, whatever they may be. We may talk of tens of thousands of deaths in conventional bombing raids in World War ll or millions of deaths in a nuclear war[’l`he horror felt at the deaths, often painful, of many of our fellow humans ought never to leave us. For myself, at least, it never does. We must not become inured to the horror by using numbers, but neither should we let it paralyze our thinking process. We are not less humane or human for pushing beyond the horror we feel to use what tools of reason we have, to think and to analyze. We must, after all, decide what we shall do, for great decisions about nuclear war and peace remain to be made. Time and events dictate that these decisions will be made. But it is our choice whether they are made thoughtfully and carefully or by default. Unexamined horror and reac tivc revulsion alone will make for very poor decisions, and perhaps dangerous ones. Now for the commensurability of wars. Wars are great producers of all sorts of human cost and, thus, of massive amounts of clisutility. We can compare those disutilities and measure them (at least rank them in order of their severity, if not on an exact metric scale). Wars (or any other events productive of human cost) are commensurable {flhey can be measured 0n the same scale. That is all that is at issue here! ‘Comrnen» surable’ does not mean "no worse than." I shall argue that the consequences of any practically possible nuclear war are indeed comrnen» surable with past human catastrophes. This claim, if satisfactorily established, has important moral consequences. Indeed, it leads to answers to seemingly unanswerable moral questions. For there is little wonder that "unbounded calamities" are mythic in nature. They are very difficult to think about any other way. But a bounded, finite catastrophe, however vast, however unequaled in our history, is commensurable and thus comparable. The near term effects (within the first ninety days) of various possible nuclear wars are, within very broad but meaningful limits, known; thus, we can arrive at approximations of commensurability. The long term et`fects, on the other hand, are almost completely unknown.</w:t>
      </w:r>
      <w:r w:rsidRPr="003E2703">
        <w:t xml:space="preserve"> Indeed, the </w:t>
      </w:r>
      <w:r w:rsidRPr="003E2703">
        <w:rPr>
          <w:u w:val="single"/>
        </w:rPr>
        <w:t>theory of</w:t>
      </w:r>
      <w:r w:rsidRPr="003E2703">
        <w:t xml:space="preserve"> the </w:t>
      </w:r>
      <w:r w:rsidRPr="003E2703">
        <w:rPr>
          <w:u w:val="single"/>
          <w:bdr w:val="single" w:sz="4" w:space="0" w:color="auto"/>
        </w:rPr>
        <w:t>nuclear winter</w:t>
      </w:r>
      <w:r w:rsidRPr="003E2703">
        <w:rPr>
          <w:u w:val="single"/>
        </w:rPr>
        <w:t xml:space="preserve"> appears to hold that</w:t>
      </w:r>
      <w:r w:rsidRPr="003E2703">
        <w:t xml:space="preserve"> in important sorts of ways, </w:t>
      </w:r>
      <w:r w:rsidRPr="003E2703">
        <w:rPr>
          <w:u w:val="single"/>
        </w:rPr>
        <w:t xml:space="preserve">nuclear war might be </w:t>
      </w:r>
      <w:r w:rsidRPr="003E2703">
        <w:rPr>
          <w:u w:val="single"/>
          <w:bdr w:val="single" w:sz="4" w:space="0" w:color="auto"/>
        </w:rPr>
        <w:t>truly incommensurable</w:t>
      </w:r>
      <w:r w:rsidRPr="003E2703">
        <w:rPr>
          <w:u w:val="single"/>
        </w:rPr>
        <w:t>.</w:t>
      </w:r>
      <w:r w:rsidRPr="003E2703">
        <w:t xml:space="preserve"> </w:t>
      </w:r>
      <w:r w:rsidRPr="003E2703">
        <w:rPr>
          <w:sz w:val="8"/>
          <w:szCs w:val="8"/>
        </w:rPr>
        <w:t>And l shall examine the theory and these apparent claims. But let us look first at the consequences that would occur in the first ninety days following a nuclear war. lB. The Cnmmensurabilily of Nuclear War in Historical Perspective ln thinking about wars in history, one is inclined to think of the neat, orderly battlefields of Frederick the Great or the Duke of Marlborough, where each army formed neat lines, and each soldier was in a colorful uniform which clearly identified him as a combatant. ln these kinds of battles, noncombatants were nowhere to be seen—or threatened. But we must remember that battles are like this only in Hollywood epics. Grapeshot was a vicious weapon which often struck off heads or limbs, or disemboweled its victims. An asymmetric, tumbling musket ball behaved much like a modern dum—dum bullet, which was outlawed at Geneva as inhumane. Wars kill brutally and painfully! They always have. Still, wars, like those of Frederick or Marlborough, made up of a series of battles between professional armies, often mercenaries and always predominantly (before the French Revolution) volunteers, on isolated fields, are not even a good paradigm. Wars have always been worse than that, far worse. Whole peoples have made war their primary cultural activity, or source of livelihood, or both. The Yanomamo of the Orinoco Valley in Venezuela live to fight." War and plunder (more often than not visited upon noncombatants) were central to the tribal existence ofthe Mongols, the Norse raiders, and numerous American Indian tribes. Of more relevance to our purposes, total war—defined as the oblitera» tion of whole societies and the enslavement or slaughter of whole peoples—did not arrive with the nuclear weapon or even with the strategic bomber. It is literally as old as recorded history. Sargon of Akkad, for example, conducted strategic devastation throughout Mesopotamia around 2250 B.C. lf one activity captures the essence of war in history it is not the battlefield, but the siege and sack of cities and the devastation of the country— side: total war carried out upon civilians. The Second Punic War (218-201 B.C.) matched two of the greatest generals of the ancient world, Hannibal and Scipio Africanus. The battles they fought are still studied in military schools. Less often remembered is the horrible devastation that resulted in Southern Italy, the locus of most of the campaigns, devastation that resulted from the marching armies, rather than the historic battles. Some claim that 50 perecent of the population was killed or died of hunger or disease in the seventeen years of the war." Genghis Khan (1 162?-1227), one of the greatest conquerers of all time, quite consciously used terror to prompt surrender. ln one particularly brutal campaign, he attempted to slaughter the entire population of the Khorezin Empire of Persia. " He did not quite succeed, although millions must have died and scores of cities and towns were completely destroyed in the process. Desmond Seward, in his excellent book, The Hundred Years’ War: The Eng/ish in France [337-[453, gives us a frightening account of strategic devastation on a smaller scale, but one which is completely characteristic of military campaigns throughout history. On 13 July 1346 the English armada landed at La Hogue, on the north of the Cherbourg peninsula .... The following day the King launched a chevauchee through the Cotentin, deliberately devastating the rich countryside, his men burning mills and barns, orchards, haystacks and cornricks, smashing wine vats, tearing down and setting fire to the thatched cabins of the villagers, whose throats they cut together with those of their livestock. One may presume that the usual atrocities were perpetrated on the peasants·the men were tortured to reveal hidden valuables, the women suffering multiple rape and sexual mutilation, those who were pregnant being disembowelled. Terror was an indispensable accompaniment to every chevuuchee and Edward obviously intended to wreak the maximum ‘dumpnum’—the medieval term for that total war which struck at an enemy King through his subjects .... On 26 July Edward’s army reached Caen, larger than any town in England apart from Loudon, and soon stormed their way through the bridge gate. When the garrison surrendered, the English started to plunder, rape and kill, ‘for the soldiers were without mercy‘. The desperate inhabitants then began to throw stones, wooden beams and iron bars from the rooftops down into the narrow streets, killing more than 500 Englishmen. Edward ordered the entire population to be put to the sword and the town burnt, ‘and there were done in the town many evil deeds, murders and robberies’~although Godefroi d`l—{arcourt per— suaded the King to rescind his order. The sack lasted three days and 3,000 townsmen died." And so goes the grim tale throughout Edward’s entire campaign in France. Closer to our own time, it is estimated that in the Thirty \’ears’ War (1618-1648) as much as 40 percent of the population of Germany was wiped out either directly by siege or by strategic devastation with its consequent disease and hunger. Reports of starvation and cannibalism were not uncommon. What was almost certainly the greatest human cost ever expended in human conflict before the dawn of the twentieth century is almost unknown in the West. China in the middle of the last century was wracked by a series of revolutions and outbursts of civil violence on a scale never seen anywhere before. They lasted from 1850 until 1878. The cost in lives can never be known within even a worthwhile approxima~ tion, but it was vast. The worst outbreak, called the Taiping Revolution, lasted from 1850 to 1864. lt has been estimated that forty million people died, perhaps l0 percent of the entire population of China. Much of this monumental human cost resulted from the conscious policies of both the rebels and the lmperial Manchu armies as they killed civilians and induced starvation by strategic devastation.‘° To get a measure of the ethnocentrism we practice in these matters, consider the fact that this titanic human cataclysm does not even merit its own article in most English language encyclopedias. As we shall see, this ethnocentrism is a key feature of our assessment of nuclear war. ln general, wars throughout history were characterized by armies marching from siege to siege and laying waste to the countryside along the way. Moreover, one is constantly struck while reading in primary historical sources just how casually such brutality was accepted. Hugo Grotius, whom we have met before, did as much as anyone to civilize and humanize war. Nonetheless, in his The Law of War and Peace, he blithely comments that after a city falls to siege the commander ought to turn it over to his troops for three days of plunder (always unavoidably attend— ed by rapes and killings).‘” lt is after all, he assures us, a conventional law of war, honored throughout history. He was quite correct, of course. And besides, he continues, it is their due! Just three days though, H0 more.</w:t>
      </w:r>
      <w:r w:rsidRPr="003E2703">
        <w:t xml:space="preserve"> Quite simply, most </w:t>
      </w:r>
      <w:r w:rsidRPr="003E2703">
        <w:rPr>
          <w:u w:val="single"/>
        </w:rPr>
        <w:t>wars in history</w:t>
      </w:r>
      <w:r w:rsidRPr="003E2703">
        <w:t xml:space="preserve"> have been total wars waged without quarter against combatants and noncombatants alike, with the level of destruction limited only by the means available. Sometimes this viciousness and brutality was part of the conscious use of terror; sometimes it was completely without rational purpose. Whether purposive or not, it occurred over and over throughout history. Of course, fact does not translate to value; the frequent occurrence of such frightful events does not render them justifiable: most certainly not. It </w:t>
      </w:r>
      <w:r w:rsidRPr="003E2703">
        <w:rPr>
          <w:u w:val="single"/>
        </w:rPr>
        <w:t>only set</w:t>
      </w:r>
      <w:r w:rsidRPr="003E2703">
        <w:t xml:space="preserve">s </w:t>
      </w:r>
      <w:r w:rsidRPr="003E2703">
        <w:rPr>
          <w:u w:val="single"/>
        </w:rPr>
        <w:t>the stage for</w:t>
      </w:r>
      <w:r w:rsidRPr="003E2703">
        <w:t xml:space="preserve"> consideration of </w:t>
      </w:r>
      <w:r w:rsidRPr="003E2703">
        <w:rPr>
          <w:u w:val="single"/>
        </w:rPr>
        <w:t xml:space="preserve">what we </w:t>
      </w:r>
      <w:r w:rsidRPr="003E2703">
        <w:rPr>
          <w:u w:val="single"/>
          <w:bdr w:val="single" w:sz="4" w:space="0" w:color="auto"/>
        </w:rPr>
        <w:t>face today</w:t>
      </w:r>
      <w:r w:rsidRPr="003E2703">
        <w:rPr>
          <w:u w:val="single"/>
        </w:rPr>
        <w:t>.</w:t>
      </w:r>
      <w:r w:rsidRPr="003E2703">
        <w:t xml:space="preserve"> </w:t>
      </w:r>
      <w:r w:rsidRPr="003E2703">
        <w:rPr>
          <w:sz w:val="12"/>
          <w:szCs w:val="12"/>
        </w:rPr>
        <w:t>It tells us that our problems might not be without precedent in history. The siege and sack of cities and the devastation of rural areas made the whole population of a city and the surrounding countryside hostage to their leaders` policies and their enemies’ mercy. Constant risk of total war—the stakes being death or enslavement—seems to have been an element of the human &lt;&gt;0¤· dition. Quite simply, the period between the Thirty Years’ War and the advent of the strategic bomber in World War ll represents a short hiatus, while the era of strategic bombing and nuclear weapons is a return to the norm. lf the military historian Michael Howard is correct, even this relatively humane respite from an otherwise horrifying tale of brutality was not due to the moral values ofthe West but, instead, to the meager national treasuries that funded wars during that time.'“</w:t>
      </w:r>
      <w:r w:rsidRPr="003E2703">
        <w:t xml:space="preserve"> But surely, we want to say that, however regrettable this sad tale is, </w:t>
      </w:r>
      <w:r w:rsidRPr="003E2703">
        <w:rPr>
          <w:u w:val="single"/>
        </w:rPr>
        <w:t xml:space="preserve">nuclear war is </w:t>
      </w:r>
      <w:r w:rsidRPr="003E2703">
        <w:rPr>
          <w:u w:val="single"/>
          <w:bdr w:val="single" w:sz="4" w:space="0" w:color="auto"/>
        </w:rPr>
        <w:t>worse</w:t>
      </w:r>
      <w:r w:rsidRPr="003E2703">
        <w:rPr>
          <w:u w:val="single"/>
        </w:rPr>
        <w:t xml:space="preserve"> than</w:t>
      </w:r>
      <w:r w:rsidRPr="003E2703">
        <w:t xml:space="preserve"> these </w:t>
      </w:r>
      <w:r w:rsidRPr="003E2703">
        <w:rPr>
          <w:u w:val="single"/>
        </w:rPr>
        <w:t>examples</w:t>
      </w:r>
      <w:r w:rsidRPr="003E2703">
        <w:t xml:space="preserve"> of human </w:t>
      </w:r>
      <w:r w:rsidRPr="003E2703">
        <w:rPr>
          <w:u w:val="single"/>
          <w:bdr w:val="single" w:sz="4" w:space="0" w:color="auto"/>
        </w:rPr>
        <w:t>cruelty</w:t>
      </w:r>
      <w:r w:rsidRPr="003E2703">
        <w:rPr>
          <w:u w:val="single"/>
        </w:rPr>
        <w:t xml:space="preserve"> and </w:t>
      </w:r>
      <w:r w:rsidRPr="003E2703">
        <w:rPr>
          <w:u w:val="single"/>
          <w:bdr w:val="single" w:sz="4" w:space="0" w:color="auto"/>
        </w:rPr>
        <w:t>stupidity</w:t>
      </w:r>
      <w:r w:rsidRPr="003E2703">
        <w:rPr>
          <w:u w:val="single"/>
        </w:rPr>
        <w:t>.</w:t>
      </w:r>
      <w:r w:rsidRPr="003E2703">
        <w:t xml:space="preserve"> An </w:t>
      </w:r>
      <w:r w:rsidRPr="003E2703">
        <w:rPr>
          <w:b/>
          <w:u w:val="single"/>
        </w:rPr>
        <w:t>unlimited nuclear war between</w:t>
      </w:r>
      <w:r w:rsidRPr="003E2703">
        <w:t xml:space="preserve"> the </w:t>
      </w:r>
      <w:r w:rsidRPr="003E2703">
        <w:rPr>
          <w:b/>
          <w:u w:val="single"/>
          <w:bdr w:val="single" w:sz="4" w:space="0" w:color="auto"/>
        </w:rPr>
        <w:t>super powers</w:t>
      </w:r>
      <w:r w:rsidRPr="003E2703">
        <w:rPr>
          <w:b/>
          <w:u w:val="single"/>
        </w:rPr>
        <w:t xml:space="preserve"> would</w:t>
      </w:r>
      <w:r w:rsidRPr="003E2703">
        <w:t xml:space="preserve">, quite simply, </w:t>
      </w:r>
      <w:r w:rsidRPr="003E2703">
        <w:rPr>
          <w:b/>
          <w:u w:val="single"/>
        </w:rPr>
        <w:t xml:space="preserve">be the </w:t>
      </w:r>
      <w:r w:rsidRPr="003E2703">
        <w:rPr>
          <w:b/>
          <w:u w:val="single"/>
          <w:bdr w:val="single" w:sz="4" w:space="0" w:color="auto"/>
        </w:rPr>
        <w:t>worst catastrophe</w:t>
      </w:r>
      <w:r w:rsidRPr="00CC590B">
        <w:rPr>
          <w:b/>
          <w:u w:val="single"/>
          <w:bdr w:val="single" w:sz="4" w:space="0" w:color="auto"/>
        </w:rPr>
        <w:t xml:space="preserve"> in</w:t>
      </w:r>
      <w:r w:rsidRPr="003E2703">
        <w:t xml:space="preserve"> human </w:t>
      </w:r>
      <w:r w:rsidRPr="00CC590B">
        <w:rPr>
          <w:b/>
          <w:u w:val="single"/>
          <w:bdr w:val="single" w:sz="4" w:space="0" w:color="auto"/>
        </w:rPr>
        <w:t>history</w:t>
      </w:r>
      <w:r w:rsidRPr="003E2703">
        <w:t xml:space="preserve">, substantially worse than anything that has preceded it. </w:t>
      </w:r>
    </w:p>
    <w:p w:rsidR="004B77DB" w:rsidRPr="003C5E31" w:rsidRDefault="004B77DB" w:rsidP="004B77DB"/>
    <w:p w:rsidR="004B77DB" w:rsidRPr="00213CE0" w:rsidRDefault="004B77DB" w:rsidP="004B77DB">
      <w:pPr>
        <w:pStyle w:val="Heading4"/>
      </w:pPr>
      <w:r>
        <w:t xml:space="preserve">Some suffering may be </w:t>
      </w:r>
      <w:r w:rsidRPr="00012D6F">
        <w:t>inevitable</w:t>
      </w:r>
      <w:r>
        <w:t xml:space="preserve"> – but </w:t>
      </w:r>
      <w:r w:rsidRPr="00196F4F">
        <w:t>extreme suffering</w:t>
      </w:r>
      <w:r>
        <w:t xml:space="preserve"> is </w:t>
      </w:r>
      <w:r w:rsidRPr="0002522A">
        <w:t>unjustified</w:t>
      </w:r>
    </w:p>
    <w:p w:rsidR="004B77DB" w:rsidRDefault="004B77DB" w:rsidP="004B77DB">
      <w:r w:rsidRPr="00171762">
        <w:rPr>
          <w:rStyle w:val="StyleStyleBold12pt"/>
        </w:rPr>
        <w:t>Edelglass, 6</w:t>
      </w:r>
      <w:r>
        <w:t xml:space="preserve"> (William, Department of Philosophy, Colby College in Maine, “Levinas on Suffering and Compassion,” Sophia, Volume 45, Issue 2, October 2006, pg. 43-59, SpringerLink, pdf, Tashma)</w:t>
      </w:r>
    </w:p>
    <w:p w:rsidR="004B77DB" w:rsidRPr="00B51601" w:rsidRDefault="004B77DB" w:rsidP="004B77DB">
      <w:pPr>
        <w:rPr>
          <w:sz w:val="16"/>
        </w:rPr>
      </w:pPr>
      <w:r w:rsidRPr="00B51601">
        <w:rPr>
          <w:sz w:val="16"/>
        </w:rPr>
        <w:t xml:space="preserve">According to Levinas's phenomenology, </w:t>
      </w:r>
      <w:r w:rsidRPr="001A03D9">
        <w:rPr>
          <w:u w:val="single"/>
          <w:bdr w:val="single" w:sz="4" w:space="0" w:color="auto"/>
        </w:rPr>
        <w:t>mild discomfort</w:t>
      </w:r>
      <w:r w:rsidRPr="001A03D9">
        <w:rPr>
          <w:u w:val="single"/>
        </w:rPr>
        <w:t xml:space="preserve"> can be mastered by consciousness.</w:t>
      </w:r>
      <w:r w:rsidRPr="00B51601">
        <w:rPr>
          <w:sz w:val="16"/>
        </w:rPr>
        <w:t xml:space="preserve"> But, </w:t>
      </w:r>
      <w:r w:rsidRPr="001A03D9">
        <w:rPr>
          <w:b/>
          <w:u w:val="single"/>
        </w:rPr>
        <w:t xml:space="preserve">as suffering </w:t>
      </w:r>
      <w:r w:rsidRPr="001A03D9">
        <w:rPr>
          <w:b/>
          <w:u w:val="single"/>
          <w:bdr w:val="single" w:sz="4" w:space="0" w:color="auto"/>
        </w:rPr>
        <w:t>increases</w:t>
      </w:r>
      <w:r w:rsidRPr="001A03D9">
        <w:rPr>
          <w:b/>
          <w:u w:val="single"/>
        </w:rPr>
        <w:t xml:space="preserve"> and </w:t>
      </w:r>
      <w:r w:rsidRPr="001A03D9">
        <w:rPr>
          <w:b/>
          <w:u w:val="single"/>
          <w:bdr w:val="single" w:sz="4" w:space="0" w:color="auto"/>
        </w:rPr>
        <w:t>overwhelms</w:t>
      </w:r>
      <w:r w:rsidRPr="001A03D9">
        <w:rPr>
          <w:b/>
          <w:u w:val="single"/>
        </w:rPr>
        <w:t xml:space="preserve"> the subject</w:t>
      </w:r>
      <w:r w:rsidRPr="00B51601">
        <w:rPr>
          <w:sz w:val="16"/>
        </w:rPr>
        <w:t xml:space="preserve">, </w:t>
      </w:r>
      <w:r w:rsidRPr="001A03D9">
        <w:rPr>
          <w:b/>
          <w:u w:val="single"/>
        </w:rPr>
        <w:t>it becomes</w:t>
      </w:r>
      <w:r w:rsidRPr="00B51601">
        <w:rPr>
          <w:sz w:val="16"/>
        </w:rPr>
        <w:t xml:space="preserve"> a pure passivity, </w:t>
      </w:r>
      <w:r w:rsidRPr="001A03D9">
        <w:rPr>
          <w:b/>
          <w:u w:val="single"/>
          <w:bdr w:val="single" w:sz="4" w:space="0" w:color="auto"/>
        </w:rPr>
        <w:t>meaningless</w:t>
      </w:r>
      <w:r w:rsidRPr="001A03D9">
        <w:rPr>
          <w:b/>
          <w:u w:val="single"/>
        </w:rPr>
        <w:t xml:space="preserve"> and </w:t>
      </w:r>
      <w:r w:rsidRPr="001A03D9">
        <w:rPr>
          <w:b/>
          <w:u w:val="single"/>
          <w:bdr w:val="single" w:sz="4" w:space="0" w:color="auto"/>
        </w:rPr>
        <w:t>evil</w:t>
      </w:r>
      <w:r w:rsidRPr="00B51601">
        <w:rPr>
          <w:sz w:val="16"/>
        </w:rPr>
        <w:t xml:space="preserve">. </w:t>
      </w:r>
      <w:r w:rsidRPr="001A03D9">
        <w:rPr>
          <w:u w:val="single"/>
        </w:rPr>
        <w:t xml:space="preserve">Suffering that leaves the subject </w:t>
      </w:r>
      <w:r w:rsidRPr="001A03D9">
        <w:rPr>
          <w:u w:val="single"/>
          <w:bdr w:val="single" w:sz="4" w:space="0" w:color="auto"/>
        </w:rPr>
        <w:t>without resources</w:t>
      </w:r>
      <w:r w:rsidRPr="00B51601">
        <w:rPr>
          <w:sz w:val="16"/>
        </w:rPr>
        <w:t xml:space="preserve">, Levinas consistently emphasizes, </w:t>
      </w:r>
      <w:r w:rsidRPr="001A03D9">
        <w:rPr>
          <w:u w:val="single"/>
        </w:rPr>
        <w:t>is characterized by</w:t>
      </w:r>
      <w:r w:rsidRPr="00B51601">
        <w:rPr>
          <w:sz w:val="16"/>
        </w:rPr>
        <w:t xml:space="preserve"> an </w:t>
      </w:r>
      <w:r w:rsidRPr="001A03D9">
        <w:rPr>
          <w:u w:val="single"/>
          <w:bdr w:val="single" w:sz="4" w:space="0" w:color="auto"/>
        </w:rPr>
        <w:t>excessive passivity</w:t>
      </w:r>
      <w:r w:rsidRPr="00B51601">
        <w:rPr>
          <w:sz w:val="16"/>
        </w:rPr>
        <w:t xml:space="preserve">. It is a submission </w:t>
      </w:r>
      <w:r w:rsidRPr="001A03D9">
        <w:rPr>
          <w:u w:val="single"/>
        </w:rPr>
        <w:t>without</w:t>
      </w:r>
      <w:r w:rsidRPr="00B51601">
        <w:rPr>
          <w:sz w:val="16"/>
        </w:rPr>
        <w:t xml:space="preserve"> a synthesizing act of </w:t>
      </w:r>
      <w:r w:rsidRPr="001A03D9">
        <w:rPr>
          <w:u w:val="single"/>
          <w:bdr w:val="single" w:sz="4" w:space="0" w:color="auto"/>
        </w:rPr>
        <w:t>consciousness</w:t>
      </w:r>
      <w:r w:rsidRPr="001A03D9">
        <w:rPr>
          <w:u w:val="single"/>
        </w:rPr>
        <w:t>.</w:t>
      </w:r>
      <w:r w:rsidRPr="00B51601">
        <w:rPr>
          <w:sz w:val="16"/>
        </w:rPr>
        <w:t xml:space="preserve"> Our senses in their receptivity to the world, phenomenologists insist, are still acting, constituting meaning, forming the material content of sensation. As a content of consciousness, suffering lends itself to phenomenological description, not unlike other sensations of vision, hearing, or touch. And yet, according to Levinas's phenomenology, suffering cannot be grasped, it is 'unassumable,' and this elusiveness is its 'content' (US91). </w:t>
      </w:r>
      <w:r w:rsidRPr="001A03D9">
        <w:rPr>
          <w:u w:val="single"/>
        </w:rPr>
        <w:t xml:space="preserve">Suffering is outside the </w:t>
      </w:r>
      <w:r w:rsidRPr="001A03D9">
        <w:rPr>
          <w:u w:val="single"/>
          <w:bdr w:val="single" w:sz="4" w:space="0" w:color="auto"/>
        </w:rPr>
        <w:t>intending capacity</w:t>
      </w:r>
      <w:r w:rsidRPr="001A03D9">
        <w:rPr>
          <w:u w:val="single"/>
        </w:rPr>
        <w:t xml:space="preserve"> of consciousness</w:t>
      </w:r>
      <w:r w:rsidRPr="00B51601">
        <w:rPr>
          <w:sz w:val="16"/>
        </w:rPr>
        <w:t xml:space="preserve"> or the apperceptive synthesizing activity of the Kantian 'I think.' Levinas thus speaks of the ambiguity of suffering as a consciousness of the refusal of order and this refusal itself. In suffering, Levinas argues, the refusal of meaning is itself a sensible quality: 'In the guise of "experienced" content, the way in which, with a consciousness, the unbearable is precisely not borne, the manner of this not-being-borne; which, paradoxically, is itself a sensation or a datum' (US92). Beyond the ambiguity of patience - the hope and activity of passivity that masters itself- Levinas insists, </w:t>
      </w:r>
      <w:r w:rsidRPr="001A03D9">
        <w:rPr>
          <w:b/>
          <w:u w:val="single"/>
        </w:rPr>
        <w:t>there is suffering in which</w:t>
      </w:r>
      <w:r w:rsidRPr="00B51601">
        <w:rPr>
          <w:sz w:val="16"/>
        </w:rPr>
        <w:t xml:space="preserve"> even the </w:t>
      </w:r>
      <w:r w:rsidRPr="001A03D9">
        <w:rPr>
          <w:b/>
          <w:u w:val="single"/>
        </w:rPr>
        <w:t>exertion of</w:t>
      </w:r>
      <w:r w:rsidRPr="00B51601">
        <w:rPr>
          <w:sz w:val="16"/>
        </w:rPr>
        <w:t xml:space="preserve"> the will as </w:t>
      </w:r>
      <w:r w:rsidRPr="001A03D9">
        <w:rPr>
          <w:b/>
          <w:u w:val="single"/>
          <w:bdr w:val="single" w:sz="4" w:space="0" w:color="auto"/>
        </w:rPr>
        <w:t>hope</w:t>
      </w:r>
      <w:r w:rsidRPr="001A03D9">
        <w:rPr>
          <w:b/>
          <w:u w:val="single"/>
        </w:rPr>
        <w:t xml:space="preserve"> is </w:t>
      </w:r>
      <w:r w:rsidRPr="001A03D9">
        <w:rPr>
          <w:b/>
          <w:u w:val="single"/>
          <w:bdr w:val="single" w:sz="4" w:space="0" w:color="auto"/>
        </w:rPr>
        <w:t>no longer possible</w:t>
      </w:r>
      <w:r w:rsidRPr="001A03D9">
        <w:rPr>
          <w:b/>
          <w:u w:val="single"/>
        </w:rPr>
        <w:t>.</w:t>
      </w:r>
      <w:r w:rsidRPr="00B51601">
        <w:rPr>
          <w:sz w:val="16"/>
        </w:rPr>
        <w:t xml:space="preserve"> Such suffering is an undergoing without initiative, a bearing of the world, a pure passivity not associated with an activity that senses pain as an object. Thus, the very content of suffering is passivity: 'passivity - that is, a modality - signifies as a quiddity' (US92). The passivity of suffering does not derive simply from a great intensity; </w:t>
      </w:r>
      <w:r w:rsidRPr="001A03D9">
        <w:rPr>
          <w:u w:val="single"/>
        </w:rPr>
        <w:t xml:space="preserve">the essence of suffering is </w:t>
      </w:r>
      <w:r w:rsidRPr="001A03D9">
        <w:rPr>
          <w:u w:val="single"/>
          <w:bdr w:val="single" w:sz="4" w:space="0" w:color="auto"/>
        </w:rPr>
        <w:t>disproportionate</w:t>
      </w:r>
      <w:r w:rsidRPr="001A03D9">
        <w:rPr>
          <w:u w:val="single"/>
        </w:rPr>
        <w:t xml:space="preserve"> to our </w:t>
      </w:r>
      <w:r w:rsidRPr="001A03D9">
        <w:rPr>
          <w:u w:val="single"/>
          <w:bdr w:val="single" w:sz="4" w:space="0" w:color="auto"/>
        </w:rPr>
        <w:t>senses</w:t>
      </w:r>
      <w:r w:rsidRPr="00B51601">
        <w:rPr>
          <w:sz w:val="16"/>
        </w:rPr>
        <w:t xml:space="preserve">, an excess beyond the measure of our faculties. Because suffering is a pure passivity, lived as the breach of the totality we constitute through intending acts, Levinas argues, even suffering that is chosen cannot be meaningfully systematized within a coherent whole. </w:t>
      </w:r>
      <w:r w:rsidRPr="001A03D9">
        <w:rPr>
          <w:u w:val="single"/>
        </w:rPr>
        <w:t xml:space="preserve">Suffering is a </w:t>
      </w:r>
      <w:r w:rsidRPr="001A03D9">
        <w:rPr>
          <w:u w:val="single"/>
          <w:bdr w:val="single" w:sz="4" w:space="0" w:color="auto"/>
        </w:rPr>
        <w:t>rupture</w:t>
      </w:r>
      <w:r w:rsidRPr="00B51601">
        <w:rPr>
          <w:sz w:val="16"/>
        </w:rPr>
        <w:t xml:space="preserve"> and disturbance </w:t>
      </w:r>
      <w:r w:rsidRPr="001A03D9">
        <w:rPr>
          <w:u w:val="single"/>
        </w:rPr>
        <w:t xml:space="preserve">of </w:t>
      </w:r>
      <w:r w:rsidRPr="001A03D9">
        <w:rPr>
          <w:u w:val="single"/>
          <w:bdr w:val="single" w:sz="4" w:space="0" w:color="auto"/>
        </w:rPr>
        <w:t>meaning</w:t>
      </w:r>
      <w:r w:rsidRPr="001A03D9">
        <w:rPr>
          <w:u w:val="single"/>
        </w:rPr>
        <w:t xml:space="preserve"> because it </w:t>
      </w:r>
      <w:r w:rsidRPr="001A03D9">
        <w:rPr>
          <w:u w:val="single"/>
          <w:bdr w:val="single" w:sz="4" w:space="0" w:color="auto"/>
        </w:rPr>
        <w:t>suffocates the subject</w:t>
      </w:r>
      <w:r w:rsidRPr="001A03D9">
        <w:rPr>
          <w:u w:val="single"/>
        </w:rPr>
        <w:t xml:space="preserve"> and </w:t>
      </w:r>
      <w:r w:rsidRPr="001A03D9">
        <w:rPr>
          <w:u w:val="single"/>
          <w:bdr w:val="single" w:sz="4" w:space="0" w:color="auto"/>
        </w:rPr>
        <w:t>destroys</w:t>
      </w:r>
      <w:r w:rsidRPr="00B51601">
        <w:rPr>
          <w:sz w:val="16"/>
        </w:rPr>
        <w:t xml:space="preserve"> the </w:t>
      </w:r>
      <w:r w:rsidRPr="001A03D9">
        <w:rPr>
          <w:u w:val="single"/>
          <w:bdr w:val="single" w:sz="4" w:space="0" w:color="auto"/>
        </w:rPr>
        <w:t>capacity</w:t>
      </w:r>
      <w:r w:rsidRPr="001A03D9">
        <w:rPr>
          <w:u w:val="single"/>
        </w:rPr>
        <w:t xml:space="preserve"> for</w:t>
      </w:r>
      <w:r w:rsidRPr="00B51601">
        <w:rPr>
          <w:sz w:val="16"/>
        </w:rPr>
        <w:t xml:space="preserve"> systematically </w:t>
      </w:r>
      <w:r w:rsidRPr="001A03D9">
        <w:rPr>
          <w:u w:val="single"/>
        </w:rPr>
        <w:t>assimilating the world.</w:t>
      </w:r>
      <w:r w:rsidRPr="00B51601">
        <w:rPr>
          <w:sz w:val="16"/>
        </w:rPr>
        <w:t xml:space="preserve"> 9 </w:t>
      </w:r>
      <w:r w:rsidRPr="00A614D1">
        <w:rPr>
          <w:u w:val="single"/>
        </w:rPr>
        <w:t xml:space="preserve">Pain </w:t>
      </w:r>
      <w:r w:rsidRPr="00A614D1">
        <w:rPr>
          <w:u w:val="single"/>
          <w:bdr w:val="single" w:sz="4" w:space="0" w:color="auto"/>
        </w:rPr>
        <w:t>isolates itself</w:t>
      </w:r>
      <w:r w:rsidRPr="00A614D1">
        <w:rPr>
          <w:u w:val="single"/>
        </w:rPr>
        <w:t xml:space="preserve"> in consciousness</w:t>
      </w:r>
      <w:r w:rsidRPr="00B51601">
        <w:rPr>
          <w:sz w:val="16"/>
        </w:rPr>
        <w:t xml:space="preserve">, overwhelming consciousness with its insistence. </w:t>
      </w:r>
      <w:r w:rsidRPr="001A03D9">
        <w:rPr>
          <w:b/>
          <w:u w:val="single"/>
        </w:rPr>
        <w:t>Suffering</w:t>
      </w:r>
      <w:r w:rsidRPr="00B51601">
        <w:rPr>
          <w:sz w:val="16"/>
        </w:rPr>
        <w:t xml:space="preserve">, then, </w:t>
      </w:r>
      <w:r w:rsidRPr="001A03D9">
        <w:rPr>
          <w:b/>
          <w:u w:val="single"/>
        </w:rPr>
        <w:t xml:space="preserve">is an </w:t>
      </w:r>
      <w:r w:rsidRPr="001A03D9">
        <w:rPr>
          <w:b/>
          <w:u w:val="single"/>
          <w:bdr w:val="single" w:sz="4" w:space="0" w:color="auto"/>
        </w:rPr>
        <w:t>absurdity</w:t>
      </w:r>
      <w:r w:rsidRPr="00B51601">
        <w:rPr>
          <w:sz w:val="16"/>
        </w:rPr>
        <w:t xml:space="preserve">, 'an absurdity breaking out on the ground of signification.'1~ This absurdity is the eidetic character of suffering Levinas seeks to draw out in his phenomenology. Suffering often appears justified, from the biological need for sensibility to pain, to the various ways in which suffering is employed in character formation, the concerns of practical life, a community's desire for justice, and the needs of the state. Implicit in Levinas's texts is the insistence that the analysis of these sufferings calls for a distinction between the use of pain as a tool, a practice performed on the Other's body for a particular end, and the acknowledgement of the Other's lived pain. A consequence of Levinas's phenomenology is the idea that instrumental </w:t>
      </w:r>
      <w:r w:rsidRPr="001A03D9">
        <w:rPr>
          <w:u w:val="single"/>
        </w:rPr>
        <w:t xml:space="preserve">justifications of </w:t>
      </w:r>
      <w:r w:rsidRPr="001A03D9">
        <w:rPr>
          <w:u w:val="single"/>
          <w:bdr w:val="single" w:sz="4" w:space="0" w:color="auto"/>
        </w:rPr>
        <w:t>extreme suffering</w:t>
      </w:r>
      <w:r w:rsidRPr="00B51601">
        <w:rPr>
          <w:sz w:val="16"/>
        </w:rPr>
        <w:t xml:space="preserve"> necessarily </w:t>
      </w:r>
      <w:r w:rsidRPr="001A03D9">
        <w:rPr>
          <w:u w:val="single"/>
        </w:rPr>
        <w:t xml:space="preserve">are insensible to the </w:t>
      </w:r>
      <w:r w:rsidRPr="001A03D9">
        <w:rPr>
          <w:u w:val="single"/>
          <w:bdr w:val="single" w:sz="4" w:space="0" w:color="auto"/>
        </w:rPr>
        <w:t>unbearable pain</w:t>
      </w:r>
      <w:r w:rsidRPr="001A03D9">
        <w:rPr>
          <w:u w:val="single"/>
        </w:rPr>
        <w:t xml:space="preserve"> they seek to legitimize.</w:t>
      </w:r>
      <w:r w:rsidRPr="00B51601">
        <w:rPr>
          <w:sz w:val="16"/>
        </w:rPr>
        <w:t xml:space="preserve"> Strictly speaking, then, suffering is meaningless and cannot be comprehended or justified by rational argument. Meaningless, and therefore unjustifiable, Levinas insists, suffering is evil. Suffering, according to Levinas's phenomenology, is an exception to the subject's mastery of being; in suffering the subject endures the overwhelming of freedom by alterity. The will that revels in the autonomous grasping of the world, in suffering finds itself grasped by the world. The in-itself of the will loses its capacity to exert itself and submits to the will of what is beyond its grasp. Contrary to Heidegger, it is not the anxiety before my own death which threatens the will and the self. For, Levinas argues, </w:t>
      </w:r>
      <w:r w:rsidRPr="001A03D9">
        <w:rPr>
          <w:u w:val="single"/>
          <w:bdr w:val="single" w:sz="4" w:space="0" w:color="auto"/>
        </w:rPr>
        <w:t>death</w:t>
      </w:r>
      <w:r w:rsidRPr="00B51601">
        <w:rPr>
          <w:sz w:val="16"/>
        </w:rPr>
        <w:t xml:space="preserve">, announced </w:t>
      </w:r>
      <w:r w:rsidRPr="001A03D9">
        <w:rPr>
          <w:u w:val="single"/>
        </w:rPr>
        <w:t>in suffering</w:t>
      </w:r>
      <w:r w:rsidRPr="00B51601">
        <w:rPr>
          <w:sz w:val="16"/>
        </w:rPr>
        <w:t xml:space="preserve">, is in a future always beyond the present. Instead of death, it is the pure passivity of suffering that </w:t>
      </w:r>
      <w:r w:rsidRPr="001A03D9">
        <w:rPr>
          <w:u w:val="single"/>
          <w:bdr w:val="single" w:sz="4" w:space="0" w:color="auto"/>
        </w:rPr>
        <w:t>menaces</w:t>
      </w:r>
      <w:r w:rsidRPr="00B51601">
        <w:rPr>
          <w:sz w:val="16"/>
        </w:rPr>
        <w:t xml:space="preserve"> the </w:t>
      </w:r>
      <w:r w:rsidRPr="001A03D9">
        <w:rPr>
          <w:u w:val="single"/>
          <w:bdr w:val="single" w:sz="4" w:space="0" w:color="auto"/>
        </w:rPr>
        <w:t>freedom</w:t>
      </w:r>
      <w:r w:rsidRPr="001A03D9">
        <w:rPr>
          <w:u w:val="single"/>
        </w:rPr>
        <w:t xml:space="preserve"> of the will. The will endures pain 'as a </w:t>
      </w:r>
      <w:r w:rsidRPr="001A03D9">
        <w:rPr>
          <w:u w:val="single"/>
          <w:bdr w:val="single" w:sz="4" w:space="0" w:color="auto"/>
        </w:rPr>
        <w:t>tyranny</w:t>
      </w:r>
      <w:r w:rsidRPr="00B51601">
        <w:rPr>
          <w:sz w:val="16"/>
        </w:rPr>
        <w:t xml:space="preserve">,' the work of a 'You,' a malicious other </w:t>
      </w:r>
      <w:r w:rsidRPr="001A03D9">
        <w:rPr>
          <w:u w:val="single"/>
        </w:rPr>
        <w:t xml:space="preserve">who </w:t>
      </w:r>
      <w:r w:rsidRPr="001A03D9">
        <w:rPr>
          <w:u w:val="single"/>
          <w:bdr w:val="single" w:sz="4" w:space="0" w:color="auto"/>
        </w:rPr>
        <w:t>perpetrates violence</w:t>
      </w:r>
      <w:r w:rsidRPr="00B51601">
        <w:rPr>
          <w:sz w:val="16"/>
        </w:rPr>
        <w:t xml:space="preserve"> (TI239). </w:t>
      </w:r>
      <w:r w:rsidRPr="001A03D9">
        <w:rPr>
          <w:b/>
          <w:u w:val="single"/>
        </w:rPr>
        <w:t xml:space="preserve">This </w:t>
      </w:r>
      <w:r w:rsidRPr="001A03D9">
        <w:rPr>
          <w:b/>
          <w:u w:val="single"/>
          <w:bdr w:val="single" w:sz="4" w:space="0" w:color="auto"/>
        </w:rPr>
        <w:t>tyranny</w:t>
      </w:r>
      <w:r w:rsidRPr="00B51601">
        <w:rPr>
          <w:sz w:val="16"/>
        </w:rPr>
        <w:t xml:space="preserve">, Levinas argues, 'is more radical than sin, for it </w:t>
      </w:r>
      <w:r w:rsidRPr="001A03D9">
        <w:rPr>
          <w:b/>
          <w:u w:val="single"/>
        </w:rPr>
        <w:t>threatens</w:t>
      </w:r>
      <w:r w:rsidRPr="00B51601">
        <w:rPr>
          <w:sz w:val="16"/>
        </w:rPr>
        <w:t xml:space="preserve"> the will in its very structure as a will, in its </w:t>
      </w:r>
      <w:r w:rsidRPr="001A03D9">
        <w:rPr>
          <w:b/>
          <w:u w:val="single"/>
          <w:bdr w:val="single" w:sz="4" w:space="0" w:color="auto"/>
        </w:rPr>
        <w:t>dignity</w:t>
      </w:r>
      <w:r w:rsidRPr="00B51601">
        <w:rPr>
          <w:sz w:val="16"/>
        </w:rPr>
        <w:t xml:space="preserve"> as origin </w:t>
      </w:r>
      <w:r w:rsidRPr="001A03D9">
        <w:rPr>
          <w:b/>
          <w:u w:val="single"/>
        </w:rPr>
        <w:t xml:space="preserve">and </w:t>
      </w:r>
      <w:r w:rsidRPr="001A03D9">
        <w:rPr>
          <w:b/>
          <w:u w:val="single"/>
          <w:bdr w:val="single" w:sz="4" w:space="0" w:color="auto"/>
        </w:rPr>
        <w:t>identity</w:t>
      </w:r>
      <w:r w:rsidRPr="00B51601">
        <w:rPr>
          <w:sz w:val="16"/>
        </w:rPr>
        <w:t xml:space="preserve">' (TI237). Because suffering is unjustifiable, it is a tyranny </w:t>
      </w:r>
      <w:r w:rsidRPr="001A03D9">
        <w:rPr>
          <w:b/>
          <w:u w:val="single"/>
        </w:rPr>
        <w:t>breaking open</w:t>
      </w:r>
      <w:r w:rsidRPr="00B51601">
        <w:rPr>
          <w:sz w:val="16"/>
        </w:rPr>
        <w:t xml:space="preserve"> my world of </w:t>
      </w:r>
      <w:r w:rsidRPr="001A03D9">
        <w:rPr>
          <w:b/>
          <w:u w:val="single"/>
          <w:bdr w:val="single" w:sz="4" w:space="0" w:color="auto"/>
        </w:rPr>
        <w:t>totality</w:t>
      </w:r>
      <w:r w:rsidRPr="001A03D9">
        <w:rPr>
          <w:b/>
          <w:u w:val="single"/>
        </w:rPr>
        <w:t xml:space="preserve"> and </w:t>
      </w:r>
      <w:r w:rsidRPr="001A03D9">
        <w:rPr>
          <w:b/>
          <w:u w:val="single"/>
          <w:bdr w:val="single" w:sz="4" w:space="0" w:color="auto"/>
        </w:rPr>
        <w:t>meaning</w:t>
      </w:r>
      <w:r w:rsidRPr="00B51601">
        <w:rPr>
          <w:sz w:val="16"/>
        </w:rPr>
        <w:t xml:space="preserve"> '</w:t>
      </w:r>
      <w:r w:rsidRPr="001A03D9">
        <w:rPr>
          <w:b/>
          <w:u w:val="single"/>
          <w:bdr w:val="single" w:sz="4" w:space="0" w:color="auto"/>
        </w:rPr>
        <w:t>for nothing</w:t>
      </w:r>
      <w:r w:rsidRPr="00B51601">
        <w:rPr>
          <w:sz w:val="16"/>
        </w:rPr>
        <w:t xml:space="preserve">.' The gratuitous and </w:t>
      </w:r>
      <w:r w:rsidRPr="001A03D9">
        <w:rPr>
          <w:u w:val="single"/>
        </w:rPr>
        <w:t xml:space="preserve">extreme suffering that </w:t>
      </w:r>
      <w:r w:rsidRPr="001A03D9">
        <w:rPr>
          <w:u w:val="single"/>
          <w:bdr w:val="single" w:sz="4" w:space="0" w:color="auto"/>
        </w:rPr>
        <w:t>destroys</w:t>
      </w:r>
      <w:r w:rsidRPr="00B51601">
        <w:rPr>
          <w:sz w:val="16"/>
        </w:rPr>
        <w:t xml:space="preserve"> the </w:t>
      </w:r>
      <w:r w:rsidRPr="001A03D9">
        <w:rPr>
          <w:u w:val="single"/>
          <w:bdr w:val="single" w:sz="4" w:space="0" w:color="auto"/>
        </w:rPr>
        <w:t>capacity</w:t>
      </w:r>
      <w:r w:rsidRPr="001A03D9">
        <w:rPr>
          <w:u w:val="single"/>
        </w:rPr>
        <w:t xml:space="preserve"> for</w:t>
      </w:r>
      <w:r w:rsidRPr="00B51601">
        <w:rPr>
          <w:sz w:val="16"/>
        </w:rPr>
        <w:t xml:space="preserve"> flourishing </w:t>
      </w:r>
      <w:r w:rsidRPr="001A03D9">
        <w:rPr>
          <w:u w:val="single"/>
        </w:rPr>
        <w:t>human activity is generally addressed</w:t>
      </w:r>
      <w:r w:rsidRPr="00B51601">
        <w:rPr>
          <w:sz w:val="16"/>
        </w:rPr>
        <w:t xml:space="preserve"> by thinkers in European traditions </w:t>
      </w:r>
      <w:r w:rsidRPr="001A03D9">
        <w:rPr>
          <w:u w:val="single"/>
        </w:rPr>
        <w:t xml:space="preserve">in the context of </w:t>
      </w:r>
      <w:r w:rsidRPr="001A03D9">
        <w:rPr>
          <w:u w:val="single"/>
          <w:bdr w:val="single" w:sz="4" w:space="0" w:color="auto"/>
        </w:rPr>
        <w:t>metaphysical questions of evil</w:t>
      </w:r>
      <w:r w:rsidRPr="00B51601">
        <w:rPr>
          <w:sz w:val="16"/>
        </w:rPr>
        <w:t xml:space="preserve"> (is evil a positive substance or deviation from the Good?), or problems of philosophical anthropology (is evil chosen or is it a result of ignorance?). For these traditions it is evil, not suffering, that is the great scandal, for they consider suffering to be evil only </w:t>
      </w:r>
      <w:r w:rsidRPr="001A03D9">
        <w:rPr>
          <w:u w:val="single"/>
        </w:rPr>
        <w:t>when it is</w:t>
      </w:r>
      <w:r w:rsidRPr="00B51601">
        <w:rPr>
          <w:sz w:val="16"/>
        </w:rPr>
        <w:t xml:space="preserve"> both </w:t>
      </w:r>
      <w:r w:rsidRPr="001A03D9">
        <w:rPr>
          <w:u w:val="single"/>
          <w:bdr w:val="single" w:sz="4" w:space="0" w:color="auto"/>
        </w:rPr>
        <w:t>severe</w:t>
      </w:r>
      <w:r w:rsidRPr="001A03D9">
        <w:rPr>
          <w:u w:val="single"/>
        </w:rPr>
        <w:t xml:space="preserve"> and </w:t>
      </w:r>
      <w:r w:rsidRPr="001A03D9">
        <w:rPr>
          <w:u w:val="single"/>
          <w:bdr w:val="single" w:sz="4" w:space="0" w:color="auto"/>
        </w:rPr>
        <w:t>unjustified</w:t>
      </w:r>
      <w:r w:rsidRPr="001A03D9">
        <w:rPr>
          <w:u w:val="single"/>
        </w:rPr>
        <w:t>.</w:t>
      </w:r>
      <w:r w:rsidRPr="00B51601">
        <w:rPr>
          <w:sz w:val="16"/>
        </w:rPr>
        <w:t xml:space="preserve"> </w:t>
      </w:r>
    </w:p>
    <w:p w:rsidR="004B77DB" w:rsidRDefault="004B77DB" w:rsidP="004B77DB">
      <w:pPr>
        <w:pStyle w:val="Heading4"/>
      </w:pPr>
      <w:r>
        <w:t>Suffering leads to alienation and degradation</w:t>
      </w:r>
    </w:p>
    <w:p w:rsidR="004B77DB" w:rsidRPr="0051744A" w:rsidRDefault="004B77DB" w:rsidP="004B77DB">
      <w:r w:rsidRPr="00CA3045">
        <w:rPr>
          <w:rStyle w:val="StyleStyleBold12pt"/>
        </w:rPr>
        <w:t>Hooft, 98</w:t>
      </w:r>
      <w:r>
        <w:t xml:space="preserve"> (Stan Van, professor of philosophy, </w:t>
      </w:r>
      <w:r w:rsidRPr="00EF244A">
        <w:t>Deakin University</w:t>
      </w:r>
      <w:r>
        <w:t xml:space="preserve"> in</w:t>
      </w:r>
      <w:r w:rsidRPr="00EF244A">
        <w:t xml:space="preserve"> Melbourne</w:t>
      </w:r>
      <w:r>
        <w:t>, “The Meanings of Suffering,” The Hastings Center Report, Volume 28, Issue 5, pg. 13-19, JSTOR, pdf, Tashma)</w:t>
      </w:r>
    </w:p>
    <w:p w:rsidR="004B77DB" w:rsidRPr="00B51601" w:rsidRDefault="004B77DB" w:rsidP="004B77DB">
      <w:pPr>
        <w:rPr>
          <w:sz w:val="16"/>
        </w:rPr>
      </w:pPr>
      <w:r w:rsidRPr="002D0950">
        <w:rPr>
          <w:u w:val="single"/>
        </w:rPr>
        <w:t>The idea that suffering is</w:t>
      </w:r>
      <w:r w:rsidRPr="00B51601">
        <w:rPr>
          <w:sz w:val="16"/>
        </w:rPr>
        <w:t xml:space="preserve"> an </w:t>
      </w:r>
      <w:r w:rsidRPr="002D0950">
        <w:rPr>
          <w:u w:val="single"/>
          <w:bdr w:val="single" w:sz="4" w:space="0" w:color="auto"/>
        </w:rPr>
        <w:t>inevitable</w:t>
      </w:r>
      <w:r w:rsidRPr="00B51601">
        <w:rPr>
          <w:sz w:val="16"/>
        </w:rPr>
        <w:t xml:space="preserve"> and inescapable aspect of worldly existence </w:t>
      </w:r>
      <w:r w:rsidRPr="002D0950">
        <w:rPr>
          <w:u w:val="single"/>
        </w:rPr>
        <w:t>but</w:t>
      </w:r>
      <w:r w:rsidRPr="00B51601">
        <w:rPr>
          <w:sz w:val="16"/>
        </w:rPr>
        <w:t xml:space="preserve"> that it </w:t>
      </w:r>
      <w:r w:rsidRPr="002D0950">
        <w:rPr>
          <w:u w:val="single"/>
        </w:rPr>
        <w:t>can be escaped by</w:t>
      </w:r>
      <w:r w:rsidRPr="00B51601">
        <w:rPr>
          <w:sz w:val="16"/>
        </w:rPr>
        <w:t xml:space="preserve"> a form of </w:t>
      </w:r>
      <w:r w:rsidRPr="002D0950">
        <w:rPr>
          <w:u w:val="single"/>
          <w:bdr w:val="single" w:sz="4" w:space="0" w:color="auto"/>
        </w:rPr>
        <w:t>self-transcendence</w:t>
      </w:r>
      <w:r w:rsidRPr="00B51601">
        <w:rPr>
          <w:sz w:val="16"/>
        </w:rPr>
        <w:t xml:space="preserve">, an elevation to a higher mode of existence, </w:t>
      </w:r>
      <w:r w:rsidRPr="002D0950">
        <w:rPr>
          <w:u w:val="single"/>
        </w:rPr>
        <w:t>can</w:t>
      </w:r>
      <w:r w:rsidRPr="00B51601">
        <w:rPr>
          <w:sz w:val="16"/>
        </w:rPr>
        <w:t xml:space="preserve"> also </w:t>
      </w:r>
      <w:r w:rsidRPr="002D0950">
        <w:rPr>
          <w:u w:val="single"/>
        </w:rPr>
        <w:t>be found in</w:t>
      </w:r>
      <w:r w:rsidRPr="00B51601">
        <w:rPr>
          <w:sz w:val="16"/>
        </w:rPr>
        <w:t xml:space="preserve"> many of the great world </w:t>
      </w:r>
      <w:r w:rsidRPr="002D0950">
        <w:rPr>
          <w:u w:val="single"/>
        </w:rPr>
        <w:t>religions, including</w:t>
      </w:r>
      <w:r w:rsidRPr="00B51601">
        <w:rPr>
          <w:sz w:val="16"/>
        </w:rPr>
        <w:t xml:space="preserve"> Hinduism, </w:t>
      </w:r>
      <w:r w:rsidRPr="002D0950">
        <w:rPr>
          <w:u w:val="single"/>
          <w:bdr w:val="single" w:sz="4" w:space="0" w:color="auto"/>
        </w:rPr>
        <w:t>Buddhism</w:t>
      </w:r>
      <w:r w:rsidRPr="00B51601">
        <w:rPr>
          <w:sz w:val="16"/>
        </w:rPr>
        <w:t xml:space="preserve">, and Christianity. </w:t>
      </w:r>
      <w:r w:rsidRPr="00B51601">
        <w:rPr>
          <w:sz w:val="16"/>
          <w:szCs w:val="12"/>
        </w:rPr>
        <w:t xml:space="preserve">In the West, the pre- dominant way of giving suffering meaning is still derived from Christianity. For a Christian, human beings are tainted with original sin. There is here another version of the notion that worldly existence is less than perfect, even corrupt, but in this version, the primordial condition of humanity requires reparation. As a natural outgrowth of a religious tradi- tion in which ritual blood sacrifice was used to appease God and seek His favor, and in which guilt for sin was washed away in sacrificial blood, suffering came to be seen as a price that had to be paid for sin. And so heinous was the original crime of humanity that nothing less than the suffering of a God was required to achieve reparation for it. Christ's suffering on the cross thus becomes a paradigm case of positive suffering. It was this sacrifice that saved human- kind from sin, and every Christian is called upon to participate in it by dedicating his or her own suffering to this salvific task or by declaring his or her faith in its achievement. Thus the Christian believes that salvation is achieved through suffering, whether his or her own or that of Christ. This account can be complicated. At least one writer in the Christian tradition, Stanley Hauerwas, has recently argued that Christians should not in any simplistic way align their suffering with that represented by the cross. According to Hauerwas, only suffering accepted for some moral reason is Christlike. Hauerwas argues that suffering is an intrinsic part of our moral lives. No human life could be complete without accepting some suffering as part of its moral project. Just as we should be prepared to accept death for some overwhelmingly noble cause, so we should be pre- pared to accept suffering in proportion to the value at issue. Even in mundane contexts our moral self project or our autonomy involves being able to give up things that we want. "Suffering is not morally significant only because things happen to us that we cannot avoid," writes Hauerwas, "but because the demand of morality cannot be satisfied with- out asking the self to submit to limits imposed by morality itself. In this sense, without allowing ourselves and others to suffer we could not be human or humane."5 This insightful observation about human life recasts the meaning of suffering by turning it into sacrifice. </w:t>
      </w:r>
      <w:r w:rsidRPr="002D0950">
        <w:rPr>
          <w:u w:val="single"/>
        </w:rPr>
        <w:t xml:space="preserve">Suffering for a </w:t>
      </w:r>
      <w:r w:rsidRPr="002D0950">
        <w:rPr>
          <w:u w:val="single"/>
          <w:bdr w:val="single" w:sz="4" w:space="0" w:color="auto"/>
        </w:rPr>
        <w:t>cause</w:t>
      </w:r>
      <w:r w:rsidRPr="00B51601">
        <w:rPr>
          <w:sz w:val="16"/>
        </w:rPr>
        <w:t xml:space="preserve">, even merely giving up something we want for the sake of something worthier, </w:t>
      </w:r>
      <w:r w:rsidRPr="002D0950">
        <w:rPr>
          <w:u w:val="single"/>
          <w:bdr w:val="single" w:sz="4" w:space="0" w:color="auto"/>
        </w:rPr>
        <w:t>frustrates</w:t>
      </w:r>
      <w:r w:rsidRPr="00B51601">
        <w:rPr>
          <w:sz w:val="16"/>
        </w:rPr>
        <w:t xml:space="preserve"> our </w:t>
      </w:r>
      <w:r w:rsidRPr="002D0950">
        <w:rPr>
          <w:u w:val="single"/>
          <w:bdr w:val="single" w:sz="4" w:space="0" w:color="auto"/>
        </w:rPr>
        <w:t>desires</w:t>
      </w:r>
      <w:r w:rsidRPr="002D0950">
        <w:rPr>
          <w:u w:val="single"/>
        </w:rPr>
        <w:t xml:space="preserve"> and</w:t>
      </w:r>
      <w:r w:rsidRPr="00B51601">
        <w:rPr>
          <w:sz w:val="16"/>
        </w:rPr>
        <w:t xml:space="preserve"> might for that reason be thought of as suffering. Insofar as these experiences are freely accepted for the sake of some good, however, they </w:t>
      </w:r>
      <w:r w:rsidRPr="002D0950">
        <w:rPr>
          <w:u w:val="single"/>
        </w:rPr>
        <w:t xml:space="preserve">are actually cases of </w:t>
      </w:r>
      <w:r w:rsidRPr="002D0950">
        <w:rPr>
          <w:u w:val="single"/>
          <w:bdr w:val="single" w:sz="4" w:space="0" w:color="auto"/>
        </w:rPr>
        <w:t>sacrifice</w:t>
      </w:r>
      <w:r w:rsidRPr="002D0950">
        <w:rPr>
          <w:u w:val="single"/>
        </w:rPr>
        <w:t>.</w:t>
      </w:r>
      <w:r w:rsidRPr="00B51601">
        <w:rPr>
          <w:sz w:val="16"/>
        </w:rPr>
        <w:t xml:space="preserve"> </w:t>
      </w:r>
      <w:r w:rsidRPr="00B51601">
        <w:rPr>
          <w:sz w:val="16"/>
          <w:szCs w:val="12"/>
        </w:rPr>
        <w:t>That is, one is accepting some frustration, pain, or negative experience for the sake of something better or worthier. However the relation between the Christian's suffering and the sufferings of Christ is understood, the out- lines of the Christian theory of suffering are clear. At the contemplative level of our being, where we establish the meaningfulness of our lives by relating it to a larger story, reality, or cosmic theory, Christians relate their suffering to the story of Christ so as to give it meaning. In this way Christians feel that they can contribute their suffering to the salvific plan of God. Suffering loses its prima facie negative character for the victim by being given a transcendent, positive meaning. The Christian concept of divine providence works in a similar way, by suggesting that all the unfortunate things that occur in the world have a larger purpose and will ultimately tend to the good, as guaranteed by God. This too is a theory that belongs to the meaning-seeking or contemplative aspect of our existence. It too allows us to understand suffering and misfortune as meaningful, in this case by situating it within a divine providential plan. The key point about an authentic acceptance of suffering is that suffer- ing is not made meaningful. It is inherently negative. What is crucial in the Christian theories is that suffering is experienced as negative-it really is suffering-but that when suffering is given meaning within the larger story, it becomes something positive. Suffering will be negative in that it hinders the fulfillment of the biological aims of the body, negative in that it involves pain or other frustrations of our desires and needs, and negative in that it frustrates our practical projects and our pursuit of everyday goals. Yet it becomes positive by virtue of the meaning-giving aspect of our existence. Our bodies might suffer maladies, we might suffer pain, our zest for life might be lost, our relationships shattered, our projects failures, our suffering real, and yet we can think of it as for the ultimate good. And in this way the meaningfulness and integration of our existence can be preserved and even enhanced despite the trauma we experience. It is among the highest triumphs of human existence that it can achieve the overcoming and transformation of suffering in this way.</w:t>
      </w:r>
      <w:r w:rsidRPr="00B51601">
        <w:rPr>
          <w:sz w:val="16"/>
        </w:rPr>
        <w:t xml:space="preserve"> Even within the Christian tradition, </w:t>
      </w:r>
      <w:r w:rsidRPr="002D0950">
        <w:rPr>
          <w:u w:val="single"/>
        </w:rPr>
        <w:t xml:space="preserve">these ways of turning suffering into something </w:t>
      </w:r>
      <w:r w:rsidRPr="002D0950">
        <w:rPr>
          <w:u w:val="single"/>
          <w:bdr w:val="single" w:sz="4" w:space="0" w:color="auto"/>
        </w:rPr>
        <w:t>positive</w:t>
      </w:r>
      <w:r w:rsidRPr="002D0950">
        <w:rPr>
          <w:u w:val="single"/>
        </w:rPr>
        <w:t xml:space="preserve"> have been </w:t>
      </w:r>
      <w:r w:rsidRPr="002D0950">
        <w:rPr>
          <w:u w:val="single"/>
          <w:bdr w:val="single" w:sz="4" w:space="0" w:color="auto"/>
        </w:rPr>
        <w:t>questioned</w:t>
      </w:r>
      <w:r w:rsidRPr="002D0950">
        <w:rPr>
          <w:u w:val="single"/>
        </w:rPr>
        <w:t>.</w:t>
      </w:r>
      <w:r w:rsidRPr="00B51601">
        <w:rPr>
          <w:sz w:val="16"/>
        </w:rPr>
        <w:t xml:space="preserve"> In a rich and complex argument, Simone Weil has stressed the irreducibly negative character of suffering even when conceived from a theological perspective. Weil argues that some </w:t>
      </w:r>
      <w:r w:rsidRPr="002D0950">
        <w:rPr>
          <w:u w:val="single"/>
        </w:rPr>
        <w:t>suffering amounts to</w:t>
      </w:r>
      <w:r w:rsidRPr="00B51601">
        <w:rPr>
          <w:sz w:val="16"/>
        </w:rPr>
        <w:t xml:space="preserve"> what she calls "</w:t>
      </w:r>
      <w:r w:rsidRPr="002D0950">
        <w:rPr>
          <w:u w:val="single"/>
          <w:bdr w:val="single" w:sz="4" w:space="0" w:color="auto"/>
        </w:rPr>
        <w:t>affliction</w:t>
      </w:r>
      <w:r w:rsidRPr="00B51601">
        <w:rPr>
          <w:sz w:val="16"/>
        </w:rPr>
        <w:t xml:space="preserve">," a form of suffer- ing </w:t>
      </w:r>
      <w:r w:rsidRPr="002D0950">
        <w:rPr>
          <w:u w:val="single"/>
        </w:rPr>
        <w:t xml:space="preserve">that </w:t>
      </w:r>
      <w:r w:rsidRPr="002D0950">
        <w:rPr>
          <w:u w:val="single"/>
          <w:bdr w:val="single" w:sz="4" w:space="0" w:color="auto"/>
        </w:rPr>
        <w:t>damages the selfhood</w:t>
      </w:r>
      <w:r w:rsidRPr="002D0950">
        <w:rPr>
          <w:u w:val="single"/>
        </w:rPr>
        <w:t xml:space="preserve"> and </w:t>
      </w:r>
      <w:r w:rsidRPr="002D0950">
        <w:rPr>
          <w:u w:val="single"/>
          <w:bdr w:val="single" w:sz="4" w:space="0" w:color="auto"/>
        </w:rPr>
        <w:t>crushes</w:t>
      </w:r>
      <w:r w:rsidRPr="00B51601">
        <w:rPr>
          <w:sz w:val="16"/>
        </w:rPr>
        <w:t xml:space="preserve"> the </w:t>
      </w:r>
      <w:r w:rsidRPr="002D0950">
        <w:rPr>
          <w:u w:val="single"/>
          <w:bdr w:val="single" w:sz="4" w:space="0" w:color="auto"/>
        </w:rPr>
        <w:t>spirit</w:t>
      </w:r>
      <w:r w:rsidRPr="002D0950">
        <w:rPr>
          <w:u w:val="single"/>
        </w:rPr>
        <w:t xml:space="preserve"> of its victim.</w:t>
      </w:r>
      <w:r w:rsidRPr="00B51601">
        <w:rPr>
          <w:sz w:val="16"/>
        </w:rPr>
        <w:t xml:space="preserve"> Whereas </w:t>
      </w:r>
      <w:r w:rsidRPr="002D0950">
        <w:rPr>
          <w:b/>
          <w:u w:val="single"/>
          <w:bdr w:val="single" w:sz="4" w:space="0" w:color="auto"/>
        </w:rPr>
        <w:t>everyday</w:t>
      </w:r>
      <w:r w:rsidRPr="00B51601">
        <w:rPr>
          <w:sz w:val="16"/>
        </w:rPr>
        <w:t xml:space="preserve"> pain and </w:t>
      </w:r>
      <w:r w:rsidRPr="002D0950">
        <w:rPr>
          <w:b/>
          <w:u w:val="single"/>
          <w:bdr w:val="single" w:sz="4" w:space="0" w:color="auto"/>
        </w:rPr>
        <w:t>suffering</w:t>
      </w:r>
      <w:r w:rsidRPr="00B51601">
        <w:rPr>
          <w:sz w:val="16"/>
        </w:rPr>
        <w:t xml:space="preserve"> are troubles </w:t>
      </w:r>
      <w:r w:rsidRPr="002D0950">
        <w:rPr>
          <w:b/>
          <w:u w:val="single"/>
        </w:rPr>
        <w:t xml:space="preserve">we can </w:t>
      </w:r>
      <w:r w:rsidRPr="002D0950">
        <w:rPr>
          <w:b/>
          <w:u w:val="single"/>
          <w:bdr w:val="single" w:sz="4" w:space="0" w:color="auto"/>
        </w:rPr>
        <w:t>cope with</w:t>
      </w:r>
      <w:r w:rsidRPr="00B51601">
        <w:rPr>
          <w:sz w:val="16"/>
        </w:rPr>
        <w:t xml:space="preserve">, </w:t>
      </w:r>
      <w:r w:rsidRPr="002D0950">
        <w:rPr>
          <w:b/>
          <w:u w:val="single"/>
        </w:rPr>
        <w:t>in the face of</w:t>
      </w:r>
      <w:r w:rsidRPr="00B51601">
        <w:rPr>
          <w:sz w:val="16"/>
        </w:rPr>
        <w:t xml:space="preserve"> which we can bless </w:t>
      </w:r>
      <w:r w:rsidRPr="002D0950">
        <w:rPr>
          <w:b/>
          <w:u w:val="single"/>
        </w:rPr>
        <w:t>God</w:t>
      </w:r>
      <w:r w:rsidRPr="00B51601">
        <w:rPr>
          <w:sz w:val="16"/>
        </w:rPr>
        <w:t xml:space="preserve"> for the challenges He sends us, </w:t>
      </w:r>
      <w:r w:rsidRPr="002D0950">
        <w:rPr>
          <w:b/>
          <w:u w:val="single"/>
        </w:rPr>
        <w:t xml:space="preserve">affliction cannot but lead to </w:t>
      </w:r>
      <w:r w:rsidRPr="002D0950">
        <w:rPr>
          <w:b/>
          <w:u w:val="single"/>
          <w:bdr w:val="single" w:sz="4" w:space="0" w:color="auto"/>
        </w:rPr>
        <w:t>despair</w:t>
      </w:r>
      <w:r w:rsidRPr="00B51601">
        <w:rPr>
          <w:sz w:val="16"/>
        </w:rPr>
        <w:t xml:space="preserve">. Whether because of the intensity or the inter- minable duration of the agony, the </w:t>
      </w:r>
      <w:r w:rsidRPr="002D0950">
        <w:rPr>
          <w:u w:val="single"/>
        </w:rPr>
        <w:t xml:space="preserve">victim of affliction is </w:t>
      </w:r>
      <w:r w:rsidRPr="002D0950">
        <w:rPr>
          <w:u w:val="single"/>
          <w:bdr w:val="single" w:sz="4" w:space="0" w:color="auto"/>
        </w:rPr>
        <w:t>reduced</w:t>
      </w:r>
      <w:r w:rsidRPr="002D0950">
        <w:rPr>
          <w:u w:val="single"/>
        </w:rPr>
        <w:t xml:space="preserve"> to being a thing completely determined by the </w:t>
      </w:r>
      <w:r w:rsidRPr="002D0950">
        <w:rPr>
          <w:u w:val="single"/>
          <w:bdr w:val="single" w:sz="4" w:space="0" w:color="auto"/>
        </w:rPr>
        <w:t>blind forces of causality</w:t>
      </w:r>
      <w:r w:rsidRPr="002D0950">
        <w:rPr>
          <w:u w:val="single"/>
        </w:rPr>
        <w:t>.</w:t>
      </w:r>
      <w:r w:rsidRPr="00B51601">
        <w:rPr>
          <w:sz w:val="16"/>
        </w:rPr>
        <w:t xml:space="preserve"> Such </w:t>
      </w:r>
      <w:r w:rsidRPr="002D0950">
        <w:rPr>
          <w:b/>
          <w:u w:val="single"/>
        </w:rPr>
        <w:t>suffering is</w:t>
      </w:r>
      <w:r w:rsidRPr="00B51601">
        <w:rPr>
          <w:sz w:val="16"/>
        </w:rPr>
        <w:t xml:space="preserve"> a form of </w:t>
      </w:r>
      <w:r w:rsidRPr="002D0950">
        <w:rPr>
          <w:b/>
          <w:u w:val="single"/>
          <w:bdr w:val="single" w:sz="4" w:space="0" w:color="auto"/>
        </w:rPr>
        <w:t>humiliation</w:t>
      </w:r>
      <w:r w:rsidRPr="002D0950">
        <w:rPr>
          <w:b/>
          <w:u w:val="single"/>
        </w:rPr>
        <w:t xml:space="preserve"> and</w:t>
      </w:r>
      <w:r w:rsidRPr="00B51601">
        <w:rPr>
          <w:sz w:val="16"/>
        </w:rPr>
        <w:t xml:space="preserve"> of </w:t>
      </w:r>
      <w:r w:rsidRPr="002D0950">
        <w:rPr>
          <w:b/>
          <w:u w:val="single"/>
          <w:bdr w:val="single" w:sz="4" w:space="0" w:color="auto"/>
        </w:rPr>
        <w:t>absolute degradation</w:t>
      </w:r>
      <w:r w:rsidRPr="00B51601">
        <w:rPr>
          <w:sz w:val="16"/>
        </w:rPr>
        <w:t xml:space="preserve">. </w:t>
      </w:r>
      <w:r w:rsidRPr="002D0950">
        <w:rPr>
          <w:u w:val="single"/>
        </w:rPr>
        <w:t xml:space="preserve">To endure it is to be a </w:t>
      </w:r>
      <w:r w:rsidRPr="002D0950">
        <w:rPr>
          <w:u w:val="single"/>
          <w:bdr w:val="single" w:sz="4" w:space="0" w:color="auto"/>
        </w:rPr>
        <w:t>slave</w:t>
      </w:r>
      <w:r w:rsidRPr="002D0950">
        <w:rPr>
          <w:u w:val="single"/>
        </w:rPr>
        <w:t xml:space="preserve"> to</w:t>
      </w:r>
      <w:r w:rsidRPr="00B51601">
        <w:rPr>
          <w:sz w:val="16"/>
        </w:rPr>
        <w:t xml:space="preserve"> the </w:t>
      </w:r>
      <w:r w:rsidRPr="002D0950">
        <w:rPr>
          <w:u w:val="single"/>
          <w:bdr w:val="single" w:sz="4" w:space="0" w:color="auto"/>
        </w:rPr>
        <w:t>pain</w:t>
      </w:r>
      <w:r w:rsidRPr="002D0950">
        <w:rPr>
          <w:u w:val="single"/>
        </w:rPr>
        <w:t xml:space="preserve"> and </w:t>
      </w:r>
      <w:r w:rsidRPr="002D0950">
        <w:rPr>
          <w:u w:val="single"/>
          <w:bdr w:val="single" w:sz="4" w:space="0" w:color="auto"/>
        </w:rPr>
        <w:t>anguish</w:t>
      </w:r>
      <w:r w:rsidRPr="00B51601">
        <w:rPr>
          <w:sz w:val="16"/>
        </w:rPr>
        <w:t xml:space="preserve"> that the victim undergoes. Moreover, </w:t>
      </w:r>
      <w:r w:rsidRPr="002D0950">
        <w:rPr>
          <w:u w:val="single"/>
        </w:rPr>
        <w:t xml:space="preserve">by </w:t>
      </w:r>
      <w:r w:rsidRPr="002D0950">
        <w:rPr>
          <w:u w:val="single"/>
          <w:bdr w:val="single" w:sz="4" w:space="0" w:color="auto"/>
        </w:rPr>
        <w:t>focusing</w:t>
      </w:r>
      <w:r w:rsidRPr="00B51601">
        <w:rPr>
          <w:sz w:val="16"/>
        </w:rPr>
        <w:t xml:space="preserve"> the victim's </w:t>
      </w:r>
      <w:r w:rsidRPr="002D0950">
        <w:rPr>
          <w:u w:val="single"/>
          <w:bdr w:val="single" w:sz="4" w:space="0" w:color="auto"/>
        </w:rPr>
        <w:t>attention</w:t>
      </w:r>
      <w:r w:rsidRPr="00B51601">
        <w:rPr>
          <w:sz w:val="16"/>
        </w:rPr>
        <w:t xml:space="preserve"> excusively </w:t>
      </w:r>
      <w:r w:rsidRPr="002D0950">
        <w:rPr>
          <w:u w:val="single"/>
        </w:rPr>
        <w:t xml:space="preserve">on </w:t>
      </w:r>
      <w:r w:rsidRPr="002D0950">
        <w:rPr>
          <w:u w:val="single"/>
          <w:bdr w:val="single" w:sz="4" w:space="0" w:color="auto"/>
        </w:rPr>
        <w:t>personal distress</w:t>
      </w:r>
      <w:r w:rsidRPr="002D0950">
        <w:rPr>
          <w:u w:val="single"/>
        </w:rPr>
        <w:t xml:space="preserve">, it constitutes the victim as </w:t>
      </w:r>
      <w:r w:rsidRPr="002D0950">
        <w:rPr>
          <w:u w:val="single"/>
          <w:bdr w:val="single" w:sz="4" w:space="0" w:color="auto"/>
        </w:rPr>
        <w:t>totally alienated</w:t>
      </w:r>
      <w:r w:rsidRPr="00B51601">
        <w:rPr>
          <w:sz w:val="16"/>
        </w:rPr>
        <w:t xml:space="preserve"> in relation to others and to Otherness. </w:t>
      </w:r>
      <w:r w:rsidRPr="002D0950">
        <w:rPr>
          <w:b/>
          <w:u w:val="single"/>
        </w:rPr>
        <w:t xml:space="preserve">Affliction leads to </w:t>
      </w:r>
      <w:r w:rsidRPr="002D0950">
        <w:rPr>
          <w:b/>
          <w:u w:val="single"/>
          <w:bdr w:val="single" w:sz="4" w:space="0" w:color="auto"/>
        </w:rPr>
        <w:t>total separation</w:t>
      </w:r>
      <w:r w:rsidRPr="002D0950">
        <w:rPr>
          <w:b/>
          <w:u w:val="single"/>
        </w:rPr>
        <w:t xml:space="preserve"> from </w:t>
      </w:r>
      <w:r w:rsidRPr="002D0950">
        <w:rPr>
          <w:b/>
          <w:u w:val="single"/>
          <w:bdr w:val="single" w:sz="4" w:space="0" w:color="auto"/>
        </w:rPr>
        <w:t>hope</w:t>
      </w:r>
      <w:r w:rsidRPr="00B51601">
        <w:rPr>
          <w:sz w:val="16"/>
        </w:rPr>
        <w:t xml:space="preserve">, from society, and from God. </w:t>
      </w:r>
    </w:p>
    <w:p w:rsidR="004B77DB" w:rsidRDefault="004B77DB" w:rsidP="004B77DB"/>
    <w:p w:rsidR="004B77DB" w:rsidRDefault="004B77DB" w:rsidP="004B77DB"/>
    <w:p w:rsidR="004B77DB" w:rsidRPr="00BB4B2B" w:rsidRDefault="004B77DB" w:rsidP="004B77DB">
      <w:pPr>
        <w:pStyle w:val="Heading4"/>
        <w:rPr>
          <w:u w:val="single"/>
        </w:rPr>
      </w:pPr>
      <w:r>
        <w:t xml:space="preserve">Extreme suffering is </w:t>
      </w:r>
      <w:r w:rsidRPr="00171762">
        <w:rPr>
          <w:i/>
          <w:u w:val="single"/>
        </w:rPr>
        <w:t>inherently bad</w:t>
      </w:r>
      <w:r>
        <w:t xml:space="preserve"> – it</w:t>
      </w:r>
      <w:r w:rsidRPr="00115D9F">
        <w:t>'</w:t>
      </w:r>
      <w:r>
        <w:t>s impossible to determine how individuals view suffering</w:t>
      </w:r>
    </w:p>
    <w:p w:rsidR="004B77DB" w:rsidRDefault="004B77DB" w:rsidP="004B77DB">
      <w:r w:rsidRPr="00171762">
        <w:rPr>
          <w:rStyle w:val="StyleStyleBold12pt"/>
        </w:rPr>
        <w:t>Hooft, 98</w:t>
      </w:r>
      <w:r>
        <w:t xml:space="preserve"> (Stan Van, professor of philosophy, </w:t>
      </w:r>
      <w:r w:rsidRPr="00EF244A">
        <w:t>Deakin University</w:t>
      </w:r>
      <w:r>
        <w:t xml:space="preserve"> in</w:t>
      </w:r>
      <w:r w:rsidRPr="00EF244A">
        <w:t xml:space="preserve"> Melbourne</w:t>
      </w:r>
      <w:r>
        <w:t>, “The Meanings of Suffering,” The Hastings Center Report, Volume 28, Issue 5, pg. 13-19, JSTOR, pdf, Tashma)</w:t>
      </w:r>
    </w:p>
    <w:p w:rsidR="004B77DB" w:rsidRPr="00B51601" w:rsidRDefault="004B77DB" w:rsidP="004B77DB">
      <w:pPr>
        <w:rPr>
          <w:sz w:val="16"/>
        </w:rPr>
      </w:pPr>
      <w:r w:rsidRPr="00B51601">
        <w:rPr>
          <w:sz w:val="16"/>
        </w:rPr>
        <w:t xml:space="preserve">Reflecting on the Holocaust, Levinas concedes that </w:t>
      </w:r>
      <w:r w:rsidRPr="004F34EE">
        <w:rPr>
          <w:b/>
          <w:u w:val="single"/>
        </w:rPr>
        <w:t xml:space="preserve">suffering of such </w:t>
      </w:r>
      <w:r w:rsidRPr="004F34EE">
        <w:rPr>
          <w:b/>
          <w:u w:val="single"/>
          <w:bdr w:val="single" w:sz="4" w:space="0" w:color="auto"/>
        </w:rPr>
        <w:t>magnitude</w:t>
      </w:r>
      <w:r w:rsidRPr="004F34EE">
        <w:rPr>
          <w:b/>
          <w:u w:val="single"/>
        </w:rPr>
        <w:t xml:space="preserve"> and</w:t>
      </w:r>
      <w:r w:rsidRPr="00B51601">
        <w:rPr>
          <w:sz w:val="16"/>
        </w:rPr>
        <w:t xml:space="preserve"> such </w:t>
      </w:r>
      <w:r w:rsidRPr="004F34EE">
        <w:rPr>
          <w:b/>
          <w:u w:val="single"/>
          <w:bdr w:val="single" w:sz="4" w:space="0" w:color="auto"/>
        </w:rPr>
        <w:t>uselessness</w:t>
      </w:r>
      <w:r w:rsidRPr="004F34EE">
        <w:rPr>
          <w:b/>
          <w:u w:val="single"/>
        </w:rPr>
        <w:t xml:space="preserve"> cannot be absorbed</w:t>
      </w:r>
      <w:r w:rsidRPr="00B51601">
        <w:rPr>
          <w:sz w:val="16"/>
        </w:rPr>
        <w:t xml:space="preserve"> into a justifying theological narrative. God was silent in Auschwitz and remains so. And yet there is a </w:t>
      </w:r>
      <w:r w:rsidRPr="004F34EE">
        <w:rPr>
          <w:u w:val="single"/>
          <w:bdr w:val="single" w:sz="4" w:space="0" w:color="auto"/>
        </w:rPr>
        <w:t>nontheological meaning</w:t>
      </w:r>
      <w:r w:rsidRPr="00B51601">
        <w:rPr>
          <w:sz w:val="16"/>
        </w:rPr>
        <w:t xml:space="preserve"> that </w:t>
      </w:r>
      <w:r w:rsidRPr="004F34EE">
        <w:rPr>
          <w:u w:val="single"/>
        </w:rPr>
        <w:t xml:space="preserve">can be ascribed to suffering if </w:t>
      </w:r>
      <w:r w:rsidRPr="004F34EE">
        <w:rPr>
          <w:u w:val="single"/>
          <w:bdr w:val="single" w:sz="4" w:space="0" w:color="auto"/>
        </w:rPr>
        <w:t>one's view of</w:t>
      </w:r>
      <w:r w:rsidRPr="00B51601">
        <w:rPr>
          <w:sz w:val="16"/>
        </w:rPr>
        <w:t xml:space="preserve"> one's own </w:t>
      </w:r>
      <w:r w:rsidRPr="004F34EE">
        <w:rPr>
          <w:u w:val="single"/>
          <w:bdr w:val="single" w:sz="4" w:space="0" w:color="auto"/>
        </w:rPr>
        <w:t>suffering</w:t>
      </w:r>
      <w:r w:rsidRPr="004F34EE">
        <w:rPr>
          <w:u w:val="single"/>
        </w:rPr>
        <w:t xml:space="preserve"> might be </w:t>
      </w:r>
      <w:r w:rsidRPr="004F34EE">
        <w:rPr>
          <w:u w:val="single"/>
          <w:bdr w:val="single" w:sz="4" w:space="0" w:color="auto"/>
        </w:rPr>
        <w:t>different</w:t>
      </w:r>
      <w:r w:rsidRPr="004F34EE">
        <w:rPr>
          <w:u w:val="single"/>
        </w:rPr>
        <w:t xml:space="preserve"> from</w:t>
      </w:r>
      <w:r w:rsidRPr="00B51601">
        <w:rPr>
          <w:sz w:val="16"/>
        </w:rPr>
        <w:t xml:space="preserve"> one's view of the suffering of </w:t>
      </w:r>
      <w:r w:rsidRPr="004F34EE">
        <w:rPr>
          <w:u w:val="single"/>
          <w:bdr w:val="single" w:sz="4" w:space="0" w:color="auto"/>
        </w:rPr>
        <w:t>others</w:t>
      </w:r>
      <w:r w:rsidRPr="004F34EE">
        <w:rPr>
          <w:u w:val="single"/>
        </w:rPr>
        <w:t>.</w:t>
      </w:r>
      <w:r w:rsidRPr="00B51601">
        <w:rPr>
          <w:sz w:val="16"/>
        </w:rPr>
        <w:t xml:space="preserve"> Indeed, </w:t>
      </w:r>
      <w:r w:rsidRPr="004F34EE">
        <w:rPr>
          <w:u w:val="single"/>
        </w:rPr>
        <w:t xml:space="preserve">it </w:t>
      </w:r>
      <w:r w:rsidRPr="004F34EE">
        <w:rPr>
          <w:u w:val="single"/>
          <w:bdr w:val="single" w:sz="4" w:space="0" w:color="auto"/>
        </w:rPr>
        <w:t>must be different</w:t>
      </w:r>
      <w:r w:rsidRPr="00B51601">
        <w:rPr>
          <w:sz w:val="16"/>
        </w:rPr>
        <w:t xml:space="preserve">. To say of the suffering of another that it is justified by having a meaning or a purpose is to denigrate the other by making him a means to some purpose. It is an immoral gesture that refuses to see the suffering for what it is: useless. Our response to the suffering of the other must be compassion, not explanation. Indeed, Levinas argues that suffering is a unique possibility for overcoming the isolation that we all experience as atomistic individuals in a narcissistic society. Even in our own experience, </w:t>
      </w:r>
      <w:r w:rsidRPr="004F34EE">
        <w:rPr>
          <w:u w:val="single"/>
        </w:rPr>
        <w:t xml:space="preserve">suffering </w:t>
      </w:r>
      <w:r w:rsidRPr="004F34EE">
        <w:rPr>
          <w:u w:val="single"/>
          <w:bdr w:val="single" w:sz="4" w:space="0" w:color="auto"/>
        </w:rPr>
        <w:t>cannot be absorbed</w:t>
      </w:r>
      <w:r w:rsidRPr="004F34EE">
        <w:rPr>
          <w:u w:val="single"/>
        </w:rPr>
        <w:t xml:space="preserve"> into the world that we constitute for ourselves as </w:t>
      </w:r>
      <w:r w:rsidRPr="004F34EE">
        <w:rPr>
          <w:u w:val="single"/>
          <w:bdr w:val="single" w:sz="4" w:space="0" w:color="auto"/>
        </w:rPr>
        <w:t>our own</w:t>
      </w:r>
      <w:r w:rsidRPr="004F34EE">
        <w:rPr>
          <w:u w:val="single"/>
        </w:rPr>
        <w:t>.</w:t>
      </w:r>
      <w:r w:rsidRPr="00B51601">
        <w:rPr>
          <w:sz w:val="16"/>
        </w:rPr>
        <w:t xml:space="preserve"> It is always strange and foreign. Whereas it is the existential nature of our being to be active in relation to the world, in the face of suffering we are passive. As a result </w:t>
      </w:r>
      <w:r w:rsidRPr="004F34EE">
        <w:rPr>
          <w:b/>
          <w:u w:val="single"/>
        </w:rPr>
        <w:t xml:space="preserve">suffering is always an </w:t>
      </w:r>
      <w:r w:rsidRPr="004F34EE">
        <w:rPr>
          <w:b/>
          <w:u w:val="single"/>
          <w:bdr w:val="single" w:sz="4" w:space="0" w:color="auto"/>
        </w:rPr>
        <w:t>alienation of</w:t>
      </w:r>
      <w:r w:rsidRPr="00B51601">
        <w:rPr>
          <w:sz w:val="16"/>
        </w:rPr>
        <w:t xml:space="preserve"> our </w:t>
      </w:r>
      <w:r w:rsidRPr="004F34EE">
        <w:rPr>
          <w:b/>
          <w:u w:val="single"/>
          <w:bdr w:val="single" w:sz="4" w:space="0" w:color="auto"/>
        </w:rPr>
        <w:t>being</w:t>
      </w:r>
      <w:r w:rsidRPr="00B51601">
        <w:rPr>
          <w:sz w:val="16"/>
        </w:rPr>
        <w:t xml:space="preserve">. </w:t>
      </w:r>
      <w:r w:rsidRPr="004F34EE">
        <w:rPr>
          <w:u w:val="single"/>
        </w:rPr>
        <w:t>It destroys</w:t>
      </w:r>
      <w:r w:rsidRPr="00B51601">
        <w:rPr>
          <w:sz w:val="16"/>
        </w:rPr>
        <w:t xml:space="preserve"> our </w:t>
      </w:r>
      <w:r w:rsidRPr="004F34EE">
        <w:rPr>
          <w:u w:val="single"/>
          <w:bdr w:val="single" w:sz="4" w:space="0" w:color="auto"/>
        </w:rPr>
        <w:t>self-possession</w:t>
      </w:r>
      <w:r w:rsidRPr="004F34EE">
        <w:rPr>
          <w:u w:val="single"/>
        </w:rPr>
        <w:t xml:space="preserve"> and</w:t>
      </w:r>
      <w:r w:rsidRPr="00B51601">
        <w:rPr>
          <w:sz w:val="16"/>
        </w:rPr>
        <w:t xml:space="preserve"> our </w:t>
      </w:r>
      <w:r w:rsidRPr="004F34EE">
        <w:rPr>
          <w:u w:val="single"/>
          <w:bdr w:val="single" w:sz="4" w:space="0" w:color="auto"/>
        </w:rPr>
        <w:t>self-satisfied enjoyment</w:t>
      </w:r>
      <w:r w:rsidRPr="004F34EE">
        <w:rPr>
          <w:u w:val="single"/>
        </w:rPr>
        <w:t xml:space="preserve"> of life.</w:t>
      </w:r>
      <w:r w:rsidRPr="00B51601">
        <w:rPr>
          <w:sz w:val="16"/>
        </w:rPr>
        <w:t xml:space="preserve"> </w:t>
      </w:r>
    </w:p>
    <w:p w:rsidR="004B77DB" w:rsidRDefault="004B77DB" w:rsidP="004B77DB"/>
    <w:p w:rsidR="004B77DB" w:rsidRPr="00171762" w:rsidRDefault="004B77DB" w:rsidP="004B77DB"/>
    <w:p w:rsidR="004B77DB" w:rsidRDefault="004B77DB" w:rsidP="004B77DB">
      <w:pPr>
        <w:pStyle w:val="Heading4"/>
      </w:pPr>
      <w:r>
        <w:t xml:space="preserve">Their evidence conflates </w:t>
      </w:r>
      <w:r>
        <w:rPr>
          <w:i/>
          <w:u w:val="single"/>
        </w:rPr>
        <w:t>all</w:t>
      </w:r>
      <w:r>
        <w:t xml:space="preserve"> suffering – we have an obligation to lessen the suffering from (________)</w:t>
      </w:r>
    </w:p>
    <w:p w:rsidR="004B77DB" w:rsidRDefault="004B77DB" w:rsidP="004B77DB">
      <w:pPr>
        <w:rPr>
          <w:rStyle w:val="IntenseEmphasis"/>
        </w:rPr>
      </w:pPr>
      <w:r>
        <w:rPr>
          <w:rStyle w:val="IntenseEmphasis"/>
        </w:rPr>
        <w:t xml:space="preserve">Mayerfield 2 </w:t>
      </w:r>
      <w:r w:rsidRPr="00625027">
        <w:t>- Ph.D from Princeton, associate professor in the Political Science Department at the University of Washington</w:t>
      </w:r>
    </w:p>
    <w:p w:rsidR="004B77DB" w:rsidRPr="00037315" w:rsidRDefault="004B77DB" w:rsidP="004B77DB">
      <w:r>
        <w:t xml:space="preserve">Jamie, </w:t>
      </w:r>
      <w:r w:rsidRPr="00037315">
        <w:t>Ph.D from Princeton, associate professor in the Political Science Department at the University of Washington, "Suffering and Mo</w:t>
      </w:r>
      <w:r>
        <w:t>ral Responsibility," 2002, book</w:t>
      </w:r>
    </w:p>
    <w:p w:rsidR="004B77DB" w:rsidRDefault="004B77DB" w:rsidP="004B77DB">
      <w:pPr>
        <w:pStyle w:val="card"/>
        <w:rPr>
          <w:sz w:val="16"/>
        </w:rPr>
      </w:pPr>
      <w:r w:rsidRPr="00037315">
        <w:rPr>
          <w:rStyle w:val="underline"/>
        </w:rPr>
        <w:t>Is the relief of suffering more important or is it not more important, than the promotion of happiness</w:t>
      </w:r>
      <w:r w:rsidRPr="00B51601">
        <w:rPr>
          <w:sz w:val="16"/>
        </w:rPr>
        <w:t>? The classical utilitarians answered that it is not. They believed that we should maximize the total surplus of happiness over suffering, so they were committed to the view than increase in positive happiness and a reduction of suffering, when equal in magnitude, are equal in value. Their view is well-stated by Henry Sidgwick. Utilitarianism, we are told, instructs us to seek the Greatest Happiness, by which is meant "the greatest possible surplus of pleasure over pain, the pain being conceived as balanced against an equal amount of pleasure, so that the two contrasted amounts annihilate each other for the purposes of ethical calculation. Against this view, Karl Popper famously objected</w:t>
      </w:r>
      <w:r w:rsidRPr="00037315">
        <w:rPr>
          <w:rStyle w:val="underline"/>
        </w:rPr>
        <w:t>: I believe that there is, from the ethical point of view, no symmetry between suffering and happiness</w:t>
      </w:r>
      <w:r w:rsidRPr="00B51601">
        <w:rPr>
          <w:sz w:val="16"/>
        </w:rPr>
        <w:t xml:space="preserve">, or between pain and pleasure. Both </w:t>
      </w:r>
      <w:r w:rsidRPr="00037315">
        <w:rPr>
          <w:rStyle w:val="underline"/>
        </w:rPr>
        <w:t>the</w:t>
      </w:r>
      <w:r w:rsidRPr="00B51601">
        <w:rPr>
          <w:sz w:val="16"/>
        </w:rPr>
        <w:t xml:space="preserve"> greatest happiness </w:t>
      </w:r>
      <w:r w:rsidRPr="00037315">
        <w:rPr>
          <w:rStyle w:val="underline"/>
        </w:rPr>
        <w:t>principle</w:t>
      </w:r>
      <w:r w:rsidRPr="00B51601">
        <w:rPr>
          <w:sz w:val="16"/>
        </w:rPr>
        <w:t xml:space="preserve"> of Utilitarians and Kant's principle, "</w:t>
      </w:r>
      <w:r w:rsidRPr="00037315">
        <w:rPr>
          <w:rStyle w:val="underline"/>
        </w:rPr>
        <w:t>promote other people's happiness</w:t>
      </w:r>
      <w:r w:rsidRPr="00B51601">
        <w:rPr>
          <w:sz w:val="16"/>
        </w:rPr>
        <w:t xml:space="preserve">…." </w:t>
      </w:r>
      <w:r w:rsidRPr="00037315">
        <w:rPr>
          <w:rStyle w:val="underline"/>
        </w:rPr>
        <w:t>Seem</w:t>
      </w:r>
      <w:r w:rsidRPr="00B51601">
        <w:rPr>
          <w:sz w:val="16"/>
        </w:rPr>
        <w:t xml:space="preserve"> to me (at least in their formulations) </w:t>
      </w:r>
      <w:r w:rsidRPr="00037315">
        <w:rPr>
          <w:rStyle w:val="underline"/>
        </w:rPr>
        <w:t>fundamentally wrong</w:t>
      </w:r>
      <w:r w:rsidRPr="00B51601">
        <w:rPr>
          <w:sz w:val="16"/>
        </w:rPr>
        <w:t xml:space="preserve"> in this point, which is, however not one for rational argument… in my opinion… </w:t>
      </w:r>
      <w:r w:rsidRPr="00037315">
        <w:rPr>
          <w:rStyle w:val="underline"/>
        </w:rPr>
        <w:t>human suffering makes a direct moral appeal</w:t>
      </w:r>
      <w:r w:rsidRPr="00B51601">
        <w:rPr>
          <w:sz w:val="16"/>
        </w:rPr>
        <w:t xml:space="preserve">, namely, the appeal for help, </w:t>
      </w:r>
      <w:r w:rsidRPr="00037315">
        <w:rPr>
          <w:rStyle w:val="underline"/>
        </w:rPr>
        <w:t>while there is no similar call to increase the happiness of a man who is doing well anyway</w:t>
      </w:r>
      <w:r w:rsidRPr="00B51601">
        <w:rPr>
          <w:sz w:val="16"/>
        </w:rPr>
        <w:t xml:space="preserve">. Many people agree with Popper that the alleviation of suffering is more urgent than the promotion of happiness. Many people also believe that </w:t>
      </w:r>
      <w:r w:rsidRPr="00037315">
        <w:rPr>
          <w:rStyle w:val="underline"/>
        </w:rPr>
        <w:t xml:space="preserve">the reduction of more intense suffering is </w:t>
      </w:r>
      <w:r w:rsidRPr="00625027">
        <w:rPr>
          <w:rStyle w:val="Emphasis"/>
          <w:rFonts w:eastAsiaTheme="majorEastAsia"/>
        </w:rPr>
        <w:t>more urgent</w:t>
      </w:r>
      <w:r w:rsidRPr="00037315">
        <w:rPr>
          <w:rStyle w:val="underline"/>
        </w:rPr>
        <w:t xml:space="preserve"> than the reduction of less intense suffering</w:t>
      </w:r>
      <w:r w:rsidRPr="00B51601">
        <w:rPr>
          <w:sz w:val="16"/>
        </w:rPr>
        <w:t>.</w:t>
      </w:r>
    </w:p>
    <w:p w:rsidR="004B77DB" w:rsidRPr="00B51601" w:rsidRDefault="004B77DB" w:rsidP="004B77DB"/>
    <w:p w:rsidR="004B77DB" w:rsidRDefault="004B77DB" w:rsidP="004B77DB">
      <w:pPr>
        <w:pStyle w:val="Heading4"/>
      </w:pPr>
      <w:r>
        <w:t xml:space="preserve">Even if suffering is inevitable, we should act to lessen the </w:t>
      </w:r>
      <w:r>
        <w:rPr>
          <w:i/>
          <w:u w:val="single"/>
        </w:rPr>
        <w:t>intensity</w:t>
      </w:r>
      <w:r>
        <w:t xml:space="preserve"> of suffering</w:t>
      </w:r>
    </w:p>
    <w:p w:rsidR="004B77DB" w:rsidRDefault="004B77DB" w:rsidP="004B77DB">
      <w:pPr>
        <w:rPr>
          <w:rStyle w:val="IntenseEmphasis"/>
        </w:rPr>
      </w:pPr>
      <w:r>
        <w:rPr>
          <w:rStyle w:val="IntenseEmphasis"/>
        </w:rPr>
        <w:t xml:space="preserve">Mayerfield 2 </w:t>
      </w:r>
      <w:r w:rsidRPr="00625027">
        <w:t>- Ph.D from Princeton, associate professor in the Political Science Department at the University of Washington</w:t>
      </w:r>
    </w:p>
    <w:p w:rsidR="004B77DB" w:rsidRPr="00590E56" w:rsidRDefault="004B77DB" w:rsidP="004B77DB">
      <w:r>
        <w:t xml:space="preserve">Jamie, </w:t>
      </w:r>
      <w:r w:rsidRPr="00037315">
        <w:t>Ph.D from Princeton, associate professor in the Political Science Department at the University of Washington, "Suffering and Mo</w:t>
      </w:r>
      <w:r>
        <w:t>ral Responsibility," 2002, book</w:t>
      </w:r>
    </w:p>
    <w:p w:rsidR="004B77DB" w:rsidRDefault="004B77DB" w:rsidP="004B77DB">
      <w:pPr>
        <w:pStyle w:val="card"/>
        <w:rPr>
          <w:rStyle w:val="underline"/>
        </w:rPr>
      </w:pPr>
      <w:r w:rsidRPr="00037315">
        <w:rPr>
          <w:rStyle w:val="underline"/>
        </w:rPr>
        <w:t xml:space="preserve">If we try to locate the threshold </w:t>
      </w:r>
      <w:r w:rsidRPr="00B51601">
        <w:rPr>
          <w:sz w:val="16"/>
        </w:rPr>
        <w:t xml:space="preserve">of lexical priority </w:t>
      </w:r>
      <w:r w:rsidRPr="00037315">
        <w:rPr>
          <w:rStyle w:val="underline"/>
        </w:rPr>
        <w:t>within suffering, we might try to do it at a certain level of intensity. Intensity of suffering matters a lot</w:t>
      </w:r>
      <w:r w:rsidRPr="00B51601">
        <w:rPr>
          <w:sz w:val="16"/>
        </w:rPr>
        <w:t xml:space="preserve">. A sophisticated </w:t>
      </w:r>
      <w:r w:rsidRPr="00037315">
        <w:rPr>
          <w:rStyle w:val="underline"/>
        </w:rPr>
        <w:t xml:space="preserve">moral understanding requires a knowledge of the moral significance of each level of </w:t>
      </w:r>
      <w:r w:rsidRPr="00590E56">
        <w:rPr>
          <w:rStyle w:val="Emphasis"/>
          <w:rFonts w:eastAsiaTheme="majorEastAsia"/>
        </w:rPr>
        <w:t>intensity</w:t>
      </w:r>
      <w:r w:rsidRPr="00037315">
        <w:rPr>
          <w:rStyle w:val="underline"/>
        </w:rPr>
        <w:t xml:space="preserve"> of suffering</w:t>
      </w:r>
      <w:r w:rsidRPr="00B51601">
        <w:rPr>
          <w:sz w:val="16"/>
        </w:rPr>
        <w:t xml:space="preserve">. We might want to say </w:t>
      </w:r>
      <w:r w:rsidRPr="00037315">
        <w:rPr>
          <w:rStyle w:val="underline"/>
        </w:rPr>
        <w:t>a certain intensity level that it is morally significant</w:t>
      </w:r>
      <w:r w:rsidRPr="00B51601">
        <w:rPr>
          <w:sz w:val="16"/>
        </w:rPr>
        <w:t xml:space="preserve"> in this way</w:t>
      </w:r>
      <w:r w:rsidRPr="00037315">
        <w:rPr>
          <w:rStyle w:val="underline"/>
        </w:rPr>
        <w:t xml:space="preserve">. This intensity level must </w:t>
      </w:r>
      <w:r w:rsidRPr="00590E56">
        <w:rPr>
          <w:rStyle w:val="Emphasis"/>
          <w:rFonts w:eastAsiaTheme="majorEastAsia"/>
        </w:rPr>
        <w:t>never be crossed</w:t>
      </w:r>
      <w:r w:rsidRPr="00590E56">
        <w:rPr>
          <w:rStyle w:val="StyleBoldUnderline"/>
        </w:rPr>
        <w:t xml:space="preserve"> if the only</w:t>
      </w:r>
      <w:r w:rsidRPr="00037315">
        <w:rPr>
          <w:rStyle w:val="underline"/>
        </w:rPr>
        <w:t xml:space="preserve"> purpose is to bring happiness to others.</w:t>
      </w:r>
    </w:p>
    <w:p w:rsidR="004B77DB" w:rsidRPr="00B51601" w:rsidRDefault="004B77DB" w:rsidP="004B77DB"/>
    <w:p w:rsidR="004B77DB" w:rsidRDefault="004B77DB" w:rsidP="004B77DB">
      <w:pPr>
        <w:pStyle w:val="Heading4"/>
      </w:pPr>
      <w:r>
        <w:t>Not all suffering is the same</w:t>
      </w:r>
    </w:p>
    <w:p w:rsidR="004B77DB" w:rsidRDefault="004B77DB" w:rsidP="004B77DB">
      <w:r>
        <w:t xml:space="preserve">Paul </w:t>
      </w:r>
      <w:r w:rsidRPr="007160DD">
        <w:rPr>
          <w:rStyle w:val="StyleStyleBold12pt"/>
        </w:rPr>
        <w:t xml:space="preserve">Farmer </w:t>
      </w:r>
      <w:r>
        <w:t>19</w:t>
      </w:r>
      <w:r w:rsidRPr="007160DD">
        <w:rPr>
          <w:rStyle w:val="StyleStyleBold12pt"/>
        </w:rPr>
        <w:t>96</w:t>
      </w:r>
      <w:r>
        <w:rPr>
          <w:rStyle w:val="StyleStyleBold12pt"/>
        </w:rPr>
        <w:t xml:space="preserve"> </w:t>
      </w:r>
      <w:r w:rsidRPr="001A00B4">
        <w:t>- Assistant Professor in the Department of Social Medicine at Harvard Medical School, practices medicine at the Brigham and Women's Hospital in Boston and at the Clinique Bon Sauveur in rural Haiti.</w:t>
      </w:r>
      <w:r>
        <w:t xml:space="preserve"> (“On Suffering and Structural Violence: A View from Below,” </w:t>
      </w:r>
      <w:r w:rsidRPr="00502D60">
        <w:t>Daedalus</w:t>
      </w:r>
      <w:r>
        <w:t xml:space="preserve">, Winter 1996, </w:t>
      </w:r>
      <w:hyperlink r:id="rId11" w:history="1">
        <w:r w:rsidRPr="00034271">
          <w:rPr>
            <w:rStyle w:val="Hyperlink"/>
          </w:rPr>
          <w:t>http://www.jstor.org.proxy.lib.umich.edu/stable/pdfplus/20027362.pdf</w:t>
        </w:r>
      </w:hyperlink>
      <w:r>
        <w:t>, JSTOR)</w:t>
      </w:r>
    </w:p>
    <w:p w:rsidR="004B77DB" w:rsidRPr="00B51601" w:rsidRDefault="004B77DB" w:rsidP="004B77DB">
      <w:pPr>
        <w:pStyle w:val="card"/>
        <w:rPr>
          <w:sz w:val="16"/>
        </w:rPr>
      </w:pPr>
      <w:r w:rsidRPr="00D210C7">
        <w:rPr>
          <w:rStyle w:val="StyleBoldUnderline"/>
        </w:rPr>
        <w:t>The capacity to suffer is</w:t>
      </w:r>
      <w:r w:rsidRPr="00B51601">
        <w:rPr>
          <w:sz w:val="16"/>
        </w:rPr>
        <w:t xml:space="preserve">, clearly, </w:t>
      </w:r>
      <w:r w:rsidRPr="00D210C7">
        <w:rPr>
          <w:rStyle w:val="StyleBoldUnderline"/>
        </w:rPr>
        <w:t>part  of  being  human</w:t>
      </w:r>
      <w:r w:rsidRPr="00B51601">
        <w:rPr>
          <w:sz w:val="16"/>
        </w:rPr>
        <w:t>. But</w:t>
      </w:r>
      <w:r w:rsidRPr="00D210C7">
        <w:rPr>
          <w:rStyle w:val="StyleBoldUnderline"/>
        </w:rPr>
        <w:t xml:space="preserve"> not all suffering is equal,  in  spite  of  pernicious  and often  self-serving  identity politics  that  suggest  otherwise</w:t>
      </w:r>
      <w:r w:rsidRPr="00B51601">
        <w:rPr>
          <w:sz w:val="16"/>
        </w:rPr>
        <w:t xml:space="preserve">. One of the unfortunate sequelae  of  identity politics  has been the  obscuring  of structural  violence, which metes out  injuries  of  vastly  different  severity.  </w:t>
      </w:r>
      <w:r w:rsidRPr="00D210C7">
        <w:rPr>
          <w:rStyle w:val="StyleBoldUnderline"/>
        </w:rPr>
        <w:t xml:space="preserve">Careful assessment of severity is important,  </w:t>
      </w:r>
      <w:r w:rsidRPr="00B51601">
        <w:rPr>
          <w:sz w:val="16"/>
        </w:rPr>
        <w:t xml:space="preserve">at least to  physicians,  who must  practice triage  and referral  daily. </w:t>
      </w:r>
      <w:r w:rsidRPr="00D210C7">
        <w:rPr>
          <w:rStyle w:val="StyleBoldUnderline"/>
        </w:rPr>
        <w:t>What suffering needs to be taken care of first and with what resources</w:t>
      </w:r>
      <w:r w:rsidRPr="004267D6">
        <w:rPr>
          <w:rStyle w:val="StyleBoldUnderline"/>
        </w:rPr>
        <w:t>? It is possible to speak  of extreme human  suffering</w:t>
      </w:r>
      <w:r w:rsidRPr="00B51601">
        <w:rPr>
          <w:sz w:val="16"/>
        </w:rPr>
        <w:t>,  and an inordinate share of this  sort of  pain  is  currently  endured  by  those  living  in  poverty. Take, for  example</w:t>
      </w:r>
      <w:r w:rsidRPr="004267D6">
        <w:rPr>
          <w:rStyle w:val="StyleBoldUnderline"/>
        </w:rPr>
        <w:t xml:space="preserve">,  illness and  </w:t>
      </w:r>
      <w:r w:rsidRPr="00056E35">
        <w:rPr>
          <w:rStyle w:val="Emphasis"/>
          <w:rFonts w:eastAsiaTheme="majorEastAsia"/>
        </w:rPr>
        <w:t>premature death</w:t>
      </w:r>
      <w:r w:rsidRPr="004267D6">
        <w:rPr>
          <w:rStyle w:val="StyleBoldUnderline"/>
        </w:rPr>
        <w:t>,  in many places  in the  world the  leading  cause of extreme  suffering</w:t>
      </w:r>
      <w:r w:rsidRPr="00B51601">
        <w:rPr>
          <w:sz w:val="16"/>
        </w:rPr>
        <w:t>.  In a striking departure from previous, staid reports, the World Health Organization now acknowledges that poverty is the world's greatest killer: "Poverty wields its destructive influence at every stage of human life, from the moment of conception to the grave. It conspires with the most deadly and painful diseases.</w:t>
      </w:r>
    </w:p>
    <w:p w:rsidR="004B77DB" w:rsidRDefault="004B77DB" w:rsidP="004B77DB">
      <w:pPr>
        <w:pStyle w:val="Heading4"/>
      </w:pPr>
      <w:r>
        <w:t>Protection of people is worth it</w:t>
      </w:r>
    </w:p>
    <w:p w:rsidR="004B77DB" w:rsidRPr="00ED1B9A" w:rsidRDefault="004B77DB" w:rsidP="004B77DB">
      <w:r>
        <w:t xml:space="preserve">Lloyd </w:t>
      </w:r>
      <w:r w:rsidRPr="0027365B">
        <w:rPr>
          <w:rStyle w:val="StyleStyleBold12pt"/>
        </w:rPr>
        <w:t>Axworthy</w:t>
      </w:r>
      <w:r>
        <w:t xml:space="preserve"> 20</w:t>
      </w:r>
      <w:r w:rsidRPr="0027365B">
        <w:rPr>
          <w:rStyle w:val="StyleStyleBold12pt"/>
        </w:rPr>
        <w:t>01</w:t>
      </w:r>
      <w:r>
        <w:t xml:space="preserve"> - director of the University of British Columbia's Centre for the Study of Global Issues and former minister of foreign affairs of Canada. (“Human Security and Global Governance: Putting People First,” Global Insights, </w:t>
      </w:r>
      <w:hyperlink r:id="rId12" w:history="1">
        <w:r w:rsidRPr="00034271">
          <w:rPr>
            <w:rStyle w:val="Hyperlink"/>
          </w:rPr>
          <w:t>http://www.jstor.org.proxy.lib.umich.edu/stable/pdfplus/27800284.pdf</w:t>
        </w:r>
      </w:hyperlink>
      <w:r>
        <w:t>, JSTOR)</w:t>
      </w:r>
    </w:p>
    <w:p w:rsidR="004B77DB" w:rsidRPr="00B51601" w:rsidRDefault="004B77DB" w:rsidP="004B77DB">
      <w:pPr>
        <w:pStyle w:val="card"/>
        <w:rPr>
          <w:sz w:val="16"/>
        </w:rPr>
      </w:pPr>
      <w:r w:rsidRPr="00B51601">
        <w:rPr>
          <w:sz w:val="16"/>
        </w:rPr>
        <w:t xml:space="preserve">The present discourse of security reflects this change in the global reality and the change in perspective that goes with it. No longer are we limited to discussions of states' rights and national sovereignty. </w:t>
      </w:r>
      <w:r w:rsidRPr="005F1E0B">
        <w:rPr>
          <w:rStyle w:val="StyleBoldUnderline"/>
        </w:rPr>
        <w:t>Protecting civilians, addressing the plight of war-affected children and the threat of terrorism and drugs, managing open borders, and combating infectious diseases are now part of a dialogue.</w:t>
      </w:r>
      <w:r w:rsidRPr="00B51601">
        <w:rPr>
          <w:sz w:val="16"/>
        </w:rPr>
        <w:t xml:space="preserve"> This shift reflects a growing recognition that </w:t>
      </w:r>
      <w:r w:rsidRPr="005F1E0B">
        <w:rPr>
          <w:rStyle w:val="Emphasis"/>
          <w:rFonts w:eastAsiaTheme="majorEastAsia"/>
        </w:rPr>
        <w:t>the protection of people must be a principal concern</w:t>
      </w:r>
      <w:r w:rsidRPr="00B51601">
        <w:rPr>
          <w:sz w:val="16"/>
        </w:rPr>
        <w:t xml:space="preserve">. But the term is not really new. A recognition that </w:t>
      </w:r>
      <w:r w:rsidRPr="005F1E0B">
        <w:rPr>
          <w:rStyle w:val="StyleBoldUnderline"/>
        </w:rPr>
        <w:t>people's rights are at least as important as those of states</w:t>
      </w:r>
      <w:r w:rsidRPr="00B51601">
        <w:rPr>
          <w:sz w:val="16"/>
        </w:rPr>
        <w:t xml:space="preserve"> has been gaining momentum since the end of World War II. </w:t>
      </w:r>
      <w:r w:rsidRPr="00D01710">
        <w:rPr>
          <w:rStyle w:val="StyleBoldUnderline"/>
        </w:rPr>
        <w:t>The Holocaust forced a serious examination of the place of international moral standards and codes in the conduct of world affairs</w:t>
      </w:r>
      <w:r w:rsidRPr="00B51601">
        <w:rPr>
          <w:sz w:val="16"/>
        </w:rPr>
        <w:t xml:space="preserve">. It also caused us to rethink the principles of national sovereignty. </w:t>
      </w:r>
      <w:r w:rsidRPr="00D01710">
        <w:rPr>
          <w:rStyle w:val="StyleBoldUnderline"/>
        </w:rPr>
        <w:t>The Nuremberg trials acknowledged that grotesque violations of people's rights could not go unpunished</w:t>
      </w:r>
      <w:r w:rsidRPr="00B51601">
        <w:rPr>
          <w:sz w:val="16"/>
        </w:rPr>
        <w:t xml:space="preserve">. The United Nations Charter, the Universal Declaration of Human Rights, and the Genocide and Geneva conventions all recognized the inherent right of people to personal security. </w:t>
      </w:r>
      <w:r w:rsidRPr="00D01710">
        <w:rPr>
          <w:rStyle w:val="StyleBoldUnderline"/>
        </w:rPr>
        <w:t>They challenge conventional notions of sovereignty when serious violations of rights occur</w:t>
      </w:r>
      <w:r w:rsidRPr="00B51601">
        <w:rPr>
          <w:sz w:val="16"/>
        </w:rPr>
        <w:t xml:space="preserve">. Human security today puts people first and recognizes that their safety is integral to the promotion and maintenance of international peace and security. </w:t>
      </w:r>
      <w:r w:rsidRPr="00ED1B9A">
        <w:rPr>
          <w:rStyle w:val="StyleBoldUnderline"/>
        </w:rPr>
        <w:t>The security of states is essential, but not sufficient, to fully ensure the safety and well-being of the world's peoples.</w:t>
      </w:r>
      <w:r w:rsidRPr="00B51601">
        <w:rPr>
          <w:sz w:val="16"/>
        </w:rPr>
        <w:t xml:space="preserve"> Several current challenges are particularly compelling.</w:t>
      </w:r>
    </w:p>
    <w:p w:rsidR="004B77DB" w:rsidRPr="00B51601" w:rsidRDefault="004B77DB" w:rsidP="004B77DB"/>
    <w:p w:rsidR="004B77DB" w:rsidRDefault="004B77DB" w:rsidP="004B77DB">
      <w:pPr>
        <w:pStyle w:val="Heading2"/>
        <w:spacing w:before="0"/>
      </w:pPr>
      <w:r>
        <w:t>Extinction Distinction</w:t>
      </w:r>
    </w:p>
    <w:p w:rsidR="004B77DB" w:rsidRDefault="004B77DB" w:rsidP="004B77DB">
      <w:pPr>
        <w:pStyle w:val="Heading4"/>
      </w:pPr>
      <w:r>
        <w:t>Extinction is a qualitatively different impact</w:t>
      </w:r>
    </w:p>
    <w:p w:rsidR="004B77DB" w:rsidRPr="00D44056" w:rsidRDefault="004B77DB" w:rsidP="004B77DB">
      <w:pPr>
        <w:rPr>
          <w:rStyle w:val="IntenseEmphasis"/>
        </w:rPr>
      </w:pPr>
      <w:r>
        <w:rPr>
          <w:rStyle w:val="IntenseEmphasis"/>
        </w:rPr>
        <w:t>Sandberg et al</w:t>
      </w:r>
      <w:r w:rsidRPr="00D44056">
        <w:rPr>
          <w:rStyle w:val="IntenseEmphasis"/>
        </w:rPr>
        <w:t xml:space="preserve"> 8 </w:t>
      </w:r>
      <w:r w:rsidRPr="00AB4BC9">
        <w:t>- Research Fellow at the Future of Humanity Institute at Oxford University, PhD in computational neuroscience from Stockholm University and is a postdoctoral research assistant for the EU Enhance project</w:t>
      </w:r>
    </w:p>
    <w:p w:rsidR="004B77DB" w:rsidRPr="00AB4BC9" w:rsidRDefault="004B77DB" w:rsidP="004B77DB">
      <w:r w:rsidRPr="00AB4BC9">
        <w:t xml:space="preserve">Anders, James Martin Research Fellow at the Future of Humanity Institute at Oxford University, PhD in computational neuroscience from Stockholm University and is a postdoctoral research assistant for the EU Enhance project; Jason Matheny, PhD candidate in Health Policy and Management at Johns Hopkins Bloomberg School of Public Health. He is also a special consultant to the Center for Biosecurity at the University of Pittsburgh Medical Center and co-founder of New Harvest; and Milan Ćirković, senior research associate at the Astronomical Observatory of Belgrade. He is also an assistant professor of physics at the University of Novi Sad in Serbia and Montenegro ,“How can we reduce the risk of human extinction?,” Bulletin of Atomic Scientists, </w:t>
      </w:r>
      <w:hyperlink r:id="rId13" w:history="1">
        <w:r w:rsidRPr="00AB4BC9">
          <w:t>http://www.thebulletin.org/web-edition/features/how-can-we-reduce-the-risk-of-human-extinction</w:t>
        </w:r>
      </w:hyperlink>
    </w:p>
    <w:p w:rsidR="004B77DB" w:rsidRPr="00701642" w:rsidRDefault="004B77DB" w:rsidP="004B77DB">
      <w:pPr>
        <w:pStyle w:val="card"/>
      </w:pPr>
      <w:r w:rsidRPr="00D44056">
        <w:t xml:space="preserve">In 1983, discussion of human extinction re-emerged when Carl Sagan and others </w:t>
      </w:r>
      <w:hyperlink r:id="rId14" w:history="1">
        <w:r w:rsidRPr="00D44056">
          <w:t>calculated</w:t>
        </w:r>
      </w:hyperlink>
      <w:r w:rsidRPr="00D44056">
        <w:t xml:space="preserve"> that </w:t>
      </w:r>
      <w:r w:rsidRPr="00D44056">
        <w:rPr>
          <w:rStyle w:val="underline"/>
        </w:rPr>
        <w:t>a</w:t>
      </w:r>
      <w:r w:rsidRPr="00D44056">
        <w:t xml:space="preserve"> global </w:t>
      </w:r>
      <w:r w:rsidRPr="00D44056">
        <w:rPr>
          <w:rStyle w:val="underline"/>
        </w:rPr>
        <w:t>thermonuclear war could generate enough atmospheric debris to kill</w:t>
      </w:r>
      <w:r w:rsidRPr="00D44056">
        <w:t xml:space="preserve"> much of the planet's plant life and, with it, </w:t>
      </w:r>
      <w:r w:rsidRPr="00D44056">
        <w:rPr>
          <w:rStyle w:val="underline"/>
        </w:rPr>
        <w:t>humanity</w:t>
      </w:r>
      <w:r w:rsidRPr="00D44056">
        <w:t xml:space="preserve">. While the "nuclear winter" theory fell out of favor in the 1990s, recent climate models suggest that </w:t>
      </w:r>
      <w:r w:rsidRPr="00D44056">
        <w:rPr>
          <w:rStyle w:val="underline"/>
        </w:rPr>
        <w:t>the original calculations</w:t>
      </w:r>
      <w:r w:rsidRPr="00D44056">
        <w:t xml:space="preserve"> actually </w:t>
      </w:r>
      <w:r w:rsidRPr="00066D84">
        <w:rPr>
          <w:rStyle w:val="Emphasis"/>
          <w:rFonts w:eastAsiaTheme="majorEastAsia"/>
        </w:rPr>
        <w:t>underestimated</w:t>
      </w:r>
      <w:r w:rsidRPr="00D44056">
        <w:rPr>
          <w:rStyle w:val="underline"/>
        </w:rPr>
        <w:t xml:space="preserve"> the catastrophic </w:t>
      </w:r>
      <w:hyperlink r:id="rId15" w:history="1">
        <w:r w:rsidRPr="00D44056">
          <w:rPr>
            <w:rStyle w:val="underline"/>
          </w:rPr>
          <w:t>effects</w:t>
        </w:r>
      </w:hyperlink>
      <w:r w:rsidRPr="00D44056">
        <w:rPr>
          <w:rStyle w:val="underline"/>
        </w:rPr>
        <w:t xml:space="preserve"> of thermonuclear war</w:t>
      </w:r>
      <w:r w:rsidRPr="00D44056">
        <w:t>. Moreover, the original model of Sagan and his collaborators supported research showing that supervolcanic eruptions and asteroid or comet impacts could pose comparable extinction risks.</w:t>
      </w:r>
      <w:r>
        <w:t xml:space="preserve"> </w:t>
      </w:r>
      <w:r w:rsidRPr="00D44056">
        <w:t xml:space="preserve">Despite these notable instances, in the 61 years since the Doomsday Clock's creation, </w:t>
      </w:r>
      <w:r w:rsidRPr="00D44056">
        <w:rPr>
          <w:rStyle w:val="underline"/>
        </w:rPr>
        <w:t>the risk of human extinction has received relatively scant scientific attention</w:t>
      </w:r>
      <w:r w:rsidRPr="00D44056">
        <w:t xml:space="preserve">, </w:t>
      </w:r>
      <w:r w:rsidRPr="00D44056">
        <w:rPr>
          <w:sz w:val="10"/>
        </w:rPr>
        <w:t xml:space="preserve">with a bibliography filling perhaps one page. Maybe this is because human extinction seems to most of us impossible, inevitable, or, in either case, beyond our control. Still, it's surprising that a topic of primary significance to humanity has provoked so little serious research. One of the missions of the </w:t>
      </w:r>
      <w:hyperlink r:id="rId16" w:history="1">
        <w:r w:rsidRPr="00D44056">
          <w:rPr>
            <w:sz w:val="10"/>
          </w:rPr>
          <w:t>Future of Humanity Institute</w:t>
        </w:r>
      </w:hyperlink>
      <w:r w:rsidRPr="00D44056">
        <w:rPr>
          <w:sz w:val="10"/>
        </w:rPr>
        <w:t xml:space="preserve"> at Oxford University is to expand scholarly analysis of extinction risks by studying extinction-level hazards, their relative probabilities, and strategies for mitigation. In July 2008, the institute organized a meeting on these subjects, drawing experts from physics, biology, philosophy, economics, law, and public policy. The facts are sobering. More than 99.9 percent of species that have ever existed on Earth have gone extinct. Over the long run, it seems likely that humanity will meet the same fate. In less than a billion years, the increased intensity of the Sun will initiate a wet greenhouse effect, even without any human interference, making Earth inhospitable to life. A couple of billion years later Earth will be destroyed, when it's engulfed by our Sun as it expands into a red-giant star. If we colonize space, we could survive longer than our planet, but as mammalian species survive, on average, only two million years, we should consider ourselves very lucky if we make it to one billion. Humanity could be extinguished as early as this century by succumbing to natural hazards, such as an extinction-level asteroid or comet impact, supervolcanic eruption, global methane-hydrate release, or nearby supernova or gamma-ray burst. (Perhaps the most probable of these hazards, supervolcanism, was discovered only in the last 25 years, suggesting that other natural hazards may remain unrecognized.) Fortunately the probability of any one of these events killing off our species is very low--less than one in 100 million per year, given what we know about their past frequency. But as improbable as these events are, measures to reduce their probability can still be worthwhile. For instance, </w:t>
      </w:r>
      <w:hyperlink r:id="rId17" w:history="1">
        <w:r w:rsidRPr="00D44056">
          <w:rPr>
            <w:sz w:val="10"/>
          </w:rPr>
          <w:t>investments</w:t>
        </w:r>
      </w:hyperlink>
      <w:r w:rsidRPr="00D44056">
        <w:rPr>
          <w:sz w:val="10"/>
        </w:rPr>
        <w:t xml:space="preserve"> in asteroid detection and deflection technologies cost less, per life saved, than most investments in medicine. While an extinction-level asteroid impact is very unlikely, its improbability is outweighed by its potential death toll. The risks from anthropogenic hazards appear at present larger than those from natural ones. Although great progress has been made in reducing the number of nuclear weapons in the world,</w:t>
      </w:r>
      <w:r w:rsidRPr="00D44056">
        <w:t xml:space="preserve"> </w:t>
      </w:r>
      <w:r w:rsidRPr="00D44056">
        <w:rPr>
          <w:rStyle w:val="underline"/>
        </w:rPr>
        <w:t>humanity is</w:t>
      </w:r>
      <w:r w:rsidRPr="00D44056">
        <w:t xml:space="preserve"> still </w:t>
      </w:r>
      <w:r w:rsidRPr="00D44056">
        <w:rPr>
          <w:rStyle w:val="underline"/>
        </w:rPr>
        <w:t xml:space="preserve">threatened by the possibility of a global </w:t>
      </w:r>
      <w:r w:rsidRPr="00066D84">
        <w:rPr>
          <w:rStyle w:val="Emphasis"/>
          <w:rFonts w:eastAsiaTheme="majorEastAsia"/>
        </w:rPr>
        <w:t>thermonuclear war</w:t>
      </w:r>
      <w:r w:rsidRPr="00D44056">
        <w:t xml:space="preserve"> </w:t>
      </w:r>
      <w:r w:rsidRPr="00D44056">
        <w:rPr>
          <w:sz w:val="10"/>
        </w:rPr>
        <w:t xml:space="preserve">and a resulting nuclear winter. We may face even greater risks from emerging technologies. Advances in synthetic biology might make it possible to engineer pathogens capable of extinction-level pandemics. The knowledge, equipment, and materials needed to engineer pathogens are more accessible than those needed to build nuclear weapons. And unlike other weapons, pathogens are self-replicating, allowing a small arsenal to become exponentially destructive. Pathogens have been </w:t>
      </w:r>
      <w:hyperlink r:id="rId18" w:history="1">
        <w:r w:rsidRPr="00D44056">
          <w:rPr>
            <w:sz w:val="10"/>
          </w:rPr>
          <w:t>implicated</w:t>
        </w:r>
      </w:hyperlink>
      <w:r w:rsidRPr="00D44056">
        <w:rPr>
          <w:sz w:val="10"/>
        </w:rPr>
        <w:t xml:space="preserve"> in the extinctions of many wild species. Although most pandemics "fade out" by reducing the density of susceptible populations, pathogens with wide host ranges in multiple species can reach even isolated individuals. The intentional or unintentional release of engineered pathogens with high transmissibility, latency, and lethality might be capable of causing human extinction. While such an event seems unlikely today, the likelihood may increase as biotechnologies continue to improve at a rate rivaling </w:t>
      </w:r>
      <w:hyperlink r:id="rId19" w:history="1">
        <w:r w:rsidRPr="00D44056">
          <w:rPr>
            <w:sz w:val="10"/>
          </w:rPr>
          <w:t>Moore's Law</w:t>
        </w:r>
      </w:hyperlink>
      <w:r w:rsidRPr="00D44056">
        <w:rPr>
          <w:sz w:val="10"/>
        </w:rPr>
        <w:t xml:space="preserve">. Farther out in time are technologies that remain theoretical but might be developed this century. Molecular nanotechnology could allow the creation of self-replicating machines capable of destroying the ecosystem. And advances in neuroscience and computation might enable improvements in cognition that accelerate the invention of new weapons. A survey at the Oxford conference found that concerns about human extinction were dominated by fears that new technologies would be misused. These emerging threats are especially challenging as they could become dangerous more quickly than past technologies, outpacing society's ability to control them. As H.G. Wells noted, "Human history becomes more and more a race between education and catastrophe." Such remote risks may seem academic in a world plagued by immediate problems, such as global poverty, HIV, and climate change. But as intimidating as these problems are, they do not threaten human existence. In </w:t>
      </w:r>
      <w:hyperlink r:id="rId20" w:history="1">
        <w:r w:rsidRPr="00D44056">
          <w:rPr>
            <w:sz w:val="10"/>
          </w:rPr>
          <w:t>discussing</w:t>
        </w:r>
      </w:hyperlink>
      <w:r w:rsidRPr="00D44056">
        <w:rPr>
          <w:sz w:val="10"/>
        </w:rPr>
        <w:t xml:space="preserve"> the risk of nuclear winter, Carl Sagan emphasized the astronomical toll of human extinction:</w:t>
      </w:r>
      <w:r>
        <w:t xml:space="preserve"> </w:t>
      </w:r>
      <w:r w:rsidRPr="00D44056">
        <w:rPr>
          <w:rStyle w:val="underline"/>
        </w:rPr>
        <w:t>A nuclear war imperils all of our descendants, for as long as there will be humans</w:t>
      </w:r>
      <w:r w:rsidRPr="00D44056">
        <w:t xml:space="preserve">. Even if the population remains static, with an average lifetime of the order of 100 years, over a typical time period for the biological evolution of a successful species (roughly ten million years), </w:t>
      </w:r>
      <w:r w:rsidRPr="00D44056">
        <w:rPr>
          <w:rStyle w:val="underline"/>
        </w:rPr>
        <w:t xml:space="preserve">we are talking about some </w:t>
      </w:r>
      <w:r w:rsidRPr="00066D84">
        <w:rPr>
          <w:rStyle w:val="Emphasis"/>
          <w:rFonts w:eastAsiaTheme="majorEastAsia"/>
        </w:rPr>
        <w:t>500 trillion people yet to come</w:t>
      </w:r>
      <w:r w:rsidRPr="00D44056">
        <w:t>. By this criterion, the stakes are one million times greater for extinction than for the more modest nuclear wars that kill "only" hundreds of millions of people. There are many other possible measures of the potential loss--including culture and science, the evolutionary history of the planet, and the significance of the lives of all of our ancestors who contributed to the future of their descendants. Extinction is the undoing of the human enterprise.</w:t>
      </w:r>
      <w:r>
        <w:t xml:space="preserve"> </w:t>
      </w:r>
      <w:r w:rsidRPr="00D44056">
        <w:rPr>
          <w:rStyle w:val="underline"/>
        </w:rPr>
        <w:t xml:space="preserve">There is a </w:t>
      </w:r>
      <w:r w:rsidRPr="00D44056">
        <w:rPr>
          <w:rStyle w:val="underline"/>
          <w:b/>
        </w:rPr>
        <w:t>discontinuity between risks that threaten 10 percent or even 99 percent of humanity and those that threaten 100 percent</w:t>
      </w:r>
      <w:r w:rsidRPr="00D44056">
        <w:t xml:space="preserve">. </w:t>
      </w:r>
      <w:r w:rsidRPr="00D44056">
        <w:rPr>
          <w:rStyle w:val="underline"/>
        </w:rPr>
        <w:t>For disasters killing less than all humanity, there is a good chance that the species could recover</w:t>
      </w:r>
      <w:r w:rsidRPr="00D44056">
        <w:t xml:space="preserve">. If we value future human generations, then </w:t>
      </w:r>
      <w:r w:rsidRPr="00D44056">
        <w:rPr>
          <w:rStyle w:val="underline"/>
          <w:b/>
        </w:rPr>
        <w:t xml:space="preserve">reducing extinction risks should </w:t>
      </w:r>
      <w:r w:rsidRPr="00066D84">
        <w:rPr>
          <w:rStyle w:val="Emphasis"/>
          <w:rFonts w:eastAsiaTheme="majorEastAsia"/>
        </w:rPr>
        <w:t>dominate</w:t>
      </w:r>
      <w:r w:rsidRPr="00D44056">
        <w:rPr>
          <w:rStyle w:val="underline"/>
          <w:b/>
        </w:rPr>
        <w:t xml:space="preserve"> our considerations</w:t>
      </w:r>
      <w:r w:rsidRPr="00D44056">
        <w:t xml:space="preserve">. </w:t>
      </w:r>
      <w:r w:rsidRPr="00D44056">
        <w:rPr>
          <w:sz w:val="10"/>
        </w:rPr>
        <w:t>Fortunately, most measures to reduce these risks also improve global security against a range of lesser catastrophes, and thus deserve support regardless of how much one worries about extinction. These measures include: Removing nuclear weapons from hair-trigger alert and further reducing their numbers; Placing safeguards on gene synthesis equipment to prevent synthesis of select pathogens; Improving our ability to respond to infectious diseases, including rapid disease surveillance, diagnosis, and control, as well as accelerated drug development; Funding research on asteroid detection and deflection, "hot spot" eruptions, methane hydrate deposits, and other catastrophic natural hazards; Monitoring developments in key disruptive technologies, such as nanotechnology and computational neuroscience, and developing international policies to reduce the risk of catastrophic accidents.</w:t>
      </w:r>
      <w:r>
        <w:t xml:space="preserve"> </w:t>
      </w:r>
    </w:p>
    <w:p w:rsidR="004B77DB" w:rsidRPr="003C5E31" w:rsidRDefault="004B77DB" w:rsidP="004B77DB"/>
    <w:p w:rsidR="004B77DB" w:rsidRPr="0094140B" w:rsidRDefault="004B77DB" w:rsidP="004B77DB">
      <w:pPr>
        <w:pStyle w:val="Heading2"/>
        <w:spacing w:before="0"/>
      </w:pPr>
      <w:r w:rsidRPr="0094140B">
        <w:t>Life Good</w:t>
      </w:r>
    </w:p>
    <w:p w:rsidR="004B77DB" w:rsidRPr="0094140B" w:rsidRDefault="004B77DB" w:rsidP="004B77DB">
      <w:pPr>
        <w:pStyle w:val="Heading4"/>
      </w:pPr>
      <w:r w:rsidRPr="0094140B">
        <w:t>Argumentation is a physical action that presupposes norms – arguing against life is unjustifiable insofar as argumentation requires a preference for living.</w:t>
      </w:r>
    </w:p>
    <w:p w:rsidR="004B77DB" w:rsidRPr="0094140B" w:rsidRDefault="004B77DB" w:rsidP="004B77DB">
      <w:pPr>
        <w:tabs>
          <w:tab w:val="left" w:pos="8895"/>
        </w:tabs>
        <w:rPr>
          <w:rFonts w:cs="TTE1C7E7B0t00"/>
          <w:sz w:val="20"/>
          <w:szCs w:val="20"/>
        </w:rPr>
      </w:pPr>
      <w:r w:rsidRPr="0094140B">
        <w:rPr>
          <w:rFonts w:cs="TTE1C7E7B0t00"/>
          <w:b/>
        </w:rPr>
        <w:t>Molyneux 07</w:t>
      </w:r>
      <w:r w:rsidRPr="0094140B">
        <w:rPr>
          <w:rFonts w:cs="TTE1C7E7B0t00"/>
          <w:b/>
          <w:sz w:val="20"/>
          <w:szCs w:val="20"/>
        </w:rPr>
        <w:t xml:space="preserve"> –</w:t>
      </w:r>
      <w:r w:rsidRPr="0094140B">
        <w:rPr>
          <w:rFonts w:cs="TTE1C7E7B0t00"/>
          <w:sz w:val="20"/>
          <w:szCs w:val="20"/>
        </w:rPr>
        <w:t xml:space="preserve"> </w:t>
      </w:r>
      <w:r w:rsidRPr="0094140B">
        <w:rPr>
          <w:rFonts w:cs="TTE1C7E7B0t00"/>
          <w:sz w:val="16"/>
          <w:szCs w:val="16"/>
        </w:rPr>
        <w:t xml:space="preserve">philosopher, MA in history from the University of Toronto(Stefan “Universally Preferable Behavior: A Rational Proof of Secular Ethics” October 2007; </w:t>
      </w:r>
      <w:hyperlink r:id="rId21" w:history="1">
        <w:r w:rsidRPr="0094140B">
          <w:rPr>
            <w:rStyle w:val="Hyperlink"/>
            <w:rFonts w:cs="TTE1C7E7B0t00"/>
            <w:sz w:val="16"/>
            <w:szCs w:val="16"/>
          </w:rPr>
          <w:t>http://www.freedomainradio.com/free/books/FDR_2_PDF_UPB.pdf</w:t>
        </w:r>
      </w:hyperlink>
      <w:r w:rsidRPr="0094140B">
        <w:rPr>
          <w:rFonts w:cs="TTE1C7E7B0t00"/>
          <w:sz w:val="16"/>
          <w:szCs w:val="16"/>
        </w:rPr>
        <w:t>)//Beddow</w:t>
      </w:r>
    </w:p>
    <w:p w:rsidR="004B77DB" w:rsidRPr="0094140B" w:rsidRDefault="004B77DB" w:rsidP="004B77DB">
      <w:pPr>
        <w:rPr>
          <w:rStyle w:val="IntenseEmphasis"/>
        </w:rPr>
      </w:pPr>
      <w:r w:rsidRPr="0094140B">
        <w:rPr>
          <w:rFonts w:cs="TTE1C7E7B0t00"/>
          <w:sz w:val="16"/>
          <w:szCs w:val="20"/>
        </w:rPr>
        <w:t xml:space="preserve">Remembering our above analysis of self-defeating arguments, we can easily understand the contradictory nature of the statement: “preferences do not exist.” Given that </w:t>
      </w:r>
      <w:r w:rsidRPr="0094140B">
        <w:rPr>
          <w:rFonts w:cs="TTE1C7E7B0t00"/>
          <w:b/>
          <w:u w:val="single"/>
        </w:rPr>
        <w:t xml:space="preserve">every human action – including making philosophical statements – is chosen in preference to every other possible action, arguing that preferences do not exist requires a </w:t>
      </w:r>
      <w:r w:rsidRPr="0094140B">
        <w:rPr>
          <w:rFonts w:cs="TTE1051390t00"/>
          <w:b/>
          <w:u w:val="single"/>
        </w:rPr>
        <w:t xml:space="preserve">preference </w:t>
      </w:r>
      <w:r w:rsidRPr="0094140B">
        <w:rPr>
          <w:rFonts w:cs="TTE1C7E7B0t00"/>
          <w:b/>
          <w:u w:val="single"/>
        </w:rPr>
        <w:t>for arguing that preferences do not exist, which is a self-contradictory statement</w:t>
      </w:r>
      <w:r w:rsidRPr="0094140B">
        <w:rPr>
          <w:rFonts w:cs="TTE1C7E7B0t00"/>
          <w:sz w:val="16"/>
        </w:rPr>
        <w:t xml:space="preserve">. </w:t>
      </w:r>
      <w:r w:rsidRPr="0094140B">
        <w:rPr>
          <w:rFonts w:cs="TTE1C7E7B0t00"/>
          <w:sz w:val="16"/>
          <w:szCs w:val="20"/>
        </w:rPr>
        <w:t xml:space="preserve">Arguing that preferences do not exist is exactly the same as arguing that language does not exist. It is an utterly self-defeating argument. </w:t>
      </w:r>
      <w:r w:rsidRPr="0094140B">
        <w:rPr>
          <w:rFonts w:cs="TTE1C7E7B0t00"/>
          <w:u w:val="single"/>
        </w:rPr>
        <w:t xml:space="preserve">Since it is impossible to act without expressing a preference – either implicitly or explicitly – anyone who acts accepts the premise that preferences exist. Thus it is impossible to debate the existence of preferences without accepting the existence of preferences. […] If you correct me on an error that I have made, you are implicitly accepting the fact that it would be </w:t>
      </w:r>
      <w:r w:rsidRPr="0094140B">
        <w:rPr>
          <w:rFonts w:cs="TTE1051390t00"/>
          <w:u w:val="single"/>
        </w:rPr>
        <w:t xml:space="preserve">better </w:t>
      </w:r>
      <w:r w:rsidRPr="0094140B">
        <w:rPr>
          <w:rFonts w:cs="TTE1C7E7B0t00"/>
          <w:u w:val="single"/>
        </w:rPr>
        <w:t>for me to correct my error</w:t>
      </w:r>
      <w:r w:rsidRPr="0094140B">
        <w:rPr>
          <w:rFonts w:cs="TTE1C7E7B0t00"/>
          <w:szCs w:val="20"/>
          <w:u w:val="single"/>
        </w:rPr>
        <w:t>.</w:t>
      </w:r>
      <w:r w:rsidRPr="0094140B">
        <w:rPr>
          <w:rFonts w:cs="TTE1C7E7B0t00"/>
          <w:sz w:val="16"/>
          <w:szCs w:val="20"/>
        </w:rPr>
        <w:t xml:space="preserve"> Your preference for me to correct my error is not subjective, but objective, and universal. You don’t say to me: “You should change your opinion to mine because </w:t>
      </w:r>
      <w:r w:rsidRPr="0094140B">
        <w:rPr>
          <w:rFonts w:cs="TTE1051390t00"/>
          <w:sz w:val="16"/>
          <w:szCs w:val="20"/>
        </w:rPr>
        <w:t xml:space="preserve">I </w:t>
      </w:r>
      <w:r w:rsidRPr="0094140B">
        <w:rPr>
          <w:rFonts w:cs="TTE1C7E7B0t00"/>
          <w:sz w:val="16"/>
          <w:szCs w:val="20"/>
        </w:rPr>
        <w:t xml:space="preserve">would prefer it,” but rather: “You should correct your opinion because it is objectively incorrect.” My error does not arise from merely disagreeing with you, but as a result of my deviance from an objective standard of truth. </w:t>
      </w:r>
      <w:r w:rsidRPr="0094140B">
        <w:rPr>
          <w:rFonts w:cs="TTE1C7E7B0t00"/>
          <w:szCs w:val="20"/>
          <w:u w:val="single"/>
        </w:rPr>
        <w:t xml:space="preserve">Your argument that I should correct my false opinion rests on the objective value of truth – i.e. that truth is </w:t>
      </w:r>
      <w:r w:rsidRPr="0094140B">
        <w:rPr>
          <w:rFonts w:cs="TTE1051390t00"/>
          <w:szCs w:val="20"/>
          <w:u w:val="single"/>
        </w:rPr>
        <w:t xml:space="preserve">universally preferable </w:t>
      </w:r>
      <w:r w:rsidRPr="0094140B">
        <w:rPr>
          <w:rFonts w:cs="TTE1C7E7B0t00"/>
          <w:szCs w:val="20"/>
          <w:u w:val="single"/>
        </w:rPr>
        <w:t xml:space="preserve">to error, and that truth is </w:t>
      </w:r>
      <w:r w:rsidRPr="0094140B">
        <w:rPr>
          <w:rFonts w:cs="TTE1051390t00"/>
          <w:szCs w:val="20"/>
          <w:u w:val="single"/>
        </w:rPr>
        <w:t>universally objective</w:t>
      </w:r>
      <w:r w:rsidRPr="0094140B">
        <w:rPr>
          <w:rFonts w:cs="TTE1C7E7B0t00"/>
          <w:szCs w:val="20"/>
          <w:u w:val="single"/>
        </w:rPr>
        <w:t>.</w:t>
      </w:r>
      <w:r w:rsidRPr="0094140B">
        <w:rPr>
          <w:rFonts w:cs="TTE1C7E7B0t00"/>
          <w:sz w:val="16"/>
          <w:szCs w:val="20"/>
        </w:rPr>
        <w:t xml:space="preserve">[…] How else can we know that the concept of “moral rules” is valid? We can examine the question biologically as well as syllogistically. For instance, all matter is subject to physical rules – and </w:t>
      </w:r>
      <w:r w:rsidRPr="0094140B">
        <w:rPr>
          <w:rStyle w:val="Emphasis"/>
        </w:rPr>
        <w:t xml:space="preserve">everything that lives is in addition subject to certain requirements, and thus, if it is alive, must have followed universally preferred behaviours. </w:t>
      </w:r>
      <w:r w:rsidRPr="0094140B">
        <w:rPr>
          <w:rFonts w:cs="TTE1C7E7B0t00"/>
          <w:sz w:val="16"/>
          <w:szCs w:val="20"/>
        </w:rPr>
        <w:t xml:space="preserve">Life, for instance, requires fuel and oxygen. </w:t>
      </w:r>
      <w:r w:rsidRPr="0094140B">
        <w:rPr>
          <w:rFonts w:cs="TTE1C7E7B0t00"/>
          <w:szCs w:val="20"/>
          <w:u w:val="single"/>
        </w:rPr>
        <w:t>Any living mind, of course, is an organic part of the physical world, and so is subject to physical laws and must have followed universally preferred behaviours – to argue otherwise would require proof that consciousness is not composed of matter, and is not organic – an impossibility, since it has mass, energy, and life</w:t>
      </w:r>
      <w:r w:rsidRPr="0094140B">
        <w:rPr>
          <w:rFonts w:cs="TTE1C7E7B0t00"/>
          <w:sz w:val="16"/>
          <w:szCs w:val="20"/>
        </w:rPr>
        <w:t xml:space="preserve">. Arguing that consciousness is subject to neither physical rules nor universally preferred behaviours would be like arguing that human beings are immune to gravity, and can flourish without eating. </w:t>
      </w:r>
      <w:r w:rsidRPr="0094140B">
        <w:rPr>
          <w:rFonts w:cs="TTE1C7E7B0t00"/>
          <w:b/>
          <w:szCs w:val="20"/>
          <w:u w:val="single"/>
        </w:rPr>
        <w:t>Thus it is impossible that anyone can logically argue against universally preferable behaviour, since if he is alive to argue, he must have followed universally preferred behaviours such as breathing, eating and drinking</w:t>
      </w:r>
      <w:r w:rsidRPr="0094140B">
        <w:rPr>
          <w:rFonts w:cs="TTE1C7E7B0t00"/>
          <w:sz w:val="16"/>
          <w:szCs w:val="20"/>
        </w:rPr>
        <w:t xml:space="preserve">. Syllogistically, this is: 1. </w:t>
      </w:r>
      <w:r w:rsidRPr="0094140B">
        <w:rPr>
          <w:rFonts w:cs="TTE1C7E7B0t00"/>
          <w:szCs w:val="20"/>
          <w:u w:val="single"/>
        </w:rPr>
        <w:t>All organisms require universally preferred behaviour to live. 2. Man is a living organism. 3. Therefore all living men are alive due to the practice of universally preferred behaviour. 4. Therefore any argument against universally preferable behaviour requires an acceptance and practice of universally preferred behaviour. 5. Therefore no argument against the existence of universally preferable behaviour can be valid.</w:t>
      </w:r>
    </w:p>
    <w:p w:rsidR="004B77DB" w:rsidRDefault="004B77DB" w:rsidP="004B77DB">
      <w:pPr>
        <w:rPr>
          <w:u w:val="single"/>
        </w:rPr>
      </w:pPr>
    </w:p>
    <w:p w:rsidR="004B77DB" w:rsidRDefault="004B77DB" w:rsidP="004B77DB">
      <w:pPr>
        <w:rPr>
          <w:u w:val="single"/>
        </w:rPr>
      </w:pPr>
    </w:p>
    <w:p w:rsidR="004B77DB" w:rsidRDefault="004B77DB" w:rsidP="004B77DB">
      <w:pPr>
        <w:pStyle w:val="Heading4"/>
      </w:pPr>
      <w:r>
        <w:t>The capacity to love, work, and play make human life intrinsically valuable – even if happiness isn’t achievable, the pursuit is valuable</w:t>
      </w:r>
    </w:p>
    <w:p w:rsidR="004B77DB" w:rsidRPr="00C93C8D" w:rsidRDefault="004B77DB" w:rsidP="004B77DB">
      <w:pPr>
        <w:rPr>
          <w:sz w:val="16"/>
          <w:szCs w:val="16"/>
        </w:rPr>
      </w:pPr>
      <w:r>
        <w:t xml:space="preserve">Paul </w:t>
      </w:r>
      <w:r w:rsidRPr="002455A0">
        <w:rPr>
          <w:rStyle w:val="StyleStyleBold12pt"/>
        </w:rPr>
        <w:t>Thagard</w:t>
      </w:r>
      <w:r>
        <w:t xml:space="preserve"> 2/25/20</w:t>
      </w:r>
      <w:r w:rsidRPr="002455A0">
        <w:rPr>
          <w:rStyle w:val="StyleStyleBold12pt"/>
        </w:rPr>
        <w:t>10</w:t>
      </w:r>
      <w:r>
        <w:t xml:space="preserve"> </w:t>
      </w:r>
      <w:r w:rsidRPr="00C93C8D">
        <w:rPr>
          <w:sz w:val="16"/>
          <w:szCs w:val="16"/>
        </w:rPr>
        <w:t xml:space="preserve">- Professor of Philosophy and Director of the Cognitive Science Program at the University of Waterloo, Canada. (“What Makes Life Worth Living?,” Psychology Today, </w:t>
      </w:r>
      <w:hyperlink r:id="rId22" w:history="1">
        <w:r w:rsidRPr="00C93C8D">
          <w:rPr>
            <w:rStyle w:val="Hyperlink"/>
            <w:sz w:val="16"/>
            <w:szCs w:val="16"/>
          </w:rPr>
          <w:t>http://www.psychologytoday.com/blog/hot-thought/201002/what-makes-life-worth-living</w:t>
        </w:r>
      </w:hyperlink>
      <w:r w:rsidRPr="00C93C8D">
        <w:rPr>
          <w:sz w:val="16"/>
          <w:szCs w:val="16"/>
        </w:rPr>
        <w:t>)</w:t>
      </w:r>
    </w:p>
    <w:p w:rsidR="004B77DB" w:rsidRDefault="004B77DB" w:rsidP="004B77DB">
      <w:pPr>
        <w:pStyle w:val="card"/>
        <w:rPr>
          <w:rStyle w:val="StyleBoldUnderline"/>
        </w:rPr>
      </w:pPr>
      <w:r w:rsidRPr="00F931C5">
        <w:t>Here are some possible answers to the question of what makes life worth living: (1) nothing; (2) religion; (3) happiness; (4) love, work, and play. Evidence from psychology and neuroscience supports the fourth answer.</w:t>
      </w:r>
      <w:r>
        <w:t xml:space="preserve"> </w:t>
      </w:r>
      <w:r w:rsidRPr="00F931C5">
        <w:t xml:space="preserve">(1) Nothing. A few despondent </w:t>
      </w:r>
      <w:r w:rsidRPr="003C4F3B">
        <w:rPr>
          <w:rStyle w:val="StyleBoldUnderline"/>
        </w:rPr>
        <w:t>philosophers such as Nietzsche, Schopenhauer, and David Benatar have cast doubts on whether life has any intrinsic meaning</w:t>
      </w:r>
      <w:r w:rsidRPr="00F931C5">
        <w:t xml:space="preserve">, and some people are driven to suicide by depression and negative events in their lives. But </w:t>
      </w:r>
      <w:r w:rsidRPr="003C4F3B">
        <w:rPr>
          <w:rStyle w:val="StyleBoldUnderline"/>
        </w:rPr>
        <w:t>most people</w:t>
      </w:r>
      <w:r w:rsidRPr="00F931C5">
        <w:t xml:space="preserve">, fortunately, </w:t>
      </w:r>
      <w:r w:rsidRPr="003C4F3B">
        <w:rPr>
          <w:rStyle w:val="StyleBoldUnderline"/>
        </w:rPr>
        <w:t>are able to find lots of reason to value their lives</w:t>
      </w:r>
      <w:r w:rsidRPr="00F931C5">
        <w:t xml:space="preserve">, and in surveys most people report themselves as pretty happy. So </w:t>
      </w:r>
      <w:r w:rsidRPr="003C4F3B">
        <w:rPr>
          <w:rStyle w:val="StyleBoldUnderline"/>
        </w:rPr>
        <w:t>nihilism is not a plausible position.</w:t>
      </w:r>
      <w:r>
        <w:t xml:space="preserve"> </w:t>
      </w:r>
      <w:r w:rsidRPr="00F931C5">
        <w:t>(2) Religion. Surveys also indicate that many people report that religion and spirituality are major sources of meaning in their lives. Unfortunately, however, these sources are bogus if there is no evidence to support claims for particular religious beliefs. Religious faith may be reassuring, but cannot objectively tell you whether you should adhere to Christianity, Islam, Hinduism, or some other religion. Faith cannot even tell you what version of Christianity (Catholic, Baptist, Morman, etc.) or Islam (Shia or Sunni) you ought to adopt. Hence religion and vague spiritual ideas like "everything happens for a reason" cannot provide a sound basis for living.</w:t>
      </w:r>
      <w:r>
        <w:t xml:space="preserve"> </w:t>
      </w:r>
      <w:r w:rsidRPr="00F931C5">
        <w:t xml:space="preserve">(3) Happiness. Psychological research has identified many ways in which people can increase the happiness in their lives, as in Sonja Lyubomirsky's fine book, The How of Happiness. But </w:t>
      </w:r>
      <w:r w:rsidRPr="00855E8F">
        <w:rPr>
          <w:rStyle w:val="StyleBoldUnderline"/>
        </w:rPr>
        <w:t>happiness is usually the result of having a meaningful life, not what makes life worth living in itself.</w:t>
      </w:r>
      <w:r w:rsidRPr="00F931C5">
        <w:t xml:space="preserve"> There are people whose lives are meaningful even though they may not be very happy, for example when struggling with a challenging job while raising a special needs child. On the other hand, happiness can be cheaply achieved by slacker serenity, a mindless bliss resulting from having minimal goals, access to drugs, or unlimited time for meditation. You can have happiness without much meaning, and meaning without much happiness; so happiness is not the meaning of life.</w:t>
      </w:r>
      <w:r>
        <w:t xml:space="preserve"> </w:t>
      </w:r>
      <w:r w:rsidRPr="00F931C5">
        <w:t xml:space="preserve">(4) </w:t>
      </w:r>
      <w:r w:rsidRPr="005B1895">
        <w:rPr>
          <w:rStyle w:val="StyleBoldUnderline"/>
        </w:rPr>
        <w:t>Love, work, and play</w:t>
      </w:r>
      <w:r w:rsidRPr="00F931C5">
        <w:t xml:space="preserve">. In my new book, The Brain and the Meaning of Life, </w:t>
      </w:r>
      <w:r w:rsidRPr="005B1895">
        <w:rPr>
          <w:rStyle w:val="StyleBoldUnderline"/>
        </w:rPr>
        <w:t>I argue that these three activities make life worth living</w:t>
      </w:r>
      <w:r w:rsidRPr="00F931C5">
        <w:t xml:space="preserve">. </w:t>
      </w:r>
      <w:r w:rsidRPr="005B1895">
        <w:rPr>
          <w:rStyle w:val="StyleBoldUnderline"/>
        </w:rPr>
        <w:t>Love includes friendships and family relationships as well as romantic ones. Work includes diverse productive activities such as community volunteering in addition to wage slavery. Play includes all forms of entertainment such as reading and watching movies</w:t>
      </w:r>
      <w:r w:rsidRPr="00F931C5">
        <w:t xml:space="preserve">, not just games. Surveys and other </w:t>
      </w:r>
      <w:r w:rsidRPr="00A45BBA">
        <w:rPr>
          <w:rStyle w:val="Emphasis"/>
          <w:rFonts w:eastAsiaTheme="majorEastAsia"/>
        </w:rPr>
        <w:t>psychological</w:t>
      </w:r>
      <w:r w:rsidRPr="00A45BBA">
        <w:rPr>
          <w:rStyle w:val="StyleBoldUnderline"/>
        </w:rPr>
        <w:t xml:space="preserve"> studies indicate that love, work, and play do indeed enable people to have lives they value. </w:t>
      </w:r>
      <w:r w:rsidRPr="00A45BBA">
        <w:rPr>
          <w:rStyle w:val="Emphasis"/>
          <w:rFonts w:eastAsiaTheme="majorEastAsia"/>
        </w:rPr>
        <w:t>Neuroscience</w:t>
      </w:r>
      <w:r w:rsidRPr="00BB0ABA">
        <w:rPr>
          <w:rStyle w:val="StyleBoldUnderline"/>
        </w:rPr>
        <w:t xml:space="preserve"> provides a deeper understanding of how brain processes generate needs for relatedness, autonomy, and competence that can be satisfied by the successful pursuit of love, work, and play. Such satisfaction yields </w:t>
      </w:r>
      <w:r w:rsidRPr="00A45BBA">
        <w:rPr>
          <w:rStyle w:val="Emphasis"/>
          <w:rFonts w:eastAsiaTheme="majorEastAsia"/>
        </w:rPr>
        <w:t>happiness</w:t>
      </w:r>
      <w:r w:rsidRPr="00BB0ABA">
        <w:rPr>
          <w:rStyle w:val="StyleBoldUnderline"/>
        </w:rPr>
        <w:t xml:space="preserve">, but </w:t>
      </w:r>
      <w:r w:rsidRPr="00A45BBA">
        <w:rPr>
          <w:rStyle w:val="Emphasis"/>
          <w:rFonts w:eastAsiaTheme="majorEastAsia"/>
        </w:rPr>
        <w:t>even the pursuit</w:t>
      </w:r>
      <w:r w:rsidRPr="00BB0ABA">
        <w:rPr>
          <w:rStyle w:val="StyleBoldUnderline"/>
        </w:rPr>
        <w:t xml:space="preserve"> is enough to give life meaning.</w:t>
      </w:r>
    </w:p>
    <w:p w:rsidR="004B77DB" w:rsidRDefault="004B77DB" w:rsidP="004B77DB">
      <w:pPr>
        <w:rPr>
          <w:u w:val="single"/>
        </w:rPr>
      </w:pPr>
    </w:p>
    <w:p w:rsidR="004B77DB" w:rsidRDefault="004B77DB" w:rsidP="004B77DB">
      <w:pPr>
        <w:rPr>
          <w:u w:val="single"/>
        </w:rPr>
      </w:pPr>
    </w:p>
    <w:p w:rsidR="004B77DB" w:rsidRPr="00625027" w:rsidRDefault="004B77DB" w:rsidP="004B77DB">
      <w:pPr>
        <w:pStyle w:val="Heading4"/>
      </w:pPr>
      <w:r w:rsidRPr="00625027">
        <w:t xml:space="preserve">Death is bad, and nonexistence is worse – deprivation account </w:t>
      </w:r>
    </w:p>
    <w:p w:rsidR="004B77DB" w:rsidRPr="00FA3CE2" w:rsidRDefault="004B77DB" w:rsidP="004B77DB">
      <w:pPr>
        <w:rPr>
          <w:b/>
          <w:bCs/>
          <w:u w:val="single"/>
        </w:rPr>
      </w:pPr>
      <w:r>
        <w:rPr>
          <w:rStyle w:val="IntenseEmphasis"/>
        </w:rPr>
        <w:t xml:space="preserve">Kagan 12 </w:t>
      </w:r>
      <w:r w:rsidRPr="00625027">
        <w:t xml:space="preserve">– </w:t>
      </w:r>
      <w:r w:rsidRPr="00FA3CE2">
        <w:rPr>
          <w:sz w:val="16"/>
          <w:szCs w:val="16"/>
        </w:rPr>
        <w:t>Professor of Philosophy @ Yale</w:t>
      </w:r>
      <w:r w:rsidRPr="00FA3CE2">
        <w:rPr>
          <w:rStyle w:val="IntenseEmphasis"/>
          <w:sz w:val="16"/>
          <w:szCs w:val="16"/>
        </w:rPr>
        <w:t xml:space="preserve"> </w:t>
      </w:r>
      <w:r w:rsidRPr="00FA3CE2">
        <w:rPr>
          <w:sz w:val="16"/>
          <w:szCs w:val="16"/>
        </w:rPr>
        <w:t>Shelly, professor of philosophy at Yale University, "Is Death Bad for You?" 5/13/12, http://chronicle.com/article/article-content/131818/</w:t>
      </w:r>
    </w:p>
    <w:p w:rsidR="004B77DB" w:rsidRPr="00FA3CE2" w:rsidRDefault="004B77DB" w:rsidP="004B77DB">
      <w:pPr>
        <w:pStyle w:val="card"/>
        <w:rPr>
          <w:sz w:val="16"/>
        </w:rPr>
      </w:pPr>
      <w:r w:rsidRPr="00FA3CE2">
        <w:rPr>
          <w:sz w:val="16"/>
        </w:rPr>
        <w:t xml:space="preserve"> In thinking about this question, it is important to be clear about what we're asking. In particular, we are not asking whether or how the process of dying can be bad. For I take it to be quite uncontroversial—and not at all puzzling—that the process of dying can be a painful one. But it needn't be. I might, after all, die peacefully in my sleep. Similarly, of course, the prospect of dying can be unpleasant. But that makes sense only if we consider death itself to be bad. Yet </w:t>
      </w:r>
      <w:r w:rsidRPr="00424FA1">
        <w:rPr>
          <w:rStyle w:val="underline"/>
        </w:rPr>
        <w:t>how can sheer nonexistence be bad</w:t>
      </w:r>
      <w:r w:rsidRPr="00FA3CE2">
        <w:rPr>
          <w:sz w:val="16"/>
        </w:rPr>
        <w:t xml:space="preserve">? Maybe </w:t>
      </w:r>
      <w:r w:rsidRPr="00424FA1">
        <w:rPr>
          <w:rStyle w:val="underline"/>
        </w:rPr>
        <w:t>nonexistence is bad</w:t>
      </w:r>
      <w:r w:rsidRPr="00FA3CE2">
        <w:rPr>
          <w:sz w:val="16"/>
        </w:rPr>
        <w:t xml:space="preserve"> for me, not in an intrinsic way, like pain, and not in an instrumental way, like unemployment leading to poverty, which in turn leads to pain and suffering, but </w:t>
      </w:r>
      <w:r w:rsidRPr="00424FA1">
        <w:rPr>
          <w:rStyle w:val="underline"/>
        </w:rPr>
        <w:t>in a comparative way</w:t>
      </w:r>
      <w:r w:rsidRPr="00FA3CE2">
        <w:rPr>
          <w:sz w:val="16"/>
        </w:rPr>
        <w:t xml:space="preserve">—what economists call opportunity costs. Death is bad for me in the comparative sense, </w:t>
      </w:r>
      <w:r w:rsidRPr="00424FA1">
        <w:rPr>
          <w:rStyle w:val="underline"/>
        </w:rPr>
        <w:t>because when I'm dead I lack</w:t>
      </w:r>
      <w:r w:rsidRPr="00FA3CE2">
        <w:rPr>
          <w:sz w:val="16"/>
        </w:rPr>
        <w:t xml:space="preserve"> life—more particularly, </w:t>
      </w:r>
      <w:r w:rsidRPr="00424FA1">
        <w:rPr>
          <w:rStyle w:val="underline"/>
        </w:rPr>
        <w:t xml:space="preserve">the </w:t>
      </w:r>
      <w:r w:rsidRPr="00625027">
        <w:rPr>
          <w:rStyle w:val="Emphasis"/>
          <w:rFonts w:eastAsiaTheme="majorEastAsia"/>
        </w:rPr>
        <w:t>good things</w:t>
      </w:r>
      <w:r w:rsidRPr="00424FA1">
        <w:rPr>
          <w:rStyle w:val="underline"/>
        </w:rPr>
        <w:t xml:space="preserve"> in life</w:t>
      </w:r>
      <w:r w:rsidRPr="00FA3CE2">
        <w:rPr>
          <w:sz w:val="16"/>
        </w:rPr>
        <w:t xml:space="preserve">. That explanation of </w:t>
      </w:r>
      <w:r w:rsidRPr="00424FA1">
        <w:rPr>
          <w:rStyle w:val="underline"/>
        </w:rPr>
        <w:t>death's badness is known as the deprivation account.</w:t>
      </w:r>
      <w:r>
        <w:rPr>
          <w:rStyle w:val="underline"/>
        </w:rPr>
        <w:t xml:space="preserve"> </w:t>
      </w:r>
      <w:r w:rsidRPr="00FA3CE2">
        <w:rPr>
          <w:sz w:val="16"/>
        </w:rPr>
        <w:t xml:space="preserve"> Despite the overall plausibility of the deprivation account, though, it's not all smooth sailing. For one thing, if something is true, it seems as though there's got to be a time when it's true. Yet </w:t>
      </w:r>
      <w:r w:rsidRPr="00424FA1">
        <w:rPr>
          <w:rStyle w:val="underline"/>
        </w:rPr>
        <w:t>if death is bad</w:t>
      </w:r>
      <w:r w:rsidRPr="00FA3CE2">
        <w:rPr>
          <w:sz w:val="16"/>
        </w:rPr>
        <w:t xml:space="preserve"> for me, </w:t>
      </w:r>
      <w:r w:rsidRPr="00424FA1">
        <w:rPr>
          <w:rStyle w:val="underline"/>
        </w:rPr>
        <w:t>when is it bad for me</w:t>
      </w:r>
      <w:r w:rsidRPr="00FA3CE2">
        <w:rPr>
          <w:sz w:val="16"/>
        </w:rPr>
        <w:t xml:space="preserve">? Not now. </w:t>
      </w:r>
      <w:r w:rsidRPr="00424FA1">
        <w:rPr>
          <w:rStyle w:val="underline"/>
        </w:rPr>
        <w:t>I'm not dead now. What about when I'm dead?</w:t>
      </w:r>
      <w:r w:rsidRPr="00FA3CE2">
        <w:rPr>
          <w:sz w:val="16"/>
        </w:rPr>
        <w:t xml:space="preserve"> But then, </w:t>
      </w:r>
      <w:r w:rsidRPr="00424FA1">
        <w:rPr>
          <w:rStyle w:val="underline"/>
        </w:rPr>
        <w:t>I won't exist.</w:t>
      </w:r>
      <w:r w:rsidRPr="00FA3CE2">
        <w:rPr>
          <w:sz w:val="16"/>
        </w:rPr>
        <w:t xml:space="preserve"> As the ancient Greek philosopher Epicurus wrote: "So death, the most terrifying of ills, is nothing to us, since so long as we exist, death is not with us; but when death comes, then we do not exist. It does not then concern either the living or the dead, since for the former it is not, and the latter are no more."  </w:t>
      </w:r>
      <w:r w:rsidRPr="00424FA1">
        <w:rPr>
          <w:rStyle w:val="underline"/>
        </w:rPr>
        <w:t>If death has no time at which it's bad for me, then maybe it's not bad</w:t>
      </w:r>
      <w:r w:rsidRPr="00FA3CE2">
        <w:rPr>
          <w:sz w:val="16"/>
        </w:rPr>
        <w:t xml:space="preserve"> for me. Or perhaps we should challenge the assumption that all facts are datable. Could there be some facts that aren't?  Suppose that on Monday I shoot John. I wound him with the bullet that comes out of my gun, but he bleeds slowly, and doesn't die until Wednesday. Meanwhile, on Tuesday, I have a heart attack and die. I killed John, but when? No answer seems satisfactory! So maybe there are undatable facts, and death's being bad for me is one of them.  Alternatively, if all facts can be dated, we need to say when death is bad for me. So perhaps we should just insist that death is bad for me when I'm dead. But that, of course, returns us to the earlier puzzle. How could death be bad for me when I don't exist? </w:t>
      </w:r>
      <w:r w:rsidRPr="00424FA1">
        <w:rPr>
          <w:rStyle w:val="underline"/>
        </w:rPr>
        <w:t>Isn't it true that something can be bad for you only if you exist</w:t>
      </w:r>
      <w:r w:rsidRPr="00FA3CE2">
        <w:rPr>
          <w:sz w:val="16"/>
        </w:rPr>
        <w:t xml:space="preserve">? Call this idea the existence requirement.  </w:t>
      </w:r>
      <w:r w:rsidRPr="00424FA1">
        <w:rPr>
          <w:rStyle w:val="underline"/>
        </w:rPr>
        <w:t>Should we just reject the existence requirement</w:t>
      </w:r>
      <w:r w:rsidRPr="00FA3CE2">
        <w:rPr>
          <w:sz w:val="16"/>
        </w:rPr>
        <w:t xml:space="preserve">? Admittedly, </w:t>
      </w:r>
      <w:r w:rsidRPr="00424FA1">
        <w:rPr>
          <w:rStyle w:val="underline"/>
        </w:rPr>
        <w:t>in typical cases—involving pain, blindness, losing your job, and so on—things are bad for you while you exist. But</w:t>
      </w:r>
      <w:r w:rsidRPr="00FA3CE2">
        <w:rPr>
          <w:sz w:val="16"/>
        </w:rPr>
        <w:t xml:space="preserve"> maybe </w:t>
      </w:r>
      <w:r w:rsidRPr="00424FA1">
        <w:rPr>
          <w:rStyle w:val="underline"/>
        </w:rPr>
        <w:t>sometimes you don't even need to exist for something to be bad for you. Arguably, the comparative bads of deprivation are like that.</w:t>
      </w:r>
      <w:r>
        <w:rPr>
          <w:rStyle w:val="underline"/>
        </w:rPr>
        <w:t xml:space="preserve"> </w:t>
      </w:r>
      <w:r w:rsidRPr="00FA3CE2">
        <w:rPr>
          <w:sz w:val="16"/>
        </w:rPr>
        <w:t xml:space="preserve"> Unfortunately, rejecting the existence requirement has some implications that are hard to swallow. For </w:t>
      </w:r>
      <w:r w:rsidRPr="00424FA1">
        <w:rPr>
          <w:rStyle w:val="underline"/>
        </w:rPr>
        <w:t>if nonexistence can be bad for somebody even though that person doesn't exist, then nonexistence could be bad for somebody who never exists. It can be bad for somebody who is a merely possible person</w:t>
      </w:r>
      <w:r w:rsidRPr="00FA3CE2">
        <w:rPr>
          <w:sz w:val="16"/>
        </w:rPr>
        <w:t xml:space="preserve">, someone who could have existed but never actually gets born.  </w:t>
      </w:r>
      <w:r w:rsidRPr="00424FA1">
        <w:rPr>
          <w:rStyle w:val="underline"/>
        </w:rPr>
        <w:t>It's hard to think about somebody like that.</w:t>
      </w:r>
      <w:r w:rsidRPr="00FA3CE2">
        <w:rPr>
          <w:sz w:val="16"/>
        </w:rPr>
        <w:t xml:space="preserve"> But let's try, and let's </w:t>
      </w:r>
      <w:r w:rsidRPr="00424FA1">
        <w:rPr>
          <w:rStyle w:val="underline"/>
        </w:rPr>
        <w:t>call him Larry</w:t>
      </w:r>
      <w:r w:rsidRPr="00FA3CE2">
        <w:rPr>
          <w:sz w:val="16"/>
        </w:rPr>
        <w:t xml:space="preserve">. Now, </w:t>
      </w:r>
      <w:r w:rsidRPr="00424FA1">
        <w:rPr>
          <w:rStyle w:val="underline"/>
        </w:rPr>
        <w:t>how many of us feel sorry for Larry? Probably nobody.</w:t>
      </w:r>
      <w:r w:rsidRPr="00FA3CE2">
        <w:rPr>
          <w:sz w:val="16"/>
        </w:rPr>
        <w:t xml:space="preserve"> But if we give up on the existence requirement, we no longer have any grounds for withholding our sympathy from Larry. </w:t>
      </w:r>
      <w:r w:rsidRPr="00424FA1">
        <w:rPr>
          <w:rStyle w:val="underline"/>
        </w:rPr>
        <w:t xml:space="preserve">I've got it bad. I'm going to die. But Larry's got it worse: He </w:t>
      </w:r>
      <w:r w:rsidRPr="00625027">
        <w:rPr>
          <w:rStyle w:val="Emphasis"/>
          <w:rFonts w:eastAsiaTheme="majorEastAsia"/>
        </w:rPr>
        <w:t>never gets any life</w:t>
      </w:r>
      <w:r w:rsidRPr="00424FA1">
        <w:rPr>
          <w:rStyle w:val="underline"/>
        </w:rPr>
        <w:t xml:space="preserve"> at all.</w:t>
      </w:r>
      <w:r>
        <w:rPr>
          <w:rStyle w:val="underline"/>
        </w:rPr>
        <w:t xml:space="preserve"> </w:t>
      </w:r>
      <w:r w:rsidRPr="00FA3CE2">
        <w:rPr>
          <w:sz w:val="16"/>
        </w:rPr>
        <w:t xml:space="preserve"> Moreover, </w:t>
      </w:r>
      <w:r w:rsidRPr="00424FA1">
        <w:rPr>
          <w:rStyle w:val="underline"/>
        </w:rPr>
        <w:t>there are a lot of</w:t>
      </w:r>
      <w:r w:rsidRPr="00FA3CE2">
        <w:rPr>
          <w:sz w:val="16"/>
        </w:rPr>
        <w:t xml:space="preserve"> merely </w:t>
      </w:r>
      <w:r w:rsidRPr="00424FA1">
        <w:rPr>
          <w:rStyle w:val="underline"/>
        </w:rPr>
        <w:t>possible people</w:t>
      </w:r>
      <w:r w:rsidRPr="00FA3CE2">
        <w:rPr>
          <w:sz w:val="16"/>
        </w:rPr>
        <w:t xml:space="preserve">. How many? Well, very roughly, given the current generation of seven billion people, </w:t>
      </w:r>
      <w:r w:rsidRPr="00424FA1">
        <w:rPr>
          <w:rStyle w:val="underline"/>
        </w:rPr>
        <w:t>there are approximately three million billion billion billion different possible offspring</w:t>
      </w:r>
      <w:r w:rsidRPr="00FA3CE2">
        <w:rPr>
          <w:sz w:val="16"/>
        </w:rPr>
        <w:t xml:space="preserve">—almost all of whom will never exist! If you go to three generations, you end up with more possible people than there are particles in the known universe, and almost none of those people get to be born. </w:t>
      </w:r>
    </w:p>
    <w:p w:rsidR="004B77DB" w:rsidRPr="0094140B" w:rsidRDefault="004B77DB" w:rsidP="004B77DB">
      <w:pPr>
        <w:rPr>
          <w:u w:val="single"/>
        </w:rPr>
      </w:pPr>
    </w:p>
    <w:p w:rsidR="004B77DB" w:rsidRPr="0094140B" w:rsidRDefault="004B77DB" w:rsidP="004B77DB"/>
    <w:p w:rsidR="004B77DB" w:rsidRDefault="004B77DB" w:rsidP="004B77DB">
      <w:pPr>
        <w:pStyle w:val="Heading2"/>
        <w:spacing w:before="0"/>
      </w:pPr>
      <w:r>
        <w:t>AT: Boredom</w:t>
      </w:r>
    </w:p>
    <w:p w:rsidR="004B77DB" w:rsidRPr="00056E35" w:rsidRDefault="004B77DB" w:rsidP="004B77DB">
      <w:pPr>
        <w:pStyle w:val="Heading4"/>
      </w:pPr>
      <w:r>
        <w:t>Humans aren’t bored</w:t>
      </w:r>
    </w:p>
    <w:p w:rsidR="004B77DB" w:rsidRDefault="004B77DB" w:rsidP="004B77DB">
      <w:r>
        <w:t xml:space="preserve">Dustin </w:t>
      </w:r>
      <w:r w:rsidRPr="005F7FF6">
        <w:rPr>
          <w:rStyle w:val="StyleStyleBold12pt"/>
        </w:rPr>
        <w:t>Wax</w:t>
      </w:r>
      <w:r>
        <w:t xml:space="preserve"> 7/4/20</w:t>
      </w:r>
      <w:r w:rsidRPr="005F7FF6">
        <w:rPr>
          <w:rStyle w:val="StyleStyleBold12pt"/>
        </w:rPr>
        <w:t>10</w:t>
      </w:r>
      <w:r>
        <w:t xml:space="preserve"> - </w:t>
      </w:r>
      <w:r w:rsidRPr="008E35DF">
        <w:t>freelance writer and university instructor</w:t>
      </w:r>
      <w:r>
        <w:t xml:space="preserve"> (“</w:t>
      </w:r>
      <w:r w:rsidRPr="00301D87">
        <w:t>What Makes Life Worth Living?</w:t>
      </w:r>
      <w:r>
        <w:t xml:space="preserve">,” Stepcase Lifehack, </w:t>
      </w:r>
      <w:hyperlink r:id="rId23" w:history="1">
        <w:r w:rsidRPr="00034271">
          <w:rPr>
            <w:rStyle w:val="Hyperlink"/>
          </w:rPr>
          <w:t>http://www.lifehack.org/articles/lifestyle/what-makes-life-worth-living.html</w:t>
        </w:r>
      </w:hyperlink>
      <w:r>
        <w:t>)</w:t>
      </w:r>
    </w:p>
    <w:p w:rsidR="004B77DB" w:rsidRDefault="004B77DB" w:rsidP="004B77DB">
      <w:pPr>
        <w:pStyle w:val="card"/>
      </w:pPr>
      <w:r>
        <w:t xml:space="preserve">Instead, I think we need to address the question with our own actions, </w:t>
      </w:r>
      <w:r w:rsidRPr="00B56227">
        <w:rPr>
          <w:rStyle w:val="StyleBoldUnderline"/>
        </w:rPr>
        <w:t>the things we do that make life worth living</w:t>
      </w:r>
      <w:r>
        <w:t xml:space="preserve">. Verbs, not nouns. When I think of how I would answer the question, the following behaviors come to mind: </w:t>
      </w:r>
      <w:r w:rsidRPr="00B56227">
        <w:rPr>
          <w:rStyle w:val="StyleBoldUnderline"/>
        </w:rPr>
        <w:t>Creating</w:t>
      </w:r>
      <w:r>
        <w:t xml:space="preserve">: Writing, drawing, painting (though I’m not good at it), playing music (though I’m not especially good at that, either). For others, it might be </w:t>
      </w:r>
      <w:r w:rsidRPr="00B56227">
        <w:rPr>
          <w:rStyle w:val="StyleBoldUnderline"/>
        </w:rPr>
        <w:t>inventing something</w:t>
      </w:r>
      <w:r>
        <w:t xml:space="preserve">, building a business, coming up with a clever marketing campaign, forming a non-profit. </w:t>
      </w:r>
      <w:r w:rsidRPr="00B56227">
        <w:rPr>
          <w:rStyle w:val="StyleBoldUnderline"/>
        </w:rPr>
        <w:t>Relating</w:t>
      </w:r>
      <w:r>
        <w:t xml:space="preserve">: It’s not “family” that makes life worth living, I think, but </w:t>
      </w:r>
      <w:r w:rsidRPr="00B56227">
        <w:rPr>
          <w:rStyle w:val="StyleBoldUnderline"/>
        </w:rPr>
        <w:t>the relationships we create with members of our family, and the way we maintain and build those relationships</w:t>
      </w:r>
      <w:r>
        <w:t xml:space="preserve">. Same goes for friends, lovers, business partners, students, and everyone else. </w:t>
      </w:r>
      <w:r w:rsidRPr="00B56227">
        <w:rPr>
          <w:rStyle w:val="StyleBoldUnderline"/>
        </w:rPr>
        <w:t>Helping: Being able to lend a hand to people in need</w:t>
      </w:r>
      <w:r>
        <w:t xml:space="preserve"> – however drastic or trivial that need may be – strikes me as an important part of life. </w:t>
      </w:r>
      <w:r w:rsidRPr="00FC6F40">
        <w:rPr>
          <w:rStyle w:val="StyleBoldUnderline"/>
        </w:rPr>
        <w:t>Realizing: Making, working towards, and achieving goals, no matter what those goals are.</w:t>
      </w:r>
      <w:r>
        <w:t xml:space="preserve"> Playing: Maybe this is a kind of “relating”, but then, play can be a solo affair as well. Letting go of restraints, </w:t>
      </w:r>
      <w:r w:rsidRPr="00FC6F40">
        <w:rPr>
          <w:rStyle w:val="StyleBoldUnderline"/>
        </w:rPr>
        <w:t>imagining new possibilities, testing yourself against others or against yourself</w:t>
      </w:r>
      <w:r>
        <w:t xml:space="preserve">, finding humor and joy. </w:t>
      </w:r>
      <w:r w:rsidRPr="000E638B">
        <w:rPr>
          <w:rStyle w:val="StyleBoldUnderline"/>
        </w:rPr>
        <w:t>Growing: Learning new things, improving my knowledge</w:t>
      </w:r>
      <w:r>
        <w:t xml:space="preserve"> and ability in the things I’ve already learned. Those seem like more satisfying answers to me – they strike deeper into what it is I want for myself, what makes it worthwhile to get up in the morning.</w:t>
      </w:r>
    </w:p>
    <w:p w:rsidR="004B77DB" w:rsidRPr="00056E35" w:rsidRDefault="004B77DB" w:rsidP="004B77DB"/>
    <w:p w:rsidR="004B77DB" w:rsidRPr="001D2DDA" w:rsidRDefault="004B77DB" w:rsidP="004B77DB"/>
    <w:p w:rsidR="004B77DB" w:rsidRPr="008318F5" w:rsidRDefault="004B77DB" w:rsidP="004B77DB"/>
    <w:p w:rsidR="004B77DB" w:rsidRPr="0094140B" w:rsidRDefault="004B77DB" w:rsidP="004B77DB">
      <w:pPr>
        <w:pStyle w:val="Heading2"/>
        <w:spacing w:before="0"/>
      </w:pPr>
      <w:r w:rsidRPr="0094140B">
        <w:t>Alt Fails</w:t>
      </w:r>
    </w:p>
    <w:p w:rsidR="004B77DB" w:rsidRPr="0094140B" w:rsidRDefault="004B77DB" w:rsidP="004B77DB">
      <w:pPr>
        <w:pStyle w:val="Heading4"/>
      </w:pPr>
      <w:r w:rsidRPr="0094140B">
        <w:t>The alt is an internal contradiction – the desire to overcome desire just links back to itself.</w:t>
      </w:r>
    </w:p>
    <w:p w:rsidR="004B77DB" w:rsidRPr="0094140B" w:rsidRDefault="004B77DB" w:rsidP="004B77DB">
      <w:pPr>
        <w:rPr>
          <w:sz w:val="16"/>
          <w:szCs w:val="16"/>
        </w:rPr>
      </w:pPr>
      <w:r w:rsidRPr="0094140B">
        <w:rPr>
          <w:b/>
        </w:rPr>
        <w:t xml:space="preserve">Stanford 11 </w:t>
      </w:r>
      <w:r w:rsidRPr="0094140B">
        <w:rPr>
          <w:sz w:val="16"/>
          <w:szCs w:val="16"/>
        </w:rPr>
        <w:t>– Stanford Encyclopedia of Philosophy (“Arthur Schopenhauer”, 11/19/11; &lt; http://plato.stanford.edu/entries/schopenhauer/&gt;)//Beddow</w:t>
      </w:r>
    </w:p>
    <w:p w:rsidR="004B77DB" w:rsidRPr="0094140B" w:rsidRDefault="004B77DB" w:rsidP="004B77DB">
      <w:pPr>
        <w:spacing w:line="276" w:lineRule="auto"/>
        <w:rPr>
          <w:sz w:val="16"/>
        </w:rPr>
      </w:pPr>
      <w:r w:rsidRPr="0094140B">
        <w:rPr>
          <w:sz w:val="16"/>
        </w:rPr>
        <w:t xml:space="preserve">According to Schopenhauer, aesthetic perception offers only a short-lived transcendence from the daily world. Neither is moral awareness, despite its comparative tranquility in contrast to the daily world of violence, the ultimate state of mind. Schopenhauer believes that a person who experiences the truth of human nature from a moral perspective — who appreciates how spatial and temporal forms of knowledge generate a constant passing away, continual suffering, vain striving and inner tension — will be so repulsed by the human condition, and by the pointlessly striving Will of which it is a manifestation, that he or she will lose the desire to affirm the objectified human situation in any of its manifestations. The result is an attitude of the denial towards our will-to-live, which Schopenhauer identifies with an ascetic attitude of renunciation, resignation, and willessness, but also with composure and tranquility. In a manner reminiscent of traditional Buddhism, he recognizes that life is filled with unavoidable frustration, and acknowledges that the suffering caused by this frustration can itself be reduced by minimizing one's desires. Moral consciousness and virtue thus give way to the voluntary poverty and chastity of the ascetic. St. Francis of Assisi (WWR, Section 68) and Jesus (WWR, Section 70) emerge, accordingly, as Schopenhauer's prototypes for the most enlightened lifestyle, as do the ascetics from every religious tradition. </w:t>
      </w:r>
      <w:r w:rsidRPr="0094140B">
        <w:rPr>
          <w:u w:val="single"/>
        </w:rPr>
        <w:t xml:space="preserve">This emphasis upon the ascetic consciousness and its associated detachment and tranquility introduces some paradox into Schopenhauer's outlook, for he admits that the denial of our will-to-live entails a terrible struggle with instinctual energies, as we avoid the temptations of bodily pleasures and resist the mere animal force to endure and flourish. </w:t>
      </w:r>
      <w:r w:rsidRPr="0094140B">
        <w:rPr>
          <w:sz w:val="16"/>
        </w:rPr>
        <w:t xml:space="preserve">Before we can enter the transcendent consciousness of heavenly tranquillity, we must pass through the fires of hell and experience a dark night of the soul, as our universal self fights against our individuated and physical self, as </w:t>
      </w:r>
      <w:r w:rsidRPr="0094140B">
        <w:rPr>
          <w:u w:val="single"/>
        </w:rPr>
        <w:t xml:space="preserve">pure knowledge struggles against animalistic will, and as freedom struggles against nature. </w:t>
      </w:r>
      <w:r w:rsidRPr="0094140B">
        <w:rPr>
          <w:b/>
          <w:u w:val="single"/>
        </w:rPr>
        <w:t xml:space="preserve">One can superficially maintain that no contradiction is involved in the act of struggling (i.e., willing) to deny the will-to-live, because one is not saying that Will is somehow destroying itself, but only saying that a more universal manifestation of Will is overpowering a less universal manifestation, namely, the natural, individuated, physically-embodied aspect. But it remains that within this opposition, Will as a whole is set against itself according to the very the model that Schopenhauer is trying to transcend, namely, the model wherein one manifestation of Will fights against another manifestation, like the divided bulldog ant. </w:t>
      </w:r>
      <w:r w:rsidRPr="0094140B">
        <w:rPr>
          <w:sz w:val="16"/>
        </w:rPr>
        <w:t xml:space="preserve">This in itself is not a problem, but </w:t>
      </w:r>
      <w:r w:rsidRPr="0094140B">
        <w:rPr>
          <w:u w:val="single"/>
        </w:rPr>
        <w:t xml:space="preserve">the location of the tormented and self-crucifying ascetic consciousness at the penultimate level of enlightenment is paradoxical, owing to its high degree of inner ferocity. </w:t>
      </w:r>
      <w:r w:rsidRPr="0094140B">
        <w:rPr>
          <w:b/>
          <w:u w:val="single"/>
        </w:rPr>
        <w:t xml:space="preserve">Even though this ferocity occurs at a reflective and introspective level, we have before us a spiritualized life-and-death struggle within the ascetic consciousness. </w:t>
      </w:r>
      <w:r w:rsidRPr="0094140B">
        <w:rPr>
          <w:sz w:val="16"/>
        </w:rPr>
        <w:t>This peculiarity notwithstanding,</w:t>
      </w:r>
      <w:r w:rsidRPr="0094140B">
        <w:rPr>
          <w:b/>
          <w:u w:val="single"/>
        </w:rPr>
        <w:t xml:space="preserve"> the ascetic's struggle is none other than a supreme struggle against human nature. It is a struggle against the close-to-unavoidable tendency to apply the principle of sufficient reason for the purpose of attaining practical knowledge </w:t>
      </w:r>
      <w:r w:rsidRPr="0094140B">
        <w:rPr>
          <w:u w:val="single"/>
        </w:rPr>
        <w:t>— an application which has for Schopenhauer, the repulsive side-effect of creating the illusion of a world permeated with endless conflict.</w:t>
      </w:r>
      <w:r w:rsidRPr="0094140B">
        <w:rPr>
          <w:sz w:val="16"/>
        </w:rPr>
        <w:t xml:space="preserve"> From a related angle, the ascetic's struggle is a struggle against the forces of violence and evil, which, owing to Schopenhauer's acceptance and interpretation of Kant's epistemology, locates these forces significantly within human nature itself. When the ascetic transcends human nature, the ascetic resolves the problem of evil: by removing the individuated and individuating human consciousness from the scene, one removes the entire spatio-temporal situation within which daily violence occurs. In a way, then, the ascetic consciousness can be said symbolically to return Adam and Eve to Paradise, for it is the very quest for knowledge (i.e., the will to apply the principle of individuation to experience) that the ascetic overcomes. </w:t>
      </w:r>
      <w:r w:rsidRPr="0094140B">
        <w:rPr>
          <w:u w:val="single"/>
        </w:rPr>
        <w:t xml:space="preserve">This amounts to a self-overcoming at the universal level, where not only physical desires are overcome, but where humanly-inherent epistemological dispositions are overcome as well. </w:t>
      </w:r>
    </w:p>
    <w:p w:rsidR="004B77DB" w:rsidRPr="0094140B" w:rsidRDefault="004B77DB" w:rsidP="004B77DB">
      <w:pPr>
        <w:spacing w:line="276" w:lineRule="auto"/>
      </w:pPr>
    </w:p>
    <w:p w:rsidR="004B77DB" w:rsidRPr="0094140B" w:rsidRDefault="004B77DB" w:rsidP="004B77DB">
      <w:pPr>
        <w:spacing w:line="276" w:lineRule="auto"/>
        <w:rPr>
          <w:rFonts w:asciiTheme="minorHAnsi" w:hAnsiTheme="minorHAnsi" w:cstheme="minorBidi"/>
        </w:rPr>
      </w:pPr>
    </w:p>
    <w:p w:rsidR="004B77DB" w:rsidRPr="0094140B" w:rsidRDefault="004B77DB" w:rsidP="004B77DB">
      <w:pPr>
        <w:pStyle w:val="Heading4"/>
      </w:pPr>
      <w:r w:rsidRPr="0094140B">
        <w:t>Alt links back to itself – voting neg represents a choice to die, reifying the Will to Life.</w:t>
      </w:r>
    </w:p>
    <w:p w:rsidR="004B77DB" w:rsidRPr="0094140B" w:rsidRDefault="004B77DB" w:rsidP="004B77DB">
      <w:r w:rsidRPr="0094140B">
        <w:rPr>
          <w:b/>
        </w:rPr>
        <w:t xml:space="preserve">Jacquette 05 </w:t>
      </w:r>
      <w:r w:rsidRPr="0094140B">
        <w:rPr>
          <w:sz w:val="16"/>
          <w:szCs w:val="16"/>
        </w:rPr>
        <w:t>– professor of theoretical philosophy at the University of Bern (Dale, “The Philosophy of Schopenhauer” pp.</w:t>
      </w:r>
      <w:r w:rsidRPr="0094140B">
        <w:rPr>
          <w:b/>
          <w:sz w:val="16"/>
          <w:szCs w:val="16"/>
        </w:rPr>
        <w:t xml:space="preserve"> </w:t>
      </w:r>
      <w:r w:rsidRPr="0094140B">
        <w:rPr>
          <w:sz w:val="16"/>
          <w:szCs w:val="16"/>
        </w:rPr>
        <w:t>137-139, 2005; print)//Beddow</w:t>
      </w:r>
    </w:p>
    <w:p w:rsidR="004B77DB" w:rsidRPr="00661C93" w:rsidRDefault="004B77DB" w:rsidP="004B77DB">
      <w:pPr>
        <w:jc w:val="both"/>
        <w:rPr>
          <w:sz w:val="16"/>
        </w:rPr>
      </w:pPr>
      <w:r w:rsidRPr="0094140B">
        <w:rPr>
          <w:sz w:val="16"/>
        </w:rPr>
        <w:t>The theme is first explored in Schopenhauer’s early Manuscript Remains, where he declares that “</w:t>
      </w:r>
      <w:r w:rsidRPr="0094140B">
        <w:rPr>
          <w:u w:val="single"/>
        </w:rPr>
        <w:t>The highest degree of asceticism, the total denial of the temporal consciousness, is the voluntary death through starvation; of this only two instances have so far come to my knowledge</w:t>
      </w:r>
      <w:r w:rsidRPr="0094140B">
        <w:rPr>
          <w:sz w:val="16"/>
        </w:rPr>
        <w:t>”. He continues, “</w:t>
      </w:r>
      <w:r w:rsidRPr="0094140B">
        <w:rPr>
          <w:u w:val="single"/>
        </w:rPr>
        <w:t>From absolutely pur</w:t>
      </w:r>
      <w:bookmarkStart w:id="0" w:name="_GoBack"/>
      <w:bookmarkEnd w:id="0"/>
      <w:r w:rsidRPr="0094140B">
        <w:rPr>
          <w:u w:val="single"/>
        </w:rPr>
        <w:t>e asceticism we cannot think of any other death than that through starvation, since the intention to avoid a long agony and affliction is already an affirmation of the world of the senses”</w:t>
      </w:r>
      <w:r w:rsidRPr="0094140B">
        <w:rPr>
          <w:sz w:val="16"/>
        </w:rPr>
        <w:t xml:space="preserve"> (HN 1: 74—5).</w:t>
      </w:r>
      <w:r w:rsidRPr="0094140B">
        <w:rPr>
          <w:u w:val="single"/>
        </w:rPr>
        <w:t xml:space="preserve"> His approval of the ascetic’s suicide by starvation is not entirely persuasive. 1f we try to imagine ourselves in that situation, we are likely to think of the overwhelming desire for nourishment that would accompany a prolonged death fast.</w:t>
      </w:r>
      <w:r w:rsidRPr="0094140B">
        <w:rPr>
          <w:b/>
          <w:u w:val="single"/>
        </w:rPr>
        <w:t xml:space="preserve"> This is hardly the kind of occurrence that is likely to help anyone overcome the suffering of individual will.</w:t>
      </w:r>
      <w:r w:rsidRPr="0094140B">
        <w:rPr>
          <w:sz w:val="16"/>
        </w:rPr>
        <w:t xml:space="preserve"> What Schopenhauer seems to have in mind, and what in this kind of case could only excite his admiration about the ascetic’s decision, is a scenario in which the ascetic has so completely renounced the will to life before this point that starvation is accepted without succumbing to physical cravings. </w:t>
      </w:r>
      <w:r w:rsidRPr="0094140B">
        <w:rPr>
          <w:u w:val="single"/>
        </w:rPr>
        <w:t>What is supposed to be noble about this kind of suicide for Schopenhauer is not the death that it occasions, but the subject’s prior separation from all concern for the individual will to life. The ascetic who embarks on a course of death by starvation presumably does so as a manifestation of neither the will to life nor the will to death, but with an absolute indifference to any object of individual willing.’</w:t>
      </w:r>
      <w:r w:rsidRPr="0094140B">
        <w:rPr>
          <w:sz w:val="16"/>
        </w:rPr>
        <w:t xml:space="preserve">8 Still, there is another qualification that the starving ascetic must satisfy. Schopenhauer contends that persons as self-conscious beings have an unconditional duty to place knowing above willing. The starving ascetic must first attain the highest degree of philosophical wisdom, for there can be no justified exception from such an epistemic obligation even for the saintly suicide (WWR 1: 399—400). Schopenhauer indicates that the height of knowledge required is achieved precisely as a result of this cruel manner of death. </w:t>
      </w:r>
      <w:r w:rsidRPr="0094140B">
        <w:rPr>
          <w:u w:val="single"/>
        </w:rPr>
        <w:t>The knowledge that every subject is supposed to seek is facilitated by the ascetic’s suppression of will. The denial of will in turn constitutes the profound indifference to life and death that makes suicide by starvation at first possible, and then inevitable.</w:t>
      </w:r>
      <w:r w:rsidRPr="0094140B">
        <w:rPr>
          <w:sz w:val="16"/>
        </w:rPr>
        <w:t xml:space="preserve"> Schopenhauer depicts the saint’s life as a renunciation of will for the sake of obtaining a more valuable state of understanding.’9 </w:t>
      </w:r>
      <w:r w:rsidRPr="0094140B">
        <w:rPr>
          <w:u w:val="single"/>
        </w:rPr>
        <w:t xml:space="preserve">The problems in Schopenhauer’s philosophy of death are also revealed by these implications. If the philosophically appropriate response to suffering is to withdraw from the phenomenal will to life by entering into an ascetic attitude of indifference toward both life and death, then why should death he preferred? If we admire the </w:t>
      </w:r>
      <w:r w:rsidRPr="0094140B">
        <w:rPr>
          <w:b/>
          <w:u w:val="single"/>
        </w:rPr>
        <w:t>starving ascetic, it is probably because we suppose that starving oneself to death requires an extraordinary act of will, rather than for Schopenhauer’s explanation involving the total suppression of will. Suspending the will to life to the extent necessary to starve to death cannot occur as the result of a willful decision</w:t>
      </w:r>
      <w:r w:rsidRPr="0094140B">
        <w:rPr>
          <w:sz w:val="16"/>
        </w:rPr>
        <w:t>. If the act is not deliberately chosen, then in what sense can it be meaningfully attributed to the saint’s inner moral character? In what way does the “unwillful” suicide by starvation through a supposedly exalted indifference to the will to life redound creditably to the ascetic if the event is not the result of a conscious decision? The best that Schopenhauer can say is that the denial of will and its obliteration resulting from the ascetic’s “unwilful” death through starvation is a good thing. Such a death is not good because it results from starvation, hut only because it is generally better from the standpoint of Schopenhauer’s pessimism for the world to contain less willing and therefore less suffering. The same might nevertheless be said of any death brought about by accident, disease or even murder.2°</w:t>
      </w:r>
    </w:p>
    <w:p w:rsidR="004B77DB" w:rsidRDefault="004B77DB" w:rsidP="004B77DB">
      <w:pPr>
        <w:spacing w:line="276" w:lineRule="auto"/>
        <w:rPr>
          <w:rFonts w:asciiTheme="minorHAnsi" w:hAnsiTheme="minorHAnsi" w:cstheme="minorBidi"/>
        </w:rPr>
      </w:pPr>
    </w:p>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7FD6" w:rsidRDefault="001F7FD6" w:rsidP="005F5576">
      <w:r>
        <w:separator/>
      </w:r>
    </w:p>
  </w:endnote>
  <w:endnote w:type="continuationSeparator" w:id="0">
    <w:p w:rsidR="001F7FD6" w:rsidRDefault="001F7FD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TTE1C7E7B0t00">
    <w:panose1 w:val="00000000000000000000"/>
    <w:charset w:val="00"/>
    <w:family w:val="auto"/>
    <w:notTrueType/>
    <w:pitch w:val="default"/>
    <w:sig w:usb0="00000003" w:usb1="00000000" w:usb2="00000000" w:usb3="00000000" w:csb0="00000001" w:csb1="00000000"/>
  </w:font>
  <w:font w:name="TTE1051390t00">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7FD6" w:rsidRDefault="001F7FD6" w:rsidP="005F5576">
      <w:r>
        <w:separator/>
      </w:r>
    </w:p>
  </w:footnote>
  <w:footnote w:type="continuationSeparator" w:id="0">
    <w:p w:rsidR="001F7FD6" w:rsidRDefault="001F7FD6"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77DB"/>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1F7FD6"/>
    <w:rsid w:val="0020006E"/>
    <w:rsid w:val="002009AE"/>
    <w:rsid w:val="002101DA"/>
    <w:rsid w:val="00217499"/>
    <w:rsid w:val="0024023F"/>
    <w:rsid w:val="00240C4E"/>
    <w:rsid w:val="00243DC0"/>
    <w:rsid w:val="00250E16"/>
    <w:rsid w:val="002553AA"/>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7DB"/>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25D7"/>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9146D"/>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0"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B77DB"/>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basedOn w:val="DefaultParagraphFont"/>
    <w:uiPriority w:val="7"/>
    <w:qFormat/>
    <w:rsid w:val="00D176BE"/>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Style Style Bold + 12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Read,Important,heading 1 (block title),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Georgia" w:eastAsiaTheme="majorEastAsia" w:hAnsi="Georgia" w:cstheme="majorBidi"/>
      <w:b/>
      <w:bCs/>
      <w:iCs/>
      <w:sz w:val="26"/>
    </w:rPr>
  </w:style>
  <w:style w:type="character" w:styleId="IntenseEmphasis">
    <w:name w:val="Intense Emphasis"/>
    <w:aliases w:val="apple-style-span + 6 pt,Bold,Kern at 16 pt,Intense Emphasis1,Intense Emphasis2,HHeading 3 + 12 pt,Cards + Font: 12 pt Char,Style,Bold Cite Char,Citation Char Char Char,Heading 3 Char1 Char Char Char,ci,c,cite,Heading 3 Char Char Char"/>
    <w:basedOn w:val="DefaultParagraphFont"/>
    <w:qFormat/>
    <w:rsid w:val="004B77DB"/>
    <w:rPr>
      <w:b/>
      <w:bCs/>
      <w:sz w:val="22"/>
      <w:u w:val="single"/>
    </w:rPr>
  </w:style>
  <w:style w:type="paragraph" w:customStyle="1" w:styleId="card">
    <w:name w:val="card"/>
    <w:basedOn w:val="Normal"/>
    <w:next w:val="Normal"/>
    <w:link w:val="cardChar"/>
    <w:qFormat/>
    <w:rsid w:val="004B77DB"/>
    <w:pPr>
      <w:ind w:left="288" w:right="288"/>
    </w:pPr>
    <w:rPr>
      <w:rFonts w:eastAsia="Times New Roman" w:cs="Times New Roman"/>
      <w:szCs w:val="24"/>
    </w:rPr>
  </w:style>
  <w:style w:type="character" w:customStyle="1" w:styleId="cardChar">
    <w:name w:val="card Char"/>
    <w:link w:val="card"/>
    <w:rsid w:val="004B77DB"/>
    <w:rPr>
      <w:rFonts w:ascii="Georgia" w:eastAsia="Times New Roman" w:hAnsi="Georgia" w:cs="Times New Roman"/>
      <w:szCs w:val="24"/>
    </w:rPr>
  </w:style>
  <w:style w:type="character" w:customStyle="1" w:styleId="underline">
    <w:name w:val="underline"/>
    <w:basedOn w:val="DefaultParagraphFont"/>
    <w:link w:val="textbold"/>
    <w:qFormat/>
    <w:rsid w:val="004B77DB"/>
    <w:rPr>
      <w:rFonts w:ascii="Times New Roman" w:hAnsi="Times New Roman"/>
      <w:u w:val="single"/>
    </w:rPr>
  </w:style>
  <w:style w:type="paragraph" w:customStyle="1" w:styleId="textbold">
    <w:name w:val="text bold"/>
    <w:basedOn w:val="Normal"/>
    <w:link w:val="underline"/>
    <w:rsid w:val="004B77DB"/>
    <w:pPr>
      <w:ind w:left="720"/>
      <w:jc w:val="both"/>
    </w:pPr>
    <w:rPr>
      <w:rFonts w:ascii="Times New Roman" w:hAnsi="Times New Roman" w:cstheme="minorBidi"/>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0"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B77DB"/>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176BE"/>
    <w:rPr>
      <w:rFonts w:ascii="Georgia" w:eastAsiaTheme="majorEastAsia" w:hAnsi="Georgia" w:cstheme="majorBidi"/>
      <w:b/>
      <w:bCs/>
      <w:sz w:val="44"/>
      <w:szCs w:val="26"/>
      <w:u w:val="double"/>
    </w:rPr>
  </w:style>
  <w:style w:type="character" w:styleId="Emphasis">
    <w:name w:val="Emphasis"/>
    <w:basedOn w:val="DefaultParagraphFont"/>
    <w:uiPriority w:val="7"/>
    <w:qFormat/>
    <w:rsid w:val="00D176BE"/>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Georgia" w:eastAsiaTheme="majorEastAsia" w:hAnsi="Georgia"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Style Style Bold + 12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Read,Important,heading 1 (block title),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Georgia" w:eastAsiaTheme="majorEastAsia" w:hAnsi="Georgia" w:cstheme="majorBidi"/>
      <w:b/>
      <w:bCs/>
      <w:iCs/>
      <w:sz w:val="26"/>
    </w:rPr>
  </w:style>
  <w:style w:type="character" w:styleId="IntenseEmphasis">
    <w:name w:val="Intense Emphasis"/>
    <w:aliases w:val="apple-style-span + 6 pt,Bold,Kern at 16 pt,Intense Emphasis1,Intense Emphasis2,HHeading 3 + 12 pt,Cards + Font: 12 pt Char,Style,Bold Cite Char,Citation Char Char Char,Heading 3 Char1 Char Char Char,ci,c,cite,Heading 3 Char Char Char"/>
    <w:basedOn w:val="DefaultParagraphFont"/>
    <w:qFormat/>
    <w:rsid w:val="004B77DB"/>
    <w:rPr>
      <w:b/>
      <w:bCs/>
      <w:sz w:val="22"/>
      <w:u w:val="single"/>
    </w:rPr>
  </w:style>
  <w:style w:type="paragraph" w:customStyle="1" w:styleId="card">
    <w:name w:val="card"/>
    <w:basedOn w:val="Normal"/>
    <w:next w:val="Normal"/>
    <w:link w:val="cardChar"/>
    <w:qFormat/>
    <w:rsid w:val="004B77DB"/>
    <w:pPr>
      <w:ind w:left="288" w:right="288"/>
    </w:pPr>
    <w:rPr>
      <w:rFonts w:eastAsia="Times New Roman" w:cs="Times New Roman"/>
      <w:szCs w:val="24"/>
    </w:rPr>
  </w:style>
  <w:style w:type="character" w:customStyle="1" w:styleId="cardChar">
    <w:name w:val="card Char"/>
    <w:link w:val="card"/>
    <w:rsid w:val="004B77DB"/>
    <w:rPr>
      <w:rFonts w:ascii="Georgia" w:eastAsia="Times New Roman" w:hAnsi="Georgia" w:cs="Times New Roman"/>
      <w:szCs w:val="24"/>
    </w:rPr>
  </w:style>
  <w:style w:type="character" w:customStyle="1" w:styleId="underline">
    <w:name w:val="underline"/>
    <w:basedOn w:val="DefaultParagraphFont"/>
    <w:link w:val="textbold"/>
    <w:qFormat/>
    <w:rsid w:val="004B77DB"/>
    <w:rPr>
      <w:rFonts w:ascii="Times New Roman" w:hAnsi="Times New Roman"/>
      <w:u w:val="single"/>
    </w:rPr>
  </w:style>
  <w:style w:type="paragraph" w:customStyle="1" w:styleId="textbold">
    <w:name w:val="text bold"/>
    <w:basedOn w:val="Normal"/>
    <w:link w:val="underline"/>
    <w:rsid w:val="004B77DB"/>
    <w:pPr>
      <w:ind w:left="720"/>
      <w:jc w:val="both"/>
    </w:pPr>
    <w:rPr>
      <w:rFonts w:ascii="Times New Roman" w:hAnsi="Times New Roman"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thebulletin.org/web-edition/features/how-can-we-reduce-the-risk-of-human-extinction" TargetMode="External"/><Relationship Id="rId18" Type="http://schemas.openxmlformats.org/officeDocument/2006/relationships/hyperlink" Target="http://www3.interscience.wiley.com/journal/118564287/abstract" TargetMode="External"/><Relationship Id="rId3" Type="http://schemas.openxmlformats.org/officeDocument/2006/relationships/customXml" Target="../customXml/item3.xml"/><Relationship Id="rId21" Type="http://schemas.openxmlformats.org/officeDocument/2006/relationships/hyperlink" Target="http://www.freedomainradio.com/free/books/FDR_2_PDF_UPB.pdf" TargetMode="External"/><Relationship Id="rId7" Type="http://schemas.openxmlformats.org/officeDocument/2006/relationships/webSettings" Target="webSettings.xml"/><Relationship Id="rId12" Type="http://schemas.openxmlformats.org/officeDocument/2006/relationships/hyperlink" Target="http://www.jstor.org.proxy.lib.umich.edu/stable/pdfplus/27800284.pdf" TargetMode="External"/><Relationship Id="rId17" Type="http://schemas.openxmlformats.org/officeDocument/2006/relationships/hyperlink" Target="http://www3.interscience.wiley.com/journal/118486553/abstract?CRETRY=1&amp;SRETRY=0"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fhi.ox.ac.uk/" TargetMode="External"/><Relationship Id="rId20" Type="http://schemas.openxmlformats.org/officeDocument/2006/relationships/hyperlink" Target="http://www.foreignaffairs.org/19831201faessay8351/carl-sagan/nuclear-war-and-climatic-catastrophe-some-policy-implications.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jstor.org.proxy.lib.umich.edu/stable/pdfplus/20027362.pdf" TargetMode="External"/><Relationship Id="rId24"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hyperlink" Target="http://www.agu.org/pubs/crossref/2007/2006JD008235.shtml" TargetMode="External"/><Relationship Id="rId23" Type="http://schemas.openxmlformats.org/officeDocument/2006/relationships/hyperlink" Target="http://www.lifehack.org/articles/lifestyle/what-makes-life-worth-living.html" TargetMode="External"/><Relationship Id="rId10" Type="http://schemas.openxmlformats.org/officeDocument/2006/relationships/hyperlink" Target="http://dealingwithfear.org/fear-of-death.htm" TargetMode="External"/><Relationship Id="rId19" Type="http://schemas.openxmlformats.org/officeDocument/2006/relationships/hyperlink" Target="http://www.intel.com/technology/mooreslaw/index.htm"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sciencemag.org/cgi/content/abstract/222/4630/1283" TargetMode="External"/><Relationship Id="rId22" Type="http://schemas.openxmlformats.org/officeDocument/2006/relationships/hyperlink" Target="http://www.psychologytoday.com/blog/hot-thought/201002/what-makes-life-worth-liv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6</Pages>
  <Words>14405</Words>
  <Characters>82111</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96324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 Team 2012</dc:creator>
  <cp:lastModifiedBy>User, Team 2012</cp:lastModifiedBy>
  <cp:revision>1</cp:revision>
  <dcterms:created xsi:type="dcterms:W3CDTF">2013-07-17T19:52:00Z</dcterms:created>
  <dcterms:modified xsi:type="dcterms:W3CDTF">2013-07-17T19:52:00Z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