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2E2405" w:rsidP="002E2405">
      <w:pPr>
        <w:pStyle w:val="Heading1"/>
      </w:pPr>
      <w:bookmarkStart w:id="0" w:name="_GoBack"/>
      <w:bookmarkEnd w:id="0"/>
      <w:r>
        <w:t>Organic Agriculture Case</w:t>
      </w:r>
    </w:p>
    <w:p w:rsidR="002E2405" w:rsidRDefault="002E2405" w:rsidP="002E2405">
      <w:pPr>
        <w:pStyle w:val="Heading2"/>
      </w:pPr>
      <w:r>
        <w:lastRenderedPageBreak/>
        <w:t>1NC Frontline</w:t>
      </w:r>
    </w:p>
    <w:p w:rsidR="002E2405" w:rsidRDefault="002E2405" w:rsidP="002E2405"/>
    <w:p w:rsidR="002E2405" w:rsidRDefault="002E2405" w:rsidP="002E2405"/>
    <w:p w:rsidR="002E2405" w:rsidRDefault="002E2405" w:rsidP="002E2405">
      <w:pPr>
        <w:pStyle w:val="Heading4"/>
      </w:pPr>
      <w:r>
        <w:t>Cuban agriculture is sustainable now</w:t>
      </w:r>
    </w:p>
    <w:p w:rsidR="002E2405" w:rsidRPr="002E2405" w:rsidRDefault="002E2405" w:rsidP="002E2405">
      <w:pPr>
        <w:pStyle w:val="cardtext"/>
        <w:ind w:left="0"/>
        <w:rPr>
          <w:rStyle w:val="StyleStyleBold12pt"/>
        </w:rPr>
      </w:pPr>
      <w:r w:rsidRPr="006C139B">
        <w:rPr>
          <w:rStyle w:val="StyleStyleBold12pt"/>
        </w:rPr>
        <w:t>Santa Maria Times 13</w:t>
      </w:r>
    </w:p>
    <w:p w:rsidR="002E2405" w:rsidRDefault="00DC235C" w:rsidP="002E2405">
      <w:pPr>
        <w:pStyle w:val="cardtext"/>
        <w:ind w:left="0"/>
        <w:rPr>
          <w:rStyle w:val="StyleStyleBold12pt"/>
          <w:b w:val="0"/>
        </w:rPr>
      </w:pPr>
      <w:hyperlink r:id="rId10" w:history="1">
        <w:r w:rsidR="002E2405" w:rsidRPr="002E3C1D">
          <w:rPr>
            <w:rStyle w:val="Hyperlink"/>
            <w:sz w:val="20"/>
          </w:rPr>
          <w:t>http://santamariatimes.com/calendar/community/learning-from-the-most-sustainable-place-on-earth-cuban-permaculturist/event_000d5b1c-f45c-11e2-81ad-10604b9f2f3c.html</w:t>
        </w:r>
      </w:hyperlink>
    </w:p>
    <w:p w:rsidR="002E2405" w:rsidRDefault="002E2405" w:rsidP="002E2405">
      <w:pPr>
        <w:pStyle w:val="cardtext"/>
        <w:ind w:left="0"/>
        <w:rPr>
          <w:rStyle w:val="StyleStyleBold12pt"/>
          <w:b w:val="0"/>
        </w:rPr>
      </w:pPr>
      <w:r>
        <w:rPr>
          <w:rStyle w:val="StyleStyleBold12pt"/>
          <w:b w:val="0"/>
        </w:rPr>
        <w:t>Santa Barbara Permaculture Network hosts Roberto Perez, Cuban environmental educator featured in the award winning documentary, "The Power of Community, How Cuba Survived Peak Oil" currently in the U.S. promoting the 11th International Permaculture Convergence (IPC11) to be held in Cuba in November of 2013.</w:t>
      </w:r>
    </w:p>
    <w:p w:rsidR="002E2405" w:rsidRDefault="002E2405" w:rsidP="002E2405">
      <w:pPr>
        <w:pStyle w:val="cardtext"/>
        <w:ind w:left="0"/>
        <w:rPr>
          <w:rStyle w:val="StyleStyleBold12pt"/>
          <w:b w:val="0"/>
        </w:rPr>
      </w:pPr>
      <w:r>
        <w:rPr>
          <w:rStyle w:val="StyleStyleBold12pt"/>
          <w:b w:val="0"/>
        </w:rPr>
        <w:t xml:space="preserve">The Living Planet Report from </w:t>
      </w:r>
      <w:r w:rsidRPr="006C139B">
        <w:rPr>
          <w:rStyle w:val="StyleBoldUnderline"/>
          <w:highlight w:val="yellow"/>
        </w:rPr>
        <w:t>the World Wildlife Fund</w:t>
      </w:r>
      <w:r>
        <w:rPr>
          <w:rStyle w:val="StyleStyleBold12pt"/>
          <w:b w:val="0"/>
        </w:rPr>
        <w:t xml:space="preserve"> in 2007 </w:t>
      </w:r>
      <w:r w:rsidRPr="006C139B">
        <w:rPr>
          <w:rStyle w:val="StyleBoldUnderline"/>
          <w:highlight w:val="yellow"/>
        </w:rPr>
        <w:t>identified Cuba as the only sustainable country in the world</w:t>
      </w:r>
      <w:r>
        <w:rPr>
          <w:rStyle w:val="StyleStyleBold12pt"/>
          <w:b w:val="0"/>
        </w:rPr>
        <w:t>. The study involved two key parameters for measuring sustainable development, a commitment to "improving the quality of human life while living within the carrying capacity of supporting ecosystems". Cuba was the ONLY country on earth to achieve satisfactory benchmarks in both criteria for sustainable development.</w:t>
      </w:r>
      <w:r w:rsidRPr="006C139B">
        <w:rPr>
          <w:rStyle w:val="StyleStyleBold12pt"/>
          <w:b w:val="0"/>
          <w:sz w:val="12"/>
        </w:rPr>
        <w:t xml:space="preserve">¶ </w:t>
      </w:r>
      <w:r>
        <w:rPr>
          <w:rStyle w:val="StyleStyleBold12pt"/>
          <w:b w:val="0"/>
        </w:rPr>
        <w:t xml:space="preserve">Formerly importing most of its food, </w:t>
      </w:r>
      <w:r w:rsidRPr="006C139B">
        <w:rPr>
          <w:rStyle w:val="StyleBoldUnderline"/>
          <w:highlight w:val="yellow"/>
        </w:rPr>
        <w:t>Cuba's agriculture is now 95% organic, with the city of Havana producing over 60% of its own fruits and vegetables within the city's urban spaces.</w:t>
      </w:r>
      <w:r>
        <w:rPr>
          <w:rStyle w:val="StyleBoldUnderline"/>
          <w:highlight w:val="yellow"/>
        </w:rPr>
        <w:t xml:space="preserve"> </w:t>
      </w:r>
      <w:r w:rsidRPr="006C139B">
        <w:rPr>
          <w:rStyle w:val="StyleBoldUnderline"/>
          <w:highlight w:val="yellow"/>
        </w:rPr>
        <w:t>At the same time, Cuba has been engaging in a massive reforestation campaign, and has invested massively in alternative energy production, with a focus on solar and biofuels</w:t>
      </w:r>
      <w:r>
        <w:rPr>
          <w:rStyle w:val="StyleStyleBold12pt"/>
          <w:b w:val="0"/>
        </w:rPr>
        <w:t xml:space="preserve">. </w:t>
      </w:r>
      <w:r w:rsidRPr="006C139B">
        <w:rPr>
          <w:rStyle w:val="StyleStyleBold12pt"/>
          <w:b w:val="0"/>
          <w:sz w:val="12"/>
        </w:rPr>
        <w:t xml:space="preserve">¶ </w:t>
      </w:r>
      <w:r>
        <w:rPr>
          <w:rStyle w:val="StyleStyleBold12pt"/>
          <w:b w:val="0"/>
        </w:rPr>
        <w:t xml:space="preserve">A small island nation with 11,000,000 people, struggling with poverty, devastating tropical storms, and the U.S. Embargo, how did Cuba achieve these goals and distinction? What can we learn from Cuba's struggles and successes? </w:t>
      </w:r>
      <w:r w:rsidRPr="006C139B">
        <w:rPr>
          <w:rStyle w:val="StyleStyleBold12pt"/>
          <w:b w:val="0"/>
          <w:sz w:val="12"/>
        </w:rPr>
        <w:t xml:space="preserve">¶ </w:t>
      </w:r>
      <w:r>
        <w:rPr>
          <w:rStyle w:val="StyleStyleBold12pt"/>
          <w:b w:val="0"/>
        </w:rPr>
        <w:t xml:space="preserve">Born in Havana in 1970, Roberto Perez is the Environmental Education &amp; Biodiversity Conservation Program Director of the Antonio </w:t>
      </w:r>
      <w:proofErr w:type="spellStart"/>
      <w:r>
        <w:rPr>
          <w:rStyle w:val="StyleStyleBold12pt"/>
          <w:b w:val="0"/>
        </w:rPr>
        <w:t>Núñez</w:t>
      </w:r>
      <w:proofErr w:type="spellEnd"/>
      <w:r>
        <w:rPr>
          <w:rStyle w:val="StyleStyleBold12pt"/>
          <w:b w:val="0"/>
        </w:rPr>
        <w:t xml:space="preserve"> Jiménez Foundation for Nature and Humanity, the oldest environmental organization in Cuba. A graduate of the University of Havana with a degree in Biological Sciences, he later did post graduate specialization in Community Based Natural Resources Management at the University of Nova Scotia, Canada.</w:t>
      </w:r>
      <w:r w:rsidRPr="006C139B">
        <w:rPr>
          <w:rStyle w:val="StyleStyleBold12pt"/>
          <w:b w:val="0"/>
          <w:sz w:val="12"/>
        </w:rPr>
        <w:t xml:space="preserve">¶ </w:t>
      </w:r>
      <w:r>
        <w:rPr>
          <w:rStyle w:val="StyleStyleBold12pt"/>
          <w:b w:val="0"/>
        </w:rPr>
        <w:t>Roberto has been part of the Cuban Permaculture movement since its introduction in the country in 1993 after the so called "Special Period", caused by the collapse of the Soviet Union when Cuba lost access to oil, fertilizers, pesticides, and virtually all trading partners that the small island nation depended on to survive, facing economic collapse overnight. Roberto has traveled extensively presenting Cuba's approach to sustainable living in the face of declining petroleum and other non-renewable resources.</w:t>
      </w:r>
    </w:p>
    <w:p w:rsidR="002E2405" w:rsidRDefault="002E2405" w:rsidP="002E2405"/>
    <w:p w:rsidR="002E2405" w:rsidRDefault="002E2405" w:rsidP="002E2405"/>
    <w:p w:rsidR="002E2405" w:rsidRDefault="002E2405" w:rsidP="002E2405"/>
    <w:p w:rsidR="002E2405" w:rsidRDefault="002E2405" w:rsidP="002E2405">
      <w:pPr>
        <w:pStyle w:val="Heading4"/>
      </w:pPr>
      <w:r>
        <w:t xml:space="preserve">Oil from Venezuela will not collapse Cuban sustainable </w:t>
      </w:r>
      <w:proofErr w:type="spellStart"/>
      <w:r>
        <w:t>ag</w:t>
      </w:r>
      <w:proofErr w:type="spellEnd"/>
      <w:r>
        <w:t>—It will expand in the status quo—and Cuba is already a global model inspiring a global movement</w:t>
      </w:r>
    </w:p>
    <w:p w:rsidR="002E2405" w:rsidRPr="002E2405" w:rsidRDefault="002E2405" w:rsidP="002E2405">
      <w:pPr>
        <w:rPr>
          <w:rStyle w:val="StyleStyleBold12pt"/>
        </w:rPr>
      </w:pPr>
      <w:r w:rsidRPr="002E2405">
        <w:rPr>
          <w:rStyle w:val="StyleStyleBold12pt"/>
        </w:rPr>
        <w:t>Ford 13</w:t>
      </w:r>
    </w:p>
    <w:p w:rsidR="002E2405" w:rsidRDefault="002E2405" w:rsidP="002E2405">
      <w:r>
        <w:t>Matt Ford Reporting For CNN Can the West cultivate ideas from Cuba's 'Special Period'?</w:t>
      </w:r>
    </w:p>
    <w:p w:rsidR="002E2405" w:rsidRDefault="00DC235C" w:rsidP="002E2405">
      <w:hyperlink r:id="rId11" w:history="1">
        <w:r w:rsidR="002E2405" w:rsidRPr="002E3C1D">
          <w:rPr>
            <w:rStyle w:val="Hyperlink"/>
          </w:rPr>
          <w:t>http://www.cnn.com/2009/WORLD/americas/03/29/eco.cubaagriculture/</w:t>
        </w:r>
      </w:hyperlink>
    </w:p>
    <w:p w:rsidR="002E2405" w:rsidRDefault="002E2405" w:rsidP="002E2405">
      <w:r>
        <w:t xml:space="preserve">"The industrialized world can learn that its dependency on oil will eventually push it through similar experiences to that which Cuba had to face in the 1990's, and with similar outcomes," says Julia Wright, author of "Sustainable Agriculture and Food Security in an Era of Oil Scarcity: Lessons from Cuba." </w:t>
      </w:r>
      <w:r w:rsidRPr="002E2405">
        <w:rPr>
          <w:sz w:val="12"/>
        </w:rPr>
        <w:t xml:space="preserve">¶ </w:t>
      </w:r>
      <w:r>
        <w:t xml:space="preserve">"We can also learn that if we do not have the necessary capacities in place, our food production system will be caught short, as was Cuba." </w:t>
      </w:r>
      <w:r w:rsidRPr="002E2405">
        <w:rPr>
          <w:sz w:val="12"/>
        </w:rPr>
        <w:t xml:space="preserve">¶ </w:t>
      </w:r>
      <w:r w:rsidRPr="002E2405">
        <w:rPr>
          <w:rStyle w:val="StyleBoldUnderline"/>
          <w:highlight w:val="yellow"/>
        </w:rPr>
        <w:t>All over the world</w:t>
      </w:r>
      <w:r>
        <w:t xml:space="preserve"> from New Zealand to the United Kingdom </w:t>
      </w:r>
      <w:r w:rsidRPr="002E2405">
        <w:t>members of the Transition Town Movement,</w:t>
      </w:r>
      <w:r>
        <w:t xml:space="preserve"> which aims to help communities prepare for the twin challenges of peak oil and climate change, hold regular screenings of the film, "The Power of Community", an upbeat documentary that explores the Cuban experience, alongside films about our oil addiction such as "The End of Suburbia" and "A Crude Awakening." </w:t>
      </w:r>
      <w:r w:rsidRPr="002E2405">
        <w:rPr>
          <w:sz w:val="12"/>
        </w:rPr>
        <w:t xml:space="preserve">¶ </w:t>
      </w:r>
      <w:r>
        <w:t>"</w:t>
      </w:r>
      <w:r w:rsidRPr="002E2405">
        <w:rPr>
          <w:rStyle w:val="Emphasis"/>
          <w:highlight w:val="yellow"/>
        </w:rPr>
        <w:t>Cuba inspires groups overseas</w:t>
      </w:r>
      <w:r w:rsidRPr="002E2405">
        <w:rPr>
          <w:rStyle w:val="StyleBoldUnderline"/>
          <w:highlight w:val="yellow"/>
        </w:rPr>
        <w:t xml:space="preserve"> wanting to develop alternative, more sustainable farming and food systems, partly based on the myth that has built up around Cuba being organic</w:t>
      </w:r>
      <w:r>
        <w:t xml:space="preserve">," says Wright. </w:t>
      </w:r>
      <w:r w:rsidRPr="002E2405">
        <w:rPr>
          <w:sz w:val="12"/>
        </w:rPr>
        <w:t xml:space="preserve">¶ </w:t>
      </w:r>
      <w:r>
        <w:t xml:space="preserve">"Organic farming in Cuba only operates in urban areas, not rural... [but] </w:t>
      </w:r>
      <w:r w:rsidRPr="002E2405">
        <w:rPr>
          <w:rStyle w:val="StyleBoldUnderline"/>
          <w:highlight w:val="yellow"/>
        </w:rPr>
        <w:t xml:space="preserve">the Cuban organic movement </w:t>
      </w:r>
      <w:r w:rsidRPr="002E2405">
        <w:rPr>
          <w:rStyle w:val="StyleBoldUnderline"/>
        </w:rPr>
        <w:t xml:space="preserve">and the people within it are highly dedicated to their work and </w:t>
      </w:r>
      <w:r w:rsidRPr="002E2405">
        <w:rPr>
          <w:rStyle w:val="StyleBoldUnderline"/>
          <w:highlight w:val="yellow"/>
        </w:rPr>
        <w:t xml:space="preserve">will continue to influence </w:t>
      </w:r>
      <w:r w:rsidRPr="002E2405">
        <w:rPr>
          <w:rStyle w:val="StyleBoldUnderline"/>
        </w:rPr>
        <w:t xml:space="preserve">and be influenced by </w:t>
      </w:r>
      <w:r w:rsidRPr="002E2405">
        <w:rPr>
          <w:rStyle w:val="StyleBoldUnderline"/>
          <w:highlight w:val="yellow"/>
        </w:rPr>
        <w:t>the organic movement overseas.</w:t>
      </w:r>
      <w:r>
        <w:t xml:space="preserve">" </w:t>
      </w:r>
      <w:r w:rsidRPr="002E2405">
        <w:rPr>
          <w:sz w:val="12"/>
        </w:rPr>
        <w:t xml:space="preserve">¶ </w:t>
      </w:r>
      <w:r>
        <w:t xml:space="preserve">The future is less clear. New allies are once again opening Cuba up to the outside world -- and providing fresh oil supplies. </w:t>
      </w:r>
      <w:r w:rsidRPr="002E2405">
        <w:rPr>
          <w:sz w:val="12"/>
        </w:rPr>
        <w:t xml:space="preserve">¶ </w:t>
      </w:r>
      <w:r>
        <w:t xml:space="preserve">"Hugo </w:t>
      </w:r>
      <w:r w:rsidRPr="002E2405">
        <w:rPr>
          <w:rStyle w:val="StyleBoldUnderline"/>
          <w:highlight w:val="yellow"/>
        </w:rPr>
        <w:t xml:space="preserve">Chavez is supplying Cuba with </w:t>
      </w:r>
      <w:r w:rsidRPr="002E2405">
        <w:rPr>
          <w:rStyle w:val="StyleBoldUnderline"/>
          <w:highlight w:val="yellow"/>
        </w:rPr>
        <w:lastRenderedPageBreak/>
        <w:t>increasing quantities of oil and agrochemicals,</w:t>
      </w:r>
      <w:r>
        <w:t xml:space="preserve"> so </w:t>
      </w:r>
      <w:r w:rsidRPr="002E2405">
        <w:rPr>
          <w:highlight w:val="yellow"/>
        </w:rPr>
        <w:t>Cuban agriculture</w:t>
      </w:r>
      <w:r>
        <w:t xml:space="preserve"> -- and here I'm talking about rural farms which supply 95 percent of the nation's domestic food needs -- is becoming more industrialized, though it </w:t>
      </w:r>
      <w:r w:rsidRPr="002E2405">
        <w:rPr>
          <w:rStyle w:val="StyleBoldUnderline"/>
          <w:highlight w:val="yellow"/>
        </w:rPr>
        <w:t>will not revert back to the extreme practices of the Soviet era,"</w:t>
      </w:r>
      <w:r>
        <w:t xml:space="preserve"> says Wright. </w:t>
      </w:r>
      <w:r w:rsidRPr="002E2405">
        <w:rPr>
          <w:sz w:val="12"/>
        </w:rPr>
        <w:t xml:space="preserve">¶ </w:t>
      </w:r>
      <w:r>
        <w:t>"</w:t>
      </w:r>
      <w:r w:rsidRPr="002E2405">
        <w:rPr>
          <w:rStyle w:val="StyleBoldUnderline"/>
          <w:highlight w:val="yellow"/>
        </w:rPr>
        <w:t xml:space="preserve">Organic urban agriculture will continue and likely continue to expand out to </w:t>
      </w:r>
      <w:proofErr w:type="spellStart"/>
      <w:r w:rsidRPr="002E2405">
        <w:rPr>
          <w:rStyle w:val="StyleBoldUnderline"/>
          <w:highlight w:val="yellow"/>
        </w:rPr>
        <w:t>peri</w:t>
      </w:r>
      <w:proofErr w:type="spellEnd"/>
      <w:r w:rsidRPr="002E2405">
        <w:rPr>
          <w:rStyle w:val="StyleBoldUnderline"/>
          <w:highlight w:val="yellow"/>
        </w:rPr>
        <w:t>-urban areas</w:t>
      </w:r>
      <w:r>
        <w:t xml:space="preserve">." </w:t>
      </w:r>
      <w:r w:rsidRPr="002E2405">
        <w:rPr>
          <w:sz w:val="12"/>
        </w:rPr>
        <w:t xml:space="preserve">¶ </w:t>
      </w:r>
      <w:r>
        <w:t xml:space="preserve">But whatever the years ahead bring, Wright believes the experience of the "Special Period" has left its mark on Cuban society. </w:t>
      </w:r>
    </w:p>
    <w:p w:rsidR="002E2405" w:rsidRDefault="002E2405" w:rsidP="002E2405"/>
    <w:p w:rsidR="002E2405" w:rsidRDefault="002E2405" w:rsidP="002E2405"/>
    <w:p w:rsidR="002E2405" w:rsidRDefault="002E2405" w:rsidP="002E2405">
      <w:pPr>
        <w:pStyle w:val="Heading4"/>
      </w:pPr>
      <w:r>
        <w:t xml:space="preserve">The </w:t>
      </w:r>
      <w:proofErr w:type="spellStart"/>
      <w:r>
        <w:t>agroecological</w:t>
      </w:r>
      <w:proofErr w:type="spellEnd"/>
      <w:r>
        <w:t xml:space="preserve"> revolution is sweeping Latin America in the status quo</w:t>
      </w:r>
    </w:p>
    <w:p w:rsidR="002E2405" w:rsidRPr="00B543A2" w:rsidRDefault="002E2405" w:rsidP="002E2405">
      <w:pPr>
        <w:rPr>
          <w:rStyle w:val="StyleStyleBold12pt"/>
        </w:rPr>
      </w:pPr>
      <w:proofErr w:type="spellStart"/>
      <w:r w:rsidRPr="00B543A2">
        <w:rPr>
          <w:rStyle w:val="StyleStyleBold12pt"/>
        </w:rPr>
        <w:t>Altieri</w:t>
      </w:r>
      <w:proofErr w:type="spellEnd"/>
      <w:r w:rsidRPr="00B543A2">
        <w:rPr>
          <w:rStyle w:val="StyleStyleBold12pt"/>
        </w:rPr>
        <w:t xml:space="preserve"> &amp; Toledo 11</w:t>
      </w:r>
    </w:p>
    <w:p w:rsidR="002E2405" w:rsidRDefault="002E2405" w:rsidP="002E2405">
      <w:r>
        <w:t xml:space="preserve">Miguel A. </w:t>
      </w:r>
      <w:proofErr w:type="spellStart"/>
      <w:r>
        <w:t>Altieri</w:t>
      </w:r>
      <w:proofErr w:type="spellEnd"/>
      <w:r>
        <w:t xml:space="preserve"> &amp; Victor Manuel Toledo</w:t>
      </w:r>
    </w:p>
    <w:p w:rsidR="002E2405" w:rsidRDefault="002E2405" w:rsidP="002E2405">
      <w:r>
        <w:t xml:space="preserve">The </w:t>
      </w:r>
      <w:proofErr w:type="spellStart"/>
      <w:r>
        <w:t>agroecological</w:t>
      </w:r>
      <w:proofErr w:type="spellEnd"/>
      <w:r>
        <w:t xml:space="preserve"> revolution in Latin America: rescuing nature, ensuring food sovereignty and empowering peasants  The Journal of Peasant Studies</w:t>
      </w:r>
    </w:p>
    <w:p w:rsidR="002E2405" w:rsidRDefault="002E2405" w:rsidP="002E2405">
      <w:r>
        <w:t>Volume 38, Issue 3, 2011  Taylor &amp; Francis Online</w:t>
      </w:r>
    </w:p>
    <w:p w:rsidR="002E2405" w:rsidRDefault="002E2405" w:rsidP="002E2405">
      <w:r>
        <w:t xml:space="preserve">pages 587-612  </w:t>
      </w:r>
    </w:p>
    <w:p w:rsidR="002E2405" w:rsidRDefault="002E2405" w:rsidP="002E2405">
      <w:r>
        <w:t>This paper provides an overview of what we call ‘</w:t>
      </w:r>
      <w:proofErr w:type="spellStart"/>
      <w:r w:rsidRPr="002E2405">
        <w:rPr>
          <w:rStyle w:val="StyleBoldUnderline"/>
          <w:highlight w:val="yellow"/>
        </w:rPr>
        <w:t>agroecological</w:t>
      </w:r>
      <w:proofErr w:type="spellEnd"/>
      <w:r w:rsidRPr="002E2405">
        <w:rPr>
          <w:rStyle w:val="StyleBoldUnderline"/>
          <w:highlight w:val="yellow"/>
        </w:rPr>
        <w:t xml:space="preserve"> revolution’ in Latin America</w:t>
      </w:r>
      <w:r>
        <w:t xml:space="preserve">. As the expansion of </w:t>
      </w:r>
      <w:proofErr w:type="spellStart"/>
      <w:r>
        <w:t>agroexports</w:t>
      </w:r>
      <w:proofErr w:type="spellEnd"/>
      <w:r>
        <w:t xml:space="preserve"> and biofuels continues unfolding in Latin America and warming the planet, the concepts of food sovereignty and </w:t>
      </w:r>
      <w:proofErr w:type="spellStart"/>
      <w:r>
        <w:t>agroecology</w:t>
      </w:r>
      <w:proofErr w:type="spellEnd"/>
      <w:r>
        <w:t xml:space="preserve">-based agricultural production gain increasing attention. New approaches and technologies involving the application of blended </w:t>
      </w:r>
      <w:proofErr w:type="spellStart"/>
      <w:r>
        <w:t>agroecological</w:t>
      </w:r>
      <w:proofErr w:type="spellEnd"/>
      <w:r>
        <w:t xml:space="preserve"> science and indigenous knowledge systems </w:t>
      </w:r>
      <w:r w:rsidRPr="002E2405">
        <w:rPr>
          <w:rStyle w:val="StyleBoldUnderline"/>
          <w:highlight w:val="yellow"/>
        </w:rPr>
        <w:t>are being spearheaded by a significant number of peasants, NGOs and some government and academic institutions, and they are proving to enhance food security while conserving natural resources, and empowering local, regional and national peasant organizations and movements.</w:t>
      </w:r>
      <w:r>
        <w:t xml:space="preserve"> An assessment of various grassroots initiatives in Latin America reveals that the application of the </w:t>
      </w:r>
      <w:proofErr w:type="spellStart"/>
      <w:r>
        <w:t>agroecological</w:t>
      </w:r>
      <w:proofErr w:type="spellEnd"/>
      <w:r>
        <w:t xml:space="preserve"> paradigm can bring significant environmental, economic and political benefits to small farmers and rural communities as well as urban populations in the region. </w:t>
      </w:r>
      <w:r w:rsidRPr="002E2405">
        <w:t xml:space="preserve">The trajectory of the </w:t>
      </w:r>
      <w:proofErr w:type="spellStart"/>
      <w:r w:rsidRPr="002E2405">
        <w:t>agroecological</w:t>
      </w:r>
      <w:proofErr w:type="spellEnd"/>
      <w:r w:rsidRPr="002E2405">
        <w:t xml:space="preserve"> movements in Brazil, the Andean region, Mexico, Central America and Cuba </w:t>
      </w:r>
      <w:r>
        <w:t xml:space="preserve">and their potential to promote broad-based and sustainable agrarian and social change is briefly presented and examined. We argue that </w:t>
      </w:r>
      <w:r w:rsidRPr="002E2405">
        <w:rPr>
          <w:rStyle w:val="StyleBoldUnderline"/>
          <w:highlight w:val="yellow"/>
        </w:rPr>
        <w:t>an emerging threefold ‘</w:t>
      </w:r>
      <w:proofErr w:type="spellStart"/>
      <w:r w:rsidRPr="002E2405">
        <w:rPr>
          <w:rStyle w:val="StyleBoldUnderline"/>
          <w:highlight w:val="yellow"/>
        </w:rPr>
        <w:t>agroecological</w:t>
      </w:r>
      <w:proofErr w:type="spellEnd"/>
      <w:r w:rsidRPr="002E2405">
        <w:rPr>
          <w:rStyle w:val="StyleBoldUnderline"/>
          <w:highlight w:val="yellow"/>
        </w:rPr>
        <w:t xml:space="preserve"> revolution</w:t>
      </w:r>
      <w:r>
        <w:t xml:space="preserve">’, namely, epistemological, technical and social, </w:t>
      </w:r>
      <w:r w:rsidRPr="002E2405">
        <w:rPr>
          <w:rStyle w:val="StyleBoldUnderline"/>
          <w:highlight w:val="yellow"/>
        </w:rPr>
        <w:t>is creating new</w:t>
      </w:r>
      <w:r>
        <w:t xml:space="preserve"> and unexpected </w:t>
      </w:r>
      <w:r w:rsidRPr="002E2405">
        <w:rPr>
          <w:rStyle w:val="StyleBoldUnderline"/>
          <w:highlight w:val="yellow"/>
        </w:rPr>
        <w:t xml:space="preserve">changes directed at restoring local self-reliance, conserving and regenerating natural resource </w:t>
      </w:r>
      <w:proofErr w:type="spellStart"/>
      <w:r w:rsidRPr="002E2405">
        <w:rPr>
          <w:rStyle w:val="StyleBoldUnderline"/>
          <w:highlight w:val="yellow"/>
        </w:rPr>
        <w:t>agrobiodiversity</w:t>
      </w:r>
      <w:proofErr w:type="spellEnd"/>
      <w:r>
        <w:t xml:space="preserve">, producing healthy foods with low inputs, and empowering peasant organizations. </w:t>
      </w:r>
      <w:r w:rsidRPr="002E2405">
        <w:rPr>
          <w:rStyle w:val="StyleBoldUnderline"/>
          <w:highlight w:val="yellow"/>
        </w:rPr>
        <w:t xml:space="preserve">These changes directly challenge neoliberal modernization policies based on agribusiness and </w:t>
      </w:r>
      <w:proofErr w:type="spellStart"/>
      <w:r w:rsidRPr="002E2405">
        <w:rPr>
          <w:rStyle w:val="StyleBoldUnderline"/>
          <w:highlight w:val="yellow"/>
        </w:rPr>
        <w:t>agroexports</w:t>
      </w:r>
      <w:proofErr w:type="spellEnd"/>
      <w:r w:rsidRPr="002E2405">
        <w:rPr>
          <w:rStyle w:val="StyleBoldUnderline"/>
          <w:highlight w:val="yellow"/>
        </w:rPr>
        <w:t xml:space="preserve"> while opening new political roads for Latin American agrarian societies</w:t>
      </w:r>
      <w:r>
        <w:t>.</w:t>
      </w:r>
    </w:p>
    <w:p w:rsidR="002E2405" w:rsidRDefault="002E2405" w:rsidP="002E2405"/>
    <w:p w:rsidR="002E2405" w:rsidRDefault="002E2405" w:rsidP="002E2405"/>
    <w:p w:rsidR="000B54C3" w:rsidRPr="006E6372" w:rsidRDefault="000B54C3" w:rsidP="000B54C3">
      <w:pPr>
        <w:pStyle w:val="Heading4"/>
      </w:pPr>
      <w:r w:rsidRPr="006E6372">
        <w:t xml:space="preserve">Lifting the embargo will destroy Cuba’s model of sustainable </w:t>
      </w:r>
      <w:proofErr w:type="spellStart"/>
      <w:r>
        <w:t>polyculture</w:t>
      </w:r>
      <w:proofErr w:type="spellEnd"/>
      <w:r>
        <w:t xml:space="preserve"> </w:t>
      </w:r>
      <w:r w:rsidRPr="006E6372">
        <w:t>agriculture</w:t>
      </w:r>
    </w:p>
    <w:p w:rsidR="000B54C3" w:rsidRPr="006E6372" w:rsidRDefault="000B54C3" w:rsidP="000B54C3">
      <w:pPr>
        <w:rPr>
          <w:sz w:val="18"/>
          <w:szCs w:val="23"/>
        </w:rPr>
      </w:pPr>
      <w:r w:rsidRPr="006E6372">
        <w:rPr>
          <w:sz w:val="18"/>
          <w:szCs w:val="23"/>
        </w:rPr>
        <w:t>Carmen G.</w:t>
      </w:r>
      <w:r w:rsidRPr="006E6372">
        <w:rPr>
          <w:rStyle w:val="apple-converted-space"/>
          <w:rFonts w:asciiTheme="minorHAnsi" w:hAnsiTheme="minorHAnsi" w:cs="Arial"/>
          <w:sz w:val="18"/>
          <w:szCs w:val="23"/>
        </w:rPr>
        <w:t> </w:t>
      </w:r>
      <w:r w:rsidRPr="006E6372">
        <w:rPr>
          <w:rStyle w:val="StyleStyleBold12pt"/>
        </w:rPr>
        <w:t>Gonzalez,</w:t>
      </w:r>
      <w:r w:rsidRPr="006E6372">
        <w:rPr>
          <w:sz w:val="23"/>
          <w:szCs w:val="23"/>
        </w:rPr>
        <w:t xml:space="preserve"> ‘3, </w:t>
      </w:r>
      <w:r w:rsidRPr="006E6372">
        <w:rPr>
          <w:sz w:val="18"/>
          <w:szCs w:val="23"/>
        </w:rPr>
        <w:t xml:space="preserve">Assistant Professor, Seattle University School of Law, Summer </w:t>
      </w:r>
      <w:r w:rsidRPr="006E6372">
        <w:t>2003,</w:t>
      </w:r>
      <w:r w:rsidRPr="006E6372">
        <w:rPr>
          <w:sz w:val="18"/>
          <w:szCs w:val="23"/>
        </w:rPr>
        <w:t xml:space="preserve"> SEASONS OF RESISTANCE: SUSTAINABLE AGRICULTURE AND FOOD SECURITY IN CUBA, p. 729-33</w:t>
      </w:r>
    </w:p>
    <w:p w:rsidR="000B54C3" w:rsidRPr="006E6372" w:rsidRDefault="000B54C3" w:rsidP="000B54C3">
      <w:pPr>
        <w:rPr>
          <w:rStyle w:val="StyleBoldUnderline"/>
        </w:rPr>
      </w:pPr>
      <w:r w:rsidRPr="006E6372">
        <w:t>Notwithstanding these problems, the greatest challenge to the agricultural development strategy adopted by the Cuban government in the aftermath of the Special Period is likely to be external – the renewal of trade relations with the United States. From the colonial era through the beginning of the Special Period, </w:t>
      </w:r>
      <w:r w:rsidRPr="006E6372">
        <w:rPr>
          <w:rStyle w:val="StyleBoldUnderline"/>
        </w:rPr>
        <w:t>economic development in Cuba has been constrained by Cuba’s relationship with a series of primary trading partners. Cuba’s export-oriented sugar monoculture</w:t>
      </w:r>
      <w:r w:rsidRPr="006E6372">
        <w:rPr>
          <w:rStyle w:val="apple-converted-space"/>
          <w:rFonts w:asciiTheme="minorHAnsi" w:hAnsiTheme="minorHAnsi" w:cs="Arial"/>
          <w:sz w:val="23"/>
          <w:szCs w:val="23"/>
        </w:rPr>
        <w:t> </w:t>
      </w:r>
      <w:r w:rsidRPr="006E6372">
        <w:t>and its reliance on imports to satisfy domestic food needs </w:t>
      </w:r>
      <w:r w:rsidRPr="006E6372">
        <w:rPr>
          <w:rStyle w:val="StyleBoldUnderline"/>
        </w:rPr>
        <w:t xml:space="preserve">was imposed by the Spanish colonizers, reinforced by the United States, and maintained during the Soviet era.  It was not until the collapse of the socialist trading bloc and the strengthening of the U.S. embargo that Cuba was able to embark upon a radically different development path. Cuba was able to transform its agricultural development model as a consequence of </w:t>
      </w:r>
      <w:r w:rsidRPr="006E6372">
        <w:t>the political and economic autonomy occasioned by its relative</w:t>
      </w:r>
      <w:r w:rsidRPr="006E6372">
        <w:rPr>
          <w:sz w:val="23"/>
          <w:szCs w:val="23"/>
        </w:rPr>
        <w:t xml:space="preserve"> </w:t>
      </w:r>
      <w:r w:rsidRPr="006E6372">
        <w:rPr>
          <w:rStyle w:val="StyleBoldUnderline"/>
        </w:rPr>
        <w:t>economic isolation</w:t>
      </w:r>
      <w:r w:rsidRPr="006E6372">
        <w:rPr>
          <w:sz w:val="23"/>
          <w:szCs w:val="23"/>
        </w:rPr>
        <w:t xml:space="preserve">, </w:t>
      </w:r>
      <w:r w:rsidRPr="006E6372">
        <w:t>including its exclusion from major international financial and trade institutions. Paradoxically, while</w:t>
      </w:r>
      <w:r w:rsidRPr="006E6372">
        <w:rPr>
          <w:rStyle w:val="apple-converted-space"/>
          <w:rFonts w:asciiTheme="minorHAnsi" w:hAnsiTheme="minorHAnsi" w:cs="Arial"/>
          <w:sz w:val="23"/>
          <w:szCs w:val="23"/>
        </w:rPr>
        <w:t> </w:t>
      </w:r>
      <w:r w:rsidRPr="006E6372">
        <w:rPr>
          <w:rStyle w:val="StyleBoldUnderline"/>
        </w:rPr>
        <w:t>the U.S. embargo</w:t>
      </w:r>
      <w:r w:rsidRPr="006E6372">
        <w:rPr>
          <w:rStyle w:val="apple-converted-space"/>
          <w:rFonts w:asciiTheme="minorHAnsi" w:hAnsiTheme="minorHAnsi" w:cs="Arial"/>
          <w:sz w:val="23"/>
          <w:szCs w:val="23"/>
        </w:rPr>
        <w:t> </w:t>
      </w:r>
      <w:r w:rsidRPr="006E6372">
        <w:t>subjected Cuba to immense economic hardship, it also </w:t>
      </w:r>
      <w:r w:rsidRPr="006E6372">
        <w:rPr>
          <w:rStyle w:val="StyleBoldUnderline"/>
        </w:rPr>
        <w:t>gave the Cuban government free rein to adopt agricultural policies that ran counter to the prevailing neoliberal model and that protected Cuban farmers against ruinous competition from highly subsidized agricultural producers in the U</w:t>
      </w:r>
      <w:r w:rsidRPr="006E6372">
        <w:rPr>
          <w:sz w:val="10"/>
        </w:rPr>
        <w:t xml:space="preserve">nited </w:t>
      </w:r>
      <w:r w:rsidRPr="006E6372">
        <w:rPr>
          <w:rStyle w:val="StyleBoldUnderline"/>
        </w:rPr>
        <w:t>S</w:t>
      </w:r>
      <w:r w:rsidRPr="006E6372">
        <w:rPr>
          <w:sz w:val="10"/>
        </w:rPr>
        <w:t>tates</w:t>
      </w:r>
      <w:r w:rsidRPr="006E6372">
        <w:rPr>
          <w:rStyle w:val="StyleBoldUnderline"/>
        </w:rPr>
        <w:t xml:space="preserve"> and the E</w:t>
      </w:r>
      <w:r w:rsidRPr="006E6372">
        <w:rPr>
          <w:sz w:val="10"/>
        </w:rPr>
        <w:t>uropean</w:t>
      </w:r>
      <w:r w:rsidRPr="006E6372">
        <w:rPr>
          <w:rStyle w:val="StyleBoldUnderline"/>
        </w:rPr>
        <w:t xml:space="preserve"> U</w:t>
      </w:r>
      <w:r w:rsidRPr="006E6372">
        <w:rPr>
          <w:sz w:val="10"/>
        </w:rPr>
        <w:t xml:space="preserve">nion. </w:t>
      </w:r>
      <w:r w:rsidRPr="006E6372">
        <w:t xml:space="preserve">Due to U.S. pressure, Cuba was excluded from regional and international financial institutions, including the International Monetary Fund, the World Bank, and the Inter-American Development Bank.n413 Cuba also failed to reach full membership in any regional trade association and was barred from the negotiations for the Free Trade Area of the Americas (FTAA). However, as U.S. agribusiness clamors to ease trade restrictions with Cuba, the lifting of the embargo and the end of Cuba’s economic isolation may only be a matter of time.  It is unclear how the Cuban government will respond to the immense political and </w:t>
      </w:r>
      <w:r w:rsidRPr="006E6372">
        <w:lastRenderedPageBreak/>
        <w:t>economic pressure from the United States to enter into bilateral or multilateral trade agreements that would curtail Cuban sovereignty and erode protection for Cuban agriculture.n416</w:t>
      </w:r>
      <w:r w:rsidRPr="006E6372">
        <w:rPr>
          <w:rStyle w:val="apple-converted-space"/>
          <w:rFonts w:asciiTheme="minorHAnsi" w:hAnsiTheme="minorHAnsi" w:cs="Arial"/>
          <w:sz w:val="23"/>
          <w:szCs w:val="23"/>
        </w:rPr>
        <w:t> </w:t>
      </w:r>
      <w:r w:rsidRPr="006E6372">
        <w:rPr>
          <w:rStyle w:val="StyleBoldUnderline"/>
        </w:rPr>
        <w:t>If Cuba accedes to the dictates of agricultural trade liberalization, it appears likely that Cuba’s gains in agricultural diversification and food self-sufficiency will be undercut by cheap, subsidized food imports from the U</w:t>
      </w:r>
      <w:r w:rsidRPr="006E6372">
        <w:rPr>
          <w:sz w:val="10"/>
        </w:rPr>
        <w:t xml:space="preserve">nited </w:t>
      </w:r>
      <w:r w:rsidRPr="006E6372">
        <w:rPr>
          <w:rStyle w:val="StyleBoldUnderline"/>
        </w:rPr>
        <w:t>S</w:t>
      </w:r>
      <w:r w:rsidRPr="006E6372">
        <w:t>tates and other industrialized countries.  Furthermore,</w:t>
      </w:r>
      <w:r w:rsidRPr="006E6372">
        <w:rPr>
          <w:b/>
          <w:bCs/>
          <w:sz w:val="23"/>
          <w:szCs w:val="23"/>
          <w:u w:val="single"/>
          <w:bdr w:val="none" w:sz="0" w:space="0" w:color="auto" w:frame="1"/>
        </w:rPr>
        <w:t xml:space="preserve"> </w:t>
      </w:r>
      <w:r w:rsidRPr="006E6372">
        <w:rPr>
          <w:rStyle w:val="StyleBoldUnderline"/>
        </w:rPr>
        <w:t xml:space="preserve">Cuba’s experiment with organic and semi-organic agriculture may be jeopardized </w:t>
      </w:r>
      <w:r w:rsidRPr="006E6372">
        <w:t>if the Cuban government is either unwilling or unable to restrict the sale of agrochemicals to Cuban farmers – as the Cuban government failed to restrict U.S. rice imports in the first half of the twentieth century.</w:t>
      </w:r>
      <w:r w:rsidRPr="006E6372">
        <w:rPr>
          <w:sz w:val="23"/>
          <w:szCs w:val="23"/>
        </w:rPr>
        <w:t xml:space="preserve">  </w:t>
      </w:r>
      <w:r w:rsidRPr="006E6372">
        <w:rPr>
          <w:rStyle w:val="StyleBoldUnderline"/>
        </w:rPr>
        <w:t>Cuba is once again at a crossroads</w:t>
      </w:r>
      <w:r w:rsidRPr="006E6372">
        <w:rPr>
          <w:rStyle w:val="apple-converted-space"/>
          <w:rFonts w:asciiTheme="minorHAnsi" w:hAnsiTheme="minorHAnsi" w:cs="Arial"/>
          <w:sz w:val="23"/>
          <w:szCs w:val="23"/>
        </w:rPr>
        <w:t> </w:t>
      </w:r>
      <w:r w:rsidRPr="006E6372">
        <w:rPr>
          <w:sz w:val="12"/>
        </w:rPr>
        <w:t xml:space="preserve">– as it was in 1963, when the government abandoned economic diversification, renewed its emphasis on sugar production, and replaced its trade dependence on the United States with trade dependence on the socialist bloc. In the end, the future of Cuban agriculture will likely turn on a combination of external factors (such as world market prices for Cuban exports and Cuba’s future economic integration with the United States) and internal factors (such as the level of grassroots and governmental support for the alternative development model developed during the Special Period). While this Article has examined the major pieces of legislation that transformed agricultural production in Cuba, and the government’s implementation of these laws, it is important to remember that these reforms had their genesis in the economic crisis of the early 1990s and in the creative legal, and extra-legal, survival strategies developed by ordinary Cubans.  The distribution of land to thousands of small producers and the promotion of urban agriculture were in response to the self-help measures undertaken by Cuban citizens during the Special Period. As the economic crisis intensified, Cuban citizens spontaneously seized and cultivated parcels of land in state farms, along the highways, and in vacant lots, and started growing food in patios, balconies, front yards, and community gardens. Similarly, the opening of the agricultural markets was in direct response to the booming black market and its deleterious effect on the state’s food distribution system. Finally, it was the small private farmer, the neglected stepchild of the Revolution, who kept alive the traditional </w:t>
      </w:r>
      <w:proofErr w:type="spellStart"/>
      <w:r w:rsidRPr="006E6372">
        <w:rPr>
          <w:sz w:val="12"/>
        </w:rPr>
        <w:t>agroecological</w:t>
      </w:r>
      <w:proofErr w:type="spellEnd"/>
      <w:r w:rsidRPr="006E6372">
        <w:rPr>
          <w:sz w:val="12"/>
        </w:rPr>
        <w:t xml:space="preserve"> techniques that formed the basis of Cuba’s experiment with organic agriculture. The survival of Cuba’s alternative agricultural model will therefore depend, at least in part, on whether this model is viewed by Cuban citizens and by the Cuban leadership as a necessary adaptation to severe economic crisis or as a path-breaking achievement worthy of pride and emulation. The history of Cuban agriculture has been one of resistance and accommodation to larger economic and political forces that shaped the destiny of the island nation. Likewise, the transformation of Cuban agriculture has occurred through resistance and accommodation by Cuban workers and farmers to the hardships of the Special Period.</w:t>
      </w:r>
      <w:r w:rsidRPr="006E6372">
        <w:rPr>
          <w:b/>
          <w:bCs/>
          <w:sz w:val="23"/>
          <w:szCs w:val="23"/>
          <w:u w:val="single"/>
          <w:bdr w:val="none" w:sz="0" w:space="0" w:color="auto" w:frame="1"/>
        </w:rPr>
        <w:t xml:space="preserve"> </w:t>
      </w:r>
      <w:r w:rsidRPr="000B54C3">
        <w:rPr>
          <w:rStyle w:val="Emphasis"/>
        </w:rPr>
        <w:t xml:space="preserve">The lifting of the U.S. economic embargo </w:t>
      </w:r>
      <w:r w:rsidRPr="006E6372">
        <w:rPr>
          <w:rStyle w:val="StyleBoldUnderline"/>
        </w:rPr>
        <w:t xml:space="preserve">and the subjection of Cuba to the full force of economic globalization </w:t>
      </w:r>
      <w:r w:rsidRPr="000B54C3">
        <w:rPr>
          <w:rStyle w:val="Emphasis"/>
        </w:rPr>
        <w:t>will present an enormous challenge to the retention of an agricultural development model borne of crisis and isolation</w:t>
      </w:r>
      <w:r w:rsidRPr="006E6372">
        <w:rPr>
          <w:rStyle w:val="StyleBoldUnderline"/>
        </w:rPr>
        <w:t>. Whether Cuba will be able to resist the re-imposition of a capital-intensive, export-oriented, import-reliant agricultural model will depend on the ability of the Cuban leadership to appreciate the benefits of sustainable agriculture and to protect Cuba’s alternative agricultural model in the face of overwhelming political and economic pressure from the U</w:t>
      </w:r>
      <w:r w:rsidRPr="006E6372">
        <w:rPr>
          <w:sz w:val="8"/>
        </w:rPr>
        <w:t xml:space="preserve">nited </w:t>
      </w:r>
      <w:r w:rsidRPr="006E6372">
        <w:rPr>
          <w:rStyle w:val="StyleBoldUnderline"/>
        </w:rPr>
        <w:t>S</w:t>
      </w:r>
      <w:r w:rsidRPr="006E6372">
        <w:rPr>
          <w:sz w:val="10"/>
        </w:rPr>
        <w:t>tates</w:t>
      </w:r>
      <w:r w:rsidRPr="006E6372">
        <w:rPr>
          <w:rStyle w:val="StyleBoldUnderline"/>
        </w:rPr>
        <w:t xml:space="preserve"> and from the global trading system.</w:t>
      </w:r>
    </w:p>
    <w:p w:rsidR="000B54C3" w:rsidRDefault="000B54C3" w:rsidP="000B54C3"/>
    <w:p w:rsidR="000B54C3" w:rsidRDefault="000B54C3" w:rsidP="000B54C3"/>
    <w:p w:rsidR="000B54C3" w:rsidRPr="006E6372" w:rsidRDefault="000B54C3" w:rsidP="000B54C3"/>
    <w:p w:rsidR="000B54C3" w:rsidRDefault="000B54C3" w:rsidP="000B54C3"/>
    <w:p w:rsidR="000B54C3" w:rsidRDefault="000B54C3" w:rsidP="002E2405"/>
    <w:p w:rsidR="002E2405" w:rsidRDefault="002E2405" w:rsidP="002E2405"/>
    <w:p w:rsidR="002E2405" w:rsidRDefault="002E2405" w:rsidP="002E2405"/>
    <w:p w:rsidR="002E2405" w:rsidRDefault="002E2405" w:rsidP="002E2405">
      <w:pPr>
        <w:pStyle w:val="Heading2"/>
      </w:pPr>
      <w:r>
        <w:lastRenderedPageBreak/>
        <w:t>Link extensions</w:t>
      </w:r>
    </w:p>
    <w:p w:rsidR="002E2405" w:rsidRDefault="002E2405" w:rsidP="002E2405"/>
    <w:p w:rsidR="002E2405" w:rsidRDefault="002E2405" w:rsidP="002E2405">
      <w:pPr>
        <w:pStyle w:val="Heading4"/>
      </w:pPr>
      <w:r>
        <w:t xml:space="preserve">The link is empirical—In the 1980’s when Cuba had access to importing petrochemicals they used industrial agriculture </w:t>
      </w:r>
    </w:p>
    <w:p w:rsidR="002E2405" w:rsidRPr="005E19C4" w:rsidRDefault="002E2405" w:rsidP="002E2405">
      <w:pPr>
        <w:pStyle w:val="cardtext"/>
        <w:ind w:left="0"/>
        <w:rPr>
          <w:rStyle w:val="StyleStyleBold12pt"/>
        </w:rPr>
      </w:pPr>
      <w:proofErr w:type="spellStart"/>
      <w:r w:rsidRPr="005E19C4">
        <w:rPr>
          <w:rStyle w:val="StyleStyleBold12pt"/>
        </w:rPr>
        <w:t>Ellinger</w:t>
      </w:r>
      <w:proofErr w:type="spellEnd"/>
      <w:r w:rsidRPr="005E19C4">
        <w:rPr>
          <w:rStyle w:val="StyleStyleBold12pt"/>
        </w:rPr>
        <w:t xml:space="preserve"> &amp; </w:t>
      </w:r>
      <w:proofErr w:type="spellStart"/>
      <w:r w:rsidRPr="005E19C4">
        <w:rPr>
          <w:rStyle w:val="StyleStyleBold12pt"/>
        </w:rPr>
        <w:t>Braley</w:t>
      </w:r>
      <w:proofErr w:type="spellEnd"/>
      <w:r w:rsidRPr="005E19C4">
        <w:rPr>
          <w:rStyle w:val="StyleStyleBold12pt"/>
        </w:rPr>
        <w:t xml:space="preserve"> 10</w:t>
      </w:r>
    </w:p>
    <w:p w:rsidR="002E2405" w:rsidRDefault="002E2405" w:rsidP="002E2405">
      <w:pPr>
        <w:pStyle w:val="cardtext"/>
        <w:ind w:left="0"/>
        <w:rPr>
          <w:rStyle w:val="StyleStyleBold12pt"/>
          <w:b w:val="0"/>
        </w:rPr>
      </w:pPr>
      <w:r>
        <w:rPr>
          <w:rStyle w:val="StyleStyleBold12pt"/>
          <w:b w:val="0"/>
        </w:rPr>
        <w:t xml:space="preserve">Mickey </w:t>
      </w:r>
      <w:proofErr w:type="spellStart"/>
      <w:r>
        <w:rPr>
          <w:rStyle w:val="StyleStyleBold12pt"/>
          <w:b w:val="0"/>
        </w:rPr>
        <w:t>Ellinger</w:t>
      </w:r>
      <w:proofErr w:type="spellEnd"/>
      <w:r>
        <w:rPr>
          <w:rStyle w:val="StyleStyleBold12pt"/>
          <w:b w:val="0"/>
        </w:rPr>
        <w:t xml:space="preserve"> and Scott </w:t>
      </w:r>
      <w:proofErr w:type="spellStart"/>
      <w:r>
        <w:rPr>
          <w:rStyle w:val="StyleStyleBold12pt"/>
          <w:b w:val="0"/>
        </w:rPr>
        <w:t>Braley</w:t>
      </w:r>
      <w:proofErr w:type="spellEnd"/>
      <w:r>
        <w:rPr>
          <w:rStyle w:val="StyleStyleBold12pt"/>
          <w:b w:val="0"/>
        </w:rPr>
        <w:t xml:space="preserve"> are a writer/photographer team from Oakland who often work for social justice and nonprofit organizations,  Urban Agriculture in Cuba-- </w:t>
      </w:r>
      <w:hyperlink r:id="rId12" w:history="1">
        <w:r w:rsidRPr="002E3C1D">
          <w:rPr>
            <w:rStyle w:val="Hyperlink"/>
            <w:sz w:val="20"/>
          </w:rPr>
          <w:t>http://urbanhabitat.org/17-2/ellinger</w:t>
        </w:r>
      </w:hyperlink>
    </w:p>
    <w:p w:rsidR="002E2405" w:rsidRDefault="002E2405" w:rsidP="002E2405">
      <w:pPr>
        <w:pStyle w:val="cardtext"/>
        <w:ind w:left="0"/>
        <w:rPr>
          <w:rStyle w:val="StyleStyleBold12pt"/>
          <w:b w:val="0"/>
        </w:rPr>
      </w:pPr>
      <w:r>
        <w:rPr>
          <w:rStyle w:val="StyleStyleBold12pt"/>
          <w:b w:val="0"/>
        </w:rPr>
        <w:t xml:space="preserve">What will it mean to our oil-steeped economy when we run out of cheap oil? Will it mean the ruined warlike world of Mad Max or the peaceful post-industrial tribalism of Ursula </w:t>
      </w:r>
      <w:proofErr w:type="spellStart"/>
      <w:r>
        <w:rPr>
          <w:rStyle w:val="StyleStyleBold12pt"/>
          <w:b w:val="0"/>
        </w:rPr>
        <w:t>LeGuin</w:t>
      </w:r>
      <w:proofErr w:type="spellEnd"/>
      <w:r>
        <w:rPr>
          <w:rStyle w:val="StyleStyleBold12pt"/>
          <w:b w:val="0"/>
        </w:rPr>
        <w:t>? Is there a model for a modern urban post cheap oil society? How, for example, will schools and hospitals provide nutritious meals when there is not enough fuel to haul produce to urban markets. The answer is urban cooperative farming.</w:t>
      </w:r>
      <w:r w:rsidRPr="006C139B">
        <w:rPr>
          <w:rStyle w:val="StyleStyleBold12pt"/>
          <w:b w:val="0"/>
          <w:sz w:val="12"/>
        </w:rPr>
        <w:t xml:space="preserve">¶ </w:t>
      </w:r>
      <w:r>
        <w:rPr>
          <w:rStyle w:val="StyleStyleBold12pt"/>
          <w:b w:val="0"/>
        </w:rPr>
        <w:t>Utopian though it may sound, the idea is actually Cuban. Cubans are actively using urban gardening—an after-work hobby—to help them shed an oil-dependent plantation economy and create long-term sustainability.</w:t>
      </w:r>
      <w:r w:rsidRPr="006C139B">
        <w:rPr>
          <w:rStyle w:val="StyleStyleBold12pt"/>
          <w:b w:val="0"/>
          <w:sz w:val="12"/>
        </w:rPr>
        <w:t xml:space="preserve">¶ </w:t>
      </w:r>
      <w:r>
        <w:rPr>
          <w:rStyle w:val="StyleStyleBold12pt"/>
          <w:b w:val="0"/>
        </w:rPr>
        <w:t>Building a Post–Plantation Cuba</w:t>
      </w:r>
      <w:r w:rsidRPr="006C139B">
        <w:rPr>
          <w:rStyle w:val="StyleStyleBold12pt"/>
          <w:b w:val="0"/>
          <w:sz w:val="12"/>
        </w:rPr>
        <w:t xml:space="preserve">¶ </w:t>
      </w:r>
      <w:r>
        <w:rPr>
          <w:rStyle w:val="StyleStyleBold12pt"/>
          <w:b w:val="0"/>
        </w:rPr>
        <w:t>The small island nation of Cuba has been exploited in the world economy since Christopher Columbus stopped by in 1492, beginning a process of extermination for the native populations and sowing the seeds of a plantation economy based on slave labor. For most of the last 500 years, Cubans have grown sugar, coffee, and tobacco for foreign markets: first Spain, then the U.S. and the Soviet Union.</w:t>
      </w:r>
      <w:r w:rsidRPr="006C139B">
        <w:rPr>
          <w:rStyle w:val="StyleStyleBold12pt"/>
          <w:b w:val="0"/>
          <w:sz w:val="12"/>
        </w:rPr>
        <w:t xml:space="preserve">¶ </w:t>
      </w:r>
      <w:r w:rsidRPr="002E2405">
        <w:rPr>
          <w:rStyle w:val="StyleBoldUnderline"/>
          <w:highlight w:val="yellow"/>
        </w:rPr>
        <w:t>During the 1980s</w:t>
      </w:r>
      <w:r>
        <w:rPr>
          <w:rStyle w:val="StyleStyleBold12pt"/>
          <w:b w:val="0"/>
        </w:rPr>
        <w:t>, Cuban ecologists started talking about sustainable development using environmentally sound techniques to become self-sufficient in food. Although few changes were actually made in that decade, some fundamental concepts of organic agriculture and integrated pest management were studied.</w:t>
      </w:r>
      <w:r w:rsidRPr="006C139B">
        <w:rPr>
          <w:rStyle w:val="StyleStyleBold12pt"/>
          <w:b w:val="0"/>
          <w:sz w:val="12"/>
        </w:rPr>
        <w:t xml:space="preserve">¶ </w:t>
      </w:r>
      <w:r w:rsidRPr="002E2405">
        <w:rPr>
          <w:rStyle w:val="StyleBoldUnderline"/>
          <w:highlight w:val="yellow"/>
        </w:rPr>
        <w:t>Cuban farming was based on Soviet</w:t>
      </w:r>
      <w:r>
        <w:rPr>
          <w:rStyle w:val="StyleStyleBold12pt"/>
          <w:b w:val="0"/>
        </w:rPr>
        <w:t xml:space="preserve">-style </w:t>
      </w:r>
      <w:proofErr w:type="spellStart"/>
      <w:r w:rsidRPr="002E2405">
        <w:rPr>
          <w:rStyle w:val="StyleBoldUnderline"/>
          <w:highlight w:val="yellow"/>
        </w:rPr>
        <w:t>megafarms</w:t>
      </w:r>
      <w:proofErr w:type="spellEnd"/>
      <w:r w:rsidRPr="002E2405">
        <w:rPr>
          <w:rStyle w:val="StyleBoldUnderline"/>
          <w:highlight w:val="yellow"/>
        </w:rPr>
        <w:t xml:space="preserve"> and U.S. agribusiness</w:t>
      </w:r>
      <w:r>
        <w:rPr>
          <w:rStyle w:val="StyleStyleBold12pt"/>
          <w:b w:val="0"/>
        </w:rPr>
        <w:t xml:space="preserve">. </w:t>
      </w:r>
      <w:r w:rsidRPr="002E2405">
        <w:rPr>
          <w:rStyle w:val="StyleBoldUnderline"/>
          <w:highlight w:val="yellow"/>
        </w:rPr>
        <w:t>Massive quantities of Soviet petroleum products were used to operate tractors, make chemical fertilizers and pesticides</w:t>
      </w:r>
      <w:r>
        <w:rPr>
          <w:rStyle w:val="StyleStyleBold12pt"/>
          <w:b w:val="0"/>
        </w:rPr>
        <w:t xml:space="preserve">, and fuel trucks to bring agricultural products from distant farms into the city. </w:t>
      </w:r>
      <w:r w:rsidRPr="002E2405">
        <w:rPr>
          <w:rStyle w:val="StyleBoldUnderline"/>
          <w:highlight w:val="yellow"/>
        </w:rPr>
        <w:t>Cuba exported sugar</w:t>
      </w:r>
      <w:r>
        <w:rPr>
          <w:rStyle w:val="StyleStyleBold12pt"/>
          <w:b w:val="0"/>
        </w:rPr>
        <w:t xml:space="preserve"> and imported food. </w:t>
      </w:r>
      <w:r w:rsidRPr="002E2405">
        <w:rPr>
          <w:rStyle w:val="StyleBoldUnderline"/>
          <w:highlight w:val="yellow"/>
        </w:rPr>
        <w:t>When the Soviet Union collapsed</w:t>
      </w:r>
      <w:r>
        <w:rPr>
          <w:rStyle w:val="StyleStyleBold12pt"/>
          <w:b w:val="0"/>
        </w:rPr>
        <w:t xml:space="preserve"> in 1991, the Cuban economy collapsed with it. Gross domestic product fell by half and oil imports by 80 percent. </w:t>
      </w:r>
      <w:r w:rsidRPr="002E2405">
        <w:rPr>
          <w:rStyle w:val="StyleBoldUnderline"/>
          <w:highlight w:val="yellow"/>
        </w:rPr>
        <w:t>Without subsidized Soviet oil and petroleum products, the cities faced a food and transportation crisis.</w:t>
      </w:r>
      <w:r>
        <w:rPr>
          <w:rStyle w:val="StyleStyleBold12pt"/>
          <w:b w:val="0"/>
        </w:rPr>
        <w:t xml:space="preserve"> Even though Cuba maintained basic food rationing so that no one would go without, calorie and protein intake fell below minimum levels as defined by the United Nations.</w:t>
      </w:r>
    </w:p>
    <w:p w:rsidR="002E2405" w:rsidRDefault="002E2405" w:rsidP="002E2405">
      <w:pPr>
        <w:pStyle w:val="cardtext"/>
        <w:rPr>
          <w:rStyle w:val="StyleStyleBold12pt"/>
          <w:b w:val="0"/>
        </w:rPr>
      </w:pPr>
    </w:p>
    <w:p w:rsidR="002E2405" w:rsidRDefault="002E2405" w:rsidP="002E2405"/>
    <w:p w:rsidR="002E2405" w:rsidRDefault="002E2405" w:rsidP="002E2405"/>
    <w:p w:rsidR="002E2405" w:rsidRDefault="002E2405" w:rsidP="002E2405">
      <w:pPr>
        <w:pStyle w:val="Heading4"/>
      </w:pPr>
      <w:r>
        <w:t xml:space="preserve">Even if Cuba stays committed to organic farming the plan will allow external inputs and encourage production  for export to the U.S. will distort it into false organic farming that will perpetuate monoculture </w:t>
      </w:r>
    </w:p>
    <w:p w:rsidR="002E2405" w:rsidRPr="00B543A2" w:rsidRDefault="002E2405" w:rsidP="002E2405">
      <w:pPr>
        <w:rPr>
          <w:rStyle w:val="StyleStyleBold12pt"/>
        </w:rPr>
      </w:pPr>
      <w:proofErr w:type="spellStart"/>
      <w:r w:rsidRPr="00B543A2">
        <w:rPr>
          <w:rStyle w:val="StyleStyleBold12pt"/>
        </w:rPr>
        <w:t>Altieri</w:t>
      </w:r>
      <w:proofErr w:type="spellEnd"/>
      <w:r w:rsidRPr="00B543A2">
        <w:rPr>
          <w:rStyle w:val="StyleStyleBold12pt"/>
        </w:rPr>
        <w:t xml:space="preserve"> &amp; Toledo 11</w:t>
      </w:r>
    </w:p>
    <w:p w:rsidR="002E2405" w:rsidRDefault="002E2405" w:rsidP="002E2405">
      <w:r>
        <w:t xml:space="preserve">Miguel A. </w:t>
      </w:r>
      <w:proofErr w:type="spellStart"/>
      <w:r>
        <w:t>Altieri</w:t>
      </w:r>
      <w:proofErr w:type="spellEnd"/>
      <w:r>
        <w:t xml:space="preserve"> &amp; Victor Manuel Toledo</w:t>
      </w:r>
    </w:p>
    <w:p w:rsidR="002E2405" w:rsidRDefault="002E2405" w:rsidP="002E2405">
      <w:r>
        <w:t xml:space="preserve">The </w:t>
      </w:r>
      <w:proofErr w:type="spellStart"/>
      <w:r>
        <w:t>agroecological</w:t>
      </w:r>
      <w:proofErr w:type="spellEnd"/>
      <w:r>
        <w:t xml:space="preserve"> revolution in Latin America: rescuing nature, ensuring food sovereignty and empowering peasants  The Journal of Peasant Studies</w:t>
      </w:r>
    </w:p>
    <w:p w:rsidR="002E2405" w:rsidRDefault="002E2405" w:rsidP="002E2405">
      <w:r>
        <w:t>Volume 38, Issue 3, 2011  Taylor &amp; Francis Online</w:t>
      </w:r>
    </w:p>
    <w:p w:rsidR="002E2405" w:rsidRDefault="002E2405" w:rsidP="002E2405">
      <w:r>
        <w:t xml:space="preserve">pages 587-612  </w:t>
      </w:r>
    </w:p>
    <w:p w:rsidR="002E2405" w:rsidRDefault="002E2405" w:rsidP="002E2405">
      <w:r w:rsidRPr="006C139B">
        <w:rPr>
          <w:rStyle w:val="StyleBoldUnderline"/>
          <w:highlight w:val="yellow"/>
        </w:rPr>
        <w:t xml:space="preserve">There are alternative farming systems that are significantly different from </w:t>
      </w:r>
      <w:proofErr w:type="spellStart"/>
      <w:r w:rsidRPr="006C139B">
        <w:rPr>
          <w:rStyle w:val="StyleBoldUnderline"/>
          <w:highlight w:val="yellow"/>
        </w:rPr>
        <w:t>agroecological</w:t>
      </w:r>
      <w:proofErr w:type="spellEnd"/>
      <w:r w:rsidRPr="006C139B">
        <w:rPr>
          <w:rStyle w:val="StyleBoldUnderline"/>
          <w:highlight w:val="yellow"/>
        </w:rPr>
        <w:t xml:space="preserve"> approaches</w:t>
      </w:r>
      <w:r>
        <w:t xml:space="preserve">. For example, </w:t>
      </w:r>
      <w:r w:rsidRPr="006C139B">
        <w:rPr>
          <w:rStyle w:val="StyleBoldUnderline"/>
          <w:highlight w:val="yellow"/>
        </w:rPr>
        <w:t>organic farming systems managed as monocultures that are in turn dependent on external</w:t>
      </w:r>
      <w:r>
        <w:t xml:space="preserve"> biological and/or botanical (i.e. organic) </w:t>
      </w:r>
      <w:r w:rsidRPr="006C139B">
        <w:rPr>
          <w:rStyle w:val="StyleBoldUnderline"/>
          <w:highlight w:val="yellow"/>
        </w:rPr>
        <w:t xml:space="preserve">inputs are not based on </w:t>
      </w:r>
      <w:proofErr w:type="spellStart"/>
      <w:r w:rsidRPr="006C139B">
        <w:rPr>
          <w:rStyle w:val="StyleBoldUnderline"/>
          <w:highlight w:val="yellow"/>
        </w:rPr>
        <w:t>agroecological</w:t>
      </w:r>
      <w:proofErr w:type="spellEnd"/>
      <w:r w:rsidRPr="006C139B">
        <w:rPr>
          <w:rStyle w:val="StyleBoldUnderline"/>
          <w:highlight w:val="yellow"/>
        </w:rPr>
        <w:t xml:space="preserve"> principles. This ‘input substitution’ approach essentially follows the same paradigm as conventional farming:</w:t>
      </w:r>
      <w:r>
        <w:t xml:space="preserve"> that is, overcoming the limiting factor but this time with biological or organic inputs. Many of these ‘alternative inputs’ have become </w:t>
      </w:r>
      <w:proofErr w:type="spellStart"/>
      <w:r>
        <w:t>commodified</w:t>
      </w:r>
      <w:proofErr w:type="spellEnd"/>
      <w:r>
        <w:t>, therefore farmers continue to be dependent on input suppliers, cooperative or corporate (</w:t>
      </w:r>
      <w:proofErr w:type="spellStart"/>
      <w:r>
        <w:t>Rosset</w:t>
      </w:r>
      <w:proofErr w:type="spellEnd"/>
      <w:r>
        <w:t xml:space="preserve"> and </w:t>
      </w:r>
      <w:proofErr w:type="spellStart"/>
      <w:r>
        <w:t>Altieri</w:t>
      </w:r>
      <w:proofErr w:type="spellEnd"/>
      <w:r>
        <w:t xml:space="preserve"> 1997</w:t>
      </w:r>
      <w:r w:rsidRPr="00B543A2">
        <w:rPr>
          <w:sz w:val="12"/>
        </w:rPr>
        <w:t xml:space="preserve">¶ </w:t>
      </w:r>
      <w:r>
        <w:t xml:space="preserve">). We argue that </w:t>
      </w:r>
      <w:r w:rsidRPr="006C139B">
        <w:rPr>
          <w:rStyle w:val="StyleBoldUnderline"/>
          <w:highlight w:val="yellow"/>
        </w:rPr>
        <w:t xml:space="preserve">organic farming systems that do not challenge </w:t>
      </w:r>
      <w:r w:rsidRPr="002E2405">
        <w:rPr>
          <w:rStyle w:val="Emphasis"/>
          <w:highlight w:val="yellow"/>
        </w:rPr>
        <w:t>the monoculture</w:t>
      </w:r>
      <w:r w:rsidRPr="006C139B">
        <w:rPr>
          <w:rStyle w:val="StyleBoldUnderline"/>
          <w:highlight w:val="yellow"/>
        </w:rPr>
        <w:t xml:space="preserve"> nature of plantations and rely on external inputs as well as on foreign and expensive certification seals, or fair trade systems destined only for agro-export,</w:t>
      </w:r>
      <w:r>
        <w:t xml:space="preserve"> offer little to small </w:t>
      </w:r>
      <w:r w:rsidRPr="006C139B">
        <w:rPr>
          <w:rStyle w:val="StyleBoldUnderline"/>
          <w:highlight w:val="yellow"/>
        </w:rPr>
        <w:t>farmers</w:t>
      </w:r>
      <w:r>
        <w:t xml:space="preserve"> who in turn </w:t>
      </w:r>
      <w:r w:rsidRPr="006C139B">
        <w:rPr>
          <w:rStyle w:val="StyleBoldUnderline"/>
          <w:highlight w:val="yellow"/>
        </w:rPr>
        <w:t xml:space="preserve">become dependent on external inputs and </w:t>
      </w:r>
      <w:r w:rsidRPr="002E2405">
        <w:rPr>
          <w:rStyle w:val="Emphasis"/>
          <w:highlight w:val="yellow"/>
        </w:rPr>
        <w:t>foreign</w:t>
      </w:r>
      <w:r w:rsidRPr="002E2405">
        <w:rPr>
          <w:rStyle w:val="Emphasis"/>
        </w:rPr>
        <w:t xml:space="preserve"> and volatile </w:t>
      </w:r>
      <w:r w:rsidRPr="002E2405">
        <w:rPr>
          <w:rStyle w:val="Emphasis"/>
          <w:highlight w:val="yellow"/>
        </w:rPr>
        <w:t>markets</w:t>
      </w:r>
      <w:r w:rsidRPr="006C139B">
        <w:rPr>
          <w:rStyle w:val="StyleBoldUnderline"/>
          <w:highlight w:val="yellow"/>
        </w:rPr>
        <w:t xml:space="preserve">. Keeping farmers dependent on an input substitution approach, organic agriculture's fine-tuning of input use does little to move farmers toward the productive redesign of agricultural ecosystems that would move them away from dependence on external inputs. </w:t>
      </w:r>
      <w:r w:rsidRPr="002E2405">
        <w:rPr>
          <w:rStyle w:val="Emphasis"/>
          <w:highlight w:val="yellow"/>
        </w:rPr>
        <w:t>Niche (organic</w:t>
      </w:r>
      <w:r w:rsidRPr="002E2405">
        <w:rPr>
          <w:rStyle w:val="Emphasis"/>
        </w:rPr>
        <w:t xml:space="preserve"> and/or fair trade) </w:t>
      </w:r>
      <w:r w:rsidRPr="002E2405">
        <w:rPr>
          <w:rStyle w:val="Emphasis"/>
          <w:highlight w:val="yellow"/>
        </w:rPr>
        <w:t>markets for the rich in the North e</w:t>
      </w:r>
      <w:r w:rsidRPr="006C139B">
        <w:rPr>
          <w:rStyle w:val="StyleBoldUnderline"/>
          <w:highlight w:val="yellow"/>
        </w:rPr>
        <w:t xml:space="preserve">xhibit the same problems </w:t>
      </w:r>
      <w:r w:rsidRPr="006C139B">
        <w:rPr>
          <w:rStyle w:val="StyleBoldUnderline"/>
          <w:highlight w:val="yellow"/>
        </w:rPr>
        <w:lastRenderedPageBreak/>
        <w:t>of any agro-export scheme that does not prioritize food sovereignty</w:t>
      </w:r>
      <w:r>
        <w:t xml:space="preserve"> (defined here as the right of people to produce, distribute and consume healthy food in and near their territory in an ecologically sustainable manner), often perpetuating dependence and at times hunger (</w:t>
      </w:r>
      <w:proofErr w:type="spellStart"/>
      <w:r>
        <w:t>Altieri</w:t>
      </w:r>
      <w:proofErr w:type="spellEnd"/>
      <w:r>
        <w:t xml:space="preserve"> 2009).</w:t>
      </w:r>
    </w:p>
    <w:p w:rsidR="002E2405" w:rsidRDefault="002E2405" w:rsidP="002E2405"/>
    <w:p w:rsidR="002E2405" w:rsidRDefault="002E2405" w:rsidP="002E2405"/>
    <w:p w:rsidR="000B54C3" w:rsidRPr="0009468C" w:rsidRDefault="000B54C3" w:rsidP="000B54C3">
      <w:pPr>
        <w:pStyle w:val="Heading4"/>
      </w:pPr>
      <w:r w:rsidRPr="0009468C">
        <w:t xml:space="preserve">Embargo forced Cuba to shift to organics.  Lack of access to petrochemicals is key </w:t>
      </w:r>
    </w:p>
    <w:p w:rsidR="000B54C3" w:rsidRPr="0009468C" w:rsidRDefault="000B54C3" w:rsidP="000B54C3">
      <w:pPr>
        <w:rPr>
          <w:rFonts w:ascii="Garamond" w:hAnsi="Garamond"/>
          <w:sz w:val="16"/>
          <w:szCs w:val="16"/>
        </w:rPr>
      </w:pPr>
      <w:r w:rsidRPr="00A51935">
        <w:rPr>
          <w:rStyle w:val="StyleStyleBold12pt"/>
        </w:rPr>
        <w:t>Albert’s Organics 10</w:t>
      </w:r>
      <w:r w:rsidRPr="0009468C">
        <w:rPr>
          <w:rFonts w:ascii="Garamond" w:hAnsi="Garamond"/>
        </w:rPr>
        <w:t xml:space="preserve"> </w:t>
      </w:r>
      <w:r w:rsidRPr="0009468C">
        <w:rPr>
          <w:rFonts w:ascii="Garamond" w:hAnsi="Garamond"/>
          <w:sz w:val="16"/>
          <w:szCs w:val="16"/>
        </w:rPr>
        <w:t>[Cuba – An Unlikely Model for Organic Farming,” Fresh Perspective, Albert’s Organics, May 12th, 2010, pg. http://blog.albertsorganics.com/?p=934</w:t>
      </w:r>
    </w:p>
    <w:p w:rsidR="000B54C3" w:rsidRPr="0009468C" w:rsidRDefault="000B54C3" w:rsidP="000B54C3">
      <w:pPr>
        <w:rPr>
          <w:rFonts w:ascii="Garamond" w:hAnsi="Garamond"/>
          <w:sz w:val="16"/>
          <w:szCs w:val="16"/>
        </w:rPr>
      </w:pPr>
    </w:p>
    <w:p w:rsidR="000B54C3" w:rsidRPr="0009468C" w:rsidRDefault="000B54C3" w:rsidP="000B54C3">
      <w:pPr>
        <w:rPr>
          <w:rFonts w:ascii="Garamond" w:hAnsi="Garamond"/>
          <w:sz w:val="16"/>
        </w:rPr>
      </w:pPr>
      <w:r w:rsidRPr="0009468C">
        <w:rPr>
          <w:rFonts w:ascii="Garamond" w:hAnsi="Garamond"/>
          <w:sz w:val="16"/>
        </w:rPr>
        <w:t xml:space="preserve">Going organic is typically thought of as a choice. Farms choose to become organic; retailers decide that organic is best for their customers and their business; and consumers select the products that best fit their lifestyle. In Cuba, it became necessary for them to think beyond the farm, or the store; they needed to think and act as a country. Simply put, </w:t>
      </w:r>
      <w:r w:rsidRPr="0009468C">
        <w:rPr>
          <w:rFonts w:ascii="Garamond" w:hAnsi="Garamond"/>
          <w:u w:val="single"/>
        </w:rPr>
        <w:t>the U.S. trade embargo of Cuba</w:t>
      </w:r>
      <w:r w:rsidRPr="0009468C">
        <w:rPr>
          <w:rFonts w:ascii="Garamond" w:hAnsi="Garamond"/>
          <w:sz w:val="16"/>
        </w:rPr>
        <w:t xml:space="preserve">, plus the collapse of the Soviet market, </w:t>
      </w:r>
      <w:r w:rsidRPr="0009468C">
        <w:rPr>
          <w:rFonts w:ascii="Garamond" w:hAnsi="Garamond"/>
          <w:u w:val="single"/>
        </w:rPr>
        <w:t>meant that the country found it virtually impossible to import the chemicals and machinery necessary to practice modern, intensive agriculture</w:t>
      </w:r>
      <w:r w:rsidRPr="0009468C">
        <w:rPr>
          <w:rFonts w:ascii="Garamond" w:hAnsi="Garamond"/>
          <w:sz w:val="16"/>
        </w:rPr>
        <w:t xml:space="preserve">. </w:t>
      </w:r>
      <w:r w:rsidRPr="0009468C">
        <w:rPr>
          <w:rFonts w:ascii="Garamond" w:hAnsi="Garamond"/>
          <w:u w:val="single"/>
        </w:rPr>
        <w:t>Instead, it has turned to farming much of its land organically</w:t>
      </w:r>
      <w:r w:rsidRPr="0009468C">
        <w:rPr>
          <w:rFonts w:ascii="Garamond" w:hAnsi="Garamond"/>
          <w:sz w:val="16"/>
        </w:rPr>
        <w:t xml:space="preserve"> – </w:t>
      </w:r>
      <w:r w:rsidRPr="0009468C">
        <w:rPr>
          <w:rFonts w:ascii="Garamond" w:hAnsi="Garamond"/>
          <w:u w:val="single"/>
        </w:rPr>
        <w:t>with results that overturn the myths about</w:t>
      </w:r>
      <w:r w:rsidRPr="0009468C">
        <w:rPr>
          <w:rFonts w:ascii="Garamond" w:hAnsi="Garamond"/>
          <w:sz w:val="16"/>
        </w:rPr>
        <w:t xml:space="preserve"> the ‘inefficiency’ of </w:t>
      </w:r>
      <w:r w:rsidRPr="0009468C">
        <w:rPr>
          <w:rFonts w:ascii="Garamond" w:hAnsi="Garamond"/>
          <w:u w:val="single"/>
        </w:rPr>
        <w:t>organic farming</w:t>
      </w:r>
      <w:r w:rsidRPr="0009468C">
        <w:rPr>
          <w:rFonts w:ascii="Garamond" w:hAnsi="Garamond"/>
          <w:sz w:val="16"/>
        </w:rPr>
        <w:t>.</w:t>
      </w:r>
    </w:p>
    <w:p w:rsidR="000B54C3" w:rsidRPr="0009468C" w:rsidRDefault="000B54C3" w:rsidP="000B54C3">
      <w:pPr>
        <w:rPr>
          <w:rFonts w:ascii="Garamond" w:hAnsi="Garamond"/>
          <w:sz w:val="16"/>
        </w:rPr>
      </w:pPr>
      <w:r w:rsidRPr="0009468C">
        <w:rPr>
          <w:rFonts w:ascii="Garamond" w:hAnsi="Garamond"/>
          <w:sz w:val="16"/>
        </w:rPr>
        <w:t>“</w:t>
      </w:r>
      <w:r w:rsidRPr="0009468C">
        <w:rPr>
          <w:rFonts w:ascii="Garamond" w:hAnsi="Garamond"/>
          <w:u w:val="single"/>
        </w:rPr>
        <w:t>The driving force</w:t>
      </w:r>
      <w:r w:rsidRPr="0009468C">
        <w:rPr>
          <w:rFonts w:ascii="Garamond" w:hAnsi="Garamond"/>
          <w:sz w:val="16"/>
        </w:rPr>
        <w:t xml:space="preserve"> in these changes </w:t>
      </w:r>
      <w:r w:rsidRPr="0009468C">
        <w:rPr>
          <w:rFonts w:ascii="Garamond" w:hAnsi="Garamond"/>
          <w:u w:val="single"/>
        </w:rPr>
        <w:t>has been economic crisis</w:t>
      </w:r>
      <w:r w:rsidRPr="0009468C">
        <w:rPr>
          <w:rFonts w:ascii="Garamond" w:hAnsi="Garamond"/>
          <w:sz w:val="16"/>
        </w:rPr>
        <w:t xml:space="preserve">. </w:t>
      </w:r>
      <w:r w:rsidRPr="0009468C">
        <w:rPr>
          <w:rFonts w:ascii="Garamond" w:hAnsi="Garamond"/>
          <w:u w:val="single"/>
        </w:rPr>
        <w:t>Since</w:t>
      </w:r>
      <w:r w:rsidRPr="0009468C">
        <w:rPr>
          <w:rFonts w:ascii="Garamond" w:hAnsi="Garamond"/>
          <w:sz w:val="16"/>
        </w:rPr>
        <w:t xml:space="preserve"> the 19</w:t>
      </w:r>
      <w:r w:rsidRPr="0009468C">
        <w:rPr>
          <w:rFonts w:ascii="Garamond" w:hAnsi="Garamond"/>
          <w:u w:val="single"/>
        </w:rPr>
        <w:t>89</w:t>
      </w:r>
      <w:r w:rsidRPr="0009468C">
        <w:rPr>
          <w:rFonts w:ascii="Garamond" w:hAnsi="Garamond"/>
          <w:sz w:val="16"/>
        </w:rPr>
        <w:t xml:space="preserve"> </w:t>
      </w:r>
      <w:r w:rsidRPr="0009468C">
        <w:rPr>
          <w:rFonts w:ascii="Garamond" w:hAnsi="Garamond"/>
          <w:u w:val="single"/>
        </w:rPr>
        <w:t>collapse of trading relations with the former Soviet bloc, imports of agro-chemicals have dropped by more than 80 percent.</w:t>
      </w:r>
      <w:r w:rsidRPr="0009468C">
        <w:rPr>
          <w:rFonts w:ascii="Garamond" w:hAnsi="Garamond"/>
          <w:sz w:val="16"/>
        </w:rPr>
        <w:t xml:space="preserve"> Tractors are idle for lack of spare parts and petroleum, and the government is searching desperately for ways to provide incentives so that farmers will up their food production in the face of these difficulties. Yet in the midst of crisis, something is happening with positive implications that reach far beyond Cuban shores.”</w:t>
      </w:r>
    </w:p>
    <w:p w:rsidR="000B54C3" w:rsidRPr="0009468C" w:rsidRDefault="000B54C3" w:rsidP="000B54C3">
      <w:pPr>
        <w:rPr>
          <w:rFonts w:ascii="Garamond" w:hAnsi="Garamond"/>
          <w:sz w:val="16"/>
        </w:rPr>
      </w:pPr>
      <w:r w:rsidRPr="0009468C">
        <w:rPr>
          <w:rFonts w:ascii="Garamond" w:hAnsi="Garamond"/>
          <w:sz w:val="16"/>
        </w:rPr>
        <w:t xml:space="preserve">Until the collapse of the Soviet Union, Cuban agriculture was based on large scale, monoculture farming, much like we would see in the Central valley of California. More than 90% of the fertilizers and pesticides that they used to grow their food were imported. </w:t>
      </w:r>
      <w:r w:rsidRPr="0009468C">
        <w:rPr>
          <w:rFonts w:ascii="Garamond" w:hAnsi="Garamond"/>
          <w:u w:val="single"/>
        </w:rPr>
        <w:t>When the trade relations with the Soviet Union collapsed pesticides and fertilizers virtually disappeared, and the availability of petro</w:t>
      </w:r>
      <w:r w:rsidRPr="0009468C">
        <w:rPr>
          <w:rFonts w:ascii="Garamond" w:hAnsi="Garamond"/>
          <w:sz w:val="16"/>
        </w:rPr>
        <w:t xml:space="preserve">leum </w:t>
      </w:r>
      <w:r w:rsidRPr="0009468C">
        <w:rPr>
          <w:rFonts w:ascii="Garamond" w:hAnsi="Garamond"/>
          <w:u w:val="single"/>
        </w:rPr>
        <w:t>for ag</w:t>
      </w:r>
      <w:r w:rsidRPr="0009468C">
        <w:rPr>
          <w:rFonts w:ascii="Garamond" w:hAnsi="Garamond"/>
          <w:sz w:val="16"/>
        </w:rPr>
        <w:t xml:space="preserve">riculture </w:t>
      </w:r>
      <w:r w:rsidRPr="0009468C">
        <w:rPr>
          <w:rFonts w:ascii="Garamond" w:hAnsi="Garamond"/>
          <w:u w:val="single"/>
        </w:rPr>
        <w:t>dropped by half. As a result of this crisis, Cuba has been undergoing a conversion</w:t>
      </w:r>
      <w:r w:rsidRPr="0009468C">
        <w:rPr>
          <w:rFonts w:ascii="Garamond" w:hAnsi="Garamond"/>
          <w:sz w:val="16"/>
        </w:rPr>
        <w:t xml:space="preserve"> from modern conventional agriculture </w:t>
      </w:r>
      <w:r w:rsidRPr="0009468C">
        <w:rPr>
          <w:rFonts w:ascii="Garamond" w:hAnsi="Garamond"/>
          <w:u w:val="single"/>
        </w:rPr>
        <w:t>to organic farming</w:t>
      </w:r>
      <w:r w:rsidRPr="0009468C">
        <w:rPr>
          <w:rFonts w:ascii="Garamond" w:hAnsi="Garamond"/>
          <w:sz w:val="16"/>
        </w:rPr>
        <w:t>.</w:t>
      </w:r>
    </w:p>
    <w:p w:rsidR="000B54C3" w:rsidRPr="0009468C" w:rsidRDefault="000B54C3" w:rsidP="000B54C3">
      <w:pPr>
        <w:rPr>
          <w:rFonts w:ascii="Garamond" w:hAnsi="Garamond"/>
          <w:sz w:val="16"/>
        </w:rPr>
      </w:pPr>
      <w:r w:rsidRPr="0009468C">
        <w:rPr>
          <w:rFonts w:ascii="Garamond" w:hAnsi="Garamond"/>
          <w:u w:val="single"/>
        </w:rPr>
        <w:t>During the</w:t>
      </w:r>
      <w:r w:rsidRPr="0009468C">
        <w:rPr>
          <w:rFonts w:ascii="Garamond" w:hAnsi="Garamond"/>
          <w:sz w:val="16"/>
        </w:rPr>
        <w:t xml:space="preserve"> 19</w:t>
      </w:r>
      <w:r w:rsidRPr="0009468C">
        <w:rPr>
          <w:rFonts w:ascii="Garamond" w:hAnsi="Garamond"/>
          <w:u w:val="single"/>
        </w:rPr>
        <w:t>90’s</w:t>
      </w:r>
      <w:r w:rsidRPr="0009468C">
        <w:rPr>
          <w:rFonts w:ascii="Garamond" w:hAnsi="Garamond"/>
          <w:sz w:val="16"/>
        </w:rPr>
        <w:t xml:space="preserve"> after the Soviet collapse, </w:t>
      </w:r>
      <w:r w:rsidRPr="0009468C">
        <w:rPr>
          <w:rFonts w:ascii="Garamond" w:hAnsi="Garamond"/>
          <w:u w:val="single"/>
        </w:rPr>
        <w:t>the U.S.</w:t>
      </w:r>
      <w:r w:rsidRPr="0009468C">
        <w:rPr>
          <w:rFonts w:ascii="Garamond" w:hAnsi="Garamond"/>
          <w:sz w:val="16"/>
        </w:rPr>
        <w:t xml:space="preserve"> </w:t>
      </w:r>
      <w:r w:rsidRPr="0009468C">
        <w:rPr>
          <w:rFonts w:ascii="Garamond" w:hAnsi="Garamond"/>
          <w:u w:val="single"/>
        </w:rPr>
        <w:t>tightened it</w:t>
      </w:r>
      <w:r w:rsidRPr="0009468C">
        <w:rPr>
          <w:rFonts w:ascii="Garamond" w:hAnsi="Garamond"/>
          <w:sz w:val="16"/>
        </w:rPr>
        <w:t xml:space="preserve">s existing trade </w:t>
      </w:r>
      <w:r w:rsidRPr="0009468C">
        <w:rPr>
          <w:rFonts w:ascii="Garamond" w:hAnsi="Garamond"/>
          <w:u w:val="single"/>
        </w:rPr>
        <w:t>embargo, making it nearly impossible for Cuba to rely on any help from other countries</w:t>
      </w:r>
      <w:r w:rsidRPr="0009468C">
        <w:rPr>
          <w:rFonts w:ascii="Garamond" w:hAnsi="Garamond"/>
          <w:sz w:val="16"/>
        </w:rPr>
        <w:t xml:space="preserve">. As their oil imports diminished, </w:t>
      </w:r>
      <w:r w:rsidRPr="0009468C">
        <w:rPr>
          <w:rFonts w:ascii="Garamond" w:hAnsi="Garamond"/>
          <w:u w:val="single"/>
        </w:rPr>
        <w:t>Cuba had to reduce</w:t>
      </w:r>
      <w:r w:rsidRPr="0009468C">
        <w:rPr>
          <w:rFonts w:ascii="Garamond" w:hAnsi="Garamond"/>
          <w:sz w:val="16"/>
        </w:rPr>
        <w:t xml:space="preserve"> many of their </w:t>
      </w:r>
      <w:r w:rsidRPr="0009468C">
        <w:rPr>
          <w:rFonts w:ascii="Garamond" w:hAnsi="Garamond"/>
          <w:u w:val="single"/>
        </w:rPr>
        <w:t>ag</w:t>
      </w:r>
      <w:r w:rsidRPr="0009468C">
        <w:rPr>
          <w:rFonts w:ascii="Garamond" w:hAnsi="Garamond"/>
          <w:sz w:val="16"/>
        </w:rPr>
        <w:t xml:space="preserve">ricultural </w:t>
      </w:r>
      <w:r w:rsidRPr="0009468C">
        <w:rPr>
          <w:rFonts w:ascii="Garamond" w:hAnsi="Garamond"/>
          <w:u w:val="single"/>
        </w:rPr>
        <w:t>costs</w:t>
      </w:r>
      <w:r w:rsidRPr="0009468C">
        <w:rPr>
          <w:rFonts w:ascii="Garamond" w:hAnsi="Garamond"/>
          <w:sz w:val="16"/>
        </w:rPr>
        <w:t xml:space="preserve">, including transportation, refrigeration and storage. </w:t>
      </w:r>
      <w:r w:rsidRPr="0009468C">
        <w:rPr>
          <w:rFonts w:ascii="Garamond" w:hAnsi="Garamond"/>
          <w:u w:val="single"/>
        </w:rPr>
        <w:t>They did this by moving farming production closer to the cities</w:t>
      </w:r>
      <w:r w:rsidRPr="0009468C">
        <w:rPr>
          <w:rFonts w:ascii="Garamond" w:hAnsi="Garamond"/>
          <w:sz w:val="16"/>
        </w:rPr>
        <w:t xml:space="preserve">. </w:t>
      </w:r>
      <w:r w:rsidRPr="0009468C">
        <w:rPr>
          <w:rFonts w:ascii="Garamond" w:hAnsi="Garamond"/>
          <w:u w:val="single"/>
        </w:rPr>
        <w:t>Urban organic ag</w:t>
      </w:r>
      <w:r w:rsidRPr="0009468C">
        <w:rPr>
          <w:rFonts w:ascii="Garamond" w:hAnsi="Garamond"/>
          <w:sz w:val="16"/>
        </w:rPr>
        <w:t xml:space="preserve">riculture </w:t>
      </w:r>
      <w:r w:rsidRPr="0009468C">
        <w:rPr>
          <w:rFonts w:ascii="Garamond" w:hAnsi="Garamond"/>
          <w:u w:val="single"/>
        </w:rPr>
        <w:t>became the method of farming in Cuba. Urban ag</w:t>
      </w:r>
      <w:r w:rsidRPr="0009468C">
        <w:rPr>
          <w:rFonts w:ascii="Garamond" w:hAnsi="Garamond"/>
          <w:sz w:val="16"/>
        </w:rPr>
        <w:t xml:space="preserve">riculture </w:t>
      </w:r>
      <w:r w:rsidRPr="0009468C">
        <w:rPr>
          <w:rFonts w:ascii="Garamond" w:hAnsi="Garamond"/>
          <w:u w:val="single"/>
        </w:rPr>
        <w:t>used to play a major role in feeding urban populations until the rise of the industrial revolution</w:t>
      </w:r>
      <w:r w:rsidRPr="0009468C">
        <w:rPr>
          <w:rFonts w:ascii="Garamond" w:hAnsi="Garamond"/>
          <w:sz w:val="16"/>
        </w:rPr>
        <w:t>, when farming moved almost exclusively to the countryside. By 1998, Urban farming was beginning to take hold in Cuba, with over 8,000 “Urban Gardens” being farmed by over 30,000 people, using over 30% of the islands land mass.</w:t>
      </w:r>
    </w:p>
    <w:p w:rsidR="000B54C3" w:rsidRPr="0009468C" w:rsidRDefault="000B54C3" w:rsidP="000B54C3">
      <w:pPr>
        <w:rPr>
          <w:rFonts w:ascii="Garamond" w:hAnsi="Garamond"/>
          <w:sz w:val="16"/>
        </w:rPr>
      </w:pPr>
      <w:r w:rsidRPr="0009468C">
        <w:rPr>
          <w:rFonts w:ascii="Garamond" w:hAnsi="Garamond"/>
          <w:u w:val="single"/>
        </w:rPr>
        <w:t>With petrochemicals disappearing in Cuba, integrated pest management has begun to replace chemicals; farmer co-ops are replacing</w:t>
      </w:r>
      <w:r w:rsidRPr="0009468C">
        <w:rPr>
          <w:rFonts w:ascii="Garamond" w:hAnsi="Garamond"/>
          <w:sz w:val="16"/>
        </w:rPr>
        <w:t xml:space="preserve"> large </w:t>
      </w:r>
      <w:r w:rsidRPr="0009468C">
        <w:rPr>
          <w:rFonts w:ascii="Garamond" w:hAnsi="Garamond"/>
          <w:u w:val="single"/>
        </w:rPr>
        <w:t>monoculture farms</w:t>
      </w:r>
      <w:r w:rsidRPr="0009468C">
        <w:rPr>
          <w:rFonts w:ascii="Garamond" w:hAnsi="Garamond"/>
          <w:sz w:val="16"/>
        </w:rPr>
        <w:t>; and rather than people fleeing the cities, the urban population remains strong.</w:t>
      </w:r>
    </w:p>
    <w:p w:rsidR="000B54C3" w:rsidRPr="0009468C" w:rsidRDefault="000B54C3" w:rsidP="000B54C3">
      <w:pPr>
        <w:pStyle w:val="Heading4"/>
      </w:pPr>
      <w:r w:rsidRPr="0009468C">
        <w:t xml:space="preserve">Concessions on the embargo places Cuban organics at risk </w:t>
      </w:r>
    </w:p>
    <w:p w:rsidR="000B54C3" w:rsidRPr="0009468C" w:rsidRDefault="000B54C3" w:rsidP="000B54C3">
      <w:pPr>
        <w:rPr>
          <w:rFonts w:ascii="Garamond" w:hAnsi="Garamond"/>
          <w:sz w:val="16"/>
          <w:szCs w:val="16"/>
        </w:rPr>
      </w:pPr>
      <w:r w:rsidRPr="00A51935">
        <w:rPr>
          <w:rStyle w:val="StyleStyleBold12pt"/>
        </w:rPr>
        <w:t>Barclay 03</w:t>
      </w:r>
      <w:r w:rsidRPr="0009468C">
        <w:rPr>
          <w:rFonts w:ascii="Garamond" w:hAnsi="Garamond"/>
        </w:rPr>
        <w:t xml:space="preserve"> </w:t>
      </w:r>
      <w:r w:rsidRPr="0009468C">
        <w:rPr>
          <w:rFonts w:ascii="Garamond" w:hAnsi="Garamond"/>
          <w:sz w:val="16"/>
          <w:szCs w:val="16"/>
        </w:rPr>
        <w:t xml:space="preserve">[Eliza Barclay, “Cuba's security in fresh produce,” </w:t>
      </w:r>
      <w:r w:rsidRPr="0009468C">
        <w:rPr>
          <w:rFonts w:ascii="Garamond" w:hAnsi="Garamond"/>
          <w:sz w:val="16"/>
          <w:szCs w:val="16"/>
          <w:u w:val="single"/>
        </w:rPr>
        <w:t>Food First</w:t>
      </w:r>
      <w:r w:rsidRPr="0009468C">
        <w:rPr>
          <w:rFonts w:ascii="Garamond" w:hAnsi="Garamond"/>
          <w:sz w:val="16"/>
          <w:szCs w:val="16"/>
        </w:rPr>
        <w:t xml:space="preserve">, September 12th, 2003, pg. http://www.foodfirst.org/node/1208 </w:t>
      </w:r>
    </w:p>
    <w:p w:rsidR="000B54C3" w:rsidRPr="0009468C" w:rsidRDefault="000B54C3" w:rsidP="000B54C3">
      <w:pPr>
        <w:rPr>
          <w:rFonts w:ascii="Garamond" w:hAnsi="Garamond"/>
          <w:sz w:val="16"/>
        </w:rPr>
      </w:pPr>
    </w:p>
    <w:p w:rsidR="000B54C3" w:rsidRPr="0009468C" w:rsidRDefault="000B54C3" w:rsidP="000B54C3">
      <w:pPr>
        <w:rPr>
          <w:rFonts w:ascii="Garamond" w:hAnsi="Garamond"/>
          <w:sz w:val="16"/>
        </w:rPr>
      </w:pPr>
      <w:r w:rsidRPr="0009468C">
        <w:rPr>
          <w:rFonts w:ascii="Garamond" w:hAnsi="Garamond"/>
          <w:sz w:val="16"/>
        </w:rPr>
        <w:t xml:space="preserve">Faced with the possibility of widespread starvation, the Cuban government foresaw that a full-scale mobilization of domestic resources, both human and natural, would be required in order to increase production to meet the demands of a hungry populace. And </w:t>
      </w:r>
      <w:r w:rsidRPr="0009468C">
        <w:rPr>
          <w:rFonts w:ascii="Garamond" w:hAnsi="Garamond"/>
          <w:u w:val="single"/>
        </w:rPr>
        <w:t>with few options to import food given the stringency of the U.S. embargo, Cuba turned over a new leaf by converting almost entirely to an organic production system within 10 years</w:t>
      </w:r>
      <w:r w:rsidRPr="0009468C">
        <w:rPr>
          <w:rFonts w:ascii="Garamond" w:hAnsi="Garamond"/>
          <w:sz w:val="16"/>
        </w:rPr>
        <w:t>.</w:t>
      </w:r>
    </w:p>
    <w:p w:rsidR="000B54C3" w:rsidRPr="0009468C" w:rsidRDefault="000B54C3" w:rsidP="000B54C3">
      <w:pPr>
        <w:rPr>
          <w:rFonts w:ascii="Garamond" w:hAnsi="Garamond"/>
          <w:sz w:val="16"/>
        </w:rPr>
      </w:pPr>
      <w:r w:rsidRPr="0009468C">
        <w:rPr>
          <w:rFonts w:ascii="Garamond" w:hAnsi="Garamond"/>
          <w:u w:val="single"/>
        </w:rPr>
        <w:t>Cuba's nationwide commitment to food self-sufficiency without reliance on chemical or mechanical tech</w:t>
      </w:r>
      <w:r w:rsidRPr="0009468C">
        <w:rPr>
          <w:rFonts w:ascii="Garamond" w:hAnsi="Garamond"/>
          <w:sz w:val="16"/>
        </w:rPr>
        <w:t xml:space="preserve">nologies </w:t>
      </w:r>
      <w:r w:rsidRPr="0009468C">
        <w:rPr>
          <w:rFonts w:ascii="Garamond" w:hAnsi="Garamond"/>
          <w:u w:val="single"/>
        </w:rPr>
        <w:t>has borne some startlingly successful results</w:t>
      </w:r>
      <w:r w:rsidRPr="0009468C">
        <w:rPr>
          <w:rFonts w:ascii="Garamond" w:hAnsi="Garamond"/>
          <w:sz w:val="16"/>
        </w:rPr>
        <w:t>, not only in terms of food production but also in the development of a more personalized food culture, woven deeply into patterns of food consumption, nutrition, and community.</w:t>
      </w:r>
    </w:p>
    <w:p w:rsidR="000B54C3" w:rsidRPr="0009468C" w:rsidRDefault="000B54C3" w:rsidP="000B54C3">
      <w:pPr>
        <w:rPr>
          <w:rFonts w:ascii="Garamond" w:hAnsi="Garamond"/>
          <w:u w:val="single"/>
        </w:rPr>
      </w:pPr>
      <w:r w:rsidRPr="0009468C">
        <w:rPr>
          <w:rFonts w:ascii="Garamond" w:hAnsi="Garamond"/>
          <w:u w:val="single"/>
        </w:rPr>
        <w:t>These trends, which many sustainable agriculture experts enthusiastically champion</w:t>
      </w:r>
      <w:r w:rsidRPr="0009468C">
        <w:rPr>
          <w:rFonts w:ascii="Garamond" w:hAnsi="Garamond"/>
          <w:sz w:val="16"/>
        </w:rPr>
        <w:t xml:space="preserve">, also </w:t>
      </w:r>
      <w:r w:rsidRPr="0009468C">
        <w:rPr>
          <w:rFonts w:ascii="Garamond" w:hAnsi="Garamond"/>
          <w:u w:val="single"/>
        </w:rPr>
        <w:t>appear to be on the brink of a major confrontation with the powerful forces of the global market</w:t>
      </w:r>
      <w:r w:rsidRPr="0009468C">
        <w:rPr>
          <w:rFonts w:ascii="Garamond" w:hAnsi="Garamond"/>
          <w:sz w:val="16"/>
        </w:rPr>
        <w:t xml:space="preserve">, from which Cuba was virtually exempt until 2001, </w:t>
      </w:r>
      <w:r w:rsidRPr="0009468C">
        <w:rPr>
          <w:rFonts w:ascii="Garamond" w:hAnsi="Garamond"/>
          <w:u w:val="single"/>
        </w:rPr>
        <w:t>when U.S. policy</w:t>
      </w:r>
      <w:r w:rsidRPr="0009468C">
        <w:rPr>
          <w:rFonts w:ascii="Garamond" w:hAnsi="Garamond"/>
          <w:sz w:val="16"/>
        </w:rPr>
        <w:t xml:space="preserve"> </w:t>
      </w:r>
      <w:r w:rsidRPr="0009468C">
        <w:rPr>
          <w:rFonts w:ascii="Garamond" w:hAnsi="Garamond"/>
          <w:u w:val="single"/>
        </w:rPr>
        <w:t>toward agricultural exports to Cuba</w:t>
      </w:r>
      <w:r w:rsidRPr="0009468C">
        <w:rPr>
          <w:rFonts w:ascii="Garamond" w:hAnsi="Garamond"/>
          <w:sz w:val="16"/>
        </w:rPr>
        <w:t xml:space="preserve"> began to </w:t>
      </w:r>
      <w:r w:rsidRPr="0009468C">
        <w:rPr>
          <w:rFonts w:ascii="Garamond" w:hAnsi="Garamond"/>
          <w:u w:val="single"/>
        </w:rPr>
        <w:t>shift slightly. The strength of Cuba’s food security</w:t>
      </w:r>
      <w:r w:rsidRPr="0009468C">
        <w:rPr>
          <w:rFonts w:ascii="Garamond" w:hAnsi="Garamond"/>
          <w:sz w:val="16"/>
        </w:rPr>
        <w:t xml:space="preserve">, with all its growing bureaucratic and market support, </w:t>
      </w:r>
      <w:r w:rsidRPr="0009468C">
        <w:rPr>
          <w:rFonts w:ascii="Garamond" w:hAnsi="Garamond"/>
          <w:u w:val="single"/>
        </w:rPr>
        <w:t>will inevitably be put to the test as small</w:t>
      </w:r>
      <w:r w:rsidRPr="0009468C">
        <w:rPr>
          <w:rFonts w:ascii="Garamond" w:hAnsi="Garamond"/>
          <w:sz w:val="16"/>
        </w:rPr>
        <w:t xml:space="preserve"> but increasing </w:t>
      </w:r>
      <w:r w:rsidRPr="0009468C">
        <w:rPr>
          <w:rFonts w:ascii="Garamond" w:hAnsi="Garamond"/>
          <w:u w:val="single"/>
        </w:rPr>
        <w:t>concessions are made to expand trade between Cuba and</w:t>
      </w:r>
      <w:r w:rsidRPr="0009468C">
        <w:rPr>
          <w:rFonts w:ascii="Garamond" w:hAnsi="Garamond"/>
          <w:sz w:val="16"/>
        </w:rPr>
        <w:t xml:space="preserve"> its closest potential trading partner, </w:t>
      </w:r>
      <w:r w:rsidRPr="0009468C">
        <w:rPr>
          <w:rFonts w:ascii="Garamond" w:hAnsi="Garamond"/>
          <w:u w:val="single"/>
        </w:rPr>
        <w:t>the United States.</w:t>
      </w:r>
    </w:p>
    <w:p w:rsidR="000B54C3" w:rsidRPr="0009468C" w:rsidRDefault="000B54C3" w:rsidP="000B54C3">
      <w:pPr>
        <w:pStyle w:val="Heading4"/>
      </w:pPr>
      <w:r w:rsidRPr="0009468C">
        <w:t xml:space="preserve">Embargo restricts access to food aid.  Cuba is forced to rely on organics </w:t>
      </w:r>
    </w:p>
    <w:p w:rsidR="000B54C3" w:rsidRPr="0009468C" w:rsidRDefault="000B54C3" w:rsidP="000B54C3">
      <w:pPr>
        <w:rPr>
          <w:rFonts w:ascii="Garamond" w:hAnsi="Garamond"/>
          <w:sz w:val="16"/>
          <w:szCs w:val="16"/>
        </w:rPr>
      </w:pPr>
      <w:r w:rsidRPr="00A51935">
        <w:rPr>
          <w:rStyle w:val="StyleStyleBold12pt"/>
        </w:rPr>
        <w:t>Barclay 03</w:t>
      </w:r>
      <w:r w:rsidRPr="0009468C">
        <w:rPr>
          <w:rFonts w:ascii="Garamond" w:hAnsi="Garamond"/>
        </w:rPr>
        <w:t xml:space="preserve"> </w:t>
      </w:r>
      <w:r w:rsidRPr="0009468C">
        <w:rPr>
          <w:rFonts w:ascii="Garamond" w:hAnsi="Garamond"/>
          <w:sz w:val="16"/>
          <w:szCs w:val="16"/>
        </w:rPr>
        <w:t xml:space="preserve">[Eliza Barclay, “Cuba's security in fresh produce,” </w:t>
      </w:r>
      <w:r w:rsidRPr="0009468C">
        <w:rPr>
          <w:rFonts w:ascii="Garamond" w:hAnsi="Garamond"/>
          <w:sz w:val="16"/>
          <w:szCs w:val="16"/>
          <w:u w:val="single"/>
        </w:rPr>
        <w:t>Food First</w:t>
      </w:r>
      <w:r w:rsidRPr="0009468C">
        <w:rPr>
          <w:rFonts w:ascii="Garamond" w:hAnsi="Garamond"/>
          <w:sz w:val="16"/>
          <w:szCs w:val="16"/>
        </w:rPr>
        <w:t xml:space="preserve">, September 12th, 2003, pg. http://www.foodfirst.org/node/1208 </w:t>
      </w:r>
    </w:p>
    <w:p w:rsidR="000B54C3" w:rsidRPr="0009468C" w:rsidRDefault="000B54C3" w:rsidP="000B54C3">
      <w:pPr>
        <w:rPr>
          <w:rFonts w:ascii="Garamond" w:hAnsi="Garamond"/>
        </w:rPr>
      </w:pPr>
    </w:p>
    <w:p w:rsidR="000B54C3" w:rsidRPr="0009468C" w:rsidRDefault="000B54C3" w:rsidP="000B54C3">
      <w:pPr>
        <w:rPr>
          <w:rFonts w:ascii="Garamond" w:hAnsi="Garamond"/>
          <w:u w:val="single"/>
        </w:rPr>
      </w:pPr>
      <w:r w:rsidRPr="0009468C">
        <w:rPr>
          <w:rFonts w:ascii="Garamond" w:hAnsi="Garamond"/>
          <w:u w:val="single"/>
        </w:rPr>
        <w:t xml:space="preserve">Given the highly restrictive nature of the U.S. embargo on trade with and from Cuba, the Cubans have been forced to virtually sink or swim in terms of </w:t>
      </w:r>
      <w:r w:rsidRPr="0009468C">
        <w:rPr>
          <w:rFonts w:ascii="Garamond" w:hAnsi="Garamond"/>
          <w:sz w:val="16"/>
        </w:rPr>
        <w:t xml:space="preserve">procuring or </w:t>
      </w:r>
      <w:r w:rsidRPr="0009468C">
        <w:rPr>
          <w:rFonts w:ascii="Garamond" w:hAnsi="Garamond"/>
          <w:u w:val="single"/>
        </w:rPr>
        <w:t>growing food. Because of the terms of the trade sanctions, Cuba has been ineligible to receive food aid from international aid agencies.</w:t>
      </w:r>
    </w:p>
    <w:p w:rsidR="000B54C3" w:rsidRPr="0009468C" w:rsidRDefault="000B54C3" w:rsidP="000B54C3">
      <w:pPr>
        <w:rPr>
          <w:rFonts w:ascii="Garamond" w:hAnsi="Garamond"/>
          <w:sz w:val="16"/>
        </w:rPr>
      </w:pPr>
      <w:r w:rsidRPr="0009468C">
        <w:rPr>
          <w:rFonts w:ascii="Garamond" w:hAnsi="Garamond"/>
          <w:sz w:val="16"/>
        </w:rPr>
        <w:t xml:space="preserve">Peter </w:t>
      </w:r>
      <w:proofErr w:type="spellStart"/>
      <w:r w:rsidRPr="0009468C">
        <w:rPr>
          <w:rFonts w:ascii="Garamond" w:hAnsi="Garamond"/>
          <w:sz w:val="16"/>
        </w:rPr>
        <w:t>Rosset</w:t>
      </w:r>
      <w:proofErr w:type="spellEnd"/>
      <w:r w:rsidRPr="0009468C">
        <w:rPr>
          <w:rFonts w:ascii="Garamond" w:hAnsi="Garamond"/>
          <w:sz w:val="16"/>
        </w:rPr>
        <w:t xml:space="preserve">, </w:t>
      </w:r>
      <w:r w:rsidRPr="0009468C">
        <w:rPr>
          <w:rFonts w:ascii="Garamond" w:hAnsi="Garamond"/>
          <w:u w:val="single"/>
        </w:rPr>
        <w:t>co-director of Food First/Institute for Food and Development Policy</w:t>
      </w:r>
      <w:r w:rsidRPr="0009468C">
        <w:rPr>
          <w:rFonts w:ascii="Garamond" w:hAnsi="Garamond"/>
          <w:sz w:val="16"/>
        </w:rPr>
        <w:t xml:space="preserve"> based in Oakland, Calif., has been researching food issues in Cuba since the early 1990s. He s</w:t>
      </w:r>
      <w:r w:rsidRPr="0009468C">
        <w:rPr>
          <w:rFonts w:ascii="Garamond" w:hAnsi="Garamond"/>
          <w:u w:val="single"/>
        </w:rPr>
        <w:t>aid, "Cuba has resisted three things</w:t>
      </w:r>
      <w:r w:rsidRPr="0009468C">
        <w:rPr>
          <w:rFonts w:ascii="Garamond" w:hAnsi="Garamond"/>
          <w:sz w:val="16"/>
        </w:rPr>
        <w:t xml:space="preserve">: the blockade of the </w:t>
      </w:r>
      <w:r w:rsidRPr="0009468C">
        <w:rPr>
          <w:rFonts w:ascii="Garamond" w:hAnsi="Garamond"/>
          <w:u w:val="single"/>
        </w:rPr>
        <w:t>U.S. embargo, the fallout of the Soviet Union, and the industrial green revolution</w:t>
      </w:r>
      <w:r w:rsidRPr="0009468C">
        <w:rPr>
          <w:rFonts w:ascii="Garamond" w:hAnsi="Garamond"/>
          <w:sz w:val="16"/>
        </w:rPr>
        <w:t xml:space="preserve"> and economic globalization that has taken its toll elsewhere in the world."</w:t>
      </w:r>
    </w:p>
    <w:p w:rsidR="000B54C3" w:rsidRDefault="000B54C3" w:rsidP="000B54C3">
      <w:pPr>
        <w:rPr>
          <w:rFonts w:ascii="Garamond" w:hAnsi="Garamond"/>
          <w:u w:val="single"/>
        </w:rPr>
      </w:pPr>
      <w:r w:rsidRPr="0009468C">
        <w:rPr>
          <w:rFonts w:ascii="Garamond" w:hAnsi="Garamond"/>
          <w:sz w:val="16"/>
        </w:rPr>
        <w:lastRenderedPageBreak/>
        <w:t xml:space="preserve">Fortunately, </w:t>
      </w:r>
      <w:r w:rsidRPr="0009468C">
        <w:rPr>
          <w:rFonts w:ascii="Garamond" w:hAnsi="Garamond"/>
          <w:u w:val="single"/>
        </w:rPr>
        <w:t>with a combination of solid scientific expertise and institutional will, Cuba was able to replace conventional farming practices with more practical and affordable alternatives</w:t>
      </w:r>
      <w:r w:rsidRPr="0009468C">
        <w:rPr>
          <w:rFonts w:ascii="Garamond" w:hAnsi="Garamond"/>
          <w:sz w:val="16"/>
        </w:rPr>
        <w:t xml:space="preserve">. By charting new courses in research, land management, and market supply, </w:t>
      </w:r>
      <w:r w:rsidRPr="0009468C">
        <w:rPr>
          <w:rFonts w:ascii="Garamond" w:hAnsi="Garamond"/>
          <w:u w:val="single"/>
        </w:rPr>
        <w:t>government officials and scientists were able to avert a full hunger crisis and activate farmers and urban citizens to dedicate themselves to meeting food demands.</w:t>
      </w:r>
    </w:p>
    <w:p w:rsidR="000B54C3" w:rsidRDefault="000B54C3" w:rsidP="000B54C3">
      <w:pPr>
        <w:rPr>
          <w:rFonts w:ascii="Garamond" w:hAnsi="Garamond"/>
          <w:u w:val="single"/>
        </w:rPr>
      </w:pPr>
    </w:p>
    <w:p w:rsidR="002E2405" w:rsidRDefault="002E2405" w:rsidP="002E2405"/>
    <w:p w:rsidR="000B54C3" w:rsidRDefault="000B54C3" w:rsidP="000B54C3">
      <w:pPr>
        <w:pStyle w:val="Heading4"/>
      </w:pPr>
      <w:r>
        <w:t xml:space="preserve">Empirically the ability to export crops to the U.S. will cause a shift away from sustainable </w:t>
      </w:r>
      <w:proofErr w:type="spellStart"/>
      <w:r>
        <w:t>ag</w:t>
      </w:r>
      <w:proofErr w:type="spellEnd"/>
    </w:p>
    <w:p w:rsidR="000B54C3" w:rsidRPr="005C36C8" w:rsidRDefault="000B54C3" w:rsidP="000B54C3">
      <w:pPr>
        <w:rPr>
          <w:rStyle w:val="StyleBoldUnderline"/>
          <w:bCs w:val="0"/>
          <w:u w:val="none"/>
        </w:rPr>
      </w:pPr>
      <w:r w:rsidRPr="001E36C2">
        <w:rPr>
          <w:rStyle w:val="StyleBoldUnderline"/>
          <w:u w:val="none"/>
        </w:rPr>
        <w:t>Joanna</w:t>
      </w:r>
      <w:r>
        <w:rPr>
          <w:rStyle w:val="StyleBoldUnderline"/>
          <w:u w:val="none"/>
        </w:rPr>
        <w:t xml:space="preserve"> </w:t>
      </w:r>
      <w:proofErr w:type="spellStart"/>
      <w:r w:rsidRPr="001E36C2">
        <w:rPr>
          <w:rStyle w:val="StyleStyleBold12pt"/>
        </w:rPr>
        <w:t>Blythman</w:t>
      </w:r>
      <w:proofErr w:type="spellEnd"/>
      <w:r>
        <w:rPr>
          <w:rStyle w:val="StyleStyleBold12pt"/>
        </w:rPr>
        <w:t xml:space="preserve">  </w:t>
      </w:r>
      <w:r w:rsidRPr="001E36C2">
        <w:rPr>
          <w:rStyle w:val="StyleStyleBold12pt"/>
        </w:rPr>
        <w:t>1/16</w:t>
      </w:r>
      <w:r w:rsidRPr="001E36C2">
        <w:t>/13</w:t>
      </w:r>
    </w:p>
    <w:p w:rsidR="000B54C3" w:rsidRDefault="000B54C3" w:rsidP="000B54C3">
      <w:pPr>
        <w:rPr>
          <w:rStyle w:val="StyleBoldUnderline"/>
        </w:rPr>
      </w:pPr>
      <w:r w:rsidRPr="005103BE">
        <w:rPr>
          <w:rStyle w:val="StyleBoldUnderline"/>
          <w:sz w:val="18"/>
          <w:u w:val="none"/>
        </w:rPr>
        <w:t xml:space="preserve">[Joanna </w:t>
      </w:r>
      <w:proofErr w:type="spellStart"/>
      <w:r w:rsidRPr="005103BE">
        <w:rPr>
          <w:rStyle w:val="StyleBoldUnderline"/>
          <w:sz w:val="18"/>
          <w:u w:val="none"/>
        </w:rPr>
        <w:t>Blythman</w:t>
      </w:r>
      <w:proofErr w:type="spellEnd"/>
      <w:r w:rsidRPr="005103BE">
        <w:rPr>
          <w:rStyle w:val="StyleBoldUnderline"/>
          <w:sz w:val="18"/>
          <w:u w:val="none"/>
        </w:rPr>
        <w:t xml:space="preserve"> is an award-winning investigative journalist, the author of six landmark books on food issues, and one of the most authoritative, influential commentators on the British food chain, 1/16/13, The </w:t>
      </w:r>
      <w:proofErr w:type="spellStart"/>
      <w:r w:rsidRPr="005103BE">
        <w:rPr>
          <w:rStyle w:val="StyleBoldUnderline"/>
          <w:sz w:val="18"/>
          <w:u w:val="none"/>
        </w:rPr>
        <w:t>Gaurdian</w:t>
      </w:r>
      <w:proofErr w:type="spellEnd"/>
      <w:r w:rsidRPr="005103BE">
        <w:rPr>
          <w:rStyle w:val="StyleBoldUnderline"/>
          <w:sz w:val="18"/>
          <w:u w:val="none"/>
        </w:rPr>
        <w:t>, “Can vegans stomach the unpalatable truth about quinoa?”, http://www.guardian.co.uk/commentisfree/2013/jan/16/vegans-stomach-unpalatable-truth-quinoa]</w:t>
      </w:r>
    </w:p>
    <w:p w:rsidR="000B54C3" w:rsidRPr="005103BE" w:rsidRDefault="000B54C3" w:rsidP="000B54C3">
      <w:pPr>
        <w:rPr>
          <w:rStyle w:val="StyleBoldUnderline"/>
          <w:b/>
          <w:bCs w:val="0"/>
          <w:sz w:val="16"/>
          <w:u w:val="none"/>
        </w:rPr>
      </w:pPr>
      <w:r w:rsidRPr="005103BE">
        <w:rPr>
          <w:rStyle w:val="StyleBoldUnderline"/>
          <w:sz w:val="16"/>
          <w:u w:val="none"/>
        </w:rPr>
        <w:t xml:space="preserve">Not long ago, </w:t>
      </w:r>
      <w:r w:rsidRPr="001E36C2">
        <w:rPr>
          <w:rStyle w:val="StyleBoldUnderline"/>
        </w:rPr>
        <w:t>quinoa was just an obscure Peruvian grain you could only buy in wholefood shops</w:t>
      </w:r>
      <w:r w:rsidRPr="005103BE">
        <w:rPr>
          <w:rStyle w:val="StyleBoldUnderline"/>
          <w:sz w:val="16"/>
          <w:u w:val="none"/>
        </w:rPr>
        <w:t>. We struggled to pronounce it (it's keen-</w:t>
      </w:r>
      <w:proofErr w:type="spellStart"/>
      <w:r w:rsidRPr="005103BE">
        <w:rPr>
          <w:rStyle w:val="StyleBoldUnderline"/>
          <w:sz w:val="16"/>
          <w:u w:val="none"/>
        </w:rPr>
        <w:t>wa</w:t>
      </w:r>
      <w:proofErr w:type="spellEnd"/>
      <w:r w:rsidRPr="005103BE">
        <w:rPr>
          <w:rStyle w:val="StyleBoldUnderline"/>
          <w:sz w:val="16"/>
          <w:u w:val="none"/>
        </w:rPr>
        <w:t xml:space="preserve">, not qui-no-a), yet </w:t>
      </w:r>
      <w:r w:rsidRPr="001E36C2">
        <w:rPr>
          <w:rStyle w:val="StyleBoldUnderline"/>
        </w:rPr>
        <w:t>it was feted by food lovers</w:t>
      </w:r>
      <w:r w:rsidRPr="005103BE">
        <w:rPr>
          <w:rStyle w:val="StyleBoldUnderline"/>
          <w:sz w:val="16"/>
          <w:u w:val="none"/>
        </w:rPr>
        <w:t xml:space="preserve"> as a novel addition to the familiar ranks of couscous and rice. Dieticians clucked over quinoa approvingly because it ticked the low-fat box and fitted in with government healthy eating advice to "base your meals on starchy foods". Adventurous eaters liked its slightly bitter taste and the little white curls that formed around the grains. Vegans embraced quinoa as a credibly nutritious substitute for meat. Unusual among grains, quinoa has a high protein content (between 14%-18%), and it contains all those pesky, yet essential, amino acids needed for good health that can prove so elusive to vegetarians who prefer not to pop food supplements. </w:t>
      </w:r>
      <w:r w:rsidRPr="001E36C2">
        <w:rPr>
          <w:rStyle w:val="StyleBoldUnderline"/>
        </w:rPr>
        <w:t>Sales took off. Quinoa was, in marketing speak, the "miracle grain of the Andes",</w:t>
      </w:r>
      <w:r w:rsidRPr="005103BE">
        <w:rPr>
          <w:rStyle w:val="StyleBoldUnderline"/>
          <w:sz w:val="16"/>
          <w:u w:val="none"/>
        </w:rPr>
        <w:t xml:space="preserve"> a healthy, right-on, ethical addition to the meat avoider's larder (no dead animals, just a crop that doesn't feel pain). </w:t>
      </w:r>
      <w:r w:rsidRPr="001E36C2">
        <w:rPr>
          <w:rStyle w:val="StyleBoldUnderline"/>
        </w:rPr>
        <w:t>Consequently, the price shot up – it has tripled since 2006 – with more rarified black, red and "royal" types commanding particularly handsome premiums</w:t>
      </w:r>
      <w:r w:rsidRPr="005103BE">
        <w:rPr>
          <w:rStyle w:val="StyleBoldUnderline"/>
          <w:sz w:val="16"/>
          <w:u w:val="none"/>
        </w:rPr>
        <w:t xml:space="preserve">. But there is an unpalatable truth to face for those of us with a bag of quinoa in the larder. </w:t>
      </w:r>
      <w:r w:rsidRPr="001E36C2">
        <w:rPr>
          <w:rStyle w:val="StyleBoldUnderline"/>
        </w:rPr>
        <w:t xml:space="preserve">The appetite of countries such as ours for this grain </w:t>
      </w:r>
      <w:r w:rsidRPr="001E36C2">
        <w:rPr>
          <w:rStyle w:val="Emphasis"/>
        </w:rPr>
        <w:t>has pushed up prices to such an extent that poorer people in Peru and Bolivia</w:t>
      </w:r>
      <w:r w:rsidRPr="001E36C2">
        <w:rPr>
          <w:rStyle w:val="StyleBoldUnderline"/>
        </w:rPr>
        <w:t xml:space="preserve">, for whom it was once a nourishing staple food, can no </w:t>
      </w:r>
      <w:r w:rsidRPr="001E36C2">
        <w:rPr>
          <w:rStyle w:val="Emphasis"/>
        </w:rPr>
        <w:t>longer afford to eat it</w:t>
      </w:r>
      <w:r w:rsidRPr="001E36C2">
        <w:rPr>
          <w:rStyle w:val="StyleBoldUnderline"/>
        </w:rPr>
        <w:t>. Imported junk food is cheaper. In Lima, quinoa now costs more than chicken.</w:t>
      </w:r>
      <w:r w:rsidRPr="005103BE">
        <w:rPr>
          <w:rStyle w:val="StyleBoldUnderline"/>
          <w:sz w:val="16"/>
          <w:u w:val="none"/>
        </w:rPr>
        <w:t xml:space="preserve"> Outside the cities, and fuelled by overseas demand, </w:t>
      </w:r>
      <w:r w:rsidRPr="001E36C2">
        <w:rPr>
          <w:rStyle w:val="StyleBoldUnderline"/>
        </w:rPr>
        <w:t xml:space="preserve">the pressure is on to turn land that once produced a portfolio of diverse crops </w:t>
      </w:r>
      <w:r w:rsidRPr="001E36C2">
        <w:rPr>
          <w:rStyle w:val="Emphasis"/>
        </w:rPr>
        <w:t>into quinoa monoculture</w:t>
      </w:r>
      <w:r w:rsidRPr="005103BE">
        <w:rPr>
          <w:rStyle w:val="StyleBoldUnderline"/>
          <w:sz w:val="16"/>
          <w:u w:val="none"/>
        </w:rPr>
        <w:t xml:space="preserve">. </w:t>
      </w:r>
      <w:r w:rsidRPr="001E36C2">
        <w:rPr>
          <w:rStyle w:val="StyleBoldUnderline"/>
        </w:rPr>
        <w:t>In fact, the quinoa trade is yet another troubling example of a damaging north-south exchange, with well-intentioned health and ethics-led consumers here unwittingly driving poverty there</w:t>
      </w:r>
      <w:r w:rsidRPr="005103BE">
        <w:rPr>
          <w:rStyle w:val="StyleBoldUnderline"/>
          <w:sz w:val="16"/>
          <w:u w:val="none"/>
        </w:rPr>
        <w:t xml:space="preserve">. </w:t>
      </w:r>
      <w:r w:rsidRPr="001E36C2">
        <w:rPr>
          <w:rStyle w:val="StyleBoldUnderline"/>
        </w:rPr>
        <w:t xml:space="preserve">It's beginning to look like a cautionary tale of how a focus on </w:t>
      </w:r>
      <w:r w:rsidRPr="001E36C2">
        <w:rPr>
          <w:rStyle w:val="Emphasis"/>
        </w:rPr>
        <w:t>exporting premium foods can damage the producer country's food security</w:t>
      </w:r>
      <w:r w:rsidRPr="005103BE">
        <w:rPr>
          <w:rStyle w:val="StyleBoldUnderline"/>
          <w:sz w:val="16"/>
          <w:u w:val="none"/>
        </w:rPr>
        <w:t xml:space="preserve">. </w:t>
      </w:r>
      <w:r w:rsidRPr="001E36C2">
        <w:rPr>
          <w:rStyle w:val="StyleBoldUnderline"/>
        </w:rPr>
        <w:t>Feeding our apparently insatiable 365-day-a-year hunger for this luxury vegetable, Peru has also cornered the world market in asparagus. Result? In the arid Ica region where Peruvian asparagus production is concentrated, this thirsty export vegetable has depleted the water resources on which local people depend</w:t>
      </w:r>
      <w:r w:rsidRPr="005103BE">
        <w:rPr>
          <w:rStyle w:val="StyleBoldUnderline"/>
          <w:sz w:val="16"/>
          <w:u w:val="none"/>
        </w:rPr>
        <w:t xml:space="preserve">. NGOs report that asparagus </w:t>
      </w:r>
      <w:proofErr w:type="spellStart"/>
      <w:r w:rsidRPr="005103BE">
        <w:rPr>
          <w:rStyle w:val="StyleBoldUnderline"/>
          <w:sz w:val="16"/>
          <w:u w:val="none"/>
        </w:rPr>
        <w:t>labourers</w:t>
      </w:r>
      <w:proofErr w:type="spellEnd"/>
      <w:r w:rsidRPr="005103BE">
        <w:rPr>
          <w:rStyle w:val="StyleBoldUnderline"/>
          <w:sz w:val="16"/>
          <w:u w:val="none"/>
        </w:rPr>
        <w:t xml:space="preserve"> toil in sub-standard conditions and cannot afford to feed their children while fat cat exporters and foreign supermarkets cream off the profits. That's the pedigree of all those bunches of pricy spears on supermarket shelves.</w:t>
      </w:r>
    </w:p>
    <w:p w:rsidR="000B54C3" w:rsidRDefault="000B54C3" w:rsidP="000B54C3"/>
    <w:p w:rsidR="000B54C3" w:rsidRDefault="000B54C3" w:rsidP="000B54C3"/>
    <w:p w:rsidR="000B54C3" w:rsidRDefault="000B54C3" w:rsidP="000B54C3">
      <w:pPr>
        <w:pStyle w:val="Heading4"/>
      </w:pPr>
      <w:r>
        <w:t>Lifting the embargo undermines the current agriculture sector.</w:t>
      </w:r>
    </w:p>
    <w:p w:rsidR="000B54C3" w:rsidRPr="008C1C72" w:rsidRDefault="000B54C3" w:rsidP="000B54C3">
      <w:pPr>
        <w:rPr>
          <w:sz w:val="16"/>
          <w:szCs w:val="16"/>
        </w:rPr>
      </w:pPr>
      <w:r w:rsidRPr="00D472AA">
        <w:rPr>
          <w:rStyle w:val="StyleStyleBold12pt"/>
        </w:rPr>
        <w:t>Gonzalez</w:t>
      </w:r>
      <w:r>
        <w:t xml:space="preserve"> </w:t>
      </w:r>
      <w:r w:rsidRPr="00D472AA">
        <w:rPr>
          <w:rStyle w:val="StyleStyleBold12pt"/>
        </w:rPr>
        <w:t>3</w:t>
      </w:r>
      <w:r>
        <w:rPr>
          <w:rStyle w:val="StyleStyleBold12pt"/>
        </w:rPr>
        <w:t>.</w:t>
      </w:r>
      <w:r>
        <w:t xml:space="preserve"> </w:t>
      </w:r>
      <w:r w:rsidRPr="008C1C72">
        <w:rPr>
          <w:sz w:val="16"/>
          <w:szCs w:val="16"/>
        </w:rPr>
        <w:t>(Carmen G., Assistant Professor, Seattle University School of Law, SEASONS OF RESISTANCE: SUSTAINABLE AGRICULTURE AND FOOD SECURITY IN CUBA, Summer Tulane Environmental Law Journal, Vol. 16, p. 685, p. 729-33)</w:t>
      </w:r>
    </w:p>
    <w:p w:rsidR="000B54C3" w:rsidRDefault="000B54C3" w:rsidP="000B54C3">
      <w:pPr>
        <w:rPr>
          <w:sz w:val="16"/>
        </w:rPr>
      </w:pPr>
      <w:r w:rsidRPr="00093FEC">
        <w:rPr>
          <w:sz w:val="16"/>
        </w:rPr>
        <w:t xml:space="preserve">Notwithstanding these problems, </w:t>
      </w:r>
      <w:r w:rsidRPr="008C1C72">
        <w:rPr>
          <w:rStyle w:val="StyleBoldUnderline"/>
        </w:rPr>
        <w:t>the greatest challenge to the agricultural development strategy adopted by the Cuban government</w:t>
      </w:r>
      <w:r w:rsidRPr="00093FEC">
        <w:rPr>
          <w:sz w:val="16"/>
        </w:rPr>
        <w:t xml:space="preserve"> in the aftermath of the Special Period </w:t>
      </w:r>
      <w:r w:rsidRPr="008C1C72">
        <w:rPr>
          <w:rStyle w:val="StyleBoldUnderline"/>
        </w:rPr>
        <w:t>is likely to be external</w:t>
      </w:r>
      <w:r w:rsidRPr="00093FEC">
        <w:rPr>
          <w:sz w:val="16"/>
        </w:rPr>
        <w:t xml:space="preserve"> – </w:t>
      </w:r>
      <w:r w:rsidRPr="008C1C72">
        <w:rPr>
          <w:rStyle w:val="Emphasis"/>
        </w:rPr>
        <w:t>the renewal of trade relations with the United States.</w:t>
      </w:r>
      <w:r w:rsidRPr="00093FEC">
        <w:rPr>
          <w:sz w:val="16"/>
        </w:rPr>
        <w:t xml:space="preserve"> From the colonial era through the beginning of the Special Period, </w:t>
      </w:r>
      <w:r w:rsidRPr="00A669D2">
        <w:rPr>
          <w:rStyle w:val="StyleBoldUnderline"/>
        </w:rPr>
        <w:t>economic development in Cuba has been constrained by Cuba’s relationship with a series of primary trading partners. Cuba’s export-oriented sugar monoculture</w:t>
      </w:r>
      <w:r w:rsidRPr="00093FEC">
        <w:rPr>
          <w:sz w:val="16"/>
        </w:rPr>
        <w:t xml:space="preserve"> and its reliance on imports to satisfy domestic food needs </w:t>
      </w:r>
      <w:r w:rsidRPr="00A669D2">
        <w:rPr>
          <w:rStyle w:val="StyleBoldUnderline"/>
        </w:rPr>
        <w:t>was imposed by the Spanish colonizers</w:t>
      </w:r>
      <w:r w:rsidRPr="00093FEC">
        <w:rPr>
          <w:sz w:val="16"/>
        </w:rPr>
        <w:t xml:space="preserve">, </w:t>
      </w:r>
      <w:r w:rsidRPr="00A669D2">
        <w:rPr>
          <w:rStyle w:val="StyleBoldUnderline"/>
        </w:rPr>
        <w:t>reinforced by the United States, and maintained during the Soviet era.  It was not until the collapse of the socialist trading bloc and the strengthening of the U.S. embargo that Cuba was able to embark upon a radically different development path.</w:t>
      </w:r>
      <w:r w:rsidRPr="00093FEC">
        <w:rPr>
          <w:sz w:val="16"/>
        </w:rPr>
        <w:t xml:space="preserve"> Cuba was able to transform its agricultural development model as a consequence of the political and economic autonomy occasioned by its relative economic isolation, including its exclusion from major international financial and trade institutions. Paradoxically, while the </w:t>
      </w:r>
      <w:r w:rsidRPr="00A669D2">
        <w:rPr>
          <w:rStyle w:val="StyleBoldUnderline"/>
        </w:rPr>
        <w:t>U.S. embargo</w:t>
      </w:r>
      <w:r w:rsidRPr="00093FEC">
        <w:rPr>
          <w:sz w:val="16"/>
        </w:rPr>
        <w:t xml:space="preserve"> subjected Cuba to immense economic hardship, it also </w:t>
      </w:r>
      <w:r w:rsidRPr="00A669D2">
        <w:rPr>
          <w:rStyle w:val="StyleBoldUnderline"/>
        </w:rPr>
        <w:t>gave the Cuban government free rein to adopt agricultural policies that ran counter to the prevailing neoliberal model and that protected Cuban farmers against ruinous competition from highly subsidized agricultural producers in the United States and the European Union.</w:t>
      </w:r>
      <w:r w:rsidRPr="00093FEC">
        <w:rPr>
          <w:sz w:val="16"/>
        </w:rPr>
        <w:t xml:space="preserve"> Due to U.S. pressure, Cuba was excluded from regional and international financial institutions, including the International Monetary Fund, the World Bank, and the Inter-American Development Bank.n413 Cuba also failed to reach full membership in any regional trade association and was barred from the negotiations for the Free Trade Area of the Americas (FTAA). However, as U.S. agribusiness clamors to ease trade restrictions with Cuba, the lifting of the embargo and the end of Cuba’s economic isolation may only be a matter of time.  It is unclear how the Cuban government will respond to the immense </w:t>
      </w:r>
      <w:r w:rsidRPr="00093FEC">
        <w:rPr>
          <w:sz w:val="16"/>
        </w:rPr>
        <w:lastRenderedPageBreak/>
        <w:t xml:space="preserve">political and economic pressure from the United States to enter into bilateral or multilateral trade agreements that would curtail Cuban sovereignty and erode protection for Cuban agriculture.n416 </w:t>
      </w:r>
      <w:r w:rsidRPr="00A669D2">
        <w:rPr>
          <w:rStyle w:val="StyleBoldUnderline"/>
        </w:rPr>
        <w:t>If Cuba accedes to the dictates of agricultural trade liberalization, it appears likely that Cuba’s gains in agricultural diversification and food self-sufficiency will be undercut by cheap, subsidized food imports from the United States and other industrialized countries.   Furthermore, Cuba’s experiment with organic and semi-organic agriculture may be jeopardized if</w:t>
      </w:r>
      <w:r w:rsidRPr="00093FEC">
        <w:rPr>
          <w:sz w:val="16"/>
        </w:rPr>
        <w:t xml:space="preserve"> the Cuban government is either unwilling or unable to restrict the sale of agrochemicals to Cuban farmers – as the Cuban government failed to restrict U.S. rice imports in the first half of the twentieth century.</w:t>
      </w:r>
    </w:p>
    <w:p w:rsidR="000B54C3" w:rsidRDefault="000B54C3" w:rsidP="000B54C3">
      <w:pPr>
        <w:rPr>
          <w:sz w:val="16"/>
        </w:rPr>
      </w:pPr>
    </w:p>
    <w:p w:rsidR="000B54C3" w:rsidRDefault="000B54C3" w:rsidP="000B54C3"/>
    <w:p w:rsidR="000B54C3" w:rsidRDefault="000B54C3" w:rsidP="000B54C3">
      <w:pPr>
        <w:pStyle w:val="Heading4"/>
      </w:pPr>
      <w:r>
        <w:t xml:space="preserve">Removing the embargo subverts Cuban agriculture and promotes neoliberal models of </w:t>
      </w:r>
      <w:proofErr w:type="spellStart"/>
      <w:r>
        <w:t>ag</w:t>
      </w:r>
      <w:proofErr w:type="spellEnd"/>
      <w:r>
        <w:t xml:space="preserve">. </w:t>
      </w:r>
    </w:p>
    <w:p w:rsidR="000B54C3" w:rsidRPr="008C1C72" w:rsidRDefault="000B54C3" w:rsidP="000B54C3">
      <w:pPr>
        <w:rPr>
          <w:sz w:val="16"/>
          <w:szCs w:val="16"/>
        </w:rPr>
      </w:pPr>
      <w:r w:rsidRPr="00D472AA">
        <w:rPr>
          <w:rStyle w:val="StyleStyleBold12pt"/>
        </w:rPr>
        <w:t>Gonzalez</w:t>
      </w:r>
      <w:r>
        <w:t xml:space="preserve"> </w:t>
      </w:r>
      <w:r w:rsidRPr="00D472AA">
        <w:rPr>
          <w:rStyle w:val="StyleStyleBold12pt"/>
        </w:rPr>
        <w:t>3</w:t>
      </w:r>
      <w:r>
        <w:rPr>
          <w:rStyle w:val="StyleStyleBold12pt"/>
        </w:rPr>
        <w:t>.</w:t>
      </w:r>
      <w:r>
        <w:t xml:space="preserve"> </w:t>
      </w:r>
      <w:r w:rsidRPr="008C1C72">
        <w:rPr>
          <w:sz w:val="16"/>
          <w:szCs w:val="16"/>
        </w:rPr>
        <w:t>(Carmen G., Assistant Professor, Seattle University School of Law, SEASONS OF RESISTANCE: SUSTAINABLE AGRICULTURE AND FOOD SECURITY IN CUBA, Summer Tulane Environmental Law Journal, Vol. 16, p. 685, p. 729-33)</w:t>
      </w:r>
    </w:p>
    <w:p w:rsidR="000B54C3" w:rsidRPr="008C1C72" w:rsidRDefault="000B54C3" w:rsidP="000B54C3">
      <w:pPr>
        <w:rPr>
          <w:sz w:val="16"/>
        </w:rPr>
      </w:pPr>
      <w:r w:rsidRPr="008C1C72">
        <w:rPr>
          <w:sz w:val="16"/>
        </w:rPr>
        <w:t xml:space="preserve">Notwithstanding these problems, </w:t>
      </w:r>
      <w:r w:rsidRPr="008C1C72">
        <w:rPr>
          <w:rStyle w:val="StyleBoldUnderline"/>
        </w:rPr>
        <w:t>the greatest challenge to the agricultural development strategy adopted by the Cuban government</w:t>
      </w:r>
      <w:r w:rsidRPr="008C1C72">
        <w:rPr>
          <w:sz w:val="16"/>
        </w:rPr>
        <w:t xml:space="preserve"> in the aftermath of the Special Period </w:t>
      </w:r>
      <w:r w:rsidRPr="008C1C72">
        <w:rPr>
          <w:rStyle w:val="StyleBoldUnderline"/>
        </w:rPr>
        <w:t>is likely to be external</w:t>
      </w:r>
      <w:r w:rsidRPr="008C1C72">
        <w:rPr>
          <w:sz w:val="16"/>
        </w:rPr>
        <w:t xml:space="preserve"> – </w:t>
      </w:r>
      <w:r w:rsidRPr="008C1C72">
        <w:rPr>
          <w:rStyle w:val="Emphasis"/>
        </w:rPr>
        <w:t>the renewal of trade relations with the United States</w:t>
      </w:r>
      <w:r w:rsidRPr="008C1C72">
        <w:rPr>
          <w:sz w:val="16"/>
        </w:rPr>
        <w:t xml:space="preserve">. From the colonial era through the beginning of the Special Period, economic development in Cuba has been constrained by Cuba’s relationship with a series of primary trading partners. </w:t>
      </w:r>
      <w:r w:rsidRPr="008C1C72">
        <w:rPr>
          <w:rStyle w:val="StyleBoldUnderline"/>
        </w:rPr>
        <w:t>Cuba’s export-oriented sugar monoculture and its reliance on imports to satisfy domestic food needs was imposed by the Spanish colonizers, reinforced by the United States, and maintained during the Soviet era</w:t>
      </w:r>
      <w:r w:rsidRPr="008C1C72">
        <w:rPr>
          <w:sz w:val="16"/>
        </w:rPr>
        <w:t xml:space="preserve">.  </w:t>
      </w:r>
      <w:r w:rsidRPr="008C1C72">
        <w:rPr>
          <w:rStyle w:val="StyleBoldUnderline"/>
        </w:rPr>
        <w:t>It was not until the collapse of the socialist trading bloc and the strengthening of the U.S. embargo that Cuba was able to embark upon a radically different development path</w:t>
      </w:r>
      <w:r w:rsidRPr="008C1C72">
        <w:rPr>
          <w:sz w:val="16"/>
        </w:rPr>
        <w:t xml:space="preserve">. </w:t>
      </w:r>
      <w:r w:rsidRPr="008C1C72">
        <w:rPr>
          <w:rStyle w:val="StyleBoldUnderline"/>
        </w:rPr>
        <w:t xml:space="preserve">Cuba was able to transform its agricultural development model </w:t>
      </w:r>
      <w:r w:rsidRPr="008C1C72">
        <w:rPr>
          <w:sz w:val="16"/>
        </w:rPr>
        <w:t xml:space="preserve">as a consequence of the political and economic autonomy occasioned by its relative economic isolation, including its exclusion from major international financial and trade institutions. Paradoxically, while </w:t>
      </w:r>
      <w:r w:rsidRPr="008C1C72">
        <w:rPr>
          <w:rStyle w:val="StyleBoldUnderline"/>
        </w:rPr>
        <w:t>the U.S. embargo</w:t>
      </w:r>
      <w:r w:rsidRPr="008C1C72">
        <w:rPr>
          <w:sz w:val="16"/>
        </w:rPr>
        <w:t xml:space="preserve"> subjected Cuba to immense economic hardship, it also </w:t>
      </w:r>
      <w:r w:rsidRPr="008C1C72">
        <w:rPr>
          <w:rStyle w:val="StyleBoldUnderline"/>
        </w:rPr>
        <w:t>gave the Cuban government free rein to adopt agricultural policies that ran counter to the prevailing neoliberal model and that protected Cuban farmers against ruinous competition from highly subsidized agricultural producers in the United States</w:t>
      </w:r>
      <w:r w:rsidRPr="008C1C72">
        <w:rPr>
          <w:sz w:val="16"/>
        </w:rPr>
        <w:t xml:space="preserve"> and the European Union. Due to U.S. pressure, Cuba was excluded from regional and international financial institutions, including the International Monetary Fund, the World Bank, and the Inter-American Development Bank.n413 Cuba also failed to reach full membership in any regional trade association and was barred from the negotiations for the Free Trade Area of the Americas (FTAA). However, as U.S. agribusiness clamors to ease trade restrictions with Cuba, the lifting of the embargo and the end of Cuba’s economic isolation may only be a matter of time.  It is unclear how the Cuban government will respond to the immense political and economic pressure from the United States to enter into bilateral or multilateral trade agreements that would curtail Cuban sovereignty and erode protection for Cuban agriculture.n416 If Cuba accedes to the dictates of agricultural trade liberalization, it appears likely that Cuba’s gains in agricultural diversification and food self-sufficiency will be undercut by cheap, subsidized food imports from the United States and other industrialized countries.   Furthermore, </w:t>
      </w:r>
      <w:r w:rsidRPr="008C1C72">
        <w:rPr>
          <w:rStyle w:val="StyleBoldUnderline"/>
        </w:rPr>
        <w:t>Cuba’s experiment with organic and semi-organic agriculture may be jeopardized if the Cuban government is either unwilling or unable to restrict the sale of agrochemicals to Cuban farmers</w:t>
      </w:r>
      <w:r w:rsidRPr="008C1C72">
        <w:rPr>
          <w:sz w:val="16"/>
        </w:rPr>
        <w:t xml:space="preserve"> – as the Cuban government failed to restrict U.S. rice imports in the first half of the twentieth century.</w:t>
      </w:r>
    </w:p>
    <w:p w:rsidR="000B54C3" w:rsidRDefault="000B54C3" w:rsidP="000B54C3"/>
    <w:p w:rsidR="000B54C3" w:rsidRDefault="000B54C3" w:rsidP="000B54C3"/>
    <w:p w:rsidR="000B54C3" w:rsidRPr="0009468C" w:rsidRDefault="000B54C3" w:rsidP="000B54C3">
      <w:pPr>
        <w:pStyle w:val="Heading4"/>
      </w:pPr>
      <w:r w:rsidRPr="0009468C">
        <w:t xml:space="preserve">Ending the trade embargo undermines Cuba’s </w:t>
      </w:r>
      <w:r>
        <w:t>organic agricultural model</w:t>
      </w:r>
      <w:r w:rsidRPr="0009468C">
        <w:t xml:space="preserve">.  Their expertise exist because of financial constraints – not choice </w:t>
      </w:r>
    </w:p>
    <w:p w:rsidR="000B54C3" w:rsidRPr="0009468C" w:rsidRDefault="000B54C3" w:rsidP="000B54C3">
      <w:pPr>
        <w:rPr>
          <w:rFonts w:ascii="Garamond" w:hAnsi="Garamond"/>
          <w:sz w:val="16"/>
          <w:szCs w:val="16"/>
        </w:rPr>
      </w:pPr>
      <w:r w:rsidRPr="00127DDB">
        <w:rPr>
          <w:rStyle w:val="StyleStyleBold12pt"/>
        </w:rPr>
        <w:t>Ewing 08</w:t>
      </w:r>
      <w:r w:rsidRPr="0009468C">
        <w:rPr>
          <w:rFonts w:ascii="Garamond" w:hAnsi="Garamond"/>
        </w:rPr>
        <w:t xml:space="preserve"> </w:t>
      </w:r>
      <w:r w:rsidRPr="0009468C">
        <w:rPr>
          <w:rFonts w:ascii="Garamond" w:hAnsi="Garamond"/>
          <w:sz w:val="16"/>
          <w:szCs w:val="16"/>
        </w:rPr>
        <w:t>[</w:t>
      </w:r>
      <w:hyperlink r:id="rId13" w:history="1">
        <w:r w:rsidRPr="0009468C">
          <w:rPr>
            <w:rFonts w:ascii="Garamond" w:hAnsi="Garamond"/>
            <w:sz w:val="16"/>
            <w:szCs w:val="16"/>
          </w:rPr>
          <w:t>Ed Ewing</w:t>
        </w:r>
      </w:hyperlink>
      <w:r w:rsidRPr="0009468C">
        <w:rPr>
          <w:rFonts w:ascii="Garamond" w:hAnsi="Garamond"/>
          <w:sz w:val="16"/>
          <w:szCs w:val="16"/>
        </w:rPr>
        <w:t xml:space="preserve">, “Cuba's organic revolution,” </w:t>
      </w:r>
      <w:hyperlink r:id="rId14" w:history="1">
        <w:r w:rsidRPr="0009468C">
          <w:rPr>
            <w:rFonts w:ascii="Garamond" w:hAnsi="Garamond"/>
            <w:sz w:val="16"/>
            <w:szCs w:val="16"/>
          </w:rPr>
          <w:t>guardian.co.uk</w:t>
        </w:r>
      </w:hyperlink>
      <w:r w:rsidRPr="0009468C">
        <w:rPr>
          <w:rFonts w:ascii="Garamond" w:hAnsi="Garamond"/>
          <w:sz w:val="16"/>
          <w:szCs w:val="16"/>
        </w:rPr>
        <w:t>, Thursday 3 April 2008 20.02 EDT, pg. http://www.guardian.co.uk/environment/2008/apr/04/organics.food</w:t>
      </w:r>
    </w:p>
    <w:p w:rsidR="000B54C3" w:rsidRPr="0009468C" w:rsidRDefault="000B54C3" w:rsidP="000B54C3">
      <w:pPr>
        <w:rPr>
          <w:rFonts w:ascii="Garamond" w:hAnsi="Garamond"/>
          <w:sz w:val="16"/>
          <w:szCs w:val="16"/>
        </w:rPr>
      </w:pPr>
    </w:p>
    <w:p w:rsidR="000B54C3" w:rsidRPr="0009468C" w:rsidRDefault="000B54C3" w:rsidP="000B54C3">
      <w:pPr>
        <w:rPr>
          <w:rFonts w:ascii="Garamond" w:hAnsi="Garamond"/>
          <w:sz w:val="16"/>
        </w:rPr>
      </w:pPr>
      <w:r w:rsidRPr="0009468C">
        <w:rPr>
          <w:rFonts w:ascii="Garamond" w:hAnsi="Garamond"/>
          <w:sz w:val="16"/>
        </w:rPr>
        <w:t xml:space="preserve">But </w:t>
      </w:r>
      <w:r w:rsidRPr="0009468C">
        <w:rPr>
          <w:rFonts w:ascii="Garamond" w:hAnsi="Garamond"/>
          <w:u w:val="single"/>
        </w:rPr>
        <w:t>when the USSR collapsed</w:t>
      </w:r>
      <w:r w:rsidRPr="0009468C">
        <w:rPr>
          <w:rFonts w:ascii="Garamond" w:hAnsi="Garamond"/>
          <w:sz w:val="16"/>
        </w:rPr>
        <w:t xml:space="preserve"> in 1990/91, </w:t>
      </w:r>
      <w:r w:rsidRPr="0009468C">
        <w:rPr>
          <w:rFonts w:ascii="Garamond" w:hAnsi="Garamond"/>
          <w:u w:val="single"/>
        </w:rPr>
        <w:t>Cuba's ability to feed itself collapsed</w:t>
      </w:r>
      <w:r w:rsidRPr="0009468C">
        <w:rPr>
          <w:rFonts w:ascii="Garamond" w:hAnsi="Garamond"/>
          <w:sz w:val="16"/>
        </w:rPr>
        <w:t xml:space="preserve"> with it. "Within a year the country had lost 80% of its trade," explains the Cuba Organic Support Group (COSG). Over 1.3m </w:t>
      </w:r>
      <w:proofErr w:type="spellStart"/>
      <w:r w:rsidRPr="0009468C">
        <w:rPr>
          <w:rFonts w:ascii="Garamond" w:hAnsi="Garamond"/>
          <w:sz w:val="16"/>
        </w:rPr>
        <w:t>tonnes</w:t>
      </w:r>
      <w:proofErr w:type="spellEnd"/>
      <w:r w:rsidRPr="0009468C">
        <w:rPr>
          <w:rFonts w:ascii="Garamond" w:hAnsi="Garamond"/>
          <w:sz w:val="16"/>
        </w:rPr>
        <w:t xml:space="preserve"> of chemical </w:t>
      </w:r>
      <w:proofErr w:type="spellStart"/>
      <w:r w:rsidRPr="0009468C">
        <w:rPr>
          <w:rFonts w:ascii="Garamond" w:hAnsi="Garamond"/>
          <w:sz w:val="16"/>
        </w:rPr>
        <w:t>fertilisers</w:t>
      </w:r>
      <w:proofErr w:type="spellEnd"/>
      <w:r w:rsidRPr="0009468C">
        <w:rPr>
          <w:rFonts w:ascii="Garamond" w:hAnsi="Garamond"/>
          <w:sz w:val="16"/>
        </w:rPr>
        <w:t xml:space="preserve"> a year were lost. Fuel for transporting produce from the fields to the towns dried up. People started to go hungry. The UN Food and Agriculture </w:t>
      </w:r>
      <w:proofErr w:type="spellStart"/>
      <w:r w:rsidRPr="0009468C">
        <w:rPr>
          <w:rFonts w:ascii="Garamond" w:hAnsi="Garamond"/>
          <w:sz w:val="16"/>
        </w:rPr>
        <w:t>Organisation</w:t>
      </w:r>
      <w:proofErr w:type="spellEnd"/>
      <w:r w:rsidRPr="0009468C">
        <w:rPr>
          <w:rFonts w:ascii="Garamond" w:hAnsi="Garamond"/>
          <w:sz w:val="16"/>
        </w:rPr>
        <w:t xml:space="preserve"> (UNFAO) estimated that calorie intake plunged from 2,600 a head in the late 1980s to between 1,000 and 1,500 by 1993. </w:t>
      </w:r>
    </w:p>
    <w:p w:rsidR="000B54C3" w:rsidRPr="0009468C" w:rsidRDefault="000B54C3" w:rsidP="000B54C3">
      <w:pPr>
        <w:rPr>
          <w:rFonts w:ascii="Garamond" w:hAnsi="Garamond"/>
          <w:sz w:val="16"/>
        </w:rPr>
      </w:pPr>
      <w:r w:rsidRPr="0009468C">
        <w:rPr>
          <w:rFonts w:ascii="Garamond" w:hAnsi="Garamond"/>
          <w:u w:val="single"/>
        </w:rPr>
        <w:t>Radical action was needed</w:t>
      </w:r>
      <w:r w:rsidRPr="0009468C">
        <w:rPr>
          <w:rFonts w:ascii="Garamond" w:hAnsi="Garamond"/>
          <w:sz w:val="16"/>
        </w:rPr>
        <w:t xml:space="preserve">, and quickly. "Cuba had to produce twice as much food, with less than half the chemical inputs," according to the COSG. Land was switched from export crops to food production, and tractors were switched for oxen. People were encouraged to move from the city to the land and organic farming methods were introduced. </w:t>
      </w:r>
    </w:p>
    <w:p w:rsidR="000B54C3" w:rsidRPr="0009468C" w:rsidRDefault="000B54C3" w:rsidP="000B54C3">
      <w:pPr>
        <w:rPr>
          <w:rFonts w:ascii="Garamond" w:hAnsi="Garamond"/>
          <w:sz w:val="16"/>
        </w:rPr>
      </w:pPr>
      <w:r w:rsidRPr="0009468C">
        <w:rPr>
          <w:rFonts w:ascii="Garamond" w:hAnsi="Garamond"/>
          <w:sz w:val="16"/>
        </w:rPr>
        <w:t>"</w:t>
      </w:r>
      <w:r w:rsidRPr="0009468C">
        <w:rPr>
          <w:rFonts w:ascii="Garamond" w:hAnsi="Garamond"/>
          <w:u w:val="single"/>
        </w:rPr>
        <w:t>Integrated pest management, crop rotation, composting and soil conservation were implemented</w:t>
      </w:r>
      <w:r w:rsidRPr="0009468C">
        <w:rPr>
          <w:rFonts w:ascii="Garamond" w:hAnsi="Garamond"/>
          <w:sz w:val="16"/>
        </w:rPr>
        <w:t xml:space="preserve">," says the COSG. </w:t>
      </w:r>
      <w:r w:rsidRPr="0009468C">
        <w:rPr>
          <w:rFonts w:ascii="Garamond" w:hAnsi="Garamond"/>
          <w:u w:val="single"/>
        </w:rPr>
        <w:t>The country had to become expert in</w:t>
      </w:r>
      <w:r w:rsidRPr="0009468C">
        <w:rPr>
          <w:rFonts w:ascii="Garamond" w:hAnsi="Garamond"/>
          <w:sz w:val="16"/>
        </w:rPr>
        <w:t xml:space="preserve"> techniques like </w:t>
      </w:r>
      <w:r w:rsidRPr="0009468C">
        <w:rPr>
          <w:rFonts w:ascii="Garamond" w:hAnsi="Garamond"/>
          <w:u w:val="single"/>
        </w:rPr>
        <w:t xml:space="preserve">worm composting and </w:t>
      </w:r>
      <w:proofErr w:type="spellStart"/>
      <w:r w:rsidRPr="0009468C">
        <w:rPr>
          <w:rFonts w:ascii="Garamond" w:hAnsi="Garamond"/>
          <w:u w:val="single"/>
        </w:rPr>
        <w:t>biopesticides</w:t>
      </w:r>
      <w:proofErr w:type="spellEnd"/>
      <w:r w:rsidRPr="0009468C">
        <w:rPr>
          <w:rFonts w:ascii="Garamond" w:hAnsi="Garamond"/>
          <w:sz w:val="16"/>
        </w:rPr>
        <w:t>. "</w:t>
      </w:r>
      <w:r w:rsidRPr="0009468C">
        <w:rPr>
          <w:rFonts w:ascii="Garamond" w:hAnsi="Garamond"/>
          <w:u w:val="single"/>
        </w:rPr>
        <w:t>Worms and worm farm tech</w:t>
      </w:r>
      <w:r w:rsidRPr="0009468C">
        <w:rPr>
          <w:rFonts w:ascii="Garamond" w:hAnsi="Garamond"/>
          <w:sz w:val="16"/>
        </w:rPr>
        <w:t xml:space="preserve">nology </w:t>
      </w:r>
      <w:r w:rsidRPr="0009468C">
        <w:rPr>
          <w:rFonts w:ascii="Garamond" w:hAnsi="Garamond"/>
          <w:u w:val="single"/>
        </w:rPr>
        <w:t xml:space="preserve">is now a </w:t>
      </w:r>
      <w:r w:rsidRPr="0009468C">
        <w:rPr>
          <w:rStyle w:val="Emphasis"/>
          <w:rFonts w:ascii="Garamond" w:hAnsi="Garamond"/>
        </w:rPr>
        <w:t>Cuban export</w:t>
      </w:r>
      <w:r w:rsidRPr="0009468C">
        <w:rPr>
          <w:rFonts w:ascii="Garamond" w:hAnsi="Garamond"/>
          <w:sz w:val="16"/>
        </w:rPr>
        <w:t xml:space="preserve">," </w:t>
      </w:r>
      <w:r w:rsidRPr="0009468C">
        <w:rPr>
          <w:rFonts w:ascii="Garamond" w:hAnsi="Garamond"/>
          <w:u w:val="single"/>
        </w:rPr>
        <w:t>says</w:t>
      </w:r>
      <w:r w:rsidRPr="0009468C">
        <w:rPr>
          <w:rFonts w:ascii="Garamond" w:hAnsi="Garamond"/>
          <w:sz w:val="16"/>
        </w:rPr>
        <w:t xml:space="preserve"> </w:t>
      </w:r>
      <w:proofErr w:type="spellStart"/>
      <w:r w:rsidRPr="0009468C">
        <w:rPr>
          <w:rFonts w:ascii="Garamond" w:hAnsi="Garamond"/>
          <w:sz w:val="16"/>
        </w:rPr>
        <w:t>Dr</w:t>
      </w:r>
      <w:proofErr w:type="spellEnd"/>
      <w:r w:rsidRPr="0009468C">
        <w:rPr>
          <w:rFonts w:ascii="Garamond" w:hAnsi="Garamond"/>
          <w:sz w:val="16"/>
        </w:rPr>
        <w:t xml:space="preserve"> Stephen Wilkinson, </w:t>
      </w:r>
      <w:r w:rsidRPr="0009468C">
        <w:rPr>
          <w:rFonts w:ascii="Garamond" w:hAnsi="Garamond"/>
          <w:u w:val="single"/>
        </w:rPr>
        <w:t>assistant director of the International Institute for the Study of Cuba</w:t>
      </w:r>
      <w:r w:rsidRPr="0009468C">
        <w:rPr>
          <w:rFonts w:ascii="Garamond" w:hAnsi="Garamond"/>
          <w:sz w:val="16"/>
        </w:rPr>
        <w:t>.</w:t>
      </w:r>
    </w:p>
    <w:p w:rsidR="000B54C3" w:rsidRPr="0009468C" w:rsidRDefault="000B54C3" w:rsidP="000B54C3">
      <w:pPr>
        <w:rPr>
          <w:rFonts w:ascii="Garamond" w:hAnsi="Garamond"/>
          <w:sz w:val="16"/>
          <w:szCs w:val="16"/>
        </w:rPr>
      </w:pPr>
      <w:r w:rsidRPr="0009468C">
        <w:rPr>
          <w:rFonts w:ascii="Garamond" w:hAnsi="Garamond"/>
          <w:sz w:val="16"/>
        </w:rPr>
        <w:t xml:space="preserve">Thus, </w:t>
      </w:r>
      <w:r w:rsidRPr="0009468C">
        <w:rPr>
          <w:rFonts w:ascii="Garamond" w:hAnsi="Garamond"/>
          <w:u w:val="single"/>
        </w:rPr>
        <w:t xml:space="preserve">the unique system of </w:t>
      </w:r>
      <w:proofErr w:type="spellStart"/>
      <w:r w:rsidRPr="0009468C">
        <w:rPr>
          <w:rFonts w:ascii="Garamond" w:hAnsi="Garamond"/>
          <w:u w:val="single"/>
        </w:rPr>
        <w:t>organoponicos</w:t>
      </w:r>
      <w:proofErr w:type="spellEnd"/>
      <w:r w:rsidRPr="0009468C">
        <w:rPr>
          <w:rFonts w:ascii="Garamond" w:hAnsi="Garamond"/>
          <w:sz w:val="16"/>
        </w:rPr>
        <w:t xml:space="preserve">, or urban organic farming, </w:t>
      </w:r>
      <w:r w:rsidRPr="0009468C">
        <w:rPr>
          <w:rFonts w:ascii="Garamond" w:hAnsi="Garamond"/>
          <w:u w:val="single"/>
        </w:rPr>
        <w:t>was started</w:t>
      </w:r>
      <w:r w:rsidRPr="0009468C">
        <w:rPr>
          <w:rFonts w:ascii="Garamond" w:hAnsi="Garamond"/>
          <w:sz w:val="16"/>
        </w:rPr>
        <w:t>. "</w:t>
      </w:r>
      <w:proofErr w:type="spellStart"/>
      <w:r w:rsidRPr="0009468C">
        <w:rPr>
          <w:rFonts w:ascii="Garamond" w:hAnsi="Garamond"/>
          <w:u w:val="single"/>
        </w:rPr>
        <w:t>Organoponicos</w:t>
      </w:r>
      <w:proofErr w:type="spellEnd"/>
      <w:r w:rsidRPr="0009468C">
        <w:rPr>
          <w:rFonts w:ascii="Garamond" w:hAnsi="Garamond"/>
          <w:u w:val="single"/>
        </w:rPr>
        <w:t xml:space="preserve"> are really gardens</w:t>
      </w:r>
      <w:r w:rsidRPr="0009468C">
        <w:rPr>
          <w:rFonts w:ascii="Garamond" w:hAnsi="Garamond"/>
          <w:sz w:val="16"/>
        </w:rPr>
        <w:t>," explains Wilkinson, "</w:t>
      </w:r>
      <w:r w:rsidRPr="0009468C">
        <w:rPr>
          <w:rFonts w:ascii="Garamond" w:hAnsi="Garamond"/>
          <w:u w:val="single"/>
        </w:rPr>
        <w:t>they use organic methods and meet local needs</w:t>
      </w:r>
      <w:r w:rsidRPr="0009468C">
        <w:rPr>
          <w:rFonts w:ascii="Garamond" w:hAnsi="Garamond"/>
          <w:sz w:val="16"/>
        </w:rPr>
        <w:t>."</w:t>
      </w:r>
      <w:r w:rsidRPr="0009468C">
        <w:rPr>
          <w:rFonts w:ascii="Garamond" w:hAnsi="Garamond"/>
          <w:sz w:val="16"/>
        </w:rPr>
        <w:br/>
        <w:t xml:space="preserve">"Almost </w:t>
      </w:r>
      <w:r w:rsidRPr="0009468C">
        <w:rPr>
          <w:rFonts w:ascii="Garamond" w:hAnsi="Garamond"/>
          <w:u w:val="single"/>
        </w:rPr>
        <w:t>overnight</w:t>
      </w:r>
      <w:r w:rsidRPr="0009468C">
        <w:rPr>
          <w:rFonts w:ascii="Garamond" w:hAnsi="Garamond"/>
          <w:sz w:val="16"/>
        </w:rPr>
        <w:t xml:space="preserve">," says the COSG, </w:t>
      </w:r>
      <w:r w:rsidRPr="0009468C">
        <w:rPr>
          <w:rFonts w:ascii="Garamond" w:hAnsi="Garamond"/>
          <w:u w:val="single"/>
        </w:rPr>
        <w:t>the ministry of agriculture established an urban gardening culture</w:t>
      </w:r>
      <w:r w:rsidRPr="0009468C">
        <w:rPr>
          <w:rFonts w:ascii="Garamond" w:hAnsi="Garamond"/>
          <w:sz w:val="16"/>
        </w:rPr>
        <w:t xml:space="preserve">. By 1995 Havana had 25,000 </w:t>
      </w:r>
      <w:proofErr w:type="spellStart"/>
      <w:r w:rsidRPr="0009468C">
        <w:rPr>
          <w:rFonts w:ascii="Garamond" w:hAnsi="Garamond"/>
          <w:sz w:val="16"/>
        </w:rPr>
        <w:t>huertos</w:t>
      </w:r>
      <w:proofErr w:type="spellEnd"/>
      <w:r w:rsidRPr="0009468C">
        <w:rPr>
          <w:rFonts w:ascii="Garamond" w:hAnsi="Garamond"/>
          <w:sz w:val="16"/>
        </w:rPr>
        <w:t xml:space="preserve"> – allotments, farmed by families or small groups – </w:t>
      </w:r>
      <w:r w:rsidRPr="0009468C">
        <w:rPr>
          <w:rFonts w:ascii="Garamond" w:hAnsi="Garamond"/>
          <w:u w:val="single"/>
        </w:rPr>
        <w:t xml:space="preserve">and </w:t>
      </w:r>
      <w:r w:rsidRPr="0009468C">
        <w:rPr>
          <w:rFonts w:ascii="Garamond" w:hAnsi="Garamond"/>
          <w:sz w:val="16"/>
        </w:rPr>
        <w:t xml:space="preserve">dozens of larger-scale </w:t>
      </w:r>
      <w:proofErr w:type="spellStart"/>
      <w:r w:rsidRPr="0009468C">
        <w:rPr>
          <w:rFonts w:ascii="Garamond" w:hAnsi="Garamond"/>
          <w:sz w:val="16"/>
        </w:rPr>
        <w:t>organoponicos</w:t>
      </w:r>
      <w:proofErr w:type="spellEnd"/>
      <w:r w:rsidRPr="0009468C">
        <w:rPr>
          <w:rFonts w:ascii="Garamond" w:hAnsi="Garamond"/>
          <w:sz w:val="16"/>
        </w:rPr>
        <w:t xml:space="preserve">, or market gardens. </w:t>
      </w:r>
      <w:r w:rsidRPr="0009468C">
        <w:rPr>
          <w:rFonts w:ascii="Garamond" w:hAnsi="Garamond"/>
          <w:u w:val="single"/>
        </w:rPr>
        <w:t>The</w:t>
      </w:r>
      <w:r w:rsidRPr="0009468C">
        <w:rPr>
          <w:rFonts w:ascii="Garamond" w:hAnsi="Garamond"/>
          <w:sz w:val="16"/>
        </w:rPr>
        <w:t xml:space="preserve"> immediate </w:t>
      </w:r>
      <w:r w:rsidRPr="0009468C">
        <w:rPr>
          <w:rFonts w:ascii="Garamond" w:hAnsi="Garamond"/>
          <w:u w:val="single"/>
        </w:rPr>
        <w:t>crisis of hunger was over</w:t>
      </w:r>
      <w:r w:rsidRPr="0009468C">
        <w:rPr>
          <w:rFonts w:ascii="Garamond" w:hAnsi="Garamond"/>
          <w:sz w:val="16"/>
        </w:rPr>
        <w:t>.</w:t>
      </w:r>
      <w:r w:rsidRPr="0009468C">
        <w:rPr>
          <w:rFonts w:ascii="Garamond" w:hAnsi="Garamond"/>
          <w:sz w:val="16"/>
        </w:rPr>
        <w:br/>
      </w:r>
      <w:r w:rsidRPr="0009468C">
        <w:rPr>
          <w:rFonts w:ascii="Garamond" w:hAnsi="Garamond"/>
          <w:sz w:val="16"/>
          <w:szCs w:val="16"/>
        </w:rPr>
        <w:t xml:space="preserve">Now, gardens for food take up 3.4% of urban land countrywide, and 8% of land in Havana. Cuba produced 3.2m </w:t>
      </w:r>
      <w:proofErr w:type="spellStart"/>
      <w:r w:rsidRPr="0009468C">
        <w:rPr>
          <w:rFonts w:ascii="Garamond" w:hAnsi="Garamond"/>
          <w:sz w:val="16"/>
          <w:szCs w:val="16"/>
        </w:rPr>
        <w:t>tonnes</w:t>
      </w:r>
      <w:proofErr w:type="spellEnd"/>
      <w:r w:rsidRPr="0009468C">
        <w:rPr>
          <w:rFonts w:ascii="Garamond" w:hAnsi="Garamond"/>
          <w:sz w:val="16"/>
          <w:szCs w:val="16"/>
        </w:rPr>
        <w:t xml:space="preserve"> of organic food in urban farms in 2002 and, UNFAO says, food intake is back at 2,600 calories a day.</w:t>
      </w:r>
    </w:p>
    <w:p w:rsidR="000B54C3" w:rsidRPr="0009468C" w:rsidRDefault="000B54C3" w:rsidP="000B54C3">
      <w:pPr>
        <w:rPr>
          <w:rFonts w:ascii="Garamond" w:hAnsi="Garamond"/>
          <w:sz w:val="16"/>
          <w:szCs w:val="16"/>
        </w:rPr>
      </w:pPr>
      <w:proofErr w:type="spellStart"/>
      <w:r w:rsidRPr="0009468C">
        <w:rPr>
          <w:rFonts w:ascii="Garamond" w:hAnsi="Garamond"/>
          <w:sz w:val="16"/>
          <w:szCs w:val="16"/>
        </w:rPr>
        <w:t>Organoponico</w:t>
      </w:r>
      <w:proofErr w:type="spellEnd"/>
      <w:r w:rsidRPr="0009468C">
        <w:rPr>
          <w:rFonts w:ascii="Garamond" w:hAnsi="Garamond"/>
          <w:sz w:val="16"/>
          <w:szCs w:val="16"/>
        </w:rPr>
        <w:t xml:space="preserve"> plaza</w:t>
      </w:r>
    </w:p>
    <w:p w:rsidR="000B54C3" w:rsidRPr="0009468C" w:rsidRDefault="000B54C3" w:rsidP="000B54C3">
      <w:pPr>
        <w:rPr>
          <w:rFonts w:ascii="Garamond" w:hAnsi="Garamond"/>
          <w:sz w:val="16"/>
          <w:szCs w:val="16"/>
        </w:rPr>
      </w:pPr>
      <w:r w:rsidRPr="0009468C">
        <w:rPr>
          <w:rFonts w:ascii="Garamond" w:hAnsi="Garamond"/>
          <w:sz w:val="16"/>
          <w:szCs w:val="16"/>
        </w:rPr>
        <w:lastRenderedPageBreak/>
        <w:t xml:space="preserve">A visit to Havana's largest </w:t>
      </w:r>
      <w:proofErr w:type="spellStart"/>
      <w:r w:rsidRPr="0009468C">
        <w:rPr>
          <w:rFonts w:ascii="Garamond" w:hAnsi="Garamond"/>
          <w:sz w:val="16"/>
          <w:szCs w:val="16"/>
        </w:rPr>
        <w:t>organoponico</w:t>
      </w:r>
      <w:proofErr w:type="spellEnd"/>
      <w:r w:rsidRPr="0009468C">
        <w:rPr>
          <w:rFonts w:ascii="Garamond" w:hAnsi="Garamond"/>
          <w:sz w:val="16"/>
          <w:szCs w:val="16"/>
        </w:rPr>
        <w:t xml:space="preserve">, the three-hectare </w:t>
      </w:r>
      <w:proofErr w:type="spellStart"/>
      <w:r w:rsidRPr="0009468C">
        <w:rPr>
          <w:rFonts w:ascii="Garamond" w:hAnsi="Garamond"/>
          <w:sz w:val="16"/>
          <w:szCs w:val="16"/>
        </w:rPr>
        <w:t>Organoponico</w:t>
      </w:r>
      <w:proofErr w:type="spellEnd"/>
      <w:r w:rsidRPr="0009468C">
        <w:rPr>
          <w:rFonts w:ascii="Garamond" w:hAnsi="Garamond"/>
          <w:sz w:val="16"/>
          <w:szCs w:val="16"/>
        </w:rPr>
        <w:t xml:space="preserve"> Plaza, which lies a stone's throw from the city's Plaza de la </w:t>
      </w:r>
      <w:proofErr w:type="spellStart"/>
      <w:r w:rsidRPr="0009468C">
        <w:rPr>
          <w:rFonts w:ascii="Garamond" w:hAnsi="Garamond"/>
          <w:sz w:val="16"/>
          <w:szCs w:val="16"/>
        </w:rPr>
        <w:t>Revolución</w:t>
      </w:r>
      <w:proofErr w:type="spellEnd"/>
      <w:r w:rsidRPr="0009468C">
        <w:rPr>
          <w:rFonts w:ascii="Garamond" w:hAnsi="Garamond"/>
          <w:sz w:val="16"/>
          <w:szCs w:val="16"/>
        </w:rPr>
        <w:t xml:space="preserve"> and the desk of Raul Castro, confirms that the scheme is doing well. Rows of strikingly neat irrigated raised beds are home to seasonal crops of lettuces, spring onions, chives, garlic and parsley. </w:t>
      </w:r>
    </w:p>
    <w:p w:rsidR="000B54C3" w:rsidRPr="0009468C" w:rsidRDefault="000B54C3" w:rsidP="000B54C3">
      <w:pPr>
        <w:rPr>
          <w:rFonts w:ascii="Garamond" w:hAnsi="Garamond"/>
          <w:sz w:val="16"/>
          <w:szCs w:val="16"/>
        </w:rPr>
      </w:pPr>
      <w:r w:rsidRPr="0009468C">
        <w:rPr>
          <w:rFonts w:ascii="Garamond" w:hAnsi="Garamond"/>
          <w:sz w:val="16"/>
          <w:szCs w:val="16"/>
        </w:rPr>
        <w:t xml:space="preserve">Guava and noni fruit trees provide shade around the perimeter, while on the far side compost piles sit next to plastic tunnels used to raise seedlings. Outside in the shop, signs extol the virtues of eating your greens. </w:t>
      </w:r>
    </w:p>
    <w:p w:rsidR="000B54C3" w:rsidRPr="0009468C" w:rsidRDefault="000B54C3" w:rsidP="000B54C3">
      <w:pPr>
        <w:rPr>
          <w:rFonts w:ascii="Garamond" w:hAnsi="Garamond"/>
          <w:sz w:val="16"/>
          <w:szCs w:val="16"/>
        </w:rPr>
      </w:pPr>
      <w:r w:rsidRPr="0009468C">
        <w:rPr>
          <w:rFonts w:ascii="Garamond" w:hAnsi="Garamond"/>
          <w:sz w:val="16"/>
          <w:szCs w:val="16"/>
        </w:rPr>
        <w:t xml:space="preserve">The shop is open only on Mondays. Produce is sold by the people who work the garden (they keep 50% of sales, so are motivated to produce a lot) to the people who live nearby. In this case, the </w:t>
      </w:r>
      <w:proofErr w:type="spellStart"/>
      <w:r w:rsidRPr="0009468C">
        <w:rPr>
          <w:rFonts w:ascii="Garamond" w:hAnsi="Garamond"/>
          <w:sz w:val="16"/>
          <w:szCs w:val="16"/>
        </w:rPr>
        <w:t>organoponico</w:t>
      </w:r>
      <w:proofErr w:type="spellEnd"/>
      <w:r w:rsidRPr="0009468C">
        <w:rPr>
          <w:rFonts w:ascii="Garamond" w:hAnsi="Garamond"/>
          <w:sz w:val="16"/>
          <w:szCs w:val="16"/>
        </w:rPr>
        <w:t xml:space="preserve"> serves an estate that wouldn't look out of place in Tower Hamlets or </w:t>
      </w:r>
      <w:proofErr w:type="spellStart"/>
      <w:r w:rsidRPr="0009468C">
        <w:rPr>
          <w:rFonts w:ascii="Garamond" w:hAnsi="Garamond"/>
          <w:sz w:val="16"/>
          <w:szCs w:val="16"/>
        </w:rPr>
        <w:t>Easterhouse</w:t>
      </w:r>
      <w:proofErr w:type="spellEnd"/>
      <w:r w:rsidRPr="0009468C">
        <w:rPr>
          <w:rFonts w:ascii="Garamond" w:hAnsi="Garamond"/>
          <w:sz w:val="16"/>
          <w:szCs w:val="16"/>
        </w:rPr>
        <w:t xml:space="preserve">. Yet inside, butterflies flit and the head gardener, Toni, turns sod like he is digging at Prince Charles's </w:t>
      </w:r>
      <w:proofErr w:type="spellStart"/>
      <w:r w:rsidRPr="0009468C">
        <w:rPr>
          <w:rFonts w:ascii="Garamond" w:hAnsi="Garamond"/>
          <w:sz w:val="16"/>
          <w:szCs w:val="16"/>
        </w:rPr>
        <w:t>Highgrove</w:t>
      </w:r>
      <w:proofErr w:type="spellEnd"/>
      <w:r w:rsidRPr="0009468C">
        <w:rPr>
          <w:rFonts w:ascii="Garamond" w:hAnsi="Garamond"/>
          <w:sz w:val="16"/>
          <w:szCs w:val="16"/>
        </w:rPr>
        <w:t xml:space="preserve"> estate.</w:t>
      </w:r>
    </w:p>
    <w:p w:rsidR="000B54C3" w:rsidRPr="0009468C" w:rsidRDefault="000B54C3" w:rsidP="000B54C3">
      <w:pPr>
        <w:rPr>
          <w:rFonts w:ascii="Garamond" w:hAnsi="Garamond"/>
          <w:sz w:val="16"/>
          <w:szCs w:val="16"/>
        </w:rPr>
      </w:pPr>
      <w:r w:rsidRPr="0009468C">
        <w:rPr>
          <w:rFonts w:ascii="Garamond" w:hAnsi="Garamond"/>
          <w:sz w:val="16"/>
          <w:szCs w:val="16"/>
        </w:rPr>
        <w:t>A success then? "In terms of improving the diet of the population it has had a beneficial effect," says Wilkinson.</w:t>
      </w:r>
    </w:p>
    <w:p w:rsidR="000B54C3" w:rsidRPr="0009468C" w:rsidRDefault="000B54C3" w:rsidP="000B54C3">
      <w:pPr>
        <w:rPr>
          <w:rFonts w:ascii="Garamond" w:hAnsi="Garamond"/>
          <w:sz w:val="16"/>
          <w:szCs w:val="16"/>
        </w:rPr>
      </w:pPr>
      <w:r w:rsidRPr="0009468C">
        <w:rPr>
          <w:rFonts w:ascii="Garamond" w:hAnsi="Garamond"/>
          <w:sz w:val="16"/>
          <w:szCs w:val="16"/>
        </w:rPr>
        <w:t>"And it has been a success in terms of meeting some of the food security needs," he says, "but it has not resolved the problem since the island still imports a great deal of food."</w:t>
      </w:r>
    </w:p>
    <w:p w:rsidR="000B54C3" w:rsidRPr="000B54C3" w:rsidRDefault="000B54C3" w:rsidP="000B54C3">
      <w:pPr>
        <w:rPr>
          <w:rFonts w:ascii="Garamond" w:hAnsi="Garamond"/>
          <w:u w:val="single"/>
        </w:rPr>
      </w:pPr>
      <w:r w:rsidRPr="0009468C">
        <w:rPr>
          <w:rFonts w:ascii="Garamond" w:hAnsi="Garamond"/>
          <w:sz w:val="16"/>
        </w:rPr>
        <w:t xml:space="preserve">And </w:t>
      </w:r>
      <w:r w:rsidRPr="0009468C">
        <w:rPr>
          <w:rFonts w:ascii="Garamond" w:hAnsi="Garamond"/>
          <w:u w:val="single"/>
        </w:rPr>
        <w:t>change</w:t>
      </w:r>
      <w:r w:rsidRPr="0009468C">
        <w:rPr>
          <w:rFonts w:ascii="Garamond" w:hAnsi="Garamond"/>
          <w:sz w:val="16"/>
        </w:rPr>
        <w:t xml:space="preserve"> is on the horizon, which </w:t>
      </w:r>
      <w:r w:rsidRPr="0009468C">
        <w:rPr>
          <w:rFonts w:ascii="Garamond" w:hAnsi="Garamond"/>
          <w:u w:val="single"/>
        </w:rPr>
        <w:t>might</w:t>
      </w:r>
      <w:r w:rsidRPr="0009468C">
        <w:rPr>
          <w:rFonts w:ascii="Garamond" w:hAnsi="Garamond"/>
          <w:sz w:val="16"/>
        </w:rPr>
        <w:t xml:space="preserve"> be good for living standards, but </w:t>
      </w:r>
      <w:r w:rsidRPr="0009468C">
        <w:rPr>
          <w:rFonts w:ascii="Garamond" w:hAnsi="Garamond"/>
          <w:u w:val="single"/>
        </w:rPr>
        <w:t>not</w:t>
      </w:r>
      <w:r w:rsidRPr="0009468C">
        <w:rPr>
          <w:rFonts w:ascii="Garamond" w:hAnsi="Garamond"/>
          <w:sz w:val="16"/>
        </w:rPr>
        <w:t xml:space="preserve"> </w:t>
      </w:r>
      <w:r w:rsidRPr="0009468C">
        <w:rPr>
          <w:rFonts w:ascii="Garamond" w:hAnsi="Garamond"/>
          <w:u w:val="single"/>
        </w:rPr>
        <w:t>be so good for Cuba's commitment to pesticide-free food.</w:t>
      </w:r>
      <w:r w:rsidRPr="0009468C">
        <w:rPr>
          <w:rFonts w:ascii="Garamond" w:hAnsi="Garamond"/>
          <w:sz w:val="16"/>
        </w:rPr>
        <w:br/>
      </w:r>
      <w:r w:rsidRPr="0009468C">
        <w:rPr>
          <w:rFonts w:ascii="Garamond" w:hAnsi="Garamond"/>
          <w:u w:val="single"/>
        </w:rPr>
        <w:t xml:space="preserve">The US </w:t>
      </w:r>
      <w:r w:rsidRPr="0009468C">
        <w:rPr>
          <w:rStyle w:val="Emphasis"/>
          <w:rFonts w:ascii="Garamond" w:hAnsi="Garamond"/>
        </w:rPr>
        <w:t>trade embargo</w:t>
      </w:r>
      <w:r w:rsidRPr="0009468C">
        <w:rPr>
          <w:rFonts w:ascii="Garamond" w:hAnsi="Garamond"/>
          <w:sz w:val="16"/>
        </w:rPr>
        <w:t xml:space="preserve"> </w:t>
      </w:r>
      <w:r w:rsidRPr="0009468C">
        <w:rPr>
          <w:rFonts w:ascii="Garamond" w:hAnsi="Garamond"/>
          <w:u w:val="single"/>
        </w:rPr>
        <w:t>is losing its "symbolic meaning",</w:t>
      </w:r>
      <w:r w:rsidRPr="0009468C">
        <w:rPr>
          <w:rFonts w:ascii="Garamond" w:hAnsi="Garamond"/>
          <w:sz w:val="16"/>
        </w:rPr>
        <w:t xml:space="preserve"> </w:t>
      </w:r>
      <w:r w:rsidRPr="0009468C">
        <w:rPr>
          <w:rFonts w:ascii="Garamond" w:hAnsi="Garamond"/>
          <w:u w:val="single"/>
        </w:rPr>
        <w:t>says</w:t>
      </w:r>
      <w:r w:rsidRPr="0009468C">
        <w:rPr>
          <w:rFonts w:ascii="Garamond" w:hAnsi="Garamond"/>
          <w:sz w:val="16"/>
        </w:rPr>
        <w:t xml:space="preserve"> Julie M </w:t>
      </w:r>
      <w:proofErr w:type="spellStart"/>
      <w:r w:rsidRPr="0009468C">
        <w:rPr>
          <w:rFonts w:ascii="Garamond" w:hAnsi="Garamond"/>
          <w:sz w:val="16"/>
        </w:rPr>
        <w:t>Bunck</w:t>
      </w:r>
      <w:proofErr w:type="spellEnd"/>
      <w:r w:rsidRPr="0009468C">
        <w:rPr>
          <w:rFonts w:ascii="Garamond" w:hAnsi="Garamond"/>
          <w:sz w:val="16"/>
        </w:rPr>
        <w:t xml:space="preserve">, assistant </w:t>
      </w:r>
      <w:r w:rsidRPr="0009468C">
        <w:rPr>
          <w:rFonts w:ascii="Garamond" w:hAnsi="Garamond"/>
          <w:u w:val="single"/>
        </w:rPr>
        <w:t>professor of political science at the University of Louisvill</w:t>
      </w:r>
      <w:r w:rsidRPr="0009468C">
        <w:rPr>
          <w:rFonts w:ascii="Garamond" w:hAnsi="Garamond"/>
          <w:sz w:val="16"/>
        </w:rPr>
        <w:t xml:space="preserve">e and author of Fidel Castro and the Quest for a Revolutionary Culture in Cuba, </w:t>
      </w:r>
      <w:r w:rsidRPr="0009468C">
        <w:rPr>
          <w:rFonts w:ascii="Garamond" w:hAnsi="Garamond"/>
          <w:u w:val="single"/>
        </w:rPr>
        <w:t>and as that happens</w:t>
      </w:r>
      <w:r w:rsidRPr="0009468C">
        <w:rPr>
          <w:rFonts w:ascii="Garamond" w:hAnsi="Garamond"/>
          <w:sz w:val="16"/>
        </w:rPr>
        <w:t>, "Cuba will evolve, embrace the market in some way, begin to produce and buy and sell normally."</w:t>
      </w:r>
      <w:r w:rsidRPr="0009468C">
        <w:rPr>
          <w:rFonts w:ascii="Garamond" w:hAnsi="Garamond"/>
          <w:sz w:val="16"/>
        </w:rPr>
        <w:br/>
      </w:r>
      <w:r w:rsidRPr="0009468C">
        <w:rPr>
          <w:rFonts w:ascii="Garamond" w:hAnsi="Garamond"/>
          <w:u w:val="single"/>
        </w:rPr>
        <w:t xml:space="preserve">General farming will "most likely" move away from organic methods </w:t>
      </w:r>
      <w:r w:rsidRPr="0009468C">
        <w:rPr>
          <w:rFonts w:ascii="Garamond" w:hAnsi="Garamond"/>
          <w:sz w:val="16"/>
        </w:rPr>
        <w:t xml:space="preserve">says Wilkinson. </w:t>
      </w:r>
      <w:r w:rsidRPr="0009468C">
        <w:rPr>
          <w:rFonts w:ascii="Garamond" w:hAnsi="Garamond"/>
          <w:u w:val="single"/>
        </w:rPr>
        <w:t>Farming on a large scale after all,</w:t>
      </w:r>
      <w:r w:rsidRPr="0009468C">
        <w:rPr>
          <w:rFonts w:ascii="Garamond" w:hAnsi="Garamond"/>
          <w:sz w:val="16"/>
        </w:rPr>
        <w:t xml:space="preserve"> he says, </w:t>
      </w:r>
      <w:r w:rsidRPr="0009468C">
        <w:rPr>
          <w:rFonts w:ascii="Garamond" w:hAnsi="Garamond"/>
          <w:u w:val="single"/>
        </w:rPr>
        <w:t xml:space="preserve">has seen a reduction in pesticide and </w:t>
      </w:r>
      <w:proofErr w:type="spellStart"/>
      <w:r w:rsidRPr="0009468C">
        <w:rPr>
          <w:rFonts w:ascii="Garamond" w:hAnsi="Garamond"/>
          <w:u w:val="single"/>
        </w:rPr>
        <w:t>fertiliser</w:t>
      </w:r>
      <w:proofErr w:type="spellEnd"/>
      <w:r w:rsidRPr="0009468C">
        <w:rPr>
          <w:rFonts w:ascii="Garamond" w:hAnsi="Garamond"/>
          <w:u w:val="single"/>
        </w:rPr>
        <w:t xml:space="preserve"> use mainly due to "</w:t>
      </w:r>
      <w:r w:rsidRPr="0009468C">
        <w:rPr>
          <w:rStyle w:val="Emphasis"/>
          <w:rFonts w:ascii="Garamond" w:hAnsi="Garamond"/>
        </w:rPr>
        <w:t>financial constraints, not choice</w:t>
      </w:r>
      <w:r w:rsidRPr="0009468C">
        <w:rPr>
          <w:rFonts w:ascii="Garamond" w:hAnsi="Garamond"/>
          <w:u w:val="single"/>
        </w:rPr>
        <w:t>".</w:t>
      </w:r>
    </w:p>
    <w:p w:rsidR="002E2405" w:rsidRDefault="002E2405" w:rsidP="002E2405"/>
    <w:p w:rsidR="002E2405" w:rsidRDefault="002E2405" w:rsidP="002E2405">
      <w:pPr>
        <w:pStyle w:val="Heading2"/>
      </w:pPr>
      <w:r>
        <w:lastRenderedPageBreak/>
        <w:t>Uniqueness extensions</w:t>
      </w:r>
    </w:p>
    <w:p w:rsidR="002E2405" w:rsidRPr="002E2405" w:rsidRDefault="002E2405" w:rsidP="002E2405"/>
    <w:p w:rsidR="002E2405" w:rsidRDefault="002E2405" w:rsidP="002E2405">
      <w:pPr>
        <w:pStyle w:val="Heading4"/>
        <w:rPr>
          <w:rStyle w:val="StyleStyleBold12pt"/>
          <w:b/>
        </w:rPr>
      </w:pPr>
      <w:r>
        <w:rPr>
          <w:rStyle w:val="StyleStyleBold12pt"/>
          <w:b/>
        </w:rPr>
        <w:t xml:space="preserve">We control uniqueness—The global sustainable </w:t>
      </w:r>
      <w:proofErr w:type="spellStart"/>
      <w:r>
        <w:rPr>
          <w:rStyle w:val="StyleStyleBold12pt"/>
          <w:b/>
        </w:rPr>
        <w:t>ag</w:t>
      </w:r>
      <w:proofErr w:type="spellEnd"/>
      <w:r>
        <w:rPr>
          <w:rStyle w:val="StyleStyleBold12pt"/>
          <w:b/>
        </w:rPr>
        <w:t xml:space="preserve"> revolution is happening now</w:t>
      </w:r>
    </w:p>
    <w:p w:rsidR="002E2405" w:rsidRPr="00B543A2" w:rsidRDefault="002E2405" w:rsidP="002E2405">
      <w:pPr>
        <w:rPr>
          <w:rStyle w:val="StyleStyleBold12pt"/>
        </w:rPr>
      </w:pPr>
      <w:proofErr w:type="spellStart"/>
      <w:r w:rsidRPr="00B543A2">
        <w:rPr>
          <w:rStyle w:val="StyleStyleBold12pt"/>
        </w:rPr>
        <w:t>Altieri</w:t>
      </w:r>
      <w:proofErr w:type="spellEnd"/>
      <w:r w:rsidRPr="00B543A2">
        <w:rPr>
          <w:rStyle w:val="StyleStyleBold12pt"/>
        </w:rPr>
        <w:t xml:space="preserve"> &amp; Toledo 11</w:t>
      </w:r>
    </w:p>
    <w:p w:rsidR="002E2405" w:rsidRDefault="002E2405" w:rsidP="002E2405">
      <w:r>
        <w:t xml:space="preserve">Miguel A. </w:t>
      </w:r>
      <w:proofErr w:type="spellStart"/>
      <w:r>
        <w:t>Altieri</w:t>
      </w:r>
      <w:proofErr w:type="spellEnd"/>
      <w:r>
        <w:t xml:space="preserve"> &amp; Victor Manuel Toledo</w:t>
      </w:r>
    </w:p>
    <w:p w:rsidR="002E2405" w:rsidRDefault="002E2405" w:rsidP="002E2405">
      <w:r>
        <w:t xml:space="preserve">The </w:t>
      </w:r>
      <w:proofErr w:type="spellStart"/>
      <w:r>
        <w:t>agroecological</w:t>
      </w:r>
      <w:proofErr w:type="spellEnd"/>
      <w:r>
        <w:t xml:space="preserve"> revolution in Latin America: rescuing nature, ensuring food sovereignty and empowering peasants  The Journal of Peasant Studies</w:t>
      </w:r>
    </w:p>
    <w:p w:rsidR="002E2405" w:rsidRDefault="002E2405" w:rsidP="002E2405">
      <w:r>
        <w:t>Volume 38, Issue 3, 2011  Taylor &amp; Francis Online</w:t>
      </w:r>
    </w:p>
    <w:p w:rsidR="002E2405" w:rsidRDefault="002E2405" w:rsidP="002E2405">
      <w:r>
        <w:t xml:space="preserve">pages 587-612  </w:t>
      </w:r>
    </w:p>
    <w:p w:rsidR="002E2405" w:rsidRPr="000B54C3" w:rsidRDefault="002E2405" w:rsidP="000B54C3">
      <w:pPr>
        <w:rPr>
          <w:rStyle w:val="StyleStyleBold12pt"/>
          <w:b w:val="0"/>
          <w:bCs w:val="0"/>
        </w:rPr>
      </w:pPr>
      <w:proofErr w:type="spellStart"/>
      <w:r w:rsidRPr="002E2405">
        <w:rPr>
          <w:rStyle w:val="StyleBoldUnderline"/>
          <w:highlight w:val="yellow"/>
        </w:rPr>
        <w:t>Agroecology</w:t>
      </w:r>
      <w:proofErr w:type="spellEnd"/>
      <w:r w:rsidRPr="002E2405">
        <w:rPr>
          <w:rStyle w:val="StyleBoldUnderline"/>
          <w:highlight w:val="yellow"/>
        </w:rPr>
        <w:t xml:space="preserve"> is providing the scientific, methodological and technological basis for </w:t>
      </w:r>
      <w:r w:rsidRPr="002E2405">
        <w:rPr>
          <w:rStyle w:val="Emphasis"/>
          <w:highlight w:val="yellow"/>
        </w:rPr>
        <w:t>a new ‘agrarian revolution’ worldwide</w:t>
      </w:r>
      <w:r>
        <w:t xml:space="preserve"> (</w:t>
      </w:r>
      <w:proofErr w:type="spellStart"/>
      <w:r>
        <w:t>Altieri</w:t>
      </w:r>
      <w:proofErr w:type="spellEnd"/>
      <w:r>
        <w:t xml:space="preserve"> 2009</w:t>
      </w:r>
      <w:r w:rsidRPr="00B543A2">
        <w:rPr>
          <w:sz w:val="12"/>
        </w:rPr>
        <w:t xml:space="preserve">¶ </w:t>
      </w:r>
      <w:r>
        <w:t xml:space="preserve">, </w:t>
      </w:r>
      <w:proofErr w:type="spellStart"/>
      <w:r>
        <w:t>Wezel</w:t>
      </w:r>
      <w:proofErr w:type="spellEnd"/>
      <w:r>
        <w:t xml:space="preserve"> and </w:t>
      </w:r>
      <w:proofErr w:type="spellStart"/>
      <w:r>
        <w:t>Soldat</w:t>
      </w:r>
      <w:proofErr w:type="spellEnd"/>
      <w:r>
        <w:t xml:space="preserve"> 2009</w:t>
      </w:r>
      <w:r w:rsidRPr="00B543A2">
        <w:rPr>
          <w:sz w:val="12"/>
        </w:rPr>
        <w:t xml:space="preserve">¶ </w:t>
      </w:r>
      <w:r>
        <w:t xml:space="preserve">, </w:t>
      </w:r>
      <w:proofErr w:type="spellStart"/>
      <w:r>
        <w:t>Wezel</w:t>
      </w:r>
      <w:proofErr w:type="spellEnd"/>
      <w:r>
        <w:t xml:space="preserve"> et al. 2009</w:t>
      </w:r>
      <w:r w:rsidRPr="00B543A2">
        <w:rPr>
          <w:sz w:val="12"/>
        </w:rPr>
        <w:t xml:space="preserve">¶ </w:t>
      </w:r>
      <w:r>
        <w:t>, Ferguson and Morales 2010</w:t>
      </w:r>
      <w:r w:rsidRPr="00B543A2">
        <w:rPr>
          <w:sz w:val="12"/>
        </w:rPr>
        <w:t xml:space="preserve">¶ </w:t>
      </w:r>
      <w:r>
        <w:t xml:space="preserve">). </w:t>
      </w:r>
      <w:proofErr w:type="spellStart"/>
      <w:r>
        <w:t>Agroecology</w:t>
      </w:r>
      <w:proofErr w:type="spellEnd"/>
      <w:r>
        <w:t xml:space="preserve">-based production systems are </w:t>
      </w:r>
      <w:proofErr w:type="spellStart"/>
      <w:r>
        <w:t>biodiverse</w:t>
      </w:r>
      <w:proofErr w:type="spellEnd"/>
      <w:r>
        <w:t>, resilient, energetically efficient, socially just and comprise the basis of an energy, productive and food sovereignty strategy (</w:t>
      </w:r>
      <w:proofErr w:type="spellStart"/>
      <w:r>
        <w:t>Altieri</w:t>
      </w:r>
      <w:proofErr w:type="spellEnd"/>
      <w:r>
        <w:t xml:space="preserve"> 1995</w:t>
      </w:r>
      <w:r w:rsidRPr="00B543A2">
        <w:rPr>
          <w:sz w:val="12"/>
        </w:rPr>
        <w:t xml:space="preserve">¶ </w:t>
      </w:r>
      <w:r>
        <w:t xml:space="preserve">, </w:t>
      </w:r>
      <w:proofErr w:type="spellStart"/>
      <w:r>
        <w:t>Gliessman</w:t>
      </w:r>
      <w:proofErr w:type="spellEnd"/>
      <w:r>
        <w:t xml:space="preserve"> 1998</w:t>
      </w:r>
      <w:r w:rsidRPr="00B543A2">
        <w:rPr>
          <w:sz w:val="12"/>
        </w:rPr>
        <w:t xml:space="preserve">¶ </w:t>
      </w:r>
      <w:r>
        <w:t xml:space="preserve">). </w:t>
      </w:r>
      <w:proofErr w:type="spellStart"/>
      <w:r w:rsidRPr="002E2405">
        <w:rPr>
          <w:rStyle w:val="StyleBoldUnderline"/>
          <w:highlight w:val="yellow"/>
        </w:rPr>
        <w:t>Agroecological</w:t>
      </w:r>
      <w:proofErr w:type="spellEnd"/>
      <w:r w:rsidRPr="002E2405">
        <w:rPr>
          <w:rStyle w:val="StyleBoldUnderline"/>
          <w:highlight w:val="yellow"/>
        </w:rPr>
        <w:t xml:space="preserve"> initiatives aim at transforming industrial agriculture</w:t>
      </w:r>
      <w:r>
        <w:t xml:space="preserve"> partly </w:t>
      </w:r>
      <w:r w:rsidRPr="002E2405">
        <w:rPr>
          <w:rStyle w:val="StyleBoldUnderline"/>
          <w:highlight w:val="yellow"/>
        </w:rPr>
        <w:t xml:space="preserve">by transitioning the existing food systems away from fossil fuel-based production largely for </w:t>
      </w:r>
      <w:proofErr w:type="spellStart"/>
      <w:r w:rsidRPr="002E2405">
        <w:rPr>
          <w:rStyle w:val="StyleBoldUnderline"/>
          <w:highlight w:val="yellow"/>
        </w:rPr>
        <w:t>agroexport</w:t>
      </w:r>
      <w:proofErr w:type="spellEnd"/>
      <w:r w:rsidRPr="002E2405">
        <w:rPr>
          <w:rStyle w:val="StyleBoldUnderline"/>
          <w:highlight w:val="yellow"/>
        </w:rPr>
        <w:t xml:space="preserve"> crops and biofuels towards an alternative agricultural paradigm that encourages local/national food production by small</w:t>
      </w:r>
      <w:r>
        <w:t xml:space="preserve"> and family </w:t>
      </w:r>
      <w:r w:rsidRPr="002E2405">
        <w:rPr>
          <w:rStyle w:val="StyleBoldUnderline"/>
          <w:highlight w:val="yellow"/>
        </w:rPr>
        <w:t>farmers</w:t>
      </w:r>
      <w:r w:rsidRPr="002E2405">
        <w:rPr>
          <w:rStyle w:val="StyleBoldUnderline"/>
        </w:rPr>
        <w:t xml:space="preserve"> </w:t>
      </w:r>
      <w:r>
        <w:t xml:space="preserve">based on local innovation, resources and solar energy. This implies access of peasants to land, seeds, water, credit and local markets, partly through the creation of supportive economic policies, financial incentives, market opportunities and </w:t>
      </w:r>
      <w:proofErr w:type="spellStart"/>
      <w:r>
        <w:t>agroecological</w:t>
      </w:r>
      <w:proofErr w:type="spellEnd"/>
      <w:r>
        <w:t xml:space="preserve"> technologies.</w:t>
      </w:r>
    </w:p>
    <w:p w:rsidR="002E2405" w:rsidRDefault="002E2405" w:rsidP="002E2405">
      <w:pPr>
        <w:pStyle w:val="Heading4"/>
        <w:rPr>
          <w:rStyle w:val="StyleStyleBold12pt"/>
          <w:b/>
        </w:rPr>
      </w:pPr>
      <w:r>
        <w:rPr>
          <w:rStyle w:val="StyleStyleBold12pt"/>
          <w:b/>
        </w:rPr>
        <w:t>Organic farming is growing globally now</w:t>
      </w:r>
    </w:p>
    <w:p w:rsidR="002E2405" w:rsidRPr="002E2405" w:rsidRDefault="002E2405" w:rsidP="002E2405">
      <w:pPr>
        <w:rPr>
          <w:rStyle w:val="StyleStyleBold12pt"/>
        </w:rPr>
      </w:pPr>
      <w:proofErr w:type="spellStart"/>
      <w:r w:rsidRPr="002E2405">
        <w:rPr>
          <w:rStyle w:val="StyleStyleBold12pt"/>
        </w:rPr>
        <w:t>Willer</w:t>
      </w:r>
      <w:proofErr w:type="spellEnd"/>
      <w:r w:rsidRPr="002E2405">
        <w:rPr>
          <w:rStyle w:val="StyleStyleBold12pt"/>
        </w:rPr>
        <w:t xml:space="preserve"> 08</w:t>
      </w:r>
    </w:p>
    <w:p w:rsidR="002E2405" w:rsidRDefault="002E2405" w:rsidP="002E2405">
      <w:r>
        <w:t xml:space="preserve">Helga </w:t>
      </w:r>
      <w:proofErr w:type="spellStart"/>
      <w:r>
        <w:t>Willer</w:t>
      </w:r>
      <w:proofErr w:type="spellEnd"/>
      <w:r>
        <w:t xml:space="preserve">, Research Institute of Organic Agriculture </w:t>
      </w:r>
      <w:proofErr w:type="spellStart"/>
      <w:r>
        <w:t>FiBL</w:t>
      </w:r>
      <w:proofErr w:type="spellEnd"/>
    </w:p>
    <w:p w:rsidR="002E2405" w:rsidRDefault="002E2405" w:rsidP="002E2405">
      <w:r>
        <w:t xml:space="preserve">Current status of organic farming world-wide  </w:t>
      </w:r>
    </w:p>
    <w:p w:rsidR="002E2405" w:rsidRDefault="002E2405" w:rsidP="002E2405">
      <w:r w:rsidRPr="002E2405">
        <w:rPr>
          <w:rStyle w:val="StyleBoldUnderline"/>
          <w:highlight w:val="yellow"/>
        </w:rPr>
        <w:t>Organic agriculture is developing rapidly and is now practiced in more than 130 countries of the world. Its share of agricultural land and farms continues to grow in many countries</w:t>
      </w:r>
      <w:r>
        <w:t xml:space="preserve">. According to the latest survey on global organic farming, 30.4 million hectares of agricultural land are managed organically at the end of 2006. This constitutes a growth of 1.8 million hectares compared to 2005. Additionally, according to this survey, there are more than thirty million hectares of wild collection areas.  Oceania has the largest share of organic agricultural land, followed by Europe and Latin America. Currently, </w:t>
      </w:r>
      <w:r w:rsidRPr="002E2405">
        <w:rPr>
          <w:rStyle w:val="StyleBoldUnderline"/>
          <w:highlight w:val="yellow"/>
        </w:rPr>
        <w:t>the country with the largest organic area is Australia</w:t>
      </w:r>
      <w:r>
        <w:t xml:space="preserve"> (more than 12 million hectares). The proportion of organically compared to conventionally managed land, however, is highest in Oceania and in Europe. In the European Union (EU 27) 4% of the land is under organic management. Most producers are in Latin America.  </w:t>
      </w:r>
    </w:p>
    <w:p w:rsidR="002E2405" w:rsidRDefault="002E2405" w:rsidP="002E2405"/>
    <w:p w:rsidR="002E2405" w:rsidRDefault="002E2405" w:rsidP="002E2405"/>
    <w:p w:rsidR="002E2405" w:rsidRDefault="002E2405" w:rsidP="002E2405"/>
    <w:p w:rsidR="002E2405" w:rsidRDefault="002E2405" w:rsidP="002E2405">
      <w:pPr>
        <w:pStyle w:val="Heading4"/>
      </w:pPr>
      <w:r>
        <w:t>Organic transition is coming now</w:t>
      </w:r>
    </w:p>
    <w:p w:rsidR="002E2405" w:rsidRPr="002E2405" w:rsidRDefault="002E2405" w:rsidP="002E2405">
      <w:pPr>
        <w:rPr>
          <w:rStyle w:val="StyleStyleBold12pt"/>
        </w:rPr>
      </w:pPr>
      <w:proofErr w:type="spellStart"/>
      <w:r w:rsidRPr="002E2405">
        <w:rPr>
          <w:rStyle w:val="StyleStyleBold12pt"/>
        </w:rPr>
        <w:t>Willer</w:t>
      </w:r>
      <w:proofErr w:type="spellEnd"/>
      <w:r w:rsidRPr="002E2405">
        <w:rPr>
          <w:rStyle w:val="StyleStyleBold12pt"/>
        </w:rPr>
        <w:t xml:space="preserve"> 08</w:t>
      </w:r>
    </w:p>
    <w:p w:rsidR="002E2405" w:rsidRDefault="002E2405" w:rsidP="002E2405">
      <w:r>
        <w:t xml:space="preserve">Helga </w:t>
      </w:r>
      <w:proofErr w:type="spellStart"/>
      <w:r>
        <w:t>Willer</w:t>
      </w:r>
      <w:proofErr w:type="spellEnd"/>
      <w:r>
        <w:t xml:space="preserve">, Research Institute of Organic Agriculture </w:t>
      </w:r>
      <w:proofErr w:type="spellStart"/>
      <w:r>
        <w:t>FiBL</w:t>
      </w:r>
      <w:proofErr w:type="spellEnd"/>
    </w:p>
    <w:p w:rsidR="002E2405" w:rsidRDefault="002E2405" w:rsidP="002E2405">
      <w:r>
        <w:t xml:space="preserve">Current status of organic farming world-wide  </w:t>
      </w:r>
    </w:p>
    <w:p w:rsidR="002E2405" w:rsidRDefault="002E2405" w:rsidP="002E2405">
      <w:r>
        <w:t xml:space="preserve">As </w:t>
      </w:r>
      <w:r w:rsidRPr="002E2405">
        <w:rPr>
          <w:rStyle w:val="StyleBoldUnderline"/>
          <w:highlight w:val="yellow"/>
        </w:rPr>
        <w:t>shown in Europe a strong organic movement, a strong market and government support has a positive influence on the development of the organic sector. Many countries,</w:t>
      </w:r>
      <w:r>
        <w:t xml:space="preserve"> particularly </w:t>
      </w:r>
      <w:r w:rsidRPr="002E2405">
        <w:rPr>
          <w:rStyle w:val="StyleBoldUnderline"/>
          <w:highlight w:val="yellow"/>
        </w:rPr>
        <w:t>in Latin America (Brazil, Bolivia), are now launching action plans for organic farming</w:t>
      </w:r>
      <w:r>
        <w:t xml:space="preserve">, one motive being </w:t>
      </w:r>
      <w:r w:rsidRPr="002E2405">
        <w:rPr>
          <w:rStyle w:val="StyleBoldUnderline"/>
          <w:highlight w:val="yellow"/>
        </w:rPr>
        <w:t>to increase domestic food sovereignty</w:t>
      </w:r>
      <w:r>
        <w:t>. Another form of government support is the implementation of government regulations in order to ease export of organic products. In Latin America 15 countries have an organic legislation, in Asia seven countries on the DAC list and in Africa three countries (Huber et al. 2008). More countries are in the process of drafting laws. Some countries are now on the Third Country list according to EU regulation of organic farming (Argentina, Costa Rica, India).</w:t>
      </w:r>
      <w:r w:rsidRPr="002E2405">
        <w:rPr>
          <w:sz w:val="12"/>
        </w:rPr>
        <w:t xml:space="preserve">¶ </w:t>
      </w:r>
      <w:r>
        <w:t xml:space="preserve">From the data gained through the global organic survey it is clear that </w:t>
      </w:r>
      <w:r w:rsidRPr="002E2405">
        <w:rPr>
          <w:rStyle w:val="StyleBoldUnderline"/>
          <w:highlight w:val="yellow"/>
        </w:rPr>
        <w:t>in many countries of the South organic farming plays an increasingly important role. In the light of booming organic markets it can be assumed that the market/export potential for organic products continues to be high</w:t>
      </w:r>
      <w:r>
        <w:t xml:space="preserve">. However, to assure supply with organic products not only in </w:t>
      </w:r>
      <w:proofErr w:type="spellStart"/>
      <w:r>
        <w:t>industrialised</w:t>
      </w:r>
      <w:proofErr w:type="spellEnd"/>
      <w:r>
        <w:t xml:space="preserve"> countries but also in countries in the south, more effort should be put in developing local markets.</w:t>
      </w:r>
    </w:p>
    <w:p w:rsidR="002E2405" w:rsidRDefault="002E2405" w:rsidP="002E2405"/>
    <w:p w:rsidR="002E2405" w:rsidRDefault="002E2405" w:rsidP="002E2405"/>
    <w:p w:rsidR="002E2405" w:rsidRPr="002E2405" w:rsidRDefault="002E2405" w:rsidP="002E2405"/>
    <w:sectPr w:rsidR="002E2405" w:rsidRPr="002E24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235C" w:rsidRDefault="00DC235C" w:rsidP="005F5576">
      <w:r>
        <w:separator/>
      </w:r>
    </w:p>
  </w:endnote>
  <w:endnote w:type="continuationSeparator" w:id="0">
    <w:p w:rsidR="00DC235C" w:rsidRDefault="00DC235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altName w:val="Georgia"/>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235C" w:rsidRDefault="00DC235C" w:rsidP="005F5576">
      <w:r>
        <w:separator/>
      </w:r>
    </w:p>
  </w:footnote>
  <w:footnote w:type="continuationSeparator" w:id="0">
    <w:p w:rsidR="00DC235C" w:rsidRDefault="00DC235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240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54C3"/>
    <w:rsid w:val="000B61C8"/>
    <w:rsid w:val="000C767D"/>
    <w:rsid w:val="000D0B76"/>
    <w:rsid w:val="000D1E8B"/>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2405"/>
    <w:rsid w:val="002E4DD9"/>
    <w:rsid w:val="002F0314"/>
    <w:rsid w:val="0031182D"/>
    <w:rsid w:val="00314B9D"/>
    <w:rsid w:val="00315CA2"/>
    <w:rsid w:val="00316FEB"/>
    <w:rsid w:val="003217D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39BE"/>
    <w:rsid w:val="008133F9"/>
    <w:rsid w:val="00823AAC"/>
    <w:rsid w:val="00854C66"/>
    <w:rsid w:val="008553E1"/>
    <w:rsid w:val="0087643B"/>
    <w:rsid w:val="00877669"/>
    <w:rsid w:val="008915F6"/>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0955"/>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235C"/>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1803"/>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F39B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7F39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F39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F39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F39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7F39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39BE"/>
  </w:style>
  <w:style w:type="character" w:customStyle="1" w:styleId="Heading1Char">
    <w:name w:val="Heading 1 Char"/>
    <w:aliases w:val="Pocket Char"/>
    <w:basedOn w:val="DefaultParagraphFont"/>
    <w:link w:val="Heading1"/>
    <w:uiPriority w:val="1"/>
    <w:rsid w:val="007F39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F39BE"/>
    <w:rPr>
      <w:rFonts w:ascii="Times New Roman" w:eastAsiaTheme="majorEastAsia" w:hAnsi="Times New Roman"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7F39BE"/>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7F39BE"/>
    <w:rPr>
      <w:b/>
      <w:bCs/>
    </w:rPr>
  </w:style>
  <w:style w:type="character" w:customStyle="1" w:styleId="Heading3Char">
    <w:name w:val="Heading 3 Char"/>
    <w:aliases w:val="Block Char"/>
    <w:basedOn w:val="DefaultParagraphFont"/>
    <w:link w:val="Heading3"/>
    <w:uiPriority w:val="3"/>
    <w:rsid w:val="007F39B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7F39BE"/>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F39BE"/>
    <w:rPr>
      <w:b/>
      <w:bCs/>
      <w:sz w:val="20"/>
      <w:u w:val="none"/>
    </w:rPr>
  </w:style>
  <w:style w:type="paragraph" w:styleId="Header">
    <w:name w:val="header"/>
    <w:basedOn w:val="Normal"/>
    <w:link w:val="HeaderChar"/>
    <w:uiPriority w:val="99"/>
    <w:semiHidden/>
    <w:rsid w:val="007F39BE"/>
    <w:pPr>
      <w:tabs>
        <w:tab w:val="center" w:pos="4680"/>
        <w:tab w:val="right" w:pos="9360"/>
      </w:tabs>
    </w:pPr>
  </w:style>
  <w:style w:type="character" w:customStyle="1" w:styleId="HeaderChar">
    <w:name w:val="Header Char"/>
    <w:basedOn w:val="DefaultParagraphFont"/>
    <w:link w:val="Header"/>
    <w:uiPriority w:val="99"/>
    <w:semiHidden/>
    <w:rsid w:val="007F39BE"/>
    <w:rPr>
      <w:rFonts w:ascii="Times New Roman" w:hAnsi="Times New Roman" w:cs="Times New Roman"/>
      <w:sz w:val="20"/>
    </w:rPr>
  </w:style>
  <w:style w:type="paragraph" w:styleId="Footer">
    <w:name w:val="footer"/>
    <w:basedOn w:val="Normal"/>
    <w:link w:val="FooterChar"/>
    <w:uiPriority w:val="99"/>
    <w:semiHidden/>
    <w:rsid w:val="007F39BE"/>
    <w:pPr>
      <w:tabs>
        <w:tab w:val="center" w:pos="4680"/>
        <w:tab w:val="right" w:pos="9360"/>
      </w:tabs>
    </w:pPr>
  </w:style>
  <w:style w:type="character" w:customStyle="1" w:styleId="FooterChar">
    <w:name w:val="Footer Char"/>
    <w:basedOn w:val="DefaultParagraphFont"/>
    <w:link w:val="Footer"/>
    <w:uiPriority w:val="99"/>
    <w:semiHidden/>
    <w:rsid w:val="007F39BE"/>
    <w:rPr>
      <w:rFonts w:ascii="Times New Roman" w:hAnsi="Times New Roman" w:cs="Times New Roman"/>
      <w:sz w:val="20"/>
    </w:rPr>
  </w:style>
  <w:style w:type="character" w:styleId="Hyperlink">
    <w:name w:val="Hyperlink"/>
    <w:basedOn w:val="DefaultParagraphFont"/>
    <w:uiPriority w:val="99"/>
    <w:semiHidden/>
    <w:rsid w:val="007F39BE"/>
    <w:rPr>
      <w:color w:val="auto"/>
      <w:u w:val="none"/>
    </w:rPr>
  </w:style>
  <w:style w:type="character" w:styleId="FollowedHyperlink">
    <w:name w:val="FollowedHyperlink"/>
    <w:basedOn w:val="DefaultParagraphFont"/>
    <w:uiPriority w:val="99"/>
    <w:semiHidden/>
    <w:rsid w:val="007F39BE"/>
    <w:rPr>
      <w:color w:val="auto"/>
      <w:u w:val="none"/>
    </w:rPr>
  </w:style>
  <w:style w:type="character" w:customStyle="1" w:styleId="Heading4Char">
    <w:name w:val="Heading 4 Char"/>
    <w:aliases w:val="Tag Char"/>
    <w:basedOn w:val="DefaultParagraphFont"/>
    <w:link w:val="Heading4"/>
    <w:uiPriority w:val="4"/>
    <w:rsid w:val="007F39BE"/>
    <w:rPr>
      <w:rFonts w:ascii="Times New Roman" w:eastAsiaTheme="majorEastAsia" w:hAnsi="Times New Roman" w:cstheme="majorBidi"/>
      <w:b/>
      <w:bCs/>
      <w:iCs/>
      <w:sz w:val="20"/>
    </w:rPr>
  </w:style>
  <w:style w:type="paragraph" w:customStyle="1" w:styleId="cardtext">
    <w:name w:val="cardtext"/>
    <w:basedOn w:val="Normal"/>
    <w:link w:val="cardtextChar"/>
    <w:qFormat/>
    <w:rsid w:val="007F39BE"/>
    <w:pPr>
      <w:ind w:left="288" w:right="288"/>
    </w:pPr>
    <w:rPr>
      <w:sz w:val="16"/>
      <w:szCs w:val="16"/>
    </w:rPr>
  </w:style>
  <w:style w:type="character" w:customStyle="1" w:styleId="cardtextChar">
    <w:name w:val="cardtext Char"/>
    <w:basedOn w:val="DefaultParagraphFont"/>
    <w:link w:val="cardtext"/>
    <w:rsid w:val="007F39BE"/>
    <w:rPr>
      <w:rFonts w:ascii="Times New Roman" w:hAnsi="Times New Roman" w:cs="Times New Roman"/>
      <w:sz w:val="16"/>
      <w:szCs w:val="16"/>
    </w:rPr>
  </w:style>
  <w:style w:type="character" w:customStyle="1" w:styleId="apple-converted-space">
    <w:name w:val="apple-converted-space"/>
    <w:basedOn w:val="DefaultParagraphFont"/>
    <w:rsid w:val="000B54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F39B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7F39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F39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F39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F39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7F39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39BE"/>
  </w:style>
  <w:style w:type="character" w:customStyle="1" w:styleId="Heading1Char">
    <w:name w:val="Heading 1 Char"/>
    <w:aliases w:val="Pocket Char"/>
    <w:basedOn w:val="DefaultParagraphFont"/>
    <w:link w:val="Heading1"/>
    <w:uiPriority w:val="1"/>
    <w:rsid w:val="007F39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F39BE"/>
    <w:rPr>
      <w:rFonts w:ascii="Times New Roman" w:eastAsiaTheme="majorEastAsia" w:hAnsi="Times New Roman"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7F39BE"/>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7F39BE"/>
    <w:rPr>
      <w:b/>
      <w:bCs/>
    </w:rPr>
  </w:style>
  <w:style w:type="character" w:customStyle="1" w:styleId="Heading3Char">
    <w:name w:val="Heading 3 Char"/>
    <w:aliases w:val="Block Char"/>
    <w:basedOn w:val="DefaultParagraphFont"/>
    <w:link w:val="Heading3"/>
    <w:uiPriority w:val="3"/>
    <w:rsid w:val="007F39B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7F39BE"/>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F39BE"/>
    <w:rPr>
      <w:b/>
      <w:bCs/>
      <w:sz w:val="20"/>
      <w:u w:val="none"/>
    </w:rPr>
  </w:style>
  <w:style w:type="paragraph" w:styleId="Header">
    <w:name w:val="header"/>
    <w:basedOn w:val="Normal"/>
    <w:link w:val="HeaderChar"/>
    <w:uiPriority w:val="99"/>
    <w:semiHidden/>
    <w:rsid w:val="007F39BE"/>
    <w:pPr>
      <w:tabs>
        <w:tab w:val="center" w:pos="4680"/>
        <w:tab w:val="right" w:pos="9360"/>
      </w:tabs>
    </w:pPr>
  </w:style>
  <w:style w:type="character" w:customStyle="1" w:styleId="HeaderChar">
    <w:name w:val="Header Char"/>
    <w:basedOn w:val="DefaultParagraphFont"/>
    <w:link w:val="Header"/>
    <w:uiPriority w:val="99"/>
    <w:semiHidden/>
    <w:rsid w:val="007F39BE"/>
    <w:rPr>
      <w:rFonts w:ascii="Times New Roman" w:hAnsi="Times New Roman" w:cs="Times New Roman"/>
      <w:sz w:val="20"/>
    </w:rPr>
  </w:style>
  <w:style w:type="paragraph" w:styleId="Footer">
    <w:name w:val="footer"/>
    <w:basedOn w:val="Normal"/>
    <w:link w:val="FooterChar"/>
    <w:uiPriority w:val="99"/>
    <w:semiHidden/>
    <w:rsid w:val="007F39BE"/>
    <w:pPr>
      <w:tabs>
        <w:tab w:val="center" w:pos="4680"/>
        <w:tab w:val="right" w:pos="9360"/>
      </w:tabs>
    </w:pPr>
  </w:style>
  <w:style w:type="character" w:customStyle="1" w:styleId="FooterChar">
    <w:name w:val="Footer Char"/>
    <w:basedOn w:val="DefaultParagraphFont"/>
    <w:link w:val="Footer"/>
    <w:uiPriority w:val="99"/>
    <w:semiHidden/>
    <w:rsid w:val="007F39BE"/>
    <w:rPr>
      <w:rFonts w:ascii="Times New Roman" w:hAnsi="Times New Roman" w:cs="Times New Roman"/>
      <w:sz w:val="20"/>
    </w:rPr>
  </w:style>
  <w:style w:type="character" w:styleId="Hyperlink">
    <w:name w:val="Hyperlink"/>
    <w:basedOn w:val="DefaultParagraphFont"/>
    <w:uiPriority w:val="99"/>
    <w:semiHidden/>
    <w:rsid w:val="007F39BE"/>
    <w:rPr>
      <w:color w:val="auto"/>
      <w:u w:val="none"/>
    </w:rPr>
  </w:style>
  <w:style w:type="character" w:styleId="FollowedHyperlink">
    <w:name w:val="FollowedHyperlink"/>
    <w:basedOn w:val="DefaultParagraphFont"/>
    <w:uiPriority w:val="99"/>
    <w:semiHidden/>
    <w:rsid w:val="007F39BE"/>
    <w:rPr>
      <w:color w:val="auto"/>
      <w:u w:val="none"/>
    </w:rPr>
  </w:style>
  <w:style w:type="character" w:customStyle="1" w:styleId="Heading4Char">
    <w:name w:val="Heading 4 Char"/>
    <w:aliases w:val="Tag Char"/>
    <w:basedOn w:val="DefaultParagraphFont"/>
    <w:link w:val="Heading4"/>
    <w:uiPriority w:val="4"/>
    <w:rsid w:val="007F39BE"/>
    <w:rPr>
      <w:rFonts w:ascii="Times New Roman" w:eastAsiaTheme="majorEastAsia" w:hAnsi="Times New Roman" w:cstheme="majorBidi"/>
      <w:b/>
      <w:bCs/>
      <w:iCs/>
      <w:sz w:val="20"/>
    </w:rPr>
  </w:style>
  <w:style w:type="paragraph" w:customStyle="1" w:styleId="cardtext">
    <w:name w:val="cardtext"/>
    <w:basedOn w:val="Normal"/>
    <w:link w:val="cardtextChar"/>
    <w:qFormat/>
    <w:rsid w:val="007F39BE"/>
    <w:pPr>
      <w:ind w:left="288" w:right="288"/>
    </w:pPr>
    <w:rPr>
      <w:sz w:val="16"/>
      <w:szCs w:val="16"/>
    </w:rPr>
  </w:style>
  <w:style w:type="character" w:customStyle="1" w:styleId="cardtextChar">
    <w:name w:val="cardtext Char"/>
    <w:basedOn w:val="DefaultParagraphFont"/>
    <w:link w:val="cardtext"/>
    <w:rsid w:val="007F39BE"/>
    <w:rPr>
      <w:rFonts w:ascii="Times New Roman" w:hAnsi="Times New Roman" w:cs="Times New Roman"/>
      <w:sz w:val="16"/>
      <w:szCs w:val="16"/>
    </w:rPr>
  </w:style>
  <w:style w:type="character" w:customStyle="1" w:styleId="apple-converted-space">
    <w:name w:val="apple-converted-space"/>
    <w:basedOn w:val="DefaultParagraphFont"/>
    <w:rsid w:val="000B5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guardian.co.uk/profile/edewin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urbanhabitat.org/17-2/ellinger"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nn.com/2009/WORLD/americas/03/29/eco.cubaagriculture/" TargetMode="Externa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yperlink" Target="http://santamariatimes.com/calendar/community/learning-from-the-most-sustainable-place-on-earth-cuban-permaculturist/event_000d5b1c-f45c-11e2-81ad-10604b9f2f3c.htm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guardian.co.u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822C03-7E39-4108-A2F9-B211119FC864}"/>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Debate.dotm</Template>
  <TotalTime>1</TotalTime>
  <Pages>11</Pages>
  <Words>6197</Words>
  <Characters>35326</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41441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 Debate</dc:creator>
  <cp:lastModifiedBy>KU Debate</cp:lastModifiedBy>
  <cp:revision>2</cp:revision>
  <dcterms:created xsi:type="dcterms:W3CDTF">2013-07-26T15:53:00Z</dcterms:created>
  <dcterms:modified xsi:type="dcterms:W3CDTF">2013-07-26T15:53:00Z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