
<file path=[Content_Types].xml><?xml version="1.0" encoding="utf-8"?>
<Types xmlns="http://schemas.openxmlformats.org/package/2006/content-types">
  <Override PartName="/word/document.xml" ContentType="application/vnd.openxmlformats-officedocument.wordprocessingml.document.main+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Override PartName="/word/stylesWithEffects.xml" ContentType="application/vnd.ms-word.stylesWithEffects+xml"/>
  <Default Extension="xml" ContentType="application/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word/header1.xml" ContentType="application/vnd.openxmlformats-officedocument.wordprocessingml.header+xml"/>
  <Override PartName="/word/endnotes.xml" ContentType="application/vnd.openxmlformats-officedocument.wordprocessingml.endnote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footnotes.xml" ContentType="application/vnd.openxmlformats-officedocument.wordprocessingml.footnot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223B6" w:rsidRPr="00EC7089" w:rsidRDefault="001223B6" w:rsidP="00990411">
      <w:pPr>
        <w:pStyle w:val="Heading1"/>
        <w:spacing w:before="0"/>
        <w:rPr>
          <w:rFonts w:cs="Arial"/>
        </w:rPr>
      </w:pPr>
      <w:bookmarkStart w:id="0" w:name="_Toc358891049"/>
      <w:bookmarkStart w:id="1" w:name="_Toc360367987"/>
      <w:r>
        <w:rPr>
          <w:rFonts w:cs="Arial"/>
        </w:rPr>
        <w:t>Cuba Embargo Affirmative – Table of Contents</w:t>
      </w:r>
      <w:bookmarkEnd w:id="0"/>
      <w:bookmarkEnd w:id="1"/>
    </w:p>
    <w:p w:rsidR="00370613" w:rsidRDefault="002468C5">
      <w:pPr>
        <w:pStyle w:val="TOC1"/>
        <w:tabs>
          <w:tab w:val="right" w:leader="dot" w:pos="10790"/>
        </w:tabs>
        <w:rPr>
          <w:rStyle w:val="Hyperlink"/>
          <w:rFonts w:eastAsiaTheme="majorEastAsia" w:cstheme="majorBidi"/>
          <w:b/>
          <w:bCs/>
          <w:szCs w:val="28"/>
        </w:rPr>
      </w:pPr>
      <w:r>
        <w:rPr>
          <w:rFonts w:cs="Arial"/>
        </w:rPr>
        <w:fldChar w:fldCharType="begin"/>
      </w:r>
      <w:r w:rsidR="00990411">
        <w:rPr>
          <w:rFonts w:cs="Arial"/>
        </w:rPr>
        <w:instrText xml:space="preserve"> TOC \o "1-3" \h \z \u </w:instrText>
      </w:r>
      <w:r>
        <w:rPr>
          <w:rFonts w:cs="Arial"/>
        </w:rPr>
        <w:fldChar w:fldCharType="separate"/>
      </w:r>
    </w:p>
    <w:p w:rsidR="00370613" w:rsidRDefault="002468C5">
      <w:pPr>
        <w:pStyle w:val="TOC1"/>
        <w:tabs>
          <w:tab w:val="right" w:leader="dot" w:pos="10790"/>
        </w:tabs>
        <w:rPr>
          <w:rFonts w:asciiTheme="minorHAnsi" w:eastAsiaTheme="minorEastAsia" w:hAnsiTheme="minorHAnsi" w:cstheme="minorBidi"/>
          <w:noProof/>
          <w:sz w:val="22"/>
        </w:rPr>
      </w:pPr>
      <w:hyperlink w:anchor="_Toc360367988" w:history="1">
        <w:r w:rsidR="00370613" w:rsidRPr="005902FB">
          <w:rPr>
            <w:rStyle w:val="Hyperlink"/>
            <w:rFonts w:cs="Arial"/>
            <w:noProof/>
          </w:rPr>
          <w:t>Summary</w:t>
        </w:r>
        <w:r w:rsidR="00370613">
          <w:rPr>
            <w:noProof/>
            <w:webHidden/>
          </w:rPr>
          <w:tab/>
        </w:r>
        <w:r>
          <w:rPr>
            <w:noProof/>
            <w:webHidden/>
          </w:rPr>
          <w:fldChar w:fldCharType="begin"/>
        </w:r>
        <w:r w:rsidR="00370613">
          <w:rPr>
            <w:noProof/>
            <w:webHidden/>
          </w:rPr>
          <w:instrText xml:space="preserve"> PAGEREF _Toc360367988 \h </w:instrText>
        </w:r>
        <w:r w:rsidR="00C32E26">
          <w:rPr>
            <w:noProof/>
          </w:rPr>
        </w:r>
        <w:r>
          <w:rPr>
            <w:noProof/>
            <w:webHidden/>
          </w:rPr>
          <w:fldChar w:fldCharType="separate"/>
        </w:r>
        <w:r w:rsidR="00C32E26">
          <w:rPr>
            <w:noProof/>
            <w:webHidden/>
          </w:rPr>
          <w:t>2</w:t>
        </w:r>
        <w:r>
          <w:rPr>
            <w:noProof/>
            <w:webHidden/>
          </w:rPr>
          <w:fldChar w:fldCharType="end"/>
        </w:r>
      </w:hyperlink>
    </w:p>
    <w:p w:rsidR="00370613" w:rsidRDefault="002468C5">
      <w:pPr>
        <w:pStyle w:val="TOC1"/>
        <w:tabs>
          <w:tab w:val="right" w:leader="dot" w:pos="10790"/>
        </w:tabs>
        <w:rPr>
          <w:rFonts w:asciiTheme="minorHAnsi" w:eastAsiaTheme="minorEastAsia" w:hAnsiTheme="minorHAnsi" w:cstheme="minorBidi"/>
          <w:noProof/>
          <w:sz w:val="22"/>
        </w:rPr>
      </w:pPr>
      <w:hyperlink w:anchor="_Toc360367989" w:history="1">
        <w:r w:rsidR="00370613" w:rsidRPr="005902FB">
          <w:rPr>
            <w:rStyle w:val="Hyperlink"/>
            <w:noProof/>
          </w:rPr>
          <w:t>Glossary</w:t>
        </w:r>
        <w:r w:rsidR="00370613">
          <w:rPr>
            <w:noProof/>
            <w:webHidden/>
          </w:rPr>
          <w:tab/>
        </w:r>
        <w:r>
          <w:rPr>
            <w:noProof/>
            <w:webHidden/>
          </w:rPr>
          <w:fldChar w:fldCharType="begin"/>
        </w:r>
        <w:r w:rsidR="00370613">
          <w:rPr>
            <w:noProof/>
            <w:webHidden/>
          </w:rPr>
          <w:instrText xml:space="preserve"> PAGEREF _Toc360367989 \h </w:instrText>
        </w:r>
        <w:r w:rsidR="00C32E26">
          <w:rPr>
            <w:noProof/>
          </w:rPr>
        </w:r>
        <w:r>
          <w:rPr>
            <w:noProof/>
            <w:webHidden/>
          </w:rPr>
          <w:fldChar w:fldCharType="separate"/>
        </w:r>
        <w:r w:rsidR="00C32E26">
          <w:rPr>
            <w:noProof/>
            <w:webHidden/>
          </w:rPr>
          <w:t>3</w:t>
        </w:r>
        <w:r>
          <w:rPr>
            <w:noProof/>
            <w:webHidden/>
          </w:rPr>
          <w:fldChar w:fldCharType="end"/>
        </w:r>
      </w:hyperlink>
    </w:p>
    <w:p w:rsidR="00370613" w:rsidRDefault="00370613">
      <w:pPr>
        <w:pStyle w:val="TOC3"/>
        <w:tabs>
          <w:tab w:val="right" w:leader="dot" w:pos="10790"/>
        </w:tabs>
        <w:rPr>
          <w:rStyle w:val="Hyperlink"/>
        </w:rPr>
      </w:pPr>
    </w:p>
    <w:p w:rsidR="00370613" w:rsidRDefault="002468C5" w:rsidP="00370613">
      <w:pPr>
        <w:pStyle w:val="TOC3"/>
        <w:tabs>
          <w:tab w:val="right" w:leader="dot" w:pos="10790"/>
        </w:tabs>
        <w:ind w:left="0"/>
        <w:rPr>
          <w:rFonts w:asciiTheme="minorHAnsi" w:eastAsiaTheme="minorEastAsia" w:hAnsiTheme="minorHAnsi" w:cstheme="minorBidi"/>
          <w:noProof/>
          <w:sz w:val="22"/>
        </w:rPr>
      </w:pPr>
      <w:hyperlink w:anchor="_Toc360367990" w:history="1">
        <w:r w:rsidR="00370613" w:rsidRPr="005902FB">
          <w:rPr>
            <w:rStyle w:val="Hyperlink"/>
            <w:rFonts w:cs="Arial"/>
            <w:noProof/>
          </w:rPr>
          <w:t>1AC</w:t>
        </w:r>
        <w:r w:rsidR="00370613">
          <w:rPr>
            <w:noProof/>
            <w:webHidden/>
          </w:rPr>
          <w:tab/>
        </w:r>
        <w:r>
          <w:rPr>
            <w:noProof/>
            <w:webHidden/>
          </w:rPr>
          <w:fldChar w:fldCharType="begin"/>
        </w:r>
        <w:r w:rsidR="00370613">
          <w:rPr>
            <w:noProof/>
            <w:webHidden/>
          </w:rPr>
          <w:instrText xml:space="preserve"> PAGEREF _Toc360367990 \h </w:instrText>
        </w:r>
        <w:r w:rsidR="00C32E26">
          <w:rPr>
            <w:noProof/>
          </w:rPr>
        </w:r>
        <w:r>
          <w:rPr>
            <w:noProof/>
            <w:webHidden/>
          </w:rPr>
          <w:fldChar w:fldCharType="separate"/>
        </w:r>
        <w:r w:rsidR="00C32E26">
          <w:rPr>
            <w:noProof/>
            <w:webHidden/>
          </w:rPr>
          <w:t>4</w:t>
        </w:r>
        <w:r>
          <w:rPr>
            <w:noProof/>
            <w:webHidden/>
          </w:rPr>
          <w:fldChar w:fldCharType="end"/>
        </w:r>
      </w:hyperlink>
    </w:p>
    <w:p w:rsidR="00370613" w:rsidRDefault="00370613" w:rsidP="00370613">
      <w:pPr>
        <w:pStyle w:val="TOC3"/>
        <w:tabs>
          <w:tab w:val="right" w:leader="dot" w:pos="10790"/>
        </w:tabs>
        <w:ind w:left="0"/>
        <w:rPr>
          <w:rStyle w:val="Hyperlink"/>
        </w:rPr>
      </w:pPr>
    </w:p>
    <w:p w:rsidR="00370613" w:rsidRPr="00370613" w:rsidRDefault="00370613" w:rsidP="00370613">
      <w:r>
        <w:t>Affirmative Extensions</w:t>
      </w:r>
    </w:p>
    <w:p w:rsidR="00370613" w:rsidRDefault="002468C5">
      <w:pPr>
        <w:pStyle w:val="TOC3"/>
        <w:tabs>
          <w:tab w:val="right" w:leader="dot" w:pos="10790"/>
        </w:tabs>
        <w:rPr>
          <w:rFonts w:asciiTheme="minorHAnsi" w:eastAsiaTheme="minorEastAsia" w:hAnsiTheme="minorHAnsi" w:cstheme="minorBidi"/>
          <w:noProof/>
          <w:sz w:val="22"/>
        </w:rPr>
      </w:pPr>
      <w:hyperlink w:anchor="_Toc360367996" w:history="1">
        <w:r w:rsidR="00370613" w:rsidRPr="005902FB">
          <w:rPr>
            <w:rStyle w:val="Hyperlink"/>
            <w:rFonts w:cs="Arial"/>
            <w:noProof/>
          </w:rPr>
          <w:t>Answers to: Doctors Will Leave if we Lift Embargo</w:t>
        </w:r>
        <w:r w:rsidR="00370613">
          <w:rPr>
            <w:noProof/>
            <w:webHidden/>
          </w:rPr>
          <w:tab/>
        </w:r>
        <w:r>
          <w:rPr>
            <w:noProof/>
            <w:webHidden/>
          </w:rPr>
          <w:fldChar w:fldCharType="begin"/>
        </w:r>
        <w:r w:rsidR="00370613">
          <w:rPr>
            <w:noProof/>
            <w:webHidden/>
          </w:rPr>
          <w:instrText xml:space="preserve"> PAGEREF _Toc360367996 \h </w:instrText>
        </w:r>
        <w:r w:rsidR="00C32E26">
          <w:rPr>
            <w:noProof/>
          </w:rPr>
        </w:r>
        <w:r>
          <w:rPr>
            <w:noProof/>
            <w:webHidden/>
          </w:rPr>
          <w:fldChar w:fldCharType="separate"/>
        </w:r>
        <w:r w:rsidR="00C32E26">
          <w:rPr>
            <w:noProof/>
            <w:webHidden/>
          </w:rPr>
          <w:t>10</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7997" w:history="1">
        <w:r w:rsidR="00370613" w:rsidRPr="005902FB">
          <w:rPr>
            <w:rStyle w:val="Hyperlink"/>
            <w:rFonts w:cs="Arial"/>
            <w:noProof/>
          </w:rPr>
          <w:t>Answers to: Wealth from engagement goes to regime</w:t>
        </w:r>
        <w:r w:rsidR="00370613">
          <w:rPr>
            <w:noProof/>
            <w:webHidden/>
          </w:rPr>
          <w:tab/>
        </w:r>
        <w:r>
          <w:rPr>
            <w:noProof/>
            <w:webHidden/>
          </w:rPr>
          <w:fldChar w:fldCharType="begin"/>
        </w:r>
        <w:r w:rsidR="00370613">
          <w:rPr>
            <w:noProof/>
            <w:webHidden/>
          </w:rPr>
          <w:instrText xml:space="preserve"> PAGEREF _Toc360367997 \h </w:instrText>
        </w:r>
        <w:r w:rsidR="00C32E26">
          <w:rPr>
            <w:noProof/>
          </w:rPr>
        </w:r>
        <w:r>
          <w:rPr>
            <w:noProof/>
            <w:webHidden/>
          </w:rPr>
          <w:fldChar w:fldCharType="separate"/>
        </w:r>
        <w:r w:rsidR="00C32E26">
          <w:rPr>
            <w:noProof/>
            <w:webHidden/>
          </w:rPr>
          <w:t>11</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7998" w:history="1">
        <w:r w:rsidR="00370613" w:rsidRPr="005902FB">
          <w:rPr>
            <w:rStyle w:val="Hyperlink"/>
            <w:rFonts w:cs="Arial"/>
            <w:noProof/>
          </w:rPr>
          <w:t>Answers to: Economic engagement won’t destabilize regime</w:t>
        </w:r>
        <w:r w:rsidR="00370613">
          <w:rPr>
            <w:noProof/>
            <w:webHidden/>
          </w:rPr>
          <w:tab/>
        </w:r>
        <w:r>
          <w:rPr>
            <w:noProof/>
            <w:webHidden/>
          </w:rPr>
          <w:fldChar w:fldCharType="begin"/>
        </w:r>
        <w:r w:rsidR="00370613">
          <w:rPr>
            <w:noProof/>
            <w:webHidden/>
          </w:rPr>
          <w:instrText xml:space="preserve"> PAGEREF _Toc360367998 \h </w:instrText>
        </w:r>
        <w:r w:rsidR="00C32E26">
          <w:rPr>
            <w:noProof/>
          </w:rPr>
        </w:r>
        <w:r>
          <w:rPr>
            <w:noProof/>
            <w:webHidden/>
          </w:rPr>
          <w:fldChar w:fldCharType="separate"/>
        </w:r>
        <w:r w:rsidR="00C32E26">
          <w:rPr>
            <w:noProof/>
            <w:webHidden/>
          </w:rPr>
          <w:t>12</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7999" w:history="1">
        <w:r w:rsidR="00370613" w:rsidRPr="005902FB">
          <w:rPr>
            <w:rStyle w:val="Hyperlink"/>
            <w:rFonts w:cs="Arial"/>
            <w:noProof/>
          </w:rPr>
          <w:t>Answers to: Conditions Improving Now</w:t>
        </w:r>
        <w:r w:rsidR="00370613">
          <w:rPr>
            <w:noProof/>
            <w:webHidden/>
          </w:rPr>
          <w:tab/>
        </w:r>
        <w:r>
          <w:rPr>
            <w:noProof/>
            <w:webHidden/>
          </w:rPr>
          <w:fldChar w:fldCharType="begin"/>
        </w:r>
        <w:r w:rsidR="00370613">
          <w:rPr>
            <w:noProof/>
            <w:webHidden/>
          </w:rPr>
          <w:instrText xml:space="preserve"> PAGEREF _Toc360367999 \h </w:instrText>
        </w:r>
        <w:r w:rsidR="00C32E26">
          <w:rPr>
            <w:noProof/>
          </w:rPr>
        </w:r>
        <w:r>
          <w:rPr>
            <w:noProof/>
            <w:webHidden/>
          </w:rPr>
          <w:fldChar w:fldCharType="separate"/>
        </w:r>
        <w:r w:rsidR="00C32E26">
          <w:rPr>
            <w:noProof/>
            <w:webHidden/>
          </w:rPr>
          <w:t>13</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0" w:history="1">
        <w:r w:rsidR="00370613" w:rsidRPr="005902FB">
          <w:rPr>
            <w:rStyle w:val="Hyperlink"/>
            <w:noProof/>
          </w:rPr>
          <w:t>Answers to: Regime is Resilient/Benefits from Trade</w:t>
        </w:r>
        <w:r w:rsidR="00370613">
          <w:rPr>
            <w:noProof/>
            <w:webHidden/>
          </w:rPr>
          <w:tab/>
        </w:r>
        <w:r>
          <w:rPr>
            <w:noProof/>
            <w:webHidden/>
          </w:rPr>
          <w:fldChar w:fldCharType="begin"/>
        </w:r>
        <w:r w:rsidR="00370613">
          <w:rPr>
            <w:noProof/>
            <w:webHidden/>
          </w:rPr>
          <w:instrText xml:space="preserve"> PAGEREF _Toc360368000 \h </w:instrText>
        </w:r>
        <w:r w:rsidR="00C32E26">
          <w:rPr>
            <w:noProof/>
          </w:rPr>
        </w:r>
        <w:r>
          <w:rPr>
            <w:noProof/>
            <w:webHidden/>
          </w:rPr>
          <w:fldChar w:fldCharType="separate"/>
        </w:r>
        <w:r w:rsidR="00C32E26">
          <w:rPr>
            <w:noProof/>
            <w:webHidden/>
          </w:rPr>
          <w:t>14</w:t>
        </w:r>
        <w:r>
          <w:rPr>
            <w:noProof/>
            <w:webHidden/>
          </w:rPr>
          <w:fldChar w:fldCharType="end"/>
        </w:r>
      </w:hyperlink>
    </w:p>
    <w:p w:rsidR="00370613" w:rsidRDefault="00370613" w:rsidP="00370613">
      <w:pPr>
        <w:pStyle w:val="TOC3"/>
        <w:tabs>
          <w:tab w:val="right" w:leader="dot" w:pos="10790"/>
        </w:tabs>
        <w:ind w:left="0"/>
        <w:rPr>
          <w:rStyle w:val="Hyperlink"/>
        </w:rPr>
      </w:pPr>
    </w:p>
    <w:p w:rsidR="00370613" w:rsidRPr="00370613" w:rsidRDefault="00370613" w:rsidP="00370613">
      <w:r>
        <w:t>Answers to Tourism Disadvantage</w:t>
      </w:r>
    </w:p>
    <w:p w:rsidR="00370613" w:rsidRDefault="002468C5">
      <w:pPr>
        <w:pStyle w:val="TOC3"/>
        <w:tabs>
          <w:tab w:val="right" w:leader="dot" w:pos="10790"/>
        </w:tabs>
        <w:rPr>
          <w:rFonts w:asciiTheme="minorHAnsi" w:eastAsiaTheme="minorEastAsia" w:hAnsiTheme="minorHAnsi" w:cstheme="minorBidi"/>
          <w:noProof/>
          <w:sz w:val="22"/>
        </w:rPr>
      </w:pPr>
      <w:hyperlink w:anchor="_Toc360368001" w:history="1">
        <w:r w:rsidR="00370613" w:rsidRPr="005902FB">
          <w:rPr>
            <w:rStyle w:val="Hyperlink"/>
            <w:noProof/>
          </w:rPr>
          <w:t>Tourism Good for Cuba’s Economy</w:t>
        </w:r>
        <w:r w:rsidR="00370613">
          <w:rPr>
            <w:noProof/>
            <w:webHidden/>
          </w:rPr>
          <w:tab/>
        </w:r>
        <w:r>
          <w:rPr>
            <w:noProof/>
            <w:webHidden/>
          </w:rPr>
          <w:fldChar w:fldCharType="begin"/>
        </w:r>
        <w:r w:rsidR="00370613">
          <w:rPr>
            <w:noProof/>
            <w:webHidden/>
          </w:rPr>
          <w:instrText xml:space="preserve"> PAGEREF _Toc360368001 \h </w:instrText>
        </w:r>
        <w:r w:rsidR="00C32E26">
          <w:rPr>
            <w:noProof/>
          </w:rPr>
        </w:r>
        <w:r>
          <w:rPr>
            <w:noProof/>
            <w:webHidden/>
          </w:rPr>
          <w:fldChar w:fldCharType="separate"/>
        </w:r>
        <w:r w:rsidR="00C32E26">
          <w:rPr>
            <w:noProof/>
            <w:webHidden/>
          </w:rPr>
          <w:t>15</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2" w:history="1">
        <w:r w:rsidR="00370613" w:rsidRPr="005902FB">
          <w:rPr>
            <w:rStyle w:val="Hyperlink"/>
            <w:noProof/>
          </w:rPr>
          <w:t>Tourism Good for Cuba’s Economy</w:t>
        </w:r>
        <w:r w:rsidR="00370613">
          <w:rPr>
            <w:noProof/>
            <w:webHidden/>
          </w:rPr>
          <w:tab/>
        </w:r>
        <w:r>
          <w:rPr>
            <w:noProof/>
            <w:webHidden/>
          </w:rPr>
          <w:fldChar w:fldCharType="begin"/>
        </w:r>
        <w:r w:rsidR="00370613">
          <w:rPr>
            <w:noProof/>
            <w:webHidden/>
          </w:rPr>
          <w:instrText xml:space="preserve"> PAGEREF _Toc360368002 \h </w:instrText>
        </w:r>
        <w:r w:rsidR="00C32E26">
          <w:rPr>
            <w:noProof/>
          </w:rPr>
        </w:r>
        <w:r>
          <w:rPr>
            <w:noProof/>
            <w:webHidden/>
          </w:rPr>
          <w:fldChar w:fldCharType="separate"/>
        </w:r>
        <w:r w:rsidR="00C32E26">
          <w:rPr>
            <w:noProof/>
            <w:webHidden/>
          </w:rPr>
          <w:t>16</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3" w:history="1">
        <w:r w:rsidR="00370613" w:rsidRPr="005902FB">
          <w:rPr>
            <w:rStyle w:val="Hyperlink"/>
            <w:noProof/>
          </w:rPr>
          <w:t>Cuba Already Exploits its Environment – Tourism and Other Industries</w:t>
        </w:r>
        <w:r w:rsidR="00370613">
          <w:rPr>
            <w:noProof/>
            <w:webHidden/>
          </w:rPr>
          <w:tab/>
        </w:r>
        <w:r>
          <w:rPr>
            <w:noProof/>
            <w:webHidden/>
          </w:rPr>
          <w:fldChar w:fldCharType="begin"/>
        </w:r>
        <w:r w:rsidR="00370613">
          <w:rPr>
            <w:noProof/>
            <w:webHidden/>
          </w:rPr>
          <w:instrText xml:space="preserve"> PAGEREF _Toc360368003 \h </w:instrText>
        </w:r>
        <w:r w:rsidR="00C32E26">
          <w:rPr>
            <w:noProof/>
          </w:rPr>
        </w:r>
        <w:r>
          <w:rPr>
            <w:noProof/>
            <w:webHidden/>
          </w:rPr>
          <w:fldChar w:fldCharType="separate"/>
        </w:r>
        <w:r w:rsidR="00C32E26">
          <w:rPr>
            <w:noProof/>
            <w:webHidden/>
          </w:rPr>
          <w:t>17</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4" w:history="1">
        <w:r w:rsidR="00370613" w:rsidRPr="005902FB">
          <w:rPr>
            <w:rStyle w:val="Hyperlink"/>
            <w:noProof/>
          </w:rPr>
          <w:t>Cuba Already Exploits its Environment</w:t>
        </w:r>
        <w:r w:rsidR="00370613">
          <w:rPr>
            <w:noProof/>
            <w:webHidden/>
          </w:rPr>
          <w:tab/>
        </w:r>
        <w:r>
          <w:rPr>
            <w:noProof/>
            <w:webHidden/>
          </w:rPr>
          <w:fldChar w:fldCharType="begin"/>
        </w:r>
        <w:r w:rsidR="00370613">
          <w:rPr>
            <w:noProof/>
            <w:webHidden/>
          </w:rPr>
          <w:instrText xml:space="preserve"> PAGEREF _Toc360368004 \h </w:instrText>
        </w:r>
        <w:r w:rsidR="00C32E26">
          <w:rPr>
            <w:noProof/>
          </w:rPr>
        </w:r>
        <w:r>
          <w:rPr>
            <w:noProof/>
            <w:webHidden/>
          </w:rPr>
          <w:fldChar w:fldCharType="separate"/>
        </w:r>
        <w:r w:rsidR="00C32E26">
          <w:rPr>
            <w:noProof/>
            <w:webHidden/>
          </w:rPr>
          <w:t>18</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5" w:history="1">
        <w:r w:rsidR="00370613" w:rsidRPr="005902FB">
          <w:rPr>
            <w:rStyle w:val="Hyperlink"/>
            <w:noProof/>
          </w:rPr>
          <w:t>Cuban Tourism Rates already High</w:t>
        </w:r>
        <w:r w:rsidR="00370613">
          <w:rPr>
            <w:noProof/>
            <w:webHidden/>
          </w:rPr>
          <w:tab/>
        </w:r>
        <w:r>
          <w:rPr>
            <w:noProof/>
            <w:webHidden/>
          </w:rPr>
          <w:fldChar w:fldCharType="begin"/>
        </w:r>
        <w:r w:rsidR="00370613">
          <w:rPr>
            <w:noProof/>
            <w:webHidden/>
          </w:rPr>
          <w:instrText xml:space="preserve"> PAGEREF _Toc360368005 \h </w:instrText>
        </w:r>
        <w:r w:rsidR="00C32E26">
          <w:rPr>
            <w:noProof/>
          </w:rPr>
        </w:r>
        <w:r>
          <w:rPr>
            <w:noProof/>
            <w:webHidden/>
          </w:rPr>
          <w:fldChar w:fldCharType="separate"/>
        </w:r>
        <w:r w:rsidR="00C32E26">
          <w:rPr>
            <w:noProof/>
            <w:webHidden/>
          </w:rPr>
          <w:t>19</w:t>
        </w:r>
        <w:r>
          <w:rPr>
            <w:noProof/>
            <w:webHidden/>
          </w:rPr>
          <w:fldChar w:fldCharType="end"/>
        </w:r>
      </w:hyperlink>
    </w:p>
    <w:p w:rsidR="00370613" w:rsidRDefault="00370613" w:rsidP="00370613">
      <w:pPr>
        <w:pStyle w:val="TOC3"/>
        <w:tabs>
          <w:tab w:val="right" w:leader="dot" w:pos="10790"/>
        </w:tabs>
        <w:ind w:left="0"/>
        <w:rPr>
          <w:rStyle w:val="Hyperlink"/>
        </w:rPr>
      </w:pPr>
    </w:p>
    <w:p w:rsidR="00370613" w:rsidRPr="00370613" w:rsidRDefault="00370613" w:rsidP="00370613">
      <w:r>
        <w:t>Answers to Oil Disadvantage</w:t>
      </w:r>
    </w:p>
    <w:p w:rsidR="00370613" w:rsidRDefault="002468C5">
      <w:pPr>
        <w:pStyle w:val="TOC3"/>
        <w:tabs>
          <w:tab w:val="right" w:leader="dot" w:pos="10790"/>
        </w:tabs>
        <w:rPr>
          <w:rFonts w:asciiTheme="minorHAnsi" w:eastAsiaTheme="minorEastAsia" w:hAnsiTheme="minorHAnsi" w:cstheme="minorBidi"/>
          <w:noProof/>
          <w:sz w:val="22"/>
        </w:rPr>
      </w:pPr>
      <w:hyperlink w:anchor="_Toc360368006" w:history="1">
        <w:r w:rsidR="00370613" w:rsidRPr="005902FB">
          <w:rPr>
            <w:rStyle w:val="Hyperlink"/>
            <w:noProof/>
          </w:rPr>
          <w:t>Engagement Promotes Environmental Protections</w:t>
        </w:r>
        <w:r w:rsidR="00370613">
          <w:rPr>
            <w:noProof/>
            <w:webHidden/>
          </w:rPr>
          <w:tab/>
        </w:r>
        <w:r>
          <w:rPr>
            <w:noProof/>
            <w:webHidden/>
          </w:rPr>
          <w:fldChar w:fldCharType="begin"/>
        </w:r>
        <w:r w:rsidR="00370613">
          <w:rPr>
            <w:noProof/>
            <w:webHidden/>
          </w:rPr>
          <w:instrText xml:space="preserve"> PAGEREF _Toc360368006 \h </w:instrText>
        </w:r>
        <w:r w:rsidR="00C32E26">
          <w:rPr>
            <w:noProof/>
          </w:rPr>
        </w:r>
        <w:r>
          <w:rPr>
            <w:noProof/>
            <w:webHidden/>
          </w:rPr>
          <w:fldChar w:fldCharType="separate"/>
        </w:r>
        <w:r w:rsidR="00C32E26">
          <w:rPr>
            <w:noProof/>
            <w:webHidden/>
          </w:rPr>
          <w:t>20</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7" w:history="1">
        <w:r w:rsidR="00370613" w:rsidRPr="005902FB">
          <w:rPr>
            <w:rStyle w:val="Hyperlink"/>
            <w:noProof/>
          </w:rPr>
          <w:t>Cuba is Already Drilling for Oil</w:t>
        </w:r>
        <w:r w:rsidR="00370613">
          <w:rPr>
            <w:noProof/>
            <w:webHidden/>
          </w:rPr>
          <w:tab/>
        </w:r>
        <w:r>
          <w:rPr>
            <w:noProof/>
            <w:webHidden/>
          </w:rPr>
          <w:fldChar w:fldCharType="begin"/>
        </w:r>
        <w:r w:rsidR="00370613">
          <w:rPr>
            <w:noProof/>
            <w:webHidden/>
          </w:rPr>
          <w:instrText xml:space="preserve"> PAGEREF _Toc360368007 \h </w:instrText>
        </w:r>
        <w:r w:rsidR="00C32E26">
          <w:rPr>
            <w:noProof/>
          </w:rPr>
        </w:r>
        <w:r>
          <w:rPr>
            <w:noProof/>
            <w:webHidden/>
          </w:rPr>
          <w:fldChar w:fldCharType="separate"/>
        </w:r>
        <w:r w:rsidR="00C32E26">
          <w:rPr>
            <w:noProof/>
            <w:webHidden/>
          </w:rPr>
          <w:t>21</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8" w:history="1">
        <w:r w:rsidR="00370613" w:rsidRPr="005902FB">
          <w:rPr>
            <w:rStyle w:val="Hyperlink"/>
            <w:noProof/>
          </w:rPr>
          <w:t>Engagement Promotes Safe Drilling Practices</w:t>
        </w:r>
        <w:r w:rsidR="00370613">
          <w:rPr>
            <w:noProof/>
            <w:webHidden/>
          </w:rPr>
          <w:tab/>
        </w:r>
        <w:r>
          <w:rPr>
            <w:noProof/>
            <w:webHidden/>
          </w:rPr>
          <w:fldChar w:fldCharType="begin"/>
        </w:r>
        <w:r w:rsidR="00370613">
          <w:rPr>
            <w:noProof/>
            <w:webHidden/>
          </w:rPr>
          <w:instrText xml:space="preserve"> PAGEREF _Toc360368008 \h </w:instrText>
        </w:r>
        <w:r w:rsidR="00C32E26">
          <w:rPr>
            <w:noProof/>
          </w:rPr>
        </w:r>
        <w:r>
          <w:rPr>
            <w:noProof/>
            <w:webHidden/>
          </w:rPr>
          <w:fldChar w:fldCharType="separate"/>
        </w:r>
        <w:r w:rsidR="00C32E26">
          <w:rPr>
            <w:noProof/>
            <w:webHidden/>
          </w:rPr>
          <w:t>22</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09" w:history="1">
        <w:r w:rsidR="00370613" w:rsidRPr="005902FB">
          <w:rPr>
            <w:rStyle w:val="Hyperlink"/>
            <w:noProof/>
          </w:rPr>
          <w:t>Businesses Don’t Want to Drill Around Cuba</w:t>
        </w:r>
        <w:r w:rsidR="00370613">
          <w:rPr>
            <w:noProof/>
            <w:webHidden/>
          </w:rPr>
          <w:tab/>
        </w:r>
        <w:r>
          <w:rPr>
            <w:noProof/>
            <w:webHidden/>
          </w:rPr>
          <w:fldChar w:fldCharType="begin"/>
        </w:r>
        <w:r w:rsidR="00370613">
          <w:rPr>
            <w:noProof/>
            <w:webHidden/>
          </w:rPr>
          <w:instrText xml:space="preserve"> PAGEREF _Toc360368009 \h </w:instrText>
        </w:r>
        <w:r w:rsidR="00C32E26">
          <w:rPr>
            <w:noProof/>
          </w:rPr>
        </w:r>
        <w:r>
          <w:rPr>
            <w:noProof/>
            <w:webHidden/>
          </w:rPr>
          <w:fldChar w:fldCharType="separate"/>
        </w:r>
        <w:r w:rsidR="00C32E26">
          <w:rPr>
            <w:noProof/>
            <w:webHidden/>
          </w:rPr>
          <w:t>23</w:t>
        </w:r>
        <w:r>
          <w:rPr>
            <w:noProof/>
            <w:webHidden/>
          </w:rPr>
          <w:fldChar w:fldCharType="end"/>
        </w:r>
      </w:hyperlink>
    </w:p>
    <w:p w:rsidR="00370613" w:rsidRDefault="002468C5">
      <w:pPr>
        <w:pStyle w:val="TOC3"/>
        <w:tabs>
          <w:tab w:val="right" w:leader="dot" w:pos="10790"/>
        </w:tabs>
        <w:rPr>
          <w:rFonts w:asciiTheme="minorHAnsi" w:eastAsiaTheme="minorEastAsia" w:hAnsiTheme="minorHAnsi" w:cstheme="minorBidi"/>
          <w:noProof/>
          <w:sz w:val="22"/>
        </w:rPr>
      </w:pPr>
      <w:hyperlink w:anchor="_Toc360368010" w:history="1">
        <w:r w:rsidR="00370613" w:rsidRPr="005902FB">
          <w:rPr>
            <w:rStyle w:val="Hyperlink"/>
            <w:noProof/>
          </w:rPr>
          <w:t>Oceans are Resilient to Disasters</w:t>
        </w:r>
        <w:r w:rsidR="00370613">
          <w:rPr>
            <w:noProof/>
            <w:webHidden/>
          </w:rPr>
          <w:tab/>
        </w:r>
        <w:r>
          <w:rPr>
            <w:noProof/>
            <w:webHidden/>
          </w:rPr>
          <w:fldChar w:fldCharType="begin"/>
        </w:r>
        <w:r w:rsidR="00370613">
          <w:rPr>
            <w:noProof/>
            <w:webHidden/>
          </w:rPr>
          <w:instrText xml:space="preserve"> PAGEREF _Toc360368010 \h </w:instrText>
        </w:r>
        <w:r w:rsidR="00C32E26">
          <w:rPr>
            <w:noProof/>
          </w:rPr>
        </w:r>
        <w:r>
          <w:rPr>
            <w:noProof/>
            <w:webHidden/>
          </w:rPr>
          <w:fldChar w:fldCharType="separate"/>
        </w:r>
        <w:r w:rsidR="00C32E26">
          <w:rPr>
            <w:noProof/>
            <w:webHidden/>
          </w:rPr>
          <w:t>24</w:t>
        </w:r>
        <w:r>
          <w:rPr>
            <w:noProof/>
            <w:webHidden/>
          </w:rPr>
          <w:fldChar w:fldCharType="end"/>
        </w:r>
      </w:hyperlink>
    </w:p>
    <w:p w:rsidR="001223B6" w:rsidRPr="00EC7089" w:rsidRDefault="002468C5" w:rsidP="00990411">
      <w:pPr>
        <w:rPr>
          <w:rFonts w:cs="Arial"/>
        </w:rPr>
      </w:pPr>
      <w:r>
        <w:rPr>
          <w:rFonts w:cs="Arial"/>
        </w:rPr>
        <w:fldChar w:fldCharType="end"/>
      </w:r>
    </w:p>
    <w:p w:rsidR="001223B6" w:rsidRDefault="001223B6" w:rsidP="001223B6">
      <w:pPr>
        <w:pStyle w:val="Heading1"/>
        <w:rPr>
          <w:rFonts w:cs="Arial"/>
        </w:rPr>
      </w:pPr>
      <w:bookmarkStart w:id="2" w:name="_Toc360367988"/>
      <w:r>
        <w:rPr>
          <w:rFonts w:cs="Arial"/>
        </w:rPr>
        <w:t>Summary</w:t>
      </w:r>
      <w:bookmarkEnd w:id="2"/>
    </w:p>
    <w:p w:rsidR="001223B6" w:rsidRPr="00362FAE" w:rsidRDefault="001223B6" w:rsidP="001223B6">
      <w:pPr>
        <w:pStyle w:val="Heading4"/>
      </w:pPr>
      <w:r w:rsidRPr="00362FAE">
        <w:t xml:space="preserve">This affirmative case argues that the United States should lift its economic embargo on Cuba. </w:t>
      </w:r>
    </w:p>
    <w:p w:rsidR="001223B6" w:rsidRPr="00362FAE" w:rsidRDefault="001223B6" w:rsidP="001223B6">
      <w:pPr>
        <w:pStyle w:val="Heading4"/>
      </w:pPr>
      <w:r w:rsidRPr="00362FAE">
        <w:t xml:space="preserve">There are </w:t>
      </w:r>
      <w:r w:rsidR="00704322">
        <w:t>two</w:t>
      </w:r>
      <w:r w:rsidRPr="00362FAE">
        <w:t xml:space="preserve"> main reasons why allowing trade, travel, and economic engagement wit</w:t>
      </w:r>
      <w:r w:rsidR="00704322">
        <w:t xml:space="preserve">h Cuba </w:t>
      </w:r>
      <w:r w:rsidRPr="00362FAE">
        <w:t xml:space="preserve">is a good idea: </w:t>
      </w:r>
    </w:p>
    <w:p w:rsidR="001223B6" w:rsidRPr="00362FAE" w:rsidRDefault="001223B6" w:rsidP="001223B6">
      <w:pPr>
        <w:pStyle w:val="Heading4"/>
      </w:pPr>
      <w:r w:rsidRPr="00362FAE">
        <w:t xml:space="preserve">First, the existing restrictions on trade limit the amount of medical goods that are available in Cuba – which has created a public health crisis. </w:t>
      </w:r>
    </w:p>
    <w:p w:rsidR="001223B6" w:rsidRPr="00362FAE" w:rsidRDefault="001223B6" w:rsidP="001223B6">
      <w:pPr>
        <w:pStyle w:val="Heading4"/>
      </w:pPr>
      <w:r w:rsidRPr="00362FAE">
        <w:t xml:space="preserve">Second, the embargo has strengthened the regime by allowing the Cuban government to scapegoat the United States for suffering of its people – improving economic conditions in Cuba would allow its people to focus on asserting their rights. </w:t>
      </w:r>
    </w:p>
    <w:p w:rsidR="001223B6" w:rsidRPr="00D52247" w:rsidRDefault="001223B6" w:rsidP="001223B6">
      <w:pPr>
        <w:tabs>
          <w:tab w:val="left" w:pos="4577"/>
        </w:tabs>
      </w:pPr>
    </w:p>
    <w:p w:rsidR="001223B6" w:rsidRPr="00EB0624" w:rsidRDefault="001223B6" w:rsidP="001223B6">
      <w:pPr>
        <w:pStyle w:val="Heading1"/>
      </w:pPr>
      <w:bookmarkStart w:id="3" w:name="_Toc360367989"/>
      <w:r>
        <w:t>Glossary</w:t>
      </w:r>
      <w:bookmarkEnd w:id="3"/>
    </w:p>
    <w:p w:rsidR="001223B6" w:rsidRPr="00362FAE" w:rsidRDefault="001223B6" w:rsidP="001223B6">
      <w:pPr>
        <w:pStyle w:val="Heading4"/>
        <w:rPr>
          <w:rFonts w:cs="Arial"/>
        </w:rPr>
      </w:pPr>
      <w:r w:rsidRPr="00362FAE">
        <w:rPr>
          <w:rFonts w:cs="Arial"/>
        </w:rPr>
        <w:t xml:space="preserve">Raul Castro – is a politician and leader of the Communist Party of Cuba. </w:t>
      </w:r>
    </w:p>
    <w:p w:rsidR="001223B6" w:rsidRPr="00362FAE" w:rsidRDefault="001223B6" w:rsidP="001223B6">
      <w:pPr>
        <w:pStyle w:val="Heading4"/>
        <w:rPr>
          <w:rFonts w:cs="Arial"/>
        </w:rPr>
      </w:pPr>
      <w:r w:rsidRPr="00362FAE">
        <w:rPr>
          <w:rFonts w:cs="Arial"/>
        </w:rPr>
        <w:t xml:space="preserve">Embargo/Sanctions – are trade restrictions put in place against target countries with the aim of discouraging certain behaviors like human rights violations or military build-up. </w:t>
      </w:r>
    </w:p>
    <w:p w:rsidR="001223B6" w:rsidRPr="00362FAE" w:rsidRDefault="001223B6" w:rsidP="001223B6">
      <w:pPr>
        <w:pStyle w:val="Heading4"/>
        <w:rPr>
          <w:rFonts w:cs="Arial"/>
        </w:rPr>
      </w:pPr>
      <w:r w:rsidRPr="00362FAE">
        <w:rPr>
          <w:rFonts w:cs="Arial"/>
        </w:rPr>
        <w:t xml:space="preserve">Economic engagement – is a foreign policy strategy which seeks to increase ties between countries through economic interaction. </w:t>
      </w:r>
    </w:p>
    <w:p w:rsidR="001223B6" w:rsidRPr="00362FAE" w:rsidRDefault="001223B6" w:rsidP="001223B6">
      <w:pPr>
        <w:pStyle w:val="Heading4"/>
        <w:rPr>
          <w:rFonts w:cs="Arial"/>
        </w:rPr>
      </w:pPr>
      <w:r w:rsidRPr="00362FAE">
        <w:rPr>
          <w:rFonts w:cs="Arial"/>
        </w:rPr>
        <w:t xml:space="preserve">Public health – is the result of an organized effort of a society to improve the health and life-span of its people. </w:t>
      </w:r>
    </w:p>
    <w:p w:rsidR="001223B6" w:rsidRPr="00362FAE" w:rsidRDefault="001223B6" w:rsidP="001223B6">
      <w:pPr>
        <w:pStyle w:val="Heading4"/>
        <w:rPr>
          <w:rFonts w:cs="Arial"/>
        </w:rPr>
      </w:pPr>
      <w:r w:rsidRPr="00362FAE">
        <w:rPr>
          <w:rFonts w:cs="Arial"/>
        </w:rPr>
        <w:t xml:space="preserve">Moral obligation – a sense of duty or priority imposed by moral standards.  </w:t>
      </w:r>
    </w:p>
    <w:p w:rsidR="001223B6" w:rsidRPr="00362FAE" w:rsidRDefault="001223B6" w:rsidP="001223B6">
      <w:pPr>
        <w:pStyle w:val="Heading4"/>
        <w:rPr>
          <w:rFonts w:cs="Arial"/>
        </w:rPr>
      </w:pPr>
      <w:r w:rsidRPr="00362FAE">
        <w:rPr>
          <w:rFonts w:cs="Arial"/>
        </w:rPr>
        <w:t xml:space="preserve">Totalitarianism – is a political system in which the state holds total authority over its society and seeks to control all aspects of public and private affairs. </w:t>
      </w:r>
    </w:p>
    <w:p w:rsidR="001223B6" w:rsidRPr="00362FAE" w:rsidRDefault="001223B6" w:rsidP="001223B6">
      <w:pPr>
        <w:pStyle w:val="Heading4"/>
        <w:rPr>
          <w:rFonts w:cs="Arial"/>
        </w:rPr>
      </w:pPr>
      <w:r w:rsidRPr="00362FAE">
        <w:rPr>
          <w:rFonts w:cs="Arial"/>
        </w:rPr>
        <w:t xml:space="preserve">Human rights – basic, fundamental rights to which every person is entitled because they are human beings. </w:t>
      </w:r>
    </w:p>
    <w:p w:rsidR="001223B6" w:rsidRPr="00362FAE" w:rsidRDefault="001223B6" w:rsidP="001223B6">
      <w:pPr>
        <w:pStyle w:val="Heading4"/>
        <w:rPr>
          <w:rFonts w:cs="Arial"/>
        </w:rPr>
      </w:pPr>
      <w:r w:rsidRPr="00362FAE">
        <w:rPr>
          <w:rFonts w:cs="Arial"/>
        </w:rPr>
        <w:t xml:space="preserve">International relations – the relationships that dictate interactions between countries, their governments, and their people. </w:t>
      </w:r>
    </w:p>
    <w:p w:rsidR="001223B6" w:rsidRPr="000C7504" w:rsidRDefault="001223B6" w:rsidP="001223B6">
      <w:pPr>
        <w:pStyle w:val="Heading4"/>
      </w:pPr>
      <w:r w:rsidRPr="00362FAE">
        <w:t>International influence/Soft Power – the ability of a nation persuade other nations to adopt changes by modeling good behavior, rather than the use of force or coercion.</w:t>
      </w:r>
      <w:r>
        <w:t xml:space="preserve"> </w:t>
      </w:r>
    </w:p>
    <w:p w:rsidR="001223B6" w:rsidRPr="00EC7089" w:rsidRDefault="001223B6" w:rsidP="001223B6">
      <w:pPr>
        <w:pStyle w:val="Heading3"/>
        <w:rPr>
          <w:rFonts w:cs="Arial"/>
        </w:rPr>
      </w:pPr>
      <w:bookmarkStart w:id="4" w:name="_Toc360367990"/>
      <w:r>
        <w:rPr>
          <w:rFonts w:cs="Arial"/>
        </w:rPr>
        <w:t>1AC 1/6</w:t>
      </w:r>
      <w:bookmarkEnd w:id="4"/>
    </w:p>
    <w:p w:rsidR="001223B6" w:rsidRPr="00EC7089" w:rsidRDefault="001223B6" w:rsidP="001223B6">
      <w:pPr>
        <w:pStyle w:val="Heading4"/>
        <w:rPr>
          <w:rFonts w:cs="Arial"/>
        </w:rPr>
      </w:pPr>
      <w:r w:rsidRPr="00EC7089">
        <w:rPr>
          <w:rFonts w:cs="Arial"/>
        </w:rPr>
        <w:t xml:space="preserve">Despite small changes, </w:t>
      </w:r>
      <w:r w:rsidR="00704322">
        <w:rPr>
          <w:rFonts w:cs="Arial"/>
        </w:rPr>
        <w:t xml:space="preserve">the </w:t>
      </w:r>
      <w:r w:rsidRPr="00EC7089">
        <w:rPr>
          <w:rFonts w:cs="Arial"/>
        </w:rPr>
        <w:t xml:space="preserve">United States maintains an embargo that bars most economic activity with Cuba. </w:t>
      </w:r>
    </w:p>
    <w:p w:rsidR="001223B6" w:rsidRPr="00EC7089" w:rsidRDefault="001223B6" w:rsidP="001223B6">
      <w:pPr>
        <w:rPr>
          <w:rStyle w:val="StyleBoldUnderline"/>
          <w:rFonts w:eastAsiaTheme="majorEastAsia" w:cstheme="majorBidi"/>
          <w:b w:val="0"/>
          <w:bCs w:val="0"/>
          <w:iCs/>
        </w:rPr>
      </w:pPr>
    </w:p>
    <w:p w:rsidR="001223B6" w:rsidRPr="00EC7089" w:rsidRDefault="001223B6" w:rsidP="001223B6">
      <w:pPr>
        <w:rPr>
          <w:rStyle w:val="StyleStyleBold12pt"/>
        </w:rPr>
      </w:pPr>
      <w:r w:rsidRPr="00EC7089">
        <w:rPr>
          <w:rStyle w:val="StyleStyleBold12pt"/>
          <w:rFonts w:cs="Arial"/>
        </w:rPr>
        <w:t>Guzmán, Emmy award winning journalist, 2013</w:t>
      </w:r>
    </w:p>
    <w:p w:rsidR="001223B6" w:rsidRPr="00EC7089" w:rsidRDefault="001223B6" w:rsidP="001223B6">
      <w:pPr>
        <w:rPr>
          <w:rFonts w:cs="Arial"/>
        </w:rPr>
      </w:pPr>
      <w:r w:rsidRPr="00EC7089">
        <w:rPr>
          <w:rFonts w:cs="Arial"/>
        </w:rPr>
        <w:t xml:space="preserve">(Sandra, “Jay-Z and Beyoncé's trip to Cuba isn't the problem, the embargo is,” </w:t>
      </w:r>
      <w:r w:rsidRPr="00EC7089">
        <w:rPr>
          <w:rFonts w:cs="Arial"/>
          <w:i/>
        </w:rPr>
        <w:t>CNN</w:t>
      </w:r>
      <w:r w:rsidRPr="00EC7089">
        <w:rPr>
          <w:rFonts w:cs="Arial"/>
        </w:rPr>
        <w:t xml:space="preserve">, May 8, Online: </w:t>
      </w:r>
      <w:hyperlink r:id="rId6" w:history="1">
        <w:r w:rsidRPr="00EC7089">
          <w:rPr>
            <w:rStyle w:val="Hyperlink"/>
            <w:rFonts w:cs="Arial"/>
          </w:rPr>
          <w:t>http://www.cnn.com/2013/05/07/opinion/guzman-beyonce-jay-z-cuba/index.html</w:t>
        </w:r>
      </w:hyperlink>
      <w:r w:rsidRPr="00EC7089">
        <w:rPr>
          <w:rFonts w:cs="Arial"/>
        </w:rPr>
        <w:t xml:space="preserve">) </w:t>
      </w:r>
    </w:p>
    <w:p w:rsidR="001223B6" w:rsidRPr="00EC7089" w:rsidRDefault="001223B6" w:rsidP="001223B6">
      <w:pPr>
        <w:rPr>
          <w:rFonts w:cs="Arial"/>
        </w:rPr>
      </w:pPr>
    </w:p>
    <w:p w:rsidR="001223B6" w:rsidRPr="00EC7089" w:rsidRDefault="001223B6" w:rsidP="001223B6">
      <w:pPr>
        <w:rPr>
          <w:rStyle w:val="StyleBoldUnderline"/>
        </w:rPr>
      </w:pPr>
      <w:r w:rsidRPr="00EC7089">
        <w:rPr>
          <w:rStyle w:val="StyleBoldUnderline"/>
          <w:rFonts w:cs="Arial"/>
        </w:rPr>
        <w:t>The</w:t>
      </w:r>
      <w:r w:rsidRPr="00EC7089">
        <w:rPr>
          <w:rFonts w:cs="Arial"/>
        </w:rPr>
        <w:t xml:space="preserve"> few but very influential </w:t>
      </w:r>
      <w:r w:rsidRPr="00EC7089">
        <w:rPr>
          <w:rStyle w:val="StyleBoldUnderline"/>
          <w:rFonts w:cs="Arial"/>
        </w:rPr>
        <w:t>pro-embargo lobby have put a stranglehold on a</w:t>
      </w:r>
      <w:r w:rsidRPr="00EC7089">
        <w:rPr>
          <w:rFonts w:cs="Arial"/>
        </w:rPr>
        <w:t xml:space="preserve"> lucid </w:t>
      </w:r>
      <w:r w:rsidRPr="00EC7089">
        <w:rPr>
          <w:rStyle w:val="StyleBoldUnderline"/>
          <w:rFonts w:cs="Arial"/>
        </w:rPr>
        <w:t>discussion surrounding Cuba. Five decades of failed policy later, our nation is being held hostage unable to have a cogent discussion on anything Cuba-related.</w:t>
      </w:r>
      <w:r w:rsidRPr="00EC7089">
        <w:rPr>
          <w:rStyle w:val="StyleBoldUnderline"/>
          <w:rFonts w:cs="Arial"/>
          <w:sz w:val="12"/>
        </w:rPr>
        <w:t xml:space="preserve">¶ </w:t>
      </w:r>
      <w:r w:rsidRPr="00EC7089">
        <w:rPr>
          <w:rStyle w:val="StyleBoldUnderline"/>
          <w:rFonts w:cs="Arial"/>
        </w:rPr>
        <w:t>The U.S. embargo has not and will not work. Put in place in 1962</w:t>
      </w:r>
      <w:r w:rsidRPr="00EC7089">
        <w:rPr>
          <w:rFonts w:cs="Arial"/>
        </w:rPr>
        <w:t xml:space="preserve"> by President John F. Kennedy, </w:t>
      </w:r>
      <w:r w:rsidRPr="00EC7089">
        <w:rPr>
          <w:rStyle w:val="StyleBoldUnderline"/>
          <w:rFonts w:cs="Arial"/>
        </w:rPr>
        <w:t>the policy is stuck in a time warp that has nothing to do with modern-day reality</w:t>
      </w:r>
      <w:r w:rsidRPr="00EC7089">
        <w:rPr>
          <w:rFonts w:cs="Arial"/>
        </w:rPr>
        <w:t xml:space="preserve">. The most enduring embargo in modern day history is a remnant of a Cold War past when the Soviet Union was the enemy and the world was on the brink of nuclear war. </w:t>
      </w:r>
      <w:r w:rsidRPr="00EC7089">
        <w:rPr>
          <w:rStyle w:val="StyleBoldUnderline"/>
          <w:rFonts w:cs="Arial"/>
        </w:rPr>
        <w:t>The thinking was that financial sanctions, which included a ban on travel by American citizens, would collapse the island economy and force people to revolt against Fidel Castro.</w:t>
      </w:r>
      <w:r w:rsidRPr="00EC7089">
        <w:rPr>
          <w:rStyle w:val="StyleBoldUnderline"/>
          <w:rFonts w:cs="Arial"/>
          <w:sz w:val="12"/>
        </w:rPr>
        <w:t xml:space="preserve">¶ </w:t>
      </w:r>
      <w:r w:rsidRPr="00EC7089">
        <w:rPr>
          <w:rFonts w:cs="Arial"/>
        </w:rPr>
        <w:t>Over the years,</w:t>
      </w:r>
      <w:r w:rsidRPr="00EC7089">
        <w:rPr>
          <w:rStyle w:val="StyleBoldUnderline"/>
          <w:rFonts w:cs="Arial"/>
        </w:rPr>
        <w:t xml:space="preserve"> these sanctions have been eased or toughened depending on political winds</w:t>
      </w:r>
      <w:r w:rsidRPr="00EC7089">
        <w:rPr>
          <w:rFonts w:cs="Arial"/>
        </w:rPr>
        <w:t xml:space="preserve">. </w:t>
      </w:r>
      <w:r w:rsidRPr="00EC7089">
        <w:rPr>
          <w:rStyle w:val="StyleBoldUnderline"/>
          <w:rFonts w:cs="Arial"/>
        </w:rPr>
        <w:t>In 1992</w:t>
      </w:r>
      <w:r w:rsidRPr="00EC7089">
        <w:rPr>
          <w:rFonts w:cs="Arial"/>
        </w:rPr>
        <w:t xml:space="preserve">, disgraced New Jersey Rep. Robert </w:t>
      </w:r>
      <w:r w:rsidRPr="00EC7089">
        <w:rPr>
          <w:rStyle w:val="StyleBoldUnderline"/>
          <w:rFonts w:cs="Arial"/>
        </w:rPr>
        <w:t xml:space="preserve">Torricelli was behind one the cruelest acts which banned, among many things, food and medicine sales to Cuba </w:t>
      </w:r>
      <w:r w:rsidRPr="00EC7089">
        <w:rPr>
          <w:rFonts w:cs="Arial"/>
        </w:rPr>
        <w:t xml:space="preserve">and prevented Cuban-American families from sending cash to their relatives. These were tough times and seeing many friends and families suffer because they couldn't visit their elderly mothers more than once every three years, or being prevented from sending them needed supplies, was very painful. Restrictions have eased under President Barack Obama but </w:t>
      </w:r>
      <w:r w:rsidRPr="00EC7089">
        <w:rPr>
          <w:rStyle w:val="StyleBoldUnderline"/>
          <w:rFonts w:cs="Arial"/>
        </w:rPr>
        <w:t>there is still a major ban.</w:t>
      </w:r>
      <w:r w:rsidRPr="00EC7089">
        <w:rPr>
          <w:rStyle w:val="StyleBoldUnderline"/>
          <w:rFonts w:cs="Arial"/>
          <w:sz w:val="12"/>
        </w:rPr>
        <w:t xml:space="preserve">¶ </w:t>
      </w:r>
      <w:r w:rsidRPr="00EC7089">
        <w:rPr>
          <w:rFonts w:cs="Arial"/>
        </w:rPr>
        <w:t>Enter Jay Z and Beyoncé.</w:t>
      </w:r>
      <w:r w:rsidRPr="00EC7089">
        <w:rPr>
          <w:rFonts w:cs="Arial"/>
          <w:sz w:val="12"/>
        </w:rPr>
        <w:t xml:space="preserve">¶ </w:t>
      </w:r>
      <w:r w:rsidRPr="00EC7089">
        <w:rPr>
          <w:rStyle w:val="StyleBoldUnderline"/>
          <w:rFonts w:cs="Arial"/>
        </w:rPr>
        <w:t>It's 2013 and we need to debate Cuban policy earnestly.</w:t>
      </w:r>
      <w:r w:rsidRPr="00EC7089">
        <w:rPr>
          <w:rFonts w:cs="Arial"/>
        </w:rPr>
        <w:t xml:space="preserve"> Members of </w:t>
      </w:r>
      <w:r w:rsidRPr="00EC7089">
        <w:rPr>
          <w:rStyle w:val="StyleBoldUnderline"/>
          <w:rFonts w:cs="Arial"/>
        </w:rPr>
        <w:t>Congress must stop the cowardice around the issue and stop humoring the delusions of passionate folks stuck in the 1960s</w:t>
      </w:r>
      <w:r w:rsidRPr="00EC7089">
        <w:rPr>
          <w:rFonts w:cs="Arial"/>
        </w:rPr>
        <w:t xml:space="preserve"> for political votes and favor</w:t>
      </w:r>
      <w:r w:rsidRPr="00EC7089">
        <w:rPr>
          <w:rStyle w:val="StyleBoldUnderline"/>
          <w:rFonts w:cs="Arial"/>
        </w:rPr>
        <w:t>. The pro-embargo folks are ignoring the policy's epic failure and fail to recognize that U.S. policy has played into the hands of the Castro brothers, who have sinisterly used it to make the case to their people that if Cuba is starving and the island economy can't grow, it's because of this U.S. policy.</w:t>
      </w:r>
    </w:p>
    <w:p w:rsidR="001223B6" w:rsidRPr="00EC7089" w:rsidRDefault="001223B6" w:rsidP="001223B6">
      <w:pPr>
        <w:rPr>
          <w:rStyle w:val="StyleBoldUnderline"/>
        </w:rPr>
      </w:pPr>
    </w:p>
    <w:p w:rsidR="001223B6" w:rsidRPr="00EC7089" w:rsidRDefault="001223B6" w:rsidP="001223B6">
      <w:pPr>
        <w:rPr>
          <w:rStyle w:val="StyleBoldUnderline"/>
        </w:rPr>
      </w:pPr>
    </w:p>
    <w:p w:rsidR="001223B6" w:rsidRPr="00EC7089" w:rsidRDefault="001223B6" w:rsidP="001223B6">
      <w:pPr>
        <w:rPr>
          <w:rFonts w:cs="Arial"/>
        </w:rPr>
      </w:pPr>
    </w:p>
    <w:p w:rsidR="001223B6" w:rsidRPr="00EC7089" w:rsidRDefault="001223B6" w:rsidP="001223B6">
      <w:pPr>
        <w:rPr>
          <w:rFonts w:cs="Arial"/>
        </w:rPr>
      </w:pPr>
    </w:p>
    <w:p w:rsidR="001223B6" w:rsidRDefault="001223B6" w:rsidP="001223B6">
      <w:pPr>
        <w:spacing w:after="200" w:line="276" w:lineRule="auto"/>
        <w:rPr>
          <w:rFonts w:eastAsiaTheme="majorEastAsia" w:cs="Arial"/>
          <w:b/>
          <w:bCs/>
          <w:iCs/>
          <w:sz w:val="26"/>
        </w:rPr>
      </w:pPr>
    </w:p>
    <w:p w:rsidR="001223B6" w:rsidRDefault="001223B6" w:rsidP="001223B6">
      <w:pPr>
        <w:pStyle w:val="Heading3"/>
      </w:pPr>
      <w:bookmarkStart w:id="5" w:name="_Toc358891053"/>
      <w:bookmarkStart w:id="6" w:name="_Toc360367991"/>
      <w:r>
        <w:t>1AC 2/6</w:t>
      </w:r>
      <w:bookmarkEnd w:id="5"/>
      <w:bookmarkEnd w:id="6"/>
    </w:p>
    <w:p w:rsidR="001223B6" w:rsidRPr="00EC7089" w:rsidRDefault="00376859" w:rsidP="001223B6">
      <w:pPr>
        <w:pStyle w:val="Heading4"/>
        <w:rPr>
          <w:rFonts w:cs="Arial"/>
        </w:rPr>
      </w:pPr>
      <w:r>
        <w:rPr>
          <w:rFonts w:cs="Arial"/>
        </w:rPr>
        <w:t>The First Advantage to Lifting the Embargo</w:t>
      </w:r>
      <w:r w:rsidR="001223B6" w:rsidRPr="00EC7089">
        <w:rPr>
          <w:rFonts w:cs="Arial"/>
        </w:rPr>
        <w:t xml:space="preserve"> is Public Health: </w:t>
      </w:r>
    </w:p>
    <w:p w:rsidR="001223B6" w:rsidRPr="00EC7089" w:rsidRDefault="001223B6" w:rsidP="001223B6">
      <w:pPr>
        <w:pStyle w:val="Heading4"/>
        <w:rPr>
          <w:rFonts w:cs="Arial"/>
        </w:rPr>
      </w:pPr>
      <w:r w:rsidRPr="00EC7089">
        <w:rPr>
          <w:rFonts w:cs="Arial"/>
        </w:rPr>
        <w:t>The embargo restricts the flow of medical goods and creates financial strains that threaten to collapse the Cuban healthcare system.</w:t>
      </w:r>
    </w:p>
    <w:p w:rsidR="001223B6" w:rsidRPr="00EC7089" w:rsidRDefault="001223B6" w:rsidP="001223B6">
      <w:pPr>
        <w:rPr>
          <w:rFonts w:cs="Arial"/>
        </w:rPr>
      </w:pPr>
    </w:p>
    <w:p w:rsidR="001223B6" w:rsidRPr="00EC7089" w:rsidRDefault="001223B6" w:rsidP="001223B6">
      <w:pPr>
        <w:rPr>
          <w:rFonts w:cs="Arial"/>
        </w:rPr>
      </w:pPr>
      <w:r w:rsidRPr="00EC7089">
        <w:rPr>
          <w:rStyle w:val="StyleStyleBold12pt"/>
          <w:rFonts w:cs="Arial"/>
        </w:rPr>
        <w:t>Xinhua News</w:t>
      </w:r>
      <w:r w:rsidRPr="00EC7089">
        <w:rPr>
          <w:rFonts w:cs="Arial"/>
        </w:rPr>
        <w:t xml:space="preserve">, </w:t>
      </w:r>
      <w:r w:rsidRPr="00EC7089">
        <w:rPr>
          <w:rStyle w:val="StyleStyleBold12pt"/>
          <w:rFonts w:cs="Arial"/>
        </w:rPr>
        <w:t>2012</w:t>
      </w:r>
      <w:r w:rsidRPr="00EC7089">
        <w:rPr>
          <w:rFonts w:cs="Arial"/>
        </w:rPr>
        <w:t xml:space="preserve"> </w:t>
      </w:r>
    </w:p>
    <w:p w:rsidR="001223B6" w:rsidRPr="00EC7089" w:rsidRDefault="001223B6" w:rsidP="001223B6">
      <w:pPr>
        <w:rPr>
          <w:rFonts w:cs="Arial"/>
        </w:rPr>
      </w:pPr>
      <w:r w:rsidRPr="00EC7089">
        <w:rPr>
          <w:rFonts w:cs="Arial"/>
        </w:rPr>
        <w:t>(“Cuban healthcare weakended by U.S. embargo,” 11/28, Online: http://news.xinhuanet.com/english/health/2012-11/28/c_132004531.htm)</w:t>
      </w:r>
    </w:p>
    <w:p w:rsidR="001223B6" w:rsidRPr="00EC7089" w:rsidRDefault="001223B6" w:rsidP="001223B6">
      <w:pPr>
        <w:rPr>
          <w:rFonts w:cs="Arial"/>
        </w:rPr>
      </w:pPr>
    </w:p>
    <w:p w:rsidR="001223B6" w:rsidRPr="00EC7089" w:rsidRDefault="001223B6" w:rsidP="001223B6">
      <w:pPr>
        <w:rPr>
          <w:rFonts w:cs="Arial"/>
        </w:rPr>
      </w:pPr>
      <w:r w:rsidRPr="00EC7089">
        <w:rPr>
          <w:rStyle w:val="StyleBoldUnderline"/>
          <w:rFonts w:cs="Arial"/>
        </w:rPr>
        <w:t>Cuban medical authorities said</w:t>
      </w:r>
      <w:r w:rsidRPr="00EC7089">
        <w:rPr>
          <w:rFonts w:cs="Arial"/>
        </w:rPr>
        <w:t xml:space="preserve"> on Tuesday </w:t>
      </w:r>
      <w:r w:rsidRPr="00EC7089">
        <w:rPr>
          <w:rStyle w:val="StyleBoldUnderline"/>
          <w:rFonts w:cs="Arial"/>
        </w:rPr>
        <w:t>a 50-year trade embargo imposed by the U</w:t>
      </w:r>
      <w:r w:rsidRPr="00EC7089">
        <w:rPr>
          <w:rFonts w:cs="Arial"/>
        </w:rPr>
        <w:t xml:space="preserve">nited </w:t>
      </w:r>
      <w:r w:rsidRPr="00EC7089">
        <w:rPr>
          <w:rStyle w:val="StyleBoldUnderline"/>
          <w:rFonts w:cs="Arial"/>
        </w:rPr>
        <w:t>S</w:t>
      </w:r>
      <w:r w:rsidRPr="00EC7089">
        <w:rPr>
          <w:rFonts w:cs="Arial"/>
        </w:rPr>
        <w:t xml:space="preserve">tates </w:t>
      </w:r>
      <w:r w:rsidRPr="00EC7089">
        <w:rPr>
          <w:rStyle w:val="StyleBoldUnderline"/>
          <w:rFonts w:cs="Arial"/>
        </w:rPr>
        <w:t>has severely undermined the country's healthcare system.</w:t>
      </w:r>
      <w:r w:rsidRPr="00EC7089">
        <w:rPr>
          <w:rFonts w:cs="Arial"/>
        </w:rPr>
        <w:t xml:space="preserve">¶ </w:t>
      </w:r>
      <w:r w:rsidRPr="00EC7089">
        <w:rPr>
          <w:rStyle w:val="StyleBoldUnderline"/>
          <w:rFonts w:cs="Arial"/>
        </w:rPr>
        <w:t>Cuban hospitals suffer restrictions in acquiring imported medical consumables and medicine, advanced medical technology and latest scientific information,</w:t>
      </w:r>
      <w:r w:rsidRPr="00EC7089">
        <w:rPr>
          <w:rFonts w:cs="Arial"/>
        </w:rPr>
        <w:t xml:space="preserve"> officials said.¶ </w:t>
      </w:r>
      <w:r w:rsidRPr="00EC7089">
        <w:rPr>
          <w:rStyle w:val="StyleBoldUnderline"/>
          <w:rFonts w:cs="Arial"/>
        </w:rPr>
        <w:t>The public Institute of Cardiology and Cardiovascular Surgery, where thousands of people receive free medical care</w:t>
      </w:r>
      <w:r w:rsidRPr="00EC7089">
        <w:rPr>
          <w:rFonts w:cs="Arial"/>
        </w:rPr>
        <w:t xml:space="preserve"> every year from international specialists, </w:t>
      </w:r>
      <w:r w:rsidRPr="00EC7089">
        <w:rPr>
          <w:rStyle w:val="StyleBoldUnderline"/>
          <w:rFonts w:cs="Arial"/>
        </w:rPr>
        <w:t>is financially strained by the embargo.</w:t>
      </w:r>
      <w:r w:rsidRPr="00EC7089">
        <w:rPr>
          <w:rFonts w:cs="Arial"/>
        </w:rPr>
        <w:t xml:space="preserve">¶ </w:t>
      </w:r>
      <w:r w:rsidRPr="00EC7089">
        <w:rPr>
          <w:rStyle w:val="StyleBoldUnderline"/>
          <w:rFonts w:cs="Arial"/>
        </w:rPr>
        <w:t>"We must find alternatives</w:t>
      </w:r>
      <w:r w:rsidRPr="00EC7089">
        <w:rPr>
          <w:rFonts w:cs="Arial"/>
        </w:rPr>
        <w:t xml:space="preserve"> that sometimes include purchasing from distant markets, buying from third parties, </w:t>
      </w:r>
      <w:r w:rsidRPr="00EC7089">
        <w:rPr>
          <w:rStyle w:val="StyleBoldUnderline"/>
          <w:rFonts w:cs="Arial"/>
        </w:rPr>
        <w:t>which means higher prices for these products," said Director of the institute Dr.</w:t>
      </w:r>
      <w:r w:rsidRPr="00EC7089">
        <w:rPr>
          <w:rFonts w:cs="Arial"/>
        </w:rPr>
        <w:t xml:space="preserve"> Lorenzo </w:t>
      </w:r>
      <w:r w:rsidRPr="00EC7089">
        <w:rPr>
          <w:rStyle w:val="StyleBoldUnderline"/>
          <w:rFonts w:cs="Arial"/>
        </w:rPr>
        <w:t>Llerena.</w:t>
      </w:r>
      <w:r w:rsidRPr="00EC7089">
        <w:rPr>
          <w:rFonts w:cs="Arial"/>
        </w:rPr>
        <w:t xml:space="preserve">¶ He added </w:t>
      </w:r>
      <w:r w:rsidRPr="00EC7089">
        <w:rPr>
          <w:rStyle w:val="StyleBoldUnderline"/>
          <w:rFonts w:cs="Arial"/>
        </w:rPr>
        <w:t>some equipments were simply unattainable, "because they are manufactured in the U</w:t>
      </w:r>
      <w:r w:rsidRPr="00EC7089">
        <w:rPr>
          <w:rFonts w:cs="Arial"/>
        </w:rPr>
        <w:t xml:space="preserve">nited </w:t>
      </w:r>
      <w:r w:rsidRPr="00EC7089">
        <w:rPr>
          <w:rStyle w:val="StyleBoldUnderline"/>
          <w:rFonts w:cs="Arial"/>
        </w:rPr>
        <w:t>S</w:t>
      </w:r>
      <w:r w:rsidRPr="00EC7089">
        <w:rPr>
          <w:rFonts w:cs="Arial"/>
        </w:rPr>
        <w:t xml:space="preserve">tates."¶ </w:t>
      </w:r>
      <w:r w:rsidRPr="00EC7089">
        <w:rPr>
          <w:rStyle w:val="StyleBoldUnderline"/>
          <w:rFonts w:cs="Arial"/>
        </w:rPr>
        <w:t>The embargo has caused Cuba a loss of more than 200 million dollars in the medical sector alone</w:t>
      </w:r>
      <w:r w:rsidRPr="00EC7089">
        <w:rPr>
          <w:rFonts w:cs="Arial"/>
        </w:rPr>
        <w:t xml:space="preserve"> by 2011, representing a significant impact on the tiny Caribbean nation, according to official figures.¶ John Rhodes, a patient, told Xinhua that Cuba had made a great effort for the benefit of all its citizens.¶ "It provides us free medicine across the country, which is highly expensive around the world," he said, adding </w:t>
      </w:r>
      <w:r w:rsidRPr="00EC7089">
        <w:rPr>
          <w:rStyle w:val="StyleBoldUnderline"/>
          <w:rFonts w:cs="Arial"/>
        </w:rPr>
        <w:t>"due to the U.S. embargo,</w:t>
      </w:r>
      <w:r w:rsidRPr="00EC7089">
        <w:rPr>
          <w:rFonts w:cs="Arial"/>
        </w:rPr>
        <w:t xml:space="preserve"> sometimes </w:t>
      </w:r>
      <w:r w:rsidRPr="00EC7089">
        <w:rPr>
          <w:rStyle w:val="StyleBoldUnderline"/>
          <w:rFonts w:cs="Arial"/>
        </w:rPr>
        <w:t>we do not have</w:t>
      </w:r>
      <w:r w:rsidRPr="00EC7089">
        <w:rPr>
          <w:rFonts w:cs="Arial"/>
        </w:rPr>
        <w:t xml:space="preserve"> all </w:t>
      </w:r>
      <w:r w:rsidRPr="00EC7089">
        <w:rPr>
          <w:rStyle w:val="StyleBoldUnderline"/>
          <w:rFonts w:cs="Arial"/>
        </w:rPr>
        <w:t>the raw materials and tools to solve</w:t>
      </w:r>
      <w:r w:rsidRPr="00EC7089">
        <w:rPr>
          <w:rFonts w:cs="Arial"/>
        </w:rPr>
        <w:t xml:space="preserve"> certain </w:t>
      </w:r>
      <w:r w:rsidRPr="00EC7089">
        <w:rPr>
          <w:rStyle w:val="StyleBoldUnderline"/>
          <w:rFonts w:cs="Arial"/>
        </w:rPr>
        <w:t>problems</w:t>
      </w:r>
      <w:r w:rsidRPr="00EC7089">
        <w:rPr>
          <w:rFonts w:cs="Arial"/>
        </w:rPr>
        <w:t xml:space="preserve"> immediately."¶ </w:t>
      </w:r>
    </w:p>
    <w:p w:rsidR="001223B6" w:rsidRPr="00EC7089" w:rsidRDefault="001223B6" w:rsidP="001223B6">
      <w:pPr>
        <w:rPr>
          <w:rFonts w:cs="Arial"/>
          <w:sz w:val="16"/>
        </w:rPr>
      </w:pPr>
    </w:p>
    <w:p w:rsidR="001223B6" w:rsidRDefault="001223B6" w:rsidP="001223B6">
      <w:pPr>
        <w:spacing w:after="200" w:line="276" w:lineRule="auto"/>
        <w:rPr>
          <w:rFonts w:eastAsiaTheme="majorEastAsia" w:cs="Arial"/>
          <w:b/>
          <w:bCs/>
          <w:iCs/>
          <w:sz w:val="26"/>
        </w:rPr>
      </w:pPr>
    </w:p>
    <w:p w:rsidR="001223B6" w:rsidRDefault="001223B6" w:rsidP="001223B6">
      <w:pPr>
        <w:pStyle w:val="Heading3"/>
      </w:pPr>
      <w:bookmarkStart w:id="7" w:name="_Toc358891054"/>
      <w:bookmarkStart w:id="8" w:name="_Toc360367992"/>
      <w:r>
        <w:t>1AC 3/6</w:t>
      </w:r>
      <w:bookmarkEnd w:id="7"/>
      <w:bookmarkEnd w:id="8"/>
    </w:p>
    <w:p w:rsidR="001223B6" w:rsidRPr="00EC7089" w:rsidRDefault="001223B6" w:rsidP="001223B6">
      <w:pPr>
        <w:pStyle w:val="Heading4"/>
        <w:rPr>
          <w:rFonts w:cs="Arial"/>
        </w:rPr>
      </w:pPr>
      <w:r w:rsidRPr="00EC7089">
        <w:rPr>
          <w:rFonts w:cs="Arial"/>
        </w:rPr>
        <w:t>These strains contribute to massive loss of life in Cuba – we have a moral obligation to lift the embargo.</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Eisenberg, former Professor Emeritus of Social Medicine and Psychology at the Harvard Medical School, 1997</w:t>
      </w:r>
    </w:p>
    <w:p w:rsidR="001223B6" w:rsidRPr="00EC7089" w:rsidRDefault="001223B6" w:rsidP="001223B6">
      <w:pPr>
        <w:rPr>
          <w:rFonts w:cs="Arial"/>
        </w:rPr>
      </w:pPr>
      <w:r w:rsidRPr="00EC7089">
        <w:rPr>
          <w:rFonts w:cs="Arial"/>
        </w:rPr>
        <w:t xml:space="preserve">(Leon, “The sleep of reason produces monsters – human costs of economic sanctions,” </w:t>
      </w:r>
      <w:r w:rsidRPr="00EC7089">
        <w:rPr>
          <w:rFonts w:cs="Arial"/>
          <w:i/>
        </w:rPr>
        <w:t>The New England Journal of Medicine</w:t>
      </w:r>
      <w:r w:rsidRPr="00EC7089">
        <w:rPr>
          <w:rFonts w:cs="Arial"/>
        </w:rPr>
        <w:t xml:space="preserve">, 336:17, pgs. 1248-1250, ProQuest) </w:t>
      </w:r>
    </w:p>
    <w:p w:rsidR="001223B6" w:rsidRPr="00EC7089" w:rsidRDefault="001223B6" w:rsidP="001223B6">
      <w:pPr>
        <w:rPr>
          <w:rFonts w:cs="Arial"/>
        </w:rPr>
      </w:pPr>
    </w:p>
    <w:p w:rsidR="001223B6" w:rsidRPr="00EC7089" w:rsidRDefault="001223B6" w:rsidP="001223B6">
      <w:pPr>
        <w:rPr>
          <w:rStyle w:val="StyleBoldUnderline"/>
        </w:rPr>
      </w:pPr>
      <w:r w:rsidRPr="00EC7089">
        <w:rPr>
          <w:rFonts w:cs="Arial"/>
        </w:rPr>
        <w:t xml:space="preserve">Thus, </w:t>
      </w:r>
      <w:r w:rsidRPr="00EC7089">
        <w:rPr>
          <w:rStyle w:val="StyleBoldUnderline"/>
          <w:rFonts w:cs="Arial"/>
        </w:rPr>
        <w:t>three unusual outbreaks of medical conditions -- neuropathy, self-inflicted disease, and injuries caused by rioting -- stemmed from U.S. economic sanctions. The sanctions may be aimed at Fidel Castro, but the victims are the ordinary citizens of Cuba</w:t>
      </w:r>
      <w:r w:rsidRPr="00EC7089">
        <w:rPr>
          <w:rFonts w:cs="Arial"/>
        </w:rPr>
        <w:t xml:space="preserve">. Castro looks as well fed as ever. </w:t>
      </w:r>
      <w:r w:rsidRPr="00EC7089">
        <w:rPr>
          <w:rStyle w:val="StyleBoldUnderline"/>
          <w:rFonts w:cs="Arial"/>
        </w:rPr>
        <w:t>Economic sanctions afflict civilians, not soldiers and not the leaders</w:t>
      </w:r>
      <w:r w:rsidRPr="00EC7089">
        <w:rPr>
          <w:rFonts w:cs="Arial"/>
        </w:rPr>
        <w:t xml:space="preserve"> of autocratic societies. </w:t>
      </w:r>
      <w:r w:rsidRPr="00EC7089">
        <w:rPr>
          <w:rStyle w:val="StyleBoldUnderline"/>
          <w:rFonts w:cs="Arial"/>
        </w:rPr>
        <w:t>Yet the United States continues to employ such sanctions</w:t>
      </w:r>
      <w:r w:rsidRPr="00EC7089">
        <w:rPr>
          <w:rFonts w:cs="Arial"/>
        </w:rPr>
        <w:t xml:space="preserve"> against dictators (or at least those dictators it suits present policy to condemn). </w:t>
      </w:r>
      <w:r w:rsidRPr="00EC7089">
        <w:rPr>
          <w:rStyle w:val="StyleBoldUnderline"/>
          <w:rFonts w:cs="Arial"/>
        </w:rPr>
        <w:t>When the sanctions are applied, they are all-encompassing. The interdicted trade with Cuba includes visits by medical delegations and the mailing of medical journals</w:t>
      </w:r>
      <w:r w:rsidRPr="00EC7089">
        <w:rPr>
          <w:rFonts w:cs="Arial"/>
        </w:rPr>
        <w:t xml:space="preserve"> such as this one. Whom do medical journals empower, dictators or doctors? </w:t>
      </w:r>
      <w:r w:rsidRPr="00EC7089">
        <w:rPr>
          <w:rStyle w:val="StyleBoldUnderline"/>
          <w:rFonts w:cs="Arial"/>
        </w:rPr>
        <w:t>Can freedom be defended by suppressing information any more than by interrupting food supplies or drugs?</w:t>
      </w:r>
      <w:r w:rsidRPr="00EC7089">
        <w:rPr>
          <w:rStyle w:val="StyleBoldUnderline"/>
          <w:rFonts w:cs="Arial"/>
          <w:sz w:val="12"/>
        </w:rPr>
        <w:t>¶</w:t>
      </w:r>
      <w:r w:rsidRPr="00EC7089">
        <w:rPr>
          <w:rFonts w:cs="Arial"/>
          <w:sz w:val="12"/>
        </w:rPr>
        <w:t xml:space="preserve"> </w:t>
      </w:r>
      <w:r w:rsidRPr="00EC7089">
        <w:rPr>
          <w:rStyle w:val="StyleBoldUnderline"/>
          <w:rFonts w:cs="Arial"/>
        </w:rPr>
        <w:t>Iraq is an even more disastrous example of war against the public health</w:t>
      </w:r>
      <w:r w:rsidRPr="00EC7089">
        <w:rPr>
          <w:rFonts w:cs="Arial"/>
        </w:rPr>
        <w:t>. Two months after the end of the six-week war, which began on January 16, 1991, a study team from the Harvard School of Public Health visited Iraq to examine the medical consequences of sanctions imposed after the armed conflict. The destruction of the country's power plants had brought its entire system of water purification and distribution to a halt, leading to epidemics of cholera, typhoid fever, and gastroenteritis, particularly among children. Mortality rates doubled or tripled among children admitted to hospitals in Baghdad and Basra. Cases of marasmus appeared for the first time in decades. The team observed "suffering of tragic proportions. . . . [with children] dying of preventable diseases and starvation."5 Although the allied bombing had caused few civilian casualties, the destruction of the infrastructure resulted in devastating long-term effects on health.</w:t>
      </w:r>
      <w:r w:rsidRPr="00EC7089">
        <w:rPr>
          <w:rFonts w:cs="Arial"/>
          <w:sz w:val="12"/>
        </w:rPr>
        <w:t xml:space="preserve">¶ </w:t>
      </w:r>
      <w:r w:rsidRPr="00EC7089">
        <w:rPr>
          <w:rFonts w:cs="Arial"/>
        </w:rPr>
        <w:t xml:space="preserve">An international group supported by the United Nations Children's Fund (UNICEF) carried out a more comprehensive study five months later by interviewing members of households selected to represent the Iraqi population.6 The age-adjusted relative mortality rate among children in the eight months after the war, as compared with the five years before the war, was 3.2. There were approximately 47,000 excess deaths among children under five years of age during the first eight months of 1991. </w:t>
      </w:r>
      <w:r w:rsidRPr="00EC7089">
        <w:rPr>
          <w:rStyle w:val="StyleBoldUnderline"/>
          <w:rFonts w:cs="Arial"/>
        </w:rPr>
        <w:t>The deaths resulted from infectious diseases, the decreased quality and availability of food and water, and an enfeebled medical care system hampered by the lack of drugs and supplies.</w:t>
      </w:r>
      <w:r w:rsidRPr="00EC7089">
        <w:rPr>
          <w:rStyle w:val="StyleBoldUnderline"/>
          <w:rFonts w:cs="Arial"/>
          <w:sz w:val="12"/>
        </w:rPr>
        <w:t>¶</w:t>
      </w:r>
      <w:r w:rsidRPr="00EC7089">
        <w:rPr>
          <w:rFonts w:cs="Arial"/>
          <w:sz w:val="12"/>
        </w:rPr>
        <w:t xml:space="preserve"> </w:t>
      </w:r>
      <w:r w:rsidRPr="00EC7089">
        <w:rPr>
          <w:rStyle w:val="StyleBoldUnderline"/>
          <w:rFonts w:cs="Arial"/>
        </w:rPr>
        <w:t xml:space="preserve">The Cuban and Iraqi instances make it abundantly clear that economic sanctions are, at their core, a war against public health. Our professional ethic demands the defense of public health. </w:t>
      </w:r>
      <w:r w:rsidRPr="00EC7089">
        <w:rPr>
          <w:rFonts w:cs="Arial"/>
        </w:rPr>
        <w:t xml:space="preserve">Thus, as physicians, </w:t>
      </w:r>
      <w:r w:rsidRPr="00EC7089">
        <w:rPr>
          <w:rStyle w:val="StyleBoldUnderline"/>
          <w:rFonts w:cs="Arial"/>
        </w:rPr>
        <w:t>we have a moral imperative to call for the end of sanctions. Having found the cause, we must act to remove it. Continuing to allow our reason to sleep will produce more monsters.</w:t>
      </w:r>
    </w:p>
    <w:p w:rsidR="001223B6" w:rsidRPr="00EC7089" w:rsidRDefault="001223B6" w:rsidP="001223B6">
      <w:pPr>
        <w:pStyle w:val="Heading3"/>
      </w:pPr>
      <w:bookmarkStart w:id="9" w:name="_Toc358891055"/>
      <w:bookmarkStart w:id="10" w:name="_Toc360367993"/>
      <w:r>
        <w:t>1AC 4/6</w:t>
      </w:r>
      <w:bookmarkEnd w:id="9"/>
      <w:bookmarkEnd w:id="10"/>
    </w:p>
    <w:p w:rsidR="00376859" w:rsidRDefault="00376859" w:rsidP="001223B6">
      <w:pPr>
        <w:pStyle w:val="Heading4"/>
        <w:rPr>
          <w:rFonts w:cs="Arial"/>
        </w:rPr>
      </w:pPr>
      <w:r>
        <w:rPr>
          <w:rFonts w:cs="Arial"/>
        </w:rPr>
        <w:t>The Second Advantage to Lifting the Embargo</w:t>
      </w:r>
      <w:r w:rsidRPr="00EC7089">
        <w:rPr>
          <w:rFonts w:cs="Arial"/>
        </w:rPr>
        <w:t xml:space="preserve"> is </w:t>
      </w:r>
      <w:r>
        <w:rPr>
          <w:rFonts w:cs="Arial"/>
        </w:rPr>
        <w:t>Government Repression</w:t>
      </w:r>
      <w:r w:rsidRPr="00EC7089">
        <w:rPr>
          <w:rFonts w:cs="Arial"/>
        </w:rPr>
        <w:t xml:space="preserve">: </w:t>
      </w:r>
    </w:p>
    <w:p w:rsidR="001223B6" w:rsidRPr="00EC7089" w:rsidRDefault="001223B6" w:rsidP="001223B6">
      <w:pPr>
        <w:pStyle w:val="Heading4"/>
        <w:rPr>
          <w:rFonts w:cs="Arial"/>
        </w:rPr>
      </w:pPr>
      <w:r w:rsidRPr="00EC7089">
        <w:rPr>
          <w:rFonts w:cs="Arial"/>
        </w:rPr>
        <w:t xml:space="preserve">Despite claims of progress, Castro’s government continues to violate the political and civil rights of Cuban citizens </w:t>
      </w:r>
    </w:p>
    <w:p w:rsidR="001223B6" w:rsidRPr="00EC7089" w:rsidRDefault="001223B6" w:rsidP="001223B6">
      <w:pPr>
        <w:rPr>
          <w:rStyle w:val="StyleStyleBold12pt"/>
          <w:rFonts w:eastAsiaTheme="majorEastAsia" w:cstheme="majorBidi"/>
          <w:b w:val="0"/>
          <w:bCs w:val="0"/>
          <w:iCs/>
        </w:rPr>
      </w:pPr>
    </w:p>
    <w:p w:rsidR="001223B6" w:rsidRPr="00EC7089" w:rsidRDefault="001223B6" w:rsidP="001223B6">
      <w:pPr>
        <w:rPr>
          <w:rStyle w:val="StyleStyleBold12pt"/>
        </w:rPr>
      </w:pPr>
      <w:r w:rsidRPr="00EC7089">
        <w:rPr>
          <w:rStyle w:val="StyleStyleBold12pt"/>
          <w:rFonts w:cs="Arial"/>
        </w:rPr>
        <w:t>Brewer, CEO of Criminal Justice International Associates, 2013</w:t>
      </w:r>
    </w:p>
    <w:p w:rsidR="001223B6" w:rsidRPr="00EC7089" w:rsidRDefault="001223B6" w:rsidP="001223B6">
      <w:pPr>
        <w:rPr>
          <w:rFonts w:cs="Arial"/>
        </w:rPr>
      </w:pPr>
      <w:r w:rsidRPr="00EC7089">
        <w:rPr>
          <w:rFonts w:cs="Arial"/>
        </w:rPr>
        <w:t>(Jerry, “Political Change in Cuba so that everything remains the same,” May 6, Online: http://www.mexidata.info/id3612.html)</w:t>
      </w:r>
    </w:p>
    <w:p w:rsidR="001223B6" w:rsidRPr="00EC7089" w:rsidRDefault="001223B6" w:rsidP="001223B6">
      <w:pPr>
        <w:rPr>
          <w:rFonts w:cs="Arial"/>
        </w:rPr>
      </w:pPr>
      <w:r w:rsidRPr="00EC7089">
        <w:rPr>
          <w:rFonts w:cs="Arial"/>
        </w:rPr>
        <w:t xml:space="preserve">The most discussed world critique, </w:t>
      </w:r>
      <w:r w:rsidRPr="00EC7089">
        <w:rPr>
          <w:rStyle w:val="StyleBoldUnderline"/>
          <w:rFonts w:cs="Arial"/>
        </w:rPr>
        <w:t>beyond the misery and decades of economic failures</w:t>
      </w:r>
      <w:r w:rsidRPr="00EC7089">
        <w:rPr>
          <w:rFonts w:cs="Arial"/>
        </w:rPr>
        <w:t xml:space="preserve"> of Castro rule and their professed world revolution, </w:t>
      </w:r>
      <w:r w:rsidRPr="00EC7089">
        <w:rPr>
          <w:rStyle w:val="StyleBoldUnderline"/>
          <w:rFonts w:cs="Arial"/>
        </w:rPr>
        <w:t>is</w:t>
      </w:r>
      <w:r w:rsidRPr="00EC7089">
        <w:rPr>
          <w:rFonts w:cs="Arial"/>
        </w:rPr>
        <w:t xml:space="preserve"> in </w:t>
      </w:r>
      <w:r w:rsidRPr="00EC7089">
        <w:rPr>
          <w:rStyle w:val="StyleBoldUnderline"/>
          <w:rFonts w:cs="Arial"/>
        </w:rPr>
        <w:t xml:space="preserve">the well documented record of human tragedy and the abysmal human rights record. Since the early days of Fidel Castro's rule essential freedoms of association, assembly, movement and expression have been withheld from the people of Cuba, and many citizens who dared to take a stand against the revolutionary oppression have been beaten, tortured, imprisoned and/or killed. </w:t>
      </w:r>
      <w:r w:rsidRPr="00EC7089">
        <w:rPr>
          <w:rStyle w:val="StyleBoldUnderline"/>
          <w:rFonts w:cs="Arial"/>
          <w:sz w:val="12"/>
        </w:rPr>
        <w:t>¶</w:t>
      </w:r>
      <w:r w:rsidRPr="00EC7089">
        <w:rPr>
          <w:rFonts w:cs="Arial"/>
          <w:sz w:val="12"/>
        </w:rPr>
        <w:t xml:space="preserve"> </w:t>
      </w:r>
      <w:r w:rsidRPr="00EC7089">
        <w:rPr>
          <w:rStyle w:val="StyleBoldUnderline"/>
          <w:rFonts w:cs="Arial"/>
        </w:rPr>
        <w:t>This record has been passed on</w:t>
      </w:r>
      <w:r w:rsidRPr="00EC7089">
        <w:rPr>
          <w:rFonts w:cs="Arial"/>
        </w:rPr>
        <w:t xml:space="preserve"> in a sort of diabolical rite of passage </w:t>
      </w:r>
      <w:r w:rsidRPr="00EC7089">
        <w:rPr>
          <w:rStyle w:val="StyleBoldUnderline"/>
          <w:rFonts w:cs="Arial"/>
        </w:rPr>
        <w:t xml:space="preserve">to Raul Castro, who has tiptoed in perceived progress. </w:t>
      </w:r>
      <w:r w:rsidRPr="00EC7089">
        <w:rPr>
          <w:rFonts w:cs="Arial"/>
        </w:rPr>
        <w:t xml:space="preserve">Reportedly under his watch the Cuban government released "more than 125 prisoners in 2010-2011," but </w:t>
      </w:r>
      <w:r w:rsidRPr="00EC7089">
        <w:rPr>
          <w:rStyle w:val="StyleBoldUnderline"/>
          <w:rFonts w:cs="Arial"/>
        </w:rPr>
        <w:t>since 2012 the number of political prisoners has</w:t>
      </w:r>
      <w:r w:rsidRPr="00EC7089">
        <w:rPr>
          <w:rFonts w:cs="Arial"/>
        </w:rPr>
        <w:t xml:space="preserve"> reportedly </w:t>
      </w:r>
      <w:r w:rsidRPr="00EC7089">
        <w:rPr>
          <w:rStyle w:val="StyleBoldUnderline"/>
          <w:rFonts w:cs="Arial"/>
        </w:rPr>
        <w:t>increased</w:t>
      </w:r>
      <w:r w:rsidRPr="00EC7089">
        <w:rPr>
          <w:rFonts w:cs="Arial"/>
        </w:rPr>
        <w:t xml:space="preserve">. </w:t>
      </w:r>
      <w:r w:rsidRPr="00EC7089">
        <w:rPr>
          <w:rFonts w:cs="Arial"/>
          <w:sz w:val="12"/>
        </w:rPr>
        <w:t xml:space="preserve">¶ </w:t>
      </w:r>
      <w:r w:rsidRPr="00EC7089">
        <w:rPr>
          <w:rFonts w:cs="Arial"/>
        </w:rPr>
        <w:t>In January 2013 the Havana-based Cuban Commission on Human Rights and National Reconciliation (CCDHRN), estimated that Cuba "held at least 90 political prisoners, compared to an estimated 50 in April 2012, and more than 200 estimated at the beginning of 2010."</w:t>
      </w:r>
      <w:r w:rsidRPr="00EC7089">
        <w:rPr>
          <w:rFonts w:cs="Arial"/>
          <w:sz w:val="12"/>
        </w:rPr>
        <w:t xml:space="preserve">¶ </w:t>
      </w:r>
      <w:r w:rsidRPr="00EC7089">
        <w:rPr>
          <w:rFonts w:cs="Arial"/>
        </w:rPr>
        <w:t>What vociferously trumpets these charges and abuses is a report from March 2012 by Amnesty International, maintaining that "</w:t>
      </w:r>
      <w:r w:rsidRPr="00EC7089">
        <w:rPr>
          <w:rStyle w:val="StyleBoldUnderline"/>
          <w:rFonts w:cs="Arial"/>
        </w:rPr>
        <w:t>the Cuban government wages a permanent campaign of harassment and short-term detentions of political opponents to stop them from demanding respect for civil and political rights." It appears clear from these numbers and the record that the release of political prisoners in 2011 has shown no changes in the Cuban regime's human rights policy.</w:t>
      </w:r>
      <w:r w:rsidRPr="00EC7089">
        <w:rPr>
          <w:rStyle w:val="StyleBoldUnderline"/>
          <w:rFonts w:cs="Arial"/>
          <w:sz w:val="12"/>
        </w:rPr>
        <w:t>¶</w:t>
      </w:r>
      <w:r w:rsidRPr="00EC7089">
        <w:rPr>
          <w:rFonts w:cs="Arial"/>
          <w:sz w:val="12"/>
        </w:rPr>
        <w:t xml:space="preserve"> </w:t>
      </w:r>
      <w:r w:rsidRPr="00EC7089">
        <w:rPr>
          <w:rStyle w:val="StyleBoldUnderline"/>
          <w:rFonts w:cs="Arial"/>
        </w:rPr>
        <w:t>What is clear</w:t>
      </w:r>
      <w:r w:rsidRPr="00EC7089">
        <w:rPr>
          <w:rFonts w:cs="Arial"/>
        </w:rPr>
        <w:t xml:space="preserve">, pursuant to those voices that escape censorship by this Communist-run island's secretive citadel of power, </w:t>
      </w:r>
      <w:r w:rsidRPr="00EC7089">
        <w:rPr>
          <w:rStyle w:val="StyleBoldUnderline"/>
          <w:rFonts w:cs="Arial"/>
        </w:rPr>
        <w:t>is a continuance of constant surveillance, intimidation, harassment, and acts of repudiation against citizens who dare to speak out and demand change</w:t>
      </w:r>
      <w:r w:rsidRPr="00EC7089">
        <w:rPr>
          <w:rFonts w:cs="Arial"/>
        </w:rPr>
        <w:t>.</w:t>
      </w:r>
    </w:p>
    <w:p w:rsidR="001223B6" w:rsidRPr="00EC7089" w:rsidRDefault="001223B6" w:rsidP="001223B6">
      <w:pPr>
        <w:rPr>
          <w:rFonts w:cs="Arial"/>
        </w:rPr>
      </w:pPr>
    </w:p>
    <w:p w:rsidR="001223B6" w:rsidRDefault="001223B6" w:rsidP="001223B6">
      <w:pPr>
        <w:spacing w:after="200" w:line="276" w:lineRule="auto"/>
        <w:rPr>
          <w:rFonts w:eastAsiaTheme="majorEastAsia" w:cs="Arial"/>
          <w:b/>
          <w:bCs/>
          <w:iCs/>
          <w:sz w:val="26"/>
        </w:rPr>
      </w:pPr>
    </w:p>
    <w:p w:rsidR="001223B6" w:rsidRDefault="001223B6" w:rsidP="001223B6">
      <w:pPr>
        <w:pStyle w:val="Heading3"/>
      </w:pPr>
      <w:bookmarkStart w:id="11" w:name="_Toc358891056"/>
      <w:bookmarkStart w:id="12" w:name="_Toc360367994"/>
      <w:r>
        <w:t>1AC 5/6</w:t>
      </w:r>
      <w:bookmarkEnd w:id="11"/>
      <w:bookmarkEnd w:id="12"/>
    </w:p>
    <w:p w:rsidR="001223B6" w:rsidRPr="00EC7089" w:rsidRDefault="001223B6" w:rsidP="001223B6">
      <w:pPr>
        <w:pStyle w:val="Heading4"/>
        <w:rPr>
          <w:rFonts w:cs="Arial"/>
        </w:rPr>
      </w:pPr>
      <w:r w:rsidRPr="00EC7089">
        <w:rPr>
          <w:rFonts w:cs="Arial"/>
        </w:rPr>
        <w:t xml:space="preserve">These violations are reprehensible – the United States has an obligation to promote political change </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Navarro, former ambassador the UN Human Rights Commission, 2002</w:t>
      </w:r>
    </w:p>
    <w:p w:rsidR="001223B6" w:rsidRPr="00EC7089" w:rsidRDefault="001223B6" w:rsidP="001223B6">
      <w:pPr>
        <w:rPr>
          <w:rFonts w:cs="Arial"/>
        </w:rPr>
      </w:pPr>
      <w:r w:rsidRPr="00EC7089">
        <w:rPr>
          <w:rFonts w:cs="Arial"/>
        </w:rPr>
        <w:t>(Ana, “Defending Repressed Cubans,” April, Online: http://www.sigloxxi.org/Archivo/repressed.htm)</w:t>
      </w:r>
    </w:p>
    <w:p w:rsidR="001223B6" w:rsidRPr="00EC7089" w:rsidRDefault="001223B6" w:rsidP="001223B6">
      <w:pPr>
        <w:rPr>
          <w:rFonts w:cs="Arial"/>
        </w:rPr>
      </w:pPr>
    </w:p>
    <w:p w:rsidR="001223B6" w:rsidRPr="00EC7089" w:rsidRDefault="001223B6" w:rsidP="001223B6">
      <w:pPr>
        <w:rPr>
          <w:rStyle w:val="StyleBoldUnderline"/>
        </w:rPr>
      </w:pPr>
      <w:r w:rsidRPr="00EC7089">
        <w:rPr>
          <w:rFonts w:cs="Arial"/>
        </w:rPr>
        <w:t xml:space="preserve">During 2001, repression has increased in Cuba. </w:t>
      </w:r>
      <w:r w:rsidRPr="00EC7089">
        <w:rPr>
          <w:rStyle w:val="StyleBoldUnderline"/>
          <w:rFonts w:cs="Arial"/>
        </w:rPr>
        <w:t>For the last 43 years, the basic human rights of the Cuban people have been violated. Cubans do not have political rights because Castro and the Communist Party, the only legal party, have absolute power. Those who peacefully have tried to promote changes have ended up in prisons.</w:t>
      </w:r>
      <w:r w:rsidRPr="00EC7089">
        <w:rPr>
          <w:rFonts w:cs="Arial"/>
          <w:sz w:val="12"/>
        </w:rPr>
        <w:t xml:space="preserve">¶ </w:t>
      </w:r>
      <w:r w:rsidRPr="00EC7089">
        <w:rPr>
          <w:rStyle w:val="StyleBoldUnderline"/>
          <w:rFonts w:cs="Arial"/>
        </w:rPr>
        <w:t>For the Cuban people, there is no justice</w:t>
      </w:r>
      <w:r w:rsidRPr="00EC7089">
        <w:rPr>
          <w:rFonts w:cs="Arial"/>
        </w:rPr>
        <w:t xml:space="preserve">. The fundamental democratic precept of </w:t>
      </w:r>
      <w:r w:rsidRPr="00EC7089">
        <w:rPr>
          <w:rStyle w:val="StyleBoldUnderline"/>
          <w:rFonts w:cs="Arial"/>
        </w:rPr>
        <w:t>judicial independence is not valid. Judges are chosen by the Communist Party based on their</w:t>
      </w:r>
      <w:r w:rsidRPr="00EC7089">
        <w:rPr>
          <w:rFonts w:cs="Arial"/>
        </w:rPr>
        <w:t xml:space="preserve"> political integration and </w:t>
      </w:r>
      <w:r w:rsidRPr="00EC7089">
        <w:rPr>
          <w:rStyle w:val="StyleBoldUnderline"/>
          <w:rFonts w:cs="Arial"/>
        </w:rPr>
        <w:t>commitment to the regime</w:t>
      </w:r>
      <w:r w:rsidRPr="00EC7089">
        <w:rPr>
          <w:rFonts w:cs="Arial"/>
        </w:rPr>
        <w:t xml:space="preserve">. Closed-door and summary trials are frequently held. </w:t>
      </w:r>
      <w:r w:rsidRPr="00EC7089">
        <w:rPr>
          <w:rStyle w:val="StyleBoldUnderline"/>
          <w:rFonts w:cs="Arial"/>
        </w:rPr>
        <w:t>The common citizen has no protection against the regime's violence. People under arrest are held</w:t>
      </w:r>
      <w:r w:rsidRPr="00EC7089">
        <w:rPr>
          <w:rFonts w:cs="Arial"/>
        </w:rPr>
        <w:t xml:space="preserve"> incommunicado </w:t>
      </w:r>
      <w:r w:rsidRPr="00EC7089">
        <w:rPr>
          <w:rStyle w:val="StyleBoldUnderline"/>
          <w:rFonts w:cs="Arial"/>
        </w:rPr>
        <w:t>indefinitely</w:t>
      </w:r>
      <w:r w:rsidRPr="00EC7089">
        <w:rPr>
          <w:rFonts w:cs="Arial"/>
        </w:rPr>
        <w:t>. The police and the armed forces, too, are politicized; they beat, arrest and even murder those who protest against the lack of rights.</w:t>
      </w:r>
      <w:r w:rsidRPr="00EC7089">
        <w:rPr>
          <w:rFonts w:cs="Arial"/>
          <w:sz w:val="12"/>
        </w:rPr>
        <w:t xml:space="preserve">¶ </w:t>
      </w:r>
      <w:r w:rsidRPr="00EC7089">
        <w:rPr>
          <w:rStyle w:val="StyleBoldUnderline"/>
          <w:rFonts w:cs="Arial"/>
        </w:rPr>
        <w:t>In Cuba</w:t>
      </w:r>
      <w:r w:rsidRPr="00EC7089">
        <w:rPr>
          <w:rFonts w:cs="Arial"/>
        </w:rPr>
        <w:t xml:space="preserve">, the ''Rapid Response </w:t>
      </w:r>
      <w:r w:rsidRPr="00EC7089">
        <w:rPr>
          <w:rStyle w:val="StyleBoldUnderline"/>
          <w:rFonts w:cs="Arial"/>
        </w:rPr>
        <w:t>Brigades,'' armed with</w:t>
      </w:r>
      <w:r w:rsidRPr="00EC7089">
        <w:rPr>
          <w:rFonts w:cs="Arial"/>
        </w:rPr>
        <w:t xml:space="preserve"> sticks and </w:t>
      </w:r>
      <w:r w:rsidRPr="00EC7089">
        <w:rPr>
          <w:rStyle w:val="StyleBoldUnderline"/>
          <w:rFonts w:cs="Arial"/>
        </w:rPr>
        <w:t xml:space="preserve">iron bars and dressed as civilians, attack human-rights advocates </w:t>
      </w:r>
      <w:r w:rsidRPr="00EC7089">
        <w:rPr>
          <w:rFonts w:cs="Arial"/>
        </w:rPr>
        <w:t>to give the impression to the international media that ''the common people'' spontaneously clash with opposition groups.</w:t>
      </w:r>
      <w:r w:rsidRPr="00EC7089">
        <w:rPr>
          <w:rStyle w:val="StyleBoldUnderline"/>
          <w:rFonts w:cs="Arial"/>
          <w:sz w:val="12"/>
        </w:rPr>
        <w:t>¶</w:t>
      </w:r>
      <w:r w:rsidRPr="00EC7089">
        <w:rPr>
          <w:rFonts w:cs="Arial"/>
          <w:sz w:val="12"/>
        </w:rPr>
        <w:t xml:space="preserve"> </w:t>
      </w:r>
      <w:r w:rsidRPr="00EC7089">
        <w:rPr>
          <w:rFonts w:cs="Arial"/>
        </w:rPr>
        <w:t xml:space="preserve">The </w:t>
      </w:r>
      <w:r w:rsidRPr="00EC7089">
        <w:rPr>
          <w:rStyle w:val="StyleBoldUnderline"/>
          <w:rFonts w:cs="Arial"/>
        </w:rPr>
        <w:t>political prisoners suffer the most. They are confined in cells with highly dangerous common prisoners who attack them, with the guards' tacit approval. Political prisoners also are denied medical attention as a form of punishment</w:t>
      </w:r>
      <w:r w:rsidRPr="00EC7089">
        <w:rPr>
          <w:rFonts w:cs="Arial"/>
        </w:rPr>
        <w:t>.</w:t>
      </w:r>
      <w:r w:rsidRPr="00EC7089">
        <w:rPr>
          <w:rFonts w:cs="Arial"/>
          <w:sz w:val="12"/>
        </w:rPr>
        <w:t xml:space="preserve">¶ </w:t>
      </w:r>
      <w:r w:rsidRPr="00EC7089">
        <w:rPr>
          <w:rStyle w:val="StyleBoldUnderline"/>
          <w:rFonts w:cs="Arial"/>
        </w:rPr>
        <w:t>Cubans are afraid to tell their suffering. Few dare speak out; the price is high</w:t>
      </w:r>
      <w:r w:rsidRPr="00EC7089">
        <w:rPr>
          <w:rFonts w:cs="Arial"/>
        </w:rPr>
        <w:t>. Dr. Oscar Elías Biscet, a dissident, has been beaten and arrested many times. He is still in prison.</w:t>
      </w:r>
      <w:r w:rsidRPr="00EC7089">
        <w:rPr>
          <w:rFonts w:cs="Arial"/>
          <w:sz w:val="12"/>
        </w:rPr>
        <w:t xml:space="preserve">¶ </w:t>
      </w:r>
      <w:r w:rsidRPr="00EC7089">
        <w:rPr>
          <w:rStyle w:val="StyleBoldUnderline"/>
          <w:rFonts w:cs="Arial"/>
        </w:rPr>
        <w:t>Freedom of the press is suppressed totally. All mass media belong to the government</w:t>
      </w:r>
      <w:r w:rsidRPr="00EC7089">
        <w:rPr>
          <w:rFonts w:cs="Arial"/>
        </w:rPr>
        <w:t>, and there is no possibility of expressing a dissenting opinion in the media.</w:t>
      </w:r>
      <w:r w:rsidRPr="00EC7089">
        <w:rPr>
          <w:rFonts w:cs="Arial"/>
          <w:sz w:val="12"/>
        </w:rPr>
        <w:t xml:space="preserve">¶ </w:t>
      </w:r>
      <w:r w:rsidRPr="00EC7089">
        <w:rPr>
          <w:rFonts w:cs="Arial"/>
        </w:rPr>
        <w:t xml:space="preserve">Cuban authorities brag about their education and health systems. But they fail to mention that students must participate in pro-government activities to be able to attend universities or technical schools. Or that </w:t>
      </w:r>
      <w:r w:rsidRPr="00EC7089">
        <w:rPr>
          <w:rStyle w:val="StyleBoldUnderline"/>
          <w:rFonts w:cs="Arial"/>
        </w:rPr>
        <w:t>students who don't sympathize with the government are expelled</w:t>
      </w:r>
      <w:r w:rsidRPr="00EC7089">
        <w:rPr>
          <w:rFonts w:cs="Arial"/>
        </w:rPr>
        <w:t xml:space="preserve">. Or that </w:t>
      </w:r>
      <w:r w:rsidRPr="00EC7089">
        <w:rPr>
          <w:rStyle w:val="StyleBoldUnderline"/>
          <w:rFonts w:cs="Arial"/>
        </w:rPr>
        <w:t>workers who disagree with regime policies are fired from their jobs.</w:t>
      </w:r>
      <w:r w:rsidRPr="00EC7089">
        <w:rPr>
          <w:rStyle w:val="StyleBoldUnderline"/>
          <w:rFonts w:cs="Arial"/>
          <w:sz w:val="12"/>
        </w:rPr>
        <w:t>¶</w:t>
      </w:r>
      <w:r w:rsidRPr="00EC7089">
        <w:rPr>
          <w:rFonts w:cs="Arial"/>
          <w:sz w:val="12"/>
        </w:rPr>
        <w:t xml:space="preserve"> </w:t>
      </w:r>
      <w:r w:rsidRPr="00EC7089">
        <w:rPr>
          <w:rFonts w:cs="Arial"/>
        </w:rPr>
        <w:t xml:space="preserve">The repression in Cuba is such that </w:t>
      </w:r>
      <w:r w:rsidRPr="00EC7089">
        <w:rPr>
          <w:rStyle w:val="StyleBoldUnderline"/>
          <w:rFonts w:cs="Arial"/>
        </w:rPr>
        <w:t>distributing the Declaration of Human Rights is classified a ''counterrevolutionary activity,'' which is enough to earn a Cuban a beating from the police</w:t>
      </w:r>
      <w:r w:rsidRPr="00EC7089">
        <w:rPr>
          <w:rFonts w:cs="Arial"/>
        </w:rPr>
        <w:t xml:space="preserve"> or paramilitary brigades.</w:t>
      </w:r>
      <w:r w:rsidRPr="00EC7089">
        <w:rPr>
          <w:rFonts w:cs="Arial"/>
          <w:sz w:val="12"/>
        </w:rPr>
        <w:t xml:space="preserve">¶ </w:t>
      </w:r>
      <w:r w:rsidRPr="00EC7089">
        <w:rPr>
          <w:rStyle w:val="StyleBoldUnderline"/>
          <w:rFonts w:cs="Arial"/>
        </w:rPr>
        <w:t>The human-rights violations perpetrated by the Cuban government are inexcusable</w:t>
      </w:r>
      <w:r w:rsidRPr="00EC7089">
        <w:rPr>
          <w:rFonts w:cs="Arial"/>
        </w:rPr>
        <w:t xml:space="preserve">. We, </w:t>
      </w:r>
      <w:r w:rsidRPr="00EC7089">
        <w:rPr>
          <w:rStyle w:val="StyleBoldUnderline"/>
          <w:rFonts w:cs="Arial"/>
        </w:rPr>
        <w:t>the countries that believe in freedom and live in democracy, should not abandon the people of Cuba.</w:t>
      </w:r>
    </w:p>
    <w:p w:rsidR="001223B6" w:rsidRDefault="001223B6" w:rsidP="001223B6"/>
    <w:p w:rsidR="001223B6" w:rsidRDefault="001223B6" w:rsidP="001223B6"/>
    <w:p w:rsidR="001223B6" w:rsidRDefault="001223B6" w:rsidP="001223B6"/>
    <w:p w:rsidR="001223B6" w:rsidRDefault="001223B6" w:rsidP="001223B6"/>
    <w:p w:rsidR="001223B6" w:rsidRPr="00990411" w:rsidRDefault="001223B6" w:rsidP="001223B6">
      <w:pPr>
        <w:pStyle w:val="Heading4"/>
        <w:rPr>
          <w:rFonts w:cs="Arial"/>
          <w:sz w:val="32"/>
        </w:rPr>
      </w:pPr>
      <w:r w:rsidRPr="00990411">
        <w:rPr>
          <w:rFonts w:cs="Arial"/>
          <w:sz w:val="32"/>
        </w:rPr>
        <w:t xml:space="preserve">Thus, we propose the following plan: </w:t>
      </w:r>
    </w:p>
    <w:p w:rsidR="001223B6" w:rsidRPr="00990411" w:rsidRDefault="001223B6" w:rsidP="001223B6">
      <w:pPr>
        <w:pStyle w:val="Heading4"/>
        <w:rPr>
          <w:rFonts w:cs="Arial"/>
          <w:sz w:val="32"/>
        </w:rPr>
      </w:pPr>
      <w:r w:rsidRPr="00990411">
        <w:rPr>
          <w:rFonts w:cs="Arial"/>
          <w:sz w:val="32"/>
        </w:rPr>
        <w:t xml:space="preserve">The United States federal government should end its embargo on Cuba. </w:t>
      </w:r>
    </w:p>
    <w:p w:rsidR="001223B6" w:rsidRDefault="001223B6" w:rsidP="001223B6">
      <w:pPr>
        <w:spacing w:after="200" w:line="276" w:lineRule="auto"/>
        <w:rPr>
          <w:rFonts w:eastAsiaTheme="majorEastAsia" w:cs="Arial"/>
          <w:b/>
          <w:bCs/>
          <w:iCs/>
          <w:sz w:val="26"/>
        </w:rPr>
      </w:pPr>
    </w:p>
    <w:p w:rsidR="001223B6" w:rsidRDefault="001223B6" w:rsidP="001223B6">
      <w:pPr>
        <w:pStyle w:val="Heading3"/>
      </w:pPr>
      <w:bookmarkStart w:id="13" w:name="_Toc358891057"/>
      <w:bookmarkStart w:id="14" w:name="_Toc360367995"/>
      <w:r>
        <w:t>1AC 6/6</w:t>
      </w:r>
      <w:bookmarkEnd w:id="13"/>
      <w:bookmarkEnd w:id="14"/>
    </w:p>
    <w:p w:rsidR="001223B6" w:rsidRPr="00EC7089" w:rsidRDefault="001223B6" w:rsidP="001223B6">
      <w:pPr>
        <w:pStyle w:val="Heading4"/>
        <w:rPr>
          <w:rFonts w:cs="Arial"/>
        </w:rPr>
      </w:pPr>
      <w:bookmarkStart w:id="15" w:name="_GoBack"/>
      <w:bookmarkEnd w:id="15"/>
      <w:r w:rsidRPr="00EC7089">
        <w:rPr>
          <w:rFonts w:cs="Arial"/>
        </w:rPr>
        <w:t xml:space="preserve">Lifting the embargo would alleviate Cuban suffering and allow Cubans to focus on the fight for liberty. </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Perez, professor of history &amp; director of the Institute for the Study of the Americas at the University of North Carolina at Chapel Hill, 2010</w:t>
      </w:r>
    </w:p>
    <w:p w:rsidR="001223B6" w:rsidRPr="00EC7089" w:rsidRDefault="001223B6" w:rsidP="001223B6">
      <w:pPr>
        <w:rPr>
          <w:rFonts w:cs="Arial"/>
        </w:rPr>
      </w:pPr>
      <w:r w:rsidRPr="00EC7089">
        <w:rPr>
          <w:rFonts w:cs="Arial"/>
        </w:rPr>
        <w:t xml:space="preserve">(Louis, “Want change in Cuba? End US embargo,” </w:t>
      </w:r>
      <w:r w:rsidRPr="00EC7089">
        <w:rPr>
          <w:rFonts w:cs="Arial"/>
          <w:i/>
        </w:rPr>
        <w:t>CNN</w:t>
      </w:r>
      <w:r w:rsidRPr="00EC7089">
        <w:rPr>
          <w:rFonts w:cs="Arial"/>
        </w:rPr>
        <w:t xml:space="preserve">, September 21, Online: </w:t>
      </w:r>
      <w:hyperlink r:id="rId7" w:history="1">
        <w:r w:rsidRPr="00EC7089">
          <w:rPr>
            <w:rStyle w:val="Hyperlink"/>
            <w:rFonts w:cs="Arial"/>
          </w:rPr>
          <w:t>http://www.cnn.com/2010/OPINION/09/20/perez.cuba.embargo/index.html</w:t>
        </w:r>
      </w:hyperlink>
      <w:r w:rsidRPr="00EC7089">
        <w:rPr>
          <w:rFonts w:cs="Arial"/>
        </w:rPr>
        <w:t xml:space="preserve">) </w:t>
      </w:r>
    </w:p>
    <w:p w:rsidR="001223B6" w:rsidRPr="00EC7089" w:rsidRDefault="001223B6" w:rsidP="001223B6">
      <w:pPr>
        <w:rPr>
          <w:rFonts w:cs="Arial"/>
        </w:rPr>
      </w:pPr>
    </w:p>
    <w:p w:rsidR="001223B6" w:rsidRPr="00EC7089" w:rsidRDefault="001223B6" w:rsidP="001223B6">
      <w:pPr>
        <w:rPr>
          <w:rStyle w:val="StyleBoldUnderline"/>
        </w:rPr>
      </w:pPr>
      <w:r w:rsidRPr="00EC7089">
        <w:rPr>
          <w:rFonts w:cs="Arial"/>
        </w:rPr>
        <w:t xml:space="preserve">But </w:t>
      </w:r>
      <w:r w:rsidRPr="00EC7089">
        <w:rPr>
          <w:rStyle w:val="StyleBoldUnderline"/>
          <w:rFonts w:cs="Arial"/>
        </w:rPr>
        <w:t>if the administration really wanted to do something in the national interest, it would end the 50-year-old policy of political and economic isolation of Cuba</w:t>
      </w:r>
      <w:r w:rsidRPr="00EC7089">
        <w:rPr>
          <w:rFonts w:cs="Arial"/>
        </w:rPr>
        <w:t>.</w:t>
      </w:r>
      <w:r w:rsidRPr="00EC7089">
        <w:rPr>
          <w:rFonts w:cs="Arial"/>
          <w:sz w:val="12"/>
        </w:rPr>
        <w:t xml:space="preserve">¶ </w:t>
      </w:r>
      <w:r w:rsidRPr="00EC7089">
        <w:rPr>
          <w:rFonts w:cs="Arial"/>
        </w:rPr>
        <w:t>The Cuban embargo can no longer even pretend to be plausible.</w:t>
      </w:r>
      <w:r w:rsidRPr="00EC7089">
        <w:rPr>
          <w:rFonts w:cs="Arial"/>
          <w:sz w:val="12"/>
        </w:rPr>
        <w:t xml:space="preserve">¶ </w:t>
      </w:r>
      <w:r w:rsidRPr="00EC7089">
        <w:rPr>
          <w:rFonts w:cs="Arial"/>
        </w:rPr>
        <w:t xml:space="preserve">On the contrary, </w:t>
      </w:r>
      <w:r w:rsidRPr="00EC7089">
        <w:rPr>
          <w:rStyle w:val="StyleBoldUnderline"/>
          <w:rFonts w:cs="Arial"/>
        </w:rPr>
        <w:t>it has contributed to the very conditions that stifle democracy and human rights</w:t>
      </w:r>
      <w:r w:rsidRPr="00EC7089">
        <w:rPr>
          <w:rFonts w:cs="Arial"/>
        </w:rPr>
        <w:t xml:space="preserve"> there. For 50 years, </w:t>
      </w:r>
      <w:r w:rsidRPr="00EC7089">
        <w:rPr>
          <w:rStyle w:val="StyleBoldUnderline"/>
          <w:rFonts w:cs="Arial"/>
        </w:rPr>
        <w:t>its brunt has fallen mainly on the Cuban people.</w:t>
      </w:r>
      <w:r w:rsidRPr="00EC7089">
        <w:rPr>
          <w:rStyle w:val="StyleBoldUnderline"/>
          <w:rFonts w:cs="Arial"/>
          <w:sz w:val="12"/>
        </w:rPr>
        <w:t xml:space="preserve">¶ </w:t>
      </w:r>
      <w:r w:rsidRPr="00EC7089">
        <w:rPr>
          <w:rStyle w:val="StyleBoldUnderline"/>
          <w:rFonts w:cs="Arial"/>
        </w:rPr>
        <w:t xml:space="preserve">This is not by accident. </w:t>
      </w:r>
      <w:r w:rsidRPr="00EC7089">
        <w:rPr>
          <w:rFonts w:cs="Arial"/>
        </w:rPr>
        <w:t xml:space="preserve">On the contrary, </w:t>
      </w:r>
      <w:r w:rsidRPr="00EC7089">
        <w:rPr>
          <w:rStyle w:val="StyleBoldUnderline"/>
          <w:rFonts w:cs="Arial"/>
        </w:rPr>
        <w:t>the embargo was designed to impose suffering and hunger on Cubans in the hope that they would rise up and overturn their government.</w:t>
      </w:r>
      <w:r w:rsidRPr="00EC7089">
        <w:rPr>
          <w:rStyle w:val="StyleBoldUnderline"/>
          <w:rFonts w:cs="Arial"/>
          <w:sz w:val="12"/>
        </w:rPr>
        <w:t xml:space="preserve">¶ </w:t>
      </w:r>
      <w:r w:rsidRPr="00EC7089">
        <w:rPr>
          <w:rFonts w:cs="Arial"/>
        </w:rPr>
        <w:t>"The only foreseeable means of alienating internal support," the Department of State insisted as early as April 1960, "is through disenchantment and disaffection based on economic dissatisfaction and hardship."</w:t>
      </w:r>
      <w:r w:rsidRPr="00EC7089">
        <w:rPr>
          <w:rFonts w:cs="Arial"/>
          <w:sz w:val="12"/>
        </w:rPr>
        <w:t xml:space="preserve">¶ </w:t>
      </w:r>
      <w:r w:rsidRPr="00EC7089">
        <w:rPr>
          <w:rFonts w:cs="Arial"/>
        </w:rPr>
        <w:t>The United States tightened the screws in the post-Soviet years with the Torricelli Act and the Helms-Burton Act -- measures designed, Sen. Robert Torricelli said, "to wreak havoc on that island."</w:t>
      </w:r>
      <w:r w:rsidRPr="00EC7089">
        <w:rPr>
          <w:rFonts w:cs="Arial"/>
          <w:sz w:val="12"/>
        </w:rPr>
        <w:t xml:space="preserve">¶ </w:t>
      </w:r>
      <w:r w:rsidRPr="00EC7089">
        <w:rPr>
          <w:rStyle w:val="StyleBoldUnderline"/>
          <w:rFonts w:cs="Arial"/>
        </w:rPr>
        <w:t>The post-Soviet years were</w:t>
      </w:r>
      <w:r w:rsidRPr="00EC7089">
        <w:rPr>
          <w:rFonts w:cs="Arial"/>
        </w:rPr>
        <w:t xml:space="preserve"> indeed</w:t>
      </w:r>
      <w:r w:rsidRPr="00EC7089">
        <w:rPr>
          <w:rStyle w:val="StyleBoldUnderline"/>
          <w:rFonts w:cs="Arial"/>
        </w:rPr>
        <w:t xml:space="preserve"> calamitous. Throughout the 1990s, Cubans faced growing scarcities, deteriorating services and increased rationing. Meeting the needs of ordinary life took extraordinary effort.</w:t>
      </w:r>
      <w:r w:rsidRPr="00EC7089">
        <w:rPr>
          <w:rStyle w:val="StyleBoldUnderline"/>
          <w:rFonts w:cs="Arial"/>
          <w:sz w:val="12"/>
        </w:rPr>
        <w:t xml:space="preserve">¶ </w:t>
      </w:r>
      <w:r w:rsidRPr="00EC7089">
        <w:rPr>
          <w:rStyle w:val="StyleBoldUnderline"/>
          <w:rFonts w:cs="Arial"/>
        </w:rPr>
        <w:t>And therein lies the problem that still bedevils U.S. policy today. Far from inspiring the Cuban people to revolution, the embargo keeps them</w:t>
      </w:r>
      <w:r w:rsidRPr="00EC7089">
        <w:rPr>
          <w:rFonts w:cs="Arial"/>
        </w:rPr>
        <w:t xml:space="preserve"> down and </w:t>
      </w:r>
      <w:r w:rsidRPr="00EC7089">
        <w:rPr>
          <w:rStyle w:val="StyleBoldUnderline"/>
          <w:rFonts w:cs="Arial"/>
        </w:rPr>
        <w:t>distracted</w:t>
      </w:r>
      <w:r w:rsidRPr="00EC7089">
        <w:rPr>
          <w:rFonts w:cs="Arial"/>
        </w:rPr>
        <w:t>.</w:t>
      </w:r>
      <w:r w:rsidRPr="00EC7089">
        <w:rPr>
          <w:rFonts w:cs="Arial"/>
          <w:sz w:val="12"/>
        </w:rPr>
        <w:t xml:space="preserve">¶ </w:t>
      </w:r>
      <w:r w:rsidRPr="00EC7089">
        <w:rPr>
          <w:rStyle w:val="StyleBoldUnderline"/>
          <w:rFonts w:cs="Arial"/>
        </w:rPr>
        <w:t>Dire need and urgent want are hardly optimum circumstances for a people to contemplate the benefits of democracy.</w:t>
      </w:r>
      <w:r w:rsidRPr="00EC7089">
        <w:rPr>
          <w:rFonts w:cs="Arial"/>
        </w:rPr>
        <w:t xml:space="preserve"> A people preoccupied with survival have little interest or inclination to bestir themselves in behalf of anything else.</w:t>
      </w:r>
      <w:r w:rsidRPr="00EC7089">
        <w:rPr>
          <w:rFonts w:cs="Arial"/>
          <w:sz w:val="12"/>
        </w:rPr>
        <w:t xml:space="preserve">¶ </w:t>
      </w:r>
      <w:r w:rsidRPr="00EC7089">
        <w:rPr>
          <w:rFonts w:cs="Arial"/>
        </w:rPr>
        <w:t>In Cuba, routine household errands and chores consume overwhelming amounts of time and energy, day after day: hours in lines at the local grocery store or waiting for public transportation.</w:t>
      </w:r>
      <w:r w:rsidRPr="00EC7089">
        <w:rPr>
          <w:rFonts w:cs="Arial"/>
          <w:sz w:val="12"/>
        </w:rPr>
        <w:t xml:space="preserve">¶ </w:t>
      </w:r>
      <w:r w:rsidRPr="00EC7089">
        <w:rPr>
          <w:rFonts w:cs="Arial"/>
        </w:rPr>
        <w:t>Cubans in vast numbers choose to emigrate. Others burrow deeper into the black market, struggling to make do and carry on. Many commit suicide. (Cuba has one of the highest suicide rates in the world; in 2000, the latest year for which we have statistics, it was 16.4 per 100,000 people.)</w:t>
      </w:r>
      <w:r w:rsidRPr="00EC7089">
        <w:rPr>
          <w:rFonts w:cs="Arial"/>
          <w:sz w:val="12"/>
        </w:rPr>
        <w:t xml:space="preserve">¶ </w:t>
      </w:r>
      <w:r w:rsidRPr="00EC7089">
        <w:rPr>
          <w:rFonts w:cs="Arial"/>
        </w:rPr>
        <w:t xml:space="preserve">A June 2008 survey in The New York Times reported that </w:t>
      </w:r>
      <w:r w:rsidRPr="00EC7089">
        <w:rPr>
          <w:rStyle w:val="StyleBoldUnderline"/>
          <w:rFonts w:cs="Arial"/>
        </w:rPr>
        <w:t>less than 10 percent of Cubans identified the lack of political freedom as the island's main problem</w:t>
      </w:r>
      <w:r w:rsidRPr="00EC7089">
        <w:rPr>
          <w:rFonts w:cs="Arial"/>
        </w:rPr>
        <w:t>. As one Cuban colleague recently suggested to me: "First necessities, later democracy."</w:t>
      </w:r>
      <w:r w:rsidRPr="00EC7089">
        <w:rPr>
          <w:rFonts w:cs="Arial"/>
          <w:sz w:val="12"/>
        </w:rPr>
        <w:t xml:space="preserve">¶ </w:t>
      </w:r>
      <w:r w:rsidRPr="00EC7089">
        <w:rPr>
          <w:rStyle w:val="StyleBoldUnderline"/>
          <w:rFonts w:cs="Arial"/>
        </w:rPr>
        <w:t>The United States should consider a change of policy, one that would offer Cubans relief from the all-consuming ordeal of daily life. Improved material circumstances would allow Cubans to turn their attention to other aspirations</w:t>
      </w:r>
      <w:r w:rsidRPr="00EC7089">
        <w:rPr>
          <w:rFonts w:cs="Arial"/>
        </w:rPr>
        <w:t>.</w:t>
      </w:r>
      <w:r w:rsidRPr="00EC7089">
        <w:rPr>
          <w:rFonts w:cs="Arial"/>
          <w:sz w:val="12"/>
        </w:rPr>
        <w:t xml:space="preserve">¶ </w:t>
      </w:r>
      <w:r w:rsidRPr="00EC7089">
        <w:rPr>
          <w:rFonts w:cs="Arial"/>
        </w:rPr>
        <w:t>Ending the embargo would also imply respect for the Cuban people, an acknowledgment that they have the vision and vitality to enact needed reforms, and that transition in Cuba, whatever form it may take, is wholly a Cuban affair.</w:t>
      </w:r>
      <w:r w:rsidRPr="00EC7089">
        <w:rPr>
          <w:rFonts w:cs="Arial"/>
          <w:sz w:val="12"/>
        </w:rPr>
        <w:t xml:space="preserve">¶ </w:t>
      </w:r>
      <w:r w:rsidRPr="00EC7089">
        <w:rPr>
          <w:rStyle w:val="StyleBoldUnderline"/>
          <w:rFonts w:cs="Arial"/>
        </w:rPr>
        <w:t>A good-faith effort to engage Cuba, moreover, would counter the common perception there that the United States is a threat to</w:t>
      </w:r>
      <w:r w:rsidRPr="00EC7089">
        <w:rPr>
          <w:rFonts w:cs="Arial"/>
        </w:rPr>
        <w:t xml:space="preserve"> its </w:t>
      </w:r>
      <w:r w:rsidRPr="00EC7089">
        <w:rPr>
          <w:rStyle w:val="StyleBoldUnderline"/>
          <w:rFonts w:cs="Arial"/>
        </w:rPr>
        <w:t>sovereignty. It would deny Cuban leaders the chance to use U.S. policy as pretext to limit public debate and stifle dissent -- all to the good of democracy and human rights.</w:t>
      </w:r>
      <w:r w:rsidRPr="00EC7089">
        <w:rPr>
          <w:rStyle w:val="StyleBoldUnderline"/>
          <w:rFonts w:cs="Arial"/>
          <w:sz w:val="12"/>
        </w:rPr>
        <w:t xml:space="preserve">¶ </w:t>
      </w:r>
      <w:r w:rsidRPr="00EC7089">
        <w:rPr>
          <w:rStyle w:val="StyleBoldUnderline"/>
          <w:rFonts w:cs="Arial"/>
        </w:rPr>
        <w:t>And it would serve the national interest.</w:t>
      </w:r>
    </w:p>
    <w:p w:rsidR="001223B6" w:rsidRPr="00EC7089" w:rsidRDefault="001223B6" w:rsidP="001223B6">
      <w:pPr>
        <w:rPr>
          <w:rStyle w:val="StyleBoldUnderline"/>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pStyle w:val="Heading3"/>
        <w:rPr>
          <w:rFonts w:cs="Arial"/>
        </w:rPr>
      </w:pPr>
      <w:bookmarkStart w:id="16" w:name="_Toc360367996"/>
      <w:r>
        <w:rPr>
          <w:rFonts w:cs="Arial"/>
        </w:rPr>
        <w:t>Answers to</w:t>
      </w:r>
      <w:r w:rsidRPr="00EC7089">
        <w:rPr>
          <w:rFonts w:cs="Arial"/>
        </w:rPr>
        <w:t>: Doctors Will Leave if we Lift Embargo</w:t>
      </w:r>
      <w:bookmarkEnd w:id="16"/>
    </w:p>
    <w:p w:rsidR="001223B6" w:rsidRPr="00EC7089" w:rsidRDefault="001223B6" w:rsidP="001223B6">
      <w:pPr>
        <w:pStyle w:val="Heading4"/>
        <w:rPr>
          <w:rFonts w:cs="Arial"/>
        </w:rPr>
      </w:pPr>
      <w:r w:rsidRPr="00EC7089">
        <w:rPr>
          <w:rFonts w:cs="Arial"/>
        </w:rPr>
        <w:t>[</w:t>
      </w:r>
      <w:r w:rsidRPr="00EC7089">
        <w:rPr>
          <w:rFonts w:cs="Arial"/>
        </w:rPr>
        <w:tab/>
        <w:t>]</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Doctors are already leaving – they are fed up with poor treatment. </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Garrett, Senior Fellow for Global Health at the Council on Foreign Relations, 2010</w:t>
      </w:r>
    </w:p>
    <w:p w:rsidR="001223B6" w:rsidRDefault="001223B6" w:rsidP="001223B6">
      <w:pPr>
        <w:rPr>
          <w:rFonts w:cs="Arial"/>
        </w:rPr>
      </w:pPr>
      <w:r w:rsidRPr="00EC7089">
        <w:rPr>
          <w:rFonts w:cs="Arial"/>
        </w:rPr>
        <w:t xml:space="preserve">(Laurie, “Castrocare in Crisis,” </w:t>
      </w:r>
      <w:r w:rsidRPr="00EC7089">
        <w:rPr>
          <w:rFonts w:cs="Arial"/>
          <w:i/>
        </w:rPr>
        <w:t>Foreign Affairs</w:t>
      </w:r>
      <w:r w:rsidRPr="00EC7089">
        <w:rPr>
          <w:rFonts w:cs="Arial"/>
        </w:rPr>
        <w:t xml:space="preserve">, 89:4, July/August, EBSCOhost) </w:t>
      </w:r>
    </w:p>
    <w:p w:rsidR="001223B6" w:rsidRPr="00EC7089" w:rsidRDefault="001223B6" w:rsidP="001223B6">
      <w:pPr>
        <w:rPr>
          <w:rFonts w:cs="Arial"/>
        </w:rPr>
      </w:pPr>
    </w:p>
    <w:p w:rsidR="001223B6" w:rsidRPr="00EC7089" w:rsidRDefault="001223B6" w:rsidP="001223B6">
      <w:pPr>
        <w:rPr>
          <w:rFonts w:cs="Arial"/>
        </w:rPr>
      </w:pPr>
      <w:r w:rsidRPr="00EC7089">
        <w:rPr>
          <w:rStyle w:val="StyleBoldUnderline"/>
          <w:rFonts w:cs="Arial"/>
        </w:rPr>
        <w:t>Cuba's doctors are increasingly strained. Physicians return from years abroad</w:t>
      </w:r>
      <w:r w:rsidRPr="00EC7089">
        <w:rPr>
          <w:rFonts w:cs="Arial"/>
        </w:rPr>
        <w:t xml:space="preserve"> because they must, both contractually and to avoid repercussions for their relatives in Cuba. They </w:t>
      </w:r>
      <w:r w:rsidRPr="00EC7089">
        <w:rPr>
          <w:rStyle w:val="StyleBoldUnderline"/>
          <w:rFonts w:cs="Arial"/>
        </w:rPr>
        <w:t>then must accept whatever assignments the government gives them,</w:t>
      </w:r>
      <w:r w:rsidRPr="00EC7089">
        <w:rPr>
          <w:rFonts w:cs="Arial"/>
        </w:rPr>
        <w:t xml:space="preserve"> </w:t>
      </w:r>
      <w:r w:rsidRPr="00EC7089">
        <w:rPr>
          <w:rStyle w:val="StyleBoldUnderline"/>
          <w:rFonts w:cs="Arial"/>
        </w:rPr>
        <w:t>including sometimes years of service in a remote village, a Havana slum, or a sparsely populated tobacco growing area.</w:t>
      </w:r>
      <w:r w:rsidRPr="00EC7089">
        <w:rPr>
          <w:rFonts w:cs="Arial"/>
        </w:rPr>
        <w:t xml:space="preserve"> </w:t>
      </w:r>
      <w:r w:rsidRPr="00EC7089">
        <w:rPr>
          <w:rStyle w:val="StyleBoldUnderline"/>
          <w:rFonts w:cs="Arial"/>
        </w:rPr>
        <w:t>Many doctors and nurses leave the health-care system altogether, taking jobs as taxi drivers or in hotels,</w:t>
      </w:r>
      <w:r w:rsidRPr="00EC7089">
        <w:rPr>
          <w:rFonts w:cs="Arial"/>
        </w:rPr>
        <w:t xml:space="preserve"> where they can earn CUCs. In February 2010, seven Cuban doctors sued the Cuban and Venezuelan governments, charging that the mandatory service they had performed in Venezuela in exchange for oil shipments to the Cuban government constituted "modern slavery" and "conditions of servilism for debt." Large numbers of defections among doctors, meanwhile, have caused the Cuban regime to cut back on physician placements to some countries, such as South Africa.</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pStyle w:val="Heading3"/>
        <w:rPr>
          <w:rFonts w:cs="Arial"/>
        </w:rPr>
      </w:pPr>
      <w:bookmarkStart w:id="17" w:name="_Toc360367997"/>
      <w:r>
        <w:rPr>
          <w:rFonts w:cs="Arial"/>
        </w:rPr>
        <w:t>Answers to</w:t>
      </w:r>
      <w:r w:rsidRPr="00EC7089">
        <w:rPr>
          <w:rFonts w:cs="Arial"/>
        </w:rPr>
        <w:t xml:space="preserve">: </w:t>
      </w:r>
      <w:r>
        <w:rPr>
          <w:rFonts w:cs="Arial"/>
        </w:rPr>
        <w:t>Wealth from engagement goes to regime</w:t>
      </w:r>
      <w:bookmarkEnd w:id="17"/>
      <w:r w:rsidRPr="00EC7089">
        <w:rPr>
          <w:rFonts w:cs="Arial"/>
        </w:rPr>
        <w:t xml:space="preserve"> </w:t>
      </w:r>
    </w:p>
    <w:p w:rsidR="001223B6" w:rsidRPr="00EC7089" w:rsidRDefault="001223B6" w:rsidP="001223B6">
      <w:pPr>
        <w:pStyle w:val="Heading4"/>
        <w:rPr>
          <w:rFonts w:cs="Arial"/>
        </w:rPr>
      </w:pPr>
      <w:r w:rsidRPr="00EC7089">
        <w:rPr>
          <w:rFonts w:cs="Arial"/>
        </w:rPr>
        <w:t>[</w:t>
      </w:r>
      <w:r w:rsidRPr="00EC7089">
        <w:rPr>
          <w:rFonts w:cs="Arial"/>
        </w:rPr>
        <w:tab/>
        <w:t>]</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Lifting the embargo is a prerequisite for democratization – Castro blames social problems on the US and economic prosperity will </w:t>
      </w:r>
      <w:r>
        <w:rPr>
          <w:rFonts w:cs="Arial"/>
        </w:rPr>
        <w:t>go directly to Cuban citizens.</w:t>
      </w:r>
      <w:r w:rsidRPr="00EC7089">
        <w:rPr>
          <w:rFonts w:cs="Arial"/>
        </w:rPr>
        <w:t xml:space="preserve"> </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Griswold, director of the Cato Institute’s Center for Trade Policy Studies, 2009</w:t>
      </w:r>
    </w:p>
    <w:p w:rsidR="001223B6" w:rsidRPr="00EC7089" w:rsidRDefault="001223B6" w:rsidP="001223B6">
      <w:pPr>
        <w:rPr>
          <w:rFonts w:cs="Arial"/>
        </w:rPr>
      </w:pPr>
      <w:r w:rsidRPr="00EC7089">
        <w:rPr>
          <w:rFonts w:cs="Arial"/>
        </w:rPr>
        <w:t xml:space="preserve">(Daniel, The US Embargo of Cuba Is a Failure,” </w:t>
      </w:r>
      <w:r w:rsidRPr="00EC7089">
        <w:rPr>
          <w:rFonts w:cs="Arial"/>
          <w:i/>
        </w:rPr>
        <w:t>CATO</w:t>
      </w:r>
      <w:r w:rsidRPr="00EC7089">
        <w:rPr>
          <w:rFonts w:cs="Arial"/>
        </w:rPr>
        <w:t>, June 15</w:t>
      </w:r>
      <w:r w:rsidRPr="00EC7089">
        <w:rPr>
          <w:rFonts w:cs="Arial"/>
          <w:vertAlign w:val="superscript"/>
        </w:rPr>
        <w:t>th</w:t>
      </w:r>
      <w:r w:rsidRPr="00EC7089">
        <w:rPr>
          <w:rFonts w:cs="Arial"/>
        </w:rPr>
        <w:t xml:space="preserve">, Online: </w:t>
      </w:r>
      <w:hyperlink r:id="rId8" w:history="1">
        <w:r w:rsidRPr="00EC7089">
          <w:rPr>
            <w:rStyle w:val="Hyperlink"/>
            <w:rFonts w:cs="Arial"/>
          </w:rPr>
          <w:t>http://www.cato.org/publications/commentary/us-embargo-cuba-is-failure</w:t>
        </w:r>
      </w:hyperlink>
      <w:r w:rsidRPr="00EC7089">
        <w:rPr>
          <w:rFonts w:cs="Arial"/>
        </w:rPr>
        <w:t>)</w:t>
      </w:r>
    </w:p>
    <w:p w:rsidR="001223B6" w:rsidRPr="00EC7089" w:rsidRDefault="001223B6" w:rsidP="001223B6">
      <w:pPr>
        <w:rPr>
          <w:rFonts w:cs="Arial"/>
        </w:rPr>
      </w:pPr>
    </w:p>
    <w:p w:rsidR="001223B6" w:rsidRPr="00EC7089" w:rsidRDefault="001223B6" w:rsidP="001223B6">
      <w:pPr>
        <w:rPr>
          <w:rFonts w:cs="Arial"/>
        </w:rPr>
      </w:pPr>
      <w:r w:rsidRPr="00EC7089">
        <w:rPr>
          <w:rFonts w:cs="Arial"/>
        </w:rPr>
        <w:t xml:space="preserve">Advocates of the embargo argue that trading with Cuba will only put dollars into the coffers of the Castro regime. And it’s true that the government in Havana, because it controls the economy, can skim off a large share of the remittances and tourist dollars spent in Cuba. But of course, </w:t>
      </w:r>
      <w:r w:rsidRPr="00EC7089">
        <w:rPr>
          <w:rStyle w:val="StyleBoldUnderline"/>
          <w:rFonts w:cs="Arial"/>
        </w:rPr>
        <w:t>selling more US products to Cuba would quickly relieve the Castro regime of those same dollars.¶ If more US tourists were permitted to visit Cuba, and at the same time US exports to Cuba were further liberalised, the US economy could reclaim dollars from the Castro regime as fast as the regime could acquire them.</w:t>
      </w:r>
      <w:r w:rsidRPr="00EC7089">
        <w:rPr>
          <w:rFonts w:cs="Arial"/>
        </w:rPr>
        <w:t xml:space="preserve"> In effect, the exchange would be of agricultural products for tourism services, a kind of “bread for beaches”, “food for fun” trade relationship.¶ Meanwhile</w:t>
      </w:r>
      <w:r w:rsidRPr="00EC7089">
        <w:rPr>
          <w:rStyle w:val="StyleBoldUnderline"/>
          <w:rFonts w:cs="Arial"/>
        </w:rPr>
        <w:t>, the increase in Americans visiting Cuba would dramatically increase contact between Cubans and Americans. The unique US-Cuban relationship that flourished before Castro could be renewed, which would increase US influence and potentially hasten the decline of the communist regime</w:t>
      </w:r>
      <w:r w:rsidRPr="00EC7089">
        <w:rPr>
          <w:rFonts w:cs="Arial"/>
        </w:rPr>
        <w:t xml:space="preserve">.¶ Congress and President Barack </w:t>
      </w:r>
      <w:r w:rsidRPr="00EC7089">
        <w:rPr>
          <w:rStyle w:val="StyleBoldUnderline"/>
          <w:rFonts w:cs="Arial"/>
        </w:rPr>
        <w:t>Obama should act now to lift the embargo to allow more travel and farm exports to Cuba. Expanding our freedom to travel to, trade with and invest in Cuba would make Americans better off and would help the Cuban people and speed the day when they can enjoy the freedom they deserve</w:t>
      </w:r>
      <w:r w:rsidRPr="00EC7089">
        <w:rPr>
          <w:rFonts w:cs="Arial"/>
        </w:rPr>
        <w:t>.</w:t>
      </w:r>
    </w:p>
    <w:p w:rsidR="001223B6" w:rsidRPr="00EC7089" w:rsidRDefault="001223B6" w:rsidP="001223B6">
      <w:pPr>
        <w:rPr>
          <w:rFonts w:cs="Arial"/>
        </w:rPr>
      </w:pPr>
    </w:p>
    <w:p w:rsidR="001223B6" w:rsidRPr="00EC7089" w:rsidRDefault="001223B6" w:rsidP="001223B6">
      <w:pPr>
        <w:pStyle w:val="Heading3"/>
        <w:rPr>
          <w:rFonts w:cs="Arial"/>
        </w:rPr>
      </w:pPr>
      <w:bookmarkStart w:id="18" w:name="_Toc360367998"/>
      <w:r>
        <w:rPr>
          <w:rFonts w:cs="Arial"/>
        </w:rPr>
        <w:t>Answers to: Economic engagement won’t destabilize regime</w:t>
      </w:r>
      <w:bookmarkEnd w:id="18"/>
    </w:p>
    <w:p w:rsidR="001223B6" w:rsidRPr="00EC7089" w:rsidRDefault="001223B6" w:rsidP="001223B6">
      <w:pPr>
        <w:pStyle w:val="Heading4"/>
        <w:rPr>
          <w:rFonts w:cs="Arial"/>
        </w:rPr>
      </w:pPr>
      <w:r w:rsidRPr="00EC7089">
        <w:rPr>
          <w:rFonts w:cs="Arial"/>
        </w:rPr>
        <w:t>[</w:t>
      </w:r>
      <w:r w:rsidRPr="00EC7089">
        <w:rPr>
          <w:rFonts w:cs="Arial"/>
        </w:rPr>
        <w:tab/>
        <w:t>]</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Economic prosperity will erode Castro’s base – it’s a prer</w:t>
      </w:r>
      <w:r>
        <w:rPr>
          <w:rFonts w:cs="Arial"/>
        </w:rPr>
        <w:t>equisite to peaceful transition.</w:t>
      </w:r>
    </w:p>
    <w:p w:rsidR="001223B6" w:rsidRPr="00EC7089" w:rsidRDefault="001223B6" w:rsidP="001223B6">
      <w:pPr>
        <w:rPr>
          <w:rFonts w:cs="Arial"/>
        </w:rPr>
      </w:pPr>
    </w:p>
    <w:p w:rsidR="001223B6" w:rsidRPr="00EC7089" w:rsidRDefault="001223B6" w:rsidP="001223B6">
      <w:pPr>
        <w:rPr>
          <w:rStyle w:val="StyleStyleBold12pt"/>
        </w:rPr>
      </w:pPr>
      <w:r w:rsidRPr="00EC7089">
        <w:rPr>
          <w:rStyle w:val="StyleStyleBold12pt"/>
          <w:rFonts w:cs="Arial"/>
        </w:rPr>
        <w:t>Perez, JD from Yale Law School, 2010</w:t>
      </w:r>
    </w:p>
    <w:p w:rsidR="001223B6" w:rsidRPr="00EC7089" w:rsidRDefault="001223B6" w:rsidP="001223B6">
      <w:pPr>
        <w:rPr>
          <w:rFonts w:cs="Arial"/>
        </w:rPr>
      </w:pPr>
      <w:r w:rsidRPr="00EC7089">
        <w:rPr>
          <w:rFonts w:cs="Arial"/>
        </w:rPr>
        <w:t xml:space="preserve">(David, “America’s Cuba Policy: The Way Forward: A Policy Recommendation for the US State Department,” </w:t>
      </w:r>
      <w:r w:rsidRPr="00EC7089">
        <w:rPr>
          <w:rFonts w:cs="Arial"/>
          <w:i/>
        </w:rPr>
        <w:t>Harvard Latino Law Review</w:t>
      </w:r>
      <w:r w:rsidRPr="00EC7089">
        <w:rPr>
          <w:rFonts w:cs="Arial"/>
        </w:rPr>
        <w:t>, Lexis Nexis)</w:t>
      </w:r>
    </w:p>
    <w:p w:rsidR="001223B6" w:rsidRPr="00EC7089" w:rsidRDefault="001223B6" w:rsidP="001223B6">
      <w:pPr>
        <w:rPr>
          <w:rFonts w:cs="Arial"/>
        </w:rPr>
      </w:pPr>
    </w:p>
    <w:p w:rsidR="001223B6" w:rsidRPr="00EC7089" w:rsidRDefault="001223B6" w:rsidP="001223B6">
      <w:pPr>
        <w:rPr>
          <w:rFonts w:cs="Arial"/>
        </w:rPr>
      </w:pPr>
      <w:r w:rsidRPr="00EC7089">
        <w:rPr>
          <w:rFonts w:cs="Arial"/>
        </w:rPr>
        <w:t xml:space="preserve">However, Washington's </w:t>
      </w:r>
      <w:r w:rsidRPr="00EC7089">
        <w:rPr>
          <w:rStyle w:val="StyleBoldUnderline"/>
          <w:rFonts w:cs="Arial"/>
        </w:rPr>
        <w:t>policy for the last fifty years has focused almost exclusively on the political situation</w:t>
      </w:r>
      <w:r w:rsidRPr="00EC7089">
        <w:rPr>
          <w:rFonts w:cs="Arial"/>
        </w:rPr>
        <w:t xml:space="preserve"> (i.e., free and fair elections). </w:t>
      </w:r>
      <w:r w:rsidRPr="00EC7089">
        <w:rPr>
          <w:rStyle w:val="StyleBoldUnderline"/>
          <w:rFonts w:cs="Arial"/>
        </w:rPr>
        <w:t xml:space="preserve">This myopic approach has ignored the possibility of doing an end-run around Castro's political recalcitrance by simply giving the Cuban people (and government) an offer they can't refuse: economic success. As long as the political arena remains the battlefield </w:t>
      </w:r>
      <w:r w:rsidRPr="00EC7089">
        <w:rPr>
          <w:rFonts w:cs="Arial"/>
        </w:rPr>
        <w:t xml:space="preserve">upon which Washington and Havana wage their ideological war, </w:t>
      </w:r>
      <w:r w:rsidRPr="00EC7089">
        <w:rPr>
          <w:rStyle w:val="StyleBoldUnderline"/>
          <w:rFonts w:cs="Arial"/>
        </w:rPr>
        <w:t>there will always be stalemate. Transitions from other Cold War-era governments demonstrate that economic liberalization helped facilitate political liberalization</w:t>
      </w:r>
      <w:r w:rsidRPr="00EC7089">
        <w:rPr>
          <w:rFonts w:cs="Arial"/>
        </w:rPr>
        <w:t xml:space="preserve">. In Poland, the labor unions flourished before political parties were finally established after the fall of the Soviet Union; n54 </w:t>
      </w:r>
      <w:r w:rsidRPr="00EC7089">
        <w:rPr>
          <w:rStyle w:val="StyleBoldUnderline"/>
          <w:rFonts w:cs="Arial"/>
        </w:rPr>
        <w:t>in Russia, mass privatization paved the way for moderate political freedoms</w:t>
      </w:r>
      <w:r w:rsidRPr="00EC7089">
        <w:rPr>
          <w:rFonts w:cs="Arial"/>
        </w:rPr>
        <w:t xml:space="preserve">; n55 in Vietnam, the government started to embrace market-based reforms in the mid to late-1980s; n56 and finally, in China, an unmistakably capitalist society has emerged, although elections have still not been held. n57 Cuba will be no different. In early 2009, the Cuban government approved the largest land distribution since the revolution when it handed out 45,500 land grants to the private sector. n58 </w:t>
      </w:r>
      <w:r w:rsidRPr="00EC7089">
        <w:rPr>
          <w:rStyle w:val="StyleBoldUnderline"/>
          <w:rFonts w:cs="Arial"/>
        </w:rPr>
        <w:t>Another reason economic reforms are likely to precede political reforms is that the population seems hungrier to see an economic respite after decades of austerity.</w:t>
      </w:r>
      <w:r w:rsidRPr="00EC7089">
        <w:rPr>
          <w:rFonts w:cs="Arial"/>
        </w:rPr>
        <w:t xml:space="preserve"> This may also be a result of their belief that the Cuban regime will try to maintain its monopolistic grip on politics for as long as  [*208]  possible, even if it loosens its grip on the economy. When Raul Castro began his version of a "listening tour" around the island he also initiated a series of debates. During one of these town hall meetings Ricardo Alarcon, the leader of the National Assembly as of April 2009, was barraged with questions that focused on the economy - specifically Cuba's dual-currency system. n59 Although such intimate private-public participation has been rare on the totalitarian island, once the window of opportunity was opened, a burst of activity flowed through. </w:t>
      </w:r>
      <w:r w:rsidRPr="00EC7089">
        <w:rPr>
          <w:rStyle w:val="StyleBoldUnderline"/>
          <w:rFonts w:cs="Arial"/>
        </w:rPr>
        <w:t>Reloading the diplomatic cannon by encouraging economic reform, rather than focusing on political reform, would represent a more dynamic approach to U.S.-Cuban relations.</w:t>
      </w:r>
      <w:r w:rsidRPr="00EC7089">
        <w:rPr>
          <w:rFonts w:cs="Arial"/>
        </w:rPr>
        <w:t xml:space="preserve"> </w:t>
      </w:r>
    </w:p>
    <w:p w:rsidR="001223B6" w:rsidRPr="00EC7089" w:rsidRDefault="001223B6" w:rsidP="001223B6">
      <w:pPr>
        <w:rPr>
          <w:rFonts w:cs="Arial"/>
        </w:rPr>
      </w:pPr>
    </w:p>
    <w:p w:rsidR="001223B6" w:rsidRPr="00EC7089" w:rsidRDefault="001223B6" w:rsidP="001223B6">
      <w:pPr>
        <w:pStyle w:val="Heading3"/>
        <w:rPr>
          <w:rFonts w:cs="Arial"/>
        </w:rPr>
      </w:pPr>
      <w:bookmarkStart w:id="19" w:name="_Toc360367999"/>
      <w:r>
        <w:rPr>
          <w:rFonts w:cs="Arial"/>
        </w:rPr>
        <w:t>Answers to</w:t>
      </w:r>
      <w:r w:rsidRPr="00EC7089">
        <w:rPr>
          <w:rFonts w:cs="Arial"/>
        </w:rPr>
        <w:t>: Conditions Improving Now</w:t>
      </w:r>
      <w:bookmarkEnd w:id="19"/>
    </w:p>
    <w:p w:rsidR="001223B6" w:rsidRPr="00EC7089" w:rsidRDefault="001223B6" w:rsidP="001223B6">
      <w:pPr>
        <w:pStyle w:val="Heading4"/>
        <w:rPr>
          <w:rFonts w:cs="Arial"/>
        </w:rPr>
      </w:pPr>
      <w:r w:rsidRPr="00EC7089">
        <w:rPr>
          <w:rFonts w:cs="Arial"/>
        </w:rPr>
        <w:t>[</w:t>
      </w:r>
      <w:r w:rsidRPr="00EC7089">
        <w:rPr>
          <w:rFonts w:cs="Arial"/>
        </w:rPr>
        <w:tab/>
        <w:t>]</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Human rights conditions in Cuba have continued to deteriorate under the new government of Raul Castro</w:t>
      </w:r>
    </w:p>
    <w:p w:rsidR="001223B6" w:rsidRPr="00C22F84" w:rsidRDefault="001223B6" w:rsidP="001223B6"/>
    <w:p w:rsidR="001223B6" w:rsidRPr="00EC7089" w:rsidRDefault="001223B6" w:rsidP="001223B6">
      <w:pPr>
        <w:rPr>
          <w:rStyle w:val="StyleStyleBold12pt"/>
        </w:rPr>
      </w:pPr>
      <w:r w:rsidRPr="00EC7089">
        <w:rPr>
          <w:rStyle w:val="StyleStyleBold12pt"/>
          <w:rFonts w:cs="Arial"/>
        </w:rPr>
        <w:t>Miami Herald, 2013</w:t>
      </w:r>
    </w:p>
    <w:p w:rsidR="001223B6" w:rsidRDefault="001223B6" w:rsidP="001223B6">
      <w:pPr>
        <w:rPr>
          <w:rFonts w:cs="Arial"/>
        </w:rPr>
      </w:pPr>
      <w:r w:rsidRPr="00EC7089">
        <w:rPr>
          <w:rFonts w:cs="Arial"/>
        </w:rPr>
        <w:t xml:space="preserve">(“Human rights under abuse in Cuba,” 4/22, Online: </w:t>
      </w:r>
      <w:hyperlink r:id="rId9" w:history="1">
        <w:r w:rsidRPr="00481B69">
          <w:rPr>
            <w:rStyle w:val="Hyperlink"/>
            <w:rFonts w:cs="Arial"/>
          </w:rPr>
          <w:t>http://www.miamiherald.com/2013/04/22/3358813/human-rights-under-abuse-in-cuba.html</w:t>
        </w:r>
      </w:hyperlink>
      <w:r w:rsidRPr="00EC7089">
        <w:rPr>
          <w:rFonts w:cs="Arial"/>
        </w:rPr>
        <w:t>)</w:t>
      </w:r>
    </w:p>
    <w:p w:rsidR="001223B6" w:rsidRPr="00EC7089" w:rsidRDefault="001223B6" w:rsidP="001223B6">
      <w:pPr>
        <w:rPr>
          <w:rFonts w:cs="Arial"/>
        </w:rPr>
      </w:pPr>
    </w:p>
    <w:p w:rsidR="001223B6" w:rsidRPr="00EC7089" w:rsidRDefault="001223B6" w:rsidP="001223B6">
      <w:pPr>
        <w:rPr>
          <w:rStyle w:val="StyleBoldUnderline"/>
        </w:rPr>
      </w:pPr>
      <w:r w:rsidRPr="00EC7089">
        <w:rPr>
          <w:rStyle w:val="StyleBoldUnderline"/>
          <w:rFonts w:cs="Arial"/>
        </w:rPr>
        <w:t>The State Department’s latest report on human-rights practices effectively puts the lie to the idea that the piecemeal and illusory changes in Cuba under Gen. Raúl Castro represent a genuine political opening toward greater freedom.¶</w:t>
      </w:r>
      <w:r w:rsidRPr="00EC7089">
        <w:rPr>
          <w:rFonts w:cs="Arial"/>
        </w:rPr>
        <w:t xml:space="preserve"> </w:t>
      </w:r>
      <w:r w:rsidRPr="00EC7089">
        <w:rPr>
          <w:rStyle w:val="StyleBoldUnderline"/>
          <w:rFonts w:cs="Arial"/>
        </w:rPr>
        <w:t>If anything, things are getting worse. The report,</w:t>
      </w:r>
      <w:r w:rsidRPr="00EC7089">
        <w:rPr>
          <w:rFonts w:cs="Arial"/>
        </w:rPr>
        <w:t xml:space="preserve"> which covers 2012, </w:t>
      </w:r>
      <w:r w:rsidRPr="00EC7089">
        <w:rPr>
          <w:rStyle w:val="StyleBoldUnderline"/>
          <w:rFonts w:cs="Arial"/>
        </w:rPr>
        <w:t>says the independent Cuban Commission on Human Rights and Reconciliation counted 6,602 short-term detentions during the year, compared with 4,123 in 2011.</w:t>
      </w:r>
      <w:r w:rsidRPr="00EC7089">
        <w:rPr>
          <w:rFonts w:cs="Arial"/>
        </w:rPr>
        <w:t xml:space="preserve"> In March 2012, the same commission recorded a 30-year record high of 1,158 short-term detentions in a single month just before the visit of Pope Benedict XVI.¶ Among the many abuses cited by the 2012 report are the prison sentences handed out to members of the Unión Patriotica de Cuba, the estimated 3,000 citizens held under the charge of “potential dangerousness,” state-orchestrated assaults against the Damas de Blanco (Ladies in White), the suspicious death of dissident Oswaldo Payá and so on.¶ </w:t>
      </w:r>
      <w:r w:rsidRPr="00EC7089">
        <w:rPr>
          <w:rStyle w:val="StyleBoldUnderline"/>
          <w:rFonts w:cs="Arial"/>
        </w:rPr>
        <w:t>As in any dictatorship, telling the truth is a crime: Independent journalist Calixto Ramón Martínez Arias</w:t>
      </w:r>
      <w:r w:rsidRPr="00EC7089">
        <w:rPr>
          <w:rFonts w:cs="Arial"/>
        </w:rPr>
        <w:t xml:space="preserve">, the first to report on the cholera outbreak in Cuba, </w:t>
      </w:r>
      <w:r w:rsidRPr="00EC7089">
        <w:rPr>
          <w:rStyle w:val="StyleBoldUnderline"/>
          <w:rFonts w:cs="Arial"/>
        </w:rPr>
        <w:t>was jailed</w:t>
      </w:r>
      <w:r w:rsidRPr="00EC7089">
        <w:rPr>
          <w:rFonts w:cs="Arial"/>
        </w:rPr>
        <w:t xml:space="preserve"> in September for the crime of desacato (insulting speech) and remained there until last week.¶ </w:t>
      </w:r>
      <w:r w:rsidRPr="00EC7089">
        <w:rPr>
          <w:rStyle w:val="StyleBoldUnderline"/>
          <w:rFonts w:cs="Arial"/>
        </w:rPr>
        <w:t>The regime is willing to undertake some meek economic reforms to keep people employed. It has even dared to relax its travel requirements to allow more Cubans to leave the country if they can get a passport.¶</w:t>
      </w:r>
      <w:r w:rsidRPr="00EC7089">
        <w:rPr>
          <w:rFonts w:cs="Arial"/>
        </w:rPr>
        <w:t xml:space="preserve"> </w:t>
      </w:r>
      <w:r w:rsidRPr="00EC7089">
        <w:rPr>
          <w:rStyle w:val="StyleBoldUnderline"/>
          <w:rFonts w:cs="Arial"/>
        </w:rPr>
        <w:t>Both of these are short-term survival measures, designed as escape valves for growing internal pressure. But when it comes to free speech, political activity and freedom of association — the building blocks of a free society — the report is a depressing chronicle of human-rights abuses and a valuable reminder that repression is the Castro regime’s only response to those who demand a genuinely free Cuba. Fundamental reform? Not a chance.</w:t>
      </w:r>
    </w:p>
    <w:p w:rsidR="001223B6" w:rsidRPr="00EC7089" w:rsidRDefault="001223B6" w:rsidP="001223B6">
      <w:pPr>
        <w:rPr>
          <w:rStyle w:val="StyleBoldUnderline"/>
        </w:rPr>
      </w:pPr>
    </w:p>
    <w:p w:rsidR="001223B6" w:rsidRPr="00EC7089" w:rsidRDefault="001223B6" w:rsidP="001223B6">
      <w:pPr>
        <w:rPr>
          <w:rStyle w:val="StyleBoldUnderline"/>
        </w:rPr>
      </w:pPr>
    </w:p>
    <w:p w:rsidR="001223B6" w:rsidRPr="00EC7089" w:rsidRDefault="001223B6" w:rsidP="001223B6">
      <w:pPr>
        <w:rPr>
          <w:rStyle w:val="StyleBoldUnderline"/>
        </w:rPr>
      </w:pPr>
    </w:p>
    <w:p w:rsidR="001223B6" w:rsidRPr="00EC7089" w:rsidRDefault="001223B6" w:rsidP="001223B6">
      <w:pPr>
        <w:rPr>
          <w:rStyle w:val="StyleBoldUnderline"/>
        </w:rPr>
      </w:pPr>
    </w:p>
    <w:p w:rsidR="001223B6" w:rsidRPr="00EC7089" w:rsidRDefault="001223B6" w:rsidP="001223B6">
      <w:pPr>
        <w:rPr>
          <w:rFonts w:cs="Arial"/>
        </w:rPr>
      </w:pPr>
    </w:p>
    <w:p w:rsidR="001223B6" w:rsidRPr="00EC7089" w:rsidRDefault="001223B6" w:rsidP="001223B6">
      <w:pPr>
        <w:rPr>
          <w:rFonts w:cs="Arial"/>
        </w:rPr>
      </w:pPr>
    </w:p>
    <w:p w:rsidR="001223B6" w:rsidRDefault="001223B6" w:rsidP="001223B6">
      <w:pPr>
        <w:pStyle w:val="Heading3"/>
      </w:pPr>
      <w:bookmarkStart w:id="20" w:name="_Toc360368000"/>
      <w:r>
        <w:t>Answers to: Regime is Resilient/Benefits from Trade</w:t>
      </w:r>
      <w:bookmarkEnd w:id="20"/>
    </w:p>
    <w:p w:rsidR="001223B6" w:rsidRPr="00EC7089" w:rsidRDefault="001223B6" w:rsidP="001223B6">
      <w:pPr>
        <w:pStyle w:val="Heading4"/>
        <w:rPr>
          <w:rFonts w:cs="Arial"/>
        </w:rPr>
      </w:pPr>
      <w:r w:rsidRPr="00EC7089">
        <w:rPr>
          <w:rFonts w:cs="Arial"/>
        </w:rPr>
        <w:t>[</w:t>
      </w:r>
      <w:r w:rsidRPr="00EC7089">
        <w:rPr>
          <w:rFonts w:cs="Arial"/>
        </w:rPr>
        <w:tab/>
        <w:t>]</w:t>
      </w: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Pr="00EC7089" w:rsidRDefault="001223B6" w:rsidP="001223B6">
      <w:pPr>
        <w:rPr>
          <w:rFonts w:cs="Arial"/>
        </w:rPr>
      </w:pPr>
    </w:p>
    <w:p w:rsidR="001223B6" w:rsidRDefault="001223B6" w:rsidP="001223B6">
      <w:pPr>
        <w:rPr>
          <w:rFonts w:cs="Arial"/>
        </w:rPr>
      </w:pPr>
    </w:p>
    <w:p w:rsidR="001223B6" w:rsidRDefault="001223B6" w:rsidP="001223B6">
      <w:pPr>
        <w:rPr>
          <w:rFonts w:cs="Arial"/>
        </w:rPr>
      </w:pPr>
    </w:p>
    <w:p w:rsidR="001223B6" w:rsidRDefault="001223B6" w:rsidP="001223B6">
      <w:pPr>
        <w:rPr>
          <w:rFonts w:cs="Arial"/>
        </w:rPr>
      </w:pPr>
    </w:p>
    <w:p w:rsidR="001223B6" w:rsidRPr="00EC7089" w:rsidRDefault="001223B6" w:rsidP="001223B6">
      <w:pPr>
        <w:rPr>
          <w:rFonts w:cs="Arial"/>
        </w:rPr>
      </w:pPr>
    </w:p>
    <w:p w:rsidR="001223B6" w:rsidRPr="008B0C77" w:rsidRDefault="001223B6" w:rsidP="001223B6"/>
    <w:p w:rsidR="001223B6" w:rsidRDefault="001223B6" w:rsidP="001223B6">
      <w:pPr>
        <w:pStyle w:val="Heading4"/>
      </w:pPr>
      <w:r w:rsidRPr="00EC7089">
        <w:rPr>
          <w:rFonts w:cs="Arial"/>
        </w:rPr>
        <w:t>[</w:t>
      </w:r>
      <w:r w:rsidRPr="00EC7089">
        <w:rPr>
          <w:rFonts w:cs="Arial"/>
        </w:rPr>
        <w:tab/>
        <w:t>]</w:t>
      </w:r>
      <w:r>
        <w:rPr>
          <w:rFonts w:cs="Arial"/>
        </w:rPr>
        <w:t xml:space="preserve"> </w:t>
      </w:r>
      <w:r>
        <w:t xml:space="preserve">Most of Cuba’s problems stem from the embargo – trade will improve conditions even if the regime still exists. </w:t>
      </w:r>
    </w:p>
    <w:p w:rsidR="001223B6" w:rsidRPr="00634F4A" w:rsidRDefault="001223B6" w:rsidP="001223B6"/>
    <w:p w:rsidR="001223B6" w:rsidRPr="00021A83" w:rsidRDefault="001223B6" w:rsidP="001223B6">
      <w:pPr>
        <w:rPr>
          <w:rStyle w:val="StyleStyleBold12pt"/>
        </w:rPr>
      </w:pPr>
      <w:r>
        <w:rPr>
          <w:rStyle w:val="StyleStyleBold12pt"/>
        </w:rPr>
        <w:t>Franks, South American correspondent for Reuters, 2012</w:t>
      </w:r>
    </w:p>
    <w:p w:rsidR="001223B6" w:rsidRDefault="001223B6" w:rsidP="001223B6">
      <w:r>
        <w:t xml:space="preserve">(Jeff, “Cuba says ending US embargo would help both countries,” September 20, Online: </w:t>
      </w:r>
      <w:hyperlink r:id="rId10" w:history="1">
        <w:r w:rsidRPr="004C6A1E">
          <w:rPr>
            <w:rStyle w:val="Hyperlink"/>
          </w:rPr>
          <w:t>http://www.reuters.com/article/2012/09/20/us-cuba-usa-embargo-idUSBRE88J15G20120920</w:t>
        </w:r>
      </w:hyperlink>
      <w:r>
        <w:t xml:space="preserve">) </w:t>
      </w:r>
    </w:p>
    <w:p w:rsidR="001223B6" w:rsidRDefault="001223B6" w:rsidP="001223B6"/>
    <w:p w:rsidR="001223B6" w:rsidRDefault="001223B6" w:rsidP="001223B6">
      <w:pPr>
        <w:rPr>
          <w:rStyle w:val="StyleBoldUnderline"/>
        </w:rPr>
      </w:pPr>
      <w:r w:rsidRPr="00021A83">
        <w:rPr>
          <w:rStyle w:val="StyleBoldUnderline"/>
        </w:rPr>
        <w:t>Both the United States and Cuba would benefit if Washington would lift its longstanding trade embargo against the island, but U.S. President Barack Obama has toughened the sanctions since taking office in 2009</w:t>
      </w:r>
      <w:r>
        <w:t>, a top Cuban official said on Thursday.</w:t>
      </w:r>
      <w:r w:rsidRPr="00021A83">
        <w:rPr>
          <w:sz w:val="12"/>
        </w:rPr>
        <w:t xml:space="preserve">¶ </w:t>
      </w:r>
      <w:r w:rsidRPr="00021A83">
        <w:rPr>
          <w:rStyle w:val="StyleBoldUnderline"/>
        </w:rPr>
        <w:t>The embargo</w:t>
      </w:r>
      <w:r>
        <w:t xml:space="preserve">, fully in place since 1962, </w:t>
      </w:r>
      <w:r w:rsidRPr="00021A83">
        <w:rPr>
          <w:rStyle w:val="StyleBoldUnderline"/>
        </w:rPr>
        <w:t>has done $108 billion in damage to the Cuba economy</w:t>
      </w:r>
      <w:r>
        <w:t xml:space="preserve">, but also has violated the constitutional rights of Americans </w:t>
      </w:r>
      <w:r w:rsidRPr="00021A83">
        <w:rPr>
          <w:rStyle w:val="StyleBoldUnderline"/>
        </w:rPr>
        <w:t xml:space="preserve">and made a market of 11 million people off limits to U.S. companies, </w:t>
      </w:r>
      <w:r>
        <w:t>Foreign Minister Bruno Rodriguez told reporters.</w:t>
      </w:r>
      <w:r w:rsidRPr="00021A83">
        <w:rPr>
          <w:sz w:val="12"/>
        </w:rPr>
        <w:t xml:space="preserve">¶ </w:t>
      </w:r>
      <w:r w:rsidRPr="00021A83">
        <w:rPr>
          <w:rStyle w:val="StyleBoldUnderline"/>
        </w:rPr>
        <w:t>"The blockade is, without doubt, the principal cause of the economic problems of our country and the essential obstacle for (our) development</w:t>
      </w:r>
      <w:r>
        <w:t>," he said, using Cuba's term for the embargo.</w:t>
      </w:r>
      <w:r w:rsidRPr="00021A83">
        <w:rPr>
          <w:sz w:val="12"/>
        </w:rPr>
        <w:t xml:space="preserve">¶ </w:t>
      </w:r>
      <w:r>
        <w:t>"</w:t>
      </w:r>
      <w:r w:rsidRPr="00021A83">
        <w:rPr>
          <w:rStyle w:val="StyleBoldUnderline"/>
        </w:rPr>
        <w:t>The blockade provokes suffering, shortages, difficulties that reach each Cuban family, each Cuban child</w:t>
      </w:r>
      <w:r>
        <w:t>," Rodriguez said.</w:t>
      </w:r>
      <w:r w:rsidRPr="00021A83">
        <w:rPr>
          <w:sz w:val="12"/>
        </w:rPr>
        <w:t xml:space="preserve">¶ </w:t>
      </w:r>
      <w:r>
        <w:t>He spoke at a press conference that Cuba stages each year ahead of what has become an annual vote in the United Nations on a resolution condemning the embargo. The vote is expected to take place next month.</w:t>
      </w:r>
      <w:r w:rsidRPr="00021A83">
        <w:rPr>
          <w:sz w:val="12"/>
        </w:rPr>
        <w:t xml:space="preserve">¶ </w:t>
      </w:r>
      <w:r>
        <w:t>Last year, 186 countries voted for the resolution, while only the United States and Israel supported the embargo, Rodriguez said.</w:t>
      </w:r>
      <w:r w:rsidRPr="00021A83">
        <w:rPr>
          <w:sz w:val="12"/>
        </w:rPr>
        <w:t xml:space="preserve">¶ </w:t>
      </w:r>
      <w:r w:rsidRPr="00021A83">
        <w:rPr>
          <w:rStyle w:val="StyleBoldUnderline"/>
        </w:rPr>
        <w:t xml:space="preserve">Lifting the embargo would improve the image of the United States around the world, </w:t>
      </w:r>
      <w:r>
        <w:t xml:space="preserve">he said, </w:t>
      </w:r>
      <w:r w:rsidRPr="003D1C5C">
        <w:t>adding that</w:t>
      </w:r>
      <w:r w:rsidRPr="00021A83">
        <w:rPr>
          <w:rStyle w:val="StyleBoldUnderline"/>
        </w:rPr>
        <w:t xml:space="preserve"> it would also end what he called a "massive, flagrant and systematic violation of human rights."</w:t>
      </w:r>
      <w:r w:rsidRPr="00021A83">
        <w:rPr>
          <w:sz w:val="12"/>
        </w:rPr>
        <w:t xml:space="preserve">¶ </w:t>
      </w:r>
    </w:p>
    <w:p w:rsidR="001223B6" w:rsidRDefault="001223B6" w:rsidP="001223B6"/>
    <w:p w:rsidR="0068207B" w:rsidRDefault="0068207B" w:rsidP="001F6F18">
      <w:pPr>
        <w:rPr>
          <w:rStyle w:val="StyleBoldUnderline"/>
        </w:rPr>
      </w:pPr>
    </w:p>
    <w:p w:rsidR="0068207B" w:rsidRDefault="00C82D02" w:rsidP="00C82D02">
      <w:pPr>
        <w:pStyle w:val="Heading3"/>
        <w:rPr>
          <w:rStyle w:val="StyleBoldUnderline"/>
          <w:rFonts w:eastAsiaTheme="minorHAnsi" w:cs="Calibri"/>
          <w:b/>
          <w:bCs/>
        </w:rPr>
      </w:pPr>
      <w:bookmarkStart w:id="21" w:name="_Toc360368001"/>
      <w:r>
        <w:rPr>
          <w:rStyle w:val="StyleBoldUnderline"/>
          <w:b/>
          <w:bCs/>
          <w:u w:val="none"/>
        </w:rPr>
        <w:t>Tourism Good for Cuba’s Economy</w:t>
      </w:r>
      <w:bookmarkEnd w:id="21"/>
    </w:p>
    <w:p w:rsidR="00C82D02" w:rsidRDefault="00C82D02" w:rsidP="00C82D02">
      <w:pPr>
        <w:pStyle w:val="Heading4"/>
      </w:pPr>
      <w:r w:rsidRPr="00EC7089">
        <w:t>[</w:t>
      </w:r>
      <w:r w:rsidRPr="00EC7089">
        <w:tab/>
        <w:t>]</w:t>
      </w: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Pr="00C22F84" w:rsidRDefault="00C82D02" w:rsidP="00C82D02"/>
    <w:p w:rsidR="00C82D02" w:rsidRDefault="00C82D02" w:rsidP="00C82D02">
      <w:pPr>
        <w:pStyle w:val="Heading4"/>
      </w:pPr>
      <w:r w:rsidRPr="00EC7089">
        <w:rPr>
          <w:rFonts w:cs="Arial"/>
        </w:rPr>
        <w:t>[</w:t>
      </w:r>
      <w:r w:rsidRPr="00EC7089">
        <w:rPr>
          <w:rFonts w:cs="Arial"/>
        </w:rPr>
        <w:tab/>
        <w:t>]</w:t>
      </w:r>
      <w:r>
        <w:rPr>
          <w:rFonts w:cs="Arial"/>
        </w:rPr>
        <w:t xml:space="preserve"> </w:t>
      </w:r>
      <w:r>
        <w:t>Tourism is essential to Cuba’s economy.</w:t>
      </w:r>
    </w:p>
    <w:p w:rsidR="00C82D02" w:rsidRPr="00C82D02" w:rsidRDefault="00C82D02" w:rsidP="00C82D02"/>
    <w:p w:rsidR="00AD79B9" w:rsidRPr="00AD79B9" w:rsidRDefault="00AD79B9" w:rsidP="001F6F18">
      <w:pPr>
        <w:rPr>
          <w:rStyle w:val="StyleStyleBold12pt"/>
        </w:rPr>
      </w:pPr>
      <w:r w:rsidRPr="00AD79B9">
        <w:rPr>
          <w:rStyle w:val="StyleStyleBold12pt"/>
        </w:rPr>
        <w:t>Havana Journal, 2006</w:t>
      </w:r>
    </w:p>
    <w:p w:rsidR="00AD79B9" w:rsidRDefault="00AD79B9" w:rsidP="001F6F18">
      <w:pPr>
        <w:rPr>
          <w:rStyle w:val="StyleBoldUnderline"/>
        </w:rPr>
      </w:pPr>
      <w:r>
        <w:rPr>
          <w:rStyle w:val="StyleBoldUnderline"/>
          <w:b w:val="0"/>
          <w:szCs w:val="24"/>
          <w:u w:val="none"/>
        </w:rPr>
        <w:t xml:space="preserve">( “The State of Cuban Tourism with Statistics,” </w:t>
      </w:r>
      <w:r>
        <w:rPr>
          <w:rStyle w:val="StyleBoldUnderline"/>
          <w:b w:val="0"/>
          <w:i/>
          <w:szCs w:val="24"/>
          <w:u w:val="none"/>
        </w:rPr>
        <w:t xml:space="preserve">Havana Journal, </w:t>
      </w:r>
      <w:r>
        <w:rPr>
          <w:rStyle w:val="StyleBoldUnderline"/>
          <w:b w:val="0"/>
          <w:szCs w:val="24"/>
          <w:u w:val="none"/>
        </w:rPr>
        <w:t xml:space="preserve">April 15, Online: </w:t>
      </w:r>
      <w:hyperlink r:id="rId11" w:history="1">
        <w:r>
          <w:rPr>
            <w:rStyle w:val="Hyperlink"/>
          </w:rPr>
          <w:t>http://havanajournal.com/travel/entry/the-state-of-cuban-tourism-with-statistics/</w:t>
        </w:r>
      </w:hyperlink>
      <w:r>
        <w:t xml:space="preserve">) </w:t>
      </w:r>
    </w:p>
    <w:p w:rsidR="00AD79B9" w:rsidRDefault="00AD79B9" w:rsidP="00AD79B9">
      <w:pPr>
        <w:rPr>
          <w:rStyle w:val="StyleBoldUnderline"/>
        </w:rPr>
      </w:pPr>
    </w:p>
    <w:p w:rsidR="00AD79B9" w:rsidRPr="00AD79B9" w:rsidRDefault="00AD79B9" w:rsidP="00AD79B9">
      <w:pPr>
        <w:rPr>
          <w:rStyle w:val="StyleBoldUnderline"/>
        </w:rPr>
      </w:pPr>
      <w:r w:rsidRPr="00AD79B9">
        <w:rPr>
          <w:rStyle w:val="StyleBoldUnderline"/>
        </w:rPr>
        <w:t>In the middle of a growing shortage of supplies, tourism became Cuba’s salvation thanks to its rapid development.</w:t>
      </w:r>
      <w:r w:rsidRPr="00AD79B9">
        <w:rPr>
          <w:rStyle w:val="StyleBoldUnderline"/>
          <w:b w:val="0"/>
          <w:szCs w:val="24"/>
          <w:u w:val="none"/>
        </w:rPr>
        <w:t xml:space="preserve"> When talking about the benefits of tourism, </w:t>
      </w:r>
      <w:r w:rsidRPr="00AD79B9">
        <w:rPr>
          <w:rStyle w:val="StyleBoldUnderline"/>
        </w:rPr>
        <w:t>we are obliged to acknowledge its dynamic contributions in hard currency, its role as a major source for employment and as the driving force behind the activities of another group of industries.</w:t>
      </w:r>
      <w:r>
        <w:rPr>
          <w:rStyle w:val="StyleBoldUnderline"/>
        </w:rPr>
        <w:t xml:space="preserve"> </w:t>
      </w:r>
      <w:r w:rsidRPr="00AD79B9">
        <w:rPr>
          <w:rStyle w:val="StyleBoldUnderline"/>
          <w:b w:val="0"/>
          <w:szCs w:val="24"/>
          <w:u w:val="none"/>
        </w:rPr>
        <w:t xml:space="preserve">Considered as the oil of 21st century, tourism has become the salvation for many countries’ economies, including </w:t>
      </w:r>
      <w:r w:rsidRPr="00AD79B9">
        <w:rPr>
          <w:rStyle w:val="StyleBoldUnderline"/>
        </w:rPr>
        <w:t>Cuba</w:t>
      </w:r>
      <w:r w:rsidRPr="00AD79B9">
        <w:rPr>
          <w:rStyle w:val="StyleBoldUnderline"/>
          <w:b w:val="0"/>
          <w:szCs w:val="24"/>
          <w:u w:val="none"/>
        </w:rPr>
        <w:t xml:space="preserve"> which </w:t>
      </w:r>
      <w:r w:rsidRPr="00AD79B9">
        <w:rPr>
          <w:rStyle w:val="StyleBoldUnderline"/>
        </w:rPr>
        <w:t>has incorporated it in its strategy for the national recovery since last decade with successful results.</w:t>
      </w:r>
      <w:r>
        <w:rPr>
          <w:rStyle w:val="StyleBoldUnderline"/>
        </w:rPr>
        <w:t xml:space="preserve"> </w:t>
      </w:r>
      <w:r w:rsidRPr="00AD79B9">
        <w:rPr>
          <w:rStyle w:val="StyleBoldUnderline"/>
          <w:b w:val="0"/>
          <w:szCs w:val="24"/>
          <w:u w:val="none"/>
        </w:rPr>
        <w:t xml:space="preserve">This audacious step has been rewarded by a steady increase of profits in the 90s. Today, </w:t>
      </w:r>
      <w:r w:rsidRPr="00AD79B9">
        <w:rPr>
          <w:rStyle w:val="StyleBoldUnderline"/>
        </w:rPr>
        <w:t>tourism has become the mainstay of Cuban economy.</w:t>
      </w:r>
    </w:p>
    <w:p w:rsidR="00AD79B9" w:rsidRDefault="00AD79B9" w:rsidP="00AD79B9">
      <w:pPr>
        <w:rPr>
          <w:rStyle w:val="StyleBoldUnderline"/>
        </w:rPr>
      </w:pPr>
    </w:p>
    <w:p w:rsidR="00AD79B9" w:rsidRDefault="00AD79B9" w:rsidP="00AD79B9">
      <w:pPr>
        <w:rPr>
          <w:rStyle w:val="StyleBoldUnderline"/>
        </w:rPr>
      </w:pPr>
    </w:p>
    <w:p w:rsidR="00AD79B9" w:rsidRDefault="00C82D02" w:rsidP="00C82D02">
      <w:pPr>
        <w:pStyle w:val="Heading3"/>
        <w:rPr>
          <w:rStyle w:val="StyleBoldUnderline"/>
          <w:rFonts w:eastAsiaTheme="minorHAnsi" w:cs="Calibri"/>
          <w:b/>
          <w:bCs/>
        </w:rPr>
      </w:pPr>
      <w:bookmarkStart w:id="22" w:name="_Toc358891081"/>
      <w:bookmarkStart w:id="23" w:name="_Toc360368002"/>
      <w:r>
        <w:rPr>
          <w:rStyle w:val="StyleBoldUnderline"/>
          <w:b/>
          <w:szCs w:val="24"/>
          <w:u w:val="none"/>
        </w:rPr>
        <w:t>Tourism Good for Cuba’s Economy</w:t>
      </w:r>
      <w:bookmarkEnd w:id="22"/>
      <w:bookmarkEnd w:id="23"/>
      <w:r>
        <w:rPr>
          <w:rStyle w:val="StyleBoldUnderline"/>
          <w:b/>
          <w:szCs w:val="24"/>
          <w:u w:val="none"/>
        </w:rPr>
        <w:t xml:space="preserve"> </w:t>
      </w:r>
    </w:p>
    <w:p w:rsidR="00C82D02" w:rsidRDefault="00C82D02" w:rsidP="00C82D02">
      <w:pPr>
        <w:pStyle w:val="Heading4"/>
      </w:pPr>
      <w:r w:rsidRPr="00EC7089">
        <w:t>[</w:t>
      </w:r>
      <w:r w:rsidRPr="00EC7089">
        <w:tab/>
        <w:t>]</w:t>
      </w: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Default="00C82D02" w:rsidP="00C82D02">
      <w:pPr>
        <w:rPr>
          <w:rFonts w:cs="Arial"/>
        </w:rPr>
      </w:pPr>
    </w:p>
    <w:p w:rsidR="00C82D02" w:rsidRPr="00C22F84" w:rsidRDefault="00C82D02" w:rsidP="00C82D02"/>
    <w:p w:rsidR="00C82D02" w:rsidRDefault="00C82D02" w:rsidP="00C82D02">
      <w:pPr>
        <w:pStyle w:val="Heading4"/>
      </w:pPr>
      <w:r w:rsidRPr="00EC7089">
        <w:t>[</w:t>
      </w:r>
      <w:r w:rsidRPr="00EC7089">
        <w:tab/>
        <w:t>]</w:t>
      </w:r>
      <w:r>
        <w:t xml:space="preserve"> Lifting the embargo to allow for tourism is essential to prevent a Cuban economic collapse. </w:t>
      </w:r>
    </w:p>
    <w:p w:rsidR="00C82D02" w:rsidRPr="00C82D02" w:rsidRDefault="00C82D02" w:rsidP="00C82D02"/>
    <w:p w:rsidR="00AD79B9" w:rsidRPr="00AD79B9" w:rsidRDefault="00AD79B9" w:rsidP="00AD79B9">
      <w:pPr>
        <w:rPr>
          <w:rStyle w:val="StyleStyleBold12pt"/>
        </w:rPr>
      </w:pPr>
      <w:r w:rsidRPr="00AD79B9">
        <w:rPr>
          <w:rStyle w:val="StyleStyleBold12pt"/>
        </w:rPr>
        <w:t>Havana Journal, 2006</w:t>
      </w:r>
    </w:p>
    <w:p w:rsidR="00AD79B9" w:rsidRDefault="00AD79B9" w:rsidP="00AD79B9">
      <w:pPr>
        <w:rPr>
          <w:rStyle w:val="StyleBoldUnderline"/>
        </w:rPr>
      </w:pPr>
      <w:r>
        <w:rPr>
          <w:rStyle w:val="StyleBoldUnderline"/>
          <w:b w:val="0"/>
          <w:szCs w:val="24"/>
          <w:u w:val="none"/>
        </w:rPr>
        <w:t xml:space="preserve">( “The State of Cuban Tourism with Statistics,” </w:t>
      </w:r>
      <w:r>
        <w:rPr>
          <w:rStyle w:val="StyleBoldUnderline"/>
          <w:b w:val="0"/>
          <w:i/>
          <w:szCs w:val="24"/>
          <w:u w:val="none"/>
        </w:rPr>
        <w:t xml:space="preserve">Havana Journal, </w:t>
      </w:r>
      <w:r>
        <w:rPr>
          <w:rStyle w:val="StyleBoldUnderline"/>
          <w:b w:val="0"/>
          <w:szCs w:val="24"/>
          <w:u w:val="none"/>
        </w:rPr>
        <w:t xml:space="preserve">April 15, Online: </w:t>
      </w:r>
      <w:hyperlink r:id="rId12" w:history="1">
        <w:r>
          <w:rPr>
            <w:rStyle w:val="Hyperlink"/>
          </w:rPr>
          <w:t>http://havanajournal.com/travel/entry/the-state-of-cuban-tourism-with-statistics/</w:t>
        </w:r>
      </w:hyperlink>
      <w:r>
        <w:t xml:space="preserve">) </w:t>
      </w:r>
    </w:p>
    <w:p w:rsidR="00AD79B9" w:rsidRDefault="00AD79B9" w:rsidP="00AD79B9">
      <w:pPr>
        <w:rPr>
          <w:rStyle w:val="StyleBoldUnderline"/>
        </w:rPr>
      </w:pPr>
    </w:p>
    <w:p w:rsidR="00AD79B9" w:rsidRDefault="00AD79B9" w:rsidP="00AD79B9">
      <w:pPr>
        <w:rPr>
          <w:rStyle w:val="StyleBoldUnderline"/>
        </w:rPr>
      </w:pPr>
      <w:r w:rsidRPr="00AD79B9">
        <w:rPr>
          <w:rStyle w:val="StyleBoldUnderline"/>
        </w:rPr>
        <w:t>Due to the economic war of US against the island along the past 45 years, Cuba’s losses are estimated at over $82,000m.</w:t>
      </w:r>
      <w:r>
        <w:rPr>
          <w:rStyle w:val="StyleBoldUnderline"/>
        </w:rPr>
        <w:t xml:space="preserve"> </w:t>
      </w:r>
      <w:r w:rsidRPr="00AD79B9">
        <w:rPr>
          <w:rStyle w:val="StyleBoldUnderline"/>
        </w:rPr>
        <w:t>US</w:t>
      </w:r>
      <w:r w:rsidRPr="00AD79B9">
        <w:rPr>
          <w:rStyle w:val="StyleBoldUnderline"/>
          <w:b w:val="0"/>
          <w:szCs w:val="24"/>
          <w:u w:val="none"/>
        </w:rPr>
        <w:t xml:space="preserve"> interventionist and extraterritorial </w:t>
      </w:r>
      <w:r w:rsidRPr="00AD79B9">
        <w:rPr>
          <w:rStyle w:val="StyleBoldUnderline"/>
        </w:rPr>
        <w:t>policy has greatly affected socially and economically the island, a banned territory for any US citizen.</w:t>
      </w:r>
      <w:r>
        <w:rPr>
          <w:rStyle w:val="StyleBoldUnderline"/>
        </w:rPr>
        <w:t xml:space="preserve"> </w:t>
      </w:r>
      <w:r w:rsidRPr="00AD79B9">
        <w:rPr>
          <w:rStyle w:val="StyleBoldUnderline"/>
          <w:b w:val="0"/>
          <w:szCs w:val="24"/>
          <w:u w:val="none"/>
        </w:rPr>
        <w:t>“It’s true that so far Washington has ignored the United Nations’ call for the lifting of the blockade against Cuba, but we will not despair,” said Cuban Foreign Minister, Felipe Perez Roque who has talked on the progress Cuba would experience if the US stopped its aggressive policy.</w:t>
      </w:r>
      <w:r>
        <w:rPr>
          <w:rStyle w:val="StyleBoldUnderline"/>
          <w:b w:val="0"/>
          <w:szCs w:val="24"/>
          <w:u w:val="none"/>
        </w:rPr>
        <w:t xml:space="preserve"> </w:t>
      </w:r>
      <w:r w:rsidRPr="00AD79B9">
        <w:rPr>
          <w:rStyle w:val="StyleBoldUnderline"/>
          <w:b w:val="0"/>
          <w:szCs w:val="24"/>
          <w:u w:val="none"/>
        </w:rPr>
        <w:t>“For example</w:t>
      </w:r>
      <w:r w:rsidRPr="00AD79B9">
        <w:rPr>
          <w:rStyle w:val="StyleBoldUnderline"/>
        </w:rPr>
        <w:t>, if Cuba received five million US tourists per year, that would represent extra income of more than $7,000m,” pointed out Perez Roque.</w:t>
      </w:r>
      <w:r>
        <w:rPr>
          <w:rStyle w:val="StyleBoldUnderline"/>
        </w:rPr>
        <w:t xml:space="preserve"> </w:t>
      </w:r>
      <w:r w:rsidRPr="00AD79B9">
        <w:rPr>
          <w:rStyle w:val="StyleBoldUnderline"/>
        </w:rPr>
        <w:t>Without the scourge of the US blockade, tourism in Cuba could take nearly $576m during the first year.</w:t>
      </w:r>
      <w:r>
        <w:rPr>
          <w:rStyle w:val="StyleBoldUnderline"/>
        </w:rPr>
        <w:t xml:space="preserve"> </w:t>
      </w:r>
      <w:r w:rsidRPr="00AD79B9">
        <w:rPr>
          <w:rStyle w:val="StyleBoldUnderline"/>
          <w:b w:val="0"/>
          <w:szCs w:val="24"/>
          <w:u w:val="none"/>
        </w:rPr>
        <w:t>In addition, the island could take another extra $70m per year from a half million tourists traveling by cruisers. Each seven days some 80 cruisers navigate around the Cuban archipelago.</w:t>
      </w:r>
      <w:r>
        <w:rPr>
          <w:rStyle w:val="StyleBoldUnderline"/>
          <w:b w:val="0"/>
          <w:szCs w:val="24"/>
          <w:u w:val="none"/>
        </w:rPr>
        <w:t xml:space="preserve"> </w:t>
      </w:r>
      <w:r w:rsidRPr="00AD79B9">
        <w:rPr>
          <w:rStyle w:val="StyleBoldUnderline"/>
        </w:rPr>
        <w:t>Tourism is vital for the revival of the island’s economy, that’s why US successive administrations since 1959 have implemented a number of measures and laws aimed to reduce Cuba’s national income.</w:t>
      </w:r>
      <w:r>
        <w:rPr>
          <w:rStyle w:val="StyleBoldUnderline"/>
        </w:rPr>
        <w:t xml:space="preserve"> </w:t>
      </w:r>
      <w:r w:rsidRPr="00AD79B9">
        <w:rPr>
          <w:rStyle w:val="StyleBoldUnderline"/>
        </w:rPr>
        <w:t>That’s why the US government has banned its citizens to visit the island</w:t>
      </w:r>
      <w:r w:rsidRPr="00AD79B9">
        <w:rPr>
          <w:rStyle w:val="StyleBoldUnderline"/>
          <w:b w:val="0"/>
          <w:szCs w:val="24"/>
          <w:u w:val="none"/>
        </w:rPr>
        <w:t xml:space="preserve"> even when this new regulation violates the US constitutional law on free movement.</w:t>
      </w:r>
    </w:p>
    <w:p w:rsidR="00AD79B9" w:rsidRDefault="00AD79B9" w:rsidP="00AD79B9">
      <w:pPr>
        <w:rPr>
          <w:rStyle w:val="StyleBoldUnderline"/>
        </w:rPr>
      </w:pPr>
    </w:p>
    <w:p w:rsidR="00AD79B9" w:rsidRDefault="00AD79B9" w:rsidP="00AD79B9">
      <w:pPr>
        <w:rPr>
          <w:rStyle w:val="StyleBoldUnderline"/>
        </w:rPr>
      </w:pPr>
    </w:p>
    <w:p w:rsidR="00AD79B9" w:rsidRDefault="00AD79B9" w:rsidP="00AD79B9">
      <w:pPr>
        <w:rPr>
          <w:rStyle w:val="StyleBoldUnderline"/>
        </w:rPr>
      </w:pPr>
    </w:p>
    <w:p w:rsidR="001223B6" w:rsidRDefault="001223B6" w:rsidP="001223B6">
      <w:pPr>
        <w:pStyle w:val="Heading3"/>
      </w:pPr>
      <w:bookmarkStart w:id="24" w:name="_Toc360368003"/>
      <w:r>
        <w:t xml:space="preserve">Cuba Already Exploits its Environment </w:t>
      </w:r>
      <w:r w:rsidR="0027060C">
        <w:t>– Tourism and Other Industries</w:t>
      </w:r>
      <w:bookmarkEnd w:id="24"/>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362FAE" w:rsidRDefault="001223B6" w:rsidP="001223B6"/>
    <w:p w:rsidR="001223B6" w:rsidRPr="00362FAE" w:rsidRDefault="001223B6" w:rsidP="001223B6">
      <w:pPr>
        <w:pStyle w:val="Heading4"/>
        <w:rPr>
          <w:rFonts w:cs="Arial"/>
        </w:rPr>
      </w:pPr>
      <w:r w:rsidRPr="00EC7089">
        <w:rPr>
          <w:rFonts w:cs="Arial"/>
        </w:rPr>
        <w:t>[</w:t>
      </w:r>
      <w:r w:rsidRPr="00EC7089">
        <w:rPr>
          <w:rFonts w:cs="Arial"/>
        </w:rPr>
        <w:tab/>
        <w:t>]</w:t>
      </w:r>
      <w:r>
        <w:rPr>
          <w:rFonts w:cs="Arial"/>
        </w:rPr>
        <w:t xml:space="preserve"> </w:t>
      </w:r>
      <w:r>
        <w:t xml:space="preserve">Cuba already exploits its environment as a tourist attraction – the centralized government has squandered its natural resources. </w:t>
      </w:r>
    </w:p>
    <w:p w:rsidR="001223B6" w:rsidRPr="00B55651" w:rsidRDefault="001223B6" w:rsidP="001223B6"/>
    <w:p w:rsidR="001223B6" w:rsidRDefault="001223B6" w:rsidP="001223B6">
      <w:pPr>
        <w:rPr>
          <w:rStyle w:val="StyleStyleBold12pt"/>
        </w:rPr>
      </w:pPr>
      <w:r>
        <w:rPr>
          <w:rStyle w:val="StyleStyleBold12pt"/>
        </w:rPr>
        <w:t xml:space="preserve">Conell, Research Associate at the Council on Hemispheric Affairs, 2009 </w:t>
      </w:r>
    </w:p>
    <w:p w:rsidR="001223B6" w:rsidRPr="00316BA6" w:rsidRDefault="001223B6" w:rsidP="001223B6">
      <w:pPr>
        <w:rPr>
          <w:rStyle w:val="StyleStyleBold12pt"/>
        </w:rPr>
      </w:pPr>
      <w:r w:rsidRPr="00316BA6">
        <w:rPr>
          <w:rStyle w:val="StyleStyleBold12pt"/>
          <w:b w:val="0"/>
          <w:sz w:val="24"/>
          <w:szCs w:val="24"/>
        </w:rPr>
        <w:t xml:space="preserve">(Christina, “The U.S. and Cuba: Destined to be Environmental Partners,” June 12, Online: </w:t>
      </w:r>
      <w:hyperlink r:id="rId13" w:history="1">
        <w:r w:rsidRPr="00316BA6">
          <w:rPr>
            <w:rStyle w:val="Hyperlink"/>
            <w:szCs w:val="24"/>
          </w:rPr>
          <w:t>http://www.coha.org/the-us-and-cuba-an-environmental-duo/</w:t>
        </w:r>
      </w:hyperlink>
      <w:r w:rsidRPr="00316BA6">
        <w:rPr>
          <w:rStyle w:val="StyleStyleBold12pt"/>
          <w:b w:val="0"/>
          <w:sz w:val="24"/>
          <w:szCs w:val="24"/>
        </w:rPr>
        <w:t>)</w:t>
      </w:r>
    </w:p>
    <w:p w:rsidR="001223B6" w:rsidRDefault="001223B6" w:rsidP="001223B6"/>
    <w:p w:rsidR="001223B6" w:rsidRDefault="001223B6" w:rsidP="001223B6">
      <w:pPr>
        <w:rPr>
          <w:rStyle w:val="StyleBoldUnderline"/>
        </w:rPr>
      </w:pPr>
      <w:r w:rsidRPr="00B55651">
        <w:rPr>
          <w:rStyle w:val="StyleBoldUnderline"/>
        </w:rPr>
        <w:t>For Cubans and foreigners alike, the beaches of Cuba constitute the principle tourist attraction in the country, but even these have not escaped wasteful government exploitation. The famous beaches east of Havana have been the victims of sand removal</w:t>
      </w:r>
      <w:r>
        <w:t xml:space="preserve"> for use by the Cuban government in the construction industry. </w:t>
      </w:r>
      <w:r w:rsidRPr="00B55651">
        <w:rPr>
          <w:rStyle w:val="StyleBoldUnderline"/>
        </w:rPr>
        <w:t xml:space="preserve">In addition to coastal destruction, like many of its Caribbean neighbors, Cuba faces deforestation, over-cultivation of land and compaction of soils due to the use of heavy farm machinery and strip mining. These practices have resulted in high salinity in soils and heavy land erosion. </w:t>
      </w:r>
      <w:r>
        <w:t xml:space="preserve">Furthermore, </w:t>
      </w:r>
      <w:r w:rsidRPr="00B55651">
        <w:rPr>
          <w:rStyle w:val="StyleBoldUnderline"/>
        </w:rPr>
        <w:t>poor water quality in freshwater streams has affected the wildlife habitat, which is in turn influenced by runoff from agricultural practices, erosion due to deforestation, and sedimentation of freshwater streams.</w:t>
      </w:r>
      <w:r>
        <w:t xml:space="preserve"> Cuba must act in a responsible manner to stop environmental degradation and preserve its tourist industry as an early step to salvage its inert economy. </w:t>
      </w:r>
      <w:r w:rsidRPr="005874DA">
        <w:t>The environmental degradation that began during the colonial era has transcended time as a result of</w:t>
      </w:r>
      <w:r w:rsidRPr="00B55651">
        <w:rPr>
          <w:rStyle w:val="StyleBoldUnderline"/>
        </w:rPr>
        <w:t xml:space="preserve"> Castro’s political and economic paradigm</w:t>
      </w:r>
      <w:r>
        <w:t>. Only in the last 40 years, with the development of the Commission for the Protection of the Environment and the Cons</w:t>
      </w:r>
      <w:r w:rsidRPr="005874DA">
        <w:t xml:space="preserve">ervation of Natural Resources (COMARNA), has Cuba begun to address growing environmental concerns. COMARNA </w:t>
      </w:r>
      <w:r w:rsidRPr="00B55651">
        <w:rPr>
          <w:rStyle w:val="StyleBoldUnderline"/>
        </w:rPr>
        <w:t xml:space="preserve">consolidated all of the agencies with environmental responsibilities, as a step towards giving them the power to influence all environmental issues. </w:t>
      </w:r>
      <w:r w:rsidRPr="005874DA">
        <w:t>Although COMARNA was all-inclusive,</w:t>
      </w:r>
      <w:r w:rsidRPr="00B55651">
        <w:rPr>
          <w:rStyle w:val="StyleBoldUnderline"/>
        </w:rPr>
        <w:t xml:space="preserve"> it lacked independent authority, so its activities achieved few tangible results. The sad fact was that the centralized agency only succeeded in aiding the state in squandering resources.</w:t>
      </w:r>
    </w:p>
    <w:p w:rsidR="001223B6" w:rsidRDefault="001223B6" w:rsidP="001223B6">
      <w:pPr>
        <w:rPr>
          <w:rStyle w:val="StyleBoldUnderline"/>
        </w:rPr>
      </w:pPr>
    </w:p>
    <w:p w:rsidR="0027060C" w:rsidRDefault="0027060C" w:rsidP="0027060C">
      <w:pPr>
        <w:pStyle w:val="Heading3"/>
      </w:pPr>
      <w:bookmarkStart w:id="25" w:name="_Toc360368004"/>
      <w:r>
        <w:t>Cuba Already Exploits its Environment</w:t>
      </w:r>
      <w:bookmarkEnd w:id="25"/>
      <w:r>
        <w:t xml:space="preserve"> </w:t>
      </w:r>
    </w:p>
    <w:p w:rsidR="0027060C" w:rsidRDefault="0027060C" w:rsidP="0027060C">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 </w:t>
      </w:r>
    </w:p>
    <w:p w:rsidR="0027060C" w:rsidRDefault="0027060C" w:rsidP="0027060C"/>
    <w:p w:rsidR="0027060C" w:rsidRDefault="0027060C" w:rsidP="0027060C"/>
    <w:p w:rsidR="0027060C" w:rsidRDefault="0027060C" w:rsidP="0027060C"/>
    <w:p w:rsidR="0027060C" w:rsidRDefault="0027060C" w:rsidP="0027060C"/>
    <w:p w:rsidR="0027060C" w:rsidRDefault="0027060C" w:rsidP="0027060C"/>
    <w:p w:rsidR="0027060C" w:rsidRDefault="0027060C" w:rsidP="0027060C"/>
    <w:p w:rsidR="0027060C" w:rsidRDefault="0027060C" w:rsidP="0027060C"/>
    <w:p w:rsidR="0027060C" w:rsidRDefault="0027060C" w:rsidP="0027060C"/>
    <w:p w:rsidR="0027060C" w:rsidRPr="00362FAE" w:rsidRDefault="0027060C" w:rsidP="0027060C"/>
    <w:p w:rsidR="0027060C" w:rsidRPr="0027060C" w:rsidRDefault="0027060C" w:rsidP="0027060C">
      <w:pPr>
        <w:pStyle w:val="Heading4"/>
      </w:pPr>
      <w:r w:rsidRPr="00EC7089">
        <w:rPr>
          <w:rFonts w:cs="Arial"/>
        </w:rPr>
        <w:t>[</w:t>
      </w:r>
      <w:r w:rsidRPr="00EC7089">
        <w:rPr>
          <w:rFonts w:cs="Arial"/>
        </w:rPr>
        <w:tab/>
        <w:t>]</w:t>
      </w:r>
      <w:r>
        <w:rPr>
          <w:rFonts w:cs="Arial"/>
        </w:rPr>
        <w:t xml:space="preserve"> </w:t>
      </w:r>
      <w:r>
        <w:t xml:space="preserve">Castro already uses his authority to over-ride environmental considerations. </w:t>
      </w:r>
    </w:p>
    <w:p w:rsidR="0027060C" w:rsidRDefault="0027060C" w:rsidP="0027060C"/>
    <w:p w:rsidR="0027060C" w:rsidRDefault="0027060C" w:rsidP="0027060C">
      <w:pPr>
        <w:rPr>
          <w:rStyle w:val="StyleStyleBold12pt"/>
        </w:rPr>
      </w:pPr>
      <w:r>
        <w:rPr>
          <w:rStyle w:val="StyleStyleBold12pt"/>
        </w:rPr>
        <w:t xml:space="preserve">Conell, Research Associate at the Council on Hemispheric Affairs, 2009 </w:t>
      </w:r>
    </w:p>
    <w:p w:rsidR="0027060C" w:rsidRPr="00316BA6" w:rsidRDefault="0027060C" w:rsidP="0027060C">
      <w:pPr>
        <w:rPr>
          <w:rStyle w:val="StyleStyleBold12pt"/>
        </w:rPr>
      </w:pPr>
      <w:r w:rsidRPr="00316BA6">
        <w:rPr>
          <w:rStyle w:val="StyleStyleBold12pt"/>
          <w:b w:val="0"/>
          <w:sz w:val="24"/>
          <w:szCs w:val="24"/>
        </w:rPr>
        <w:t xml:space="preserve">(Christina, “The U.S. and Cuba: Destined to be Environmental Partners,” June 12, Online: </w:t>
      </w:r>
      <w:hyperlink r:id="rId14" w:history="1">
        <w:r w:rsidRPr="00316BA6">
          <w:rPr>
            <w:rStyle w:val="Hyperlink"/>
            <w:szCs w:val="24"/>
          </w:rPr>
          <w:t>http://www.coha.org/the-us-and-cuba-an-environmental-duo/</w:t>
        </w:r>
      </w:hyperlink>
      <w:r w:rsidRPr="00316BA6">
        <w:rPr>
          <w:rStyle w:val="StyleStyleBold12pt"/>
          <w:b w:val="0"/>
          <w:sz w:val="24"/>
          <w:szCs w:val="24"/>
        </w:rPr>
        <w:t>)</w:t>
      </w:r>
    </w:p>
    <w:p w:rsidR="0027060C" w:rsidRPr="0027060C" w:rsidRDefault="0027060C" w:rsidP="0027060C"/>
    <w:p w:rsidR="0027060C" w:rsidRDefault="0027060C" w:rsidP="0027060C">
      <w:r>
        <w:t xml:space="preserve">In many parts of the country communism has inadequately acted as a seal to preserve elements of Cuba’s past as the centralized government prohibited private development by not giving special permission. </w:t>
      </w:r>
      <w:r w:rsidRPr="0027060C">
        <w:rPr>
          <w:rStyle w:val="StyleBoldUnderline"/>
        </w:rPr>
        <w:t>A number of tourist resorts already dot the island, but Cuba has been largely exempt from mass tourist exploitation due to frozen relations with the U.S. Although the island remains underdeveloped, Fidel Castro has used his unchecked power to back policies, which have been heedless to environmental considerations, thus damaging some of the island’s pristine ecosystem that once defined the island</w:t>
      </w:r>
      <w:r>
        <w:t xml:space="preserve">. Roughly the size of Pennsylvania, Cuba is the largest Caribbean island, and </w:t>
      </w:r>
      <w:r w:rsidRPr="0027060C">
        <w:rPr>
          <w:rStyle w:val="StyleBoldUnderline"/>
        </w:rPr>
        <w:t>if preservation and conservation measures are planned and carried out in a cognizant manner, it could become a paradigm for sustainable development at the global level.</w:t>
      </w:r>
      <w:r>
        <w:rPr>
          <w:rStyle w:val="StyleBoldUnderline"/>
        </w:rPr>
        <w:t xml:space="preserve"> </w:t>
      </w:r>
      <w:r w:rsidRPr="0027060C">
        <w:rPr>
          <w:rStyle w:val="StyleBoldUnderline"/>
        </w:rPr>
        <w:t>The Obama administration’s recent easing of travel restrictions</w:t>
      </w:r>
      <w:r>
        <w:t xml:space="preserve"> on Cuban Americans visiting relatives on the island </w:t>
      </w:r>
      <w:r w:rsidRPr="0027060C">
        <w:rPr>
          <w:rStyle w:val="StyleBoldUnderline"/>
        </w:rPr>
        <w:t>could be of immense importance</w:t>
      </w:r>
      <w:r>
        <w:t xml:space="preserve"> not only to Cuban families, but also </w:t>
      </w:r>
      <w:r w:rsidRPr="0027060C">
        <w:rPr>
          <w:rStyle w:val="StyleBoldUnderline"/>
        </w:rPr>
        <w:t>to the preservation of Cuba’s unique and increasingly threatened coastal and marine environments. Such a concession on Washington’s part would mark a small, but still significant stride in U.S.-Cuba relations</w:t>
      </w:r>
      <w:r>
        <w:t>, yet the travel restrictions still remain inherently discriminatory. The preposterous regulations that allow only a certain category of Americans into Cuba signify only a meager shift in U.S. policy towards Cuba.</w:t>
      </w:r>
    </w:p>
    <w:p w:rsidR="00261CA6" w:rsidRDefault="00261CA6" w:rsidP="0027060C"/>
    <w:p w:rsidR="00261CA6" w:rsidRDefault="00261CA6" w:rsidP="00261CA6">
      <w:pPr>
        <w:pStyle w:val="Heading3"/>
      </w:pPr>
      <w:bookmarkStart w:id="26" w:name="_Toc360368005"/>
      <w:r>
        <w:t>Cuban Tourism Rates already High</w:t>
      </w:r>
      <w:bookmarkEnd w:id="26"/>
    </w:p>
    <w:p w:rsidR="00261CA6" w:rsidRDefault="00261CA6" w:rsidP="00261CA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 </w:t>
      </w:r>
    </w:p>
    <w:p w:rsidR="00261CA6" w:rsidRDefault="00261CA6" w:rsidP="00261CA6"/>
    <w:p w:rsidR="00261CA6" w:rsidRDefault="00261CA6" w:rsidP="00261CA6"/>
    <w:p w:rsidR="00261CA6" w:rsidRDefault="00261CA6" w:rsidP="00261CA6"/>
    <w:p w:rsidR="00261CA6" w:rsidRDefault="00261CA6" w:rsidP="00261CA6"/>
    <w:p w:rsidR="00261CA6" w:rsidRDefault="00261CA6" w:rsidP="00261CA6"/>
    <w:p w:rsidR="00261CA6" w:rsidRDefault="00261CA6" w:rsidP="00261CA6"/>
    <w:p w:rsidR="00261CA6" w:rsidRDefault="00261CA6" w:rsidP="00261CA6"/>
    <w:p w:rsidR="00261CA6" w:rsidRDefault="00261CA6" w:rsidP="00261CA6"/>
    <w:p w:rsidR="00261CA6" w:rsidRPr="00362FAE" w:rsidRDefault="00261CA6" w:rsidP="00261CA6"/>
    <w:p w:rsidR="00261CA6" w:rsidRDefault="00261CA6" w:rsidP="00261CA6">
      <w:pPr>
        <w:pStyle w:val="Heading4"/>
      </w:pPr>
      <w:r w:rsidRPr="00EC7089">
        <w:rPr>
          <w:rFonts w:cs="Arial"/>
        </w:rPr>
        <w:t>[</w:t>
      </w:r>
      <w:r w:rsidRPr="00EC7089">
        <w:rPr>
          <w:rFonts w:cs="Arial"/>
        </w:rPr>
        <w:tab/>
        <w:t>]</w:t>
      </w:r>
      <w:r>
        <w:rPr>
          <w:rFonts w:cs="Arial"/>
        </w:rPr>
        <w:t xml:space="preserve"> </w:t>
      </w:r>
      <w:r>
        <w:t xml:space="preserve">Cuba’s tourism rates are already growing rapidly. </w:t>
      </w:r>
    </w:p>
    <w:p w:rsidR="0027060C" w:rsidRDefault="0027060C" w:rsidP="0027060C"/>
    <w:p w:rsidR="00261CA6" w:rsidRPr="00261CA6" w:rsidRDefault="00261CA6" w:rsidP="0027060C">
      <w:pPr>
        <w:rPr>
          <w:rStyle w:val="StyleStyleBold12pt"/>
        </w:rPr>
      </w:pPr>
      <w:r w:rsidRPr="00261CA6">
        <w:rPr>
          <w:rStyle w:val="StyleStyleBold12pt"/>
        </w:rPr>
        <w:t>Piccone, senior fellow at the Brookings Institute, 2012</w:t>
      </w:r>
    </w:p>
    <w:p w:rsidR="00261CA6" w:rsidRDefault="00261CA6" w:rsidP="0027060C">
      <w:r>
        <w:t xml:space="preserve">(Ted, “Cuba is Changing, Slowly but Surely,” </w:t>
      </w:r>
      <w:r>
        <w:rPr>
          <w:i/>
        </w:rPr>
        <w:t>Brookings</w:t>
      </w:r>
      <w:r>
        <w:t xml:space="preserve">, Jan 19, Online: </w:t>
      </w:r>
      <w:hyperlink r:id="rId15" w:history="1">
        <w:r>
          <w:rPr>
            <w:rStyle w:val="Hyperlink"/>
          </w:rPr>
          <w:t>http://www.brookings.edu/research/reports/2012/01/19-cuba-piccone</w:t>
        </w:r>
      </w:hyperlink>
      <w:r>
        <w:t xml:space="preserve">) </w:t>
      </w:r>
    </w:p>
    <w:p w:rsidR="00261CA6" w:rsidRPr="00261CA6" w:rsidRDefault="00261CA6" w:rsidP="0027060C"/>
    <w:p w:rsidR="00261CA6" w:rsidRDefault="00261CA6" w:rsidP="0027060C">
      <w:r w:rsidRPr="00261CA6">
        <w:t xml:space="preserve">One area where Cuba seems to be moving in a positive direction is tourism. </w:t>
      </w:r>
      <w:r w:rsidRPr="00261CA6">
        <w:rPr>
          <w:rStyle w:val="StyleBoldUnderline"/>
        </w:rPr>
        <w:t>From 1990 to 2010, the estimated number of tourists has risen from 360,000 to 2.66 million.</w:t>
      </w:r>
      <w:r w:rsidRPr="00261CA6">
        <w:t xml:space="preserve"> In addition</w:t>
      </w:r>
      <w:r w:rsidRPr="00261CA6">
        <w:rPr>
          <w:rStyle w:val="StyleBoldUnderline"/>
        </w:rPr>
        <w:t xml:space="preserve">, thanks to President Obama’s decision to allow Cuban-American families to visit </w:t>
      </w:r>
      <w:r w:rsidRPr="00261CA6">
        <w:t xml:space="preserve">the island and send remittances as much as they want, </w:t>
      </w:r>
      <w:r w:rsidRPr="00261CA6">
        <w:rPr>
          <w:rStyle w:val="StyleBoldUnderline"/>
        </w:rPr>
        <w:t xml:space="preserve">Cubans have received over 400,000 visits </w:t>
      </w:r>
      <w:r w:rsidRPr="00261CA6">
        <w:t xml:space="preserve">and roughly $2 billion </w:t>
      </w:r>
      <w:r w:rsidRPr="00261CA6">
        <w:rPr>
          <w:rStyle w:val="StyleBoldUnderline"/>
        </w:rPr>
        <w:t>from relatives in the United States.</w:t>
      </w:r>
      <w:r w:rsidRPr="00261CA6">
        <w:t xml:space="preserve"> These are proving to be important sources of currency and commerce that are helping families cope with reduced subsidies and breathe life in the burgeoning private sector. A walk through crowded Old Havana, where construction crews are busy restoring one of the Americas’ great colonial treasures, offers compelling evidence that </w:t>
      </w:r>
      <w:r w:rsidRPr="00261CA6">
        <w:rPr>
          <w:rStyle w:val="StyleBoldUnderline"/>
        </w:rPr>
        <w:t>Cuba can be a strong magnet for Europeans, Canadians, Chinese and—some day—hundreds of thousands of American visitors.</w:t>
      </w:r>
      <w:r w:rsidRPr="00261CA6">
        <w:t xml:space="preserve"> And Pope Benedict’s visit in late March will shine an international spotlight on a Cuba slowly opening its doors to the world, yes, but more importantly, to an increasingly vocal and confident Catholic Church intent on securing a more prominent and relevant place in Cuban society.</w:t>
      </w:r>
    </w:p>
    <w:p w:rsidR="001223B6" w:rsidRDefault="001223B6" w:rsidP="001223B6">
      <w:pPr>
        <w:pStyle w:val="Heading3"/>
      </w:pPr>
      <w:bookmarkStart w:id="27" w:name="_Toc360368006"/>
      <w:r>
        <w:t>Engagement Promotes Environmental Protections</w:t>
      </w:r>
      <w:bookmarkEnd w:id="27"/>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362FAE" w:rsidRDefault="001223B6" w:rsidP="001223B6"/>
    <w:p w:rsidR="001223B6" w:rsidRDefault="001223B6" w:rsidP="001223B6">
      <w:pPr>
        <w:pStyle w:val="Heading4"/>
      </w:pPr>
      <w:r w:rsidRPr="00EC7089">
        <w:rPr>
          <w:rFonts w:cs="Arial"/>
        </w:rPr>
        <w:t>[</w:t>
      </w:r>
      <w:r w:rsidRPr="00EC7089">
        <w:rPr>
          <w:rFonts w:cs="Arial"/>
        </w:rPr>
        <w:tab/>
        <w:t>]</w:t>
      </w:r>
      <w:r>
        <w:rPr>
          <w:rFonts w:cs="Arial"/>
        </w:rPr>
        <w:t xml:space="preserve"> </w:t>
      </w:r>
      <w:r>
        <w:t xml:space="preserve">Economic engagement with Cuba is essential to protect their environment, and would set a model for sustainable development in other countries. </w:t>
      </w:r>
    </w:p>
    <w:p w:rsidR="001223B6" w:rsidRPr="00316BA6" w:rsidRDefault="001223B6" w:rsidP="001223B6"/>
    <w:p w:rsidR="001223B6" w:rsidRDefault="001223B6" w:rsidP="001223B6">
      <w:pPr>
        <w:rPr>
          <w:rStyle w:val="StyleStyleBold12pt"/>
        </w:rPr>
      </w:pPr>
      <w:r>
        <w:rPr>
          <w:rStyle w:val="StyleStyleBold12pt"/>
        </w:rPr>
        <w:t xml:space="preserve">Conell, Research Associate at the Council on Hemispheric Affairs, 2009 </w:t>
      </w:r>
    </w:p>
    <w:p w:rsidR="001223B6" w:rsidRPr="00316BA6" w:rsidRDefault="001223B6" w:rsidP="001223B6">
      <w:pPr>
        <w:rPr>
          <w:rStyle w:val="StyleStyleBold12pt"/>
        </w:rPr>
      </w:pPr>
      <w:r w:rsidRPr="00316BA6">
        <w:rPr>
          <w:rStyle w:val="StyleStyleBold12pt"/>
          <w:b w:val="0"/>
          <w:sz w:val="24"/>
          <w:szCs w:val="24"/>
        </w:rPr>
        <w:t xml:space="preserve">(Christina, “The U.S. and Cuba: Destined to be Environmental Partners,” June 12, Online: </w:t>
      </w:r>
      <w:hyperlink r:id="rId16" w:history="1">
        <w:r w:rsidRPr="00316BA6">
          <w:rPr>
            <w:rStyle w:val="Hyperlink"/>
            <w:szCs w:val="24"/>
          </w:rPr>
          <w:t>http://www.coha.org/the-us-and-cuba-an-environmental-duo/</w:t>
        </w:r>
      </w:hyperlink>
      <w:r w:rsidRPr="00316BA6">
        <w:rPr>
          <w:rStyle w:val="StyleStyleBold12pt"/>
          <w:b w:val="0"/>
          <w:sz w:val="24"/>
          <w:szCs w:val="24"/>
        </w:rPr>
        <w:t>)</w:t>
      </w:r>
    </w:p>
    <w:p w:rsidR="001223B6" w:rsidRPr="00B55651" w:rsidRDefault="001223B6" w:rsidP="001223B6">
      <w:pPr>
        <w:rPr>
          <w:szCs w:val="24"/>
        </w:rPr>
      </w:pPr>
    </w:p>
    <w:p w:rsidR="001223B6" w:rsidRDefault="001223B6" w:rsidP="001223B6">
      <w:pPr>
        <w:rPr>
          <w:rStyle w:val="StyleBoldUnderline"/>
        </w:rPr>
      </w:pPr>
      <w:r w:rsidRPr="00B55651">
        <w:rPr>
          <w:rStyle w:val="StyleBoldUnderline"/>
          <w:b w:val="0"/>
          <w:u w:val="none"/>
        </w:rPr>
        <w:t xml:space="preserve">The 50-year-old U.S. embargo against the island has resoundingly failed to achieve its purpose. Obama’s modifications fall short of what it will take to reestablish a constructive U.S.-Cuba relationship. </w:t>
      </w:r>
      <w:r w:rsidRPr="009115ED">
        <w:rPr>
          <w:rStyle w:val="StyleBoldUnderline"/>
        </w:rPr>
        <w:t>Cuba’s tropical forests, soils, and maritime areas have suffered degradation as a result of harmful policies stemming from a Soviet-style economic system. Cuba’s economy could be reinvigorated through expanded tourism, development initiatives and</w:t>
      </w:r>
      <w:r w:rsidRPr="009115ED">
        <w:rPr>
          <w:szCs w:val="24"/>
        </w:rPr>
        <w:t xml:space="preserve"> an expansion of commodity </w:t>
      </w:r>
      <w:r w:rsidRPr="009115ED">
        <w:rPr>
          <w:rStyle w:val="StyleBoldUnderline"/>
        </w:rPr>
        <w:t>exports</w:t>
      </w:r>
      <w:r w:rsidRPr="009115ED">
        <w:rPr>
          <w:szCs w:val="24"/>
        </w:rPr>
        <w:t xml:space="preserve">, including sugarcane for ethanol. </w:t>
      </w:r>
      <w:r w:rsidRPr="009115ED">
        <w:rPr>
          <w:rStyle w:val="StyleBoldUnderline"/>
        </w:rPr>
        <w:t>U.S. policy toward Cuba should encourage environmental factors</w:t>
      </w:r>
      <w:r w:rsidRPr="009115ED">
        <w:rPr>
          <w:szCs w:val="24"/>
        </w:rPr>
        <w:t>, thereby strengthening U.S. credibility throughout the hemisphere.</w:t>
      </w:r>
      <w:r w:rsidRPr="009115ED">
        <w:rPr>
          <w:rStyle w:val="StyleBoldUnderline"/>
        </w:rPr>
        <w:t>An environmental partnership</w:t>
      </w:r>
      <w:r w:rsidRPr="009115ED">
        <w:rPr>
          <w:szCs w:val="24"/>
        </w:rPr>
        <w:t xml:space="preserve"> between the U.S. and Cuba </w:t>
      </w:r>
      <w:r w:rsidRPr="009115ED">
        <w:rPr>
          <w:rStyle w:val="StyleBoldUnderline"/>
        </w:rPr>
        <w:t>is not only possible, but could result in development models that could serve as an example for environmental strategies throughout the Americas. The U.S. has the economic resources necessary to aid Cuba in developing effective policy, while the island provides the space where sustainable systems can be implemented initially instead of being applied after the fact. Cuba’s extreme lack of development provides an unspoiled arena for the execution of exemplary sustainable environmental protection practices.</w:t>
      </w:r>
    </w:p>
    <w:p w:rsidR="001F6F18" w:rsidRDefault="001F6F18" w:rsidP="001223B6">
      <w:pPr>
        <w:rPr>
          <w:rStyle w:val="StyleBoldUnderline"/>
        </w:rPr>
      </w:pPr>
    </w:p>
    <w:p w:rsidR="001F6F18" w:rsidRDefault="001F6F18" w:rsidP="001223B6">
      <w:pPr>
        <w:rPr>
          <w:rStyle w:val="StyleBoldUnderline"/>
        </w:rPr>
      </w:pPr>
    </w:p>
    <w:p w:rsidR="001F6F18" w:rsidRDefault="001F6F18" w:rsidP="001223B6">
      <w:pPr>
        <w:rPr>
          <w:rStyle w:val="StyleBoldUnderline"/>
        </w:rPr>
      </w:pPr>
    </w:p>
    <w:p w:rsidR="001223B6" w:rsidRDefault="001223B6" w:rsidP="001223B6">
      <w:pPr>
        <w:pStyle w:val="Heading3"/>
        <w:rPr>
          <w:rStyle w:val="StyleBoldUnderline"/>
          <w:rFonts w:eastAsiaTheme="minorHAnsi" w:cs="Calibri"/>
          <w:b/>
          <w:bCs/>
        </w:rPr>
      </w:pPr>
      <w:bookmarkStart w:id="28" w:name="_Toc360368007"/>
      <w:r>
        <w:t>Cuba is Already Drilling for Oil</w:t>
      </w:r>
      <w:bookmarkEnd w:id="28"/>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722473" w:rsidRDefault="001223B6" w:rsidP="001223B6"/>
    <w:p w:rsidR="001223B6" w:rsidRPr="00C22F84" w:rsidRDefault="001223B6" w:rsidP="001223B6">
      <w:pPr>
        <w:pStyle w:val="Heading4"/>
        <w:rPr>
          <w:rFonts w:cs="Arial"/>
        </w:rPr>
      </w:pPr>
      <w:r w:rsidRPr="00EC7089">
        <w:rPr>
          <w:rFonts w:cs="Arial"/>
        </w:rPr>
        <w:t>[</w:t>
      </w:r>
      <w:r w:rsidRPr="00EC7089">
        <w:rPr>
          <w:rFonts w:cs="Arial"/>
        </w:rPr>
        <w:tab/>
        <w:t>]</w:t>
      </w:r>
      <w:r>
        <w:rPr>
          <w:rFonts w:cs="Arial"/>
        </w:rPr>
        <w:t xml:space="preserve"> </w:t>
      </w:r>
      <w:r>
        <w:t xml:space="preserve">Cuba is already drilling for oil – companies from Russia and Norway are circumventing the embargo. </w:t>
      </w:r>
    </w:p>
    <w:p w:rsidR="001223B6" w:rsidRPr="004250E8" w:rsidRDefault="001223B6" w:rsidP="001223B6"/>
    <w:p w:rsidR="001223B6" w:rsidRPr="004250E8" w:rsidRDefault="001223B6" w:rsidP="001223B6">
      <w:pPr>
        <w:rPr>
          <w:rStyle w:val="StyleStyleBold12pt"/>
        </w:rPr>
      </w:pPr>
      <w:r>
        <w:rPr>
          <w:rStyle w:val="StyleStyleBold12pt"/>
        </w:rPr>
        <w:t>Orsi, Associated Press correspondent in Cuba, 2012</w:t>
      </w:r>
    </w:p>
    <w:p w:rsidR="001223B6" w:rsidRDefault="001223B6" w:rsidP="001223B6">
      <w:r>
        <w:rPr>
          <w:rStyle w:val="StyleBoldUnderline"/>
          <w:b w:val="0"/>
          <w:u w:val="none"/>
        </w:rPr>
        <w:t xml:space="preserve">(Peter, “Oil Rig Arrives off Cuba for New Exploration,” Dec 15, Online: </w:t>
      </w:r>
      <w:hyperlink r:id="rId17" w:history="1">
        <w:r>
          <w:rPr>
            <w:rStyle w:val="Hyperlink"/>
          </w:rPr>
          <w:t>http://bigstory.ap.org/article/oil-rig-arrives-cuba-new-exploration</w:t>
        </w:r>
      </w:hyperlink>
      <w:r>
        <w:t>)</w:t>
      </w:r>
    </w:p>
    <w:p w:rsidR="001223B6" w:rsidRPr="004250E8" w:rsidRDefault="001223B6" w:rsidP="001223B6">
      <w:pPr>
        <w:rPr>
          <w:rStyle w:val="StyleBoldUnderline"/>
        </w:rPr>
      </w:pPr>
    </w:p>
    <w:p w:rsidR="001223B6" w:rsidRDefault="001223B6" w:rsidP="001223B6">
      <w:pPr>
        <w:rPr>
          <w:rStyle w:val="StyleBoldUnderline"/>
        </w:rPr>
      </w:pPr>
      <w:r w:rsidRPr="004250E8">
        <w:rPr>
          <w:rStyle w:val="StyleBoldUnderline"/>
        </w:rPr>
        <w:t>A Norwegian-owned platform arrived in waters off Cuba's north-central coast for exploratory drilling by the Russian oil company</w:t>
      </w:r>
      <w:r w:rsidRPr="004250E8">
        <w:rPr>
          <w:rStyle w:val="StyleBoldUnderline"/>
          <w:b w:val="0"/>
          <w:u w:val="none"/>
        </w:rPr>
        <w:t xml:space="preserve"> Zarubezhneft, authorities said Saturday, </w:t>
      </w:r>
      <w:r w:rsidRPr="004250E8">
        <w:rPr>
          <w:rStyle w:val="StyleBoldUnderline"/>
        </w:rPr>
        <w:t>renewing the island's search for petroleum after three failed wells this year.</w:t>
      </w:r>
      <w:r>
        <w:rPr>
          <w:rStyle w:val="StyleBoldUnderline"/>
        </w:rPr>
        <w:t xml:space="preserve"> </w:t>
      </w:r>
      <w:r w:rsidRPr="004250E8">
        <w:rPr>
          <w:rStyle w:val="StyleBoldUnderline"/>
        </w:rPr>
        <w:t>Drilling is to begin "in the coming days" and take six months</w:t>
      </w:r>
      <w:r w:rsidRPr="004250E8">
        <w:rPr>
          <w:rStyle w:val="StyleBoldUnderline"/>
          <w:b w:val="0"/>
          <w:u w:val="none"/>
        </w:rPr>
        <w:t>, according to a notice published by the Communist Party newspaper Granma. The depth of the project was given as 21,300 feet (6,500 meters).</w:t>
      </w:r>
      <w:r>
        <w:rPr>
          <w:rStyle w:val="StyleBoldUnderline"/>
          <w:b w:val="0"/>
          <w:u w:val="none"/>
        </w:rPr>
        <w:t xml:space="preserve"> </w:t>
      </w:r>
      <w:r w:rsidRPr="004250E8">
        <w:rPr>
          <w:rStyle w:val="StyleBoldUnderline"/>
        </w:rPr>
        <w:t>State-run oil company Cubapetroleo said</w:t>
      </w:r>
      <w:r w:rsidRPr="004250E8">
        <w:rPr>
          <w:rStyle w:val="StyleBoldUnderline"/>
          <w:b w:val="0"/>
          <w:u w:val="none"/>
        </w:rPr>
        <w:t xml:space="preserve"> in the announcement that </w:t>
      </w:r>
      <w:r w:rsidRPr="004250E8">
        <w:rPr>
          <w:rStyle w:val="StyleBoldUnderline"/>
        </w:rPr>
        <w:t>the</w:t>
      </w:r>
      <w:r w:rsidRPr="004250E8">
        <w:rPr>
          <w:rStyle w:val="StyleBoldUnderline"/>
          <w:b w:val="0"/>
          <w:u w:val="none"/>
        </w:rPr>
        <w:t xml:space="preserve"> Songa Mercur </w:t>
      </w:r>
      <w:r w:rsidRPr="004250E8">
        <w:rPr>
          <w:rStyle w:val="StyleBoldUnderline"/>
        </w:rPr>
        <w:t>rig</w:t>
      </w:r>
      <w:r w:rsidRPr="004250E8">
        <w:rPr>
          <w:rStyle w:val="StyleBoldUnderline"/>
          <w:b w:val="0"/>
          <w:u w:val="none"/>
        </w:rPr>
        <w:t xml:space="preserve">, owned by Songa Offshore of Norway, </w:t>
      </w:r>
      <w:r w:rsidRPr="004250E8">
        <w:rPr>
          <w:rStyle w:val="StyleBoldUnderline"/>
        </w:rPr>
        <w:t>was inspected to make sure it contains less than 10 percent U.S.-made parts. That allows the companies involved in the drilling to avoid sanctions under the 50-year-old U.S. embargo against Cuba.</w:t>
      </w:r>
    </w:p>
    <w:p w:rsidR="001223B6" w:rsidRDefault="001223B6" w:rsidP="001223B6">
      <w:pPr>
        <w:rPr>
          <w:rStyle w:val="StyleBoldUnderline"/>
        </w:rPr>
      </w:pPr>
    </w:p>
    <w:p w:rsidR="001223B6" w:rsidRDefault="001223B6" w:rsidP="001223B6">
      <w:pPr>
        <w:rPr>
          <w:rStyle w:val="StyleBoldUnderline"/>
        </w:rPr>
      </w:pPr>
    </w:p>
    <w:p w:rsidR="001223B6" w:rsidRDefault="001223B6" w:rsidP="001223B6">
      <w:pPr>
        <w:pStyle w:val="Heading3"/>
      </w:pPr>
      <w:bookmarkStart w:id="29" w:name="_Toc360368008"/>
      <w:r>
        <w:t>Engagement Promotes Safe Drilling Practices</w:t>
      </w:r>
      <w:bookmarkEnd w:id="29"/>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r w:rsidRPr="00EC7089">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722473" w:rsidRDefault="001223B6" w:rsidP="001223B6"/>
    <w:p w:rsidR="001223B6" w:rsidRPr="00722473" w:rsidRDefault="001223B6" w:rsidP="001223B6">
      <w:pPr>
        <w:pStyle w:val="Heading4"/>
        <w:rPr>
          <w:rFonts w:cs="Arial"/>
        </w:rPr>
      </w:pPr>
      <w:r w:rsidRPr="00EC7089">
        <w:rPr>
          <w:rFonts w:cs="Arial"/>
        </w:rPr>
        <w:t>[</w:t>
      </w:r>
      <w:r w:rsidRPr="00EC7089">
        <w:rPr>
          <w:rFonts w:cs="Arial"/>
        </w:rPr>
        <w:tab/>
        <w:t>]</w:t>
      </w:r>
      <w:r>
        <w:rPr>
          <w:rFonts w:cs="Arial"/>
        </w:rPr>
        <w:t xml:space="preserve"> </w:t>
      </w:r>
      <w:r>
        <w:t xml:space="preserve">Cuba is already making plans to drill oil – US engagement is key to ensure environmental safety. </w:t>
      </w:r>
    </w:p>
    <w:p w:rsidR="001223B6" w:rsidRPr="009115ED" w:rsidRDefault="001223B6" w:rsidP="001223B6"/>
    <w:p w:rsidR="001223B6" w:rsidRPr="009115ED" w:rsidRDefault="001223B6" w:rsidP="001223B6">
      <w:pPr>
        <w:rPr>
          <w:rStyle w:val="StyleStyleBold12pt"/>
        </w:rPr>
      </w:pPr>
      <w:r w:rsidRPr="009115ED">
        <w:rPr>
          <w:rStyle w:val="StyleStyleBold12pt"/>
        </w:rPr>
        <w:t>Pinon, research fellow at the Cuban Research Institute at Florida International University, 2010</w:t>
      </w:r>
    </w:p>
    <w:p w:rsidR="001223B6" w:rsidRDefault="001223B6" w:rsidP="001223B6">
      <w:r>
        <w:t xml:space="preserve">(Jorge, and Robert Muse, “Coping with the Next Oil Spill: Why US-Cuba Environmental Co-operation is Critical,” </w:t>
      </w:r>
      <w:r>
        <w:rPr>
          <w:i/>
        </w:rPr>
        <w:t>Brookings Institute</w:t>
      </w:r>
      <w:r>
        <w:t xml:space="preserve">, May 18, Online: </w:t>
      </w:r>
      <w:hyperlink r:id="rId18" w:history="1">
        <w:r>
          <w:rPr>
            <w:rStyle w:val="Hyperlink"/>
          </w:rPr>
          <w:t>http://www.brookings.edu/~/media/research/files/papers/2010/5/18%20oil%20spill%20cuba%20pinon/0518_oil_spill_cuba_pinon</w:t>
        </w:r>
      </w:hyperlink>
      <w:r>
        <w:t xml:space="preserve">) </w:t>
      </w:r>
    </w:p>
    <w:p w:rsidR="001223B6" w:rsidRPr="009115ED" w:rsidRDefault="001223B6" w:rsidP="001223B6"/>
    <w:p w:rsidR="001223B6" w:rsidRDefault="001223B6" w:rsidP="001223B6">
      <w:pPr>
        <w:rPr>
          <w:rStyle w:val="StyleBoldUnderline"/>
        </w:rPr>
      </w:pPr>
      <w:r>
        <w:t xml:space="preserve">While </w:t>
      </w:r>
      <w:r w:rsidRPr="00316BA6">
        <w:rPr>
          <w:rStyle w:val="StyleBoldUnderline"/>
        </w:rPr>
        <w:t>the quest for deepwater drilling of oil and gas</w:t>
      </w:r>
      <w:r>
        <w:t xml:space="preserve"> may slow as a result of the latest calamity, it </w:t>
      </w:r>
      <w:r w:rsidRPr="00316BA6">
        <w:rPr>
          <w:rStyle w:val="StyleBoldUnderline"/>
        </w:rPr>
        <w:t>is unlikely to stop. it came as little surprise</w:t>
      </w:r>
      <w:r>
        <w:t xml:space="preserve">, for example, </w:t>
      </w:r>
      <w:r w:rsidRPr="00316BA6">
        <w:rPr>
          <w:rStyle w:val="StyleBoldUnderline"/>
        </w:rPr>
        <w:t>that Repsol</w:t>
      </w:r>
      <w:r>
        <w:t xml:space="preserve"> recently </w:t>
      </w:r>
      <w:r w:rsidRPr="00316BA6">
        <w:rPr>
          <w:rStyle w:val="StyleBoldUnderline"/>
        </w:rPr>
        <w:t xml:space="preserve">announced plans to move forward with </w:t>
      </w:r>
      <w:r>
        <w:rPr>
          <w:rStyle w:val="StyleBoldUnderline"/>
        </w:rPr>
        <w:t>e</w:t>
      </w:r>
      <w:r w:rsidRPr="00316BA6">
        <w:rPr>
          <w:rStyle w:val="StyleBoldUnderline"/>
        </w:rPr>
        <w:t>xploratory oil drilling in Cuban territorial waters later this year</w:t>
      </w:r>
      <w:r>
        <w:t xml:space="preserve">.1 </w:t>
      </w:r>
      <w:r w:rsidRPr="00316BA6">
        <w:rPr>
          <w:rStyle w:val="StyleBoldUnderline"/>
        </w:rPr>
        <w:t xml:space="preserve">As Cuba continues to develop its deepwater oil and natural gas reserves, the consequence to the United states of a similar mishap occurring in Cuban waters moves from the theoretical to the </w:t>
      </w:r>
      <w:r>
        <w:rPr>
          <w:rStyle w:val="StyleBoldUnderline"/>
        </w:rPr>
        <w:t xml:space="preserve"> a</w:t>
      </w:r>
      <w:r w:rsidRPr="00316BA6">
        <w:rPr>
          <w:rStyle w:val="StyleBoldUnderline"/>
        </w:rPr>
        <w:t>ctual.</w:t>
      </w:r>
      <w:r>
        <w:t xml:space="preserve"> </w:t>
      </w:r>
      <w:r w:rsidRPr="00316BA6">
        <w:rPr>
          <w:rStyle w:val="StyleBoldUnderline"/>
        </w:rPr>
        <w:t>The</w:t>
      </w:r>
      <w:r>
        <w:t xml:space="preserve"> sobering </w:t>
      </w:r>
      <w:r w:rsidRPr="00316BA6">
        <w:rPr>
          <w:rStyle w:val="StyleBoldUnderline"/>
        </w:rPr>
        <w:t>fact that a Cuban spill could foul hundreds of miles of American coastline</w:t>
      </w:r>
      <w:r>
        <w:t xml:space="preserve"> and do profound harm to important marine habitats </w:t>
      </w:r>
      <w:r w:rsidRPr="00316BA6">
        <w:rPr>
          <w:rStyle w:val="StyleBoldUnderline"/>
        </w:rPr>
        <w:t>demands cooperative and proactive planning by Washington and havana to minimize or avoid such a calamity</w:t>
      </w:r>
      <w:r>
        <w:t xml:space="preserve">. Also important is the planning necessary to prevent and, if necessary, respond to incidents arising from this country’s oil industry that, through the action of currents and wind, threaten Cuban waters and shorelines. </w:t>
      </w:r>
      <w:r w:rsidRPr="00316BA6">
        <w:rPr>
          <w:rStyle w:val="StyleBoldUnderline"/>
        </w:rPr>
        <w:t xml:space="preserve">While </w:t>
      </w:r>
      <w:r>
        <w:rPr>
          <w:rStyle w:val="StyleBoldUnderline"/>
        </w:rPr>
        <w:t xml:space="preserve"> W</w:t>
      </w:r>
      <w:r w:rsidRPr="00316BA6">
        <w:rPr>
          <w:rStyle w:val="StyleBoldUnderline"/>
        </w:rPr>
        <w:t>ashington is working to prevent future disasters in U.s. waters</w:t>
      </w:r>
      <w:r>
        <w:t xml:space="preserve"> like the Deepwater Horizon, </w:t>
      </w:r>
      <w:r w:rsidRPr="00316BA6">
        <w:rPr>
          <w:rStyle w:val="StyleBoldUnderline"/>
        </w:rPr>
        <w:t>its current policies foreclose the ability to respond effectively to future oil disasters—whether that disaster is caused by companies at work in Cuban waters, or is the result of companies operating in U.s. waters.</w:t>
      </w:r>
    </w:p>
    <w:p w:rsidR="001223B6" w:rsidRDefault="001223B6" w:rsidP="001223B6">
      <w:pPr>
        <w:rPr>
          <w:rStyle w:val="StyleBoldUnderline"/>
        </w:rPr>
      </w:pPr>
    </w:p>
    <w:p w:rsidR="001223B6" w:rsidRDefault="001223B6" w:rsidP="001223B6">
      <w:pPr>
        <w:rPr>
          <w:rStyle w:val="StyleBoldUnderline"/>
        </w:rPr>
      </w:pPr>
    </w:p>
    <w:p w:rsidR="001223B6" w:rsidRDefault="001223B6" w:rsidP="001223B6">
      <w:pPr>
        <w:rPr>
          <w:rStyle w:val="StyleBoldUnderline"/>
        </w:rPr>
      </w:pPr>
    </w:p>
    <w:p w:rsidR="001223B6" w:rsidRPr="004C6C23" w:rsidRDefault="001223B6" w:rsidP="001223B6">
      <w:pPr>
        <w:pStyle w:val="Heading3"/>
        <w:rPr>
          <w:bCs w:val="0"/>
        </w:rPr>
      </w:pPr>
      <w:bookmarkStart w:id="30" w:name="_Toc360368009"/>
      <w:r>
        <w:rPr>
          <w:rStyle w:val="StyleBoldUnderline"/>
          <w:b/>
          <w:u w:val="none"/>
        </w:rPr>
        <w:t>Businesses Don’t Want to Drill Around Cuba</w:t>
      </w:r>
      <w:bookmarkEnd w:id="30"/>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722473" w:rsidRDefault="001223B6" w:rsidP="001223B6"/>
    <w:p w:rsidR="001223B6" w:rsidRDefault="001223B6" w:rsidP="001223B6">
      <w:pPr>
        <w:pStyle w:val="Heading4"/>
      </w:pPr>
      <w:r w:rsidRPr="00EC7089">
        <w:rPr>
          <w:rFonts w:cs="Arial"/>
        </w:rPr>
        <w:t>[</w:t>
      </w:r>
      <w:r w:rsidRPr="00EC7089">
        <w:rPr>
          <w:rFonts w:cs="Arial"/>
        </w:rPr>
        <w:tab/>
        <w:t>]</w:t>
      </w:r>
      <w:r>
        <w:rPr>
          <w:rFonts w:cs="Arial"/>
        </w:rPr>
        <w:t xml:space="preserve"> </w:t>
      </w:r>
      <w:r>
        <w:t xml:space="preserve">The bureaucratic nature of the Cuban government deters prospective drilling operations. </w:t>
      </w:r>
    </w:p>
    <w:p w:rsidR="001223B6" w:rsidRPr="004C6C23" w:rsidRDefault="001223B6" w:rsidP="001223B6"/>
    <w:p w:rsidR="001223B6" w:rsidRPr="004C6C23" w:rsidRDefault="001223B6" w:rsidP="001223B6">
      <w:pPr>
        <w:rPr>
          <w:rStyle w:val="StyleStyleBold12pt"/>
        </w:rPr>
      </w:pPr>
      <w:r>
        <w:rPr>
          <w:rStyle w:val="StyleStyleBold12pt"/>
        </w:rPr>
        <w:t xml:space="preserve">White, JD from the </w:t>
      </w:r>
      <w:r w:rsidRPr="004C6C23">
        <w:rPr>
          <w:rStyle w:val="StyleStyleBold12pt"/>
        </w:rPr>
        <w:t>University of Colo</w:t>
      </w:r>
      <w:r>
        <w:rPr>
          <w:rStyle w:val="StyleStyleBold12pt"/>
        </w:rPr>
        <w:t>rado School of Law, 2010</w:t>
      </w:r>
      <w:r w:rsidRPr="004C6C23">
        <w:rPr>
          <w:rStyle w:val="StyleStyleBold12pt"/>
        </w:rPr>
        <w:t xml:space="preserve"> </w:t>
      </w:r>
    </w:p>
    <w:p w:rsidR="001223B6" w:rsidRDefault="001223B6" w:rsidP="001223B6">
      <w:r>
        <w:t xml:space="preserve">(Jonathan, </w:t>
      </w:r>
      <w:r w:rsidRPr="004C6C23">
        <w:t xml:space="preserve">“Drilling in Ecologically and Environmentally Troubled Waters: Law and Policy Concerns Surrounding Development of Oil Resources in the Florida Straits,” </w:t>
      </w:r>
      <w:r w:rsidRPr="004C6C23">
        <w:rPr>
          <w:i/>
        </w:rPr>
        <w:t>Colorado Journal of International Environmental Law &amp; Policy</w:t>
      </w:r>
      <w:r w:rsidRPr="004C6C23">
        <w:t xml:space="preserve">, </w:t>
      </w:r>
      <w:r>
        <w:t xml:space="preserve">Summer, LexisNexis) </w:t>
      </w:r>
    </w:p>
    <w:p w:rsidR="001223B6" w:rsidRPr="004C6C23" w:rsidRDefault="001223B6" w:rsidP="001223B6"/>
    <w:p w:rsidR="001223B6" w:rsidRDefault="001223B6" w:rsidP="001223B6">
      <w:pPr>
        <w:rPr>
          <w:rStyle w:val="StyleBoldUnderline"/>
        </w:rPr>
      </w:pPr>
      <w:r w:rsidRPr="004C6C23">
        <w:rPr>
          <w:rStyle w:val="StyleBoldUnderline"/>
          <w:b w:val="0"/>
          <w:u w:val="none"/>
        </w:rPr>
        <w:t xml:space="preserve">Additionally, </w:t>
      </w:r>
      <w:r w:rsidRPr="004C6C23">
        <w:rPr>
          <w:rStyle w:val="StyleBoldUnderline"/>
        </w:rPr>
        <w:t>Cuba's ability to cultivate a flourishing oil industry depends on Havana's willingness to reduce bureaucratic obstacles to investment on the island</w:t>
      </w:r>
      <w:r w:rsidRPr="004C6C23">
        <w:rPr>
          <w:rStyle w:val="StyleBoldUnderline"/>
          <w:b w:val="0"/>
          <w:u w:val="none"/>
        </w:rPr>
        <w:t xml:space="preserve">. Writing in the Journal of Transnational Law and Contemporary Problems, Daniel Erikson of the Washington, D.C., policy organization The Inter-American Dialogue describes the sizeable institutional and bureaucratic hurdles facing foreign investment in Cuba: </w:t>
      </w:r>
      <w:r>
        <w:rPr>
          <w:rStyle w:val="StyleBoldUnderline"/>
          <w:b w:val="0"/>
          <w:u w:val="none"/>
        </w:rPr>
        <w:t xml:space="preserve"> </w:t>
      </w:r>
      <w:r w:rsidRPr="004C6C23">
        <w:rPr>
          <w:rStyle w:val="StyleBoldUnderline"/>
        </w:rPr>
        <w:t>Cuba remains a rigid communist state with a centrally controlled economic structure</w:t>
      </w:r>
      <w:r w:rsidRPr="004C6C23">
        <w:rPr>
          <w:rStyle w:val="StyleBoldUnderline"/>
          <w:b w:val="0"/>
          <w:u w:val="none"/>
        </w:rPr>
        <w:t xml:space="preserve">, a workforce with uncertain habits, low per capita income, and high levels of external debt. Canadian and European </w:t>
      </w:r>
      <w:r w:rsidRPr="004C6C23">
        <w:rPr>
          <w:rStyle w:val="StyleBoldUnderline"/>
        </w:rPr>
        <w:t>investors in Cuba cite numerous difficulties related to red tape, arbitrary treatment by Cuban regulators, interference in hiring decisions, and questionable labor practices</w:t>
      </w:r>
      <w:r>
        <w:rPr>
          <w:rStyle w:val="StyleBoldUnderline"/>
          <w:b w:val="0"/>
          <w:u w:val="none"/>
        </w:rPr>
        <w:t xml:space="preserve">. </w:t>
      </w:r>
      <w:r w:rsidRPr="004C6C23">
        <w:rPr>
          <w:rStyle w:val="StyleBoldUnderline"/>
          <w:b w:val="0"/>
          <w:u w:val="none"/>
        </w:rPr>
        <w:t xml:space="preserve">Accordingly, </w:t>
      </w:r>
      <w:r w:rsidRPr="004C6C23">
        <w:rPr>
          <w:rStyle w:val="StyleBoldUnderline"/>
        </w:rPr>
        <w:t>while Cuba's potential oil reserves have drawn willing investors, the extent to which drilling in Cuban waters thrives depends upon overcoming these infrastructural, administrative, and bureaucratic obstacles.</w:t>
      </w:r>
      <w:r w:rsidRPr="004C6C23">
        <w:rPr>
          <w:rStyle w:val="StyleBoldUnderline"/>
          <w:b w:val="0"/>
          <w:u w:val="none"/>
        </w:rPr>
        <w:t xml:space="preserve"> China's recent replacement of Havana's relic "camel" buses may provide the best analogy of what is required to update and expand the infrastructure necessary for drilling. The example suggests that </w:t>
      </w:r>
      <w:r w:rsidRPr="004C6C23">
        <w:rPr>
          <w:rStyle w:val="StyleBoldUnderline"/>
        </w:rPr>
        <w:t>Cuba lacks the means or initiative necessary to expand and modernize existing infrastructure on its own, but welcomes foreign capital to accomplish those objectives. Whether that capital arrives is, at this stage, speculative</w:t>
      </w:r>
      <w:r w:rsidRPr="004C6C23">
        <w:rPr>
          <w:rStyle w:val="StyleBoldUnderline"/>
          <w:b w:val="0"/>
          <w:u w:val="none"/>
        </w:rPr>
        <w:t>.</w:t>
      </w:r>
    </w:p>
    <w:p w:rsidR="001223B6" w:rsidRDefault="001223B6" w:rsidP="001223B6">
      <w:pPr>
        <w:rPr>
          <w:rStyle w:val="StyleBoldUnderline"/>
        </w:rPr>
      </w:pPr>
    </w:p>
    <w:p w:rsidR="001223B6" w:rsidRDefault="001223B6" w:rsidP="001223B6">
      <w:pPr>
        <w:rPr>
          <w:rStyle w:val="StyleBoldUnderline"/>
        </w:rPr>
      </w:pPr>
    </w:p>
    <w:p w:rsidR="001223B6" w:rsidRPr="00C43582" w:rsidRDefault="001223B6" w:rsidP="001223B6">
      <w:pPr>
        <w:pStyle w:val="Heading3"/>
        <w:rPr>
          <w:rStyle w:val="StyleBoldUnderline"/>
          <w:rFonts w:eastAsiaTheme="minorHAnsi" w:cs="Calibri"/>
          <w:b/>
          <w:bCs/>
        </w:rPr>
      </w:pPr>
      <w:bookmarkStart w:id="31" w:name="_Toc360368010"/>
      <w:r>
        <w:rPr>
          <w:rStyle w:val="StyleBoldUnderline"/>
          <w:b/>
          <w:bCs/>
          <w:u w:val="none"/>
        </w:rPr>
        <w:t>Oceans are Resilient to Disasters</w:t>
      </w:r>
      <w:bookmarkEnd w:id="31"/>
    </w:p>
    <w:p w:rsidR="001223B6" w:rsidRDefault="001223B6" w:rsidP="001223B6">
      <w:pPr>
        <w:pStyle w:val="Heading4"/>
        <w:rPr>
          <w:rFonts w:cs="Arial"/>
        </w:rPr>
      </w:pPr>
      <w:r w:rsidRPr="00EC7089">
        <w:rPr>
          <w:rFonts w:cs="Arial"/>
        </w:rPr>
        <w:t>[</w:t>
      </w:r>
      <w:r w:rsidRPr="00EC7089">
        <w:rPr>
          <w:rFonts w:cs="Arial"/>
        </w:rPr>
        <w:tab/>
        <w:t>]</w:t>
      </w:r>
      <w:r>
        <w:rPr>
          <w:rFonts w:cs="Arial"/>
        </w:rPr>
        <w:t xml:space="preserve"> </w:t>
      </w:r>
    </w:p>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Default="001223B6" w:rsidP="001223B6"/>
    <w:p w:rsidR="001223B6" w:rsidRPr="00722473" w:rsidRDefault="001223B6" w:rsidP="001223B6"/>
    <w:p w:rsidR="001223B6" w:rsidRDefault="001223B6" w:rsidP="001223B6">
      <w:pPr>
        <w:pStyle w:val="Heading4"/>
        <w:rPr>
          <w:rStyle w:val="StyleBoldUnderline"/>
          <w:rFonts w:eastAsiaTheme="minorHAnsi" w:cs="Calibri"/>
          <w:b/>
          <w:bCs/>
          <w:iCs w:val="0"/>
        </w:rPr>
      </w:pPr>
      <w:r w:rsidRPr="00EC7089">
        <w:rPr>
          <w:rFonts w:cs="Arial"/>
        </w:rPr>
        <w:t>[</w:t>
      </w:r>
      <w:r w:rsidRPr="00EC7089">
        <w:rPr>
          <w:rFonts w:cs="Arial"/>
        </w:rPr>
        <w:tab/>
        <w:t>]</w:t>
      </w:r>
      <w:r>
        <w:rPr>
          <w:rFonts w:cs="Arial"/>
        </w:rPr>
        <w:t xml:space="preserve"> </w:t>
      </w:r>
      <w:r>
        <w:rPr>
          <w:rStyle w:val="StyleBoldUnderline"/>
          <w:b/>
          <w:u w:val="none"/>
        </w:rPr>
        <w:t xml:space="preserve">Oceans are resilient and can recover from damage imposed by humans. </w:t>
      </w:r>
    </w:p>
    <w:p w:rsidR="001223B6" w:rsidRPr="00BF5523" w:rsidRDefault="001223B6" w:rsidP="001223B6"/>
    <w:p w:rsidR="001223B6" w:rsidRPr="00071625" w:rsidRDefault="001223B6" w:rsidP="001223B6">
      <w:pPr>
        <w:rPr>
          <w:rStyle w:val="StyleStyleBold12pt"/>
        </w:rPr>
      </w:pPr>
      <w:r w:rsidRPr="00071625">
        <w:rPr>
          <w:rStyle w:val="StyleStyleBold12pt"/>
        </w:rPr>
        <w:t>Kennedy, professor of environmental science at Maryland, 2002</w:t>
      </w:r>
    </w:p>
    <w:p w:rsidR="001223B6" w:rsidRDefault="001223B6" w:rsidP="001223B6">
      <w:pPr>
        <w:rPr>
          <w:rStyle w:val="StyleBoldUnderline"/>
        </w:rPr>
      </w:pPr>
      <w:r w:rsidRPr="00071625">
        <w:rPr>
          <w:rStyle w:val="StyleBoldUnderline"/>
          <w:b w:val="0"/>
          <w:u w:val="none"/>
        </w:rPr>
        <w:t xml:space="preserve">(Victor, </w:t>
      </w:r>
      <w:r>
        <w:rPr>
          <w:rStyle w:val="StyleBoldUnderline"/>
          <w:b w:val="0"/>
          <w:u w:val="none"/>
        </w:rPr>
        <w:t>“</w:t>
      </w:r>
      <w:r w:rsidRPr="00071625">
        <w:rPr>
          <w:rStyle w:val="StyleBoldUnderline"/>
          <w:b w:val="0"/>
          <w:u w:val="none"/>
        </w:rPr>
        <w:t>Coastal and Marine Ecosystems</w:t>
      </w:r>
      <w:r>
        <w:rPr>
          <w:rStyle w:val="StyleBoldUnderline"/>
          <w:b w:val="0"/>
          <w:u w:val="none"/>
        </w:rPr>
        <w:t xml:space="preserve"> and Global Climate Change,” Online: </w:t>
      </w:r>
      <w:hyperlink r:id="rId19" w:history="1">
        <w:r w:rsidRPr="00224A12">
          <w:rPr>
            <w:rStyle w:val="Hyperlink"/>
          </w:rPr>
          <w:t>http://www.pewclimate.org/projects/marine.cfm</w:t>
        </w:r>
      </w:hyperlink>
      <w:r w:rsidRPr="00071625">
        <w:rPr>
          <w:rStyle w:val="StyleBoldUnderline"/>
          <w:b w:val="0"/>
          <w:u w:val="none"/>
        </w:rPr>
        <w:t>)</w:t>
      </w:r>
    </w:p>
    <w:p w:rsidR="001223B6" w:rsidRPr="00071625" w:rsidRDefault="001223B6" w:rsidP="001223B6">
      <w:pPr>
        <w:rPr>
          <w:rStyle w:val="StyleBoldUnderline"/>
        </w:rPr>
      </w:pPr>
    </w:p>
    <w:p w:rsidR="001223B6" w:rsidRPr="00071625" w:rsidRDefault="001223B6" w:rsidP="001223B6">
      <w:pPr>
        <w:rPr>
          <w:rStyle w:val="StyleBoldUnderline"/>
        </w:rPr>
      </w:pPr>
      <w:r w:rsidRPr="00071625">
        <w:rPr>
          <w:rStyle w:val="StyleBoldUnderline"/>
          <w:b w:val="0"/>
          <w:u w:val="none"/>
        </w:rPr>
        <w:t xml:space="preserve">There is evidence that </w:t>
      </w:r>
      <w:r w:rsidRPr="00071625">
        <w:rPr>
          <w:rStyle w:val="StyleBoldUnderline"/>
        </w:rPr>
        <w:t>marine organisms and ecosystems are resilient to environmental change</w:t>
      </w:r>
      <w:r w:rsidRPr="00071625">
        <w:rPr>
          <w:rStyle w:val="StyleBoldUnderline"/>
          <w:b w:val="0"/>
          <w:u w:val="none"/>
        </w:rPr>
        <w:t xml:space="preserve">. Steele (1991) hypothesized that </w:t>
      </w:r>
      <w:r w:rsidRPr="00071625">
        <w:rPr>
          <w:rStyle w:val="StyleBoldUnderline"/>
        </w:rPr>
        <w:t>the biological components of marine systems are tightly coupled to physical factors, allowing them to respond quickly to rapid environmental change and thus rendering them ecologically adaptable. Some species also have wide genetic variability throughout their range, which may allow for adaptation</w:t>
      </w:r>
      <w:r w:rsidRPr="00071625">
        <w:rPr>
          <w:rStyle w:val="StyleBoldUnderline"/>
          <w:b w:val="0"/>
          <w:u w:val="none"/>
        </w:rPr>
        <w:t xml:space="preserve"> to climate change.</w:t>
      </w:r>
    </w:p>
    <w:sectPr w:rsidR="001223B6" w:rsidRPr="00071625" w:rsidSect="005874DA">
      <w:headerReference w:type="default" r:id="rId20"/>
      <w:footerReference w:type="default" r:id="rId21"/>
      <w:pgSz w:w="12240" w:h="15840"/>
      <w:pgMar w:top="720" w:right="720" w:bottom="720" w:left="720" w:gutter="0"/>
      <w:docGrid w:linePitch="360"/>
    </w:sectPr>
  </w:body>
</w:document>
</file>

<file path=word/endnotes.xml><?xml version="1.0" encoding="utf-8"?>
<w:end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AA6F71" w:rsidRDefault="00AA6F71">
      <w:r>
        <w:separator/>
      </w:r>
    </w:p>
  </w:endnote>
  <w:endnote w:type="continuationSeparator" w:id="0">
    <w:p w:rsidR="00AA6F71" w:rsidRDefault="00AA6F71">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Lucida Grande">
    <w:panose1 w:val="02090806020004020304"/>
    <w:charset w:val="00"/>
    <w:family w:val="auto"/>
    <w:pitch w:val="variable"/>
    <w:sig w:usb0="00000003" w:usb1="00000000" w:usb2="00000000" w:usb3="00000000" w:csb0="00000001" w:csb1="00000000"/>
  </w:font>
  <w:font w:name="Cambria">
    <w:panose1 w:val="02040503050406030204"/>
    <w:charset w:val="00"/>
    <w:family w:val="auto"/>
    <w:pitch w:val="variable"/>
    <w:sig w:usb0="00000003" w:usb1="00000000" w:usb2="00000000" w:usb3="00000000" w:csb0="00000001" w:csb1="00000000"/>
  </w:font>
</w:fonts>
</file>

<file path=word/footer1.xml><?xml version="1.0" encoding="utf-8"?>
<w:ft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874DA" w:rsidRPr="006F195A" w:rsidRDefault="002468C5" w:rsidP="005874DA">
    <w:pPr>
      <w:jc w:val="right"/>
      <w:rPr>
        <w:b/>
        <w:sz w:val="36"/>
      </w:rPr>
    </w:pPr>
    <w:fldSimple w:instr=" PAGE   \* MERGEFORMAT ">
      <w:r w:rsidR="00C32E26" w:rsidRPr="00C32E26">
        <w:rPr>
          <w:b/>
          <w:noProof/>
          <w:sz w:val="36"/>
        </w:rPr>
        <w:t>1</w:t>
      </w:r>
    </w:fldSimple>
  </w:p>
</w:ftr>
</file>

<file path=word/footnotes.xml><?xml version="1.0" encoding="utf-8"?>
<w:footnotes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AA6F71" w:rsidRDefault="00AA6F71">
      <w:r>
        <w:separator/>
      </w:r>
    </w:p>
  </w:footnote>
  <w:footnote w:type="continuationSeparator" w:id="0">
    <w:p w:rsidR="00AA6F71" w:rsidRDefault="00AA6F71">
      <w:r>
        <w:continuationSeparator/>
      </w:r>
    </w:p>
  </w:footnote>
</w:footnotes>
</file>

<file path=word/header1.xml><?xml version="1.0" encoding="utf-8"?>
<w:hdr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90411" w:rsidRDefault="005874DA" w:rsidP="005874DA">
    <w:pPr>
      <w:tabs>
        <w:tab w:val="left" w:pos="720"/>
        <w:tab w:val="left" w:pos="1440"/>
        <w:tab w:val="left" w:pos="2160"/>
        <w:tab w:val="left" w:pos="2880"/>
        <w:tab w:val="left" w:pos="3600"/>
        <w:tab w:val="right" w:pos="9360"/>
        <w:tab w:val="right" w:pos="10800"/>
      </w:tabs>
      <w:rPr>
        <w:b/>
      </w:rPr>
    </w:pPr>
    <w:r w:rsidRPr="00EC7089">
      <w:rPr>
        <w:b/>
      </w:rPr>
      <w:t>C</w:t>
    </w:r>
    <w:r>
      <w:rPr>
        <w:b/>
      </w:rPr>
      <w:t>uba Embargo Affirmative</w:t>
    </w:r>
    <w:r>
      <w:rPr>
        <w:b/>
      </w:rPr>
      <w:ptab w:relativeTo="margin" w:alignment="right" w:leader="none"/>
    </w:r>
    <w:r w:rsidR="00704322">
      <w:rPr>
        <w:b/>
      </w:rPr>
      <w:t>Debate Institutes at Dartmouth 2013</w:t>
    </w:r>
  </w:p>
  <w:p w:rsidR="005874DA" w:rsidRPr="00EC7089" w:rsidRDefault="005874DA" w:rsidP="005874DA">
    <w:pPr>
      <w:tabs>
        <w:tab w:val="left" w:pos="720"/>
        <w:tab w:val="left" w:pos="1440"/>
        <w:tab w:val="left" w:pos="2160"/>
        <w:tab w:val="left" w:pos="2880"/>
        <w:tab w:val="left" w:pos="3600"/>
        <w:tab w:val="right" w:pos="9360"/>
        <w:tab w:val="right" w:pos="10800"/>
      </w:tabs>
      <w:rPr>
        <w:b/>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characterSpacingControl w:val="doNotCompress"/>
  <w:hdrShapeDefaults>
    <o:shapedefaults v:ext="edit" spidmax="2050"/>
  </w:hdrShapeDefaults>
  <w:footnotePr>
    <w:footnote w:id="-1"/>
    <w:footnote w:id="0"/>
  </w:footnotePr>
  <w:endnotePr>
    <w:endnote w:id="-1"/>
    <w:endnote w:id="0"/>
  </w:endnotePr>
  <w:compat/>
  <w:rsids>
    <w:rsidRoot w:val="001223B6"/>
    <w:rsid w:val="001223B6"/>
    <w:rsid w:val="001F6F18"/>
    <w:rsid w:val="002468C5"/>
    <w:rsid w:val="00261CA6"/>
    <w:rsid w:val="0027060C"/>
    <w:rsid w:val="00370613"/>
    <w:rsid w:val="00373B04"/>
    <w:rsid w:val="00376859"/>
    <w:rsid w:val="004970AE"/>
    <w:rsid w:val="005053DC"/>
    <w:rsid w:val="00540556"/>
    <w:rsid w:val="005874DA"/>
    <w:rsid w:val="005A6F7E"/>
    <w:rsid w:val="0068207B"/>
    <w:rsid w:val="00704322"/>
    <w:rsid w:val="00734EDC"/>
    <w:rsid w:val="00790A39"/>
    <w:rsid w:val="00836F4D"/>
    <w:rsid w:val="00990411"/>
    <w:rsid w:val="00A063D1"/>
    <w:rsid w:val="00AA6F71"/>
    <w:rsid w:val="00AD79B9"/>
    <w:rsid w:val="00C32E26"/>
    <w:rsid w:val="00C63502"/>
    <w:rsid w:val="00C82D02"/>
    <w:rsid w:val="00CB0DC3"/>
    <w:rsid w:val="00CE48C2"/>
    <w:rsid w:val="00DA18A7"/>
    <w:rsid w:val="00E30B1C"/>
    <w:rsid w:val="00ED2BBE"/>
  </w:rsids>
  <m:mathPr>
    <m:mathFont m:val="MT Extra"/>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223B6"/>
    <w:pPr>
      <w:spacing w:after="0" w:line="240" w:lineRule="auto"/>
    </w:pPr>
    <w:rPr>
      <w:rFonts w:ascii="Arial" w:hAnsi="Arial" w:cs="Calibri"/>
      <w:sz w:val="24"/>
    </w:rPr>
  </w:style>
  <w:style w:type="paragraph" w:styleId="Heading1">
    <w:name w:val="heading 1"/>
    <w:aliases w:val="Pocket"/>
    <w:basedOn w:val="Normal"/>
    <w:next w:val="Normal"/>
    <w:link w:val="Heading1Char"/>
    <w:uiPriority w:val="1"/>
    <w:qFormat/>
    <w:rsid w:val="001223B6"/>
    <w:pPr>
      <w:keepNext/>
      <w:keepLines/>
      <w:pageBreakBefore/>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223B6"/>
    <w:pPr>
      <w:keepNext/>
      <w:keepLines/>
      <w:pageBreakBefore/>
      <w:spacing w:before="480"/>
      <w:jc w:val="center"/>
      <w:outlineLvl w:val="1"/>
    </w:pPr>
    <w:rPr>
      <w:rFonts w:eastAsiaTheme="majorEastAsia" w:cstheme="majorBidi"/>
      <w:b/>
      <w:bCs/>
      <w:szCs w:val="26"/>
    </w:rPr>
  </w:style>
  <w:style w:type="paragraph" w:styleId="Heading3">
    <w:name w:val="heading 3"/>
    <w:aliases w:val="Block"/>
    <w:basedOn w:val="Normal"/>
    <w:next w:val="Normal"/>
    <w:link w:val="Heading3Char"/>
    <w:uiPriority w:val="3"/>
    <w:qFormat/>
    <w:rsid w:val="001223B6"/>
    <w:pPr>
      <w:keepNext/>
      <w:keepLines/>
      <w:pageBreakBefore/>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1223B6"/>
    <w:pPr>
      <w:keepNext/>
      <w:keepLines/>
      <w:spacing w:before="200"/>
      <w:outlineLvl w:val="3"/>
    </w:pPr>
    <w:rPr>
      <w:rFonts w:eastAsiaTheme="majorEastAsia" w:cstheme="majorBidi"/>
      <w:b/>
      <w:bCs/>
      <w:iCs/>
    </w:rPr>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aliases w:val="Pocket Char"/>
    <w:basedOn w:val="DefaultParagraphFont"/>
    <w:link w:val="Heading1"/>
    <w:uiPriority w:val="1"/>
    <w:rsid w:val="001223B6"/>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223B6"/>
    <w:rPr>
      <w:rFonts w:ascii="Arial" w:eastAsiaTheme="majorEastAsia" w:hAnsi="Arial" w:cstheme="majorBidi"/>
      <w:b/>
      <w:bCs/>
      <w:sz w:val="24"/>
      <w:szCs w:val="26"/>
    </w:rPr>
  </w:style>
  <w:style w:type="character" w:customStyle="1" w:styleId="Heading3Char">
    <w:name w:val="Heading 3 Char"/>
    <w:aliases w:val="Block Char"/>
    <w:basedOn w:val="DefaultParagraphFont"/>
    <w:link w:val="Heading3"/>
    <w:uiPriority w:val="3"/>
    <w:rsid w:val="001223B6"/>
    <w:rPr>
      <w:rFonts w:ascii="Arial" w:eastAsiaTheme="majorEastAsia" w:hAnsi="Arial" w:cstheme="majorBidi"/>
      <w:b/>
      <w:bCs/>
      <w:sz w:val="24"/>
    </w:rPr>
  </w:style>
  <w:style w:type="character" w:customStyle="1" w:styleId="Heading4Char">
    <w:name w:val="Heading 4 Char"/>
    <w:aliases w:val="Tag Char"/>
    <w:basedOn w:val="DefaultParagraphFont"/>
    <w:link w:val="Heading4"/>
    <w:uiPriority w:val="4"/>
    <w:rsid w:val="001223B6"/>
    <w:rPr>
      <w:rFonts w:ascii="Arial" w:eastAsiaTheme="majorEastAsia" w:hAnsi="Arial" w:cstheme="majorBidi"/>
      <w:b/>
      <w:bCs/>
      <w:iCs/>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223B6"/>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1223B6"/>
    <w:rPr>
      <w:b/>
      <w:bCs/>
      <w:sz w:val="26"/>
      <w:u w:val="none"/>
    </w:rPr>
  </w:style>
  <w:style w:type="character" w:styleId="Hyperlink">
    <w:name w:val="Hyperlink"/>
    <w:aliases w:val="heading 1 (block title),Important,Read,Card Text,Internet Link"/>
    <w:basedOn w:val="DefaultParagraphFont"/>
    <w:uiPriority w:val="99"/>
    <w:rsid w:val="001223B6"/>
    <w:rPr>
      <w:color w:val="auto"/>
      <w:u w:val="none"/>
    </w:rPr>
  </w:style>
  <w:style w:type="paragraph" w:styleId="TOC1">
    <w:name w:val="toc 1"/>
    <w:basedOn w:val="Normal"/>
    <w:next w:val="Normal"/>
    <w:autoRedefine/>
    <w:uiPriority w:val="39"/>
    <w:unhideWhenUsed/>
    <w:rsid w:val="001223B6"/>
    <w:pPr>
      <w:spacing w:after="100"/>
    </w:pPr>
  </w:style>
  <w:style w:type="paragraph" w:styleId="TOC3">
    <w:name w:val="toc 3"/>
    <w:basedOn w:val="Normal"/>
    <w:next w:val="Normal"/>
    <w:autoRedefine/>
    <w:uiPriority w:val="39"/>
    <w:unhideWhenUsed/>
    <w:rsid w:val="001223B6"/>
    <w:pPr>
      <w:spacing w:after="100"/>
      <w:ind w:left="480"/>
    </w:pPr>
  </w:style>
  <w:style w:type="paragraph" w:styleId="TOC2">
    <w:name w:val="toc 2"/>
    <w:basedOn w:val="Normal"/>
    <w:next w:val="Normal"/>
    <w:autoRedefine/>
    <w:uiPriority w:val="39"/>
    <w:unhideWhenUsed/>
    <w:rsid w:val="001223B6"/>
    <w:pPr>
      <w:spacing w:after="100"/>
      <w:ind w:left="240"/>
    </w:pPr>
  </w:style>
  <w:style w:type="paragraph" w:styleId="Header">
    <w:name w:val="header"/>
    <w:basedOn w:val="Normal"/>
    <w:link w:val="HeaderChar"/>
    <w:uiPriority w:val="99"/>
    <w:unhideWhenUsed/>
    <w:rsid w:val="001223B6"/>
    <w:pPr>
      <w:tabs>
        <w:tab w:val="center" w:pos="4680"/>
        <w:tab w:val="right" w:pos="9360"/>
      </w:tabs>
    </w:pPr>
  </w:style>
  <w:style w:type="character" w:customStyle="1" w:styleId="HeaderChar">
    <w:name w:val="Header Char"/>
    <w:basedOn w:val="DefaultParagraphFont"/>
    <w:link w:val="Header"/>
    <w:uiPriority w:val="99"/>
    <w:rsid w:val="001223B6"/>
    <w:rPr>
      <w:rFonts w:ascii="Arial" w:hAnsi="Arial" w:cs="Calibri"/>
      <w:sz w:val="24"/>
    </w:rPr>
  </w:style>
  <w:style w:type="paragraph" w:styleId="Footer">
    <w:name w:val="footer"/>
    <w:basedOn w:val="Normal"/>
    <w:link w:val="FooterChar"/>
    <w:uiPriority w:val="99"/>
    <w:unhideWhenUsed/>
    <w:rsid w:val="001223B6"/>
    <w:pPr>
      <w:tabs>
        <w:tab w:val="center" w:pos="4680"/>
        <w:tab w:val="right" w:pos="9360"/>
      </w:tabs>
    </w:pPr>
  </w:style>
  <w:style w:type="character" w:customStyle="1" w:styleId="FooterChar">
    <w:name w:val="Footer Char"/>
    <w:basedOn w:val="DefaultParagraphFont"/>
    <w:link w:val="Footer"/>
    <w:uiPriority w:val="99"/>
    <w:rsid w:val="001223B6"/>
    <w:rPr>
      <w:rFonts w:ascii="Arial" w:hAnsi="Arial" w:cs="Calibri"/>
      <w:sz w:val="24"/>
    </w:rPr>
  </w:style>
  <w:style w:type="paragraph" w:styleId="DocumentMap">
    <w:name w:val="Document Map"/>
    <w:basedOn w:val="Normal"/>
    <w:link w:val="DocumentMapChar"/>
    <w:uiPriority w:val="99"/>
    <w:semiHidden/>
    <w:unhideWhenUsed/>
    <w:rsid w:val="00990411"/>
    <w:rPr>
      <w:rFonts w:ascii="Lucida Grande" w:hAnsi="Lucida Grande"/>
      <w:szCs w:val="24"/>
    </w:rPr>
  </w:style>
  <w:style w:type="character" w:customStyle="1" w:styleId="DocumentMapChar">
    <w:name w:val="Document Map Char"/>
    <w:basedOn w:val="DefaultParagraphFont"/>
    <w:link w:val="DocumentMap"/>
    <w:uiPriority w:val="99"/>
    <w:semiHidden/>
    <w:rsid w:val="00990411"/>
    <w:rPr>
      <w:rFonts w:ascii="Lucida Grande" w:hAnsi="Lucida Grande" w:cs="Calibri"/>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223B6"/>
    <w:pPr>
      <w:spacing w:after="0" w:line="240" w:lineRule="auto"/>
    </w:pPr>
    <w:rPr>
      <w:rFonts w:ascii="Arial" w:hAnsi="Arial" w:cs="Calibri"/>
      <w:sz w:val="24"/>
    </w:rPr>
  </w:style>
  <w:style w:type="paragraph" w:styleId="Heading1">
    <w:name w:val="heading 1"/>
    <w:aliases w:val="Pocket"/>
    <w:basedOn w:val="Normal"/>
    <w:next w:val="Normal"/>
    <w:link w:val="Heading1Char"/>
    <w:uiPriority w:val="1"/>
    <w:qFormat/>
    <w:rsid w:val="001223B6"/>
    <w:pPr>
      <w:keepNext/>
      <w:keepLines/>
      <w:pageBreakBefore/>
      <w:spacing w:before="480"/>
      <w:jc w:val="center"/>
      <w:outlineLvl w:val="0"/>
    </w:pPr>
    <w:rPr>
      <w:rFonts w:eastAsiaTheme="majorEastAsia" w:cstheme="majorBidi"/>
      <w:b/>
      <w:bCs/>
      <w:szCs w:val="28"/>
    </w:rPr>
  </w:style>
  <w:style w:type="paragraph" w:styleId="Heading2">
    <w:name w:val="heading 2"/>
    <w:aliases w:val="Hat"/>
    <w:basedOn w:val="Normal"/>
    <w:next w:val="Normal"/>
    <w:link w:val="Heading2Char"/>
    <w:uiPriority w:val="2"/>
    <w:qFormat/>
    <w:rsid w:val="001223B6"/>
    <w:pPr>
      <w:keepNext/>
      <w:keepLines/>
      <w:pageBreakBefore/>
      <w:spacing w:before="480"/>
      <w:jc w:val="center"/>
      <w:outlineLvl w:val="1"/>
    </w:pPr>
    <w:rPr>
      <w:rFonts w:eastAsiaTheme="majorEastAsia" w:cstheme="majorBidi"/>
      <w:b/>
      <w:bCs/>
      <w:szCs w:val="26"/>
    </w:rPr>
  </w:style>
  <w:style w:type="paragraph" w:styleId="Heading3">
    <w:name w:val="heading 3"/>
    <w:aliases w:val="Block"/>
    <w:basedOn w:val="Normal"/>
    <w:next w:val="Normal"/>
    <w:link w:val="Heading3Char"/>
    <w:uiPriority w:val="3"/>
    <w:qFormat/>
    <w:rsid w:val="001223B6"/>
    <w:pPr>
      <w:keepNext/>
      <w:keepLines/>
      <w:pageBreakBefore/>
      <w:spacing w:before="200"/>
      <w:jc w:val="center"/>
      <w:outlineLvl w:val="2"/>
    </w:pPr>
    <w:rPr>
      <w:rFonts w:eastAsiaTheme="majorEastAsia" w:cstheme="majorBidi"/>
      <w:b/>
      <w:bCs/>
    </w:rPr>
  </w:style>
  <w:style w:type="paragraph" w:styleId="Heading4">
    <w:name w:val="heading 4"/>
    <w:aliases w:val="Tag"/>
    <w:basedOn w:val="Normal"/>
    <w:next w:val="Normal"/>
    <w:link w:val="Heading4Char"/>
    <w:uiPriority w:val="4"/>
    <w:qFormat/>
    <w:rsid w:val="001223B6"/>
    <w:pPr>
      <w:keepNext/>
      <w:keepLines/>
      <w:spacing w:before="200"/>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1223B6"/>
    <w:rPr>
      <w:rFonts w:ascii="Arial" w:eastAsiaTheme="majorEastAsia" w:hAnsi="Arial" w:cstheme="majorBidi"/>
      <w:b/>
      <w:bCs/>
      <w:sz w:val="24"/>
      <w:szCs w:val="28"/>
    </w:rPr>
  </w:style>
  <w:style w:type="character" w:customStyle="1" w:styleId="Heading2Char">
    <w:name w:val="Heading 2 Char"/>
    <w:aliases w:val="Hat Char"/>
    <w:basedOn w:val="DefaultParagraphFont"/>
    <w:link w:val="Heading2"/>
    <w:uiPriority w:val="2"/>
    <w:rsid w:val="001223B6"/>
    <w:rPr>
      <w:rFonts w:ascii="Arial" w:eastAsiaTheme="majorEastAsia" w:hAnsi="Arial" w:cstheme="majorBidi"/>
      <w:b/>
      <w:bCs/>
      <w:sz w:val="24"/>
      <w:szCs w:val="26"/>
    </w:rPr>
  </w:style>
  <w:style w:type="character" w:customStyle="1" w:styleId="Heading3Char">
    <w:name w:val="Heading 3 Char"/>
    <w:aliases w:val="Block Char"/>
    <w:basedOn w:val="DefaultParagraphFont"/>
    <w:link w:val="Heading3"/>
    <w:uiPriority w:val="3"/>
    <w:rsid w:val="001223B6"/>
    <w:rPr>
      <w:rFonts w:ascii="Arial" w:eastAsiaTheme="majorEastAsia" w:hAnsi="Arial" w:cstheme="majorBidi"/>
      <w:b/>
      <w:bCs/>
      <w:sz w:val="24"/>
    </w:rPr>
  </w:style>
  <w:style w:type="character" w:customStyle="1" w:styleId="Heading4Char">
    <w:name w:val="Heading 4 Char"/>
    <w:aliases w:val="Tag Char"/>
    <w:basedOn w:val="DefaultParagraphFont"/>
    <w:link w:val="Heading4"/>
    <w:uiPriority w:val="4"/>
    <w:rsid w:val="001223B6"/>
    <w:rPr>
      <w:rFonts w:ascii="Arial" w:eastAsiaTheme="majorEastAsia" w:hAnsi="Arial" w:cstheme="majorBidi"/>
      <w:b/>
      <w:bCs/>
      <w:iCs/>
      <w:sz w:val="24"/>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
    <w:basedOn w:val="DefaultParagraphFont"/>
    <w:uiPriority w:val="6"/>
    <w:qFormat/>
    <w:rsid w:val="001223B6"/>
    <w:rPr>
      <w:b/>
      <w:bCs/>
      <w:sz w:val="24"/>
      <w:u w:val="single"/>
    </w:rPr>
  </w:style>
  <w:style w:type="character" w:customStyle="1" w:styleId="StyleStyleBold12pt">
    <w:name w:val="Style Style Bold + 12 pt"/>
    <w:aliases w:val="Cite,Style Style Bold,Style Style Bold + 12pt,Style Style + 12 pt,Style Style Bo... +,Old Cite,Style Style Bold + 10 pt"/>
    <w:basedOn w:val="DefaultParagraphFont"/>
    <w:uiPriority w:val="5"/>
    <w:qFormat/>
    <w:rsid w:val="001223B6"/>
    <w:rPr>
      <w:b/>
      <w:bCs/>
      <w:sz w:val="26"/>
      <w:u w:val="none"/>
    </w:rPr>
  </w:style>
  <w:style w:type="character" w:styleId="Hyperlink">
    <w:name w:val="Hyperlink"/>
    <w:aliases w:val="heading 1 (block title),Important,Read,Card Text,Internet Link"/>
    <w:basedOn w:val="DefaultParagraphFont"/>
    <w:uiPriority w:val="99"/>
    <w:rsid w:val="001223B6"/>
    <w:rPr>
      <w:color w:val="auto"/>
      <w:u w:val="none"/>
    </w:rPr>
  </w:style>
  <w:style w:type="paragraph" w:styleId="TOC1">
    <w:name w:val="toc 1"/>
    <w:basedOn w:val="Normal"/>
    <w:next w:val="Normal"/>
    <w:autoRedefine/>
    <w:uiPriority w:val="39"/>
    <w:unhideWhenUsed/>
    <w:rsid w:val="001223B6"/>
    <w:pPr>
      <w:spacing w:after="100"/>
    </w:pPr>
  </w:style>
  <w:style w:type="paragraph" w:styleId="TOC3">
    <w:name w:val="toc 3"/>
    <w:basedOn w:val="Normal"/>
    <w:next w:val="Normal"/>
    <w:autoRedefine/>
    <w:uiPriority w:val="39"/>
    <w:unhideWhenUsed/>
    <w:rsid w:val="001223B6"/>
    <w:pPr>
      <w:spacing w:after="100"/>
      <w:ind w:left="480"/>
    </w:pPr>
  </w:style>
  <w:style w:type="paragraph" w:styleId="TOC2">
    <w:name w:val="toc 2"/>
    <w:basedOn w:val="Normal"/>
    <w:next w:val="Normal"/>
    <w:autoRedefine/>
    <w:uiPriority w:val="39"/>
    <w:unhideWhenUsed/>
    <w:rsid w:val="001223B6"/>
    <w:pPr>
      <w:spacing w:after="100"/>
      <w:ind w:left="240"/>
    </w:pPr>
  </w:style>
  <w:style w:type="paragraph" w:styleId="Header">
    <w:name w:val="header"/>
    <w:basedOn w:val="Normal"/>
    <w:link w:val="HeaderChar"/>
    <w:uiPriority w:val="99"/>
    <w:unhideWhenUsed/>
    <w:rsid w:val="001223B6"/>
    <w:pPr>
      <w:tabs>
        <w:tab w:val="center" w:pos="4680"/>
        <w:tab w:val="right" w:pos="9360"/>
      </w:tabs>
    </w:pPr>
  </w:style>
  <w:style w:type="character" w:customStyle="1" w:styleId="HeaderChar">
    <w:name w:val="Header Char"/>
    <w:basedOn w:val="DefaultParagraphFont"/>
    <w:link w:val="Header"/>
    <w:uiPriority w:val="99"/>
    <w:rsid w:val="001223B6"/>
    <w:rPr>
      <w:rFonts w:ascii="Arial" w:hAnsi="Arial" w:cs="Calibri"/>
      <w:sz w:val="24"/>
    </w:rPr>
  </w:style>
  <w:style w:type="paragraph" w:styleId="Footer">
    <w:name w:val="footer"/>
    <w:basedOn w:val="Normal"/>
    <w:link w:val="FooterChar"/>
    <w:uiPriority w:val="99"/>
    <w:unhideWhenUsed/>
    <w:rsid w:val="001223B6"/>
    <w:pPr>
      <w:tabs>
        <w:tab w:val="center" w:pos="4680"/>
        <w:tab w:val="right" w:pos="9360"/>
      </w:tabs>
    </w:pPr>
  </w:style>
  <w:style w:type="character" w:customStyle="1" w:styleId="FooterChar">
    <w:name w:val="Footer Char"/>
    <w:basedOn w:val="DefaultParagraphFont"/>
    <w:link w:val="Footer"/>
    <w:uiPriority w:val="99"/>
    <w:rsid w:val="001223B6"/>
    <w:rPr>
      <w:rFonts w:ascii="Arial" w:hAnsi="Arial" w:cs="Calibri"/>
      <w:sz w:val="24"/>
    </w:rPr>
  </w:style>
  <w:style w:type="paragraph" w:styleId="DocumentMap">
    <w:name w:val="Document Map"/>
    <w:basedOn w:val="Normal"/>
    <w:link w:val="DocumentMapChar"/>
    <w:uiPriority w:val="99"/>
    <w:semiHidden/>
    <w:unhideWhenUsed/>
    <w:rsid w:val="00990411"/>
    <w:rPr>
      <w:rFonts w:ascii="Lucida Grande" w:hAnsi="Lucida Grande"/>
      <w:szCs w:val="24"/>
    </w:rPr>
  </w:style>
  <w:style w:type="character" w:customStyle="1" w:styleId="DocumentMapChar">
    <w:name w:val="Document Map Char"/>
    <w:basedOn w:val="DefaultParagraphFont"/>
    <w:link w:val="DocumentMap"/>
    <w:uiPriority w:val="99"/>
    <w:semiHidden/>
    <w:rsid w:val="00990411"/>
    <w:rPr>
      <w:rFonts w:ascii="Lucida Grande" w:hAnsi="Lucida Grande" w:cs="Calibri"/>
      <w:sz w:val="24"/>
      <w:szCs w:val="24"/>
    </w:rPr>
  </w:style>
</w:styles>
</file>

<file path=word/webSettings.xml><?xml version="1.0" encoding="utf-8"?>
<w:webSettings xmlns:r="http://schemas.openxmlformats.org/officeDocument/2006/relationships" xmlns:w="http://schemas.openxmlformats.org/wordprocessingml/2006/main">
  <w:divs>
    <w:div w:id="725035239">
      <w:bodyDiv w:val="1"/>
      <w:marLeft w:val="0"/>
      <w:marRight w:val="0"/>
      <w:marTop w:val="0"/>
      <w:marBottom w:val="0"/>
      <w:divBdr>
        <w:top w:val="none" w:sz="0" w:space="0" w:color="auto"/>
        <w:left w:val="none" w:sz="0" w:space="0" w:color="auto"/>
        <w:bottom w:val="none" w:sz="0" w:space="0" w:color="auto"/>
        <w:right w:val="none" w:sz="0" w:space="0" w:color="auto"/>
      </w:divBdr>
      <w:divsChild>
        <w:div w:id="647707130">
          <w:marLeft w:val="0"/>
          <w:marRight w:val="0"/>
          <w:marTop w:val="195"/>
          <w:marBottom w:val="195"/>
          <w:divBdr>
            <w:top w:val="none" w:sz="0" w:space="0" w:color="auto"/>
            <w:left w:val="none" w:sz="0" w:space="0" w:color="auto"/>
            <w:bottom w:val="none" w:sz="0" w:space="0" w:color="auto"/>
            <w:right w:val="none" w:sz="0" w:space="0" w:color="auto"/>
          </w:divBdr>
        </w:div>
        <w:div w:id="1001084037">
          <w:marLeft w:val="0"/>
          <w:marRight w:val="0"/>
          <w:marTop w:val="195"/>
          <w:marBottom w:val="195"/>
          <w:divBdr>
            <w:top w:val="none" w:sz="0" w:space="0" w:color="auto"/>
            <w:left w:val="none" w:sz="0" w:space="0" w:color="auto"/>
            <w:bottom w:val="none" w:sz="0" w:space="0" w:color="auto"/>
            <w:right w:val="none" w:sz="0" w:space="0" w:color="auto"/>
          </w:divBdr>
        </w:div>
        <w:div w:id="216012445">
          <w:marLeft w:val="0"/>
          <w:marRight w:val="0"/>
          <w:marTop w:val="195"/>
          <w:marBottom w:val="195"/>
          <w:divBdr>
            <w:top w:val="none" w:sz="0" w:space="0" w:color="auto"/>
            <w:left w:val="none" w:sz="0" w:space="0" w:color="auto"/>
            <w:bottom w:val="none" w:sz="0" w:space="0" w:color="auto"/>
            <w:right w:val="none" w:sz="0" w:space="0" w:color="auto"/>
          </w:divBdr>
        </w:div>
        <w:div w:id="103892425">
          <w:marLeft w:val="0"/>
          <w:marRight w:val="0"/>
          <w:marTop w:val="195"/>
          <w:marBottom w:val="195"/>
          <w:divBdr>
            <w:top w:val="none" w:sz="0" w:space="0" w:color="auto"/>
            <w:left w:val="none" w:sz="0" w:space="0" w:color="auto"/>
            <w:bottom w:val="none" w:sz="0" w:space="0" w:color="auto"/>
            <w:right w:val="none" w:sz="0" w:space="0" w:color="auto"/>
          </w:divBdr>
        </w:div>
        <w:div w:id="1387602162">
          <w:marLeft w:val="0"/>
          <w:marRight w:val="0"/>
          <w:marTop w:val="195"/>
          <w:marBottom w:val="195"/>
          <w:divBdr>
            <w:top w:val="none" w:sz="0" w:space="0" w:color="auto"/>
            <w:left w:val="none" w:sz="0" w:space="0" w:color="auto"/>
            <w:bottom w:val="none" w:sz="0" w:space="0" w:color="auto"/>
            <w:right w:val="none" w:sz="0" w:space="0" w:color="auto"/>
          </w:divBdr>
        </w:div>
        <w:div w:id="1744597732">
          <w:marLeft w:val="0"/>
          <w:marRight w:val="0"/>
          <w:marTop w:val="195"/>
          <w:marBottom w:val="195"/>
          <w:divBdr>
            <w:top w:val="none" w:sz="0" w:space="0" w:color="auto"/>
            <w:left w:val="none" w:sz="0" w:space="0" w:color="auto"/>
            <w:bottom w:val="none" w:sz="0" w:space="0" w:color="auto"/>
            <w:right w:val="none" w:sz="0" w:space="0" w:color="auto"/>
          </w:divBdr>
        </w:div>
        <w:div w:id="745685106">
          <w:marLeft w:val="0"/>
          <w:marRight w:val="0"/>
          <w:marTop w:val="195"/>
          <w:marBottom w:val="195"/>
          <w:divBdr>
            <w:top w:val="none" w:sz="0" w:space="0" w:color="auto"/>
            <w:left w:val="none" w:sz="0" w:space="0" w:color="auto"/>
            <w:bottom w:val="none" w:sz="0" w:space="0" w:color="auto"/>
            <w:right w:val="none" w:sz="0" w:space="0" w:color="auto"/>
          </w:divBdr>
        </w:div>
        <w:div w:id="1718703459">
          <w:marLeft w:val="0"/>
          <w:marRight w:val="0"/>
          <w:marTop w:val="195"/>
          <w:marBottom w:val="195"/>
          <w:divBdr>
            <w:top w:val="none" w:sz="0" w:space="0" w:color="auto"/>
            <w:left w:val="none" w:sz="0" w:space="0" w:color="auto"/>
            <w:bottom w:val="none" w:sz="0" w:space="0" w:color="auto"/>
            <w:right w:val="none" w:sz="0" w:space="0" w:color="auto"/>
          </w:divBdr>
        </w:div>
        <w:div w:id="1623420847">
          <w:marLeft w:val="0"/>
          <w:marRight w:val="0"/>
          <w:marTop w:val="195"/>
          <w:marBottom w:val="195"/>
          <w:divBdr>
            <w:top w:val="none" w:sz="0" w:space="0" w:color="auto"/>
            <w:left w:val="none" w:sz="0" w:space="0" w:color="auto"/>
            <w:bottom w:val="none" w:sz="0" w:space="0" w:color="auto"/>
            <w:right w:val="none" w:sz="0" w:space="0" w:color="auto"/>
          </w:divBdr>
        </w:div>
        <w:div w:id="1092972485">
          <w:marLeft w:val="0"/>
          <w:marRight w:val="0"/>
          <w:marTop w:val="195"/>
          <w:marBottom w:val="195"/>
          <w:divBdr>
            <w:top w:val="none" w:sz="0" w:space="0" w:color="auto"/>
            <w:left w:val="none" w:sz="0" w:space="0" w:color="auto"/>
            <w:bottom w:val="none" w:sz="0" w:space="0" w:color="auto"/>
            <w:right w:val="none" w:sz="0" w:space="0" w:color="auto"/>
          </w:divBdr>
        </w:div>
        <w:div w:id="319239832">
          <w:marLeft w:val="0"/>
          <w:marRight w:val="0"/>
          <w:marTop w:val="195"/>
          <w:marBottom w:val="195"/>
          <w:divBdr>
            <w:top w:val="none" w:sz="0" w:space="0" w:color="auto"/>
            <w:left w:val="none" w:sz="0" w:space="0" w:color="auto"/>
            <w:bottom w:val="none" w:sz="0" w:space="0" w:color="auto"/>
            <w:right w:val="none" w:sz="0" w:space="0" w:color="auto"/>
          </w:divBdr>
        </w:div>
        <w:div w:id="1965651824">
          <w:marLeft w:val="0"/>
          <w:marRight w:val="0"/>
          <w:marTop w:val="195"/>
          <w:marBottom w:val="195"/>
          <w:divBdr>
            <w:top w:val="none" w:sz="0" w:space="0" w:color="auto"/>
            <w:left w:val="none" w:sz="0" w:space="0" w:color="auto"/>
            <w:bottom w:val="none" w:sz="0" w:space="0" w:color="auto"/>
            <w:right w:val="none" w:sz="0" w:space="0" w:color="auto"/>
          </w:divBdr>
        </w:div>
        <w:div w:id="526531498">
          <w:marLeft w:val="0"/>
          <w:marRight w:val="0"/>
          <w:marTop w:val="195"/>
          <w:marBottom w:val="195"/>
          <w:divBdr>
            <w:top w:val="none" w:sz="0" w:space="0" w:color="auto"/>
            <w:left w:val="none" w:sz="0" w:space="0" w:color="auto"/>
            <w:bottom w:val="none" w:sz="0" w:space="0" w:color="auto"/>
            <w:right w:val="none" w:sz="0" w:space="0" w:color="auto"/>
          </w:divBdr>
        </w:div>
        <w:div w:id="1892033995">
          <w:marLeft w:val="0"/>
          <w:marRight w:val="0"/>
          <w:marTop w:val="195"/>
          <w:marBottom w:val="195"/>
          <w:divBdr>
            <w:top w:val="none" w:sz="0" w:space="0" w:color="auto"/>
            <w:left w:val="none" w:sz="0" w:space="0" w:color="auto"/>
            <w:bottom w:val="none" w:sz="0" w:space="0" w:color="auto"/>
            <w:right w:val="none" w:sz="0" w:space="0" w:color="auto"/>
          </w:divBdr>
        </w:div>
        <w:div w:id="2110805640">
          <w:marLeft w:val="0"/>
          <w:marRight w:val="0"/>
          <w:marTop w:val="195"/>
          <w:marBottom w:val="195"/>
          <w:divBdr>
            <w:top w:val="none" w:sz="0" w:space="0" w:color="auto"/>
            <w:left w:val="none" w:sz="0" w:space="0" w:color="auto"/>
            <w:bottom w:val="none" w:sz="0" w:space="0" w:color="auto"/>
            <w:right w:val="none" w:sz="0" w:space="0" w:color="auto"/>
          </w:divBdr>
        </w:div>
        <w:div w:id="1192496823">
          <w:marLeft w:val="0"/>
          <w:marRight w:val="0"/>
          <w:marTop w:val="195"/>
          <w:marBottom w:val="195"/>
          <w:divBdr>
            <w:top w:val="none" w:sz="0" w:space="0" w:color="auto"/>
            <w:left w:val="none" w:sz="0" w:space="0" w:color="auto"/>
            <w:bottom w:val="none" w:sz="0" w:space="0" w:color="auto"/>
            <w:right w:val="none" w:sz="0" w:space="0" w:color="auto"/>
          </w:divBdr>
        </w:div>
        <w:div w:id="533662472">
          <w:marLeft w:val="0"/>
          <w:marRight w:val="0"/>
          <w:marTop w:val="195"/>
          <w:marBottom w:val="195"/>
          <w:divBdr>
            <w:top w:val="none" w:sz="0" w:space="0" w:color="auto"/>
            <w:left w:val="none" w:sz="0" w:space="0" w:color="auto"/>
            <w:bottom w:val="none" w:sz="0" w:space="0" w:color="auto"/>
            <w:right w:val="none" w:sz="0" w:space="0" w:color="auto"/>
          </w:divBdr>
        </w:div>
        <w:div w:id="852107919">
          <w:marLeft w:val="0"/>
          <w:marRight w:val="0"/>
          <w:marTop w:val="195"/>
          <w:marBottom w:val="195"/>
          <w:divBdr>
            <w:top w:val="none" w:sz="0" w:space="0" w:color="auto"/>
            <w:left w:val="none" w:sz="0" w:space="0" w:color="auto"/>
            <w:bottom w:val="none" w:sz="0" w:space="0" w:color="auto"/>
            <w:right w:val="none" w:sz="0" w:space="0" w:color="auto"/>
          </w:divBdr>
        </w:div>
        <w:div w:id="1319918147">
          <w:marLeft w:val="0"/>
          <w:marRight w:val="0"/>
          <w:marTop w:val="195"/>
          <w:marBottom w:val="195"/>
          <w:divBdr>
            <w:top w:val="none" w:sz="0" w:space="0" w:color="auto"/>
            <w:left w:val="none" w:sz="0" w:space="0" w:color="auto"/>
            <w:bottom w:val="none" w:sz="0" w:space="0" w:color="auto"/>
            <w:right w:val="none" w:sz="0" w:space="0" w:color="auto"/>
          </w:divBdr>
        </w:div>
        <w:div w:id="1710690889">
          <w:marLeft w:val="0"/>
          <w:marRight w:val="0"/>
          <w:marTop w:val="195"/>
          <w:marBottom w:val="195"/>
          <w:divBdr>
            <w:top w:val="none" w:sz="0" w:space="0" w:color="auto"/>
            <w:left w:val="none" w:sz="0" w:space="0" w:color="auto"/>
            <w:bottom w:val="none" w:sz="0" w:space="0" w:color="auto"/>
            <w:right w:val="none" w:sz="0" w:space="0" w:color="auto"/>
          </w:divBdr>
        </w:div>
        <w:div w:id="318308460">
          <w:marLeft w:val="0"/>
          <w:marRight w:val="0"/>
          <w:marTop w:val="195"/>
          <w:marBottom w:val="195"/>
          <w:divBdr>
            <w:top w:val="none" w:sz="0" w:space="0" w:color="auto"/>
            <w:left w:val="none" w:sz="0" w:space="0" w:color="auto"/>
            <w:bottom w:val="none" w:sz="0" w:space="0" w:color="auto"/>
            <w:right w:val="none" w:sz="0" w:space="0" w:color="auto"/>
          </w:divBdr>
        </w:div>
        <w:div w:id="1026639824">
          <w:marLeft w:val="0"/>
          <w:marRight w:val="0"/>
          <w:marTop w:val="195"/>
          <w:marBottom w:val="195"/>
          <w:divBdr>
            <w:top w:val="none" w:sz="0" w:space="0" w:color="auto"/>
            <w:left w:val="none" w:sz="0" w:space="0" w:color="auto"/>
            <w:bottom w:val="none" w:sz="0" w:space="0" w:color="auto"/>
            <w:right w:val="none" w:sz="0" w:space="0" w:color="auto"/>
          </w:divBdr>
        </w:div>
        <w:div w:id="83966137">
          <w:marLeft w:val="0"/>
          <w:marRight w:val="0"/>
          <w:marTop w:val="195"/>
          <w:marBottom w:val="195"/>
          <w:divBdr>
            <w:top w:val="none" w:sz="0" w:space="0" w:color="auto"/>
            <w:left w:val="none" w:sz="0" w:space="0" w:color="auto"/>
            <w:bottom w:val="none" w:sz="0" w:space="0" w:color="auto"/>
            <w:right w:val="none" w:sz="0" w:space="0" w:color="auto"/>
          </w:divBdr>
        </w:div>
        <w:div w:id="438260388">
          <w:marLeft w:val="0"/>
          <w:marRight w:val="0"/>
          <w:marTop w:val="195"/>
          <w:marBottom w:val="195"/>
          <w:divBdr>
            <w:top w:val="none" w:sz="0" w:space="0" w:color="auto"/>
            <w:left w:val="none" w:sz="0" w:space="0" w:color="auto"/>
            <w:bottom w:val="none" w:sz="0" w:space="0" w:color="auto"/>
            <w:right w:val="none" w:sz="0" w:space="0" w:color="auto"/>
          </w:divBdr>
        </w:div>
        <w:div w:id="1914123167">
          <w:marLeft w:val="0"/>
          <w:marRight w:val="0"/>
          <w:marTop w:val="195"/>
          <w:marBottom w:val="195"/>
          <w:divBdr>
            <w:top w:val="none" w:sz="0" w:space="0" w:color="auto"/>
            <w:left w:val="none" w:sz="0" w:space="0" w:color="auto"/>
            <w:bottom w:val="none" w:sz="0" w:space="0" w:color="auto"/>
            <w:right w:val="none" w:sz="0" w:space="0" w:color="auto"/>
          </w:divBdr>
        </w:div>
        <w:div w:id="1876696110">
          <w:marLeft w:val="0"/>
          <w:marRight w:val="0"/>
          <w:marTop w:val="195"/>
          <w:marBottom w:val="195"/>
          <w:divBdr>
            <w:top w:val="none" w:sz="0" w:space="0" w:color="auto"/>
            <w:left w:val="none" w:sz="0" w:space="0" w:color="auto"/>
            <w:bottom w:val="none" w:sz="0" w:space="0" w:color="auto"/>
            <w:right w:val="none" w:sz="0" w:space="0" w:color="auto"/>
          </w:divBdr>
        </w:div>
        <w:div w:id="631792705">
          <w:marLeft w:val="0"/>
          <w:marRight w:val="0"/>
          <w:marTop w:val="195"/>
          <w:marBottom w:val="195"/>
          <w:divBdr>
            <w:top w:val="none" w:sz="0" w:space="0" w:color="auto"/>
            <w:left w:val="none" w:sz="0" w:space="0" w:color="auto"/>
            <w:bottom w:val="none" w:sz="0" w:space="0" w:color="auto"/>
            <w:right w:val="none" w:sz="0" w:space="0" w:color="auto"/>
          </w:divBdr>
        </w:div>
        <w:div w:id="1007516211">
          <w:marLeft w:val="0"/>
          <w:marRight w:val="0"/>
          <w:marTop w:val="195"/>
          <w:marBottom w:val="195"/>
          <w:divBdr>
            <w:top w:val="none" w:sz="0" w:space="0" w:color="auto"/>
            <w:left w:val="none" w:sz="0" w:space="0" w:color="auto"/>
            <w:bottom w:val="none" w:sz="0" w:space="0" w:color="auto"/>
            <w:right w:val="none" w:sz="0" w:space="0" w:color="auto"/>
          </w:divBdr>
        </w:div>
        <w:div w:id="429014237">
          <w:marLeft w:val="0"/>
          <w:marRight w:val="0"/>
          <w:marTop w:val="195"/>
          <w:marBottom w:val="195"/>
          <w:divBdr>
            <w:top w:val="none" w:sz="0" w:space="0" w:color="auto"/>
            <w:left w:val="none" w:sz="0" w:space="0" w:color="auto"/>
            <w:bottom w:val="none" w:sz="0" w:space="0" w:color="auto"/>
            <w:right w:val="none" w:sz="0" w:space="0" w:color="auto"/>
          </w:divBdr>
        </w:div>
        <w:div w:id="2080786394">
          <w:marLeft w:val="0"/>
          <w:marRight w:val="0"/>
          <w:marTop w:val="195"/>
          <w:marBottom w:val="195"/>
          <w:divBdr>
            <w:top w:val="none" w:sz="0" w:space="0" w:color="auto"/>
            <w:left w:val="none" w:sz="0" w:space="0" w:color="auto"/>
            <w:bottom w:val="none" w:sz="0" w:space="0" w:color="auto"/>
            <w:right w:val="none" w:sz="0" w:space="0" w:color="auto"/>
          </w:divBdr>
        </w:div>
        <w:div w:id="529534335">
          <w:marLeft w:val="0"/>
          <w:marRight w:val="0"/>
          <w:marTop w:val="195"/>
          <w:marBottom w:val="195"/>
          <w:divBdr>
            <w:top w:val="none" w:sz="0" w:space="0" w:color="auto"/>
            <w:left w:val="none" w:sz="0" w:space="0" w:color="auto"/>
            <w:bottom w:val="none" w:sz="0" w:space="0" w:color="auto"/>
            <w:right w:val="none" w:sz="0" w:space="0" w:color="auto"/>
          </w:divBdr>
        </w:div>
        <w:div w:id="1462530682">
          <w:marLeft w:val="0"/>
          <w:marRight w:val="0"/>
          <w:marTop w:val="195"/>
          <w:marBottom w:val="195"/>
          <w:divBdr>
            <w:top w:val="none" w:sz="0" w:space="0" w:color="auto"/>
            <w:left w:val="none" w:sz="0" w:space="0" w:color="auto"/>
            <w:bottom w:val="none" w:sz="0" w:space="0" w:color="auto"/>
            <w:right w:val="none" w:sz="0" w:space="0" w:color="auto"/>
          </w:divBdr>
        </w:div>
        <w:div w:id="1395394249">
          <w:marLeft w:val="0"/>
          <w:marRight w:val="0"/>
          <w:marTop w:val="195"/>
          <w:marBottom w:val="195"/>
          <w:divBdr>
            <w:top w:val="none" w:sz="0" w:space="0" w:color="auto"/>
            <w:left w:val="none" w:sz="0" w:space="0" w:color="auto"/>
            <w:bottom w:val="none" w:sz="0" w:space="0" w:color="auto"/>
            <w:right w:val="none" w:sz="0" w:space="0" w:color="auto"/>
          </w:divBdr>
        </w:div>
        <w:div w:id="1261257962">
          <w:marLeft w:val="0"/>
          <w:marRight w:val="0"/>
          <w:marTop w:val="195"/>
          <w:marBottom w:val="195"/>
          <w:divBdr>
            <w:top w:val="none" w:sz="0" w:space="0" w:color="auto"/>
            <w:left w:val="none" w:sz="0" w:space="0" w:color="auto"/>
            <w:bottom w:val="none" w:sz="0" w:space="0" w:color="auto"/>
            <w:right w:val="none" w:sz="0" w:space="0" w:color="auto"/>
          </w:divBdr>
        </w:div>
        <w:div w:id="1400782858">
          <w:marLeft w:val="0"/>
          <w:marRight w:val="0"/>
          <w:marTop w:val="195"/>
          <w:marBottom w:val="195"/>
          <w:divBdr>
            <w:top w:val="none" w:sz="0" w:space="0" w:color="auto"/>
            <w:left w:val="none" w:sz="0" w:space="0" w:color="auto"/>
            <w:bottom w:val="none" w:sz="0" w:space="0" w:color="auto"/>
            <w:right w:val="none" w:sz="0" w:space="0" w:color="auto"/>
          </w:divBdr>
        </w:div>
        <w:div w:id="1840121427">
          <w:marLeft w:val="0"/>
          <w:marRight w:val="0"/>
          <w:marTop w:val="195"/>
          <w:marBottom w:val="195"/>
          <w:divBdr>
            <w:top w:val="none" w:sz="0" w:space="0" w:color="auto"/>
            <w:left w:val="none" w:sz="0" w:space="0" w:color="auto"/>
            <w:bottom w:val="none" w:sz="0" w:space="0" w:color="auto"/>
            <w:right w:val="none" w:sz="0" w:space="0" w:color="auto"/>
          </w:divBdr>
        </w:div>
      </w:divsChild>
    </w:div>
    <w:div w:id="1426926214">
      <w:bodyDiv w:val="1"/>
      <w:marLeft w:val="0"/>
      <w:marRight w:val="0"/>
      <w:marTop w:val="0"/>
      <w:marBottom w:val="0"/>
      <w:divBdr>
        <w:top w:val="none" w:sz="0" w:space="0" w:color="auto"/>
        <w:left w:val="none" w:sz="0" w:space="0" w:color="auto"/>
        <w:bottom w:val="none" w:sz="0" w:space="0" w:color="auto"/>
        <w:right w:val="none" w:sz="0" w:space="0" w:color="auto"/>
      </w:divBdr>
    </w:div>
    <w:div w:id="1587499721">
      <w:bodyDiv w:val="1"/>
      <w:marLeft w:val="0"/>
      <w:marRight w:val="0"/>
      <w:marTop w:val="0"/>
      <w:marBottom w:val="0"/>
      <w:divBdr>
        <w:top w:val="none" w:sz="0" w:space="0" w:color="auto"/>
        <w:left w:val="none" w:sz="0" w:space="0" w:color="auto"/>
        <w:bottom w:val="none" w:sz="0" w:space="0" w:color="auto"/>
        <w:right w:val="none" w:sz="0" w:space="0" w:color="auto"/>
      </w:divBdr>
    </w:div>
    <w:div w:id="1779713755">
      <w:bodyDiv w:val="1"/>
      <w:marLeft w:val="0"/>
      <w:marRight w:val="0"/>
      <w:marTop w:val="0"/>
      <w:marBottom w:val="0"/>
      <w:divBdr>
        <w:top w:val="none" w:sz="0" w:space="0" w:color="auto"/>
        <w:left w:val="none" w:sz="0" w:space="0" w:color="auto"/>
        <w:bottom w:val="none" w:sz="0" w:space="0" w:color="auto"/>
        <w:right w:val="none" w:sz="0" w:space="0" w:color="auto"/>
      </w:divBdr>
    </w:div>
    <w:div w:id="1978803401">
      <w:bodyDiv w:val="1"/>
      <w:marLeft w:val="0"/>
      <w:marRight w:val="0"/>
      <w:marTop w:val="0"/>
      <w:marBottom w:val="0"/>
      <w:divBdr>
        <w:top w:val="none" w:sz="0" w:space="0" w:color="auto"/>
        <w:left w:val="none" w:sz="0" w:space="0" w:color="auto"/>
        <w:bottom w:val="none" w:sz="0" w:space="0" w:color="auto"/>
        <w:right w:val="none" w:sz="0" w:space="0" w:color="auto"/>
      </w:divBdr>
    </w:div>
    <w:div w:id="2002998291">
      <w:bodyDiv w:val="1"/>
      <w:marLeft w:val="0"/>
      <w:marRight w:val="0"/>
      <w:marTop w:val="0"/>
      <w:marBottom w:val="0"/>
      <w:divBdr>
        <w:top w:val="none" w:sz="0" w:space="0" w:color="auto"/>
        <w:left w:val="none" w:sz="0" w:space="0" w:color="auto"/>
        <w:bottom w:val="none" w:sz="0" w:space="0" w:color="auto"/>
        <w:right w:val="none" w:sz="0" w:space="0" w:color="auto"/>
      </w:divBdr>
    </w:div>
    <w:div w:id="21368726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miamiherald.com/2013/04/22/3358813/human-rights-under-abuse-in-cuba.html" TargetMode="External"/><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fontTable" Target="fontTable.xml"/><Relationship Id="rId23" Type="http://schemas.openxmlformats.org/officeDocument/2006/relationships/theme" Target="theme/theme1.xml"/><Relationship Id="rId24" Type="http://schemas.microsoft.com/office/2007/relationships/stylesWithEffects" Target="stylesWithEffects.xml"/><Relationship Id="rId10" Type="http://schemas.openxmlformats.org/officeDocument/2006/relationships/hyperlink" Target="http://www.reuters.com/article/2012/09/20/us-cuba-usa-embargo-idUSBRE88J15G20120920" TargetMode="External"/><Relationship Id="rId11" Type="http://schemas.openxmlformats.org/officeDocument/2006/relationships/hyperlink" Target="http://havanajournal.com/travel/entry/the-state-of-cuban-tourism-with-statistics/" TargetMode="External"/><Relationship Id="rId12" Type="http://schemas.openxmlformats.org/officeDocument/2006/relationships/hyperlink" Target="http://havanajournal.com/travel/entry/the-state-of-cuban-tourism-with-statistics/" TargetMode="External"/><Relationship Id="rId13" Type="http://schemas.openxmlformats.org/officeDocument/2006/relationships/hyperlink" Target="http://www.coha.org/the-us-and-cuba-an-environmental-duo/" TargetMode="External"/><Relationship Id="rId14" Type="http://schemas.openxmlformats.org/officeDocument/2006/relationships/hyperlink" Target="http://www.coha.org/the-us-and-cuba-an-environmental-duo/" TargetMode="External"/><Relationship Id="rId15" Type="http://schemas.openxmlformats.org/officeDocument/2006/relationships/hyperlink" Target="http://www.brookings.edu/research/reports/2012/01/19-cuba-piccone" TargetMode="External"/><Relationship Id="rId16" Type="http://schemas.openxmlformats.org/officeDocument/2006/relationships/hyperlink" Target="http://www.coha.org/the-us-and-cuba-an-environmental-duo/" TargetMode="External"/><Relationship Id="rId17" Type="http://schemas.openxmlformats.org/officeDocument/2006/relationships/hyperlink" Target="http://bigstory.ap.org/article/oil-rig-arrives-cuba-new-exploration" TargetMode="External"/><Relationship Id="rId18" Type="http://schemas.openxmlformats.org/officeDocument/2006/relationships/hyperlink" Target="http://www.brookings.edu/~/media/research/files/papers/2010/5/18%20oil%20spill%20cuba%20pinon/0518_oil_spill_cuba_pinon" TargetMode="External"/><Relationship Id="rId19" Type="http://schemas.openxmlformats.org/officeDocument/2006/relationships/hyperlink" Target="http://www.pewclimate.org/projects/marine.cfm" TargetMode="External"/><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otnotes" Target="footnotes.xml"/><Relationship Id="rId5" Type="http://schemas.openxmlformats.org/officeDocument/2006/relationships/endnotes" Target="endnotes.xml"/><Relationship Id="rId6" Type="http://schemas.openxmlformats.org/officeDocument/2006/relationships/hyperlink" Target="http://www.cnn.com/2013/05/07/opinion/guzman-beyonce-jay-z-cuba/index.html" TargetMode="External"/><Relationship Id="rId7" Type="http://schemas.openxmlformats.org/officeDocument/2006/relationships/hyperlink" Target="http://www.cnn.com/2010/OPINION/09/20/perez.cuba.embargo/index.html" TargetMode="External"/><Relationship Id="rId8" Type="http://schemas.openxmlformats.org/officeDocument/2006/relationships/hyperlink" Target="http://www.cato.org/publications/commentary/us-embargo-cuba-is-fail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24</Pages>
  <Words>6634</Words>
  <Characters>37816</Characters>
  <Application>Microsoft Macintosh Word</Application>
  <DocSecurity>0</DocSecurity>
  <Lines>315</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Derek</dc:creator>
  <cp:lastModifiedBy>NICOLE SERRANO</cp:lastModifiedBy>
  <cp:revision>7</cp:revision>
  <cp:lastPrinted>2013-07-02T15:45:00Z</cp:lastPrinted>
  <dcterms:created xsi:type="dcterms:W3CDTF">2013-06-30T18:51:00Z</dcterms:created>
  <dcterms:modified xsi:type="dcterms:W3CDTF">2013-07-02T15:45:00Z</dcterms:modified>
</cp:coreProperties>
</file>