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81C58" w:rsidRDefault="007604C8" w:rsidP="00F63623">
      <w:pPr>
        <w:pStyle w:val="Heading1"/>
      </w:pPr>
      <w:bookmarkStart w:id="0" w:name="_Toc236363929"/>
      <w:r>
        <w:t xml:space="preserve">Cuba </w:t>
      </w:r>
      <w:proofErr w:type="spellStart"/>
      <w:r>
        <w:t>Aff</w:t>
      </w:r>
      <w:proofErr w:type="spellEnd"/>
      <w:r>
        <w:t xml:space="preserve"> Updates</w:t>
      </w:r>
      <w:bookmarkEnd w:id="0"/>
    </w:p>
    <w:p w:rsidR="007604C8" w:rsidRDefault="000A2448">
      <w:pPr>
        <w:pStyle w:val="TOC1"/>
        <w:tabs>
          <w:tab w:val="right" w:leader="dot" w:pos="10502"/>
        </w:tabs>
        <w:rPr>
          <w:rFonts w:asciiTheme="minorHAnsi" w:eastAsiaTheme="minorEastAsia" w:hAnsiTheme="minorHAnsi" w:cstheme="minorBidi"/>
          <w:noProof/>
          <w:sz w:val="24"/>
          <w:lang w:eastAsia="ja-JP"/>
        </w:rPr>
      </w:pPr>
      <w:r>
        <w:fldChar w:fldCharType="begin"/>
      </w:r>
      <w:r>
        <w:instrText xml:space="preserve"> TOC \o "1-2" </w:instrText>
      </w:r>
      <w:r>
        <w:fldChar w:fldCharType="separate"/>
      </w:r>
      <w:r w:rsidR="007604C8">
        <w:rPr>
          <w:noProof/>
        </w:rPr>
        <w:t>Cuba Aff Updates</w:t>
      </w:r>
      <w:r w:rsidR="007604C8">
        <w:rPr>
          <w:noProof/>
        </w:rPr>
        <w:tab/>
      </w:r>
      <w:r w:rsidR="007604C8">
        <w:rPr>
          <w:noProof/>
        </w:rPr>
        <w:fldChar w:fldCharType="begin"/>
      </w:r>
      <w:r w:rsidR="007604C8">
        <w:rPr>
          <w:noProof/>
        </w:rPr>
        <w:instrText xml:space="preserve"> PAGEREF _Toc236363929 \h </w:instrText>
      </w:r>
      <w:r w:rsidR="007604C8">
        <w:rPr>
          <w:noProof/>
        </w:rPr>
      </w:r>
      <w:r w:rsidR="007604C8">
        <w:rPr>
          <w:noProof/>
        </w:rPr>
        <w:fldChar w:fldCharType="separate"/>
      </w:r>
      <w:r w:rsidR="007604C8">
        <w:rPr>
          <w:noProof/>
        </w:rPr>
        <w:t>1</w:t>
      </w:r>
      <w:r w:rsidR="007604C8">
        <w:rPr>
          <w:noProof/>
        </w:rPr>
        <w:fldChar w:fldCharType="end"/>
      </w:r>
    </w:p>
    <w:p w:rsidR="007604C8" w:rsidRDefault="007604C8">
      <w:pPr>
        <w:pStyle w:val="TOC2"/>
        <w:tabs>
          <w:tab w:val="right" w:leader="dot" w:pos="10502"/>
        </w:tabs>
        <w:rPr>
          <w:rFonts w:asciiTheme="minorHAnsi" w:eastAsiaTheme="minorEastAsia" w:hAnsiTheme="minorHAnsi" w:cstheme="minorBidi"/>
          <w:noProof/>
          <w:sz w:val="24"/>
          <w:lang w:eastAsia="ja-JP"/>
        </w:rPr>
      </w:pPr>
      <w:r>
        <w:rPr>
          <w:noProof/>
        </w:rPr>
        <w:t>AT: Cuba won’t agree and Government Corruption = No solvency</w:t>
      </w:r>
      <w:r>
        <w:rPr>
          <w:noProof/>
        </w:rPr>
        <w:tab/>
      </w:r>
      <w:r>
        <w:rPr>
          <w:noProof/>
        </w:rPr>
        <w:fldChar w:fldCharType="begin"/>
      </w:r>
      <w:r>
        <w:rPr>
          <w:noProof/>
        </w:rPr>
        <w:instrText xml:space="preserve"> PAGEREF _Toc236363930 \h </w:instrText>
      </w:r>
      <w:r>
        <w:rPr>
          <w:noProof/>
        </w:rPr>
      </w:r>
      <w:r>
        <w:rPr>
          <w:noProof/>
        </w:rPr>
        <w:fldChar w:fldCharType="separate"/>
      </w:r>
      <w:r>
        <w:rPr>
          <w:noProof/>
        </w:rPr>
        <w:t>1</w:t>
      </w:r>
      <w:r>
        <w:rPr>
          <w:noProof/>
        </w:rPr>
        <w:fldChar w:fldCharType="end"/>
      </w:r>
    </w:p>
    <w:p w:rsidR="007604C8" w:rsidRDefault="007604C8">
      <w:pPr>
        <w:pStyle w:val="TOC2"/>
        <w:tabs>
          <w:tab w:val="right" w:leader="dot" w:pos="10502"/>
        </w:tabs>
        <w:rPr>
          <w:rFonts w:asciiTheme="minorHAnsi" w:eastAsiaTheme="minorEastAsia" w:hAnsiTheme="minorHAnsi" w:cstheme="minorBidi"/>
          <w:noProof/>
          <w:sz w:val="24"/>
          <w:lang w:eastAsia="ja-JP"/>
        </w:rPr>
      </w:pPr>
      <w:r>
        <w:rPr>
          <w:noProof/>
        </w:rPr>
        <w:t>AT: Tourism Ban</w:t>
      </w:r>
      <w:r>
        <w:rPr>
          <w:noProof/>
        </w:rPr>
        <w:tab/>
      </w:r>
      <w:r>
        <w:rPr>
          <w:noProof/>
        </w:rPr>
        <w:fldChar w:fldCharType="begin"/>
      </w:r>
      <w:r>
        <w:rPr>
          <w:noProof/>
        </w:rPr>
        <w:instrText xml:space="preserve"> PAGEREF _Toc236363931 \h </w:instrText>
      </w:r>
      <w:r>
        <w:rPr>
          <w:noProof/>
        </w:rPr>
      </w:r>
      <w:r>
        <w:rPr>
          <w:noProof/>
        </w:rPr>
        <w:fldChar w:fldCharType="separate"/>
      </w:r>
      <w:r>
        <w:rPr>
          <w:noProof/>
        </w:rPr>
        <w:t>1</w:t>
      </w:r>
      <w:r>
        <w:rPr>
          <w:noProof/>
        </w:rPr>
        <w:fldChar w:fldCharType="end"/>
      </w:r>
    </w:p>
    <w:p w:rsidR="000A2448" w:rsidRDefault="000A2448" w:rsidP="000A2448">
      <w:r>
        <w:fldChar w:fldCharType="end"/>
      </w:r>
    </w:p>
    <w:p w:rsidR="007604C8" w:rsidRDefault="007604C8" w:rsidP="007604C8">
      <w:pPr>
        <w:pStyle w:val="Heading2"/>
      </w:pPr>
      <w:bookmarkStart w:id="1" w:name="_Toc236363930"/>
      <w:r>
        <w:t>AT: Cuba won’t agree and Government Corruption = No solvency</w:t>
      </w:r>
      <w:bookmarkEnd w:id="1"/>
    </w:p>
    <w:p w:rsidR="007604C8" w:rsidRDefault="007604C8" w:rsidP="007604C8">
      <w:pPr>
        <w:pStyle w:val="Tag"/>
      </w:pPr>
      <w:r>
        <w:t>Cuban officials say they want the embargo lifted; also lifting the embargo would overwhelm the corrupt government and force change.</w:t>
      </w:r>
    </w:p>
    <w:p w:rsidR="007604C8" w:rsidRPr="00917726" w:rsidRDefault="007604C8" w:rsidP="007604C8">
      <w:r w:rsidRPr="00917726">
        <w:rPr>
          <w:rStyle w:val="Cite"/>
        </w:rPr>
        <w:t>Cave 12</w:t>
      </w:r>
      <w:r>
        <w:t xml:space="preserve"> (November 19, 2012, Damien Cave is a </w:t>
      </w:r>
      <w:r w:rsidRPr="00917726">
        <w:t>foreign correspondent for The New York Times, based in Mexico City. Along with two other reporters, he covers Mexico, Ce</w:t>
      </w:r>
      <w:r>
        <w:t>ntral America and the Caribbean, “</w:t>
      </w:r>
      <w:r w:rsidRPr="00917726">
        <w:t>Easing of Restraints in Cuba Renews Debate on U.S. Embargo</w:t>
      </w:r>
      <w:r>
        <w:t xml:space="preserve">” </w:t>
      </w:r>
      <w:hyperlink r:id="rId8" w:history="1">
        <w:r w:rsidRPr="00917726">
          <w:rPr>
            <w:rStyle w:val="Hyperlink"/>
          </w:rPr>
          <w:t>http://www.nytimes.com/2012/11/20/world/americas/changes-in-cuba-create-support-for-easing-embargo.html?pagewanted=all&amp;_r=0</w:t>
        </w:r>
      </w:hyperlink>
      <w:r>
        <w:t>)</w:t>
      </w:r>
    </w:p>
    <w:p w:rsidR="007604C8" w:rsidRPr="00D17C4E" w:rsidRDefault="007604C8" w:rsidP="007604C8">
      <w:r w:rsidRPr="007604C8">
        <w:rPr>
          <w:rStyle w:val="Underline"/>
        </w:rPr>
        <w:t>Cuban officials say the shortages fueling the black market are caused by the embargo.</w:t>
      </w:r>
      <w:r w:rsidRPr="007604C8">
        <w:t xml:space="preserve"> But mostly they prefer to discuss the policy in familiar terms. They take reporter after reporter to hospitals of frail infants, where American medical exports are allowed under a humanitarian exception. Few companies bother, however, largely because of a rule, unique to Cuba, requiring that the American companies do on-site monitoring to make sure products are not used for weapons. “The Treasury Department is asking me, in a children’s hospital, if I use, for example, catheters for military uses — chemical, nuclear or biological,” said Dr. Eugenio Selman, director of the William </w:t>
      </w:r>
      <w:proofErr w:type="spellStart"/>
      <w:r w:rsidRPr="007604C8">
        <w:t>Soler</w:t>
      </w:r>
      <w:proofErr w:type="spellEnd"/>
      <w:r w:rsidRPr="007604C8">
        <w:t xml:space="preserve"> Pediatric Cardiology Center. </w:t>
      </w:r>
      <w:r w:rsidRPr="007604C8">
        <w:rPr>
          <w:rStyle w:val="Underline"/>
        </w:rPr>
        <w:t xml:space="preserve">As for the embargo’s restriction on investment, Cuban officials have expressed feelings that are more mixed. At a meeting in New York in September with a group called Cuban Americans for Engagement, Cuba’s foreign minister, Bruno Rodríguez </w:t>
      </w:r>
      <w:proofErr w:type="spellStart"/>
      <w:r w:rsidRPr="007604C8">
        <w:rPr>
          <w:rStyle w:val="Underline"/>
        </w:rPr>
        <w:t>Parrilla</w:t>
      </w:r>
      <w:proofErr w:type="spellEnd"/>
      <w:r w:rsidRPr="007604C8">
        <w:rPr>
          <w:rStyle w:val="Underline"/>
        </w:rPr>
        <w:t>, said business investment was not a priority. “Today the economic development of Cuba does not demand investments of $100,000, $200,000, $300, 000,” he said, according to the group’s account of the meeting. Rather, he called for hundreds of millions of dollars to expand a local port Owners of Cuba’s small businesses</w:t>
      </w:r>
      <w:r w:rsidRPr="007604C8">
        <w:t xml:space="preserve">, mostly one-person operations at this point, say they know that the government would most likely find ways to profit from wider economic relations with the United States. The response to the informal imports that come from Miami in the suitcases of relatives, for instance, has been higher customs duties. Still, in a country where Cubans “resolve” their way around government restrictions every day (private deals with customs agents are common); many </w:t>
      </w:r>
      <w:r w:rsidRPr="007604C8">
        <w:rPr>
          <w:rStyle w:val="Underline"/>
        </w:rPr>
        <w:t xml:space="preserve">Cubans anticipate real benefits should the United States change course. Mr. </w:t>
      </w:r>
      <w:proofErr w:type="spellStart"/>
      <w:r w:rsidRPr="007604C8">
        <w:rPr>
          <w:rStyle w:val="Underline"/>
        </w:rPr>
        <w:t>López</w:t>
      </w:r>
      <w:proofErr w:type="spellEnd"/>
      <w:r w:rsidRPr="007604C8">
        <w:rPr>
          <w:rStyle w:val="Underline"/>
        </w:rPr>
        <w:t>, a meticulous mechanic who wears plastic gloves to avoid dirtying his fingers, said legalizing imports and investment would create a flood of the supplies that businesses needed, overwhelming the government’s controls while lowering prices and creating more work apart from the state</w:t>
      </w:r>
      <w:r w:rsidRPr="007604C8">
        <w:t xml:space="preserve">. Other Cubans, including political dissidents, say </w:t>
      </w:r>
      <w:r w:rsidRPr="007604C8">
        <w:rPr>
          <w:rStyle w:val="Underline"/>
        </w:rPr>
        <w:t>softening the embargo would increase the pressure for more rapid change by undermining one of the government’s main excuses for failing to provide freedom, economic opportunity or just basic supplies.</w:t>
      </w:r>
      <w:r w:rsidRPr="007604C8">
        <w:t xml:space="preserve">  “Last month, someone asked me to redo their kitchen, but I told them I couldn’t do it because I didn’t have the materials,” said Pedro José, 49, a licensed carpenter in Havana who did not want his last name published to avoid government pressure. “Look around — Cuba is destroyed,” he added, waving</w:t>
      </w:r>
      <w:r>
        <w:t xml:space="preserve"> a hand toward a colonial building blushing with circles of faded pink paint from the 1950s. “There is a lot of work to be done.”</w:t>
      </w:r>
    </w:p>
    <w:p w:rsidR="007604C8" w:rsidRDefault="007604C8" w:rsidP="000A2448"/>
    <w:p w:rsidR="007604C8" w:rsidRDefault="007604C8" w:rsidP="007604C8">
      <w:pPr>
        <w:pStyle w:val="Heading2"/>
      </w:pPr>
      <w:bookmarkStart w:id="2" w:name="_Toc236363931"/>
      <w:r>
        <w:t>AT: Tourism Ban</w:t>
      </w:r>
      <w:bookmarkEnd w:id="2"/>
    </w:p>
    <w:p w:rsidR="007604C8" w:rsidRPr="007604C8" w:rsidRDefault="007604C8" w:rsidP="007604C8">
      <w:pPr>
        <w:pStyle w:val="Tag"/>
      </w:pPr>
      <w:r>
        <w:t>Non Unique – tourism ban lifted, all Americans can visit Cuba along with other countries.</w:t>
      </w:r>
    </w:p>
    <w:p w:rsidR="007604C8" w:rsidRDefault="007604C8" w:rsidP="007604C8">
      <w:pPr>
        <w:rPr>
          <w:rFonts w:ascii="Arial" w:eastAsia="Times New Roman" w:hAnsi="Arial"/>
          <w:color w:val="000000"/>
        </w:rPr>
      </w:pPr>
      <w:proofErr w:type="spellStart"/>
      <w:r w:rsidRPr="007604C8">
        <w:rPr>
          <w:rStyle w:val="Cite"/>
        </w:rPr>
        <w:t>Orsi</w:t>
      </w:r>
      <w:proofErr w:type="spellEnd"/>
      <w:r w:rsidRPr="007604C8">
        <w:rPr>
          <w:rStyle w:val="Cite"/>
        </w:rPr>
        <w:t xml:space="preserve"> 11</w:t>
      </w:r>
      <w:r>
        <w:rPr>
          <w:rFonts w:ascii="Arial" w:eastAsia="Times New Roman" w:hAnsi="Arial"/>
          <w:color w:val="000000"/>
        </w:rPr>
        <w:t xml:space="preserve"> (May 23, 2011, Peter </w:t>
      </w:r>
      <w:proofErr w:type="spellStart"/>
      <w:r>
        <w:rPr>
          <w:rFonts w:ascii="Arial" w:eastAsia="Times New Roman" w:hAnsi="Arial"/>
          <w:color w:val="000000"/>
        </w:rPr>
        <w:t>Orsi</w:t>
      </w:r>
      <w:proofErr w:type="spellEnd"/>
      <w:r>
        <w:rPr>
          <w:rFonts w:ascii="Arial" w:eastAsia="Times New Roman" w:hAnsi="Arial"/>
          <w:color w:val="000000"/>
        </w:rPr>
        <w:t xml:space="preserve"> is a correspondent for the Associated Press, “New rules promise legal Cuba travel for many” </w:t>
      </w:r>
      <w:r>
        <w:rPr>
          <w:rFonts w:ascii="Arial" w:eastAsia="Times New Roman" w:hAnsi="Arial"/>
          <w:color w:val="000000"/>
        </w:rPr>
        <w:fldChar w:fldCharType="begin"/>
      </w:r>
      <w:r>
        <w:rPr>
          <w:rFonts w:ascii="Arial" w:eastAsia="Times New Roman" w:hAnsi="Arial"/>
          <w:color w:val="000000"/>
        </w:rPr>
        <w:instrText xml:space="preserve"> HYPERLINK "http://www.nbcnews.com/id/43126754/ns/travel-news/t/new-rules-promise-legal-cuba-travel-many/" \l ".UfCZo43FVQU" \t "_blank" </w:instrText>
      </w:r>
      <w:r>
        <w:rPr>
          <w:rFonts w:ascii="Arial" w:eastAsia="Times New Roman" w:hAnsi="Arial"/>
          <w:color w:val="000000"/>
        </w:rPr>
      </w:r>
      <w:r>
        <w:rPr>
          <w:rFonts w:ascii="Arial" w:eastAsia="Times New Roman" w:hAnsi="Arial"/>
          <w:color w:val="000000"/>
        </w:rPr>
        <w:fldChar w:fldCharType="separate"/>
      </w:r>
      <w:r>
        <w:rPr>
          <w:rStyle w:val="Hyperlink"/>
          <w:rFonts w:ascii="Arial" w:eastAsia="Times New Roman" w:hAnsi="Arial"/>
        </w:rPr>
        <w:t>http://www.nbcnews.com/id/43126754/ns/travel-news/t/new-rules-promise-legal-cuba-travel-many/#.UfCZo43FVQU</w:t>
      </w:r>
      <w:r>
        <w:rPr>
          <w:rFonts w:ascii="Arial" w:eastAsia="Times New Roman" w:hAnsi="Arial"/>
          <w:color w:val="000000"/>
        </w:rPr>
        <w:fldChar w:fldCharType="end"/>
      </w:r>
      <w:r>
        <w:rPr>
          <w:rFonts w:ascii="Arial" w:eastAsia="Times New Roman" w:hAnsi="Arial"/>
          <w:color w:val="000000"/>
        </w:rPr>
        <w:t>)</w:t>
      </w:r>
    </w:p>
    <w:p w:rsidR="007604C8" w:rsidRDefault="007604C8" w:rsidP="007604C8">
      <w:pPr>
        <w:rPr>
          <w:rFonts w:ascii="Arial" w:eastAsia="Times New Roman" w:hAnsi="Arial"/>
          <w:color w:val="000000"/>
        </w:rPr>
      </w:pPr>
      <w:r w:rsidRPr="007604C8">
        <w:rPr>
          <w:rStyle w:val="Underline"/>
        </w:rPr>
        <w:t>The forbidden fruit of American travel is once again within reach. New rules issued by the Obama administration will allow Americans wide access to communist-led Cuba, already a mecca for tourists from other nations.</w:t>
      </w:r>
      <w:r>
        <w:rPr>
          <w:rFonts w:ascii="Arial" w:eastAsia="Times New Roman" w:hAnsi="Arial"/>
          <w:color w:val="000000"/>
        </w:rPr>
        <w:t xml:space="preserve"> Within months or even weeks, thousands of peopl</w:t>
      </w:r>
      <w:bookmarkStart w:id="3" w:name="_GoBack"/>
      <w:bookmarkEnd w:id="3"/>
      <w:r>
        <w:rPr>
          <w:rFonts w:ascii="Arial" w:eastAsia="Times New Roman" w:hAnsi="Arial"/>
          <w:color w:val="000000"/>
        </w:rPr>
        <w:t xml:space="preserve">e from Seattle to Sarasota could be shaking their hips in tropical nightclubs and sampling the famous stogies, without having to sneak in through a third country and risk the Treasury Department's wrath. </w:t>
      </w:r>
      <w:r w:rsidRPr="007604C8">
        <w:rPr>
          <w:rStyle w:val="Underline"/>
        </w:rPr>
        <w:t>"This is travel to Cuba for literally any American,"</w:t>
      </w:r>
      <w:r>
        <w:rPr>
          <w:rFonts w:ascii="Arial" w:eastAsia="Times New Roman" w:hAnsi="Arial"/>
          <w:color w:val="000000"/>
        </w:rPr>
        <w:t xml:space="preserve"> said Tom Popper, director of Insight Cuba, which took thousands of Americans to Cuba before such programs were put into a deep freeze seven years ago</w:t>
      </w:r>
    </w:p>
    <w:p w:rsidR="007604C8" w:rsidRPr="007604C8" w:rsidRDefault="007604C8" w:rsidP="007604C8"/>
    <w:sectPr w:rsidR="007604C8" w:rsidRPr="007604C8" w:rsidSect="00DD4FDF">
      <w:pgSz w:w="12240" w:h="15840"/>
      <w:pgMar w:top="864" w:right="864" w:bottom="864" w:left="864"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604C8" w:rsidRDefault="007604C8" w:rsidP="00C66BA5">
      <w:r>
        <w:separator/>
      </w:r>
    </w:p>
  </w:endnote>
  <w:endnote w:type="continuationSeparator" w:id="0">
    <w:p w:rsidR="007604C8" w:rsidRDefault="007604C8" w:rsidP="00C66B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Times New Roman">
    <w:panose1 w:val="02020603050405020304"/>
    <w:charset w:val="00"/>
    <w:family w:val="auto"/>
    <w:pitch w:val="variable"/>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604C8" w:rsidRDefault="007604C8" w:rsidP="00C66BA5">
      <w:r>
        <w:separator/>
      </w:r>
    </w:p>
  </w:footnote>
  <w:footnote w:type="continuationSeparator" w:id="0">
    <w:p w:rsidR="007604C8" w:rsidRDefault="007604C8" w:rsidP="00C66BA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50"/>
  <w:proofState w:spelling="clean" w:grammar="clean"/>
  <w:attachedTemplate r:id="rId1"/>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604C8"/>
    <w:rsid w:val="0005538E"/>
    <w:rsid w:val="000A2448"/>
    <w:rsid w:val="00111D30"/>
    <w:rsid w:val="00133AB0"/>
    <w:rsid w:val="00140C7E"/>
    <w:rsid w:val="001B06E4"/>
    <w:rsid w:val="00291049"/>
    <w:rsid w:val="0029766D"/>
    <w:rsid w:val="002A468B"/>
    <w:rsid w:val="003656D2"/>
    <w:rsid w:val="00381C58"/>
    <w:rsid w:val="003C0F58"/>
    <w:rsid w:val="00410CA8"/>
    <w:rsid w:val="004323F0"/>
    <w:rsid w:val="004F2E76"/>
    <w:rsid w:val="0050631D"/>
    <w:rsid w:val="00534D7B"/>
    <w:rsid w:val="005B3FFB"/>
    <w:rsid w:val="0062616B"/>
    <w:rsid w:val="0062747F"/>
    <w:rsid w:val="007604C8"/>
    <w:rsid w:val="007609DE"/>
    <w:rsid w:val="007878CD"/>
    <w:rsid w:val="007D36EE"/>
    <w:rsid w:val="007E495A"/>
    <w:rsid w:val="00861D00"/>
    <w:rsid w:val="00883870"/>
    <w:rsid w:val="0088588C"/>
    <w:rsid w:val="00954C8C"/>
    <w:rsid w:val="009E6259"/>
    <w:rsid w:val="00A36F90"/>
    <w:rsid w:val="00A5639A"/>
    <w:rsid w:val="00AA25DC"/>
    <w:rsid w:val="00AD0563"/>
    <w:rsid w:val="00B901A9"/>
    <w:rsid w:val="00C66BA5"/>
    <w:rsid w:val="00D00268"/>
    <w:rsid w:val="00D3522C"/>
    <w:rsid w:val="00DD4FDF"/>
    <w:rsid w:val="00E06CBB"/>
    <w:rsid w:val="00E355A8"/>
    <w:rsid w:val="00E92F50"/>
    <w:rsid w:val="00ED201C"/>
    <w:rsid w:val="00EE4ABB"/>
    <w:rsid w:val="00F11F2F"/>
    <w:rsid w:val="00F41AE8"/>
    <w:rsid w:val="00F63623"/>
    <w:rsid w:val="00F63FEC"/>
    <w:rsid w:val="00F92680"/>
    <w:rsid w:val="00FA5582"/>
    <w:rsid w:val="00FE347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5CBC1182"/>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B06E4"/>
    <w:rPr>
      <w:rFonts w:ascii="Helvetica Neue" w:eastAsia="Cambria" w:hAnsi="Helvetica Neue" w:cs="Times New Roman"/>
      <w:sz w:val="16"/>
    </w:rPr>
  </w:style>
  <w:style w:type="paragraph" w:styleId="Heading1">
    <w:name w:val="heading 1"/>
    <w:aliases w:val="Block"/>
    <w:basedOn w:val="Normal"/>
    <w:next w:val="Normal"/>
    <w:link w:val="Heading1Char"/>
    <w:uiPriority w:val="9"/>
    <w:qFormat/>
    <w:rsid w:val="00E92F50"/>
    <w:pPr>
      <w:keepNext/>
      <w:keepLines/>
      <w:pBdr>
        <w:top w:val="single" w:sz="4" w:space="2" w:color="auto"/>
        <w:left w:val="single" w:sz="4" w:space="2" w:color="auto"/>
        <w:bottom w:val="single" w:sz="4" w:space="2" w:color="auto"/>
        <w:right w:val="single" w:sz="4" w:space="2" w:color="auto"/>
      </w:pBdr>
      <w:spacing w:before="120" w:after="120"/>
      <w:jc w:val="center"/>
      <w:outlineLvl w:val="0"/>
    </w:pPr>
    <w:rPr>
      <w:rFonts w:eastAsiaTheme="majorEastAsia" w:cstheme="majorBidi"/>
      <w:b/>
      <w:smallCaps/>
      <w:sz w:val="44"/>
      <w:szCs w:val="36"/>
    </w:rPr>
  </w:style>
  <w:style w:type="paragraph" w:styleId="Heading2">
    <w:name w:val="heading 2"/>
    <w:aliases w:val="Sub-Block"/>
    <w:basedOn w:val="Normal"/>
    <w:next w:val="Normal"/>
    <w:link w:val="Heading2Char"/>
    <w:uiPriority w:val="9"/>
    <w:unhideWhenUsed/>
    <w:qFormat/>
    <w:rsid w:val="00AA25DC"/>
    <w:pPr>
      <w:keepNext/>
      <w:keepLines/>
      <w:spacing w:before="120" w:after="120"/>
      <w:jc w:val="center"/>
      <w:outlineLvl w:val="1"/>
    </w:pPr>
    <w:rPr>
      <w:rFonts w:eastAsiaTheme="majorEastAsia" w:cstheme="majorBidi"/>
      <w:b/>
      <w:bCs/>
      <w:smallCaps/>
      <w:sz w:val="36"/>
      <w:szCs w:val="28"/>
      <w:u w:val="double"/>
    </w:rPr>
  </w:style>
  <w:style w:type="paragraph" w:styleId="Heading4">
    <w:name w:val="heading 4"/>
    <w:basedOn w:val="Normal"/>
    <w:next w:val="Normal"/>
    <w:link w:val="Heading4Char"/>
    <w:uiPriority w:val="9"/>
    <w:semiHidden/>
    <w:unhideWhenUsed/>
    <w:qFormat/>
    <w:rsid w:val="007604C8"/>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Underline">
    <w:name w:val="Underline"/>
    <w:aliases w:val="Style Bold Underline"/>
    <w:basedOn w:val="DefaultParagraphFont"/>
    <w:uiPriority w:val="6"/>
    <w:qFormat/>
    <w:rsid w:val="00861D00"/>
    <w:rPr>
      <w:rFonts w:ascii="Helvetica Neue" w:hAnsi="Helvetica Neue"/>
      <w:sz w:val="20"/>
      <w:u w:val="single"/>
    </w:rPr>
  </w:style>
  <w:style w:type="paragraph" w:customStyle="1" w:styleId="Tag">
    <w:name w:val="Tag"/>
    <w:basedOn w:val="Normal"/>
    <w:next w:val="Normal"/>
    <w:qFormat/>
    <w:rsid w:val="00140C7E"/>
    <w:pPr>
      <w:spacing w:before="120"/>
    </w:pPr>
    <w:rPr>
      <w:b/>
      <w:bCs/>
      <w:smallCaps/>
      <w:sz w:val="24"/>
    </w:rPr>
  </w:style>
  <w:style w:type="character" w:customStyle="1" w:styleId="Small">
    <w:name w:val="Small"/>
    <w:basedOn w:val="DefaultParagraphFont"/>
    <w:uiPriority w:val="1"/>
    <w:qFormat/>
    <w:rsid w:val="00133AB0"/>
    <w:rPr>
      <w:sz w:val="12"/>
    </w:rPr>
  </w:style>
  <w:style w:type="character" w:customStyle="1" w:styleId="Heading1Char">
    <w:name w:val="Heading 1 Char"/>
    <w:aliases w:val="Block Char"/>
    <w:basedOn w:val="DefaultParagraphFont"/>
    <w:link w:val="Heading1"/>
    <w:uiPriority w:val="9"/>
    <w:rsid w:val="00E92F50"/>
    <w:rPr>
      <w:rFonts w:ascii="Helvetica Neue" w:eastAsiaTheme="majorEastAsia" w:hAnsi="Helvetica Neue" w:cstheme="majorBidi"/>
      <w:b/>
      <w:smallCaps/>
      <w:sz w:val="44"/>
      <w:szCs w:val="36"/>
    </w:rPr>
  </w:style>
  <w:style w:type="paragraph" w:styleId="DocumentMap">
    <w:name w:val="Document Map"/>
    <w:basedOn w:val="Normal"/>
    <w:link w:val="DocumentMapChar"/>
    <w:uiPriority w:val="99"/>
    <w:semiHidden/>
    <w:unhideWhenUsed/>
    <w:rsid w:val="0050631D"/>
    <w:rPr>
      <w:rFonts w:ascii="Lucida Grande" w:hAnsi="Lucida Grande" w:cs="Lucida Grande"/>
    </w:rPr>
  </w:style>
  <w:style w:type="character" w:customStyle="1" w:styleId="DocumentMapChar">
    <w:name w:val="Document Map Char"/>
    <w:basedOn w:val="DefaultParagraphFont"/>
    <w:link w:val="DocumentMap"/>
    <w:uiPriority w:val="99"/>
    <w:semiHidden/>
    <w:rsid w:val="0050631D"/>
    <w:rPr>
      <w:rFonts w:ascii="Lucida Grande" w:hAnsi="Lucida Grande" w:cs="Lucida Grande"/>
    </w:rPr>
  </w:style>
  <w:style w:type="character" w:customStyle="1" w:styleId="Heading2Char">
    <w:name w:val="Heading 2 Char"/>
    <w:aliases w:val="Sub-Block Char"/>
    <w:basedOn w:val="DefaultParagraphFont"/>
    <w:link w:val="Heading2"/>
    <w:uiPriority w:val="9"/>
    <w:rsid w:val="00AA25DC"/>
    <w:rPr>
      <w:rFonts w:ascii="Helvetica Neue" w:eastAsiaTheme="majorEastAsia" w:hAnsi="Helvetica Neue" w:cstheme="majorBidi"/>
      <w:b/>
      <w:bCs/>
      <w:smallCaps/>
      <w:sz w:val="36"/>
      <w:szCs w:val="28"/>
      <w:u w:val="double"/>
    </w:rPr>
  </w:style>
  <w:style w:type="paragraph" w:styleId="Header">
    <w:name w:val="header"/>
    <w:basedOn w:val="Normal"/>
    <w:link w:val="HeaderChar"/>
    <w:uiPriority w:val="99"/>
    <w:unhideWhenUsed/>
    <w:rsid w:val="00C66BA5"/>
    <w:pPr>
      <w:tabs>
        <w:tab w:val="center" w:pos="4320"/>
        <w:tab w:val="right" w:pos="8640"/>
      </w:tabs>
    </w:pPr>
  </w:style>
  <w:style w:type="character" w:customStyle="1" w:styleId="HeaderChar">
    <w:name w:val="Header Char"/>
    <w:basedOn w:val="DefaultParagraphFont"/>
    <w:link w:val="Header"/>
    <w:uiPriority w:val="99"/>
    <w:rsid w:val="00C66BA5"/>
    <w:rPr>
      <w:rFonts w:ascii="Helvetica Neue" w:hAnsi="Helvetica Neue"/>
      <w:sz w:val="16"/>
    </w:rPr>
  </w:style>
  <w:style w:type="paragraph" w:styleId="Footer">
    <w:name w:val="footer"/>
    <w:basedOn w:val="Normal"/>
    <w:link w:val="FooterChar"/>
    <w:uiPriority w:val="99"/>
    <w:unhideWhenUsed/>
    <w:rsid w:val="00C66BA5"/>
    <w:pPr>
      <w:tabs>
        <w:tab w:val="center" w:pos="4320"/>
        <w:tab w:val="right" w:pos="8640"/>
      </w:tabs>
    </w:pPr>
  </w:style>
  <w:style w:type="character" w:customStyle="1" w:styleId="FooterChar">
    <w:name w:val="Footer Char"/>
    <w:basedOn w:val="DefaultParagraphFont"/>
    <w:link w:val="Footer"/>
    <w:uiPriority w:val="99"/>
    <w:rsid w:val="00C66BA5"/>
    <w:rPr>
      <w:rFonts w:ascii="Helvetica Neue" w:hAnsi="Helvetica Neue"/>
      <w:sz w:val="16"/>
    </w:rPr>
  </w:style>
  <w:style w:type="character" w:customStyle="1" w:styleId="Cite">
    <w:name w:val="Cite"/>
    <w:aliases w:val="Style Style Bold + 12 pt"/>
    <w:basedOn w:val="DefaultParagraphFont"/>
    <w:uiPriority w:val="5"/>
    <w:qFormat/>
    <w:rsid w:val="00ED201C"/>
    <w:rPr>
      <w:rFonts w:ascii="Helvetica Neue" w:hAnsi="Helvetica Neue"/>
      <w:b/>
      <w:bCs/>
      <w:caps w:val="0"/>
      <w:smallCaps/>
      <w:sz w:val="22"/>
      <w:szCs w:val="22"/>
      <w:u w:val="single"/>
    </w:rPr>
  </w:style>
  <w:style w:type="paragraph" w:styleId="TOC1">
    <w:name w:val="toc 1"/>
    <w:basedOn w:val="Normal"/>
    <w:next w:val="Normal"/>
    <w:autoRedefine/>
    <w:uiPriority w:val="39"/>
    <w:unhideWhenUsed/>
    <w:rsid w:val="000A2448"/>
  </w:style>
  <w:style w:type="paragraph" w:styleId="TOC2">
    <w:name w:val="toc 2"/>
    <w:basedOn w:val="Normal"/>
    <w:next w:val="Normal"/>
    <w:autoRedefine/>
    <w:uiPriority w:val="39"/>
    <w:unhideWhenUsed/>
    <w:rsid w:val="000A2448"/>
    <w:pPr>
      <w:ind w:left="160"/>
    </w:pPr>
  </w:style>
  <w:style w:type="paragraph" w:styleId="TOC3">
    <w:name w:val="toc 3"/>
    <w:basedOn w:val="Normal"/>
    <w:next w:val="Normal"/>
    <w:autoRedefine/>
    <w:uiPriority w:val="39"/>
    <w:unhideWhenUsed/>
    <w:rsid w:val="000A2448"/>
    <w:pPr>
      <w:ind w:left="320"/>
    </w:pPr>
  </w:style>
  <w:style w:type="paragraph" w:styleId="TOC4">
    <w:name w:val="toc 4"/>
    <w:basedOn w:val="Normal"/>
    <w:next w:val="Normal"/>
    <w:autoRedefine/>
    <w:uiPriority w:val="39"/>
    <w:unhideWhenUsed/>
    <w:rsid w:val="000A2448"/>
    <w:pPr>
      <w:ind w:left="480"/>
    </w:pPr>
  </w:style>
  <w:style w:type="paragraph" w:styleId="TOC5">
    <w:name w:val="toc 5"/>
    <w:basedOn w:val="Normal"/>
    <w:next w:val="Normal"/>
    <w:autoRedefine/>
    <w:uiPriority w:val="39"/>
    <w:unhideWhenUsed/>
    <w:rsid w:val="000A2448"/>
    <w:pPr>
      <w:ind w:left="640"/>
    </w:pPr>
  </w:style>
  <w:style w:type="paragraph" w:styleId="TOC6">
    <w:name w:val="toc 6"/>
    <w:basedOn w:val="Normal"/>
    <w:next w:val="Normal"/>
    <w:autoRedefine/>
    <w:uiPriority w:val="39"/>
    <w:unhideWhenUsed/>
    <w:rsid w:val="000A2448"/>
    <w:pPr>
      <w:ind w:left="800"/>
    </w:pPr>
  </w:style>
  <w:style w:type="paragraph" w:styleId="TOC7">
    <w:name w:val="toc 7"/>
    <w:basedOn w:val="Normal"/>
    <w:next w:val="Normal"/>
    <w:autoRedefine/>
    <w:uiPriority w:val="39"/>
    <w:unhideWhenUsed/>
    <w:rsid w:val="000A2448"/>
    <w:pPr>
      <w:ind w:left="960"/>
    </w:pPr>
  </w:style>
  <w:style w:type="paragraph" w:styleId="TOC8">
    <w:name w:val="toc 8"/>
    <w:basedOn w:val="Normal"/>
    <w:next w:val="Normal"/>
    <w:autoRedefine/>
    <w:uiPriority w:val="39"/>
    <w:unhideWhenUsed/>
    <w:rsid w:val="000A2448"/>
    <w:pPr>
      <w:ind w:left="1120"/>
    </w:pPr>
  </w:style>
  <w:style w:type="paragraph" w:styleId="TOC9">
    <w:name w:val="toc 9"/>
    <w:basedOn w:val="Normal"/>
    <w:next w:val="Normal"/>
    <w:autoRedefine/>
    <w:uiPriority w:val="39"/>
    <w:unhideWhenUsed/>
    <w:rsid w:val="000A2448"/>
    <w:pPr>
      <w:ind w:left="1280"/>
    </w:pPr>
  </w:style>
  <w:style w:type="character" w:customStyle="1" w:styleId="Heading4Char">
    <w:name w:val="Heading 4 Char"/>
    <w:basedOn w:val="DefaultParagraphFont"/>
    <w:link w:val="Heading4"/>
    <w:uiPriority w:val="9"/>
    <w:semiHidden/>
    <w:rsid w:val="007604C8"/>
    <w:rPr>
      <w:rFonts w:asciiTheme="majorHAnsi" w:eastAsiaTheme="majorEastAsia" w:hAnsiTheme="majorHAnsi" w:cstheme="majorBidi"/>
      <w:b/>
      <w:bCs/>
      <w:i/>
      <w:iCs/>
      <w:color w:val="4F81BD" w:themeColor="accent1"/>
      <w:sz w:val="16"/>
    </w:rPr>
  </w:style>
  <w:style w:type="character" w:styleId="Hyperlink">
    <w:name w:val="Hyperlink"/>
    <w:basedOn w:val="DefaultParagraphFont"/>
    <w:uiPriority w:val="99"/>
    <w:semiHidden/>
    <w:rsid w:val="007604C8"/>
    <w:rPr>
      <w:color w:val="auto"/>
      <w:u w:val="none"/>
    </w:rPr>
  </w:style>
  <w:style w:type="character" w:styleId="Emphasis">
    <w:name w:val="Emphasis"/>
    <w:basedOn w:val="DefaultParagraphFont"/>
    <w:uiPriority w:val="20"/>
    <w:qFormat/>
    <w:rsid w:val="007604C8"/>
    <w:rPr>
      <w:i/>
      <w:iC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B06E4"/>
    <w:rPr>
      <w:rFonts w:ascii="Helvetica Neue" w:eastAsia="Cambria" w:hAnsi="Helvetica Neue" w:cs="Times New Roman"/>
      <w:sz w:val="16"/>
    </w:rPr>
  </w:style>
  <w:style w:type="paragraph" w:styleId="Heading1">
    <w:name w:val="heading 1"/>
    <w:aliases w:val="Block"/>
    <w:basedOn w:val="Normal"/>
    <w:next w:val="Normal"/>
    <w:link w:val="Heading1Char"/>
    <w:uiPriority w:val="9"/>
    <w:qFormat/>
    <w:rsid w:val="00E92F50"/>
    <w:pPr>
      <w:keepNext/>
      <w:keepLines/>
      <w:pBdr>
        <w:top w:val="single" w:sz="4" w:space="2" w:color="auto"/>
        <w:left w:val="single" w:sz="4" w:space="2" w:color="auto"/>
        <w:bottom w:val="single" w:sz="4" w:space="2" w:color="auto"/>
        <w:right w:val="single" w:sz="4" w:space="2" w:color="auto"/>
      </w:pBdr>
      <w:spacing w:before="120" w:after="120"/>
      <w:jc w:val="center"/>
      <w:outlineLvl w:val="0"/>
    </w:pPr>
    <w:rPr>
      <w:rFonts w:eastAsiaTheme="majorEastAsia" w:cstheme="majorBidi"/>
      <w:b/>
      <w:smallCaps/>
      <w:sz w:val="44"/>
      <w:szCs w:val="36"/>
    </w:rPr>
  </w:style>
  <w:style w:type="paragraph" w:styleId="Heading2">
    <w:name w:val="heading 2"/>
    <w:aliases w:val="Sub-Block"/>
    <w:basedOn w:val="Normal"/>
    <w:next w:val="Normal"/>
    <w:link w:val="Heading2Char"/>
    <w:uiPriority w:val="9"/>
    <w:unhideWhenUsed/>
    <w:qFormat/>
    <w:rsid w:val="00AA25DC"/>
    <w:pPr>
      <w:keepNext/>
      <w:keepLines/>
      <w:spacing w:before="120" w:after="120"/>
      <w:jc w:val="center"/>
      <w:outlineLvl w:val="1"/>
    </w:pPr>
    <w:rPr>
      <w:rFonts w:eastAsiaTheme="majorEastAsia" w:cstheme="majorBidi"/>
      <w:b/>
      <w:bCs/>
      <w:smallCaps/>
      <w:sz w:val="36"/>
      <w:szCs w:val="28"/>
      <w:u w:val="double"/>
    </w:rPr>
  </w:style>
  <w:style w:type="paragraph" w:styleId="Heading4">
    <w:name w:val="heading 4"/>
    <w:basedOn w:val="Normal"/>
    <w:next w:val="Normal"/>
    <w:link w:val="Heading4Char"/>
    <w:uiPriority w:val="9"/>
    <w:semiHidden/>
    <w:unhideWhenUsed/>
    <w:qFormat/>
    <w:rsid w:val="007604C8"/>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Underline">
    <w:name w:val="Underline"/>
    <w:aliases w:val="Style Bold Underline"/>
    <w:basedOn w:val="DefaultParagraphFont"/>
    <w:uiPriority w:val="6"/>
    <w:qFormat/>
    <w:rsid w:val="00861D00"/>
    <w:rPr>
      <w:rFonts w:ascii="Helvetica Neue" w:hAnsi="Helvetica Neue"/>
      <w:sz w:val="20"/>
      <w:u w:val="single"/>
    </w:rPr>
  </w:style>
  <w:style w:type="paragraph" w:customStyle="1" w:styleId="Tag">
    <w:name w:val="Tag"/>
    <w:basedOn w:val="Normal"/>
    <w:next w:val="Normal"/>
    <w:qFormat/>
    <w:rsid w:val="00140C7E"/>
    <w:pPr>
      <w:spacing w:before="120"/>
    </w:pPr>
    <w:rPr>
      <w:b/>
      <w:bCs/>
      <w:smallCaps/>
      <w:sz w:val="24"/>
    </w:rPr>
  </w:style>
  <w:style w:type="character" w:customStyle="1" w:styleId="Small">
    <w:name w:val="Small"/>
    <w:basedOn w:val="DefaultParagraphFont"/>
    <w:uiPriority w:val="1"/>
    <w:qFormat/>
    <w:rsid w:val="00133AB0"/>
    <w:rPr>
      <w:sz w:val="12"/>
    </w:rPr>
  </w:style>
  <w:style w:type="character" w:customStyle="1" w:styleId="Heading1Char">
    <w:name w:val="Heading 1 Char"/>
    <w:aliases w:val="Block Char"/>
    <w:basedOn w:val="DefaultParagraphFont"/>
    <w:link w:val="Heading1"/>
    <w:uiPriority w:val="9"/>
    <w:rsid w:val="00E92F50"/>
    <w:rPr>
      <w:rFonts w:ascii="Helvetica Neue" w:eastAsiaTheme="majorEastAsia" w:hAnsi="Helvetica Neue" w:cstheme="majorBidi"/>
      <w:b/>
      <w:smallCaps/>
      <w:sz w:val="44"/>
      <w:szCs w:val="36"/>
    </w:rPr>
  </w:style>
  <w:style w:type="paragraph" w:styleId="DocumentMap">
    <w:name w:val="Document Map"/>
    <w:basedOn w:val="Normal"/>
    <w:link w:val="DocumentMapChar"/>
    <w:uiPriority w:val="99"/>
    <w:semiHidden/>
    <w:unhideWhenUsed/>
    <w:rsid w:val="0050631D"/>
    <w:rPr>
      <w:rFonts w:ascii="Lucida Grande" w:hAnsi="Lucida Grande" w:cs="Lucida Grande"/>
    </w:rPr>
  </w:style>
  <w:style w:type="character" w:customStyle="1" w:styleId="DocumentMapChar">
    <w:name w:val="Document Map Char"/>
    <w:basedOn w:val="DefaultParagraphFont"/>
    <w:link w:val="DocumentMap"/>
    <w:uiPriority w:val="99"/>
    <w:semiHidden/>
    <w:rsid w:val="0050631D"/>
    <w:rPr>
      <w:rFonts w:ascii="Lucida Grande" w:hAnsi="Lucida Grande" w:cs="Lucida Grande"/>
    </w:rPr>
  </w:style>
  <w:style w:type="character" w:customStyle="1" w:styleId="Heading2Char">
    <w:name w:val="Heading 2 Char"/>
    <w:aliases w:val="Sub-Block Char"/>
    <w:basedOn w:val="DefaultParagraphFont"/>
    <w:link w:val="Heading2"/>
    <w:uiPriority w:val="9"/>
    <w:rsid w:val="00AA25DC"/>
    <w:rPr>
      <w:rFonts w:ascii="Helvetica Neue" w:eastAsiaTheme="majorEastAsia" w:hAnsi="Helvetica Neue" w:cstheme="majorBidi"/>
      <w:b/>
      <w:bCs/>
      <w:smallCaps/>
      <w:sz w:val="36"/>
      <w:szCs w:val="28"/>
      <w:u w:val="double"/>
    </w:rPr>
  </w:style>
  <w:style w:type="paragraph" w:styleId="Header">
    <w:name w:val="header"/>
    <w:basedOn w:val="Normal"/>
    <w:link w:val="HeaderChar"/>
    <w:uiPriority w:val="99"/>
    <w:unhideWhenUsed/>
    <w:rsid w:val="00C66BA5"/>
    <w:pPr>
      <w:tabs>
        <w:tab w:val="center" w:pos="4320"/>
        <w:tab w:val="right" w:pos="8640"/>
      </w:tabs>
    </w:pPr>
  </w:style>
  <w:style w:type="character" w:customStyle="1" w:styleId="HeaderChar">
    <w:name w:val="Header Char"/>
    <w:basedOn w:val="DefaultParagraphFont"/>
    <w:link w:val="Header"/>
    <w:uiPriority w:val="99"/>
    <w:rsid w:val="00C66BA5"/>
    <w:rPr>
      <w:rFonts w:ascii="Helvetica Neue" w:hAnsi="Helvetica Neue"/>
      <w:sz w:val="16"/>
    </w:rPr>
  </w:style>
  <w:style w:type="paragraph" w:styleId="Footer">
    <w:name w:val="footer"/>
    <w:basedOn w:val="Normal"/>
    <w:link w:val="FooterChar"/>
    <w:uiPriority w:val="99"/>
    <w:unhideWhenUsed/>
    <w:rsid w:val="00C66BA5"/>
    <w:pPr>
      <w:tabs>
        <w:tab w:val="center" w:pos="4320"/>
        <w:tab w:val="right" w:pos="8640"/>
      </w:tabs>
    </w:pPr>
  </w:style>
  <w:style w:type="character" w:customStyle="1" w:styleId="FooterChar">
    <w:name w:val="Footer Char"/>
    <w:basedOn w:val="DefaultParagraphFont"/>
    <w:link w:val="Footer"/>
    <w:uiPriority w:val="99"/>
    <w:rsid w:val="00C66BA5"/>
    <w:rPr>
      <w:rFonts w:ascii="Helvetica Neue" w:hAnsi="Helvetica Neue"/>
      <w:sz w:val="16"/>
    </w:rPr>
  </w:style>
  <w:style w:type="character" w:customStyle="1" w:styleId="Cite">
    <w:name w:val="Cite"/>
    <w:aliases w:val="Style Style Bold + 12 pt"/>
    <w:basedOn w:val="DefaultParagraphFont"/>
    <w:uiPriority w:val="5"/>
    <w:qFormat/>
    <w:rsid w:val="00ED201C"/>
    <w:rPr>
      <w:rFonts w:ascii="Helvetica Neue" w:hAnsi="Helvetica Neue"/>
      <w:b/>
      <w:bCs/>
      <w:caps w:val="0"/>
      <w:smallCaps/>
      <w:sz w:val="22"/>
      <w:szCs w:val="22"/>
      <w:u w:val="single"/>
    </w:rPr>
  </w:style>
  <w:style w:type="paragraph" w:styleId="TOC1">
    <w:name w:val="toc 1"/>
    <w:basedOn w:val="Normal"/>
    <w:next w:val="Normal"/>
    <w:autoRedefine/>
    <w:uiPriority w:val="39"/>
    <w:unhideWhenUsed/>
    <w:rsid w:val="000A2448"/>
  </w:style>
  <w:style w:type="paragraph" w:styleId="TOC2">
    <w:name w:val="toc 2"/>
    <w:basedOn w:val="Normal"/>
    <w:next w:val="Normal"/>
    <w:autoRedefine/>
    <w:uiPriority w:val="39"/>
    <w:unhideWhenUsed/>
    <w:rsid w:val="000A2448"/>
    <w:pPr>
      <w:ind w:left="160"/>
    </w:pPr>
  </w:style>
  <w:style w:type="paragraph" w:styleId="TOC3">
    <w:name w:val="toc 3"/>
    <w:basedOn w:val="Normal"/>
    <w:next w:val="Normal"/>
    <w:autoRedefine/>
    <w:uiPriority w:val="39"/>
    <w:unhideWhenUsed/>
    <w:rsid w:val="000A2448"/>
    <w:pPr>
      <w:ind w:left="320"/>
    </w:pPr>
  </w:style>
  <w:style w:type="paragraph" w:styleId="TOC4">
    <w:name w:val="toc 4"/>
    <w:basedOn w:val="Normal"/>
    <w:next w:val="Normal"/>
    <w:autoRedefine/>
    <w:uiPriority w:val="39"/>
    <w:unhideWhenUsed/>
    <w:rsid w:val="000A2448"/>
    <w:pPr>
      <w:ind w:left="480"/>
    </w:pPr>
  </w:style>
  <w:style w:type="paragraph" w:styleId="TOC5">
    <w:name w:val="toc 5"/>
    <w:basedOn w:val="Normal"/>
    <w:next w:val="Normal"/>
    <w:autoRedefine/>
    <w:uiPriority w:val="39"/>
    <w:unhideWhenUsed/>
    <w:rsid w:val="000A2448"/>
    <w:pPr>
      <w:ind w:left="640"/>
    </w:pPr>
  </w:style>
  <w:style w:type="paragraph" w:styleId="TOC6">
    <w:name w:val="toc 6"/>
    <w:basedOn w:val="Normal"/>
    <w:next w:val="Normal"/>
    <w:autoRedefine/>
    <w:uiPriority w:val="39"/>
    <w:unhideWhenUsed/>
    <w:rsid w:val="000A2448"/>
    <w:pPr>
      <w:ind w:left="800"/>
    </w:pPr>
  </w:style>
  <w:style w:type="paragraph" w:styleId="TOC7">
    <w:name w:val="toc 7"/>
    <w:basedOn w:val="Normal"/>
    <w:next w:val="Normal"/>
    <w:autoRedefine/>
    <w:uiPriority w:val="39"/>
    <w:unhideWhenUsed/>
    <w:rsid w:val="000A2448"/>
    <w:pPr>
      <w:ind w:left="960"/>
    </w:pPr>
  </w:style>
  <w:style w:type="paragraph" w:styleId="TOC8">
    <w:name w:val="toc 8"/>
    <w:basedOn w:val="Normal"/>
    <w:next w:val="Normal"/>
    <w:autoRedefine/>
    <w:uiPriority w:val="39"/>
    <w:unhideWhenUsed/>
    <w:rsid w:val="000A2448"/>
    <w:pPr>
      <w:ind w:left="1120"/>
    </w:pPr>
  </w:style>
  <w:style w:type="paragraph" w:styleId="TOC9">
    <w:name w:val="toc 9"/>
    <w:basedOn w:val="Normal"/>
    <w:next w:val="Normal"/>
    <w:autoRedefine/>
    <w:uiPriority w:val="39"/>
    <w:unhideWhenUsed/>
    <w:rsid w:val="000A2448"/>
    <w:pPr>
      <w:ind w:left="1280"/>
    </w:pPr>
  </w:style>
  <w:style w:type="character" w:customStyle="1" w:styleId="Heading4Char">
    <w:name w:val="Heading 4 Char"/>
    <w:basedOn w:val="DefaultParagraphFont"/>
    <w:link w:val="Heading4"/>
    <w:uiPriority w:val="9"/>
    <w:semiHidden/>
    <w:rsid w:val="007604C8"/>
    <w:rPr>
      <w:rFonts w:asciiTheme="majorHAnsi" w:eastAsiaTheme="majorEastAsia" w:hAnsiTheme="majorHAnsi" w:cstheme="majorBidi"/>
      <w:b/>
      <w:bCs/>
      <w:i/>
      <w:iCs/>
      <w:color w:val="4F81BD" w:themeColor="accent1"/>
      <w:sz w:val="16"/>
    </w:rPr>
  </w:style>
  <w:style w:type="character" w:styleId="Hyperlink">
    <w:name w:val="Hyperlink"/>
    <w:basedOn w:val="DefaultParagraphFont"/>
    <w:uiPriority w:val="99"/>
    <w:semiHidden/>
    <w:rsid w:val="007604C8"/>
    <w:rPr>
      <w:color w:val="auto"/>
      <w:u w:val="none"/>
    </w:rPr>
  </w:style>
  <w:style w:type="character" w:styleId="Emphasis">
    <w:name w:val="Emphasis"/>
    <w:basedOn w:val="DefaultParagraphFont"/>
    <w:uiPriority w:val="20"/>
    <w:qFormat/>
    <w:rsid w:val="007604C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56275221">
      <w:bodyDiv w:val="1"/>
      <w:marLeft w:val="0"/>
      <w:marRight w:val="0"/>
      <w:marTop w:val="0"/>
      <w:marBottom w:val="0"/>
      <w:divBdr>
        <w:top w:val="none" w:sz="0" w:space="0" w:color="auto"/>
        <w:left w:val="none" w:sz="0" w:space="0" w:color="auto"/>
        <w:bottom w:val="none" w:sz="0" w:space="0" w:color="auto"/>
        <w:right w:val="none" w:sz="0" w:space="0" w:color="auto"/>
      </w:divBdr>
      <w:divsChild>
        <w:div w:id="1248929597">
          <w:marLeft w:val="0"/>
          <w:marRight w:val="0"/>
          <w:marTop w:val="0"/>
          <w:marBottom w:val="0"/>
          <w:divBdr>
            <w:top w:val="none" w:sz="0" w:space="0" w:color="auto"/>
            <w:left w:val="none" w:sz="0" w:space="0" w:color="auto"/>
            <w:bottom w:val="none" w:sz="0" w:space="0" w:color="auto"/>
            <w:right w:val="none" w:sz="0" w:space="0" w:color="auto"/>
          </w:divBdr>
          <w:divsChild>
            <w:div w:id="1169372354">
              <w:marLeft w:val="0"/>
              <w:marRight w:val="0"/>
              <w:marTop w:val="0"/>
              <w:marBottom w:val="0"/>
              <w:divBdr>
                <w:top w:val="none" w:sz="0" w:space="0" w:color="auto"/>
                <w:left w:val="none" w:sz="0" w:space="0" w:color="auto"/>
                <w:bottom w:val="none" w:sz="0" w:space="0" w:color="auto"/>
                <w:right w:val="none" w:sz="0" w:space="0" w:color="auto"/>
              </w:divBdr>
            </w:div>
            <w:div w:id="235015392">
              <w:marLeft w:val="0"/>
              <w:marRight w:val="0"/>
              <w:marTop w:val="0"/>
              <w:marBottom w:val="0"/>
              <w:divBdr>
                <w:top w:val="none" w:sz="0" w:space="0" w:color="auto"/>
                <w:left w:val="none" w:sz="0" w:space="0" w:color="auto"/>
                <w:bottom w:val="none" w:sz="0" w:space="0" w:color="auto"/>
                <w:right w:val="none" w:sz="0" w:space="0" w:color="auto"/>
              </w:divBdr>
            </w:div>
            <w:div w:id="96564572">
              <w:marLeft w:val="0"/>
              <w:marRight w:val="0"/>
              <w:marTop w:val="0"/>
              <w:marBottom w:val="0"/>
              <w:divBdr>
                <w:top w:val="none" w:sz="0" w:space="0" w:color="auto"/>
                <w:left w:val="none" w:sz="0" w:space="0" w:color="auto"/>
                <w:bottom w:val="none" w:sz="0" w:space="0" w:color="auto"/>
                <w:right w:val="none" w:sz="0" w:space="0" w:color="auto"/>
              </w:divBdr>
            </w:div>
            <w:div w:id="2027439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nytimes.com/2012/11/20/world/americas/changes-in-cuba-create-support-for-easing-embargo.html?pagewanted=all&amp;_r=0" TargetMode="External"/><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OS%20SSD:Users:bradbolma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2160C2-266D-BE4B-A252-44944173BC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727</Words>
  <Characters>4145</Characters>
  <Application>Microsoft Macintosh Word</Application>
  <DocSecurity>0</DocSecurity>
  <Lines>34</Lines>
  <Paragraphs>9</Paragraphs>
  <ScaleCrop>false</ScaleCrop>
  <Company/>
  <LinksUpToDate>false</LinksUpToDate>
  <CharactersWithSpaces>4863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Brad Bolman</dc:creator>
  <cp:keywords/>
  <dc:description/>
  <cp:lastModifiedBy>Brad Bolman</cp:lastModifiedBy>
  <cp:revision>1</cp:revision>
  <dcterms:created xsi:type="dcterms:W3CDTF">2013-07-25T13:29:00Z</dcterms:created>
  <dcterms:modified xsi:type="dcterms:W3CDTF">2013-07-25T13:30:00Z</dcterms:modified>
</cp:coreProperties>
</file>