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3C8B" w:rsidRDefault="00073C8B" w:rsidP="00073C8B">
      <w:pPr>
        <w:pStyle w:val="Heading1"/>
      </w:pPr>
      <w:r>
        <w:t>Neg</w:t>
      </w:r>
    </w:p>
    <w:p w:rsidR="00073C8B" w:rsidRDefault="00073C8B" w:rsidP="00073C8B"/>
    <w:p w:rsidR="00073C8B" w:rsidRDefault="00073C8B" w:rsidP="00073C8B">
      <w:pPr>
        <w:pStyle w:val="Heading2"/>
      </w:pPr>
      <w:r>
        <w:lastRenderedPageBreak/>
        <w:t>Economy Answers</w:t>
      </w:r>
    </w:p>
    <w:p w:rsidR="00073C8B" w:rsidRDefault="00073C8B" w:rsidP="00073C8B">
      <w:pPr>
        <w:pStyle w:val="Heading3"/>
      </w:pPr>
      <w:r>
        <w:lastRenderedPageBreak/>
        <w:t>1NC Cuban Econ</w:t>
      </w:r>
    </w:p>
    <w:p w:rsidR="00073C8B" w:rsidRDefault="00073C8B" w:rsidP="00073C8B">
      <w:pPr>
        <w:pStyle w:val="Heading4"/>
      </w:pPr>
      <w:r>
        <w:t>Cuba’s economy will survive</w:t>
      </w:r>
    </w:p>
    <w:p w:rsidR="00073C8B" w:rsidRDefault="00073C8B" w:rsidP="00073C8B">
      <w:r w:rsidRPr="00A94924">
        <w:rPr>
          <w:b/>
        </w:rPr>
        <w:t>Morales 4-19</w:t>
      </w:r>
      <w:r>
        <w:t xml:space="preserve">-13 [Emilio, Cuban economist, former head of the Marketing Strategy Planning Department of Cuba’s CIMEX corporation, current president of the Havana Consulting Group, “Cuba, the Crisis in Venezuela and the Specter of the Special Period,” </w:t>
      </w:r>
      <w:hyperlink r:id="rId5" w:history="1">
        <w:r>
          <w:rPr>
            <w:rStyle w:val="Hyperlink"/>
          </w:rPr>
          <w:t>http://www.havanatimes.org/?p=91624</w:t>
        </w:r>
      </w:hyperlink>
      <w:r>
        <w:t>]</w:t>
      </w:r>
    </w:p>
    <w:p w:rsidR="00073C8B" w:rsidRPr="00A94924" w:rsidRDefault="00073C8B" w:rsidP="00073C8B"/>
    <w:p w:rsidR="00073C8B" w:rsidRPr="00A61310" w:rsidRDefault="00073C8B" w:rsidP="00073C8B">
      <w:pPr>
        <w:rPr>
          <w:sz w:val="16"/>
        </w:rPr>
      </w:pPr>
      <w:r w:rsidRPr="00A61310">
        <w:rPr>
          <w:sz w:val="16"/>
        </w:rPr>
        <w:t xml:space="preserve">It is very unlikely that Cuba will experience another Special Period. </w:t>
      </w:r>
      <w:r w:rsidRPr="000D7422">
        <w:rPr>
          <w:highlight w:val="yellow"/>
          <w:u w:val="single"/>
        </w:rPr>
        <w:t>Despite</w:t>
      </w:r>
      <w:r w:rsidRPr="000D7422">
        <w:rPr>
          <w:sz w:val="16"/>
          <w:highlight w:val="yellow"/>
        </w:rPr>
        <w:t xml:space="preserve"> </w:t>
      </w:r>
      <w:r w:rsidRPr="000D7422">
        <w:rPr>
          <w:highlight w:val="yellow"/>
          <w:u w:val="single"/>
        </w:rPr>
        <w:t>the credit limitations Cuba faces, its government has managed to diversify its exports and imports and to balance its trade equitably</w:t>
      </w:r>
      <w:r w:rsidRPr="00A61310">
        <w:rPr>
          <w:sz w:val="16"/>
        </w:rPr>
        <w:t>.</w:t>
      </w:r>
      <w:r w:rsidRPr="00A61310">
        <w:rPr>
          <w:sz w:val="12"/>
        </w:rPr>
        <w:t>¶</w:t>
      </w:r>
      <w:r w:rsidRPr="00A61310">
        <w:rPr>
          <w:sz w:val="16"/>
        </w:rPr>
        <w:t xml:space="preserve"> In the hypothetical event Cuba lost its oil subsidy and the benefits it secures through its medical aid to Venezuela, the island’s economy will no doubt face a rather complex situation. But </w:t>
      </w:r>
      <w:r w:rsidRPr="000D7422">
        <w:rPr>
          <w:highlight w:val="yellow"/>
          <w:u w:val="single"/>
        </w:rPr>
        <w:t>this situation</w:t>
      </w:r>
      <w:r w:rsidRPr="00A61310">
        <w:rPr>
          <w:sz w:val="16"/>
        </w:rPr>
        <w:t xml:space="preserve">, and the absence of an economic alternative, </w:t>
      </w:r>
      <w:r w:rsidRPr="000D7422">
        <w:rPr>
          <w:highlight w:val="yellow"/>
          <w:u w:val="single"/>
        </w:rPr>
        <w:t>will serve to hasten and intensify the reform process</w:t>
      </w:r>
      <w:r w:rsidRPr="00A61310">
        <w:rPr>
          <w:sz w:val="16"/>
        </w:rPr>
        <w:t>.</w:t>
      </w:r>
      <w:r w:rsidRPr="00A61310">
        <w:rPr>
          <w:sz w:val="12"/>
        </w:rPr>
        <w:t>¶</w:t>
      </w:r>
      <w:r w:rsidRPr="00A61310">
        <w:rPr>
          <w:sz w:val="16"/>
        </w:rPr>
        <w:t xml:space="preserve"> In any event, if Maduro wishes to keep Chavismo alive, he will have no option but to begin repairing the house from within, sacrificing the gifts Venezuela has been handing out to several Latin American countries, a generosity that is today unsustainable because of internal unproductiveness and inflation.</w:t>
      </w:r>
      <w:r w:rsidRPr="00A61310">
        <w:rPr>
          <w:sz w:val="12"/>
        </w:rPr>
        <w:t>¶</w:t>
      </w:r>
      <w:r w:rsidRPr="00A61310">
        <w:rPr>
          <w:sz w:val="16"/>
        </w:rPr>
        <w:t xml:space="preserve"> In the new, Post-Chávez age, </w:t>
      </w:r>
      <w:r w:rsidRPr="000D7422">
        <w:rPr>
          <w:highlight w:val="yellow"/>
          <w:u w:val="single"/>
        </w:rPr>
        <w:t>Maduro has no choice but to re-invest millions in key economic sectors</w:t>
      </w:r>
      <w:r w:rsidRPr="00A61310">
        <w:rPr>
          <w:sz w:val="16"/>
        </w:rPr>
        <w:t>, undertaking emergency measures to keep afloat a country divided and exhausted by a misguided open checkbook policy. Otherwise, his administration will no doubt capsize in the turbulent waters ahead.</w:t>
      </w:r>
      <w:r w:rsidRPr="00A61310">
        <w:rPr>
          <w:sz w:val="12"/>
        </w:rPr>
        <w:t>¶</w:t>
      </w:r>
      <w:r w:rsidRPr="00A61310">
        <w:rPr>
          <w:sz w:val="16"/>
        </w:rPr>
        <w:t xml:space="preserve"> </w:t>
      </w:r>
      <w:r w:rsidRPr="000D7422">
        <w:rPr>
          <w:highlight w:val="yellow"/>
          <w:u w:val="single"/>
        </w:rPr>
        <w:t>Cuba will no doubt suffer the consequences of a political crisis or economic debacle in Venezuela, but will not endure the catastrophic onslaught of a new Special Period</w:t>
      </w:r>
      <w:r w:rsidRPr="00A61310">
        <w:rPr>
          <w:sz w:val="16"/>
        </w:rPr>
        <w:t>.</w:t>
      </w:r>
    </w:p>
    <w:p w:rsidR="00073C8B" w:rsidRDefault="00073C8B" w:rsidP="00073C8B"/>
    <w:p w:rsidR="00073C8B" w:rsidRDefault="00073C8B" w:rsidP="00073C8B">
      <w:pPr>
        <w:pStyle w:val="Heading4"/>
      </w:pPr>
      <w:r>
        <w:t>The Cuban economy is resilient- embargo not key</w:t>
      </w:r>
    </w:p>
    <w:p w:rsidR="00073C8B" w:rsidRDefault="00073C8B" w:rsidP="00073C8B">
      <w:r w:rsidRPr="000769E2">
        <w:rPr>
          <w:b/>
        </w:rPr>
        <w:t>Feinberg ’11</w:t>
      </w:r>
      <w:r>
        <w:t xml:space="preserve"> [Richard, Nonresident Senior Fellow, Foreign Policy, Latin America Initiative at Brookings, “Reaching Out: Cuba’s New Economy and the International Response,” </w:t>
      </w:r>
      <w:hyperlink r:id="rId6" w:history="1">
        <w:r>
          <w:rPr>
            <w:rStyle w:val="Hyperlink"/>
          </w:rPr>
          <w:t>http://www.brookings.edu/research/papers/2011/11/18-cuba-feinberg</w:t>
        </w:r>
      </w:hyperlink>
      <w:r>
        <w:t>]</w:t>
      </w:r>
    </w:p>
    <w:p w:rsidR="00073C8B" w:rsidRPr="000769E2" w:rsidRDefault="00073C8B" w:rsidP="00073C8B"/>
    <w:p w:rsidR="00073C8B" w:rsidRPr="0060506E" w:rsidRDefault="00073C8B" w:rsidP="00073C8B">
      <w:pPr>
        <w:rPr>
          <w:sz w:val="16"/>
        </w:rPr>
      </w:pPr>
      <w:r w:rsidRPr="0060506E">
        <w:rPr>
          <w:sz w:val="16"/>
        </w:rPr>
        <w:t xml:space="preserve">Since the collapse of its former patron, the Soviet Union, </w:t>
      </w:r>
      <w:r w:rsidRPr="000D7422">
        <w:rPr>
          <w:highlight w:val="yellow"/>
          <w:u w:val="single"/>
        </w:rPr>
        <w:t>a resilient Cuba has dramatically diversified its international economic relations</w:t>
      </w:r>
      <w:r w:rsidRPr="0060506E">
        <w:rPr>
          <w:sz w:val="16"/>
        </w:rPr>
        <w:t xml:space="preserve">. Initially, Cuba reached out to Europe, Canada, and a widening array of friendly states in Latin America. Over the last decade, </w:t>
      </w:r>
      <w:r w:rsidRPr="000D7422">
        <w:rPr>
          <w:highlight w:val="yellow"/>
          <w:u w:val="single"/>
        </w:rPr>
        <w:t>Cuba has reached out to forge economic partnerships with major emerging market economies—notably China, Brazil, and Venezuela</w:t>
      </w:r>
      <w:r w:rsidRPr="0060506E">
        <w:rPr>
          <w:sz w:val="16"/>
        </w:rPr>
        <w:t xml:space="preserve">. Spanish firms manage many of the expanding hotel chains in Cuba that cater to 2.5 million international tourists each year. A Canadian company jointly owns mining operations that ship high-priced nickel to Canada and China. In the next few years, China is poised to spend billions of dollars building a large petrochemical complex at Cienfuegos. A Brazilian firm will modernize the Mariel Port so that it can accommodate very large container ships transiting the newly widened Panama Canal. Petroleum companies from ten or more countries have lined up to explore for deepsea oil in Cuban waters in the Gulf of Mexico. </w:t>
      </w:r>
      <w:r w:rsidRPr="0060506E">
        <w:rPr>
          <w:sz w:val="12"/>
        </w:rPr>
        <w:t>¶</w:t>
      </w:r>
      <w:r w:rsidRPr="0060506E">
        <w:rPr>
          <w:sz w:val="16"/>
        </w:rPr>
        <w:t xml:space="preserve"> Despite these advances, the Cuban economy remains in the doldrums (as described in Section 1). </w:t>
      </w:r>
      <w:r w:rsidRPr="000D7422">
        <w:rPr>
          <w:highlight w:val="yellow"/>
          <w:u w:val="single"/>
        </w:rPr>
        <w:t>The main constraint slowing the Cuban economy is not U.S. sanctions</w:t>
      </w:r>
      <w:r w:rsidRPr="000D7422">
        <w:rPr>
          <w:sz w:val="16"/>
          <w:highlight w:val="yellow"/>
        </w:rPr>
        <w:t xml:space="preserve"> </w:t>
      </w:r>
      <w:r w:rsidRPr="0060506E">
        <w:rPr>
          <w:sz w:val="16"/>
        </w:rPr>
        <w:t xml:space="preserve">(even as they have hit hard). </w:t>
      </w:r>
      <w:r w:rsidRPr="000D7422">
        <w:rPr>
          <w:highlight w:val="yellow"/>
          <w:u w:val="single"/>
        </w:rPr>
        <w:t>Rather, it is Cuba’s own outdated economic model</w:t>
      </w:r>
      <w:r w:rsidRPr="0060506E">
        <w:rPr>
          <w:sz w:val="16"/>
        </w:rPr>
        <w:t xml:space="preserve">, inherited from the Soviet Union, of central planning. Cuba’s many commercial partners would like to invest more in Cuba and would prefer to purchase more Cuban exports to correct the imbalances in their bilateral trade accounts, but are frustrated by Cuba’s scant economic offerings. </w:t>
      </w:r>
      <w:r w:rsidRPr="0060506E">
        <w:rPr>
          <w:sz w:val="12"/>
        </w:rPr>
        <w:t>¶</w:t>
      </w:r>
      <w:r w:rsidRPr="0060506E">
        <w:rPr>
          <w:sz w:val="16"/>
        </w:rPr>
        <w:t xml:space="preserve"> Section 2 of this policy paper tells the story of Cuba’s outreach to the dynamic emerging market economies, as seen from the perspective of Cuba and also through the eyes of its Chinese, Brazilian, Venezuelan and Mexican partners—examining their motivations as well as their anxieties and frustrations. How does Cuba fit into their international economic and geo-political strategies, and what are the domestic political drivers behind their friendships with Havana? Canadian interests are also explored, as Ottawa has sharply differentiated its Cuba policy from those of its close North American ally. </w:t>
      </w:r>
      <w:r w:rsidRPr="0060506E">
        <w:rPr>
          <w:sz w:val="12"/>
        </w:rPr>
        <w:t>¶</w:t>
      </w:r>
      <w:r w:rsidRPr="0060506E">
        <w:rPr>
          <w:sz w:val="16"/>
        </w:rPr>
        <w:t xml:space="preserve"> </w:t>
      </w:r>
      <w:r w:rsidRPr="000D7422">
        <w:rPr>
          <w:highlight w:val="yellow"/>
          <w:u w:val="single"/>
        </w:rPr>
        <w:t>While</w:t>
      </w:r>
      <w:r w:rsidRPr="0060506E">
        <w:rPr>
          <w:sz w:val="16"/>
        </w:rPr>
        <w:t xml:space="preserve"> comprehensive </w:t>
      </w:r>
      <w:r w:rsidRPr="000D7422">
        <w:rPr>
          <w:highlight w:val="yellow"/>
          <w:u w:val="single"/>
        </w:rPr>
        <w:t>U.S. sanctions attempt to undermine the Cuban economy, European countries have been sending development assistance</w:t>
      </w:r>
      <w:r w:rsidRPr="0060506E">
        <w:rPr>
          <w:sz w:val="16"/>
        </w:rPr>
        <w:t xml:space="preserve">, albeit in modest amounts. European aid targets its resources to empower municipalities, private farmers and cooperatives—to strengthen social forces less dominated by Havana’s powerful bureaucracies. Section 3 describes these European and Canadian cooperation programs as well as the creative initiatives of the non-governmental organization Oxfam, and draws lessons—pointing out potential pitfalls as well as opportunities—for future international development programs operating in the difficult Cuban context. </w:t>
      </w:r>
    </w:p>
    <w:p w:rsidR="00073C8B" w:rsidRPr="000769E2" w:rsidRDefault="00073C8B" w:rsidP="00073C8B"/>
    <w:p w:rsidR="00073C8B" w:rsidRDefault="00073C8B" w:rsidP="00073C8B">
      <w:pPr>
        <w:pStyle w:val="Heading4"/>
      </w:pPr>
      <w:r>
        <w:lastRenderedPageBreak/>
        <w:t>Turn- the plan destroys Cuba’s economy</w:t>
      </w:r>
    </w:p>
    <w:p w:rsidR="00073C8B" w:rsidRDefault="00073C8B" w:rsidP="00073C8B">
      <w:r w:rsidRPr="006A6D66">
        <w:rPr>
          <w:b/>
        </w:rPr>
        <w:t>Garrett ’10</w:t>
      </w:r>
      <w:r>
        <w:t xml:space="preserve"> [Laurie Garrett, Pulitzer Prize winner, senior fellow for global health at the Council on Foreign Relations, “Castrocare in Crisis: Will Lifting the Embargo on Cuba Make Things Worse?” July-August, </w:t>
      </w:r>
      <w:hyperlink r:id="rId7" w:history="1">
        <w:r>
          <w:rPr>
            <w:rStyle w:val="Hyperlink"/>
          </w:rPr>
          <w:t>http://thecubaneconomy.com/articles/2013/02/castrocare-in-crisis-will-lifting-the-embargo-on-cuba-make-things-worse/</w:t>
        </w:r>
      </w:hyperlink>
      <w:r>
        <w:t>]</w:t>
      </w:r>
    </w:p>
    <w:p w:rsidR="00073C8B" w:rsidRPr="006A6D66" w:rsidRDefault="00073C8B" w:rsidP="00073C8B"/>
    <w:p w:rsidR="00073C8B" w:rsidRPr="00C95322" w:rsidRDefault="00073C8B" w:rsidP="00073C8B">
      <w:pPr>
        <w:rPr>
          <w:sz w:val="16"/>
        </w:rPr>
      </w:pPr>
      <w:r w:rsidRPr="00C95322">
        <w:rPr>
          <w:sz w:val="16"/>
        </w:rPr>
        <w:t xml:space="preserve">Cuba’s economic situation has been dire since 1989, when the country lost its Soviet benefactors and its economy experienced a 35 percent contraction. </w:t>
      </w:r>
      <w:r w:rsidRPr="000D7422">
        <w:rPr>
          <w:highlight w:val="yellow"/>
          <w:u w:val="single"/>
        </w:rPr>
        <w:t>Today, Cuba’s major industries</w:t>
      </w:r>
      <w:r w:rsidRPr="000D7422">
        <w:rPr>
          <w:sz w:val="16"/>
          <w:highlight w:val="yellow"/>
        </w:rPr>
        <w:t xml:space="preserve"> </w:t>
      </w:r>
      <w:r w:rsidRPr="00C95322">
        <w:rPr>
          <w:sz w:val="16"/>
        </w:rPr>
        <w:t xml:space="preserve">— tourism, nickel mining, tobacco and rum production, and health care — </w:t>
      </w:r>
      <w:r w:rsidRPr="000D7422">
        <w:rPr>
          <w:highlight w:val="yellow"/>
          <w:u w:val="single"/>
        </w:rPr>
        <w:t>are fragile</w:t>
      </w:r>
      <w:r w:rsidRPr="00C95322">
        <w:rPr>
          <w:sz w:val="16"/>
        </w:rPr>
        <w:t>. Cubans blame the long-standing U.S. trade embargo for some of these strains and are wildly optimistic about the transformations that will come once the embargo is lifted.</w:t>
      </w:r>
      <w:r w:rsidRPr="00C95322">
        <w:rPr>
          <w:sz w:val="12"/>
        </w:rPr>
        <w:t>¶</w:t>
      </w:r>
      <w:r w:rsidRPr="00C95322">
        <w:rPr>
          <w:sz w:val="16"/>
        </w:rPr>
        <w:t xml:space="preserve"> Overlooked in these dreamy discussions of lifestyle improvements, however, is that </w:t>
      </w:r>
      <w:r w:rsidRPr="000D7422">
        <w:rPr>
          <w:highlight w:val="yellow"/>
          <w:u w:val="single"/>
        </w:rPr>
        <w:t>Cuba’s health-care industry will likely be radically affected by any serious easing in trade and travel restrictions between the United States and Cuba</w:t>
      </w:r>
      <w:r w:rsidRPr="00C95322">
        <w:rPr>
          <w:sz w:val="16"/>
        </w:rPr>
        <w:t xml:space="preserve">. If policymakers on both sides of the Florida Straits do not take great care, </w:t>
      </w:r>
      <w:r w:rsidRPr="000D7422">
        <w:rPr>
          <w:highlight w:val="yellow"/>
          <w:u w:val="single"/>
        </w:rPr>
        <w:t>the tiny Caribbean nation could swiftly be robbed of its greatest triumph</w:t>
      </w:r>
      <w:r w:rsidRPr="00C95322">
        <w:rPr>
          <w:sz w:val="16"/>
        </w:rPr>
        <w:t xml:space="preserve">. First, </w:t>
      </w:r>
      <w:r w:rsidRPr="000D7422">
        <w:rPr>
          <w:highlight w:val="yellow"/>
          <w:u w:val="single"/>
        </w:rPr>
        <w:t>its public health network could be devastated by an exodus of thousands of well-trained Cuban physicians and nurses</w:t>
      </w:r>
      <w:r w:rsidRPr="00C95322">
        <w:rPr>
          <w:sz w:val="16"/>
        </w:rPr>
        <w:t xml:space="preserve">. Second, for-profit </w:t>
      </w:r>
      <w:r w:rsidRPr="000D7422">
        <w:rPr>
          <w:highlight w:val="yellow"/>
          <w:u w:val="single"/>
        </w:rPr>
        <w:t>U.S. companies could transform the remaining health-care system into a prime destination for medical tourism from abroad.</w:t>
      </w:r>
      <w:r w:rsidRPr="00C95322">
        <w:rPr>
          <w:sz w:val="16"/>
        </w:rPr>
        <w:t xml:space="preserve"> The very strategies that the Cuban government has employed to develop its system into a major success story have rendered it ripe for the plucking by the U.S. medical industry and by foreigners eager for affordable, elective surgeries in a sunny climate. In short, </w:t>
      </w:r>
      <w:r w:rsidRPr="000D7422">
        <w:rPr>
          <w:highlight w:val="yellow"/>
          <w:u w:val="single"/>
        </w:rPr>
        <w:t>although the U.S. embargo strains Cuba’s health-care system and its overall economy, it may be the better of two bad options</w:t>
      </w:r>
      <w:r w:rsidRPr="00C95322">
        <w:rPr>
          <w:sz w:val="16"/>
        </w:rPr>
        <w:t>.</w:t>
      </w:r>
      <w:r w:rsidRPr="00C95322">
        <w:rPr>
          <w:sz w:val="12"/>
        </w:rPr>
        <w:t>¶</w:t>
      </w:r>
      <w:r w:rsidRPr="00C95322">
        <w:rPr>
          <w:sz w:val="16"/>
        </w:rPr>
        <w:t xml:space="preserve"> …..</w:t>
      </w:r>
      <w:r w:rsidRPr="00C95322">
        <w:rPr>
          <w:sz w:val="12"/>
        </w:rPr>
        <w:t>¶</w:t>
      </w:r>
      <w:r w:rsidRPr="00C95322">
        <w:rPr>
          <w:sz w:val="16"/>
        </w:rPr>
        <w:t xml:space="preserve"> …..</w:t>
      </w:r>
      <w:r w:rsidRPr="00C95322">
        <w:rPr>
          <w:sz w:val="12"/>
        </w:rPr>
        <w:t>¶</w:t>
      </w:r>
      <w:r w:rsidRPr="00C95322">
        <w:rPr>
          <w:sz w:val="16"/>
        </w:rPr>
        <w:t xml:space="preserve"> Conclusion</w:t>
      </w:r>
      <w:r w:rsidRPr="00C95322">
        <w:rPr>
          <w:sz w:val="12"/>
        </w:rPr>
        <w:t>¶</w:t>
      </w:r>
      <w:r w:rsidRPr="00C95322">
        <w:rPr>
          <w:sz w:val="16"/>
        </w:rPr>
        <w:t xml:space="preserve"> In the long run, Cuba will need to develop a taxable economic base to generate government revenues — which would mean inviting foreign investment and generating serious employment opportunities. The onus is on the Castro government to demonstrate how the regime could adapt to the easing or lifting of the U.S. embargo. Certainly, Cuban leaders already know that their health triumphs would be at risk.</w:t>
      </w:r>
      <w:r w:rsidRPr="00C95322">
        <w:rPr>
          <w:sz w:val="12"/>
        </w:rPr>
        <w:t>¶</w:t>
      </w:r>
      <w:r w:rsidRPr="00C95322">
        <w:rPr>
          <w:sz w:val="16"/>
        </w:rPr>
        <w:t xml:space="preserve"> The United States, too, has tough responsibilities. How the U.S. government handles its side of the post-embargo transition will have profound ramifications for the people of Cuba. The United States could allow the marketplace to dictate events, resulting in thousands of talented professionals leaving Cuba and dozens of U.S. companies building a vast offshore for-profit empire of medical centers along Cuba’s beaches. But it could and should temper the market’s forces by enacting regulations and creating incentives that would bring a rational balance to the situation.</w:t>
      </w:r>
      <w:r w:rsidRPr="00C95322">
        <w:rPr>
          <w:sz w:val="12"/>
        </w:rPr>
        <w:t>¶</w:t>
      </w:r>
      <w:r w:rsidRPr="00C95322">
        <w:rPr>
          <w:sz w:val="16"/>
        </w:rPr>
        <w:t xml:space="preserve"> For clues about what might constitute a reasonable approach that could benefit all parties, including the U.S. medical industry, Washington should study the 2003 Commonwealth Code of Practice for the International Recruitment of Health Workers. The health ministers of the Commonwealth of Nations forged this agreement after the revelation that the United Kingdom’s National Health Service had hired third-party recruiters to lure to the country hundreds of doctors and nurses from poor African, Asian, and Caribbean countries of the Commonwealth, including those ravaged by HIV/AIDS and tuberculosis. In some cases, the recruiters managed to persuade as many as 300 health-care workers to leave every day. Although the agreement is imperfect, it has reduced abuses and compensated those countries whose personnel were poached.</w:t>
      </w:r>
      <w:r w:rsidRPr="00C95322">
        <w:rPr>
          <w:sz w:val="12"/>
        </w:rPr>
        <w:t>¶</w:t>
      </w:r>
      <w:r w:rsidRPr="00C95322">
        <w:rPr>
          <w:sz w:val="16"/>
        </w:rPr>
        <w:t xml:space="preserve"> </w:t>
      </w:r>
      <w:r w:rsidRPr="000D7422">
        <w:rPr>
          <w:highlight w:val="yellow"/>
          <w:u w:val="single"/>
        </w:rPr>
        <w:t>Cuba’s five decades of public achievement in the health-care sector have resulted in a unique cradle-to-grave community-based approach to preventing illness</w:t>
      </w:r>
      <w:r w:rsidRPr="00C95322">
        <w:rPr>
          <w:sz w:val="16"/>
        </w:rPr>
        <w:t xml:space="preserve">, disease, and death. No other socialist society has ever equaled Cuba in improving the health of its people. Moreover, Cuba has exported health care to poor nations the world over. In its purest form, Cuba offers an inspiring, standard-setting vision of government responsibility for the health of its people. </w:t>
      </w:r>
      <w:r w:rsidRPr="000D7422">
        <w:rPr>
          <w:highlight w:val="yellow"/>
          <w:u w:val="single"/>
        </w:rPr>
        <w:t>It would be a shame if the normalization of relations between the United States and Cuba killed that vision</w:t>
      </w:r>
      <w:r w:rsidRPr="00C95322">
        <w:rPr>
          <w:sz w:val="16"/>
        </w:rPr>
        <w:t>.</w:t>
      </w:r>
    </w:p>
    <w:p w:rsidR="00073C8B" w:rsidRDefault="00073C8B" w:rsidP="00073C8B"/>
    <w:p w:rsidR="00073C8B" w:rsidRDefault="00073C8B" w:rsidP="00073C8B">
      <w:pPr>
        <w:pStyle w:val="Heading3"/>
      </w:pPr>
      <w:r>
        <w:lastRenderedPageBreak/>
        <w:t>2NC- Cuban econ strong</w:t>
      </w:r>
    </w:p>
    <w:p w:rsidR="00073C8B" w:rsidRDefault="00073C8B" w:rsidP="00073C8B">
      <w:pPr>
        <w:pStyle w:val="Heading4"/>
      </w:pPr>
      <w:r>
        <w:t>Cuba’s economy is recovering- remittances</w:t>
      </w:r>
    </w:p>
    <w:p w:rsidR="00073C8B" w:rsidRDefault="00073C8B" w:rsidP="00073C8B">
      <w:r w:rsidRPr="000769E2">
        <w:rPr>
          <w:b/>
        </w:rPr>
        <w:t>Miami Herald 6-18</w:t>
      </w:r>
      <w:r>
        <w:t xml:space="preserve">-13 [“Remittances from Cubans abroad drive the island’s economy,” </w:t>
      </w:r>
      <w:hyperlink r:id="rId8" w:history="1">
        <w:r>
          <w:rPr>
            <w:rStyle w:val="Hyperlink"/>
          </w:rPr>
          <w:t>http://www.miamiherald.com/2013/06/12/3448098/remittances-from-cubans-abroad.html</w:t>
        </w:r>
      </w:hyperlink>
      <w:r>
        <w:t>]</w:t>
      </w:r>
    </w:p>
    <w:p w:rsidR="00073C8B" w:rsidRPr="000769E2" w:rsidRDefault="00073C8B" w:rsidP="00073C8B"/>
    <w:p w:rsidR="00073C8B" w:rsidRPr="00F80D1B" w:rsidRDefault="00073C8B" w:rsidP="00073C8B">
      <w:pPr>
        <w:rPr>
          <w:sz w:val="16"/>
        </w:rPr>
      </w:pPr>
      <w:r w:rsidRPr="000D7422">
        <w:rPr>
          <w:highlight w:val="yellow"/>
          <w:u w:val="single"/>
        </w:rPr>
        <w:t>Cash remittances to Cuba in 2012 surpassed all revenue coming from the main components of the Cuban economy while becoming the largest element of support to the retail market</w:t>
      </w:r>
      <w:r w:rsidRPr="00F80D1B">
        <w:rPr>
          <w:u w:val="single"/>
        </w:rPr>
        <w:t>,</w:t>
      </w:r>
      <w:r w:rsidRPr="00F80D1B">
        <w:rPr>
          <w:sz w:val="16"/>
        </w:rPr>
        <w:t xml:space="preserve"> according to a study by a Miami-based analysis group.</w:t>
      </w:r>
      <w:r w:rsidRPr="00F80D1B">
        <w:rPr>
          <w:sz w:val="12"/>
        </w:rPr>
        <w:t>¶</w:t>
      </w:r>
      <w:r w:rsidRPr="00F80D1B">
        <w:rPr>
          <w:sz w:val="16"/>
        </w:rPr>
        <w:t xml:space="preserve"> The study, titled “Remittances to Cuba: the Most Powerful Engine of the Cuban Economy,” was done by The Havana Consulting Group. It concludes that in 2012, remittances reached $2.605 billion. The number represents an increase of more than 13 percent compared to the previous year of nearly $2.3 billion.</w:t>
      </w:r>
      <w:r w:rsidRPr="00F80D1B">
        <w:rPr>
          <w:sz w:val="12"/>
        </w:rPr>
        <w:t>¶</w:t>
      </w:r>
      <w:r w:rsidRPr="00F80D1B">
        <w:rPr>
          <w:sz w:val="16"/>
        </w:rPr>
        <w:t xml:space="preserve"> “Today </w:t>
      </w:r>
      <w:r w:rsidRPr="000D7422">
        <w:rPr>
          <w:highlight w:val="yellow"/>
          <w:u w:val="single"/>
        </w:rPr>
        <w:t>remittances to the island reach 62 percent of Cuban homes, support close to 90 percent of the retail market and allow employment of tens of thousands of people</w:t>
      </w:r>
      <w:r w:rsidRPr="00F80D1B">
        <w:rPr>
          <w:sz w:val="16"/>
        </w:rPr>
        <w:t>,” the study says.</w:t>
      </w:r>
      <w:r w:rsidRPr="00F80D1B">
        <w:rPr>
          <w:sz w:val="12"/>
        </w:rPr>
        <w:t>¶</w:t>
      </w:r>
      <w:r w:rsidRPr="00F80D1B">
        <w:rPr>
          <w:sz w:val="16"/>
        </w:rPr>
        <w:t xml:space="preserve"> The remarkable upward trend has also been a common denominator in goods (electrical appliances, clothes and consumer items, among others) that Cubans abroad ship to relatives or friends in Cuba. This category amounted to $2.5 billion in 2012, according to the study. Both categories (money and goods) together surpassed $5.105 billion.</w:t>
      </w:r>
      <w:r w:rsidRPr="00F80D1B">
        <w:rPr>
          <w:sz w:val="12"/>
        </w:rPr>
        <w:t>¶</w:t>
      </w:r>
      <w:r w:rsidRPr="00F80D1B">
        <w:rPr>
          <w:sz w:val="16"/>
        </w:rPr>
        <w:t xml:space="preserve"> “The remittances have left behind the powerful sugar industry ($391 million) — which by 1993 had entered its biggest crisis and it is still in decline — they surpass tourism ($2.613 billion) in volume and performance, provide more revenue than nickel exports ($1.413 billion) and the pharmaceuticals produced by the Cuban biotechnological industry ($500 million),” the study says. “And this without subtracting costs in each category, which would make the difference significantly larger.”</w:t>
      </w:r>
      <w:r w:rsidRPr="00F80D1B">
        <w:rPr>
          <w:sz w:val="12"/>
        </w:rPr>
        <w:t>¶</w:t>
      </w:r>
      <w:r w:rsidRPr="00F80D1B">
        <w:rPr>
          <w:sz w:val="16"/>
        </w:rPr>
        <w:t xml:space="preserve"> The injection of </w:t>
      </w:r>
      <w:r w:rsidRPr="000D7422">
        <w:rPr>
          <w:highlight w:val="yellow"/>
          <w:u w:val="single"/>
        </w:rPr>
        <w:t>remittances has been a powerful pillar for the country’s economy</w:t>
      </w:r>
      <w:r w:rsidRPr="00F80D1B">
        <w:rPr>
          <w:sz w:val="16"/>
        </w:rPr>
        <w:t>, which has been practically stagnant and with high levels of unemployment. But it’s role has now been strengthened because of the deteriorating economy, according to experts familiar with the issue.</w:t>
      </w:r>
    </w:p>
    <w:p w:rsidR="00073C8B" w:rsidRDefault="00073C8B" w:rsidP="00073C8B"/>
    <w:p w:rsidR="00073C8B" w:rsidRDefault="00073C8B" w:rsidP="00073C8B">
      <w:pPr>
        <w:pStyle w:val="Heading3"/>
      </w:pPr>
      <w:r>
        <w:lastRenderedPageBreak/>
        <w:t>2NC- Cuban econ resilient</w:t>
      </w:r>
    </w:p>
    <w:p w:rsidR="00073C8B" w:rsidRDefault="00073C8B" w:rsidP="00073C8B">
      <w:pPr>
        <w:pStyle w:val="Heading4"/>
      </w:pPr>
      <w:r>
        <w:t>Cuba’s economy is resilient- can withstand shocks</w:t>
      </w:r>
    </w:p>
    <w:p w:rsidR="00073C8B" w:rsidRDefault="00073C8B" w:rsidP="00073C8B">
      <w:r w:rsidRPr="0039253B">
        <w:rPr>
          <w:b/>
        </w:rPr>
        <w:t>Feinberg ’12</w:t>
      </w:r>
      <w:r>
        <w:t xml:space="preserve"> [Richard, Nonresident Senior Fellow, Foreign Policy, Latin America Initiative at Brookings, “The New Cuban Economy,” December, </w:t>
      </w:r>
      <w:hyperlink r:id="rId9" w:history="1">
        <w:r>
          <w:rPr>
            <w:rStyle w:val="Hyperlink"/>
          </w:rPr>
          <w:t>http://www.brookings.edu/~/media/research/files/papers/2012/12/cuba%20economy%20feinberg/cuba%20economy%20feinberg%209.pdf</w:t>
        </w:r>
      </w:hyperlink>
      <w:r>
        <w:t>]</w:t>
      </w:r>
    </w:p>
    <w:p w:rsidR="00073C8B" w:rsidRPr="0039253B" w:rsidRDefault="00073C8B" w:rsidP="00073C8B"/>
    <w:p w:rsidR="00073C8B" w:rsidRPr="00286C46" w:rsidRDefault="00073C8B" w:rsidP="00073C8B">
      <w:pPr>
        <w:rPr>
          <w:sz w:val="16"/>
        </w:rPr>
      </w:pPr>
      <w:r w:rsidRPr="000D7422">
        <w:rPr>
          <w:highlight w:val="yellow"/>
          <w:u w:val="single"/>
        </w:rPr>
        <w:t>Tough and resilient, the Cuban economy survives and evolves</w:t>
      </w:r>
      <w:r w:rsidRPr="00286C46">
        <w:rPr>
          <w:sz w:val="16"/>
        </w:rPr>
        <w:t xml:space="preserve">—and is today opening another reform chapter, one that seems likely to be more consequential than earlier turns of the wheel . This </w:t>
      </w:r>
      <w:r w:rsidRPr="00286C46">
        <w:rPr>
          <w:sz w:val="12"/>
        </w:rPr>
        <w:t>¶</w:t>
      </w:r>
      <w:r w:rsidRPr="00286C46">
        <w:rPr>
          <w:sz w:val="16"/>
        </w:rPr>
        <w:t xml:space="preserve"> time around, </w:t>
      </w:r>
      <w:r w:rsidRPr="000D7422">
        <w:rPr>
          <w:highlight w:val="yellow"/>
          <w:u w:val="single"/>
        </w:rPr>
        <w:t xml:space="preserve">Cuba can build on its impressive investments in human capital, its quality health care, </w:t>
      </w:r>
      <w:r w:rsidRPr="000D7422">
        <w:rPr>
          <w:sz w:val="12"/>
          <w:highlight w:val="yellow"/>
        </w:rPr>
        <w:t>¶</w:t>
      </w:r>
      <w:r w:rsidRPr="000D7422">
        <w:rPr>
          <w:sz w:val="12"/>
          <w:highlight w:val="yellow"/>
          <w:u w:val="single"/>
        </w:rPr>
        <w:t xml:space="preserve"> </w:t>
      </w:r>
      <w:r w:rsidRPr="000D7422">
        <w:rPr>
          <w:highlight w:val="yellow"/>
          <w:u w:val="single"/>
        </w:rPr>
        <w:t>and universal education</w:t>
      </w:r>
      <w:r w:rsidRPr="00286C46">
        <w:rPr>
          <w:sz w:val="16"/>
        </w:rPr>
        <w:t>, originally undertaken by the revolution largely for humanitarian reasons .</w:t>
      </w:r>
      <w:r w:rsidRPr="00286C46">
        <w:rPr>
          <w:sz w:val="12"/>
        </w:rPr>
        <w:t>¶</w:t>
      </w:r>
      <w:r w:rsidRPr="00286C46">
        <w:rPr>
          <w:sz w:val="16"/>
        </w:rPr>
        <w:t xml:space="preserve"> </w:t>
      </w:r>
      <w:r w:rsidRPr="000D7422">
        <w:rPr>
          <w:highlight w:val="yellow"/>
          <w:u w:val="single"/>
        </w:rPr>
        <w:t xml:space="preserve">Today’s high-quality workforce is a potent building block in the race toward higher earned incomes </w:t>
      </w:r>
      <w:r w:rsidRPr="000D7422">
        <w:rPr>
          <w:sz w:val="12"/>
          <w:highlight w:val="yellow"/>
        </w:rPr>
        <w:t>¶</w:t>
      </w:r>
      <w:r w:rsidRPr="000D7422">
        <w:rPr>
          <w:sz w:val="12"/>
          <w:highlight w:val="yellow"/>
          <w:u w:val="single"/>
        </w:rPr>
        <w:t xml:space="preserve"> </w:t>
      </w:r>
      <w:r w:rsidRPr="000D7422">
        <w:rPr>
          <w:highlight w:val="yellow"/>
          <w:u w:val="single"/>
        </w:rPr>
        <w:t>and more lucrative integration into global markets</w:t>
      </w:r>
      <w:r w:rsidRPr="00286C46">
        <w:rPr>
          <w:sz w:val="16"/>
        </w:rPr>
        <w:t>.</w:t>
      </w:r>
    </w:p>
    <w:p w:rsidR="00073C8B" w:rsidRDefault="00073C8B" w:rsidP="00073C8B"/>
    <w:p w:rsidR="00073C8B" w:rsidRDefault="00073C8B" w:rsidP="00073C8B">
      <w:pPr>
        <w:pStyle w:val="Heading3"/>
      </w:pPr>
      <w:r>
        <w:lastRenderedPageBreak/>
        <w:t>1NC US Econ</w:t>
      </w:r>
    </w:p>
    <w:p w:rsidR="00073C8B" w:rsidRDefault="00073C8B" w:rsidP="00073C8B">
      <w:pPr>
        <w:pStyle w:val="Heading4"/>
      </w:pPr>
      <w:r>
        <w:t>The US economy is resilient</w:t>
      </w:r>
    </w:p>
    <w:p w:rsidR="00073C8B" w:rsidRDefault="00073C8B" w:rsidP="00073C8B">
      <w:r w:rsidRPr="008036BE">
        <w:rPr>
          <w:b/>
        </w:rPr>
        <w:t>Hamilton ’09</w:t>
      </w:r>
      <w:r>
        <w:t xml:space="preserve"> [Brian, CEO of Sageworks, Inc., member of the Texas Society of Certified Public Accountants, “</w:t>
      </w:r>
      <w:r w:rsidRPr="00682A01">
        <w:t xml:space="preserve">The United States </w:t>
      </w:r>
      <w:r>
        <w:t>Will be Just Fine,”</w:t>
      </w:r>
      <w:r w:rsidRPr="00682A01">
        <w:t xml:space="preserve"> </w:t>
      </w:r>
      <w:hyperlink r:id="rId10" w:history="1">
        <w:r w:rsidRPr="0069227F">
          <w:rPr>
            <w:rStyle w:val="Hyperlink"/>
          </w:rPr>
          <w:t>http://www.tscpa.org/Currents/EconomyCommentary.asp</w:t>
        </w:r>
      </w:hyperlink>
      <w:r>
        <w:t>]</w:t>
      </w:r>
    </w:p>
    <w:p w:rsidR="00073C8B" w:rsidRDefault="00073C8B" w:rsidP="00073C8B"/>
    <w:p w:rsidR="00073C8B" w:rsidRPr="008036BE" w:rsidRDefault="00073C8B" w:rsidP="00073C8B">
      <w:pPr>
        <w:rPr>
          <w:bCs/>
          <w:sz w:val="16"/>
        </w:rPr>
      </w:pPr>
      <w:r w:rsidRPr="008036BE">
        <w:rPr>
          <w:bCs/>
          <w:sz w:val="16"/>
        </w:rPr>
        <w:t xml:space="preserve">There is probably something in humans and in every generation that makes us think that the problems we face are uniquely difficult. Much has been written about the economy and, if you accept certain assumptions from what you read, you might think that we are in the midst of a global depression. Yet, it is important to put the current economy in perspective. We might even try reviewing and analyzing some objective data.  Last quarter, GDP fell at a rate of 0.5%, which means that the total value of goods and services produced in the U.S. fell by a half of one percentage point last quarter over the previous quarter. (1) For the first two quarters of this year, GDP grew by 0.9% and 2.8%, indicating that economic growth is relatively flat this year, but that it is not falling off a cliff. This isn’t the first time GDP has fallen and it won’t be the last. A decrease in GDP after almost 6 years of increases is not positive, but almost predictable. </w:t>
      </w:r>
      <w:r w:rsidRPr="008036BE">
        <w:rPr>
          <w:bCs/>
          <w:sz w:val="24"/>
          <w:u w:val="single"/>
        </w:rPr>
        <w:t>No economy grows indefinitely and consistently; there are always temporary lapses</w:t>
      </w:r>
      <w:r w:rsidRPr="008036BE">
        <w:rPr>
          <w:bCs/>
          <w:sz w:val="16"/>
        </w:rPr>
        <w:t xml:space="preserve">. In fact, if you consider the media coverage of the economy over the past year and the consequent way people have been scared, it is remarkable that anyone is buying anything.  Some would say that we cannot only look at GDP, so let’s look at other factors. Interest rates remain at historically low levels. (2) This means that if you want to borrow money, you can borrow money inexpensively as a bus iness or as a person. Loan volume in the country, according to the FDIC and contrary to what you read about the credit crisis, actually increased last quarter compared to the same quarter last year. (3) Someone is getting loans and they are not paying excessive interest rates for them.  How about employment?  According to the Bureau of Labor Statistics, unemployment sits at 6.7%. At this time last year, unemployment was 4.7%. The decrease in employment is not favorable, but historically an unemployment rate of 6.7% is not close to devastating. The 50-year historical rate of unemployment is 5.97%. (4) Most economists agree that </w:t>
      </w:r>
      <w:r w:rsidRPr="008036BE">
        <w:rPr>
          <w:bCs/>
          <w:sz w:val="24"/>
          <w:u w:val="single"/>
        </w:rPr>
        <w:t>the natural rate of unemployment</w:t>
      </w:r>
      <w:r w:rsidRPr="008036BE">
        <w:rPr>
          <w:bCs/>
          <w:sz w:val="16"/>
        </w:rPr>
        <w:t xml:space="preserve">, which is the lowest rate due to the fact that people change jobs or are between jobs, </w:t>
      </w:r>
      <w:r w:rsidRPr="008036BE">
        <w:rPr>
          <w:bCs/>
          <w:sz w:val="24"/>
          <w:u w:val="single"/>
        </w:rPr>
        <w:t>is around 4%. So, today we sit at 2.7% above that rate</w:t>
      </w:r>
      <w:r w:rsidRPr="008036BE">
        <w:rPr>
          <w:bCs/>
          <w:sz w:val="16"/>
        </w:rPr>
        <w:t xml:space="preserve">. Once again, the very recent trend is not good but </w:t>
      </w:r>
      <w:r w:rsidRPr="008036BE">
        <w:rPr>
          <w:bCs/>
          <w:sz w:val="24"/>
          <w:u w:val="single"/>
        </w:rPr>
        <w:t>it is certainly not horrifying</w:t>
      </w:r>
      <w:r w:rsidRPr="008036BE">
        <w:rPr>
          <w:bCs/>
          <w:sz w:val="16"/>
        </w:rPr>
        <w:t xml:space="preserve">. I have noticed many recent media references to the Great Depression (the period of time between late 1929 and around 1938 or so, depending upon the definitions used and personal inclinations). It might be illuminating to note that by 1933, during the height of the Depression, the unemployment rate was 24.9%. During that same time period, GDP was falling dramatically, which created a devastating impact on the country. Americans have good hearts and empathize (as they should) with those who are unemployed, yet it would be easy to go too far in our assumptions on how the working population is currently affected in aggregate. If 6% of the people are unemployed, approximately 94% of the people are working. We should always shoot for full employment, but why would we view our efforts as poor when we don’t quite make that mark? A good student might try to get straight A’s, but getting an occasional “B” or “C” won’t end the world.  Look at personal income today  Personal income is income received by individuals from all sources, including employers and the government. Personal income rose last quarter compared to a year ago according to the Bureau of Economic Analysis. Compared to five years ago, personal income has risen by 32.1% . Even considering that inflation was 18.13% over this period, people are generally making more money than they used to. This is another one of those statistics that can easily get bent to fit a story. You often hear things like “personal income fell last month by 23%”, but writers tend to leave larger and more important statistics out. In this case, wouldn’t you be more interested in trends over a quarter or a year? using isolated statistics to fit your view is something that has become accepted and rarely challenged.  Next, there is inflation  The inflation rate measures the strength of the dollar you hold today as compared to a year ago. The inflation rate is currently 3.66%. </w:t>
      </w:r>
      <w:r w:rsidRPr="008036BE">
        <w:rPr>
          <w:bCs/>
          <w:sz w:val="24"/>
          <w:u w:val="single"/>
        </w:rPr>
        <w:t>Over the past 50 years, the inflation rate has averaged about 4.2% . Inflation remains well within control</w:t>
      </w:r>
      <w:r w:rsidRPr="008036BE">
        <w:rPr>
          <w:bCs/>
          <w:sz w:val="16"/>
        </w:rPr>
        <w:t xml:space="preserve">. Yet, would you be surprised to read a story next month citing an X% jump in inflation over the last day, month? I wouldn’t be. (Ironically, the one thing about the economy that is alarming from a historical standpoint is our national debt, which gets some but not enough media coverage. We now owe $10.6 trillion and have become a debtor nation over the past several decades. We now depend on the goodwill and investments of outside countries, while we continue to spend more than we make).  Now, the skeptics reading this will undoudebtly point to other (I believe, far lesser) statistics that validate their gloomy view of the economy and the direction of the country. I ask the reader: if people are employed, are making good wages, can borrow inexpensively, hold a dollar that is worth largely what it was worth a year or five years ago, and live in a country where the value of goods and services is rising, tell me exactly where the crisis is? There is no doubt that </w:t>
      </w:r>
      <w:r w:rsidRPr="000D7422">
        <w:rPr>
          <w:bCs/>
          <w:sz w:val="24"/>
          <w:highlight w:val="yellow"/>
          <w:u w:val="single"/>
        </w:rPr>
        <w:t>the economy has slowed, but slowness does not equal death</w:t>
      </w:r>
      <w:r w:rsidRPr="008036BE">
        <w:rPr>
          <w:bCs/>
          <w:sz w:val="16"/>
        </w:rPr>
        <w:t xml:space="preserve">. It is true that the financial markets are a mess (and the depreciation of the value of equities is both scary and bad), but </w:t>
      </w:r>
      <w:r w:rsidRPr="000D7422">
        <w:rPr>
          <w:bCs/>
          <w:sz w:val="24"/>
          <w:highlight w:val="yellow"/>
          <w:u w:val="single"/>
        </w:rPr>
        <w:t>analysts typically go too far in ascribing the fall of the financial markets with the fall of a whole economy</w:t>
      </w:r>
      <w:r w:rsidRPr="008036BE">
        <w:rPr>
          <w:bCs/>
          <w:sz w:val="16"/>
        </w:rPr>
        <w:t xml:space="preserve">. The markets are an important component of the economy, but the </w:t>
      </w:r>
      <w:r w:rsidRPr="000D7422">
        <w:rPr>
          <w:bCs/>
          <w:sz w:val="24"/>
          <w:highlight w:val="yellow"/>
          <w:u w:val="single"/>
        </w:rPr>
        <w:t>markets are not the totality of the economy</w:t>
      </w:r>
      <w:r w:rsidRPr="008036BE">
        <w:rPr>
          <w:bCs/>
          <w:sz w:val="16"/>
        </w:rPr>
        <w:t xml:space="preserve">. No one can say whether conditions will worsen in the future.  However, we have learned that </w:t>
      </w:r>
      <w:r w:rsidRPr="000D7422">
        <w:rPr>
          <w:bCs/>
          <w:sz w:val="24"/>
          <w:highlight w:val="yellow"/>
          <w:u w:val="single"/>
        </w:rPr>
        <w:t>the U</w:t>
      </w:r>
      <w:r w:rsidRPr="008036BE">
        <w:rPr>
          <w:bCs/>
          <w:sz w:val="16"/>
        </w:rPr>
        <w:t xml:space="preserve">nited </w:t>
      </w:r>
      <w:r w:rsidRPr="000D7422">
        <w:rPr>
          <w:bCs/>
          <w:sz w:val="24"/>
          <w:highlight w:val="yellow"/>
          <w:u w:val="single"/>
        </w:rPr>
        <w:t>S</w:t>
      </w:r>
      <w:r w:rsidRPr="008036BE">
        <w:rPr>
          <w:bCs/>
          <w:sz w:val="16"/>
        </w:rPr>
        <w:t xml:space="preserve">tates </w:t>
      </w:r>
      <w:r w:rsidRPr="000D7422">
        <w:rPr>
          <w:bCs/>
          <w:sz w:val="24"/>
          <w:highlight w:val="yellow"/>
          <w:u w:val="single"/>
        </w:rPr>
        <w:t>economy has been tremendously resilient over the past 200 years and will</w:t>
      </w:r>
      <w:r w:rsidRPr="008036BE">
        <w:rPr>
          <w:bCs/>
          <w:sz w:val="16"/>
        </w:rPr>
        <w:t xml:space="preserve"> probably </w:t>
      </w:r>
      <w:r w:rsidRPr="000D7422">
        <w:rPr>
          <w:bCs/>
          <w:sz w:val="24"/>
          <w:highlight w:val="yellow"/>
          <w:u w:val="single"/>
        </w:rPr>
        <w:t>remain so</w:t>
      </w:r>
      <w:r w:rsidRPr="008036BE">
        <w:rPr>
          <w:bCs/>
          <w:sz w:val="16"/>
        </w:rPr>
        <w:t>, as long as the structural philosophies that it has been built upon are left intact. Americans are hard-working and innovative people and the country will be just fine.</w:t>
      </w:r>
    </w:p>
    <w:p w:rsidR="00073C8B" w:rsidRDefault="00073C8B" w:rsidP="00073C8B">
      <w:pPr>
        <w:pStyle w:val="card"/>
        <w:ind w:left="0" w:right="0"/>
        <w:rPr>
          <w:rFonts w:ascii="Georgia" w:hAnsi="Georgia"/>
        </w:rPr>
      </w:pPr>
      <w:r w:rsidRPr="00682A01">
        <w:rPr>
          <w:rFonts w:ascii="Georgia" w:hAnsi="Georgia"/>
        </w:rPr>
        <w:t xml:space="preserve"> </w:t>
      </w:r>
    </w:p>
    <w:p w:rsidR="00073C8B" w:rsidRPr="00DF43E8" w:rsidRDefault="00073C8B" w:rsidP="00073C8B">
      <w:pPr>
        <w:pStyle w:val="Heading4"/>
      </w:pPr>
      <w:r w:rsidRPr="00DF43E8">
        <w:lastRenderedPageBreak/>
        <w:t xml:space="preserve">Economic decline </w:t>
      </w:r>
      <w:r>
        <w:t>doesn’t</w:t>
      </w:r>
      <w:r w:rsidRPr="00DF43E8">
        <w:t xml:space="preserve"> cause war</w:t>
      </w:r>
    </w:p>
    <w:p w:rsidR="00073C8B" w:rsidRDefault="00073C8B" w:rsidP="00073C8B">
      <w:r w:rsidRPr="008036BE">
        <w:rPr>
          <w:b/>
        </w:rPr>
        <w:t>Deudney ‘91</w:t>
      </w:r>
      <w:r w:rsidRPr="00DF43E8">
        <w:t xml:space="preserve"> </w:t>
      </w:r>
      <w:r>
        <w:t xml:space="preserve">[Daniel, Bulletin of Atomic Scientists, </w:t>
      </w:r>
      <w:r w:rsidRPr="00DF43E8">
        <w:t>Hewlett Fellow in Science, Technology, and Society at the Center for Energy and Environmental Studies, Princeton</w:t>
      </w:r>
      <w:r>
        <w:t>, A</w:t>
      </w:r>
      <w:r w:rsidRPr="00DF43E8">
        <w:t>pril</w:t>
      </w:r>
      <w:r>
        <w:t>, online</w:t>
      </w:r>
      <w:r w:rsidRPr="00DF43E8">
        <w:t>]</w:t>
      </w:r>
    </w:p>
    <w:p w:rsidR="00073C8B" w:rsidRPr="00DF43E8" w:rsidRDefault="00073C8B" w:rsidP="00073C8B"/>
    <w:p w:rsidR="00073C8B" w:rsidRPr="00DF43E8" w:rsidRDefault="00073C8B" w:rsidP="00073C8B">
      <w:pPr>
        <w:rPr>
          <w:color w:val="000000"/>
          <w:sz w:val="12"/>
          <w:szCs w:val="14"/>
        </w:rPr>
      </w:pPr>
    </w:p>
    <w:p w:rsidR="00073C8B" w:rsidRPr="00DF43E8" w:rsidRDefault="00073C8B" w:rsidP="00073C8B">
      <w:pPr>
        <w:rPr>
          <w:iCs/>
          <w:color w:val="000000"/>
          <w:sz w:val="14"/>
          <w:szCs w:val="14"/>
        </w:rPr>
      </w:pPr>
      <w:r w:rsidRPr="00DF43E8">
        <w:rPr>
          <w:iCs/>
          <w:color w:val="000000"/>
          <w:sz w:val="14"/>
          <w:szCs w:val="14"/>
        </w:rPr>
        <w:t xml:space="preserve">Poverty Wars.   In a second scenario, declining living standards first cause internal turmoil. then war. If groups at all levels of affluence protect their standard of living by pushing deprivation on other groups class war and revolutionary upheavals could result. Faced with these pressures, liberal democracy and free market systems could increasingly be replaced by authoritarian systems capable of maintaining minimum order.9 If authoritarian regimes are more war-prone because they lack democratic control, and if revolutionary regimes are warprone because of their ideological fervor and isolation, then the world is likely to become more violent. </w:t>
      </w:r>
      <w:r w:rsidRPr="00DF43E8">
        <w:rPr>
          <w:iCs/>
          <w:color w:val="000000"/>
          <w:szCs w:val="14"/>
          <w:u w:val="single"/>
        </w:rPr>
        <w:t>The record of previous depressions supports the proposition that widespread economic stagnation and unmet economic expectations contribute to international conflict</w:t>
      </w:r>
      <w:r w:rsidRPr="00DF43E8">
        <w:rPr>
          <w:iCs/>
          <w:color w:val="000000"/>
          <w:sz w:val="14"/>
          <w:szCs w:val="14"/>
        </w:rPr>
        <w:t xml:space="preserve">. </w:t>
      </w:r>
      <w:r w:rsidRPr="00DF43E8">
        <w:rPr>
          <w:iCs/>
          <w:color w:val="000000"/>
          <w:szCs w:val="14"/>
          <w:u w:val="single"/>
        </w:rPr>
        <w:t>Although initially compelling, this scenario has major flaws</w:t>
      </w:r>
      <w:r w:rsidRPr="00DF43E8">
        <w:rPr>
          <w:iCs/>
          <w:color w:val="000000"/>
          <w:sz w:val="14"/>
          <w:szCs w:val="14"/>
        </w:rPr>
        <w:t xml:space="preserve">. </w:t>
      </w:r>
      <w:r w:rsidRPr="00DF43E8">
        <w:rPr>
          <w:iCs/>
          <w:color w:val="000000"/>
          <w:szCs w:val="14"/>
          <w:u w:val="single"/>
        </w:rPr>
        <w:t>One is that it is arguably based on unsound economic theory</w:t>
      </w:r>
      <w:r w:rsidRPr="00DF43E8">
        <w:rPr>
          <w:iCs/>
          <w:color w:val="000000"/>
          <w:sz w:val="14"/>
          <w:szCs w:val="14"/>
        </w:rPr>
        <w:t xml:space="preserve">. </w:t>
      </w:r>
      <w:r w:rsidRPr="00DF43E8">
        <w:rPr>
          <w:iCs/>
          <w:color w:val="000000"/>
          <w:szCs w:val="14"/>
          <w:u w:val="single"/>
        </w:rPr>
        <w:t xml:space="preserve">Wealth is formed not </w:t>
      </w:r>
      <w:r w:rsidRPr="00DF43E8">
        <w:rPr>
          <w:iCs/>
          <w:color w:val="000000"/>
          <w:sz w:val="14"/>
          <w:szCs w:val="14"/>
        </w:rPr>
        <w:t xml:space="preserve">so much </w:t>
      </w:r>
      <w:r w:rsidRPr="00DF43E8">
        <w:rPr>
          <w:iCs/>
          <w:color w:val="000000"/>
          <w:szCs w:val="14"/>
          <w:u w:val="single"/>
        </w:rPr>
        <w:t>by the availability of cheap natural resources as by capital formation through savings and more efficient production</w:t>
      </w:r>
      <w:r w:rsidRPr="00DF43E8">
        <w:rPr>
          <w:iCs/>
          <w:color w:val="000000"/>
          <w:sz w:val="14"/>
          <w:szCs w:val="14"/>
        </w:rPr>
        <w:t xml:space="preserve">. </w:t>
      </w:r>
      <w:r w:rsidRPr="00DF43E8">
        <w:rPr>
          <w:iCs/>
          <w:color w:val="000000"/>
          <w:szCs w:val="14"/>
          <w:u w:val="single"/>
        </w:rPr>
        <w:t>Many resource-poor countries</w:t>
      </w:r>
      <w:r w:rsidRPr="00DF43E8">
        <w:rPr>
          <w:iCs/>
          <w:color w:val="000000"/>
          <w:sz w:val="14"/>
          <w:szCs w:val="14"/>
        </w:rPr>
        <w:t xml:space="preserve">, like Japan, </w:t>
      </w:r>
      <w:r w:rsidRPr="00DF43E8">
        <w:rPr>
          <w:iCs/>
          <w:color w:val="000000"/>
          <w:szCs w:val="14"/>
          <w:u w:val="single"/>
        </w:rPr>
        <w:t>are very wealthy, while many countries with more extensive resources are poor</w:t>
      </w:r>
      <w:r w:rsidRPr="00DF43E8">
        <w:rPr>
          <w:iCs/>
          <w:color w:val="000000"/>
          <w:sz w:val="14"/>
          <w:szCs w:val="14"/>
        </w:rPr>
        <w:t xml:space="preserve">. Environmental constraints require an end to economic growth based on growing use of raw materials, but not necessarily an end to growth in the production of goods and services. </w:t>
      </w:r>
      <w:r w:rsidRPr="00DF43E8">
        <w:rPr>
          <w:iCs/>
          <w:color w:val="000000"/>
          <w:szCs w:val="14"/>
          <w:u w:val="single"/>
        </w:rPr>
        <w:t xml:space="preserve">In addition, </w:t>
      </w:r>
      <w:r w:rsidRPr="000D7422">
        <w:rPr>
          <w:iCs/>
          <w:color w:val="000000"/>
          <w:szCs w:val="14"/>
          <w:highlight w:val="yellow"/>
          <w:u w:val="single"/>
        </w:rPr>
        <w:t>economic decline does not</w:t>
      </w:r>
      <w:r w:rsidRPr="00DF43E8">
        <w:rPr>
          <w:iCs/>
          <w:color w:val="000000"/>
          <w:szCs w:val="14"/>
          <w:u w:val="single"/>
        </w:rPr>
        <w:t xml:space="preserve"> necessarily </w:t>
      </w:r>
      <w:r w:rsidRPr="000D7422">
        <w:rPr>
          <w:iCs/>
          <w:color w:val="000000"/>
          <w:szCs w:val="14"/>
          <w:highlight w:val="yellow"/>
          <w:u w:val="single"/>
        </w:rPr>
        <w:t>produce conflict.</w:t>
      </w:r>
      <w:r w:rsidRPr="000D7422">
        <w:rPr>
          <w:iCs/>
          <w:color w:val="000000"/>
          <w:sz w:val="14"/>
          <w:szCs w:val="14"/>
          <w:highlight w:val="yellow"/>
        </w:rPr>
        <w:t xml:space="preserve"> </w:t>
      </w:r>
      <w:r w:rsidRPr="00DF43E8">
        <w:rPr>
          <w:iCs/>
          <w:color w:val="000000"/>
          <w:szCs w:val="14"/>
          <w:u w:val="single"/>
        </w:rPr>
        <w:t>How societies respond to economic decline may largely depend upon the rate at which such declines occur</w:t>
      </w:r>
      <w:r w:rsidRPr="00DF43E8">
        <w:rPr>
          <w:iCs/>
          <w:color w:val="000000"/>
          <w:sz w:val="14"/>
          <w:szCs w:val="14"/>
        </w:rPr>
        <w:t xml:space="preserve">. </w:t>
      </w:r>
      <w:r w:rsidRPr="00DF43E8">
        <w:rPr>
          <w:iCs/>
          <w:color w:val="000000"/>
          <w:szCs w:val="14"/>
          <w:u w:val="single"/>
        </w:rPr>
        <w:t xml:space="preserve">And </w:t>
      </w:r>
      <w:r w:rsidRPr="000D7422">
        <w:rPr>
          <w:iCs/>
          <w:color w:val="000000"/>
          <w:szCs w:val="14"/>
          <w:highlight w:val="yellow"/>
          <w:u w:val="single"/>
        </w:rPr>
        <w:t>as people get poorer, they</w:t>
      </w:r>
      <w:r w:rsidRPr="00DF43E8">
        <w:rPr>
          <w:iCs/>
          <w:color w:val="000000"/>
          <w:szCs w:val="14"/>
          <w:u w:val="single"/>
        </w:rPr>
        <w:t xml:space="preserve"> may </w:t>
      </w:r>
      <w:r w:rsidRPr="000D7422">
        <w:rPr>
          <w:iCs/>
          <w:color w:val="000000"/>
          <w:szCs w:val="14"/>
          <w:highlight w:val="yellow"/>
          <w:u w:val="single"/>
        </w:rPr>
        <w:t>become less willing to spend scarce resources for military forces</w:t>
      </w:r>
      <w:r w:rsidRPr="00DF43E8">
        <w:rPr>
          <w:iCs/>
          <w:color w:val="000000"/>
          <w:sz w:val="14"/>
          <w:szCs w:val="14"/>
        </w:rPr>
        <w:t xml:space="preserve">. </w:t>
      </w:r>
      <w:r w:rsidRPr="00DF43E8">
        <w:rPr>
          <w:iCs/>
          <w:color w:val="000000"/>
          <w:szCs w:val="14"/>
          <w:u w:val="single"/>
        </w:rPr>
        <w:t>As</w:t>
      </w:r>
      <w:r w:rsidRPr="00DF43E8">
        <w:rPr>
          <w:iCs/>
          <w:color w:val="000000"/>
          <w:sz w:val="14"/>
          <w:szCs w:val="14"/>
        </w:rPr>
        <w:t xml:space="preserve"> Bernard </w:t>
      </w:r>
      <w:r w:rsidRPr="00DF43E8">
        <w:rPr>
          <w:iCs/>
          <w:color w:val="000000"/>
          <w:szCs w:val="14"/>
          <w:u w:val="single"/>
        </w:rPr>
        <w:t>Brodie observed</w:t>
      </w:r>
      <w:r w:rsidRPr="00DF43E8">
        <w:rPr>
          <w:iCs/>
          <w:color w:val="000000"/>
          <w:sz w:val="14"/>
          <w:szCs w:val="14"/>
        </w:rPr>
        <w:t xml:space="preserve"> about the modein era, </w:t>
      </w:r>
      <w:r w:rsidRPr="00DF43E8">
        <w:rPr>
          <w:iCs/>
          <w:color w:val="000000"/>
          <w:szCs w:val="14"/>
          <w:u w:val="single"/>
        </w:rPr>
        <w:t>“The predisposing factors to military aggression are full bellies, not empty ones</w:t>
      </w:r>
      <w:r w:rsidRPr="00DF43E8">
        <w:rPr>
          <w:iCs/>
          <w:color w:val="000000"/>
          <w:sz w:val="14"/>
          <w:szCs w:val="14"/>
        </w:rPr>
        <w:t xml:space="preserve">.”’” </w:t>
      </w:r>
      <w:r w:rsidRPr="00DF43E8">
        <w:rPr>
          <w:iCs/>
          <w:color w:val="000000"/>
          <w:szCs w:val="14"/>
          <w:u w:val="single"/>
        </w:rPr>
        <w:t>The experience of economic depressions over the last two centuries may be irrelevant, because such depressions were characterized by under-utilized production capacity and falling resource prices</w:t>
      </w:r>
      <w:r w:rsidRPr="00DF43E8">
        <w:rPr>
          <w:iCs/>
          <w:color w:val="000000"/>
          <w:sz w:val="14"/>
          <w:szCs w:val="14"/>
        </w:rPr>
        <w:t xml:space="preserve">. </w:t>
      </w:r>
      <w:r w:rsidRPr="00DF43E8">
        <w:rPr>
          <w:iCs/>
          <w:color w:val="000000"/>
          <w:szCs w:val="14"/>
          <w:u w:val="single"/>
        </w:rPr>
        <w:t>In the 1930 increased military spending stimulated economies, but</w:t>
      </w:r>
      <w:r w:rsidRPr="00DF43E8">
        <w:rPr>
          <w:iCs/>
          <w:color w:val="000000"/>
          <w:sz w:val="14"/>
          <w:szCs w:val="14"/>
        </w:rPr>
        <w:t xml:space="preserve"> if economic growth is retarded by environmental constraints, </w:t>
      </w:r>
      <w:r w:rsidRPr="00DF43E8">
        <w:rPr>
          <w:iCs/>
          <w:color w:val="000000"/>
          <w:szCs w:val="14"/>
          <w:u w:val="single"/>
        </w:rPr>
        <w:t>military spending will exacerbate the problem</w:t>
      </w:r>
      <w:r w:rsidRPr="00DF43E8">
        <w:rPr>
          <w:iCs/>
          <w:color w:val="000000"/>
          <w:sz w:val="14"/>
          <w:szCs w:val="14"/>
        </w:rPr>
        <w:t xml:space="preserve">. Power Wars.  A third scenario is that environmental degradation might cause war by altering the relative power of states; that is, newly stronger states may be tempted to prey upon the newly weaker ones, or weakened states may attack and lock in their positions before their power ebbs firther. But such alterations might not lead to war as readily as the lessons of history suggest, </w:t>
      </w:r>
      <w:r w:rsidRPr="00DF43E8">
        <w:rPr>
          <w:iCs/>
          <w:color w:val="000000"/>
          <w:szCs w:val="14"/>
          <w:u w:val="single"/>
        </w:rPr>
        <w:t xml:space="preserve">because </w:t>
      </w:r>
      <w:r w:rsidRPr="000D7422">
        <w:rPr>
          <w:iCs/>
          <w:color w:val="000000"/>
          <w:szCs w:val="14"/>
          <w:highlight w:val="yellow"/>
          <w:u w:val="single"/>
        </w:rPr>
        <w:t>economic power and military power are not as tightly coupled as in the past.</w:t>
      </w:r>
      <w:r w:rsidRPr="00DF43E8">
        <w:rPr>
          <w:iCs/>
          <w:color w:val="000000"/>
          <w:szCs w:val="14"/>
          <w:u w:val="single"/>
        </w:rPr>
        <w:t xml:space="preserve"> </w:t>
      </w:r>
      <w:r w:rsidRPr="00DF43E8">
        <w:rPr>
          <w:iCs/>
          <w:color w:val="000000"/>
          <w:sz w:val="14"/>
          <w:szCs w:val="14"/>
        </w:rPr>
        <w:t xml:space="preserve">The economic power positions of Germany and Japan have changed greatly since World War 11, but these changes have not been accompanied by war or threat of war. </w:t>
      </w:r>
      <w:r w:rsidRPr="000D7422">
        <w:rPr>
          <w:iCs/>
          <w:color w:val="000000"/>
          <w:szCs w:val="14"/>
          <w:highlight w:val="yellow"/>
          <w:u w:val="single"/>
        </w:rPr>
        <w:t>In the contemporary world, whole industries rise, fall, and relocate, causing substantial</w:t>
      </w:r>
      <w:r w:rsidRPr="000D7422">
        <w:rPr>
          <w:iCs/>
          <w:color w:val="000000"/>
          <w:sz w:val="14"/>
          <w:szCs w:val="14"/>
          <w:highlight w:val="yellow"/>
        </w:rPr>
        <w:t xml:space="preserve"> </w:t>
      </w:r>
      <w:r w:rsidRPr="000D7422">
        <w:rPr>
          <w:iCs/>
          <w:color w:val="000000"/>
          <w:szCs w:val="14"/>
          <w:highlight w:val="yellow"/>
          <w:u w:val="single"/>
        </w:rPr>
        <w:t>fluctuations in the economic well-being of regions and peoples without producing wars</w:t>
      </w:r>
      <w:r w:rsidRPr="00DF43E8">
        <w:rPr>
          <w:iCs/>
          <w:color w:val="000000"/>
          <w:szCs w:val="14"/>
          <w:u w:val="single"/>
        </w:rPr>
        <w:t>.</w:t>
      </w:r>
      <w:r w:rsidRPr="00DF43E8">
        <w:rPr>
          <w:iCs/>
          <w:color w:val="000000"/>
          <w:sz w:val="14"/>
          <w:szCs w:val="14"/>
        </w:rPr>
        <w:t xml:space="preserve"> </w:t>
      </w:r>
      <w:r w:rsidRPr="00DF43E8">
        <w:rPr>
          <w:iCs/>
          <w:color w:val="000000"/>
          <w:szCs w:val="14"/>
          <w:u w:val="single"/>
        </w:rPr>
        <w:t xml:space="preserve">There is no reason to believe that changes in relative wealth and power </w:t>
      </w:r>
      <w:r w:rsidRPr="00DF43E8">
        <w:rPr>
          <w:iCs/>
          <w:color w:val="000000"/>
          <w:sz w:val="14"/>
          <w:szCs w:val="14"/>
        </w:rPr>
        <w:t xml:space="preserve">caused by the uneven impact of environmental degradation </w:t>
      </w:r>
      <w:r w:rsidRPr="00DF43E8">
        <w:rPr>
          <w:iCs/>
          <w:color w:val="000000"/>
          <w:szCs w:val="14"/>
          <w:u w:val="single"/>
        </w:rPr>
        <w:t>would inevitably lead to war</w:t>
      </w:r>
      <w:r w:rsidRPr="00DF43E8">
        <w:rPr>
          <w:iCs/>
          <w:color w:val="000000"/>
          <w:sz w:val="14"/>
          <w:szCs w:val="14"/>
        </w:rPr>
        <w:t xml:space="preserve">.    </w:t>
      </w:r>
      <w:r w:rsidRPr="000D7422">
        <w:rPr>
          <w:iCs/>
          <w:color w:val="000000"/>
          <w:szCs w:val="14"/>
          <w:highlight w:val="yellow"/>
          <w:u w:val="single"/>
        </w:rPr>
        <w:t>Even if</w:t>
      </w:r>
      <w:r w:rsidRPr="00DF43E8">
        <w:rPr>
          <w:iCs/>
          <w:color w:val="000000"/>
          <w:sz w:val="14"/>
          <w:szCs w:val="14"/>
        </w:rPr>
        <w:t xml:space="preserve"> environmental </w:t>
      </w:r>
      <w:r w:rsidRPr="000D7422">
        <w:rPr>
          <w:iCs/>
          <w:color w:val="000000"/>
          <w:szCs w:val="14"/>
          <w:highlight w:val="yellow"/>
          <w:u w:val="single"/>
        </w:rPr>
        <w:t>degradation were to destroy the basic</w:t>
      </w:r>
      <w:r w:rsidRPr="00DF43E8">
        <w:rPr>
          <w:iCs/>
          <w:color w:val="000000"/>
          <w:szCs w:val="14"/>
          <w:u w:val="single"/>
        </w:rPr>
        <w:t xml:space="preserve"> </w:t>
      </w:r>
      <w:r w:rsidRPr="00DF43E8">
        <w:rPr>
          <w:iCs/>
          <w:color w:val="000000"/>
          <w:sz w:val="14"/>
          <w:szCs w:val="14"/>
        </w:rPr>
        <w:t xml:space="preserve">social and </w:t>
      </w:r>
      <w:r w:rsidRPr="000D7422">
        <w:rPr>
          <w:iCs/>
          <w:color w:val="000000"/>
          <w:szCs w:val="14"/>
          <w:highlight w:val="yellow"/>
          <w:u w:val="single"/>
        </w:rPr>
        <w:t>economic fabric of a country</w:t>
      </w:r>
      <w:r w:rsidRPr="00DF43E8">
        <w:rPr>
          <w:iCs/>
          <w:color w:val="000000"/>
          <w:szCs w:val="14"/>
          <w:u w:val="single"/>
        </w:rPr>
        <w:t xml:space="preserve"> </w:t>
      </w:r>
      <w:r w:rsidRPr="00DF43E8">
        <w:rPr>
          <w:iCs/>
          <w:color w:val="000000"/>
          <w:sz w:val="14"/>
          <w:szCs w:val="14"/>
        </w:rPr>
        <w:t xml:space="preserve">or region, </w:t>
      </w:r>
      <w:r w:rsidRPr="000D7422">
        <w:rPr>
          <w:iCs/>
          <w:color w:val="000000"/>
          <w:szCs w:val="14"/>
          <w:highlight w:val="yellow"/>
          <w:u w:val="single"/>
        </w:rPr>
        <w:t>the impact on international order may not be</w:t>
      </w:r>
      <w:r w:rsidRPr="00DF43E8">
        <w:rPr>
          <w:iCs/>
          <w:color w:val="000000"/>
          <w:szCs w:val="14"/>
          <w:u w:val="single"/>
        </w:rPr>
        <w:t xml:space="preserve"> very </w:t>
      </w:r>
      <w:r w:rsidRPr="000D7422">
        <w:rPr>
          <w:iCs/>
          <w:color w:val="000000"/>
          <w:szCs w:val="14"/>
          <w:highlight w:val="yellow"/>
          <w:u w:val="single"/>
        </w:rPr>
        <w:t>great. Among the first casualties in such country would be the capacity to wage war.</w:t>
      </w:r>
      <w:r w:rsidRPr="000D7422">
        <w:rPr>
          <w:iCs/>
          <w:color w:val="000000"/>
          <w:sz w:val="14"/>
          <w:szCs w:val="14"/>
          <w:highlight w:val="yellow"/>
        </w:rPr>
        <w:t xml:space="preserve"> </w:t>
      </w:r>
      <w:r w:rsidRPr="000D7422">
        <w:rPr>
          <w:iCs/>
          <w:color w:val="000000"/>
          <w:szCs w:val="14"/>
          <w:highlight w:val="yellow"/>
          <w:u w:val="single"/>
        </w:rPr>
        <w:t>The poor and wretched</w:t>
      </w:r>
      <w:r w:rsidRPr="00DF43E8">
        <w:rPr>
          <w:iCs/>
          <w:color w:val="000000"/>
          <w:sz w:val="14"/>
          <w:szCs w:val="14"/>
        </w:rPr>
        <w:t xml:space="preserve"> of the earth may be able to deny an outside aggressor an easy conquest, but they </w:t>
      </w:r>
      <w:r w:rsidRPr="000D7422">
        <w:rPr>
          <w:iCs/>
          <w:color w:val="000000"/>
          <w:szCs w:val="14"/>
          <w:highlight w:val="yellow"/>
          <w:u w:val="single"/>
        </w:rPr>
        <w:t>are</w:t>
      </w:r>
      <w:r w:rsidRPr="00DF43E8">
        <w:rPr>
          <w:iCs/>
          <w:color w:val="000000"/>
          <w:szCs w:val="14"/>
          <w:u w:val="single"/>
        </w:rPr>
        <w:t xml:space="preserve"> themselves </w:t>
      </w:r>
      <w:r w:rsidRPr="000D7422">
        <w:rPr>
          <w:iCs/>
          <w:color w:val="000000"/>
          <w:szCs w:val="14"/>
          <w:highlight w:val="yellow"/>
          <w:u w:val="single"/>
        </w:rPr>
        <w:t>a minimal threat to other states</w:t>
      </w:r>
      <w:r w:rsidRPr="00DF43E8">
        <w:rPr>
          <w:iCs/>
          <w:color w:val="000000"/>
          <w:szCs w:val="14"/>
          <w:u w:val="single"/>
        </w:rPr>
        <w:t>.</w:t>
      </w:r>
      <w:r w:rsidRPr="00DF43E8">
        <w:rPr>
          <w:iCs/>
          <w:color w:val="000000"/>
          <w:sz w:val="14"/>
          <w:szCs w:val="14"/>
        </w:rPr>
        <w:t xml:space="preserve"> </w:t>
      </w:r>
      <w:r w:rsidRPr="00DF43E8">
        <w:rPr>
          <w:iCs/>
          <w:color w:val="000000"/>
          <w:szCs w:val="14"/>
          <w:u w:val="single"/>
        </w:rPr>
        <w:t>Contemporary offensive military operations require complex organizational skills, specialized industrial products and surplus wealth</w:t>
      </w:r>
      <w:r w:rsidRPr="00DF43E8">
        <w:rPr>
          <w:iCs/>
          <w:color w:val="000000"/>
          <w:sz w:val="14"/>
          <w:szCs w:val="14"/>
        </w:rPr>
        <w:t>.</w:t>
      </w:r>
    </w:p>
    <w:p w:rsidR="00073C8B" w:rsidRDefault="00073C8B" w:rsidP="00073C8B"/>
    <w:p w:rsidR="00073C8B" w:rsidRDefault="00073C8B" w:rsidP="00073C8B">
      <w:pPr>
        <w:pStyle w:val="Heading2"/>
      </w:pPr>
      <w:r>
        <w:lastRenderedPageBreak/>
        <w:t>Relations Answers</w:t>
      </w:r>
    </w:p>
    <w:p w:rsidR="00073C8B" w:rsidRDefault="00073C8B" w:rsidP="00073C8B">
      <w:pPr>
        <w:pStyle w:val="Heading3"/>
      </w:pPr>
      <w:r>
        <w:lastRenderedPageBreak/>
        <w:t>1NC</w:t>
      </w:r>
    </w:p>
    <w:p w:rsidR="00073C8B" w:rsidRDefault="00073C8B" w:rsidP="00073C8B">
      <w:pPr>
        <w:pStyle w:val="Heading4"/>
      </w:pPr>
      <w:r>
        <w:t>US-Latin American relations are resilient</w:t>
      </w:r>
    </w:p>
    <w:p w:rsidR="00073C8B" w:rsidRDefault="00073C8B" w:rsidP="00073C8B">
      <w:r w:rsidRPr="00873FF4">
        <w:rPr>
          <w:b/>
        </w:rPr>
        <w:t>Duddy and Mora 5-1</w:t>
      </w:r>
      <w:r>
        <w:t xml:space="preserve">-13 [Patrick Duddy served as U.S. ambassador to Venezuela from 2007 until 2010 and is currently visiting senior lecturer at Duke University. Frank O. Mora is incoming director of the Latin American and Caribbean Center, Florida International University, and former deputy assistant secretary of Defense, Western Hemisphere, “Latin America: Is U.S. influence waning?” </w:t>
      </w:r>
      <w:hyperlink r:id="rId11" w:history="1">
        <w:r>
          <w:rPr>
            <w:rStyle w:val="Hyperlink"/>
          </w:rPr>
          <w:t>http://www.miamiherald.com/2013/05/01/3375160/latin-america-is-us-influence.html</w:t>
        </w:r>
      </w:hyperlink>
      <w:r>
        <w:t>]</w:t>
      </w:r>
    </w:p>
    <w:p w:rsidR="00073C8B" w:rsidRDefault="00073C8B" w:rsidP="00073C8B"/>
    <w:p w:rsidR="00073C8B" w:rsidRPr="001009E6" w:rsidRDefault="00073C8B" w:rsidP="00073C8B">
      <w:pPr>
        <w:rPr>
          <w:sz w:val="16"/>
        </w:rPr>
      </w:pPr>
      <w:r w:rsidRPr="001009E6">
        <w:rPr>
          <w:sz w:val="16"/>
        </w:rPr>
        <w:t xml:space="preserve">As President Obama travels to Mexico and Costa Rica, it’s likely the </w:t>
      </w:r>
      <w:r w:rsidRPr="000D7422">
        <w:rPr>
          <w:highlight w:val="yellow"/>
          <w:u w:val="single"/>
        </w:rPr>
        <w:t>pundits will</w:t>
      </w:r>
      <w:r w:rsidRPr="001009E6">
        <w:rPr>
          <w:sz w:val="16"/>
        </w:rPr>
        <w:t xml:space="preserve"> once again </w:t>
      </w:r>
      <w:r w:rsidRPr="000D7422">
        <w:rPr>
          <w:highlight w:val="yellow"/>
          <w:u w:val="single"/>
        </w:rPr>
        <w:t>underscore</w:t>
      </w:r>
      <w:r w:rsidRPr="001009E6">
        <w:rPr>
          <w:u w:val="single"/>
        </w:rPr>
        <w:t xml:space="preserve"> what some perceive to be the </w:t>
      </w:r>
      <w:r w:rsidRPr="000D7422">
        <w:rPr>
          <w:highlight w:val="yellow"/>
          <w:u w:val="single"/>
        </w:rPr>
        <w:t>eroding influence of the U</w:t>
      </w:r>
      <w:r w:rsidRPr="001009E6">
        <w:rPr>
          <w:u w:val="single"/>
        </w:rPr>
        <w:t xml:space="preserve">nited </w:t>
      </w:r>
      <w:r w:rsidRPr="000D7422">
        <w:rPr>
          <w:highlight w:val="yellow"/>
          <w:u w:val="single"/>
        </w:rPr>
        <w:t>S</w:t>
      </w:r>
      <w:r w:rsidRPr="001009E6">
        <w:rPr>
          <w:u w:val="single"/>
        </w:rPr>
        <w:t xml:space="preserve">tates </w:t>
      </w:r>
      <w:r w:rsidRPr="000D7422">
        <w:rPr>
          <w:highlight w:val="yellow"/>
          <w:u w:val="single"/>
        </w:rPr>
        <w:t>in the Western Hemisphere</w:t>
      </w:r>
      <w:r w:rsidRPr="001009E6">
        <w:rPr>
          <w:sz w:val="16"/>
        </w:rPr>
        <w:t>. Some will point to the decline in foreign aid or the absence of an overarching policy with an inspiring moniker like “Alliance for Progress” or “Enterprise Area of the Americas” as evidence that the United States is failing to embrace the opportunities of a region that is more important to this country than ever.</w:t>
      </w:r>
      <w:r w:rsidRPr="001009E6">
        <w:rPr>
          <w:sz w:val="12"/>
        </w:rPr>
        <w:t>¶</w:t>
      </w:r>
      <w:r w:rsidRPr="001009E6">
        <w:rPr>
          <w:sz w:val="16"/>
        </w:rPr>
        <w:t xml:space="preserve"> </w:t>
      </w:r>
      <w:r w:rsidRPr="000D7422">
        <w:rPr>
          <w:highlight w:val="yellow"/>
          <w:u w:val="single"/>
        </w:rPr>
        <w:t>The reality is a lot more complicated. Forty-two percent of all U.S. exports flow to the Western Hemisphere</w:t>
      </w:r>
      <w:r w:rsidRPr="001009E6">
        <w:rPr>
          <w:u w:val="single"/>
        </w:rPr>
        <w:t xml:space="preserve">. In many ways, </w:t>
      </w:r>
      <w:r w:rsidRPr="000D7422">
        <w:rPr>
          <w:highlight w:val="yellow"/>
          <w:u w:val="single"/>
        </w:rPr>
        <w:t>U.S. engagement in the Americas is more pervasive than ever</w:t>
      </w:r>
      <w:r w:rsidRPr="001009E6">
        <w:rPr>
          <w:u w:val="single"/>
        </w:rPr>
        <w:t>, even if more diffused. That is in part because the peoples of the Western Hemisphere are not waiting for governments to choreograph their interactions.</w:t>
      </w:r>
      <w:r w:rsidRPr="001009E6">
        <w:rPr>
          <w:sz w:val="12"/>
        </w:rPr>
        <w:t>¶</w:t>
      </w:r>
      <w:r w:rsidRPr="001009E6">
        <w:rPr>
          <w:sz w:val="12"/>
          <w:u w:val="single"/>
        </w:rPr>
        <w:t xml:space="preserve"> </w:t>
      </w:r>
      <w:r w:rsidRPr="001009E6">
        <w:rPr>
          <w:u w:val="single"/>
        </w:rPr>
        <w:t>A more-nuanced assessment inevitably will highlight the complex, multidimensional ties between the United States and the rest of the hemisphere</w:t>
      </w:r>
      <w:r w:rsidRPr="001009E6">
        <w:rPr>
          <w:sz w:val="16"/>
        </w:rPr>
        <w:t>. In fact, it may be that we need to change the way we think and talk about the countries of Latin America and the Caribbean. We also need to resist the temptation to embrace overly reductive yardsticks for judging our standing in the hemisphere.</w:t>
      </w:r>
      <w:r w:rsidRPr="001009E6">
        <w:rPr>
          <w:sz w:val="12"/>
        </w:rPr>
        <w:t>¶</w:t>
      </w:r>
      <w:r w:rsidRPr="001009E6">
        <w:rPr>
          <w:sz w:val="16"/>
        </w:rPr>
        <w:t xml:space="preserve"> As Moises Naim notes in his recent book, The End of Power, there has been an important change in power distribution in the world away from states toward an expanding and increasingly mobile set of actors that are dramatically shaping the nature and scope of global relationships. In Latin America, many of the most substantive and dynamic forms of engagement are occurring in a web of cross-national relationships involving small and large companies, people-to-people contact through student exchanges and social media, travel and migration.</w:t>
      </w:r>
      <w:r w:rsidRPr="001009E6">
        <w:rPr>
          <w:sz w:val="12"/>
        </w:rPr>
        <w:t>¶</w:t>
      </w:r>
      <w:r w:rsidRPr="001009E6">
        <w:rPr>
          <w:sz w:val="16"/>
        </w:rPr>
        <w:t xml:space="preserve"> </w:t>
      </w:r>
      <w:r w:rsidRPr="000D7422">
        <w:rPr>
          <w:highlight w:val="yellow"/>
          <w:u w:val="single"/>
        </w:rPr>
        <w:t>Trade and investment remain the most enduring and measurable dimensions of U.S. relations with the region</w:t>
      </w:r>
      <w:r w:rsidRPr="001009E6">
        <w:rPr>
          <w:u w:val="single"/>
        </w:rPr>
        <w:t>. It is certainly the case that our economic interests alone would justify more U.S. attention to the region</w:t>
      </w:r>
      <w:r w:rsidRPr="001009E6">
        <w:rPr>
          <w:sz w:val="16"/>
        </w:rPr>
        <w:t>. Many observers who worry about declining U.S. influence in this area point to the rise of trade with China and the presence of European companies and investors.</w:t>
      </w:r>
      <w:r w:rsidRPr="001009E6">
        <w:rPr>
          <w:sz w:val="12"/>
        </w:rPr>
        <w:t>¶</w:t>
      </w:r>
      <w:r w:rsidRPr="001009E6">
        <w:rPr>
          <w:sz w:val="16"/>
        </w:rPr>
        <w:t xml:space="preserve"> While it is true that other countries are important to the economies of Latin America and the Caribbean, it is also still true that </w:t>
      </w:r>
      <w:r w:rsidRPr="000D7422">
        <w:rPr>
          <w:highlight w:val="yellow"/>
          <w:u w:val="single"/>
        </w:rPr>
        <w:t>the U</w:t>
      </w:r>
      <w:r w:rsidRPr="001009E6">
        <w:rPr>
          <w:u w:val="single"/>
        </w:rPr>
        <w:t xml:space="preserve">nited </w:t>
      </w:r>
      <w:r w:rsidRPr="000D7422">
        <w:rPr>
          <w:highlight w:val="yellow"/>
          <w:u w:val="single"/>
        </w:rPr>
        <w:t>S</w:t>
      </w:r>
      <w:r w:rsidRPr="001009E6">
        <w:rPr>
          <w:u w:val="single"/>
        </w:rPr>
        <w:t xml:space="preserve">tates </w:t>
      </w:r>
      <w:r w:rsidRPr="000D7422">
        <w:rPr>
          <w:highlight w:val="yellow"/>
          <w:u w:val="single"/>
        </w:rPr>
        <w:t>is by far the largest and most important economic partner of the region</w:t>
      </w:r>
      <w:r w:rsidRPr="001009E6">
        <w:rPr>
          <w:u w:val="single"/>
        </w:rPr>
        <w:t xml:space="preserve"> and trade is growing </w:t>
      </w:r>
      <w:r w:rsidRPr="000D7422">
        <w:rPr>
          <w:highlight w:val="yellow"/>
          <w:u w:val="single"/>
        </w:rPr>
        <w:t>even with those countries with which we do not have free trade agreements</w:t>
      </w:r>
      <w:r w:rsidRPr="001009E6">
        <w:rPr>
          <w:sz w:val="16"/>
        </w:rPr>
        <w:t>.</w:t>
      </w:r>
      <w:r w:rsidRPr="001009E6">
        <w:rPr>
          <w:sz w:val="12"/>
        </w:rPr>
        <w:t>¶</w:t>
      </w:r>
      <w:r w:rsidRPr="001009E6">
        <w:rPr>
          <w:sz w:val="16"/>
        </w:rPr>
        <w:t xml:space="preserve"> An area of immense importance to regional economies that we often overlook is the exponential growth in travel, tourism and migration. It is commonplace to note the enormous presence of foreign students in the United States but in 2011, according to the Institute of International Education, after Europe, </w:t>
      </w:r>
      <w:r w:rsidRPr="001009E6">
        <w:rPr>
          <w:u w:val="single"/>
        </w:rPr>
        <w:t>Latin America was the second most popular destination for U.S. university students</w:t>
      </w:r>
      <w:r w:rsidRPr="001009E6">
        <w:rPr>
          <w:sz w:val="16"/>
        </w:rPr>
        <w:t>. Hundreds of thousands of U.S. tourists travel every year to Latin America and the Caribbean helping to support thousands of jobs.</w:t>
      </w:r>
      <w:r w:rsidRPr="001009E6">
        <w:rPr>
          <w:sz w:val="12"/>
        </w:rPr>
        <w:t>¶</w:t>
      </w:r>
      <w:r w:rsidRPr="001009E6">
        <w:rPr>
          <w:sz w:val="16"/>
        </w:rPr>
        <w:t xml:space="preserve"> From 2006-2011 U.S. non-government organizations, such as churches, think tanks and universities increased the number of partnerships with their regional cohorts by a factor of four. Remittances to Latin America and the Caribbean from the United States totaled $64 billion in 2012. Particularly for the smaller economies of Central America and the Caribbean these flows can sometimes constitute more than 10 percent of gross domestic product.</w:t>
      </w:r>
      <w:r w:rsidRPr="001009E6">
        <w:rPr>
          <w:sz w:val="12"/>
        </w:rPr>
        <w:t>¶</w:t>
      </w:r>
      <w:r w:rsidRPr="001009E6">
        <w:rPr>
          <w:sz w:val="16"/>
        </w:rPr>
        <w:t xml:space="preserve"> Finally, </w:t>
      </w:r>
      <w:r w:rsidRPr="000D7422">
        <w:rPr>
          <w:highlight w:val="yellow"/>
          <w:u w:val="single"/>
        </w:rPr>
        <w:t>one should not underestimate the resiliency of U.S. soft power in the region</w:t>
      </w:r>
      <w:r w:rsidRPr="001009E6">
        <w:rPr>
          <w:u w:val="single"/>
        </w:rPr>
        <w:t>. The power of national reputation, popular culture,values and institutions continues to contribute to U.S. influence in ways that are difficult to measure and impossible to quantify</w:t>
      </w:r>
      <w:r w:rsidRPr="001009E6">
        <w:rPr>
          <w:sz w:val="16"/>
        </w:rPr>
        <w:t>. Example: Despite 14 years of strident anti-American rhetoric during the Chávez government, tens of thousand of Venezuelans apply for U.S. nonimmigrant visas every year, including many thousands of Chávez loyalists.</w:t>
      </w:r>
    </w:p>
    <w:p w:rsidR="00073C8B" w:rsidRDefault="00073C8B" w:rsidP="00073C8B"/>
    <w:p w:rsidR="00073C8B" w:rsidRDefault="00073C8B" w:rsidP="00073C8B">
      <w:pPr>
        <w:pStyle w:val="Heading4"/>
      </w:pPr>
      <w:r>
        <w:t>Alt cause- drug control</w:t>
      </w:r>
    </w:p>
    <w:p w:rsidR="00073C8B" w:rsidRDefault="00073C8B" w:rsidP="00073C8B">
      <w:r w:rsidRPr="00BD7DCF">
        <w:rPr>
          <w:b/>
        </w:rPr>
        <w:t>IAD ’12</w:t>
      </w:r>
      <w:r>
        <w:t xml:space="preserve"> [Inter-American Dialogue, research organization with majority of Board of Directors from Latin American and Caribbean nations, “Remaking the Relationship: The United States and Latin America,” April, </w:t>
      </w:r>
      <w:hyperlink r:id="rId12" w:history="1">
        <w:r>
          <w:rPr>
            <w:rStyle w:val="Hyperlink"/>
          </w:rPr>
          <w:t>http://www.thedialogue.org/PublicationFiles/IAD2012PolicyReportFINAL.pdf</w:t>
        </w:r>
      </w:hyperlink>
      <w:r>
        <w:t>]</w:t>
      </w:r>
    </w:p>
    <w:p w:rsidR="00073C8B" w:rsidRPr="00860113" w:rsidRDefault="00073C8B" w:rsidP="00073C8B"/>
    <w:p w:rsidR="00073C8B" w:rsidRPr="00F00CCE" w:rsidRDefault="00073C8B" w:rsidP="00073C8B">
      <w:pPr>
        <w:rPr>
          <w:sz w:val="16"/>
        </w:rPr>
      </w:pPr>
      <w:r w:rsidRPr="000D7422">
        <w:rPr>
          <w:highlight w:val="yellow"/>
          <w:u w:val="single"/>
        </w:rPr>
        <w:t xml:space="preserve">Another chronic irritant is US drug policy, which most Latin Americans now </w:t>
      </w:r>
      <w:r w:rsidRPr="000D7422">
        <w:rPr>
          <w:sz w:val="12"/>
          <w:highlight w:val="yellow"/>
        </w:rPr>
        <w:t>¶</w:t>
      </w:r>
      <w:r w:rsidRPr="000D7422">
        <w:rPr>
          <w:sz w:val="12"/>
          <w:highlight w:val="yellow"/>
          <w:u w:val="single"/>
        </w:rPr>
        <w:t xml:space="preserve"> </w:t>
      </w:r>
      <w:r w:rsidRPr="000D7422">
        <w:rPr>
          <w:highlight w:val="yellow"/>
          <w:u w:val="single"/>
        </w:rPr>
        <w:t xml:space="preserve">believe makes their drug and crime problems worse </w:t>
      </w:r>
      <w:r w:rsidRPr="00F00CCE">
        <w:rPr>
          <w:sz w:val="16"/>
        </w:rPr>
        <w:t xml:space="preserve">. Secretary of State Hillary </w:t>
      </w:r>
      <w:r w:rsidRPr="00F00CCE">
        <w:rPr>
          <w:sz w:val="12"/>
        </w:rPr>
        <w:t>¶</w:t>
      </w:r>
      <w:r w:rsidRPr="00F00CCE">
        <w:rPr>
          <w:sz w:val="16"/>
        </w:rPr>
        <w:t xml:space="preserve"> </w:t>
      </w:r>
      <w:r w:rsidRPr="000D7422">
        <w:rPr>
          <w:highlight w:val="yellow"/>
          <w:u w:val="single"/>
        </w:rPr>
        <w:t>Clinton</w:t>
      </w:r>
      <w:r w:rsidRPr="00F00CCE">
        <w:rPr>
          <w:sz w:val="16"/>
        </w:rPr>
        <w:t xml:space="preserve">, while visiting Mexico, </w:t>
      </w:r>
      <w:r w:rsidRPr="000D7422">
        <w:rPr>
          <w:highlight w:val="yellow"/>
          <w:u w:val="single"/>
        </w:rPr>
        <w:t xml:space="preserve">acknowledged that US anti-drug </w:t>
      </w:r>
      <w:r w:rsidRPr="000D7422">
        <w:rPr>
          <w:highlight w:val="yellow"/>
          <w:u w:val="single"/>
        </w:rPr>
        <w:lastRenderedPageBreak/>
        <w:t xml:space="preserve">programs </w:t>
      </w:r>
      <w:r w:rsidRPr="000D7422">
        <w:rPr>
          <w:sz w:val="12"/>
          <w:highlight w:val="yellow"/>
        </w:rPr>
        <w:t>¶</w:t>
      </w:r>
      <w:r w:rsidRPr="000D7422">
        <w:rPr>
          <w:sz w:val="12"/>
          <w:highlight w:val="yellow"/>
          <w:u w:val="single"/>
        </w:rPr>
        <w:t xml:space="preserve"> </w:t>
      </w:r>
      <w:r w:rsidRPr="000D7422">
        <w:rPr>
          <w:highlight w:val="yellow"/>
          <w:u w:val="single"/>
        </w:rPr>
        <w:t xml:space="preserve">have not worked . Yet, despite growing calls and pressure from the region, the </w:t>
      </w:r>
      <w:r w:rsidRPr="000D7422">
        <w:rPr>
          <w:sz w:val="12"/>
          <w:highlight w:val="yellow"/>
        </w:rPr>
        <w:t>¶</w:t>
      </w:r>
      <w:r w:rsidRPr="000D7422">
        <w:rPr>
          <w:sz w:val="12"/>
          <w:highlight w:val="yellow"/>
          <w:u w:val="single"/>
        </w:rPr>
        <w:t xml:space="preserve"> </w:t>
      </w:r>
      <w:r w:rsidRPr="000D7422">
        <w:rPr>
          <w:highlight w:val="yellow"/>
          <w:u w:val="single"/>
        </w:rPr>
        <w:t>United States has shown little interest in exploring alternative approaches</w:t>
      </w:r>
      <w:r w:rsidRPr="00F00CCE">
        <w:rPr>
          <w:sz w:val="16"/>
        </w:rPr>
        <w:t>.</w:t>
      </w:r>
    </w:p>
    <w:p w:rsidR="00073C8B" w:rsidRDefault="00073C8B" w:rsidP="00073C8B"/>
    <w:p w:rsidR="00073C8B" w:rsidRDefault="00073C8B" w:rsidP="00073C8B">
      <w:pPr>
        <w:pStyle w:val="Heading4"/>
      </w:pPr>
      <w:r>
        <w:t>Alt cause- detained contractor</w:t>
      </w:r>
    </w:p>
    <w:p w:rsidR="00073C8B" w:rsidRPr="00A64060" w:rsidRDefault="00073C8B" w:rsidP="00073C8B">
      <w:r w:rsidRPr="00A64060">
        <w:rPr>
          <w:b/>
        </w:rPr>
        <w:t>Sullivan 6-12</w:t>
      </w:r>
      <w:r>
        <w:t xml:space="preserve">-13 [Mark, Specialist in Latin American Affairs for the Congressional Research Service, “Cuba: U.S. Policy and Issues for the 113th Congress,” </w:t>
      </w:r>
      <w:hyperlink r:id="rId13" w:history="1">
        <w:r>
          <w:rPr>
            <w:rStyle w:val="Hyperlink"/>
          </w:rPr>
          <w:t>http://fpc.state.gov/documents/organization/210919.pdf</w:t>
        </w:r>
      </w:hyperlink>
      <w:r>
        <w:t>]</w:t>
      </w:r>
    </w:p>
    <w:p w:rsidR="00073C8B" w:rsidRDefault="00073C8B" w:rsidP="00073C8B"/>
    <w:p w:rsidR="00073C8B" w:rsidRPr="00A90A52" w:rsidRDefault="00073C8B" w:rsidP="00073C8B">
      <w:pPr>
        <w:rPr>
          <w:sz w:val="16"/>
        </w:rPr>
      </w:pPr>
      <w:r w:rsidRPr="00A90A52">
        <w:rPr>
          <w:sz w:val="16"/>
        </w:rPr>
        <w:t xml:space="preserve">Over the years, Congress has played an active role in shaping policy toward Cuba, including the </w:t>
      </w:r>
      <w:r w:rsidRPr="00A90A52">
        <w:rPr>
          <w:sz w:val="12"/>
        </w:rPr>
        <w:t>¶</w:t>
      </w:r>
      <w:r w:rsidRPr="00A90A52">
        <w:rPr>
          <w:sz w:val="16"/>
        </w:rPr>
        <w:t xml:space="preserve"> enactment of legislation strengthening and at times easing various U.S. economic sanctions. </w:t>
      </w:r>
      <w:r w:rsidRPr="00A90A52">
        <w:rPr>
          <w:sz w:val="12"/>
        </w:rPr>
        <w:t>¶</w:t>
      </w:r>
      <w:r w:rsidRPr="00A90A52">
        <w:rPr>
          <w:sz w:val="16"/>
        </w:rPr>
        <w:t xml:space="preserve"> While U.S. policy has consisted largely of isolating Cuba through economic sanctions, a second </w:t>
      </w:r>
      <w:r w:rsidRPr="00A90A52">
        <w:rPr>
          <w:sz w:val="12"/>
        </w:rPr>
        <w:t>¶</w:t>
      </w:r>
      <w:r w:rsidRPr="00A90A52">
        <w:rPr>
          <w:sz w:val="16"/>
        </w:rPr>
        <w:t xml:space="preserve"> policy component has consisted of support measures for the Cuban people, including U.S. </w:t>
      </w:r>
      <w:r w:rsidRPr="00A90A52">
        <w:rPr>
          <w:sz w:val="12"/>
        </w:rPr>
        <w:t>¶</w:t>
      </w:r>
      <w:r w:rsidRPr="00A90A52">
        <w:rPr>
          <w:sz w:val="16"/>
        </w:rPr>
        <w:t xml:space="preserve"> government-sponsored broadcasting (Radio and TV Martí) and support for human rights and </w:t>
      </w:r>
      <w:r w:rsidRPr="00A90A52">
        <w:rPr>
          <w:sz w:val="12"/>
        </w:rPr>
        <w:t>¶</w:t>
      </w:r>
      <w:r w:rsidRPr="00A90A52">
        <w:rPr>
          <w:sz w:val="16"/>
        </w:rPr>
        <w:t xml:space="preserve"> democracy projects. The Obama Administration has continued this similar dual-track approach. </w:t>
      </w:r>
      <w:r w:rsidRPr="00A90A52">
        <w:rPr>
          <w:sz w:val="12"/>
        </w:rPr>
        <w:t>¶</w:t>
      </w:r>
      <w:r w:rsidRPr="00A90A52">
        <w:rPr>
          <w:sz w:val="16"/>
        </w:rPr>
        <w:t xml:space="preserve"> While the Administration has lifted all restrictions on family travel and remittances, eased </w:t>
      </w:r>
      <w:r w:rsidRPr="00A90A52">
        <w:rPr>
          <w:sz w:val="12"/>
        </w:rPr>
        <w:t>¶</w:t>
      </w:r>
      <w:r w:rsidRPr="00A90A52">
        <w:rPr>
          <w:sz w:val="16"/>
        </w:rPr>
        <w:t xml:space="preserve"> restrictions on other types of purposeful travel, and moved to reengage Cuba on several bilateral </w:t>
      </w:r>
      <w:r w:rsidRPr="00A90A52">
        <w:rPr>
          <w:sz w:val="12"/>
        </w:rPr>
        <w:t>¶</w:t>
      </w:r>
      <w:r w:rsidRPr="00A90A52">
        <w:rPr>
          <w:sz w:val="16"/>
        </w:rPr>
        <w:t xml:space="preserve"> issues, it has also maintained most U.S. economic sanctions in place. On human rights, the </w:t>
      </w:r>
      <w:r w:rsidRPr="00A90A52">
        <w:rPr>
          <w:sz w:val="12"/>
        </w:rPr>
        <w:t>¶</w:t>
      </w:r>
      <w:r w:rsidRPr="00A90A52">
        <w:rPr>
          <w:sz w:val="16"/>
        </w:rPr>
        <w:t xml:space="preserve"> Administration welcomed the release of many political prisoners in 2010 and 2011, but it has also </w:t>
      </w:r>
      <w:r w:rsidRPr="00A90A52">
        <w:rPr>
          <w:sz w:val="12"/>
        </w:rPr>
        <w:t>¶</w:t>
      </w:r>
      <w:r w:rsidRPr="00A90A52">
        <w:rPr>
          <w:sz w:val="16"/>
        </w:rPr>
        <w:t xml:space="preserve"> criticized Cuba’s continued harsh repression of political dissidents through thousands of shortterm detentions and targeted violence. </w:t>
      </w:r>
      <w:r w:rsidRPr="000D7422">
        <w:rPr>
          <w:highlight w:val="yellow"/>
          <w:u w:val="single"/>
        </w:rPr>
        <w:t xml:space="preserve">The Administration has continued to call for the release of </w:t>
      </w:r>
      <w:r w:rsidRPr="000D7422">
        <w:rPr>
          <w:sz w:val="12"/>
          <w:highlight w:val="yellow"/>
        </w:rPr>
        <w:t>¶</w:t>
      </w:r>
      <w:r w:rsidRPr="000D7422">
        <w:rPr>
          <w:sz w:val="12"/>
          <w:highlight w:val="yellow"/>
          <w:u w:val="single"/>
        </w:rPr>
        <w:t xml:space="preserve"> </w:t>
      </w:r>
      <w:r w:rsidRPr="000D7422">
        <w:rPr>
          <w:highlight w:val="yellow"/>
          <w:u w:val="single"/>
        </w:rPr>
        <w:t>U.S. government subcontractor</w:t>
      </w:r>
      <w:r w:rsidRPr="00A90A52">
        <w:rPr>
          <w:sz w:val="16"/>
        </w:rPr>
        <w:t xml:space="preserve"> Alan </w:t>
      </w:r>
      <w:r w:rsidRPr="000D7422">
        <w:rPr>
          <w:highlight w:val="yellow"/>
          <w:u w:val="single"/>
        </w:rPr>
        <w:t>Gross, detained in 2009 and sentenced to 15 years in prison</w:t>
      </w:r>
      <w:r w:rsidRPr="000D7422">
        <w:rPr>
          <w:sz w:val="16"/>
          <w:highlight w:val="yellow"/>
        </w:rPr>
        <w:t xml:space="preserve"> </w:t>
      </w:r>
      <w:r w:rsidRPr="00A90A52">
        <w:rPr>
          <w:sz w:val="12"/>
        </w:rPr>
        <w:t>¶</w:t>
      </w:r>
      <w:r w:rsidRPr="00A90A52">
        <w:rPr>
          <w:sz w:val="16"/>
        </w:rPr>
        <w:t xml:space="preserve"> in March 2011. </w:t>
      </w:r>
      <w:r w:rsidRPr="000D7422">
        <w:rPr>
          <w:highlight w:val="yellow"/>
          <w:u w:val="single"/>
        </w:rPr>
        <w:t xml:space="preserve">Gross’s continued detention has been a major impediment toward improved </w:t>
      </w:r>
      <w:r w:rsidRPr="000D7422">
        <w:rPr>
          <w:sz w:val="12"/>
          <w:highlight w:val="yellow"/>
        </w:rPr>
        <w:t>¶</w:t>
      </w:r>
      <w:r w:rsidRPr="000D7422">
        <w:rPr>
          <w:sz w:val="12"/>
          <w:highlight w:val="yellow"/>
          <w:u w:val="single"/>
        </w:rPr>
        <w:t xml:space="preserve"> </w:t>
      </w:r>
      <w:r w:rsidRPr="000D7422">
        <w:rPr>
          <w:highlight w:val="yellow"/>
          <w:u w:val="single"/>
        </w:rPr>
        <w:t>relations</w:t>
      </w:r>
      <w:r w:rsidRPr="00A90A52">
        <w:rPr>
          <w:sz w:val="16"/>
        </w:rPr>
        <w:t xml:space="preserve">. </w:t>
      </w:r>
    </w:p>
    <w:p w:rsidR="00073C8B" w:rsidRDefault="00073C8B" w:rsidP="00073C8B"/>
    <w:p w:rsidR="00073C8B" w:rsidRDefault="00073C8B" w:rsidP="00073C8B"/>
    <w:p w:rsidR="00073C8B" w:rsidRDefault="00073C8B" w:rsidP="00073C8B">
      <w:pPr>
        <w:pStyle w:val="Heading3"/>
      </w:pPr>
      <w:r>
        <w:lastRenderedPageBreak/>
        <w:t>AT: Proliferation</w:t>
      </w:r>
    </w:p>
    <w:p w:rsidR="00073C8B" w:rsidRPr="00004B7F" w:rsidRDefault="00073C8B" w:rsidP="00073C8B">
      <w:pPr>
        <w:pStyle w:val="Heading4"/>
      </w:pPr>
      <w:r w:rsidRPr="00004B7F">
        <w:t>Prolif is</w:t>
      </w:r>
      <w:r>
        <w:t xml:space="preserve"> slow and unlikely</w:t>
      </w:r>
    </w:p>
    <w:p w:rsidR="00073C8B" w:rsidRDefault="00073C8B" w:rsidP="00073C8B">
      <w:r>
        <w:rPr>
          <w:b/>
        </w:rPr>
        <w:t>Hymans ‘12</w:t>
      </w:r>
      <w:r>
        <w:t xml:space="preserve"> [Jacques E. C. Hymans, PhD from Harvard, Associate Professor of International Relations at the University of Southern California, his most recent book is Achieving Nuclear Ambitions: Scientists, Politicians, and Proliferation, “Botching the Bomb: Why Nuclear Weapons Programs Often Fail on Their Own-and Why Iran's Might, Too,” Foreign Affairs91. 3 (May/Jun 2012): 44-53, Proquest]</w:t>
      </w:r>
    </w:p>
    <w:p w:rsidR="00073C8B" w:rsidRDefault="00073C8B" w:rsidP="00073C8B"/>
    <w:p w:rsidR="00073C8B" w:rsidRPr="00EB6D7F" w:rsidRDefault="00073C8B" w:rsidP="00073C8B">
      <w:pPr>
        <w:rPr>
          <w:sz w:val="14"/>
        </w:rPr>
      </w:pPr>
      <w:r w:rsidRPr="000D7422">
        <w:rPr>
          <w:highlight w:val="yellow"/>
          <w:u w:val="single"/>
        </w:rPr>
        <w:t>The great proliferation slowdown can be attributed in part to U.S. and international nonproliferation efforts</w:t>
      </w:r>
      <w:r w:rsidRPr="00E11122">
        <w:rPr>
          <w:u w:val="single"/>
        </w:rPr>
        <w:t xml:space="preserve">. But it is mostly the result of the dysfunctional management tendencies of the states that have sought the bomb in recent decades. </w:t>
      </w:r>
      <w:r w:rsidRPr="000D7422">
        <w:rPr>
          <w:highlight w:val="yellow"/>
          <w:u w:val="single"/>
        </w:rPr>
        <w:t>Weak institutions in those states have permitted political leaders to unintentionally undermine the performance of their nuclear scientists</w:t>
      </w:r>
      <w:r w:rsidRPr="00E11122">
        <w:rPr>
          <w:u w:val="single"/>
        </w:rPr>
        <w:t xml:space="preserve">, engineers, and technicians. </w:t>
      </w:r>
      <w:r w:rsidRPr="000D7422">
        <w:rPr>
          <w:highlight w:val="yellow"/>
          <w:u w:val="single"/>
        </w:rPr>
        <w:t>The harder politicians have pushed to achieve their nuclear ambitions, the less productive their nuclear programs have become</w:t>
      </w:r>
      <w:r w:rsidRPr="00E11122">
        <w:rPr>
          <w:sz w:val="16"/>
        </w:rPr>
        <w:t>. Meanwhile, military attacks by foreign powers have tended to unite politicians and scientists in a common cause to build the bomb. Therefore, taking radical steps to rein in Iran would be not only risky but also potentially counterproductive, and much less likely to succeed than the simplest policy of all: getting out of the way and allowing the Iranian nuclear program's worst enemies-Iran's political leaders-to hinder the country's nuclear progress all by themselves. Nuclear dogs that have not barked "</w:t>
      </w:r>
      <w:r w:rsidRPr="00E11122">
        <w:rPr>
          <w:u w:val="single"/>
        </w:rPr>
        <w:t xml:space="preserve">Today, almost any industrialized country can produce a nuclear weapon in four to five years," a former chief of Israeli military intelligence </w:t>
      </w:r>
      <w:r w:rsidRPr="00E11122">
        <w:rPr>
          <w:sz w:val="16"/>
        </w:rPr>
        <w:t xml:space="preserve">recently </w:t>
      </w:r>
      <w:r w:rsidRPr="00E11122">
        <w:rPr>
          <w:u w:val="single"/>
        </w:rPr>
        <w:t xml:space="preserve">wrote </w:t>
      </w:r>
      <w:r w:rsidRPr="00E11122">
        <w:rPr>
          <w:sz w:val="16"/>
        </w:rPr>
        <w:t xml:space="preserve">in The New York Times, echoing a widely held belief. Indeed, </w:t>
      </w:r>
      <w:r w:rsidRPr="000D7422">
        <w:rPr>
          <w:highlight w:val="yellow"/>
          <w:u w:val="single"/>
        </w:rPr>
        <w:t xml:space="preserve">the more </w:t>
      </w:r>
      <w:r w:rsidRPr="00E11122">
        <w:rPr>
          <w:u w:val="single"/>
        </w:rPr>
        <w:t xml:space="preserve">nuclear </w:t>
      </w:r>
      <w:r w:rsidRPr="000D7422">
        <w:rPr>
          <w:highlight w:val="yellow"/>
          <w:u w:val="single"/>
        </w:rPr>
        <w:t>tech</w:t>
      </w:r>
      <w:r w:rsidRPr="00E11122">
        <w:rPr>
          <w:u w:val="single"/>
        </w:rPr>
        <w:t>nology</w:t>
      </w:r>
      <w:r w:rsidRPr="000D7422">
        <w:rPr>
          <w:highlight w:val="yellow"/>
          <w:u w:val="single"/>
        </w:rPr>
        <w:t xml:space="preserve"> and know-how have diffused</w:t>
      </w:r>
      <w:r w:rsidRPr="00E11122">
        <w:rPr>
          <w:u w:val="single"/>
        </w:rPr>
        <w:t xml:space="preserve"> around the world, </w:t>
      </w:r>
      <w:r w:rsidRPr="000D7422">
        <w:rPr>
          <w:highlight w:val="yellow"/>
          <w:u w:val="single"/>
        </w:rPr>
        <w:t>the more the timeline for building a bomb should have shrunk. But</w:t>
      </w:r>
      <w:r w:rsidRPr="00E11122">
        <w:rPr>
          <w:u w:val="single"/>
        </w:rPr>
        <w:t xml:space="preserve"> in fact, rather than speeding up over the past four decades, </w:t>
      </w:r>
      <w:r w:rsidRPr="000D7422">
        <w:rPr>
          <w:highlight w:val="yellow"/>
          <w:u w:val="single"/>
        </w:rPr>
        <w:t>proliferation has gone into slow motion</w:t>
      </w:r>
      <w:r w:rsidRPr="00E11122">
        <w:rPr>
          <w:u w:val="single"/>
        </w:rPr>
        <w:t xml:space="preserve">. Seven countries launched dedicated nuclear weapons projects before 1970, and all seven succeeded in relatively short order. By contrast, </w:t>
      </w:r>
      <w:r w:rsidRPr="000D7422">
        <w:rPr>
          <w:highlight w:val="yellow"/>
          <w:u w:val="single"/>
        </w:rPr>
        <w:t>of the ten countries that have launched dedicated nuclear weapons projects since 1970, only three have achieved a bomb</w:t>
      </w:r>
      <w:r w:rsidRPr="00E11122">
        <w:rPr>
          <w:u w:val="single"/>
        </w:rPr>
        <w:t>. And only one of the six states that failed-Iraq-had made much progress toward its ultimate goal by the time it gave up trying</w:t>
      </w:r>
      <w:r w:rsidRPr="00E11122">
        <w:rPr>
          <w:sz w:val="16"/>
        </w:rPr>
        <w:t xml:space="preserve">. (The jury is still out on Iran's program.) What is more, </w:t>
      </w:r>
      <w:r w:rsidRPr="00E11122">
        <w:rPr>
          <w:u w:val="single"/>
        </w:rPr>
        <w:t xml:space="preserve">even the successful projects of recent decades have needed a long time to achieve their ends. The average timeline to the bomb for successful projects launched before 1970 was about seven years; </w:t>
      </w:r>
      <w:r w:rsidRPr="000D7422">
        <w:rPr>
          <w:highlight w:val="yellow"/>
          <w:u w:val="single"/>
        </w:rPr>
        <w:t>the average timeline to the bomb for successful projects launched after 1970 has been about 17 years</w:t>
      </w:r>
      <w:r w:rsidRPr="00E11122">
        <w:rPr>
          <w:sz w:val="16"/>
        </w:rPr>
        <w:t xml:space="preserve">. International security experts have been unable to convincingly explain this remarkable trend. The first and most credible conventional explanation is that the Nuclear Nonproliferation Treaty (npt) has prevented a cascade of new nuclear weapons states by creating a system of export controls, technology safeguards, and on-site inspections of nuclear facilities. The npt regime has certainly closed off the most straightforward pathways to the bomb. However, the npt became a formidable obstacle to would-be nuclear states only in the 1990s, when its export-control lists were expanded and Western states finally became serious about enforcing them and when international inspectors started acting less like tourists and more like detectives. Yet the proliferation </w:t>
      </w:r>
      <w:r w:rsidRPr="00EB6D7F">
        <w:rPr>
          <w:sz w:val="14"/>
        </w:rPr>
        <w:t xml:space="preserve">slowdown started at least 20 years before the system was solidified. So the npt, useful though it may be, cannot alone account for this phenomenon. A second conventional explanation is that </w:t>
      </w:r>
      <w:r w:rsidRPr="000D7422">
        <w:rPr>
          <w:sz w:val="21"/>
          <w:highlight w:val="yellow"/>
          <w:u w:val="single"/>
        </w:rPr>
        <w:t xml:space="preserve">although the NPT </w:t>
      </w:r>
      <w:r w:rsidRPr="00EB6D7F">
        <w:rPr>
          <w:sz w:val="21"/>
          <w:u w:val="single"/>
        </w:rPr>
        <w:t xml:space="preserve">regime </w:t>
      </w:r>
      <w:r w:rsidRPr="000D7422">
        <w:rPr>
          <w:sz w:val="21"/>
          <w:highlight w:val="yellow"/>
          <w:u w:val="single"/>
        </w:rPr>
        <w:t xml:space="preserve">may not have been </w:t>
      </w:r>
      <w:r w:rsidRPr="00EB6D7F">
        <w:rPr>
          <w:sz w:val="21"/>
          <w:u w:val="single"/>
        </w:rPr>
        <w:t xml:space="preserve">very </w:t>
      </w:r>
      <w:r w:rsidRPr="000D7422">
        <w:rPr>
          <w:sz w:val="21"/>
          <w:highlight w:val="yellow"/>
          <w:u w:val="single"/>
        </w:rPr>
        <w:t xml:space="preserve">effective, American and Israeli bombs have been. Syria's </w:t>
      </w:r>
      <w:r w:rsidRPr="00EB6D7F">
        <w:rPr>
          <w:sz w:val="21"/>
          <w:u w:val="single"/>
        </w:rPr>
        <w:t xml:space="preserve">nascent nuclear </w:t>
      </w:r>
      <w:r w:rsidRPr="000D7422">
        <w:rPr>
          <w:sz w:val="21"/>
          <w:highlight w:val="yellow"/>
          <w:u w:val="single"/>
        </w:rPr>
        <w:t>effort</w:t>
      </w:r>
      <w:r w:rsidRPr="00EB6D7F">
        <w:rPr>
          <w:sz w:val="14"/>
        </w:rPr>
        <w:t xml:space="preserve">, for instance, </w:t>
      </w:r>
      <w:r w:rsidRPr="000D7422">
        <w:rPr>
          <w:sz w:val="21"/>
          <w:highlight w:val="yellow"/>
          <w:u w:val="single"/>
        </w:rPr>
        <w:t xml:space="preserve">was </w:t>
      </w:r>
      <w:r w:rsidRPr="00EB6D7F">
        <w:rPr>
          <w:sz w:val="21"/>
          <w:u w:val="single"/>
        </w:rPr>
        <w:t xml:space="preserve">apparently </w:t>
      </w:r>
      <w:r w:rsidRPr="000D7422">
        <w:rPr>
          <w:sz w:val="21"/>
          <w:highlight w:val="yellow"/>
          <w:u w:val="single"/>
        </w:rPr>
        <w:t xml:space="preserve">dealt a major setback by an Israeli air raid </w:t>
      </w:r>
      <w:r w:rsidRPr="00EB6D7F">
        <w:rPr>
          <w:sz w:val="21"/>
          <w:u w:val="single"/>
        </w:rPr>
        <w:t>on its secret reactor construction site in 2007</w:t>
      </w:r>
      <w:r w:rsidRPr="00EB6D7F">
        <w:rPr>
          <w:sz w:val="14"/>
        </w:rPr>
        <w:t xml:space="preserve">. But the record of military strikes is mixed. Contrary to the popular myth of the success of Israel's 1981 bombing of the Osiraq reactor in Iraq, the strike actually spurred Iraqi President Saddam Hussein to move beyond vague intentions and commit strongly to a dedicated nuclear weapons project, which lasted until the 1990-91 Gulf War. Moreover, the bombs that the United States dropped on Iraq during that conflict mostly missed Saddam's nuclear sites. Finally, some </w:t>
      </w:r>
      <w:r w:rsidRPr="00EB6D7F">
        <w:rPr>
          <w:sz w:val="21"/>
          <w:u w:val="single"/>
        </w:rPr>
        <w:t xml:space="preserve">analysts have asserted that </w:t>
      </w:r>
      <w:r w:rsidRPr="000D7422">
        <w:rPr>
          <w:sz w:val="21"/>
          <w:highlight w:val="yellow"/>
          <w:u w:val="single"/>
        </w:rPr>
        <w:t>nuclear weapons projects become inefficient due to political leaders' flagging levels of commitment</w:t>
      </w:r>
      <w:r w:rsidRPr="00EB6D7F">
        <w:rPr>
          <w:sz w:val="14"/>
        </w:rPr>
        <w:t xml:space="preserve">. But these analysts are reversing cause and effect: </w:t>
      </w:r>
      <w:r w:rsidRPr="000D7422">
        <w:rPr>
          <w:sz w:val="21"/>
          <w:highlight w:val="yellow"/>
          <w:u w:val="single"/>
        </w:rPr>
        <w:t>leaders lose interest when their nuclear programs are not running well</w:t>
      </w:r>
      <w:r w:rsidRPr="00EB6D7F">
        <w:rPr>
          <w:sz w:val="14"/>
        </w:rPr>
        <w:t xml:space="preserve">. And some nuclear weapons projects, such as France's, have performed well despite very tepid support from above. </w:t>
      </w:r>
      <w:r w:rsidRPr="00EB6D7F">
        <w:rPr>
          <w:sz w:val="21"/>
          <w:u w:val="single"/>
        </w:rPr>
        <w:t>The imperfect correlation between the commitment of leaders and the quality of nuclear programs should not be surprising, for although commentators may speak casually of "Mao's bomb" or "Kim Jong Il's bomb," the real work has to be carried out by other people</w:t>
      </w:r>
      <w:r w:rsidRPr="00EB6D7F">
        <w:rPr>
          <w:sz w:val="14"/>
        </w:rPr>
        <w:t>.</w:t>
      </w:r>
    </w:p>
    <w:p w:rsidR="00073C8B" w:rsidRPr="00EB6D7F" w:rsidRDefault="00073C8B" w:rsidP="00073C8B">
      <w:pPr>
        <w:rPr>
          <w:sz w:val="14"/>
        </w:rPr>
      </w:pPr>
    </w:p>
    <w:p w:rsidR="00073C8B" w:rsidRPr="00EB6D7F" w:rsidRDefault="00073C8B" w:rsidP="00073C8B">
      <w:pPr>
        <w:rPr>
          <w:sz w:val="14"/>
        </w:rPr>
      </w:pPr>
    </w:p>
    <w:p w:rsidR="00073C8B" w:rsidRPr="00EB6D7F" w:rsidRDefault="00073C8B" w:rsidP="00073C8B">
      <w:pPr>
        <w:rPr>
          <w:b/>
          <w:sz w:val="21"/>
          <w:shd w:val="clear" w:color="auto" w:fill="FFFFFF"/>
        </w:rPr>
      </w:pPr>
      <w:r w:rsidRPr="00EB6D7F">
        <w:rPr>
          <w:b/>
          <w:sz w:val="21"/>
          <w:shd w:val="clear" w:color="auto" w:fill="FFFFFF"/>
        </w:rPr>
        <w:t xml:space="preserve">No prolif spread- too expensive and countries don’t perceive the benefits </w:t>
      </w:r>
    </w:p>
    <w:p w:rsidR="00073C8B" w:rsidRPr="00EB6D7F" w:rsidRDefault="00073C8B" w:rsidP="00073C8B">
      <w:pPr>
        <w:rPr>
          <w:sz w:val="21"/>
          <w:shd w:val="clear" w:color="auto" w:fill="FFFFFF"/>
        </w:rPr>
      </w:pPr>
      <w:r w:rsidRPr="00EB6D7F">
        <w:rPr>
          <w:b/>
          <w:sz w:val="21"/>
          <w:shd w:val="clear" w:color="auto" w:fill="FFFFFF"/>
        </w:rPr>
        <w:t>Mueller ‘11</w:t>
      </w:r>
      <w:r w:rsidRPr="00EB6D7F">
        <w:rPr>
          <w:sz w:val="21"/>
          <w:shd w:val="clear" w:color="auto" w:fill="FFFFFF"/>
        </w:rPr>
        <w:t xml:space="preserve"> [John, professor of Political Science at Ohio State University, “'Clocking' Nuclear Weapons” International Relations and Security Network, online]</w:t>
      </w:r>
    </w:p>
    <w:p w:rsidR="00073C8B" w:rsidRPr="00EB6D7F" w:rsidRDefault="00073C8B" w:rsidP="00073C8B">
      <w:pPr>
        <w:rPr>
          <w:b/>
          <w:sz w:val="21"/>
          <w:shd w:val="clear" w:color="auto" w:fill="FFFFFF"/>
        </w:rPr>
      </w:pPr>
    </w:p>
    <w:p w:rsidR="00073C8B" w:rsidRPr="00E11122" w:rsidRDefault="00073C8B" w:rsidP="00073C8B">
      <w:pPr>
        <w:rPr>
          <w:sz w:val="16"/>
          <w:shd w:val="clear" w:color="auto" w:fill="FFFFFF"/>
        </w:rPr>
      </w:pPr>
      <w:r w:rsidRPr="000D7422">
        <w:rPr>
          <w:sz w:val="21"/>
          <w:highlight w:val="yellow"/>
          <w:u w:val="single"/>
          <w:shd w:val="clear" w:color="auto" w:fill="FFFFFF"/>
        </w:rPr>
        <w:t>It is difficult to see how any country that has possessed nuclear weapons has found them beneficial</w:t>
      </w:r>
      <w:r w:rsidRPr="00EB6D7F">
        <w:rPr>
          <w:sz w:val="21"/>
          <w:u w:val="single"/>
          <w:shd w:val="clear" w:color="auto" w:fill="FFFFFF"/>
        </w:rPr>
        <w:t xml:space="preserve"> since World War II. </w:t>
      </w:r>
      <w:r w:rsidRPr="000D7422">
        <w:rPr>
          <w:highlight w:val="yellow"/>
          <w:u w:val="single"/>
          <w:shd w:val="clear" w:color="auto" w:fill="FFFFFF"/>
        </w:rPr>
        <w:t>They have supplied little diplomatic advantage</w:t>
      </w:r>
      <w:r w:rsidRPr="000D7422">
        <w:rPr>
          <w:sz w:val="16"/>
          <w:highlight w:val="yellow"/>
          <w:shd w:val="clear" w:color="auto" w:fill="FFFFFF"/>
        </w:rPr>
        <w:t>,</w:t>
      </w:r>
      <w:r w:rsidRPr="00E11122">
        <w:rPr>
          <w:sz w:val="16"/>
          <w:shd w:val="clear" w:color="auto" w:fill="FFFFFF"/>
        </w:rPr>
        <w:t xml:space="preserve"> and no nuclear-armed country has discov</w:t>
      </w:r>
      <w:r w:rsidRPr="00E11122">
        <w:rPr>
          <w:sz w:val="16"/>
          <w:shd w:val="clear" w:color="auto" w:fill="FFFFFF"/>
        </w:rPr>
        <w:softHyphen/>
        <w:t>ered an effective use for them in the many wars waged in places like Vietnam, Korea, Afghanistan, the Falklands, Algeria, Leba</w:t>
      </w:r>
      <w:r w:rsidRPr="00E11122">
        <w:rPr>
          <w:sz w:val="16"/>
          <w:shd w:val="clear" w:color="auto" w:fill="FFFFFF"/>
        </w:rPr>
        <w:softHyphen/>
        <w:t>non, Kashmir, Kosovo, Iraq, Grenada, Panama and Hungary. Nor have they been useful in deterring war. Their supposed chief achievement was to prevent World War III during the Cold War, but this notion continues to be undercut with each leak from Soviet archives. Al</w:t>
      </w:r>
      <w:r w:rsidRPr="00E11122">
        <w:rPr>
          <w:sz w:val="16"/>
          <w:shd w:val="clear" w:color="auto" w:fill="FFFFFF"/>
        </w:rPr>
        <w:softHyphen/>
        <w:t>though highly sympathetic to revolution</w:t>
      </w:r>
      <w:r w:rsidRPr="00E11122">
        <w:rPr>
          <w:sz w:val="16"/>
          <w:shd w:val="clear" w:color="auto" w:fill="FFFFFF"/>
        </w:rPr>
        <w:softHyphen/>
        <w:t>ary and civil war violence, Soviet ideology dismissed direct war against the capitalist world, whether nuclear or not, as stupen</w:t>
      </w:r>
      <w:r w:rsidRPr="00E11122">
        <w:rPr>
          <w:sz w:val="16"/>
          <w:shd w:val="clear" w:color="auto" w:fill="FFFFFF"/>
        </w:rPr>
        <w:softHyphen/>
        <w:t>dously stupid. That is, there was nothing for the nukes to deter. Those who experienced World War II scarcely needed visions of mushroom clouds to realize that it was im</w:t>
      </w:r>
      <w:r w:rsidRPr="00E11122">
        <w:rPr>
          <w:sz w:val="16"/>
          <w:shd w:val="clear" w:color="auto" w:fill="FFFFFF"/>
        </w:rPr>
        <w:softHyphen/>
        <w:t xml:space="preserve">perative to be cautious about major war. </w:t>
      </w:r>
      <w:r w:rsidRPr="000D7422">
        <w:rPr>
          <w:highlight w:val="yellow"/>
          <w:u w:val="single"/>
          <w:shd w:val="clear" w:color="auto" w:fill="FFFFFF"/>
        </w:rPr>
        <w:t>The weapons' uselessness also helps to ex</w:t>
      </w:r>
      <w:r w:rsidRPr="000D7422">
        <w:rPr>
          <w:highlight w:val="yellow"/>
          <w:u w:val="single"/>
          <w:shd w:val="clear" w:color="auto" w:fill="FFFFFF"/>
        </w:rPr>
        <w:softHyphen/>
        <w:t>plain why alarmists have been wrong for decades about the pace of nuclear prolifer</w:t>
      </w:r>
      <w:r w:rsidRPr="000D7422">
        <w:rPr>
          <w:highlight w:val="yellow"/>
          <w:u w:val="single"/>
          <w:shd w:val="clear" w:color="auto" w:fill="FFFFFF"/>
        </w:rPr>
        <w:softHyphen/>
        <w:t>ation.</w:t>
      </w:r>
      <w:r w:rsidRPr="00E11122">
        <w:rPr>
          <w:u w:val="single"/>
          <w:shd w:val="clear" w:color="auto" w:fill="FFFFFF"/>
        </w:rPr>
        <w:t xml:space="preserve"> </w:t>
      </w:r>
      <w:r w:rsidRPr="000D7422">
        <w:rPr>
          <w:highlight w:val="yellow"/>
          <w:u w:val="single"/>
          <w:shd w:val="clear" w:color="auto" w:fill="FFFFFF"/>
        </w:rPr>
        <w:t>Dozens of countries have been tech</w:t>
      </w:r>
      <w:r w:rsidRPr="000D7422">
        <w:rPr>
          <w:highlight w:val="yellow"/>
          <w:u w:val="single"/>
          <w:shd w:val="clear" w:color="auto" w:fill="FFFFFF"/>
        </w:rPr>
        <w:softHyphen/>
        <w:t>nologically capable of obtaining nuclear arsenals, but very few have done so</w:t>
      </w:r>
      <w:r w:rsidRPr="00E11122">
        <w:rPr>
          <w:u w:val="single"/>
          <w:shd w:val="clear" w:color="auto" w:fill="FFFFFF"/>
        </w:rPr>
        <w:t>. Although international efforts have often been given credit for this, the chief rea</w:t>
      </w:r>
      <w:r w:rsidRPr="00E11122">
        <w:rPr>
          <w:u w:val="single"/>
          <w:shd w:val="clear" w:color="auto" w:fill="FFFFFF"/>
        </w:rPr>
        <w:softHyphen/>
        <w:t xml:space="preserve">son seems to be that </w:t>
      </w:r>
      <w:r w:rsidRPr="000D7422">
        <w:rPr>
          <w:highlight w:val="yellow"/>
          <w:u w:val="single"/>
          <w:shd w:val="clear" w:color="auto" w:fill="FFFFFF"/>
        </w:rPr>
        <w:t>countries considering developing the weapons have found them to be a foolish and wasteful expenditure</w:t>
      </w:r>
      <w:r w:rsidRPr="000D7422">
        <w:rPr>
          <w:sz w:val="16"/>
          <w:highlight w:val="yellow"/>
          <w:shd w:val="clear" w:color="auto" w:fill="FFFFFF"/>
        </w:rPr>
        <w:t>.</w:t>
      </w:r>
      <w:r w:rsidRPr="00E11122">
        <w:rPr>
          <w:sz w:val="16"/>
          <w:shd w:val="clear" w:color="auto" w:fill="FFFFFF"/>
        </w:rPr>
        <w:t xml:space="preserve"> Most, like Japan, joined the nonprolifera</w:t>
      </w:r>
      <w:r w:rsidRPr="00E11122">
        <w:rPr>
          <w:sz w:val="16"/>
          <w:shd w:val="clear" w:color="auto" w:fill="FFFFFF"/>
        </w:rPr>
        <w:softHyphen/>
        <w:t xml:space="preserve">tion regime only after deciding they didn't want the weapons anyway. And some of </w:t>
      </w:r>
      <w:r w:rsidRPr="000D7422">
        <w:rPr>
          <w:highlight w:val="yellow"/>
          <w:u w:val="single"/>
          <w:shd w:val="clear" w:color="auto" w:fill="FFFFFF"/>
        </w:rPr>
        <w:t>those that tried to get the weapons even</w:t>
      </w:r>
      <w:r w:rsidRPr="000D7422">
        <w:rPr>
          <w:highlight w:val="yellow"/>
          <w:u w:val="single"/>
          <w:shd w:val="clear" w:color="auto" w:fill="FFFFFF"/>
        </w:rPr>
        <w:softHyphen/>
        <w:t>tually gave up in frustration</w:t>
      </w:r>
      <w:r w:rsidRPr="000D7422">
        <w:rPr>
          <w:sz w:val="16"/>
          <w:highlight w:val="yellow"/>
          <w:shd w:val="clear" w:color="auto" w:fill="FFFFFF"/>
        </w:rPr>
        <w:t>.</w:t>
      </w:r>
      <w:r w:rsidRPr="00E11122">
        <w:rPr>
          <w:sz w:val="16"/>
          <w:shd w:val="clear" w:color="auto" w:fill="FFFFFF"/>
        </w:rPr>
        <w:t xml:space="preserve"> Thus when Libya's self-important dictator, Muammar Gaddafi, abruptly abandoned his nuclear program in 2003, inspectors found much of his laboriously-acquired material still in its packing boxes. In the last decades, in fact, more countries have abandoned nuclear weapons pro</w:t>
      </w:r>
      <w:r w:rsidRPr="00E11122">
        <w:rPr>
          <w:sz w:val="16"/>
          <w:shd w:val="clear" w:color="auto" w:fill="FFFFFF"/>
        </w:rPr>
        <w:softHyphen/>
        <w:t>grams than have taken them up. Although happy to take the bribes offered to them for so doing, none has yet found that abandon</w:t>
      </w:r>
      <w:r w:rsidRPr="00E11122">
        <w:rPr>
          <w:sz w:val="16"/>
          <w:shd w:val="clear" w:color="auto" w:fill="FFFFFF"/>
        </w:rPr>
        <w:softHyphen/>
        <w:t>ing the weapons has been disadvantageous.</w:t>
      </w:r>
    </w:p>
    <w:p w:rsidR="00073C8B" w:rsidRDefault="00073C8B" w:rsidP="00073C8B">
      <w:pPr>
        <w:rPr>
          <w:sz w:val="16"/>
        </w:rPr>
      </w:pPr>
    </w:p>
    <w:p w:rsidR="00073C8B" w:rsidRDefault="00073C8B" w:rsidP="00073C8B">
      <w:pPr>
        <w:rPr>
          <w:sz w:val="16"/>
        </w:rPr>
      </w:pPr>
    </w:p>
    <w:p w:rsidR="00073C8B" w:rsidRDefault="00073C8B" w:rsidP="00073C8B">
      <w:pPr>
        <w:rPr>
          <w:sz w:val="16"/>
        </w:rPr>
      </w:pPr>
    </w:p>
    <w:p w:rsidR="00073C8B" w:rsidRDefault="00073C8B" w:rsidP="00073C8B">
      <w:pPr>
        <w:rPr>
          <w:b/>
          <w:shd w:val="clear" w:color="auto" w:fill="FFFFFF"/>
        </w:rPr>
      </w:pPr>
      <w:r>
        <w:rPr>
          <w:b/>
          <w:shd w:val="clear" w:color="auto" w:fill="FFFFFF"/>
        </w:rPr>
        <w:t>NPT solves rapid proliferation- sets strong international framework that bolsters the nuclear taboo</w:t>
      </w:r>
    </w:p>
    <w:p w:rsidR="00073C8B" w:rsidRDefault="00073C8B" w:rsidP="00073C8B">
      <w:r>
        <w:rPr>
          <w:b/>
        </w:rPr>
        <w:t>Van der Meer ’11</w:t>
      </w:r>
      <w:r>
        <w:t xml:space="preserve"> [Sico, Research Fellow at the Netherlands Institute of International Relations ‘Clingendael’ and a PhD Candidate at the Erasmus University Rotterdam; his PhD project on nuclear proliferation dynamics is financially supported by the Dutch non-governmental organisation IKV Pax Christi. “</w:t>
      </w:r>
      <w:r>
        <w:rPr>
          <w:rFonts w:cs="Times-Bold"/>
          <w:bCs/>
        </w:rPr>
        <w:t>Not that bad: Looking back on 65 years of nuclear non-proliferation efforts,”</w:t>
      </w:r>
      <w:r>
        <w:rPr>
          <w:rFonts w:cs="Times-Italic"/>
          <w:i/>
          <w:iCs/>
        </w:rPr>
        <w:t xml:space="preserve"> </w:t>
      </w:r>
      <w:r>
        <w:rPr>
          <w:rFonts w:cs="Times-Italic"/>
          <w:iCs/>
        </w:rPr>
        <w:t>Security and Human Rights 2011, no.1</w:t>
      </w:r>
      <w:r>
        <w:rPr>
          <w:rFonts w:cs="Times-Bold"/>
          <w:bCs/>
        </w:rPr>
        <w:t>]</w:t>
      </w:r>
    </w:p>
    <w:p w:rsidR="00073C8B" w:rsidRDefault="00073C8B" w:rsidP="00073C8B">
      <w:pPr>
        <w:rPr>
          <w:sz w:val="16"/>
        </w:rPr>
      </w:pPr>
    </w:p>
    <w:p w:rsidR="00073C8B" w:rsidRPr="00E11122" w:rsidRDefault="00073C8B" w:rsidP="00073C8B">
      <w:pPr>
        <w:rPr>
          <w:sz w:val="16"/>
        </w:rPr>
      </w:pPr>
      <w:r w:rsidRPr="00E11122">
        <w:rPr>
          <w:sz w:val="16"/>
        </w:rPr>
        <w:t xml:space="preserve">Although </w:t>
      </w:r>
      <w:r w:rsidRPr="000D7422">
        <w:rPr>
          <w:highlight w:val="yellow"/>
          <w:u w:val="single"/>
        </w:rPr>
        <w:t xml:space="preserve">the </w:t>
      </w:r>
      <w:r w:rsidRPr="000D7422">
        <w:rPr>
          <w:szCs w:val="21"/>
          <w:highlight w:val="yellow"/>
          <w:u w:val="single"/>
        </w:rPr>
        <w:t>NPT</w:t>
      </w:r>
      <w:r w:rsidRPr="00E11122">
        <w:rPr>
          <w:szCs w:val="21"/>
          <w:u w:val="single"/>
        </w:rPr>
        <w:t xml:space="preserve"> </w:t>
      </w:r>
      <w:r w:rsidRPr="00E11122">
        <w:rPr>
          <w:sz w:val="16"/>
        </w:rPr>
        <w:t xml:space="preserve">has a history of being heavily criticized, it </w:t>
      </w:r>
      <w:r w:rsidRPr="000D7422">
        <w:rPr>
          <w:highlight w:val="yellow"/>
          <w:u w:val="single"/>
        </w:rPr>
        <w:t>has been very successful in seriously slowing down the spread of nuclear weapons</w:t>
      </w:r>
      <w:r w:rsidRPr="00E11122">
        <w:rPr>
          <w:u w:val="single"/>
        </w:rPr>
        <w:t>. The treaty is nowadays signed and ratified by all states of the world except three</w:t>
      </w:r>
      <w:r w:rsidRPr="00E11122">
        <w:rPr>
          <w:sz w:val="16"/>
        </w:rPr>
        <w:t xml:space="preserve">: Israel, India and Pakistan. Moreover, </w:t>
      </w:r>
      <w:r w:rsidRPr="000D7422">
        <w:rPr>
          <w:highlight w:val="yellow"/>
          <w:u w:val="single"/>
        </w:rPr>
        <w:t xml:space="preserve">since the existence of the </w:t>
      </w:r>
      <w:r w:rsidRPr="000D7422">
        <w:rPr>
          <w:szCs w:val="21"/>
          <w:highlight w:val="yellow"/>
          <w:u w:val="single"/>
        </w:rPr>
        <w:t xml:space="preserve">NPT </w:t>
      </w:r>
      <w:r w:rsidRPr="000D7422">
        <w:rPr>
          <w:highlight w:val="yellow"/>
          <w:u w:val="single"/>
        </w:rPr>
        <w:t>only five states have obtained nuclear weapons</w:t>
      </w:r>
      <w:r w:rsidRPr="00E11122">
        <w:rPr>
          <w:u w:val="single"/>
        </w:rPr>
        <w:t xml:space="preserve">. Of these five, three are the non-signatory states of Israel, India and Pakistan, as well as one state that was not a member state at the time of its nuclear weapon production, but later dismantled its nuclear arsenal and joined the </w:t>
      </w:r>
      <w:r w:rsidRPr="00E11122">
        <w:rPr>
          <w:szCs w:val="21"/>
          <w:u w:val="single"/>
        </w:rPr>
        <w:t>NPT</w:t>
      </w:r>
      <w:r w:rsidRPr="00E11122">
        <w:rPr>
          <w:sz w:val="16"/>
        </w:rPr>
        <w:t xml:space="preserve">: South Africa. The only state that signed the </w:t>
      </w:r>
      <w:r w:rsidRPr="00E11122">
        <w:rPr>
          <w:sz w:val="16"/>
          <w:szCs w:val="21"/>
        </w:rPr>
        <w:t xml:space="preserve">NPT </w:t>
      </w:r>
      <w:r w:rsidRPr="00E11122">
        <w:rPr>
          <w:sz w:val="16"/>
        </w:rPr>
        <w:t>and still acquired nuclear weapons is North Korea, although serious doubts exist as to the usability of its nuclear weapons.</w:t>
      </w:r>
      <w:r w:rsidRPr="00E11122">
        <w:rPr>
          <w:sz w:val="16"/>
          <w:szCs w:val="17"/>
        </w:rPr>
        <w:t xml:space="preserve">7 </w:t>
      </w:r>
      <w:r w:rsidRPr="000D7422">
        <w:rPr>
          <w:highlight w:val="yellow"/>
          <w:u w:val="single"/>
        </w:rPr>
        <w:t xml:space="preserve">The main success of the </w:t>
      </w:r>
      <w:r w:rsidRPr="000D7422">
        <w:rPr>
          <w:szCs w:val="21"/>
          <w:highlight w:val="yellow"/>
          <w:u w:val="single"/>
        </w:rPr>
        <w:t xml:space="preserve">NPT </w:t>
      </w:r>
      <w:r w:rsidRPr="000D7422">
        <w:rPr>
          <w:highlight w:val="yellow"/>
          <w:u w:val="single"/>
        </w:rPr>
        <w:t>is in general explained by the norm-setting function of the treaty: because of the broad, almost universal support for the treaty a moral taboo against nuclear weapons has been created, which shapes international and domestic debates about this category of weapons. Violating these international norms will result in severe constraints to any state, such as</w:t>
      </w:r>
      <w:r w:rsidRPr="00E11122">
        <w:rPr>
          <w:u w:val="single"/>
        </w:rPr>
        <w:t xml:space="preserve"> political, economic and possibly even </w:t>
      </w:r>
      <w:r w:rsidRPr="000D7422">
        <w:rPr>
          <w:highlight w:val="yellow"/>
          <w:u w:val="single"/>
        </w:rPr>
        <w:t>military reactions</w:t>
      </w:r>
      <w:r w:rsidRPr="00E11122">
        <w:rPr>
          <w:sz w:val="16"/>
        </w:rPr>
        <w:t>.</w:t>
      </w:r>
      <w:r w:rsidRPr="00E11122">
        <w:rPr>
          <w:sz w:val="16"/>
          <w:szCs w:val="17"/>
        </w:rPr>
        <w:t>8</w:t>
      </w:r>
    </w:p>
    <w:p w:rsidR="00073C8B" w:rsidRDefault="00073C8B" w:rsidP="00073C8B"/>
    <w:p w:rsidR="00073C8B" w:rsidRDefault="00073C8B" w:rsidP="00073C8B">
      <w:pPr>
        <w:pStyle w:val="Heading3"/>
      </w:pPr>
      <w:r>
        <w:lastRenderedPageBreak/>
        <w:t>AT: Warming</w:t>
      </w:r>
    </w:p>
    <w:p w:rsidR="00073C8B" w:rsidRPr="00DC5BD6" w:rsidRDefault="00073C8B" w:rsidP="00073C8B">
      <w:pPr>
        <w:pStyle w:val="Heading4"/>
        <w:rPr>
          <w:rStyle w:val="bodycontents"/>
        </w:rPr>
      </w:pPr>
      <w:r w:rsidRPr="00DC5BD6">
        <w:rPr>
          <w:rStyle w:val="bodycontents"/>
        </w:rPr>
        <w:t>We’re too far gone to solve warming</w:t>
      </w:r>
    </w:p>
    <w:p w:rsidR="00073C8B" w:rsidRPr="00E12892" w:rsidRDefault="00073C8B" w:rsidP="00073C8B">
      <w:pPr>
        <w:tabs>
          <w:tab w:val="left" w:pos="1141"/>
        </w:tabs>
        <w:rPr>
          <w:rStyle w:val="bodycontents"/>
          <w:sz w:val="16"/>
        </w:rPr>
      </w:pPr>
      <w:r w:rsidRPr="000D7422">
        <w:rPr>
          <w:rStyle w:val="bodycontents"/>
          <w:b/>
          <w:highlight w:val="yellow"/>
          <w:bdr w:val="single" w:sz="4" w:space="0" w:color="auto"/>
        </w:rPr>
        <w:t>Hyndman ‘08</w:t>
      </w:r>
      <w:r>
        <w:rPr>
          <w:sz w:val="16"/>
        </w:rPr>
        <w:t xml:space="preserve"> [David Hyndman MSU Department of Geological Sciences, “</w:t>
      </w:r>
      <w:r w:rsidRPr="00E12892">
        <w:rPr>
          <w:sz w:val="16"/>
        </w:rPr>
        <w:t>Natural hazards and disasters</w:t>
      </w:r>
      <w:r>
        <w:rPr>
          <w:sz w:val="16"/>
        </w:rPr>
        <w:t>,” G</w:t>
      </w:r>
      <w:r>
        <w:rPr>
          <w:rStyle w:val="bodycontents"/>
          <w:sz w:val="16"/>
        </w:rPr>
        <w:t>oogleBooks]</w:t>
      </w:r>
    </w:p>
    <w:p w:rsidR="00073C8B" w:rsidRPr="00E12892" w:rsidRDefault="00073C8B" w:rsidP="00073C8B">
      <w:pPr>
        <w:tabs>
          <w:tab w:val="left" w:pos="1141"/>
        </w:tabs>
        <w:rPr>
          <w:rStyle w:val="bodycontents"/>
          <w:b/>
        </w:rPr>
      </w:pPr>
    </w:p>
    <w:p w:rsidR="00073C8B" w:rsidRPr="008E4024" w:rsidRDefault="00073C8B" w:rsidP="00073C8B">
      <w:pPr>
        <w:rPr>
          <w:rStyle w:val="bodycontents"/>
        </w:rPr>
      </w:pPr>
      <w:r w:rsidRPr="000D7422">
        <w:rPr>
          <w:rStyle w:val="bodycontents"/>
          <w:highlight w:val="yellow"/>
          <w:u w:val="single"/>
        </w:rPr>
        <w:t>Warming of the atmosphere causes more evaporation from the oceans, increasing the water vapor content in the atmosphere and thereby causing still more global warming – an unfortunate feedback effect</w:t>
      </w:r>
      <w:r w:rsidRPr="008E4024">
        <w:rPr>
          <w:rStyle w:val="bodycontents"/>
          <w:sz w:val="16"/>
        </w:rPr>
        <w:t xml:space="preserve">.  The feedback associated with water vapor is thought to roughly double the warming effect from the carbon dioxide increases alone.  </w:t>
      </w:r>
      <w:r w:rsidRPr="000D7422">
        <w:rPr>
          <w:rStyle w:val="bodycontents"/>
          <w:highlight w:val="yellow"/>
          <w:u w:val="single"/>
        </w:rPr>
        <w:t>Warming of the oceans is a trend that cannot easily be reversed</w:t>
      </w:r>
      <w:r w:rsidRPr="008E4024">
        <w:rPr>
          <w:rStyle w:val="bodycontents"/>
        </w:rPr>
        <w:t xml:space="preserve"> </w:t>
      </w:r>
      <w:r w:rsidRPr="008E4024">
        <w:rPr>
          <w:rStyle w:val="bodycontents"/>
          <w:sz w:val="16"/>
        </w:rPr>
        <w:t xml:space="preserve">warm oceans could be cooled only if the atmosphere above them were significantly cooler.  Unfortunately, the oceans are such a huge heat sink, covering about two-thirds of the Earth’s surface.  We can’t easily cool the atmosphere enough to begin cooling the oceans.  </w:t>
      </w:r>
      <w:r w:rsidRPr="000D7422">
        <w:rPr>
          <w:rStyle w:val="bodycontents"/>
          <w:highlight w:val="yellow"/>
          <w:u w:val="single"/>
        </w:rPr>
        <w:t xml:space="preserve">Even with reduction in manmade CO2 </w:t>
      </w:r>
      <w:r w:rsidRPr="008E4024">
        <w:rPr>
          <w:rStyle w:val="bodycontents"/>
          <w:u w:val="single"/>
        </w:rPr>
        <w:t xml:space="preserve">emissions, atmospheric </w:t>
      </w:r>
      <w:r w:rsidRPr="000D7422">
        <w:rPr>
          <w:rStyle w:val="bodycontents"/>
          <w:highlight w:val="yellow"/>
          <w:u w:val="single"/>
        </w:rPr>
        <w:t>amounts would not level off for about 200 years</w:t>
      </w:r>
      <w:r w:rsidRPr="008E4024">
        <w:rPr>
          <w:rStyle w:val="bodycontents"/>
          <w:u w:val="single"/>
        </w:rPr>
        <w:t xml:space="preserve">, </w:t>
      </w:r>
      <w:r w:rsidRPr="000D7422">
        <w:rPr>
          <w:rStyle w:val="bodycontents"/>
          <w:highlight w:val="yellow"/>
          <w:u w:val="single"/>
        </w:rPr>
        <w:t>and temperatures would continue to increase for another 200 years.</w:t>
      </w:r>
      <w:r w:rsidRPr="008E4024">
        <w:rPr>
          <w:rStyle w:val="bodycontents"/>
          <w:sz w:val="16"/>
          <w:u w:val="single"/>
        </w:rPr>
        <w:t xml:space="preserve">  </w:t>
      </w:r>
      <w:r w:rsidRPr="000D7422">
        <w:rPr>
          <w:rStyle w:val="bodycontents"/>
          <w:highlight w:val="yellow"/>
          <w:u w:val="single"/>
        </w:rPr>
        <w:t>Even with no further manmade emissions, it would take hundreds to thousands of years to cool our environment</w:t>
      </w:r>
      <w:r w:rsidRPr="008E4024">
        <w:rPr>
          <w:rStyle w:val="bodycontents"/>
          <w:u w:val="single"/>
        </w:rPr>
        <w:t xml:space="preserve"> to levels of a century ago</w:t>
      </w:r>
      <w:r w:rsidRPr="008E4024">
        <w:rPr>
          <w:rStyle w:val="bodycontents"/>
        </w:rPr>
        <w:t xml:space="preserve">.  </w:t>
      </w:r>
    </w:p>
    <w:p w:rsidR="00073C8B" w:rsidRDefault="00073C8B" w:rsidP="00073C8B">
      <w:pPr>
        <w:rPr>
          <w:rStyle w:val="bodycontents"/>
          <w:b/>
        </w:rPr>
      </w:pPr>
    </w:p>
    <w:p w:rsidR="00073C8B" w:rsidRPr="00DC5BD6" w:rsidRDefault="00073C8B" w:rsidP="00073C8B">
      <w:pPr>
        <w:pStyle w:val="Heading4"/>
        <w:rPr>
          <w:rStyle w:val="bodycontents"/>
        </w:rPr>
      </w:pPr>
      <w:r w:rsidRPr="00DC5BD6">
        <w:rPr>
          <w:rStyle w:val="bodycontents"/>
        </w:rPr>
        <w:t>Humans can adapt to warming</w:t>
      </w:r>
    </w:p>
    <w:p w:rsidR="00073C8B" w:rsidRDefault="00073C8B" w:rsidP="00073C8B">
      <w:r w:rsidRPr="00945486">
        <w:rPr>
          <w:b/>
        </w:rPr>
        <w:t>Lomberg ’10</w:t>
      </w:r>
      <w:r>
        <w:t xml:space="preserve"> [Bjorn, head of the Copenhagen Consensus Center, 3/19, “Cars, Bombs, and Climate Change,” http://www.lomborg.com/dyn/files/news_news/186-file/BL%20op-ed%202010%20March%2012%20Cars,%20Bombs,%20CC.pdf]</w:t>
      </w:r>
    </w:p>
    <w:p w:rsidR="00073C8B" w:rsidRDefault="00073C8B" w:rsidP="00073C8B"/>
    <w:p w:rsidR="00073C8B" w:rsidRPr="00DC5BD6" w:rsidRDefault="00073C8B" w:rsidP="00073C8B">
      <w:r w:rsidRPr="00DC5BD6">
        <w:rPr>
          <w:sz w:val="14"/>
        </w:rPr>
        <w:t xml:space="preserve">They have a point. If we actually face, as Al Gore recently put it, “an unimaginable calamity requiring large-scale, preventative measures to protect human civilization as we know it,” then no price would be too high to pay to stop global warming in its tracks. But are the stakes really that high? The answer is no. </w:t>
      </w:r>
      <w:r w:rsidRPr="000D7422">
        <w:rPr>
          <w:highlight w:val="yellow"/>
          <w:u w:val="single"/>
        </w:rPr>
        <w:t>Even the worst-case scenarios</w:t>
      </w:r>
      <w:r w:rsidRPr="00DC5BD6">
        <w:rPr>
          <w:u w:val="single"/>
        </w:rPr>
        <w:t xml:space="preserve"> proposed by mainstream climate scientists</w:t>
      </w:r>
      <w:r w:rsidRPr="00DC5BD6">
        <w:rPr>
          <w:sz w:val="12"/>
        </w:rPr>
        <w:t xml:space="preserve"> – scenarios that go far beyond what the consensus climate models predict – </w:t>
      </w:r>
      <w:r w:rsidRPr="000D7422">
        <w:rPr>
          <w:highlight w:val="yellow"/>
          <w:u w:val="single"/>
        </w:rPr>
        <w:t>are not as bad as Gore would have us believe</w:t>
      </w:r>
      <w:r w:rsidRPr="00DC5BD6">
        <w:rPr>
          <w:sz w:val="12"/>
        </w:rPr>
        <w:t xml:space="preserve">. For example, </w:t>
      </w:r>
      <w:r w:rsidRPr="000D7422">
        <w:rPr>
          <w:highlight w:val="yellow"/>
          <w:u w:val="single"/>
        </w:rPr>
        <w:t>a sea-level rise of five meters</w:t>
      </w:r>
      <w:r w:rsidRPr="00DC5BD6">
        <w:t xml:space="preserve"> </w:t>
      </w:r>
      <w:r w:rsidRPr="00DC5BD6">
        <w:rPr>
          <w:sz w:val="12"/>
        </w:rPr>
        <w:t xml:space="preserve">– more than eight times what the United Nations’ Intergovernmental Panel on Climate Change expects, and more than twice what is probably physically possible – </w:t>
      </w:r>
      <w:r w:rsidRPr="00DC5BD6">
        <w:rPr>
          <w:u w:val="single"/>
        </w:rPr>
        <w:t>would not deluge</w:t>
      </w:r>
      <w:r w:rsidRPr="00DC5BD6">
        <w:t xml:space="preserve"> </w:t>
      </w:r>
      <w:r w:rsidRPr="00DC5BD6">
        <w:rPr>
          <w:sz w:val="12"/>
        </w:rPr>
        <w:t xml:space="preserve">all or even </w:t>
      </w:r>
      <w:r w:rsidRPr="00DC5BD6">
        <w:rPr>
          <w:u w:val="single"/>
        </w:rPr>
        <w:t>most of mankind</w:t>
      </w:r>
      <w:r w:rsidRPr="00DC5BD6">
        <w:rPr>
          <w:sz w:val="12"/>
        </w:rPr>
        <w:t xml:space="preserve">. Of course, such a rise would not be a trivial problem. It would affect about 400 million people, force the relocation of 15 million, and imply costly protection of the rest. But </w:t>
      </w:r>
      <w:r w:rsidRPr="00DC5BD6">
        <w:rPr>
          <w:u w:val="single"/>
        </w:rPr>
        <w:t xml:space="preserve">it </w:t>
      </w:r>
      <w:r w:rsidRPr="000D7422">
        <w:rPr>
          <w:highlight w:val="yellow"/>
          <w:u w:val="single"/>
        </w:rPr>
        <w:t xml:space="preserve">would </w:t>
      </w:r>
      <w:r w:rsidRPr="00DC5BD6">
        <w:rPr>
          <w:u w:val="single"/>
        </w:rPr>
        <w:t xml:space="preserve">certainly </w:t>
      </w:r>
      <w:r w:rsidRPr="000D7422">
        <w:rPr>
          <w:highlight w:val="yellow"/>
          <w:u w:val="single"/>
        </w:rPr>
        <w:t>not mean the end of the world</w:t>
      </w:r>
      <w:r w:rsidRPr="00DC5BD6">
        <w:rPr>
          <w:u w:val="single"/>
        </w:rPr>
        <w:t xml:space="preserve">. Estimates show that </w:t>
      </w:r>
      <w:r w:rsidRPr="000D7422">
        <w:rPr>
          <w:highlight w:val="yellow"/>
          <w:u w:val="single"/>
        </w:rPr>
        <w:t>the cost</w:t>
      </w:r>
      <w:r w:rsidRPr="00DC5BD6">
        <w:rPr>
          <w:u w:val="single"/>
        </w:rPr>
        <w:t xml:space="preserve"> in terms </w:t>
      </w:r>
      <w:r w:rsidRPr="000D7422">
        <w:rPr>
          <w:highlight w:val="yellow"/>
          <w:u w:val="single"/>
        </w:rPr>
        <w:t>of</w:t>
      </w:r>
      <w:r w:rsidRPr="00DC5BD6">
        <w:rPr>
          <w:u w:val="single"/>
        </w:rPr>
        <w:t xml:space="preserve"> </w:t>
      </w:r>
      <w:r w:rsidRPr="000D7422">
        <w:rPr>
          <w:highlight w:val="yellow"/>
          <w:u w:val="single"/>
        </w:rPr>
        <w:t>adaptation would be less than 1% of global GDP</w:t>
      </w:r>
      <w:r w:rsidRPr="00DC5BD6">
        <w:rPr>
          <w:sz w:val="12"/>
        </w:rPr>
        <w:t xml:space="preserve">. In other words, </w:t>
      </w:r>
      <w:r w:rsidRPr="000D7422">
        <w:rPr>
          <w:highlight w:val="yellow"/>
          <w:u w:val="single"/>
        </w:rPr>
        <w:t>the price of</w:t>
      </w:r>
      <w:r w:rsidRPr="00DC5BD6">
        <w:rPr>
          <w:u w:val="single"/>
        </w:rPr>
        <w:t xml:space="preserve"> unchecked global </w:t>
      </w:r>
      <w:r w:rsidRPr="000D7422">
        <w:rPr>
          <w:highlight w:val="yellow"/>
          <w:u w:val="single"/>
        </w:rPr>
        <w:t>warming</w:t>
      </w:r>
      <w:r w:rsidRPr="00DC5BD6">
        <w:t xml:space="preserve"> </w:t>
      </w:r>
      <w:r w:rsidRPr="00DC5BD6">
        <w:rPr>
          <w:sz w:val="12"/>
        </w:rPr>
        <w:t xml:space="preserve">may be high, but it </w:t>
      </w:r>
      <w:r w:rsidRPr="000D7422">
        <w:rPr>
          <w:highlight w:val="yellow"/>
          <w:u w:val="single"/>
        </w:rPr>
        <w:t>is not infinite</w:t>
      </w:r>
      <w:r w:rsidRPr="00DC5BD6">
        <w:t>.</w:t>
      </w:r>
    </w:p>
    <w:p w:rsidR="00073C8B" w:rsidRPr="00F26614" w:rsidRDefault="00073C8B" w:rsidP="00073C8B"/>
    <w:p w:rsidR="00073C8B" w:rsidRPr="00E12892" w:rsidRDefault="00073C8B" w:rsidP="00073C8B">
      <w:pPr>
        <w:pStyle w:val="Heading4"/>
      </w:pPr>
      <w:r w:rsidRPr="00E12892">
        <w:t>Developing nations will not model the U.S. on climate change</w:t>
      </w:r>
    </w:p>
    <w:p w:rsidR="00073C8B" w:rsidRPr="00E12892" w:rsidRDefault="00073C8B" w:rsidP="00073C8B">
      <w:pPr>
        <w:rPr>
          <w:rFonts w:eastAsia="Times New Roman"/>
          <w:sz w:val="16"/>
          <w:szCs w:val="24"/>
        </w:rPr>
      </w:pPr>
      <w:r w:rsidRPr="00E12892">
        <w:rPr>
          <w:rFonts w:eastAsia="Times New Roman"/>
          <w:b/>
          <w:sz w:val="24"/>
          <w:szCs w:val="24"/>
        </w:rPr>
        <w:t xml:space="preserve">Barton </w:t>
      </w:r>
      <w:r>
        <w:rPr>
          <w:rFonts w:eastAsia="Times New Roman"/>
          <w:b/>
          <w:sz w:val="24"/>
          <w:szCs w:val="24"/>
        </w:rPr>
        <w:t>‘0</w:t>
      </w:r>
      <w:r w:rsidRPr="00E12892">
        <w:rPr>
          <w:rFonts w:eastAsia="Times New Roman"/>
          <w:b/>
          <w:sz w:val="24"/>
          <w:szCs w:val="24"/>
        </w:rPr>
        <w:t>7</w:t>
      </w:r>
      <w:r>
        <w:rPr>
          <w:rFonts w:eastAsia="Times New Roman"/>
          <w:b/>
          <w:sz w:val="24"/>
          <w:szCs w:val="24"/>
        </w:rPr>
        <w:t xml:space="preserve"> </w:t>
      </w:r>
      <w:r w:rsidRPr="00E12892">
        <w:rPr>
          <w:rFonts w:eastAsia="Times New Roman"/>
          <w:sz w:val="16"/>
          <w:szCs w:val="24"/>
        </w:rPr>
        <w:t>(Rep. Joe Barton, April 23 2007, “What To Do About Global Warming (Hint It Isn’t Cap And Trade Policy)”, Barton is ranking member of the House Energy and Commerce Committee, (http://thehill.com /leading-the-news/what-to-do-about-global-warming-hint--it-isnt-cap-and-trade-policy-2007-04-23.html)</w:t>
      </w:r>
    </w:p>
    <w:p w:rsidR="00073C8B" w:rsidRPr="00E12892" w:rsidRDefault="00073C8B" w:rsidP="00073C8B">
      <w:pPr>
        <w:rPr>
          <w:rFonts w:eastAsia="Times New Roman"/>
          <w:sz w:val="16"/>
          <w:szCs w:val="24"/>
        </w:rPr>
      </w:pPr>
    </w:p>
    <w:p w:rsidR="00073C8B" w:rsidRPr="000D7422" w:rsidRDefault="00073C8B" w:rsidP="00073C8B">
      <w:pPr>
        <w:rPr>
          <w:rFonts w:eastAsia="Times New Roman"/>
          <w:sz w:val="16"/>
          <w:szCs w:val="24"/>
          <w:highlight w:val="yellow"/>
        </w:rPr>
      </w:pPr>
      <w:r w:rsidRPr="00DC5BD6">
        <w:rPr>
          <w:rFonts w:eastAsia="Times New Roman"/>
          <w:sz w:val="16"/>
          <w:szCs w:val="24"/>
        </w:rPr>
        <w:t xml:space="preserve">The irony is that when U.S. environmental policies chase companies out of America, the global environment doesn’t prosper. </w:t>
      </w:r>
      <w:r w:rsidRPr="000D7422">
        <w:rPr>
          <w:rFonts w:eastAsia="Times New Roman"/>
          <w:sz w:val="20"/>
          <w:szCs w:val="24"/>
          <w:highlight w:val="yellow"/>
          <w:u w:val="single"/>
        </w:rPr>
        <w:t>Developing countries always swap clean air for economic growth</w:t>
      </w:r>
      <w:r w:rsidRPr="00DC5BD6">
        <w:rPr>
          <w:rFonts w:eastAsia="Times New Roman"/>
          <w:sz w:val="16"/>
          <w:szCs w:val="24"/>
        </w:rPr>
        <w:t xml:space="preserve">. China’s coal production, for example, is as explosive as its economic growth, and </w:t>
      </w:r>
      <w:r w:rsidRPr="000D7422">
        <w:rPr>
          <w:rFonts w:eastAsia="Times New Roman"/>
          <w:sz w:val="20"/>
          <w:szCs w:val="24"/>
          <w:highlight w:val="yellow"/>
          <w:u w:val="single"/>
        </w:rPr>
        <w:t>the Chinese add a</w:t>
      </w:r>
      <w:r w:rsidRPr="000D7422">
        <w:rPr>
          <w:rFonts w:eastAsia="Times New Roman"/>
          <w:sz w:val="16"/>
          <w:szCs w:val="24"/>
          <w:highlight w:val="yellow"/>
        </w:rPr>
        <w:t xml:space="preserve"> </w:t>
      </w:r>
      <w:r w:rsidRPr="00DC5BD6">
        <w:rPr>
          <w:rFonts w:eastAsia="Times New Roman"/>
          <w:sz w:val="16"/>
          <w:szCs w:val="24"/>
        </w:rPr>
        <w:t xml:space="preserve">500-megawatt </w:t>
      </w:r>
      <w:r w:rsidRPr="000D7422">
        <w:rPr>
          <w:rFonts w:eastAsia="Times New Roman"/>
          <w:sz w:val="20"/>
          <w:szCs w:val="24"/>
          <w:highlight w:val="yellow"/>
          <w:u w:val="single"/>
        </w:rPr>
        <w:t>coal-fired powerplant every week</w:t>
      </w:r>
      <w:r w:rsidRPr="00DC5BD6">
        <w:rPr>
          <w:rFonts w:eastAsia="Times New Roman"/>
          <w:sz w:val="16"/>
          <w:szCs w:val="24"/>
        </w:rPr>
        <w:t xml:space="preserve">. We also heard that </w:t>
      </w:r>
      <w:r w:rsidRPr="000D7422">
        <w:rPr>
          <w:rFonts w:eastAsia="Times New Roman"/>
          <w:sz w:val="20"/>
          <w:szCs w:val="24"/>
          <w:highlight w:val="yellow"/>
          <w:u w:val="single"/>
        </w:rPr>
        <w:t xml:space="preserve">decisions </w:t>
      </w:r>
      <w:r w:rsidRPr="00DC5BD6">
        <w:rPr>
          <w:rFonts w:eastAsia="Times New Roman"/>
          <w:sz w:val="20"/>
          <w:szCs w:val="24"/>
          <w:u w:val="single"/>
        </w:rPr>
        <w:t xml:space="preserve">in China </w:t>
      </w:r>
      <w:r w:rsidRPr="000D7422">
        <w:rPr>
          <w:rFonts w:eastAsia="Times New Roman"/>
          <w:sz w:val="20"/>
          <w:szCs w:val="24"/>
          <w:highlight w:val="yellow"/>
          <w:u w:val="single"/>
        </w:rPr>
        <w:t xml:space="preserve">about where and what kind of power plants </w:t>
      </w:r>
      <w:r w:rsidRPr="00DC5BD6">
        <w:rPr>
          <w:rFonts w:eastAsia="Times New Roman"/>
          <w:sz w:val="20"/>
          <w:szCs w:val="24"/>
          <w:u w:val="single"/>
        </w:rPr>
        <w:t xml:space="preserve">to build </w:t>
      </w:r>
      <w:r w:rsidRPr="000D7422">
        <w:rPr>
          <w:rFonts w:eastAsia="Times New Roman"/>
          <w:sz w:val="20"/>
          <w:szCs w:val="24"/>
          <w:highlight w:val="yellow"/>
          <w:u w:val="single"/>
        </w:rPr>
        <w:t>are decentralized, effectively uncontrolled</w:t>
      </w:r>
      <w:r w:rsidRPr="00DC5BD6">
        <w:rPr>
          <w:rFonts w:eastAsia="Times New Roman"/>
          <w:sz w:val="20"/>
          <w:szCs w:val="24"/>
          <w:u w:val="single"/>
        </w:rPr>
        <w:t>, and</w:t>
      </w:r>
      <w:r w:rsidRPr="00DC5BD6">
        <w:rPr>
          <w:rFonts w:eastAsia="Times New Roman"/>
          <w:sz w:val="16"/>
          <w:szCs w:val="24"/>
        </w:rPr>
        <w:t xml:space="preserve"> we learned that less </w:t>
      </w:r>
      <w:r w:rsidRPr="00DC5BD6">
        <w:rPr>
          <w:rFonts w:eastAsia="Times New Roman"/>
          <w:sz w:val="20"/>
          <w:szCs w:val="24"/>
          <w:u w:val="single"/>
        </w:rPr>
        <w:t>than 5 percent of China’s coal-fired electricity plants are</w:t>
      </w:r>
      <w:r w:rsidRPr="00DC5BD6">
        <w:rPr>
          <w:rFonts w:eastAsia="Times New Roman"/>
          <w:sz w:val="16"/>
          <w:szCs w:val="24"/>
        </w:rPr>
        <w:t xml:space="preserve"> even </w:t>
      </w:r>
      <w:r w:rsidRPr="00DC5BD6">
        <w:rPr>
          <w:rFonts w:eastAsia="Times New Roman"/>
          <w:sz w:val="20"/>
          <w:szCs w:val="24"/>
          <w:u w:val="single"/>
        </w:rPr>
        <w:t>fitted with</w:t>
      </w:r>
      <w:r w:rsidRPr="00DC5BD6">
        <w:rPr>
          <w:rFonts w:eastAsia="Times New Roman"/>
          <w:sz w:val="16"/>
          <w:szCs w:val="24"/>
        </w:rPr>
        <w:t xml:space="preserve"> ordinary </w:t>
      </w:r>
      <w:r w:rsidRPr="00DC5BD6">
        <w:rPr>
          <w:rFonts w:eastAsia="Times New Roman"/>
          <w:sz w:val="20"/>
          <w:szCs w:val="24"/>
          <w:u w:val="single"/>
        </w:rPr>
        <w:t>sulfur dioxide control equipment</w:t>
      </w:r>
      <w:r w:rsidRPr="00DC5BD6">
        <w:rPr>
          <w:rFonts w:eastAsia="Times New Roman"/>
          <w:sz w:val="16"/>
          <w:szCs w:val="24"/>
        </w:rPr>
        <w:t xml:space="preserve">. Even for the ones with SO2 scrubbers, it’s an open question whether those with the equipment actually use it. </w:t>
      </w:r>
      <w:r w:rsidRPr="00DC5BD6">
        <w:rPr>
          <w:rFonts w:eastAsia="Times New Roman"/>
          <w:sz w:val="20"/>
          <w:szCs w:val="24"/>
          <w:u w:val="single"/>
        </w:rPr>
        <w:t xml:space="preserve">Some say if America just sets the example, everybody else will follow. But a real pollutant, </w:t>
      </w:r>
      <w:r w:rsidRPr="000D7422">
        <w:rPr>
          <w:rFonts w:eastAsia="Times New Roman"/>
          <w:sz w:val="20"/>
          <w:szCs w:val="24"/>
          <w:highlight w:val="yellow"/>
          <w:u w:val="single"/>
        </w:rPr>
        <w:t>sulfur dioxide, is a fine indicator of how good-example strategy doesn’t work at all. America has been scrubbing sulfur dioxide out of smokestacks for more than 20 years because it’s a real pollutant, but China still refuses</w:t>
      </w:r>
      <w:r w:rsidRPr="000D7422">
        <w:rPr>
          <w:rFonts w:eastAsia="Times New Roman"/>
          <w:sz w:val="16"/>
          <w:szCs w:val="24"/>
          <w:highlight w:val="yellow"/>
        </w:rPr>
        <w:t>.</w:t>
      </w:r>
    </w:p>
    <w:p w:rsidR="00073C8B" w:rsidRPr="00E12892" w:rsidRDefault="00073C8B" w:rsidP="00073C8B">
      <w:pPr>
        <w:rPr>
          <w:rStyle w:val="bodycontents"/>
          <w:sz w:val="16"/>
        </w:rPr>
      </w:pPr>
    </w:p>
    <w:p w:rsidR="00073C8B" w:rsidRPr="00E12892" w:rsidRDefault="00073C8B" w:rsidP="00073C8B">
      <w:pPr>
        <w:pStyle w:val="Heading4"/>
      </w:pPr>
      <w:r w:rsidRPr="00E12892">
        <w:lastRenderedPageBreak/>
        <w:t>Warming is a natural cycle</w:t>
      </w:r>
    </w:p>
    <w:p w:rsidR="00073C8B" w:rsidRPr="00E12892" w:rsidRDefault="00073C8B" w:rsidP="00073C8B">
      <w:pPr>
        <w:rPr>
          <w:sz w:val="20"/>
          <w:szCs w:val="20"/>
        </w:rPr>
      </w:pPr>
      <w:r w:rsidRPr="000D7422">
        <w:rPr>
          <w:rFonts w:eastAsia="Times New Roman"/>
          <w:b/>
          <w:sz w:val="24"/>
          <w:szCs w:val="20"/>
          <w:highlight w:val="yellow"/>
          <w:bdr w:val="single" w:sz="4" w:space="0" w:color="auto"/>
        </w:rPr>
        <w:t>Kazan ‘09</w:t>
      </w:r>
      <w:r>
        <w:rPr>
          <w:sz w:val="20"/>
          <w:szCs w:val="20"/>
        </w:rPr>
        <w:t xml:space="preserve"> C</w:t>
      </w:r>
      <w:r w:rsidRPr="00E12892">
        <w:rPr>
          <w:sz w:val="20"/>
          <w:szCs w:val="20"/>
        </w:rPr>
        <w:t xml:space="preserve">asey, MIT Team Asks: Is Global Warming Part of a Natural Cycle?. The Daily Galaxy.  </w:t>
      </w:r>
      <w:hyperlink r:id="rId14" w:history="1">
        <w:r w:rsidRPr="00E12892">
          <w:rPr>
            <w:rStyle w:val="Hyperlink"/>
            <w:sz w:val="20"/>
            <w:szCs w:val="20"/>
          </w:rPr>
          <w:t>http://www.dailygalaxy.com/my_weblog/2009/06/is-global-warming-part-of-earths-natural-cycle-mit-team-says-yes.html</w:t>
        </w:r>
      </w:hyperlink>
      <w:r w:rsidRPr="00E12892">
        <w:rPr>
          <w:sz w:val="20"/>
          <w:szCs w:val="20"/>
        </w:rPr>
        <w:t xml:space="preserve"> </w:t>
      </w:r>
    </w:p>
    <w:p w:rsidR="00073C8B" w:rsidRPr="00E12892" w:rsidRDefault="00073C8B" w:rsidP="00073C8B">
      <w:pPr>
        <w:rPr>
          <w:b/>
          <w:sz w:val="24"/>
          <w:szCs w:val="20"/>
          <w:u w:val="single"/>
        </w:rPr>
      </w:pPr>
      <w:r w:rsidRPr="00E12892">
        <w:rPr>
          <w:u w:val="single"/>
        </w:rPr>
        <w:t xml:space="preserve">A team of </w:t>
      </w:r>
      <w:r w:rsidRPr="000D7422">
        <w:rPr>
          <w:highlight w:val="yellow"/>
          <w:u w:val="single"/>
        </w:rPr>
        <w:t>MIT scientists recorded</w:t>
      </w:r>
      <w:r w:rsidRPr="00E12892">
        <w:rPr>
          <w:u w:val="single"/>
        </w:rPr>
        <w:t xml:space="preserve"> </w:t>
      </w:r>
      <w:r w:rsidRPr="000D7422">
        <w:rPr>
          <w:highlight w:val="yellow"/>
          <w:u w:val="single"/>
        </w:rPr>
        <w:t>a</w:t>
      </w:r>
      <w:r w:rsidRPr="00E12892">
        <w:rPr>
          <w:sz w:val="16"/>
        </w:rPr>
        <w:t xml:space="preserve"> nearly </w:t>
      </w:r>
      <w:r w:rsidRPr="000D7422">
        <w:rPr>
          <w:highlight w:val="yellow"/>
          <w:u w:val="single"/>
        </w:rPr>
        <w:t>simultaneous world-wide</w:t>
      </w:r>
      <w:r w:rsidRPr="00E12892">
        <w:rPr>
          <w:u w:val="single"/>
        </w:rPr>
        <w:t xml:space="preserve"> </w:t>
      </w:r>
      <w:r w:rsidRPr="000D7422">
        <w:rPr>
          <w:highlight w:val="yellow"/>
          <w:u w:val="single"/>
        </w:rPr>
        <w:t>increase in methane levels</w:t>
      </w:r>
      <w:r w:rsidRPr="00E12892">
        <w:rPr>
          <w:u w:val="single"/>
        </w:rPr>
        <w:t xml:space="preserve"> -</w:t>
      </w:r>
      <w:r w:rsidRPr="000D7422">
        <w:rPr>
          <w:highlight w:val="yellow"/>
          <w:u w:val="single"/>
        </w:rPr>
        <w:t>the first</w:t>
      </w:r>
      <w:r w:rsidRPr="00E12892">
        <w:rPr>
          <w:u w:val="single"/>
        </w:rPr>
        <w:t xml:space="preserve"> increase </w:t>
      </w:r>
      <w:r w:rsidRPr="000D7422">
        <w:rPr>
          <w:highlight w:val="yellow"/>
          <w:u w:val="single"/>
        </w:rPr>
        <w:t>in ten years</w:t>
      </w:r>
      <w:r w:rsidRPr="00E12892">
        <w:rPr>
          <w:u w:val="single"/>
        </w:rPr>
        <w:t xml:space="preserve">. </w:t>
      </w:r>
      <w:r w:rsidRPr="00E12892">
        <w:rPr>
          <w:sz w:val="16"/>
        </w:rPr>
        <w:t xml:space="preserve">What baffles the team is that </w:t>
      </w:r>
      <w:r w:rsidRPr="00E12892">
        <w:rPr>
          <w:u w:val="single"/>
        </w:rPr>
        <w:t>this data contradicts theories stating humans are the primary source of increase in greenhouse gas.</w:t>
      </w:r>
      <w:r w:rsidRPr="00E12892">
        <w:rPr>
          <w:sz w:val="16"/>
        </w:rPr>
        <w:t xml:space="preserve"> It takes about one full year for gases generated in the highly industrial northern hemisphere to cycle through and reach the southern hemisphere. </w:t>
      </w:r>
      <w:r w:rsidRPr="000D7422">
        <w:rPr>
          <w:highlight w:val="yellow"/>
          <w:u w:val="single"/>
        </w:rPr>
        <w:t>Since all worldwide levels rose simultaneously throughout the same year,</w:t>
      </w:r>
      <w:r w:rsidRPr="00E12892">
        <w:rPr>
          <w:u w:val="single"/>
        </w:rPr>
        <w:t xml:space="preserve"> however, </w:t>
      </w:r>
      <w:r w:rsidRPr="000D7422">
        <w:rPr>
          <w:b/>
          <w:sz w:val="24"/>
          <w:highlight w:val="yellow"/>
          <w:u w:val="single"/>
        </w:rPr>
        <w:t>it is probable that this may be part of a natural cycle - and not the direct result of man's contributions.</w:t>
      </w:r>
    </w:p>
    <w:p w:rsidR="00073C8B" w:rsidRPr="00E12892" w:rsidRDefault="00073C8B" w:rsidP="00073C8B">
      <w:pPr>
        <w:rPr>
          <w:rFonts w:eastAsia="Times New Roman"/>
          <w:b/>
          <w:sz w:val="14"/>
          <w:szCs w:val="20"/>
        </w:rPr>
      </w:pPr>
    </w:p>
    <w:p w:rsidR="00073C8B" w:rsidRPr="00DC5BD6" w:rsidRDefault="00073C8B" w:rsidP="00073C8B">
      <w:pPr>
        <w:pStyle w:val="Heading4"/>
      </w:pPr>
      <w:r>
        <w:t>Warming is a sham- evidence is fabricated</w:t>
      </w:r>
    </w:p>
    <w:p w:rsidR="00073C8B" w:rsidRDefault="00073C8B" w:rsidP="00073C8B">
      <w:r w:rsidRPr="000977CF">
        <w:rPr>
          <w:b/>
        </w:rPr>
        <w:t>Delingpole ’09</w:t>
      </w:r>
      <w:r>
        <w:t xml:space="preserve"> [James, Telegraph writer, 12-16, "Climategate goes SERIAL," Telegraph, http://blogs.telegraph.co.uk/news/jamesdelingpole/100020126/climategate-goes-serial-now-the-russians-confirm-that-uk-climate-scientists-manipulated-data-to-exaggerate-global-warming/]</w:t>
      </w:r>
    </w:p>
    <w:p w:rsidR="00073C8B" w:rsidRDefault="00073C8B" w:rsidP="00073C8B"/>
    <w:p w:rsidR="00073C8B" w:rsidRPr="00DC5BD6" w:rsidRDefault="00073C8B" w:rsidP="00073C8B">
      <w:r w:rsidRPr="00DC5BD6">
        <w:rPr>
          <w:u w:val="single"/>
        </w:rPr>
        <w:t xml:space="preserve">Climategate just got </w:t>
      </w:r>
      <w:r w:rsidRPr="00DC5BD6">
        <w:rPr>
          <w:sz w:val="14"/>
        </w:rPr>
        <w:t xml:space="preserve">much, much </w:t>
      </w:r>
      <w:r w:rsidRPr="00DC5BD6">
        <w:rPr>
          <w:u w:val="single"/>
        </w:rPr>
        <w:t>bigger</w:t>
      </w:r>
      <w:r w:rsidRPr="00DC5BD6">
        <w:rPr>
          <w:sz w:val="14"/>
        </w:rPr>
        <w:t xml:space="preserve">. And all thanks to the Russians who, with perfect timing, dropped this bombshell just as the world’s leaders are gathering in Copenhagen to discuss ways of carbon-taxing us all back to the dark ages. Feast your eyes on this news release from Rionovosta, via the Ria Novosti agency, posted on Icecap. (Hat Tip: Richard North) A discussion of the November 2009 Climatic Research Unit e-mail hacking incident, referred to by some sources as “Climategate,” continues against the backdrop of the abortive UN Climate Conference in Copenhagen (COP15) discussing alternative agreements to replace the 1997 Kyoto Protocol that aimed to combat global warming. The incident involved an e-mail server used by the Climatic Research Unit (CRU) at the University of East Anglia (UEA) in Norwich, East England. Unknown persons stole and anonymously disseminated thousands of e-mails and other documents dealing with the global-warming issue made over the course of 13 years. Controversy arose after various allegations were made including that </w:t>
      </w:r>
      <w:r w:rsidRPr="000D7422">
        <w:rPr>
          <w:highlight w:val="yellow"/>
          <w:u w:val="single"/>
        </w:rPr>
        <w:t>climate scientists colluded to withhold scientific evidence and manipulated data</w:t>
      </w:r>
      <w:r w:rsidRPr="00DC5BD6">
        <w:rPr>
          <w:u w:val="single"/>
        </w:rPr>
        <w:t xml:space="preserve"> to make the case for global warming appear stronger than it is</w:t>
      </w:r>
      <w:r w:rsidRPr="00DC5BD6">
        <w:rPr>
          <w:sz w:val="16"/>
        </w:rPr>
        <w:t xml:space="preserve">. Climategate has already affected Russia. On Tuesday, the Moscow-based Institute of Economic Analysis (IEA) issued a report claiming that the Hadley Center for Climate Change based at the headquarters of the British Meteorological Office in Exeter (Devon, England) had probably tampered with Russian-climate data. The IEA believes that </w:t>
      </w:r>
      <w:r w:rsidRPr="000D7422">
        <w:rPr>
          <w:highlight w:val="yellow"/>
          <w:u w:val="single"/>
        </w:rPr>
        <w:t>Russian</w:t>
      </w:r>
      <w:r w:rsidRPr="00DC5BD6">
        <w:rPr>
          <w:u w:val="single"/>
        </w:rPr>
        <w:t xml:space="preserve"> meteorological-station </w:t>
      </w:r>
      <w:r w:rsidRPr="000D7422">
        <w:rPr>
          <w:highlight w:val="yellow"/>
          <w:u w:val="single"/>
        </w:rPr>
        <w:t>data did not substantiate the anthropogenic</w:t>
      </w:r>
      <w:r w:rsidRPr="00DC5BD6">
        <w:rPr>
          <w:u w:val="single"/>
        </w:rPr>
        <w:t xml:space="preserve"> global-</w:t>
      </w:r>
      <w:r w:rsidRPr="000D7422">
        <w:rPr>
          <w:highlight w:val="yellow"/>
          <w:u w:val="single"/>
        </w:rPr>
        <w:t>warming theory</w:t>
      </w:r>
      <w:r w:rsidRPr="00DC5BD6">
        <w:rPr>
          <w:sz w:val="16"/>
        </w:rPr>
        <w:t xml:space="preserve">. Analysts say Russian meteorological stations cover most of the country’s territory, and that the Hadley Center had used data submitted by only 25% of such stations in its reports. Over 40% of Russian territory was not included in global-temperature calculations for some other reasons, rather than the lack of meteorological stations and observations. The data of stations located in areas not listed in the Hadley Climate Research Unit Temperature UK (HadCRUT) survey often does not show any substantial warming in the late 20th century and the early 21st century. The HadCRUT database includes specific stations providing incomplete data and highlighting the global-warming process, rather than stations facilitating uninterrupted observations. </w:t>
      </w:r>
      <w:r w:rsidRPr="00DC5BD6">
        <w:rPr>
          <w:u w:val="single"/>
        </w:rPr>
        <w:t xml:space="preserve">On the whole, </w:t>
      </w:r>
      <w:r w:rsidRPr="000D7422">
        <w:rPr>
          <w:highlight w:val="yellow"/>
          <w:u w:val="single"/>
        </w:rPr>
        <w:t xml:space="preserve">climatologists use </w:t>
      </w:r>
      <w:r w:rsidRPr="00DC5BD6">
        <w:rPr>
          <w:u w:val="single"/>
        </w:rPr>
        <w:t xml:space="preserve">the </w:t>
      </w:r>
      <w:r w:rsidRPr="000D7422">
        <w:rPr>
          <w:highlight w:val="yellow"/>
          <w:u w:val="single"/>
        </w:rPr>
        <w:t>incomplete findings</w:t>
      </w:r>
      <w:r w:rsidRPr="00DC5BD6">
        <w:rPr>
          <w:u w:val="single"/>
        </w:rPr>
        <w:t xml:space="preserve"> of meteorological stations </w:t>
      </w:r>
      <w:r w:rsidRPr="000D7422">
        <w:rPr>
          <w:highlight w:val="yellow"/>
          <w:u w:val="single"/>
        </w:rPr>
        <w:t>far more often than those providing complete observations</w:t>
      </w:r>
      <w:r w:rsidRPr="00DC5BD6">
        <w:rPr>
          <w:sz w:val="16"/>
        </w:rPr>
        <w:t xml:space="preserve">. IEA analysts say climatologists use the data of stations located in large populated centers that are influenced by the urban-warming effect more frequently than the correct data of remote stations. </w:t>
      </w:r>
      <w:r w:rsidRPr="000D7422">
        <w:rPr>
          <w:highlight w:val="yellow"/>
          <w:u w:val="single"/>
        </w:rPr>
        <w:t xml:space="preserve">The scale </w:t>
      </w:r>
      <w:r w:rsidRPr="00DC5BD6">
        <w:rPr>
          <w:u w:val="single"/>
        </w:rPr>
        <w:t xml:space="preserve">of global warming </w:t>
      </w:r>
      <w:r w:rsidRPr="000D7422">
        <w:rPr>
          <w:highlight w:val="yellow"/>
          <w:u w:val="single"/>
        </w:rPr>
        <w:t>was exaggerated due to temperature distortions for Russia accounting for 12.5% of the world’s land mass</w:t>
      </w:r>
      <w:r w:rsidRPr="00DC5BD6">
        <w:rPr>
          <w:sz w:val="12"/>
        </w:rPr>
        <w:t xml:space="preserve">. The IEA said it was necessary to recalculate all global-temperature data in order to assess the scale of such exaggeration. Global-temperature data will have to be modified if similar climate-date procedures have been used from other national data because the calculations used by COP15 analysts, including financial calculations, are based on HadCRUT research. What the Russians are suggesting here, in other words, is that </w:t>
      </w:r>
      <w:r w:rsidRPr="000D7422">
        <w:rPr>
          <w:highlight w:val="yellow"/>
          <w:u w:val="single"/>
        </w:rPr>
        <w:t>the entire</w:t>
      </w:r>
      <w:r w:rsidRPr="00DC5BD6">
        <w:rPr>
          <w:u w:val="single"/>
        </w:rPr>
        <w:t xml:space="preserve"> global temperature </w:t>
      </w:r>
      <w:r w:rsidRPr="000D7422">
        <w:rPr>
          <w:highlight w:val="yellow"/>
          <w:u w:val="single"/>
        </w:rPr>
        <w:t>record</w:t>
      </w:r>
      <w:r w:rsidRPr="00DC5BD6">
        <w:rPr>
          <w:u w:val="single"/>
        </w:rPr>
        <w:t xml:space="preserve"> used by the IPCC to inform world government policy </w:t>
      </w:r>
      <w:r w:rsidRPr="000D7422">
        <w:rPr>
          <w:highlight w:val="yellow"/>
          <w:u w:val="single"/>
        </w:rPr>
        <w:t>is a crock</w:t>
      </w:r>
      <w:r w:rsidRPr="00DC5BD6">
        <w:rPr>
          <w:sz w:val="12"/>
        </w:rPr>
        <w:t xml:space="preserve">. As Richard North says: This is serial. </w:t>
      </w:r>
    </w:p>
    <w:p w:rsidR="00073C8B" w:rsidRDefault="00073C8B" w:rsidP="00073C8B">
      <w:pPr>
        <w:rPr>
          <w:lang w:eastAsia="x-none"/>
        </w:rPr>
      </w:pPr>
    </w:p>
    <w:p w:rsidR="00073C8B" w:rsidRPr="00DC5BD6" w:rsidRDefault="00073C8B" w:rsidP="00073C8B"/>
    <w:p w:rsidR="00073C8B" w:rsidRDefault="00073C8B" w:rsidP="00073C8B">
      <w:pPr>
        <w:pStyle w:val="Heading2"/>
      </w:pPr>
      <w:r>
        <w:lastRenderedPageBreak/>
        <w:t>Leadership Answers</w:t>
      </w:r>
    </w:p>
    <w:p w:rsidR="00073C8B" w:rsidRDefault="00073C8B" w:rsidP="00073C8B">
      <w:pPr>
        <w:pStyle w:val="Heading3"/>
      </w:pPr>
      <w:r>
        <w:lastRenderedPageBreak/>
        <w:t>1NC</w:t>
      </w:r>
    </w:p>
    <w:p w:rsidR="00073C8B" w:rsidRDefault="00073C8B" w:rsidP="00073C8B"/>
    <w:p w:rsidR="00073C8B" w:rsidRPr="00F02F63" w:rsidRDefault="00073C8B" w:rsidP="00073C8B">
      <w:pPr>
        <w:pStyle w:val="Heading4"/>
      </w:pPr>
      <w:r w:rsidRPr="00F02F63">
        <w:t>Alt causes swamp soft power effectiveness</w:t>
      </w:r>
    </w:p>
    <w:p w:rsidR="00073C8B" w:rsidRPr="00F02F63" w:rsidRDefault="00073C8B" w:rsidP="00073C8B">
      <w:pPr>
        <w:rPr>
          <w:rFonts w:eastAsia="Calibri"/>
          <w:color w:val="000000"/>
          <w:sz w:val="16"/>
        </w:rPr>
      </w:pPr>
      <w:r w:rsidRPr="00F02F63">
        <w:rPr>
          <w:rFonts w:eastAsia="Calibri"/>
          <w:b/>
          <w:color w:val="000000"/>
        </w:rPr>
        <w:t xml:space="preserve">Afrasiabi, 7 </w:t>
      </w:r>
      <w:r w:rsidRPr="00F02F63">
        <w:rPr>
          <w:sz w:val="16"/>
        </w:rPr>
        <w:t>(</w:t>
      </w:r>
      <w:r w:rsidRPr="00F02F63">
        <w:rPr>
          <w:rFonts w:eastAsia="Calibri"/>
          <w:color w:val="000000"/>
          <w:sz w:val="16"/>
        </w:rPr>
        <w:t>PhD and author on Iran (Kaveh, Asia Times, “The illusion of American 'smart power'” http://www.atimes.com/atimes/Middle_East/IK13Ak02.html)</w:t>
      </w:r>
    </w:p>
    <w:p w:rsidR="00073C8B" w:rsidRPr="00F02F63" w:rsidRDefault="00073C8B" w:rsidP="00073C8B">
      <w:pPr>
        <w:rPr>
          <w:rFonts w:eastAsia="Calibri"/>
          <w:color w:val="000000"/>
          <w:sz w:val="16"/>
        </w:rPr>
      </w:pPr>
    </w:p>
    <w:p w:rsidR="00073C8B" w:rsidRPr="00F02F63" w:rsidRDefault="00073C8B" w:rsidP="00073C8B">
      <w:pPr>
        <w:rPr>
          <w:rFonts w:eastAsia="Calibri"/>
          <w:color w:val="000000"/>
          <w:sz w:val="16"/>
        </w:rPr>
      </w:pPr>
      <w:r w:rsidRPr="00F02F63">
        <w:rPr>
          <w:rFonts w:eastAsia="Calibri"/>
          <w:color w:val="000000"/>
          <w:sz w:val="16"/>
        </w:rPr>
        <w:t xml:space="preserve">Over the years, </w:t>
      </w:r>
      <w:r w:rsidRPr="00F02F63">
        <w:rPr>
          <w:rFonts w:eastAsia="Calibri"/>
          <w:color w:val="000000"/>
          <w:u w:val="single"/>
        </w:rPr>
        <w:t>Nye has been anything but shy about claiming credit for his singular contributions to the theories of power</w:t>
      </w:r>
      <w:r w:rsidRPr="00F02F63">
        <w:rPr>
          <w:rFonts w:eastAsia="Calibri"/>
          <w:color w:val="000000"/>
          <w:sz w:val="16"/>
        </w:rPr>
        <w:t xml:space="preserve">, yet much of it is undeserved, as any competent sociologist probing the history of thoughts, running from Max Weber to Antonio Gramsci to Michel Foucault, regarding the subtleties and complexities of power, would readily attest. </w:t>
      </w:r>
      <w:r w:rsidRPr="000D7422">
        <w:rPr>
          <w:rFonts w:eastAsia="Calibri"/>
          <w:color w:val="000000"/>
          <w:highlight w:val="yellow"/>
          <w:u w:val="single"/>
        </w:rPr>
        <w:t xml:space="preserve">Nye's theory </w:t>
      </w:r>
      <w:r w:rsidRPr="00F02F63">
        <w:rPr>
          <w:rFonts w:eastAsia="Calibri"/>
          <w:color w:val="000000"/>
          <w:u w:val="single"/>
        </w:rPr>
        <w:t xml:space="preserve">is an excellent theory that </w:t>
      </w:r>
      <w:r w:rsidRPr="000D7422">
        <w:rPr>
          <w:rFonts w:eastAsia="Calibri"/>
          <w:color w:val="000000"/>
          <w:highlight w:val="yellow"/>
          <w:u w:val="single"/>
        </w:rPr>
        <w:t xml:space="preserve">can never be refuted precisely because </w:t>
      </w:r>
      <w:r w:rsidRPr="00F02F63">
        <w:rPr>
          <w:rFonts w:eastAsia="Calibri"/>
          <w:color w:val="000000"/>
          <w:u w:val="single"/>
        </w:rPr>
        <w:t xml:space="preserve">it cannot be pinned down, </w:t>
      </w:r>
      <w:r w:rsidRPr="000D7422">
        <w:rPr>
          <w:rFonts w:eastAsia="Calibri"/>
          <w:color w:val="000000"/>
          <w:highlight w:val="yellow"/>
          <w:u w:val="single"/>
        </w:rPr>
        <w:t xml:space="preserve">its </w:t>
      </w:r>
      <w:r w:rsidRPr="00F02F63">
        <w:rPr>
          <w:rFonts w:eastAsia="Calibri"/>
          <w:color w:val="000000"/>
          <w:u w:val="single"/>
        </w:rPr>
        <w:t xml:space="preserve">core assumptions </w:t>
      </w:r>
      <w:r w:rsidRPr="000D7422">
        <w:rPr>
          <w:rFonts w:eastAsia="Calibri"/>
          <w:b/>
          <w:color w:val="000000"/>
          <w:highlight w:val="yellow"/>
          <w:u w:val="single"/>
        </w:rPr>
        <w:t>too nebulous</w:t>
      </w:r>
      <w:r w:rsidRPr="00F02F63">
        <w:rPr>
          <w:rFonts w:eastAsia="Calibri"/>
          <w:color w:val="000000"/>
          <w:u w:val="single"/>
        </w:rPr>
        <w:t xml:space="preserve"> to lend themselves to scientific parsimony</w:t>
      </w:r>
      <w:r w:rsidRPr="00F02F63">
        <w:rPr>
          <w:rFonts w:eastAsia="Calibri"/>
          <w:color w:val="000000"/>
          <w:sz w:val="16"/>
        </w:rPr>
        <w:t xml:space="preserve">. Aside from contradictory notions and simplistic truisms, eg, "strengthen America" by "bolstering its soft power", the report is distinguished by its unabashed glorification of the American military - that has "never been put in the service of building a colonial empire in the manner of European militaries". A little micro-focusing on post September 11, 2001, American interventionism, curiously absent in the whole report, would arguably lead to a diametrically different conclusion. Too much focus on power actually distracts from conscious policies. To be sure, the authors of the "smart power" report are not void of praise for European imperialism, particularly the 19th-century British imperialism that, they claim, contains precious lessons for the "smarter" America of the 21st century. Their point - about "legitimized British power in the eyes of others" - is clearly Eurocentric and blind to the perception of the colonized populations who eventually removed the chains one way or another. But that is a separate story. Tightly packed into the report is the incontrovertible fact that American standing in the world has suffered. Yet, </w:t>
      </w:r>
      <w:r w:rsidRPr="000D7422">
        <w:rPr>
          <w:rFonts w:eastAsia="Calibri"/>
          <w:color w:val="000000"/>
          <w:highlight w:val="yellow"/>
          <w:u w:val="single"/>
        </w:rPr>
        <w:t>any report</w:t>
      </w:r>
      <w:r w:rsidRPr="00F02F63">
        <w:rPr>
          <w:rFonts w:eastAsia="Calibri"/>
          <w:color w:val="000000"/>
          <w:u w:val="single"/>
        </w:rPr>
        <w:t xml:space="preserve"> focused on "how America wields power in the world" </w:t>
      </w:r>
      <w:r w:rsidRPr="000D7422">
        <w:rPr>
          <w:rFonts w:eastAsia="Calibri"/>
          <w:color w:val="000000"/>
          <w:highlight w:val="yellow"/>
          <w:u w:val="single"/>
        </w:rPr>
        <w:t>that omits</w:t>
      </w:r>
      <w:r w:rsidRPr="00F02F63">
        <w:rPr>
          <w:rFonts w:eastAsia="Calibri"/>
          <w:color w:val="000000"/>
          <w:u w:val="single"/>
        </w:rPr>
        <w:t xml:space="preserve"> a serious consideration of the </w:t>
      </w:r>
      <w:r w:rsidRPr="000D7422">
        <w:rPr>
          <w:rFonts w:eastAsia="Calibri"/>
          <w:b/>
          <w:color w:val="000000"/>
          <w:highlight w:val="yellow"/>
          <w:u w:val="single"/>
        </w:rPr>
        <w:t>multiple causes, such as</w:t>
      </w:r>
      <w:r w:rsidRPr="00F02F63">
        <w:rPr>
          <w:rFonts w:eastAsia="Calibri"/>
          <w:color w:val="000000"/>
          <w:u w:val="single"/>
        </w:rPr>
        <w:t xml:space="preserve"> the American quagmire in </w:t>
      </w:r>
      <w:r w:rsidRPr="000D7422">
        <w:rPr>
          <w:rFonts w:eastAsia="Calibri"/>
          <w:b/>
          <w:color w:val="000000"/>
          <w:highlight w:val="yellow"/>
          <w:u w:val="single"/>
        </w:rPr>
        <w:t>Iraq, cannot</w:t>
      </w:r>
      <w:r w:rsidRPr="000D7422">
        <w:rPr>
          <w:rFonts w:eastAsia="Calibri"/>
          <w:color w:val="000000"/>
          <w:highlight w:val="yellow"/>
          <w:u w:val="single"/>
        </w:rPr>
        <w:t xml:space="preserve"> </w:t>
      </w:r>
      <w:r w:rsidRPr="00F02F63">
        <w:rPr>
          <w:rFonts w:eastAsia="Calibri"/>
          <w:color w:val="000000"/>
          <w:u w:val="single"/>
        </w:rPr>
        <w:t xml:space="preserve">possibly </w:t>
      </w:r>
      <w:r w:rsidRPr="000D7422">
        <w:rPr>
          <w:rFonts w:eastAsia="Calibri"/>
          <w:b/>
          <w:color w:val="000000"/>
          <w:highlight w:val="yellow"/>
          <w:u w:val="single"/>
        </w:rPr>
        <w:t>be taken seriously</w:t>
      </w:r>
      <w:r w:rsidRPr="000D7422">
        <w:rPr>
          <w:rFonts w:eastAsia="Calibri"/>
          <w:color w:val="000000"/>
          <w:sz w:val="16"/>
          <w:highlight w:val="yellow"/>
        </w:rPr>
        <w:t>.</w:t>
      </w:r>
      <w:r w:rsidRPr="00F02F63">
        <w:rPr>
          <w:rFonts w:eastAsia="Calibri"/>
          <w:color w:val="000000"/>
          <w:sz w:val="16"/>
        </w:rPr>
        <w:t xml:space="preserve"> The trouble is, however, that both authors of the report are on record supporting the 2003 invasion, although in fairness to Nye, he did criticize it as the "right war at the wrong time", and targeted President George W Bush's failure to "neglect of allies and institutions" that have created a "a sense of illegitimacy". [3] The problem with Nye's approach, however, is the failure to recognize that the "pretextual" war against a sovereign nation in the Middle East, which bypassed the UN, could not possibly have the required legitimacy even if professor Nye and his arsenal of "soft power" pills were in order at the White House; in a word, contrary to Nye, it was the wrong war at the wrong time. Formerly of the US State Department, Francis Fukuyama has agreed that procuring legitimacy has to do with "justice". In other words, </w:t>
      </w:r>
      <w:r w:rsidRPr="000D7422">
        <w:rPr>
          <w:rFonts w:eastAsia="Calibri"/>
          <w:color w:val="000000"/>
          <w:highlight w:val="yellow"/>
          <w:u w:val="single"/>
        </w:rPr>
        <w:t xml:space="preserve">an unjust war cannot be </w:t>
      </w:r>
      <w:r w:rsidRPr="00F02F63">
        <w:rPr>
          <w:rFonts w:eastAsia="Calibri"/>
          <w:color w:val="000000"/>
          <w:u w:val="single"/>
        </w:rPr>
        <w:t xml:space="preserve">called </w:t>
      </w:r>
      <w:r w:rsidRPr="000D7422">
        <w:rPr>
          <w:rFonts w:eastAsia="Calibri"/>
          <w:color w:val="000000"/>
          <w:highlight w:val="yellow"/>
          <w:u w:val="single"/>
        </w:rPr>
        <w:t xml:space="preserve">legitimate no matter </w:t>
      </w:r>
      <w:r w:rsidRPr="00F02F63">
        <w:rPr>
          <w:rFonts w:eastAsia="Calibri"/>
          <w:color w:val="000000"/>
          <w:u w:val="single"/>
        </w:rPr>
        <w:t xml:space="preserve">what the </w:t>
      </w:r>
      <w:r w:rsidRPr="000D7422">
        <w:rPr>
          <w:rFonts w:eastAsia="Calibri"/>
          <w:b/>
          <w:color w:val="000000"/>
          <w:highlight w:val="yellow"/>
          <w:u w:val="single"/>
        </w:rPr>
        <w:t>verbal acrobatics</w:t>
      </w:r>
      <w:r w:rsidRPr="00F02F63">
        <w:rPr>
          <w:rFonts w:eastAsia="Calibri"/>
          <w:color w:val="000000"/>
          <w:u w:val="single"/>
        </w:rPr>
        <w:t xml:space="preserve"> by the likes of Nye</w:t>
      </w:r>
      <w:r w:rsidRPr="00F02F63">
        <w:rPr>
          <w:rFonts w:eastAsia="Calibri"/>
          <w:color w:val="000000"/>
          <w:sz w:val="16"/>
        </w:rPr>
        <w:t xml:space="preserve"> and others, </w:t>
      </w:r>
      <w:r w:rsidRPr="00F02F63">
        <w:rPr>
          <w:rFonts w:eastAsia="Calibri"/>
          <w:color w:val="000000"/>
          <w:u w:val="single"/>
        </w:rPr>
        <w:t>who pay lip service to the "de-legitimating" US Middle East policies</w:t>
      </w:r>
      <w:r w:rsidRPr="00F02F63">
        <w:rPr>
          <w:rFonts w:eastAsia="Calibri"/>
          <w:color w:val="000000"/>
          <w:sz w:val="16"/>
        </w:rPr>
        <w:t xml:space="preserve">, ie, neglecting the Middle East peace process, </w:t>
      </w:r>
      <w:r w:rsidRPr="00F02F63">
        <w:rPr>
          <w:rFonts w:eastAsia="Calibri"/>
          <w:color w:val="000000"/>
          <w:u w:val="single"/>
        </w:rPr>
        <w:t xml:space="preserve">mentioned </w:t>
      </w:r>
      <w:r w:rsidRPr="00F02F63">
        <w:rPr>
          <w:rFonts w:eastAsia="Calibri"/>
          <w:color w:val="000000"/>
          <w:sz w:val="16"/>
        </w:rPr>
        <w:t xml:space="preserve">only in passing in the above-said report, </w:t>
      </w:r>
      <w:r w:rsidRPr="00F02F63">
        <w:rPr>
          <w:rFonts w:eastAsia="Calibri"/>
          <w:color w:val="000000"/>
          <w:u w:val="single"/>
        </w:rPr>
        <w:t>without due consideration of the serious ramification of such neglects with respects to the threats facing the US today</w:t>
      </w:r>
      <w:r w:rsidRPr="00F02F63">
        <w:rPr>
          <w:rFonts w:eastAsia="Calibri"/>
          <w:color w:val="000000"/>
          <w:sz w:val="16"/>
        </w:rPr>
        <w:t xml:space="preserve">. While side-stepping the Iraq issue with the lame excuse of "broader" perspectives that need to "replace the narrow lens focused on Iraq", the report gives several other reasons for the waning influence of US, ie, reactions to American-led globalization, US's "angry" response to September 11, perception of incompetence, and the side-effects of Cold War success as a lone superpower. Here, </w:t>
      </w:r>
      <w:r w:rsidRPr="00F02F63">
        <w:rPr>
          <w:rFonts w:eastAsia="Calibri"/>
          <w:color w:val="000000"/>
          <w:u w:val="single"/>
        </w:rPr>
        <w:t xml:space="preserve">the </w:t>
      </w:r>
      <w:r w:rsidRPr="000D7422">
        <w:rPr>
          <w:rFonts w:eastAsia="Calibri"/>
          <w:color w:val="000000"/>
          <w:highlight w:val="yellow"/>
          <w:u w:val="single"/>
        </w:rPr>
        <w:t xml:space="preserve">authors </w:t>
      </w:r>
      <w:r w:rsidRPr="000D7422">
        <w:rPr>
          <w:rFonts w:eastAsia="Calibri"/>
          <w:b/>
          <w:color w:val="000000"/>
          <w:highlight w:val="yellow"/>
          <w:u w:val="single"/>
        </w:rPr>
        <w:t>conflate</w:t>
      </w:r>
      <w:r w:rsidRPr="000D7422">
        <w:rPr>
          <w:rFonts w:eastAsia="Calibri"/>
          <w:color w:val="000000"/>
          <w:highlight w:val="yellow"/>
          <w:u w:val="single"/>
        </w:rPr>
        <w:t xml:space="preserve"> </w:t>
      </w:r>
      <w:r w:rsidRPr="00F02F63">
        <w:rPr>
          <w:rFonts w:eastAsia="Calibri"/>
          <w:color w:val="000000"/>
          <w:u w:val="single"/>
        </w:rPr>
        <w:t xml:space="preserve">the </w:t>
      </w:r>
      <w:r w:rsidRPr="000D7422">
        <w:rPr>
          <w:rFonts w:eastAsia="Calibri"/>
          <w:b/>
          <w:color w:val="000000"/>
          <w:highlight w:val="yellow"/>
          <w:u w:val="single"/>
        </w:rPr>
        <w:t>long-term causes of</w:t>
      </w:r>
      <w:r w:rsidRPr="000D7422">
        <w:rPr>
          <w:rFonts w:eastAsia="Calibri"/>
          <w:color w:val="000000"/>
          <w:highlight w:val="yellow"/>
          <w:u w:val="single"/>
        </w:rPr>
        <w:t xml:space="preserve"> </w:t>
      </w:r>
      <w:r w:rsidRPr="00F02F63">
        <w:rPr>
          <w:rFonts w:eastAsia="Calibri"/>
          <w:color w:val="000000"/>
          <w:u w:val="single"/>
        </w:rPr>
        <w:t xml:space="preserve">power </w:t>
      </w:r>
      <w:r w:rsidRPr="000D7422">
        <w:rPr>
          <w:rFonts w:eastAsia="Calibri"/>
          <w:b/>
          <w:color w:val="000000"/>
          <w:highlight w:val="yellow"/>
          <w:u w:val="single"/>
        </w:rPr>
        <w:t>decline with</w:t>
      </w:r>
      <w:r w:rsidRPr="000D7422">
        <w:rPr>
          <w:rFonts w:eastAsia="Calibri"/>
          <w:color w:val="000000"/>
          <w:highlight w:val="yellow"/>
          <w:u w:val="single"/>
        </w:rPr>
        <w:t xml:space="preserve"> </w:t>
      </w:r>
      <w:r w:rsidRPr="000D7422">
        <w:rPr>
          <w:rFonts w:eastAsia="Calibri"/>
          <w:b/>
          <w:color w:val="000000"/>
          <w:highlight w:val="yellow"/>
          <w:u w:val="single"/>
        </w:rPr>
        <w:t>the</w:t>
      </w:r>
      <w:r w:rsidRPr="000D7422">
        <w:rPr>
          <w:rFonts w:eastAsia="Calibri"/>
          <w:color w:val="000000"/>
          <w:highlight w:val="yellow"/>
          <w:u w:val="single"/>
        </w:rPr>
        <w:t xml:space="preserve"> </w:t>
      </w:r>
      <w:r w:rsidRPr="00F02F63">
        <w:rPr>
          <w:rFonts w:eastAsia="Calibri"/>
          <w:color w:val="000000"/>
          <w:u w:val="single"/>
        </w:rPr>
        <w:t xml:space="preserve">negative </w:t>
      </w:r>
      <w:r w:rsidRPr="000D7422">
        <w:rPr>
          <w:rFonts w:eastAsia="Calibri"/>
          <w:b/>
          <w:color w:val="000000"/>
          <w:highlight w:val="yellow"/>
          <w:u w:val="single"/>
        </w:rPr>
        <w:t>fall outs of questionable</w:t>
      </w:r>
      <w:r w:rsidRPr="000D7422">
        <w:rPr>
          <w:rFonts w:eastAsia="Calibri"/>
          <w:color w:val="000000"/>
          <w:highlight w:val="yellow"/>
          <w:u w:val="single"/>
        </w:rPr>
        <w:t xml:space="preserve"> </w:t>
      </w:r>
      <w:r w:rsidRPr="00F02F63">
        <w:rPr>
          <w:rFonts w:eastAsia="Calibri"/>
          <w:color w:val="000000"/>
          <w:u w:val="single"/>
        </w:rPr>
        <w:t xml:space="preserve">policies, such as with respect to US </w:t>
      </w:r>
      <w:r w:rsidRPr="000D7422">
        <w:rPr>
          <w:rFonts w:eastAsia="Calibri"/>
          <w:b/>
          <w:color w:val="000000"/>
          <w:highlight w:val="yellow"/>
          <w:u w:val="single"/>
        </w:rPr>
        <w:t>unilateralism</w:t>
      </w:r>
      <w:r w:rsidRPr="00F02F63">
        <w:rPr>
          <w:rFonts w:eastAsia="Calibri"/>
          <w:color w:val="000000"/>
          <w:sz w:val="16"/>
        </w:rPr>
        <w:t xml:space="preserve">. Regarding the latter, Robert Jervis has correctly pointed at the structural causes of American unilateralism, chiefly the absence of external restraints to American power. In comparison, </w:t>
      </w:r>
      <w:r w:rsidRPr="000D7422">
        <w:rPr>
          <w:rFonts w:eastAsia="Calibri"/>
          <w:color w:val="000000"/>
          <w:highlight w:val="yellow"/>
          <w:u w:val="single"/>
        </w:rPr>
        <w:t>Nye and Armitage</w:t>
      </w:r>
      <w:r w:rsidRPr="00F02F63">
        <w:rPr>
          <w:rFonts w:eastAsia="Calibri"/>
          <w:color w:val="000000"/>
          <w:sz w:val="16"/>
        </w:rPr>
        <w:t xml:space="preserve"> mention other nations resorting to the UN to "constrain" the US power, yet </w:t>
      </w:r>
      <w:r w:rsidRPr="000D7422">
        <w:rPr>
          <w:rFonts w:eastAsia="Calibri"/>
          <w:b/>
          <w:color w:val="000000"/>
          <w:highlight w:val="yellow"/>
          <w:u w:val="single"/>
        </w:rPr>
        <w:t>provide no analysis of why the US has fallen astray from "norm-based internationalism</w:t>
      </w:r>
      <w:r w:rsidRPr="000D7422">
        <w:rPr>
          <w:rFonts w:eastAsia="Calibri"/>
          <w:color w:val="000000"/>
          <w:highlight w:val="yellow"/>
          <w:u w:val="single"/>
        </w:rPr>
        <w:t>",</w:t>
      </w:r>
      <w:r w:rsidRPr="00F02F63">
        <w:rPr>
          <w:rFonts w:eastAsia="Calibri"/>
          <w:color w:val="000000"/>
          <w:u w:val="single"/>
        </w:rPr>
        <w:t xml:space="preserve"> the fact that it has to do with power dynamism and America's "totalizing" power grab at the global level</w:t>
      </w:r>
      <w:r w:rsidRPr="00F02F63">
        <w:rPr>
          <w:rFonts w:eastAsia="Calibri"/>
          <w:color w:val="000000"/>
          <w:sz w:val="16"/>
        </w:rPr>
        <w:t xml:space="preserve">, to borrow a term from the French philosophers Gilles Deleuze and Pierre-Felix Guattari. In light of their benign, tolerant attitude toward the exercise of American power, even under the Bush administration, which is said to have used "elements of smart power", </w:t>
      </w:r>
      <w:r w:rsidRPr="00F02F63">
        <w:rPr>
          <w:rFonts w:eastAsia="Calibri"/>
          <w:color w:val="000000"/>
          <w:u w:val="single"/>
        </w:rPr>
        <w:t>Nye and Armitage never really get to the bottom of their own frank admission that today many nations "resent US's unbounded dominance</w:t>
      </w:r>
      <w:r w:rsidRPr="00F02F63">
        <w:rPr>
          <w:rFonts w:eastAsia="Calibri"/>
          <w:color w:val="000000"/>
          <w:sz w:val="16"/>
        </w:rPr>
        <w:t xml:space="preserve">". Instead of drawing from this insight the necessity of a multi-polar world order, the report on "smart power" is keen on maintaining America's "preeminence" in the world and the various ways to ensure it, simultaneously throwing ideas such as "shared leadership" and "accommodating rising powers". True to its contradictory nature, the report on the one hand admits that global politics is not a "zero-sum game" and, yet, in the same breath sends the message that "China can only become preeminent if the US continues to allow its own power of attraction to atrophy". </w:t>
      </w:r>
      <w:r w:rsidRPr="000D7422">
        <w:rPr>
          <w:rFonts w:eastAsia="Calibri"/>
          <w:color w:val="000000"/>
          <w:highlight w:val="yellow"/>
          <w:u w:val="single"/>
        </w:rPr>
        <w:t>Flawed, inadequate diagnosis of the problems</w:t>
      </w:r>
      <w:r w:rsidRPr="00F02F63">
        <w:rPr>
          <w:rFonts w:eastAsia="Calibri"/>
          <w:color w:val="000000"/>
          <w:u w:val="single"/>
        </w:rPr>
        <w:t xml:space="preserve"> behind America's waning influence </w:t>
      </w:r>
      <w:r w:rsidRPr="000D7422">
        <w:rPr>
          <w:rFonts w:eastAsia="Calibri"/>
          <w:b/>
          <w:color w:val="000000"/>
          <w:highlight w:val="yellow"/>
          <w:u w:val="single"/>
        </w:rPr>
        <w:t>go hand-in-hand with</w:t>
      </w:r>
      <w:r w:rsidRPr="00F02F63">
        <w:rPr>
          <w:rFonts w:eastAsia="Calibri"/>
          <w:color w:val="000000"/>
          <w:u w:val="single"/>
        </w:rPr>
        <w:t xml:space="preserve"> equally </w:t>
      </w:r>
      <w:r w:rsidRPr="000D7422">
        <w:rPr>
          <w:rFonts w:eastAsia="Calibri"/>
          <w:b/>
          <w:color w:val="000000"/>
          <w:highlight w:val="yellow"/>
          <w:u w:val="single"/>
        </w:rPr>
        <w:t>inadequate prescriptions</w:t>
      </w:r>
      <w:r w:rsidRPr="00F02F63">
        <w:rPr>
          <w:rFonts w:eastAsia="Calibri"/>
          <w:color w:val="000000"/>
          <w:u w:val="single"/>
        </w:rPr>
        <w:t xml:space="preserve"> for a new US foreign policy</w:t>
      </w:r>
      <w:r w:rsidRPr="00F02F63">
        <w:rPr>
          <w:rFonts w:eastAsia="Calibri"/>
          <w:color w:val="000000"/>
          <w:sz w:val="16"/>
        </w:rPr>
        <w:t xml:space="preserve">, </w:t>
      </w:r>
      <w:r w:rsidRPr="000D7422">
        <w:rPr>
          <w:rFonts w:eastAsia="Calibri"/>
          <w:color w:val="000000"/>
          <w:highlight w:val="yellow"/>
          <w:u w:val="single"/>
        </w:rPr>
        <w:t>no matter how useful the insights on</w:t>
      </w:r>
      <w:r w:rsidRPr="00F02F63">
        <w:rPr>
          <w:rFonts w:eastAsia="Calibri"/>
          <w:color w:val="000000"/>
          <w:u w:val="single"/>
        </w:rPr>
        <w:t xml:space="preserve"> increasing foreign </w:t>
      </w:r>
      <w:r w:rsidRPr="000D7422">
        <w:rPr>
          <w:rFonts w:eastAsia="Calibri"/>
          <w:color w:val="000000"/>
          <w:highlight w:val="yellow"/>
          <w:u w:val="single"/>
        </w:rPr>
        <w:t>aid</w:t>
      </w:r>
      <w:r w:rsidRPr="00F02F63">
        <w:rPr>
          <w:rFonts w:eastAsia="Calibri"/>
          <w:color w:val="000000"/>
          <w:u w:val="single"/>
        </w:rPr>
        <w:t>,</w:t>
      </w:r>
      <w:r w:rsidRPr="00F02F63">
        <w:rPr>
          <w:rFonts w:eastAsia="Calibri"/>
          <w:color w:val="000000"/>
          <w:sz w:val="16"/>
        </w:rPr>
        <w:t xml:space="preserve"> closing down Guantanamo detention center, </w:t>
      </w:r>
      <w:r w:rsidRPr="00F02F63">
        <w:rPr>
          <w:rFonts w:eastAsia="Calibri"/>
          <w:color w:val="000000"/>
          <w:u w:val="single"/>
        </w:rPr>
        <w:t>focusing on public diplomacy</w:t>
      </w:r>
      <w:r w:rsidRPr="00F02F63">
        <w:rPr>
          <w:rFonts w:eastAsia="Calibri"/>
          <w:color w:val="000000"/>
          <w:sz w:val="16"/>
        </w:rPr>
        <w:t xml:space="preserve">, that is, the usual panoply of "neo-liberal" recipes for action, with the sole exception of omitting the word "interdependence" previously highlighted in Nye's own writings. </w:t>
      </w:r>
      <w:r w:rsidRPr="00F02F63">
        <w:rPr>
          <w:rFonts w:eastAsia="Calibri"/>
          <w:color w:val="000000"/>
          <w:u w:val="single"/>
        </w:rPr>
        <w:t xml:space="preserve">These </w:t>
      </w:r>
      <w:r w:rsidRPr="000D7422">
        <w:rPr>
          <w:rFonts w:eastAsia="Calibri"/>
          <w:b/>
          <w:color w:val="000000"/>
          <w:highlight w:val="yellow"/>
          <w:u w:val="single"/>
        </w:rPr>
        <w:t>recommendations are not far-reaching enough</w:t>
      </w:r>
      <w:r w:rsidRPr="00F02F63">
        <w:rPr>
          <w:rFonts w:eastAsia="Calibri"/>
          <w:color w:val="000000"/>
          <w:u w:val="single"/>
        </w:rPr>
        <w:t xml:space="preserve">, often </w:t>
      </w:r>
      <w:r w:rsidRPr="000D7422">
        <w:rPr>
          <w:rFonts w:eastAsia="Calibri"/>
          <w:b/>
          <w:color w:val="000000"/>
          <w:highlight w:val="yellow"/>
          <w:u w:val="single"/>
        </w:rPr>
        <w:t xml:space="preserve">tackling the symptoms rather than the real </w:t>
      </w:r>
      <w:r w:rsidRPr="000D7422">
        <w:rPr>
          <w:rFonts w:eastAsia="Calibri"/>
          <w:b/>
          <w:color w:val="000000"/>
          <w:highlight w:val="yellow"/>
          <w:u w:val="single"/>
        </w:rPr>
        <w:lastRenderedPageBreak/>
        <w:t>causes</w:t>
      </w:r>
      <w:r w:rsidRPr="00F02F63">
        <w:rPr>
          <w:rFonts w:eastAsia="Calibri"/>
          <w:color w:val="000000"/>
          <w:u w:val="single"/>
        </w:rPr>
        <w:t xml:space="preserve"> of problems, overall denoting a mindset that reflects policy continuity</w:t>
      </w:r>
      <w:r w:rsidRPr="00F02F63">
        <w:rPr>
          <w:rFonts w:eastAsia="Calibri"/>
          <w:color w:val="000000"/>
          <w:sz w:val="16"/>
        </w:rPr>
        <w:t xml:space="preserve"> (with the past and the present) </w:t>
      </w:r>
      <w:r w:rsidRPr="00F02F63">
        <w:rPr>
          <w:rFonts w:eastAsia="Calibri"/>
          <w:color w:val="000000"/>
          <w:u w:val="single"/>
        </w:rPr>
        <w:t>when discontinuity should have the upper hands signaling a real foreign policy reorientation away from the disastrous policies of the Bush presidency</w:t>
      </w:r>
      <w:r w:rsidRPr="00F02F63">
        <w:rPr>
          <w:rFonts w:eastAsia="Calibri"/>
          <w:color w:val="000000"/>
          <w:sz w:val="16"/>
        </w:rPr>
        <w:t xml:space="preserve">. Clearly, </w:t>
      </w:r>
      <w:r w:rsidRPr="00F02F63">
        <w:rPr>
          <w:rFonts w:eastAsia="Calibri"/>
          <w:color w:val="000000"/>
          <w:u w:val="single"/>
        </w:rPr>
        <w:t xml:space="preserve">such a </w:t>
      </w:r>
      <w:r w:rsidRPr="000D7422">
        <w:rPr>
          <w:rFonts w:eastAsia="Calibri"/>
          <w:b/>
          <w:color w:val="000000"/>
          <w:highlight w:val="yellow"/>
          <w:u w:val="single"/>
          <w:bdr w:val="single" w:sz="4" w:space="0" w:color="auto"/>
        </w:rPr>
        <w:t>reorientation is impossible short of a paradigmatic shift away from the core assumptions of the American hegemonic model</w:t>
      </w:r>
      <w:r w:rsidRPr="00F02F63">
        <w:rPr>
          <w:rFonts w:eastAsia="Calibri"/>
          <w:color w:val="000000"/>
          <w:sz w:val="16"/>
        </w:rPr>
        <w:t xml:space="preserve"> (which are only superficially questioned in this report). Devoid of such a radical shift, the report's "smart power" has nested in it the elements of a vicious policy circle, bound to reintroduce failed US policies under new guises. </w:t>
      </w:r>
    </w:p>
    <w:p w:rsidR="00073C8B" w:rsidRPr="00F02F63" w:rsidRDefault="00073C8B" w:rsidP="00073C8B">
      <w:pPr>
        <w:tabs>
          <w:tab w:val="left" w:pos="12195"/>
        </w:tabs>
        <w:rPr>
          <w:rFonts w:eastAsia="Calibri"/>
          <w:color w:val="000000"/>
          <w:sz w:val="16"/>
        </w:rPr>
      </w:pPr>
    </w:p>
    <w:p w:rsidR="00073C8B" w:rsidRPr="00F02F63" w:rsidRDefault="00073C8B" w:rsidP="00073C8B">
      <w:pPr>
        <w:pStyle w:val="Heading4"/>
        <w:rPr>
          <w:sz w:val="16"/>
        </w:rPr>
      </w:pPr>
      <w:r>
        <w:t xml:space="preserve">No impact to soft power- </w:t>
      </w:r>
      <w:r w:rsidRPr="00F02F63">
        <w:t>countries will still work with us</w:t>
      </w:r>
    </w:p>
    <w:p w:rsidR="00073C8B" w:rsidRPr="00F02F63" w:rsidRDefault="00073C8B" w:rsidP="00073C8B">
      <w:pPr>
        <w:rPr>
          <w:rFonts w:eastAsia="Calibri"/>
          <w:sz w:val="16"/>
        </w:rPr>
      </w:pPr>
      <w:r>
        <w:rPr>
          <w:rFonts w:eastAsia="Calibri"/>
          <w:b/>
        </w:rPr>
        <w:t>Kagan</w:t>
      </w:r>
      <w:r w:rsidRPr="00F02F63">
        <w:rPr>
          <w:rFonts w:eastAsia="Calibri"/>
          <w:b/>
        </w:rPr>
        <w:t xml:space="preserve"> </w:t>
      </w:r>
      <w:r>
        <w:rPr>
          <w:rFonts w:eastAsia="Calibri"/>
          <w:b/>
        </w:rPr>
        <w:t>‘0</w:t>
      </w:r>
      <w:r w:rsidRPr="00F02F63">
        <w:rPr>
          <w:rFonts w:eastAsia="Calibri"/>
          <w:b/>
        </w:rPr>
        <w:t>6</w:t>
      </w:r>
      <w:r w:rsidRPr="00F02F63">
        <w:rPr>
          <w:rFonts w:eastAsia="Calibri"/>
          <w:sz w:val="16"/>
        </w:rPr>
        <w:t xml:space="preserve"> (Robert, senior fellow at the Carnegie Endowment for International Peace, The Washington Post, 1/15, http://www.carnegieendowment.org/publications/index.cfm?fa=view&amp;id=17894&amp;prog=zgp&amp;proj=zusr)</w:t>
      </w:r>
    </w:p>
    <w:p w:rsidR="00073C8B" w:rsidRPr="00F02F63" w:rsidRDefault="00073C8B" w:rsidP="00073C8B">
      <w:pPr>
        <w:rPr>
          <w:rFonts w:eastAsia="Calibri"/>
          <w:sz w:val="16"/>
        </w:rPr>
      </w:pPr>
    </w:p>
    <w:p w:rsidR="00073C8B" w:rsidRDefault="00073C8B" w:rsidP="00073C8B">
      <w:pPr>
        <w:rPr>
          <w:rFonts w:eastAsia="Calibri"/>
          <w:sz w:val="16"/>
        </w:rPr>
      </w:pPr>
      <w:r w:rsidRPr="00F02F63">
        <w:rPr>
          <w:rFonts w:eastAsia="Calibri"/>
          <w:sz w:val="16"/>
        </w:rPr>
        <w:t xml:space="preserve">The striking thing about the present international situation is the degree to which </w:t>
      </w:r>
      <w:r w:rsidRPr="00F02F63">
        <w:rPr>
          <w:rFonts w:eastAsia="SimSun"/>
          <w:u w:val="single"/>
        </w:rPr>
        <w:t>America remains</w:t>
      </w:r>
      <w:r w:rsidRPr="00F02F63">
        <w:rPr>
          <w:rFonts w:eastAsia="Calibri"/>
          <w:sz w:val="16"/>
        </w:rPr>
        <w:t xml:space="preserve"> what Bill Clinton once called </w:t>
      </w:r>
      <w:r w:rsidRPr="00F02F63">
        <w:rPr>
          <w:rFonts w:eastAsia="Calibri"/>
          <w:u w:val="single"/>
        </w:rPr>
        <w:t xml:space="preserve">"the indispensable nation." </w:t>
      </w:r>
      <w:r w:rsidRPr="000D7422">
        <w:rPr>
          <w:rFonts w:eastAsia="Calibri"/>
          <w:highlight w:val="yellow"/>
          <w:u w:val="single"/>
        </w:rPr>
        <w:t xml:space="preserve">Despite global </w:t>
      </w:r>
      <w:r w:rsidRPr="00F02F63">
        <w:rPr>
          <w:rFonts w:eastAsia="Calibri"/>
          <w:u w:val="single"/>
        </w:rPr>
        <w:t xml:space="preserve">opinion polls registering broad </w:t>
      </w:r>
      <w:r w:rsidRPr="000D7422">
        <w:rPr>
          <w:rFonts w:eastAsia="Calibri"/>
          <w:highlight w:val="yellow"/>
          <w:u w:val="single"/>
        </w:rPr>
        <w:t xml:space="preserve">hostility </w:t>
      </w:r>
      <w:r w:rsidRPr="00F02F63">
        <w:rPr>
          <w:rFonts w:eastAsia="Calibri"/>
          <w:sz w:val="16"/>
        </w:rPr>
        <w:t xml:space="preserve">to George W. Bush's United States, </w:t>
      </w:r>
      <w:r w:rsidRPr="00F02F63">
        <w:rPr>
          <w:rFonts w:eastAsia="Calibri"/>
          <w:u w:val="single"/>
        </w:rPr>
        <w:t xml:space="preserve">the </w:t>
      </w:r>
      <w:r w:rsidRPr="000D7422">
        <w:rPr>
          <w:rFonts w:eastAsia="Calibri"/>
          <w:b/>
          <w:highlight w:val="yellow"/>
          <w:u w:val="single"/>
        </w:rPr>
        <w:t>behavior of governments</w:t>
      </w:r>
      <w:r w:rsidRPr="000D7422">
        <w:rPr>
          <w:rFonts w:eastAsia="Calibri"/>
          <w:highlight w:val="yellow"/>
          <w:u w:val="single"/>
        </w:rPr>
        <w:t xml:space="preserve"> </w:t>
      </w:r>
      <w:r w:rsidRPr="00F02F63">
        <w:rPr>
          <w:rFonts w:eastAsia="Calibri"/>
          <w:u w:val="single"/>
        </w:rPr>
        <w:t xml:space="preserve">and political leaders </w:t>
      </w:r>
      <w:r w:rsidRPr="000D7422">
        <w:rPr>
          <w:rFonts w:eastAsia="Calibri"/>
          <w:b/>
          <w:highlight w:val="yellow"/>
          <w:u w:val="single"/>
        </w:rPr>
        <w:t>suggests America's position</w:t>
      </w:r>
      <w:r w:rsidRPr="000D7422">
        <w:rPr>
          <w:rFonts w:eastAsia="Calibri"/>
          <w:highlight w:val="yellow"/>
          <w:u w:val="single"/>
        </w:rPr>
        <w:t xml:space="preserve"> </w:t>
      </w:r>
      <w:r w:rsidRPr="00F02F63">
        <w:rPr>
          <w:rFonts w:eastAsia="Calibri"/>
          <w:u w:val="single"/>
        </w:rPr>
        <w:t xml:space="preserve">in the world </w:t>
      </w:r>
      <w:r w:rsidRPr="000D7422">
        <w:rPr>
          <w:rFonts w:eastAsia="Calibri"/>
          <w:b/>
          <w:highlight w:val="yellow"/>
          <w:u w:val="single"/>
          <w:bdr w:val="single" w:sz="4" w:space="0" w:color="auto"/>
        </w:rPr>
        <w:t>is not all that different</w:t>
      </w:r>
      <w:r w:rsidRPr="000D7422">
        <w:rPr>
          <w:rFonts w:eastAsia="Calibri"/>
          <w:highlight w:val="yellow"/>
          <w:u w:val="single"/>
        </w:rPr>
        <w:t xml:space="preserve"> </w:t>
      </w:r>
      <w:r w:rsidRPr="00F02F63">
        <w:rPr>
          <w:rFonts w:eastAsia="Calibri"/>
          <w:u w:val="single"/>
        </w:rPr>
        <w:t xml:space="preserve">from what it was before Sept. 11 and the Iraq war. </w:t>
      </w:r>
      <w:r w:rsidRPr="000D7422">
        <w:rPr>
          <w:rFonts w:eastAsia="Calibri"/>
          <w:highlight w:val="yellow"/>
          <w:u w:val="single"/>
        </w:rPr>
        <w:t xml:space="preserve">The much-anticipated global effort to balance against </w:t>
      </w:r>
      <w:r w:rsidRPr="00F02F63">
        <w:rPr>
          <w:rFonts w:eastAsia="Calibri"/>
          <w:u w:val="single"/>
        </w:rPr>
        <w:t xml:space="preserve">American </w:t>
      </w:r>
      <w:r w:rsidRPr="000D7422">
        <w:rPr>
          <w:rFonts w:eastAsia="Calibri"/>
          <w:highlight w:val="yellow"/>
          <w:u w:val="single"/>
        </w:rPr>
        <w:t>heg</w:t>
      </w:r>
      <w:r w:rsidRPr="00F02F63">
        <w:rPr>
          <w:rFonts w:eastAsia="Calibri"/>
          <w:u w:val="single"/>
        </w:rPr>
        <w:t>emony</w:t>
      </w:r>
      <w:r w:rsidRPr="00F02F63">
        <w:rPr>
          <w:rFonts w:eastAsia="Calibri"/>
          <w:sz w:val="16"/>
        </w:rPr>
        <w:t xml:space="preserve"> -- which the realists have been anticipating for more than 15 years now -- </w:t>
      </w:r>
      <w:r w:rsidRPr="000D7422">
        <w:rPr>
          <w:rFonts w:eastAsia="Calibri"/>
          <w:b/>
          <w:highlight w:val="yellow"/>
          <w:u w:val="single"/>
          <w:bdr w:val="single" w:sz="4" w:space="0" w:color="auto"/>
        </w:rPr>
        <w:t>has simply not occurred</w:t>
      </w:r>
      <w:r w:rsidRPr="00F02F63">
        <w:rPr>
          <w:rFonts w:eastAsia="Calibri"/>
          <w:sz w:val="16"/>
        </w:rPr>
        <w:t xml:space="preserve">. On the contrary, </w:t>
      </w:r>
      <w:r w:rsidRPr="00F02F63">
        <w:rPr>
          <w:rFonts w:eastAsia="Calibri"/>
          <w:u w:val="single"/>
        </w:rPr>
        <w:t>in Europe the idea has all but vanished</w:t>
      </w:r>
      <w:r w:rsidRPr="00F02F63">
        <w:rPr>
          <w:rFonts w:eastAsia="Calibri"/>
          <w:sz w:val="16"/>
        </w:rPr>
        <w:t xml:space="preserve">. European Union defense budgets continue their steady decline, and even the project of creating a common foreign and defense policy has slowed if not stalled. Both trends are primarily the result of internal European politics. But </w:t>
      </w:r>
      <w:r w:rsidRPr="00F02F63">
        <w:rPr>
          <w:rFonts w:eastAsia="Calibri"/>
          <w:u w:val="single"/>
        </w:rPr>
        <w:t xml:space="preserve">if they really feared American power, Europeans would be taking more urgent steps to strengthen the European Union's hand to check it. </w:t>
      </w:r>
      <w:r w:rsidRPr="000D7422">
        <w:rPr>
          <w:rFonts w:eastAsia="Calibri"/>
          <w:highlight w:val="yellow"/>
          <w:u w:val="single"/>
        </w:rPr>
        <w:t xml:space="preserve">Nor are Europeans refusing to cooperate, </w:t>
      </w:r>
      <w:r w:rsidRPr="000D7422">
        <w:rPr>
          <w:rFonts w:eastAsia="Calibri"/>
          <w:b/>
          <w:highlight w:val="yellow"/>
          <w:u w:val="single"/>
          <w:bdr w:val="single" w:sz="4" w:space="0" w:color="auto"/>
        </w:rPr>
        <w:t>even with an administration they allegedly despise</w:t>
      </w:r>
      <w:r w:rsidRPr="00F02F63">
        <w:rPr>
          <w:rFonts w:eastAsia="Calibri"/>
          <w:sz w:val="16"/>
        </w:rPr>
        <w:t xml:space="preserve">. Western Europe will not be a strategic partner as it was during the Cold War, because Western Europeans no longer feel threatened and therefore do not seek American protection. Nevertheless, </w:t>
      </w:r>
      <w:r w:rsidRPr="000D7422">
        <w:rPr>
          <w:rFonts w:eastAsia="Calibri"/>
          <w:b/>
          <w:highlight w:val="yellow"/>
          <w:u w:val="single"/>
        </w:rPr>
        <w:t>the current trend is toward closer cooperation</w:t>
      </w:r>
      <w:r w:rsidRPr="00F02F63">
        <w:rPr>
          <w:rFonts w:eastAsia="Calibri"/>
          <w:sz w:val="16"/>
        </w:rPr>
        <w:t xml:space="preserve">. </w:t>
      </w:r>
      <w:r w:rsidRPr="000D7422">
        <w:rPr>
          <w:rFonts w:eastAsia="Calibri"/>
          <w:highlight w:val="yellow"/>
          <w:u w:val="single"/>
        </w:rPr>
        <w:t>Germany's new government, while still dissenting</w:t>
      </w:r>
      <w:r w:rsidRPr="00F02F63">
        <w:rPr>
          <w:rFonts w:eastAsia="Calibri"/>
          <w:u w:val="single"/>
        </w:rPr>
        <w:t xml:space="preserve"> </w:t>
      </w:r>
      <w:r w:rsidRPr="000D7422">
        <w:rPr>
          <w:highlight w:val="yellow"/>
          <w:u w:val="single"/>
        </w:rPr>
        <w:t>from U.S. policy</w:t>
      </w:r>
      <w:r w:rsidRPr="00F02F63">
        <w:rPr>
          <w:sz w:val="16"/>
        </w:rPr>
        <w:t xml:space="preserve"> in Iraq</w:t>
      </w:r>
      <w:r w:rsidRPr="00F02F63">
        <w:rPr>
          <w:rFonts w:eastAsia="Calibri"/>
          <w:u w:val="single"/>
        </w:rPr>
        <w:t xml:space="preserve">, is </w:t>
      </w:r>
      <w:r w:rsidRPr="000D7422">
        <w:rPr>
          <w:rFonts w:eastAsia="Calibri"/>
          <w:b/>
          <w:highlight w:val="yellow"/>
          <w:u w:val="single"/>
        </w:rPr>
        <w:t>working hard</w:t>
      </w:r>
      <w:r w:rsidRPr="00F02F63">
        <w:rPr>
          <w:rFonts w:eastAsia="Calibri"/>
          <w:u w:val="single"/>
        </w:rPr>
        <w:t xml:space="preserve"> </w:t>
      </w:r>
      <w:r w:rsidRPr="000D7422">
        <w:rPr>
          <w:rFonts w:eastAsia="Calibri"/>
          <w:b/>
          <w:highlight w:val="yellow"/>
          <w:u w:val="single"/>
        </w:rPr>
        <w:t>and</w:t>
      </w:r>
      <w:r w:rsidRPr="00F02F63">
        <w:rPr>
          <w:rFonts w:eastAsia="Calibri"/>
          <w:u w:val="single"/>
        </w:rPr>
        <w:t xml:space="preserve"> </w:t>
      </w:r>
      <w:r w:rsidRPr="000D7422">
        <w:rPr>
          <w:rFonts w:eastAsia="Calibri"/>
          <w:b/>
          <w:highlight w:val="yellow"/>
          <w:u w:val="single"/>
        </w:rPr>
        <w:t>ostentatiously to improve relations. It is bending over backward to show support for</w:t>
      </w:r>
      <w:r w:rsidRPr="00F02F63">
        <w:rPr>
          <w:rFonts w:eastAsia="Calibri"/>
          <w:sz w:val="16"/>
        </w:rPr>
        <w:t xml:space="preserve"> the mission in </w:t>
      </w:r>
      <w:r w:rsidRPr="000D7422">
        <w:rPr>
          <w:rFonts w:eastAsia="Calibri"/>
          <w:b/>
          <w:highlight w:val="yellow"/>
          <w:u w:val="single"/>
        </w:rPr>
        <w:t>Afghanistan</w:t>
      </w:r>
      <w:r w:rsidRPr="00F02F63">
        <w:rPr>
          <w:rFonts w:eastAsia="Calibri"/>
          <w:sz w:val="16"/>
        </w:rPr>
        <w:t xml:space="preserve">, most notably by </w:t>
      </w:r>
      <w:r w:rsidRPr="000D7422">
        <w:rPr>
          <w:rFonts w:eastAsia="Calibri"/>
          <w:b/>
          <w:highlight w:val="yellow"/>
          <w:u w:val="single"/>
        </w:rPr>
        <w:t>continuing to supply</w:t>
      </w:r>
      <w:r w:rsidRPr="00F02F63">
        <w:rPr>
          <w:rFonts w:eastAsia="Calibri"/>
          <w:sz w:val="16"/>
        </w:rPr>
        <w:t xml:space="preserve"> a small but, in German terms, meaningful number of </w:t>
      </w:r>
      <w:r w:rsidRPr="000D7422">
        <w:rPr>
          <w:rFonts w:eastAsia="Calibri"/>
          <w:b/>
          <w:highlight w:val="yellow"/>
          <w:u w:val="single"/>
        </w:rPr>
        <w:t>troops</w:t>
      </w:r>
      <w:r w:rsidRPr="00F02F63">
        <w:rPr>
          <w:rFonts w:eastAsia="Calibri"/>
          <w:sz w:val="16"/>
        </w:rPr>
        <w:t xml:space="preserve">. It even trumpets its willingness to train Iraqi soldiers. Chancellor Angela Merkel promises to work closely with Washington on the question of the China arms embargo, indicating agreement with the American view that China is a potential strategic concern. </w:t>
      </w:r>
      <w:r w:rsidRPr="00F02F63">
        <w:rPr>
          <w:sz w:val="16"/>
        </w:rPr>
        <w:t>For Eastern and Central Europe, the growing threat is Russia, not America, and</w:t>
      </w:r>
      <w:r w:rsidRPr="00F02F63">
        <w:rPr>
          <w:rFonts w:eastAsia="Calibri"/>
          <w:sz w:val="16"/>
        </w:rPr>
        <w:t xml:space="preserve"> the big question remains what it was in the 1990s: Who will be invited to join NATO?</w:t>
      </w:r>
    </w:p>
    <w:p w:rsidR="00073C8B" w:rsidRDefault="00073C8B" w:rsidP="00073C8B">
      <w:pPr>
        <w:rPr>
          <w:rFonts w:eastAsia="Calibri"/>
          <w:sz w:val="16"/>
        </w:rPr>
      </w:pPr>
    </w:p>
    <w:p w:rsidR="00073C8B" w:rsidRPr="00F02F63" w:rsidRDefault="00073C8B" w:rsidP="00073C8B">
      <w:pPr>
        <w:pStyle w:val="Heading4"/>
      </w:pPr>
      <w:r w:rsidRPr="00F02F63">
        <w:t>Soft power doesn’t increase hegemony</w:t>
      </w:r>
    </w:p>
    <w:p w:rsidR="00073C8B" w:rsidRDefault="00073C8B" w:rsidP="00073C8B">
      <w:pPr>
        <w:contextualSpacing/>
        <w:rPr>
          <w:rFonts w:eastAsia="Malgun Gothic"/>
          <w:sz w:val="16"/>
        </w:rPr>
      </w:pPr>
      <w:r w:rsidRPr="00F02F63">
        <w:rPr>
          <w:rFonts w:eastAsia="Malgun Gothic"/>
          <w:b/>
          <w:u w:val="single"/>
        </w:rPr>
        <w:t>Reus-Smit ‘4</w:t>
      </w:r>
      <w:r w:rsidRPr="00F02F63">
        <w:rPr>
          <w:rFonts w:eastAsia="Malgun Gothic"/>
          <w:sz w:val="16"/>
        </w:rPr>
        <w:t xml:space="preserve"> Prof. International Rels @ Australian National Univ.</w:t>
      </w:r>
      <w:r>
        <w:rPr>
          <w:rFonts w:eastAsia="Malgun Gothic"/>
          <w:sz w:val="16"/>
        </w:rPr>
        <w:t xml:space="preserve"> </w:t>
      </w:r>
      <w:r w:rsidRPr="00F02F63">
        <w:rPr>
          <w:rFonts w:eastAsia="Malgun Gothic"/>
          <w:sz w:val="16"/>
        </w:rPr>
        <w:t>(Christian, American Power and World Order, pg. 54-55)</w:t>
      </w:r>
    </w:p>
    <w:p w:rsidR="00073C8B" w:rsidRPr="00F02F63" w:rsidRDefault="00073C8B" w:rsidP="00073C8B">
      <w:pPr>
        <w:contextualSpacing/>
        <w:rPr>
          <w:rFonts w:eastAsia="Malgun Gothic"/>
          <w:sz w:val="16"/>
        </w:rPr>
      </w:pPr>
    </w:p>
    <w:p w:rsidR="00073C8B" w:rsidRPr="00F02F63" w:rsidRDefault="00073C8B" w:rsidP="00073C8B">
      <w:pPr>
        <w:contextualSpacing/>
        <w:rPr>
          <w:rFonts w:eastAsia="Malgun Gothic"/>
          <w:sz w:val="16"/>
          <w:lang w:eastAsia="ko-KR"/>
        </w:rPr>
      </w:pPr>
      <w:r w:rsidRPr="00F02F63">
        <w:rPr>
          <w:rFonts w:eastAsia="Malgun Gothic"/>
          <w:u w:val="single"/>
        </w:rPr>
        <w:t xml:space="preserve">We see here </w:t>
      </w:r>
      <w:r w:rsidRPr="00F02F63">
        <w:rPr>
          <w:rFonts w:eastAsia="Malgun Gothic"/>
          <w:sz w:val="16"/>
        </w:rPr>
        <w:t xml:space="preserve">yet </w:t>
      </w:r>
      <w:r w:rsidRPr="00F02F63">
        <w:rPr>
          <w:rFonts w:eastAsia="Malgun Gothic"/>
          <w:u w:val="single"/>
        </w:rPr>
        <w:t>an</w:t>
      </w:r>
      <w:r w:rsidRPr="00F02F63">
        <w:rPr>
          <w:rFonts w:eastAsia="Malgun Gothic"/>
          <w:sz w:val="16"/>
        </w:rPr>
        <w:t xml:space="preserve">other </w:t>
      </w:r>
      <w:r w:rsidRPr="00F02F63">
        <w:rPr>
          <w:rFonts w:eastAsia="Malgun Gothic"/>
          <w:u w:val="single"/>
        </w:rPr>
        <w:t>expression of the assumed causal connection between power resources and political influence</w:t>
      </w:r>
      <w:r w:rsidRPr="00F02F63">
        <w:rPr>
          <w:rFonts w:eastAsia="Malgun Gothic"/>
          <w:sz w:val="16"/>
        </w:rPr>
        <w:t xml:space="preserve">, this time applied to  culture.  </w:t>
      </w:r>
      <w:r w:rsidRPr="00F02F63">
        <w:rPr>
          <w:rFonts w:eastAsia="Malgun Gothic"/>
          <w:u w:val="single"/>
        </w:rPr>
        <w:t>If anything</w:t>
      </w:r>
      <w:r w:rsidRPr="00F02F63">
        <w:rPr>
          <w:rFonts w:eastAsia="Malgun Gothic"/>
          <w:sz w:val="16"/>
        </w:rPr>
        <w:t xml:space="preserve">, however, </w:t>
      </w:r>
      <w:r w:rsidRPr="00F02F63">
        <w:rPr>
          <w:rFonts w:eastAsia="Malgun Gothic"/>
          <w:u w:val="single"/>
        </w:rPr>
        <w:t>the problems are multiplied</w:t>
      </w:r>
      <w:r w:rsidRPr="00F02F63">
        <w:rPr>
          <w:rFonts w:eastAsia="Malgun Gothic"/>
          <w:sz w:val="16"/>
        </w:rPr>
        <w:t xml:space="preserve">.  </w:t>
      </w:r>
      <w:r w:rsidRPr="00F02F63">
        <w:rPr>
          <w:rFonts w:eastAsia="Malgun Gothic"/>
          <w:u w:val="single"/>
        </w:rPr>
        <w:t>Let us assume</w:t>
      </w:r>
      <w:r w:rsidRPr="00F02F63">
        <w:rPr>
          <w:rFonts w:eastAsia="Malgun Gothic"/>
          <w:sz w:val="16"/>
        </w:rPr>
        <w:t xml:space="preserve"> that in one sense at least neo-conservatives are right</w:t>
      </w:r>
      <w:r w:rsidRPr="00F02F63">
        <w:rPr>
          <w:rFonts w:eastAsia="Malgun Gothic"/>
          <w:u w:val="single"/>
        </w:rPr>
        <w:t>, that m</w:t>
      </w:r>
      <w:r w:rsidRPr="000D7422">
        <w:rPr>
          <w:rFonts w:eastAsia="Malgun Gothic"/>
          <w:highlight w:val="yellow"/>
          <w:u w:val="single"/>
        </w:rPr>
        <w:t>any people around the globe do indeed covet certain ‘American’</w:t>
      </w:r>
      <w:r w:rsidRPr="00F02F63">
        <w:rPr>
          <w:rFonts w:eastAsia="Malgun Gothic"/>
          <w:sz w:val="16"/>
        </w:rPr>
        <w:t xml:space="preserve"> (now globalized) cultural </w:t>
      </w:r>
      <w:r w:rsidRPr="000D7422">
        <w:rPr>
          <w:rFonts w:eastAsia="Malgun Gothic"/>
          <w:highlight w:val="yellow"/>
          <w:u w:val="single"/>
        </w:rPr>
        <w:t>values</w:t>
      </w:r>
      <w:r w:rsidRPr="00F02F63">
        <w:rPr>
          <w:rFonts w:eastAsia="Malgun Gothic"/>
          <w:sz w:val="16"/>
        </w:rPr>
        <w:t xml:space="preserve"> and artifacts, from Ivy League education to Disneyland and Nikes</w:t>
      </w:r>
      <w:r w:rsidRPr="00F02F63">
        <w:rPr>
          <w:rFonts w:eastAsia="Malgun Gothic"/>
          <w:u w:val="single"/>
        </w:rPr>
        <w:t xml:space="preserve">.  </w:t>
      </w:r>
      <w:r w:rsidRPr="000D7422">
        <w:rPr>
          <w:rFonts w:eastAsia="Malgun Gothic"/>
          <w:highlight w:val="yellow"/>
          <w:u w:val="single"/>
        </w:rPr>
        <w:t>It is the height of blind</w:t>
      </w:r>
      <w:r w:rsidRPr="00F02F63">
        <w:rPr>
          <w:rFonts w:eastAsia="Malgun Gothic"/>
          <w:u w:val="single"/>
        </w:rPr>
        <w:t xml:space="preserve"> </w:t>
      </w:r>
      <w:r w:rsidRPr="000D7422">
        <w:rPr>
          <w:rFonts w:eastAsia="Malgun Gothic"/>
          <w:highlight w:val="yellow"/>
          <w:u w:val="single"/>
        </w:rPr>
        <w:t>chauvinism</w:t>
      </w:r>
      <w:r w:rsidRPr="00F02F63">
        <w:rPr>
          <w:rFonts w:eastAsia="Malgun Gothic"/>
          <w:sz w:val="16"/>
        </w:rPr>
        <w:t xml:space="preserve">, however, </w:t>
      </w:r>
      <w:r w:rsidRPr="000D7422">
        <w:rPr>
          <w:rFonts w:eastAsia="Malgun Gothic"/>
          <w:highlight w:val="yellow"/>
          <w:u w:val="single"/>
        </w:rPr>
        <w:t>to think that this</w:t>
      </w:r>
      <w:r w:rsidRPr="00F02F63">
        <w:rPr>
          <w:rFonts w:eastAsia="Malgun Gothic"/>
          <w:u w:val="single"/>
        </w:rPr>
        <w:t xml:space="preserve"> necessarily </w:t>
      </w:r>
      <w:r w:rsidRPr="000D7422">
        <w:rPr>
          <w:rFonts w:eastAsia="Malgun Gothic"/>
          <w:highlight w:val="yellow"/>
          <w:u w:val="single"/>
        </w:rPr>
        <w:t>translates into American political</w:t>
      </w:r>
      <w:r w:rsidRPr="00F02F63">
        <w:rPr>
          <w:rFonts w:eastAsia="Malgun Gothic"/>
          <w:u w:val="single"/>
        </w:rPr>
        <w:t xml:space="preserve"> </w:t>
      </w:r>
      <w:r w:rsidRPr="000D7422">
        <w:rPr>
          <w:rFonts w:eastAsia="Malgun Gothic"/>
          <w:highlight w:val="yellow"/>
          <w:u w:val="single"/>
        </w:rPr>
        <w:t>influence</w:t>
      </w:r>
      <w:r w:rsidRPr="00F02F63">
        <w:rPr>
          <w:rFonts w:eastAsia="Malgun Gothic"/>
          <w:sz w:val="16"/>
        </w:rPr>
        <w:t>.  To begin with</w:t>
      </w:r>
      <w:r w:rsidRPr="000D7422">
        <w:rPr>
          <w:rFonts w:eastAsia="Malgun Gothic"/>
          <w:sz w:val="16"/>
          <w:highlight w:val="yellow"/>
        </w:rPr>
        <w:t xml:space="preserve">, </w:t>
      </w:r>
      <w:r w:rsidRPr="000D7422">
        <w:rPr>
          <w:rFonts w:eastAsia="Malgun Gothic"/>
          <w:highlight w:val="yellow"/>
          <w:u w:val="single"/>
        </w:rPr>
        <w:t>many of the world’s citizens</w:t>
      </w:r>
      <w:r w:rsidRPr="00F02F63">
        <w:rPr>
          <w:rFonts w:eastAsia="Malgun Gothic"/>
          <w:u w:val="single"/>
        </w:rPr>
        <w:t xml:space="preserve"> appear quite capable of holding at least two ideas in their heads at the same time.</w:t>
      </w:r>
      <w:r w:rsidRPr="00F02F63">
        <w:rPr>
          <w:rFonts w:eastAsia="Malgun Gothic"/>
          <w:sz w:val="16"/>
        </w:rPr>
        <w:t xml:space="preserve">  ON the one hand, </w:t>
      </w:r>
      <w:r w:rsidRPr="00F02F63">
        <w:rPr>
          <w:rFonts w:eastAsia="Malgun Gothic"/>
          <w:u w:val="single"/>
        </w:rPr>
        <w:t>they might want to</w:t>
      </w:r>
      <w:r w:rsidRPr="00F02F63">
        <w:rPr>
          <w:rFonts w:eastAsia="Malgun Gothic"/>
          <w:sz w:val="16"/>
        </w:rPr>
        <w:t xml:space="preserve"> do a doctorate at Harvard, </w:t>
      </w:r>
      <w:r w:rsidRPr="00F02F63">
        <w:rPr>
          <w:rFonts w:eastAsia="Malgun Gothic"/>
          <w:u w:val="single"/>
        </w:rPr>
        <w:t>watch a Hollywood</w:t>
      </w:r>
      <w:r w:rsidRPr="00F02F63">
        <w:rPr>
          <w:rFonts w:eastAsia="Malgun Gothic"/>
          <w:sz w:val="16"/>
        </w:rPr>
        <w:t xml:space="preserve"> </w:t>
      </w:r>
      <w:r w:rsidRPr="00F02F63">
        <w:rPr>
          <w:rFonts w:eastAsia="Malgun Gothic"/>
          <w:u w:val="single"/>
        </w:rPr>
        <w:t>movie</w:t>
      </w:r>
      <w:r w:rsidRPr="00F02F63">
        <w:rPr>
          <w:rFonts w:eastAsia="Malgun Gothic"/>
          <w:sz w:val="16"/>
        </w:rPr>
        <w:t xml:space="preserve"> or wear Nike runners, </w:t>
      </w:r>
      <w:r w:rsidRPr="00F02F63">
        <w:rPr>
          <w:rFonts w:eastAsia="Malgun Gothic"/>
          <w:u w:val="single"/>
        </w:rPr>
        <w:t>but</w:t>
      </w:r>
      <w:r w:rsidRPr="00F02F63">
        <w:rPr>
          <w:rFonts w:eastAsia="Malgun Gothic"/>
          <w:sz w:val="16"/>
        </w:rPr>
        <w:t xml:space="preserve"> at the same time they </w:t>
      </w:r>
      <w:r w:rsidRPr="00F02F63">
        <w:rPr>
          <w:rFonts w:eastAsia="Malgun Gothic"/>
          <w:u w:val="single"/>
        </w:rPr>
        <w:t xml:space="preserve">can be </w:t>
      </w:r>
      <w:r w:rsidRPr="000D7422">
        <w:rPr>
          <w:rFonts w:eastAsia="Malgun Gothic"/>
          <w:highlight w:val="yellow"/>
          <w:u w:val="single"/>
        </w:rPr>
        <w:t>deeply worried about the nature and consequences of American foreign policy</w:t>
      </w:r>
      <w:r w:rsidRPr="000D7422">
        <w:rPr>
          <w:rFonts w:eastAsia="Malgun Gothic"/>
          <w:sz w:val="16"/>
          <w:highlight w:val="yellow"/>
        </w:rPr>
        <w:t>.</w:t>
      </w:r>
      <w:r w:rsidRPr="00F02F63">
        <w:rPr>
          <w:rFonts w:eastAsia="Malgun Gothic"/>
          <w:sz w:val="16"/>
        </w:rPr>
        <w:t xml:space="preserve">  </w:t>
      </w:r>
      <w:r w:rsidRPr="00F02F63">
        <w:rPr>
          <w:rFonts w:eastAsia="Malgun Gothic"/>
          <w:u w:val="single"/>
        </w:rPr>
        <w:t xml:space="preserve">Second, </w:t>
      </w:r>
      <w:r w:rsidRPr="000D7422">
        <w:rPr>
          <w:rFonts w:eastAsia="Malgun Gothic"/>
          <w:highlight w:val="yellow"/>
          <w:u w:val="single"/>
        </w:rPr>
        <w:t>even if it made sense to speak of culture as a power ‘resource’</w:t>
      </w:r>
      <w:r w:rsidRPr="000D7422">
        <w:rPr>
          <w:rFonts w:eastAsia="Malgun Gothic"/>
          <w:sz w:val="16"/>
          <w:highlight w:val="yellow"/>
        </w:rPr>
        <w:t xml:space="preserve">, </w:t>
      </w:r>
      <w:r w:rsidRPr="000D7422">
        <w:rPr>
          <w:rFonts w:eastAsia="Malgun Gothic"/>
          <w:highlight w:val="yellow"/>
          <w:u w:val="single"/>
        </w:rPr>
        <w:t>it is a resource that defies control.</w:t>
      </w:r>
      <w:r w:rsidRPr="000D7422">
        <w:rPr>
          <w:rFonts w:eastAsia="Malgun Gothic"/>
          <w:sz w:val="16"/>
          <w:highlight w:val="yellow"/>
        </w:rPr>
        <w:t xml:space="preserve">  </w:t>
      </w:r>
      <w:r w:rsidRPr="000D7422">
        <w:rPr>
          <w:rFonts w:eastAsia="Malgun Gothic"/>
          <w:highlight w:val="yellow"/>
          <w:u w:val="single"/>
        </w:rPr>
        <w:t>Culture</w:t>
      </w:r>
      <w:r w:rsidRPr="000D7422">
        <w:rPr>
          <w:rFonts w:eastAsia="Malgun Gothic"/>
          <w:sz w:val="16"/>
          <w:highlight w:val="yellow"/>
        </w:rPr>
        <w:t xml:space="preserve"> –</w:t>
      </w:r>
      <w:r w:rsidRPr="00F02F63">
        <w:rPr>
          <w:rFonts w:eastAsia="Malgun Gothic"/>
          <w:sz w:val="16"/>
        </w:rPr>
        <w:t xml:space="preserve"> in the form of values or artifacts – </w:t>
      </w:r>
      <w:r w:rsidRPr="00F02F63">
        <w:rPr>
          <w:rFonts w:eastAsia="Malgun Gothic"/>
          <w:u w:val="single"/>
        </w:rPr>
        <w:t xml:space="preserve">is </w:t>
      </w:r>
      <w:r w:rsidRPr="000D7422">
        <w:rPr>
          <w:rFonts w:eastAsia="Malgun Gothic"/>
          <w:highlight w:val="yellow"/>
          <w:u w:val="single"/>
        </w:rPr>
        <w:t>inherently intersubjective</w:t>
      </w:r>
      <w:r w:rsidRPr="00F02F63">
        <w:rPr>
          <w:rFonts w:eastAsia="Malgun Gothic"/>
          <w:sz w:val="16"/>
        </w:rPr>
        <w:t>, and, even if it does ‘radiate outward’ from a particular society</w:t>
      </w:r>
      <w:r w:rsidRPr="00F02F63">
        <w:rPr>
          <w:rFonts w:eastAsia="Malgun Gothic"/>
          <w:u w:val="single"/>
        </w:rPr>
        <w:t xml:space="preserve">, </w:t>
      </w:r>
      <w:r w:rsidRPr="000D7422">
        <w:rPr>
          <w:rFonts w:eastAsia="Malgun Gothic"/>
          <w:highlight w:val="yellow"/>
          <w:u w:val="single"/>
        </w:rPr>
        <w:t>it</w:t>
      </w:r>
      <w:r w:rsidRPr="00F02F63">
        <w:rPr>
          <w:rFonts w:eastAsia="Malgun Gothic"/>
          <w:u w:val="single"/>
        </w:rPr>
        <w:t xml:space="preserve"> </w:t>
      </w:r>
      <w:r w:rsidRPr="000D7422">
        <w:rPr>
          <w:rFonts w:eastAsia="Malgun Gothic"/>
          <w:highlight w:val="yellow"/>
          <w:u w:val="single"/>
        </w:rPr>
        <w:t>is never passively received;</w:t>
      </w:r>
      <w:r w:rsidRPr="00F02F63">
        <w:rPr>
          <w:rFonts w:eastAsia="Malgun Gothic"/>
          <w:u w:val="single"/>
        </w:rPr>
        <w:t xml:space="preserve"> it is always reinterpreted, grafted to other values and turned to new purposes.  Both of these points are nicely illustrated by the example of the British empire and Indian nationalists</w:t>
      </w:r>
      <w:r w:rsidRPr="00F02F63">
        <w:rPr>
          <w:rFonts w:eastAsia="Malgun Gothic"/>
          <w:sz w:val="16"/>
        </w:rPr>
        <w:t xml:space="preserve">.  In the late nineteenth and early twentieth centuries, </w:t>
      </w:r>
      <w:r w:rsidRPr="00F02F63">
        <w:rPr>
          <w:rFonts w:eastAsia="Malgun Gothic"/>
          <w:u w:val="single"/>
        </w:rPr>
        <w:t>young Indian elites flocked to Cambridge</w:t>
      </w:r>
      <w:r w:rsidRPr="00F02F63">
        <w:rPr>
          <w:rFonts w:eastAsia="Malgun Gothic"/>
          <w:sz w:val="16"/>
        </w:rPr>
        <w:t xml:space="preserve">, Oxford and London universities.  </w:t>
      </w:r>
      <w:r w:rsidRPr="00F02F63">
        <w:rPr>
          <w:rFonts w:eastAsia="Malgun Gothic"/>
          <w:u w:val="single"/>
        </w:rPr>
        <w:t>This did not mean</w:t>
      </w:r>
      <w:r w:rsidRPr="00F02F63">
        <w:rPr>
          <w:rFonts w:eastAsia="Malgun Gothic"/>
          <w:sz w:val="16"/>
        </w:rPr>
        <w:t xml:space="preserve">, however, </w:t>
      </w:r>
      <w:r w:rsidRPr="00F02F63">
        <w:rPr>
          <w:rFonts w:eastAsia="Malgun Gothic"/>
          <w:u w:val="single"/>
        </w:rPr>
        <w:t>that they uncritically accepted imperial rule</w:t>
      </w:r>
      <w:r w:rsidRPr="00F02F63">
        <w:rPr>
          <w:rFonts w:eastAsia="Malgun Gothic"/>
          <w:sz w:val="16"/>
        </w:rPr>
        <w:t>; on the contrary, they took the ideas of liberalism and democracy they imbibed in the imperial heartland and fashioned them into anti-imperialist nationalism.</w:t>
      </w:r>
    </w:p>
    <w:p w:rsidR="00073C8B" w:rsidRPr="00F02F63" w:rsidRDefault="00073C8B" w:rsidP="00073C8B">
      <w:pPr>
        <w:rPr>
          <w:rFonts w:eastAsia="Calibri"/>
          <w:sz w:val="16"/>
        </w:rPr>
      </w:pPr>
    </w:p>
    <w:p w:rsidR="00073C8B" w:rsidRDefault="00073C8B" w:rsidP="00073C8B">
      <w:pPr>
        <w:tabs>
          <w:tab w:val="left" w:pos="16200"/>
        </w:tabs>
        <w:rPr>
          <w:rFonts w:eastAsia="Calibri"/>
          <w:sz w:val="16"/>
        </w:rPr>
      </w:pPr>
    </w:p>
    <w:p w:rsidR="00073C8B" w:rsidRDefault="00073C8B" w:rsidP="00073C8B">
      <w:pPr>
        <w:pStyle w:val="Heading3"/>
      </w:pPr>
      <w:r>
        <w:lastRenderedPageBreak/>
        <w:t>2NC- Alt causes</w:t>
      </w:r>
    </w:p>
    <w:p w:rsidR="00073C8B" w:rsidRPr="00F02F63" w:rsidRDefault="00073C8B" w:rsidP="00073C8B">
      <w:pPr>
        <w:pStyle w:val="Heading4"/>
      </w:pPr>
      <w:r w:rsidRPr="00F02F63">
        <w:t>Alt causes w</w:t>
      </w:r>
      <w:r>
        <w:t xml:space="preserve">ill always come before the plan- the </w:t>
      </w:r>
      <w:r w:rsidRPr="00F02F63">
        <w:t>world focuses on failures</w:t>
      </w:r>
      <w:r>
        <w:t>,</w:t>
      </w:r>
      <w:r w:rsidRPr="00F02F63">
        <w:t xml:space="preserve"> not success</w:t>
      </w:r>
    </w:p>
    <w:p w:rsidR="00073C8B" w:rsidRPr="00F02F63" w:rsidRDefault="00073C8B" w:rsidP="00073C8B">
      <w:pPr>
        <w:rPr>
          <w:rFonts w:eastAsia="Calibri"/>
          <w:sz w:val="16"/>
        </w:rPr>
      </w:pPr>
      <w:r w:rsidRPr="00F02F63">
        <w:rPr>
          <w:rFonts w:eastAsia="Calibri"/>
          <w:b/>
        </w:rPr>
        <w:t>Rachman 9</w:t>
      </w:r>
      <w:r w:rsidRPr="00F02F63">
        <w:rPr>
          <w:rFonts w:eastAsia="Calibri"/>
          <w:sz w:val="16"/>
        </w:rPr>
        <w:t xml:space="preserve"> [Gideon Rachman is the Economist's bureau chief in Brussels, June 1 http://www.ft.com/cms/s/0/e608b556-4ee0-11de-8c10-00144feabdc0.html]  </w:t>
      </w:r>
    </w:p>
    <w:p w:rsidR="00073C8B" w:rsidRPr="00F02F63" w:rsidRDefault="00073C8B" w:rsidP="00073C8B">
      <w:pPr>
        <w:rPr>
          <w:rFonts w:eastAsia="Calibri"/>
          <w:sz w:val="16"/>
        </w:rPr>
      </w:pPr>
    </w:p>
    <w:p w:rsidR="00073C8B" w:rsidRPr="00F02F63" w:rsidRDefault="00073C8B" w:rsidP="00073C8B">
      <w:pPr>
        <w:rPr>
          <w:rFonts w:eastAsia="Calibri"/>
          <w:u w:val="single"/>
        </w:rPr>
      </w:pPr>
      <w:r w:rsidRPr="00F02F63">
        <w:rPr>
          <w:rFonts w:eastAsia="Calibri"/>
          <w:sz w:val="16"/>
        </w:rPr>
        <w:t xml:space="preserve">Barack </w:t>
      </w:r>
      <w:r w:rsidRPr="00F02F63">
        <w:rPr>
          <w:rFonts w:eastAsia="Calibri"/>
          <w:u w:val="single"/>
        </w:rPr>
        <w:t xml:space="preserve">Obama is a soft power president. But </w:t>
      </w:r>
      <w:r w:rsidRPr="000D7422">
        <w:rPr>
          <w:rFonts w:eastAsia="Calibri"/>
          <w:highlight w:val="yellow"/>
          <w:u w:val="single"/>
        </w:rPr>
        <w:t>the world keeps asking</w:t>
      </w:r>
      <w:r w:rsidRPr="00F02F63">
        <w:rPr>
          <w:rFonts w:eastAsia="Calibri"/>
          <w:u w:val="single"/>
        </w:rPr>
        <w:t xml:space="preserve"> him </w:t>
      </w:r>
      <w:r w:rsidRPr="000D7422">
        <w:rPr>
          <w:rFonts w:eastAsia="Calibri"/>
          <w:highlight w:val="yellow"/>
          <w:u w:val="single"/>
        </w:rPr>
        <w:t>hard power questions.</w:t>
      </w:r>
      <w:r w:rsidRPr="00F02F63">
        <w:rPr>
          <w:rFonts w:eastAsia="Calibri"/>
          <w:u w:val="single"/>
        </w:rPr>
        <w:t xml:space="preserve"> From North </w:t>
      </w:r>
      <w:r w:rsidRPr="000D7422">
        <w:rPr>
          <w:rFonts w:eastAsia="Calibri"/>
          <w:highlight w:val="yellow"/>
          <w:u w:val="single"/>
        </w:rPr>
        <w:t xml:space="preserve">Korea </w:t>
      </w:r>
      <w:r w:rsidRPr="00F02F63">
        <w:rPr>
          <w:rFonts w:eastAsia="Calibri"/>
          <w:u w:val="single"/>
        </w:rPr>
        <w:t xml:space="preserve">to </w:t>
      </w:r>
      <w:r w:rsidRPr="000D7422">
        <w:rPr>
          <w:rFonts w:eastAsia="Calibri"/>
          <w:highlight w:val="yellow"/>
          <w:u w:val="single"/>
        </w:rPr>
        <w:t>Guantánamo</w:t>
      </w:r>
      <w:r w:rsidRPr="00F02F63">
        <w:rPr>
          <w:rFonts w:eastAsia="Calibri"/>
          <w:u w:val="single"/>
        </w:rPr>
        <w:t xml:space="preserve"> Bay, from </w:t>
      </w:r>
      <w:r w:rsidRPr="000D7422">
        <w:rPr>
          <w:rFonts w:eastAsia="Calibri"/>
          <w:highlight w:val="yellow"/>
          <w:u w:val="single"/>
        </w:rPr>
        <w:t>Iran to Afghanistan</w:t>
      </w:r>
      <w:r w:rsidRPr="00F02F63">
        <w:rPr>
          <w:rFonts w:eastAsia="Calibri"/>
          <w:u w:val="single"/>
        </w:rPr>
        <w:t xml:space="preserve">, Mr Obama is confronting a range of vexing </w:t>
      </w:r>
      <w:r w:rsidRPr="000D7422">
        <w:rPr>
          <w:rFonts w:eastAsia="Calibri"/>
          <w:b/>
          <w:highlight w:val="yellow"/>
          <w:u w:val="single"/>
        </w:rPr>
        <w:t>issues</w:t>
      </w:r>
      <w:r w:rsidRPr="00F02F63">
        <w:rPr>
          <w:rFonts w:eastAsia="Calibri"/>
          <w:u w:val="single"/>
        </w:rPr>
        <w:t xml:space="preserve"> that </w:t>
      </w:r>
      <w:r w:rsidRPr="000D7422">
        <w:rPr>
          <w:rFonts w:eastAsia="Calibri"/>
          <w:b/>
          <w:highlight w:val="yellow"/>
          <w:u w:val="single"/>
        </w:rPr>
        <w:t>cannot be charmed</w:t>
      </w:r>
      <w:r w:rsidRPr="00F02F63">
        <w:rPr>
          <w:rFonts w:eastAsia="Calibri"/>
          <w:u w:val="single"/>
        </w:rPr>
        <w:t xml:space="preserve"> </w:t>
      </w:r>
      <w:r w:rsidRPr="000D7422">
        <w:rPr>
          <w:rFonts w:eastAsia="Calibri"/>
          <w:b/>
          <w:highlight w:val="yellow"/>
          <w:u w:val="single"/>
        </w:rPr>
        <w:t>out of existence.</w:t>
      </w:r>
      <w:r w:rsidRPr="00F02F63">
        <w:rPr>
          <w:rFonts w:eastAsia="Calibri"/>
          <w:sz w:val="16"/>
        </w:rPr>
        <w:t xml:space="preserve"> The problem is epitomised by the US president’s trip to the Middle East this week. Its focal point will be a much-trailed speech in Cairo on Thursday June 4, in which he will directly address the Muslim world. The Cairo speech is central to Mr Obama’s efforts to rebuild America’s global popularity and its ability to persuade – otherwise known as soft power. The president has been trying out potential themes for the speech on aides and advisers for months. He is likely to emphasise his respect for Islamic culture and history, and his personal links to the Muslim world. He will suggest to his audience that both the US and the Islamic world have, at times, misjudged and mistreated each other – and he will appeal for a new beginning. George W. Bush launched a military offensive in the Middle East. Mr Obama is launching a charm offensive. There is plenty to be said for this approach. Mr Bush embroiled America in a bloody war in Iraq that strengthened Iran and acted as a recruiting sergeant for America’s enemies. Mr Obama’s alternative strategy is based on diplomacy, engagement and empathy. Mr Bush had a shoe thrown at him in his last appearance in the Middle East. So if Mr Obama receives his customary standing ovation in Cairo, that will send a powerful symbolic message. But the president should not let the applause go to his head. Even if his speech is a success, the same foreign-policy problems will be sitting in his in-tray when he gets back to the Oval Office – and they will be just as dangerous as before. In particular, there is chatter in official Washington that the Israelis may be gearing up to attack Iran’s nuclear facilities before the end of the year. The Obama administration is against any such move and it is normally assumed that Israel would not dare to pull the trigger without the go-ahead from Washington – not least because the Israelis would have to fly across US-controlled airspace to get to their targets. But the Americans do not have a complete veto over Israel’s actions. One senior US official asks rhetorically: “What are we going to do? Shoot down their planes?” A conflict between Israel and Iran would scatter the Obama administration’s carefully laid plans for Middle East peace to the winds. It would also make talk of improving American soft power around the world seem beside the point. The immediate task would be to prevent a wider regional war. In the meantime, the US will press on with the effort to achieve </w:t>
      </w:r>
      <w:r w:rsidRPr="000D7422">
        <w:rPr>
          <w:rFonts w:eastAsia="Calibri"/>
          <w:highlight w:val="yellow"/>
          <w:u w:val="single"/>
        </w:rPr>
        <w:t>peace between</w:t>
      </w:r>
      <w:r w:rsidRPr="00F02F63">
        <w:rPr>
          <w:rFonts w:eastAsia="Calibri"/>
          <w:sz w:val="16"/>
        </w:rPr>
        <w:t xml:space="preserve"> the </w:t>
      </w:r>
      <w:r w:rsidRPr="00F02F63">
        <w:rPr>
          <w:rFonts w:eastAsia="Calibri"/>
          <w:u w:val="single"/>
        </w:rPr>
        <w:t xml:space="preserve">Israelis and the </w:t>
      </w:r>
      <w:r w:rsidRPr="000D7422">
        <w:rPr>
          <w:rFonts w:eastAsia="Calibri"/>
          <w:highlight w:val="yellow"/>
          <w:u w:val="single"/>
        </w:rPr>
        <w:t>Palestinians</w:t>
      </w:r>
      <w:r w:rsidRPr="00F02F63">
        <w:rPr>
          <w:rFonts w:eastAsia="Calibri"/>
          <w:sz w:val="16"/>
        </w:rPr>
        <w:t xml:space="preserve">. But even that goal </w:t>
      </w:r>
      <w:r w:rsidRPr="000D7422">
        <w:rPr>
          <w:rFonts w:eastAsia="Calibri"/>
          <w:highlight w:val="yellow"/>
          <w:u w:val="single"/>
        </w:rPr>
        <w:t xml:space="preserve">is </w:t>
      </w:r>
      <w:r w:rsidRPr="000D7422">
        <w:rPr>
          <w:rFonts w:eastAsia="Calibri"/>
          <w:b/>
          <w:highlight w:val="yellow"/>
          <w:u w:val="single"/>
        </w:rPr>
        <w:t>unlikely</w:t>
      </w:r>
      <w:r w:rsidRPr="00F02F63">
        <w:rPr>
          <w:rFonts w:eastAsia="Calibri"/>
          <w:sz w:val="16"/>
        </w:rPr>
        <w:t xml:space="preserve"> to be advanced much by Mr Obama’s trip to the Middle East. Many in the audience in Cairo and in the wider Islamic world will want and even expect the new president to lay out a complete vision for a peace settlement and to apply unambiguous pressure on Israel. </w:t>
      </w:r>
      <w:r w:rsidRPr="00F02F63">
        <w:rPr>
          <w:rFonts w:eastAsia="Calibri"/>
          <w:u w:val="single"/>
        </w:rPr>
        <w:t xml:space="preserve">For </w:t>
      </w:r>
      <w:r w:rsidRPr="00F02F63">
        <w:rPr>
          <w:rFonts w:eastAsia="Calibri"/>
          <w:sz w:val="16"/>
        </w:rPr>
        <w:t xml:space="preserve">reasons of </w:t>
      </w:r>
      <w:r w:rsidRPr="00F02F63">
        <w:rPr>
          <w:rFonts w:eastAsia="Calibri"/>
          <w:u w:val="single"/>
        </w:rPr>
        <w:t>domestic politics, diplomacy and timing</w:t>
      </w:r>
      <w:r w:rsidRPr="00F02F63">
        <w:rPr>
          <w:rFonts w:eastAsia="Calibri"/>
          <w:sz w:val="16"/>
        </w:rPr>
        <w:t xml:space="preserve">, Mr </w:t>
      </w:r>
      <w:r w:rsidRPr="00F02F63">
        <w:rPr>
          <w:rFonts w:eastAsia="Calibri"/>
          <w:u w:val="single"/>
        </w:rPr>
        <w:t>Obama is</w:t>
      </w:r>
      <w:r w:rsidRPr="00F02F63">
        <w:rPr>
          <w:rFonts w:eastAsia="Calibri"/>
          <w:sz w:val="16"/>
        </w:rPr>
        <w:t xml:space="preserve"> highly </w:t>
      </w:r>
      <w:r w:rsidRPr="00F02F63">
        <w:rPr>
          <w:rFonts w:eastAsia="Calibri"/>
          <w:u w:val="single"/>
        </w:rPr>
        <w:t xml:space="preserve">unlikely </w:t>
      </w:r>
      <w:r w:rsidRPr="00F02F63">
        <w:rPr>
          <w:rFonts w:eastAsia="Calibri"/>
          <w:sz w:val="16"/>
        </w:rPr>
        <w:t xml:space="preserve">to do this. Yet while his Arab audience may be disappointed by what he has to say about the Middle East peace process, Mr Obama is already facing an increasingly tense relationship with the new Israeli government. The administration has now clashed openly with the Israelis over the Netanyahu government’s tolerance of expanded settlements in occupied Palestinian land. Mr Obama is also running up against the limits of soft power elsewhere. Closing the prison camp at Guantánamo was meant to be the ultimate tribute to soft power over hard power. The </w:t>
      </w:r>
      <w:r w:rsidRPr="000D7422">
        <w:rPr>
          <w:rFonts w:eastAsia="Calibri"/>
          <w:highlight w:val="yellow"/>
          <w:u w:val="single"/>
        </w:rPr>
        <w:t>Obama</w:t>
      </w:r>
      <w:r w:rsidRPr="00F02F63">
        <w:rPr>
          <w:rFonts w:eastAsia="Calibri"/>
          <w:u w:val="single"/>
        </w:rPr>
        <w:t xml:space="preserve"> </w:t>
      </w:r>
      <w:r w:rsidRPr="00F02F63">
        <w:rPr>
          <w:rFonts w:eastAsia="Calibri"/>
          <w:sz w:val="16"/>
        </w:rPr>
        <w:t xml:space="preserve">team </w:t>
      </w:r>
      <w:r w:rsidRPr="000D7422">
        <w:rPr>
          <w:rFonts w:eastAsia="Calibri"/>
          <w:highlight w:val="yellow"/>
          <w:u w:val="single"/>
        </w:rPr>
        <w:t>argued consistently</w:t>
      </w:r>
      <w:r w:rsidRPr="00F02F63">
        <w:rPr>
          <w:rFonts w:eastAsia="Calibri"/>
          <w:u w:val="single"/>
        </w:rPr>
        <w:t xml:space="preserve"> that the damage</w:t>
      </w:r>
      <w:r w:rsidRPr="00F02F63">
        <w:rPr>
          <w:rFonts w:eastAsia="Calibri"/>
          <w:sz w:val="16"/>
        </w:rPr>
        <w:t xml:space="preserve"> that </w:t>
      </w:r>
      <w:r w:rsidRPr="000D7422">
        <w:rPr>
          <w:rFonts w:eastAsia="Calibri"/>
          <w:highlight w:val="yellow"/>
          <w:u w:val="single"/>
        </w:rPr>
        <w:t>Guantánamo</w:t>
      </w:r>
      <w:r w:rsidRPr="00F02F63">
        <w:rPr>
          <w:rFonts w:eastAsia="Calibri"/>
          <w:u w:val="single"/>
        </w:rPr>
        <w:t xml:space="preserve"> did</w:t>
      </w:r>
      <w:r w:rsidRPr="00F02F63">
        <w:rPr>
          <w:rFonts w:eastAsia="Calibri"/>
          <w:sz w:val="16"/>
        </w:rPr>
        <w:t xml:space="preserve"> to America’s image in the world </w:t>
      </w:r>
      <w:r w:rsidRPr="000D7422">
        <w:rPr>
          <w:rFonts w:eastAsia="Calibri"/>
          <w:highlight w:val="yellow"/>
          <w:u w:val="single"/>
        </w:rPr>
        <w:t>outweighed any security gains</w:t>
      </w:r>
      <w:r w:rsidRPr="00F02F63">
        <w:rPr>
          <w:rFonts w:eastAsia="Calibri"/>
          <w:sz w:val="16"/>
        </w:rPr>
        <w:t xml:space="preserve"> from holding al-Qaeda prisoners there. </w:t>
      </w:r>
      <w:r w:rsidRPr="000D7422">
        <w:rPr>
          <w:rFonts w:eastAsia="Calibri"/>
          <w:highlight w:val="yellow"/>
          <w:u w:val="single"/>
        </w:rPr>
        <w:t>Yet</w:t>
      </w:r>
      <w:r w:rsidRPr="00F02F63">
        <w:rPr>
          <w:rFonts w:eastAsia="Calibri"/>
          <w:sz w:val="16"/>
        </w:rPr>
        <w:t xml:space="preserve">, faced with the backlash against releasing the remaining 240 prisoners or imprisoning them in the US, the </w:t>
      </w:r>
      <w:r w:rsidRPr="00F02F63">
        <w:rPr>
          <w:rFonts w:eastAsia="Calibri"/>
          <w:u w:val="single"/>
        </w:rPr>
        <w:t xml:space="preserve">Obama </w:t>
      </w:r>
      <w:r w:rsidRPr="00F02F63">
        <w:rPr>
          <w:rFonts w:eastAsia="Calibri"/>
          <w:sz w:val="16"/>
        </w:rPr>
        <w:t xml:space="preserve">administration has </w:t>
      </w:r>
      <w:r w:rsidRPr="000D7422">
        <w:rPr>
          <w:rFonts w:eastAsia="Calibri"/>
          <w:b/>
          <w:highlight w:val="yellow"/>
          <w:u w:val="single"/>
        </w:rPr>
        <w:t>back-tracked</w:t>
      </w:r>
      <w:r w:rsidRPr="00F02F63">
        <w:rPr>
          <w:rFonts w:eastAsia="Calibri"/>
          <w:sz w:val="16"/>
        </w:rPr>
        <w:t xml:space="preserve">. It is not clear whether Guantánamo will be closed on schedule or what will happen to the riskier-sounding prisoners, who may still be held indefinitely. The much-criticised military trials are likely to be revived. </w:t>
      </w:r>
      <w:r w:rsidRPr="000D7422">
        <w:rPr>
          <w:rFonts w:eastAsia="Calibri"/>
          <w:highlight w:val="yellow"/>
          <w:u w:val="single"/>
        </w:rPr>
        <w:t>In Afghanistan</w:t>
      </w:r>
      <w:r w:rsidRPr="00F02F63">
        <w:rPr>
          <w:rFonts w:eastAsia="Calibri"/>
          <w:sz w:val="16"/>
        </w:rPr>
        <w:t xml:space="preserve">, Mr </w:t>
      </w:r>
      <w:r w:rsidRPr="000D7422">
        <w:rPr>
          <w:rFonts w:eastAsia="Calibri"/>
          <w:highlight w:val="yellow"/>
          <w:u w:val="single"/>
        </w:rPr>
        <w:t>Obama is trying a mixture</w:t>
      </w:r>
      <w:r w:rsidRPr="00F02F63">
        <w:rPr>
          <w:rFonts w:eastAsia="Calibri"/>
          <w:u w:val="single"/>
        </w:rPr>
        <w:t xml:space="preserve"> of hard and soft power</w:t>
      </w:r>
      <w:r w:rsidRPr="00F02F63">
        <w:rPr>
          <w:rFonts w:eastAsia="Calibri"/>
          <w:sz w:val="16"/>
        </w:rPr>
        <w:t xml:space="preserve">. There will be a military surge – but also a “civilian surge”, designed to build up civil society and governance in Afghanistan. Old hands in Washington are beginning to shake their heads and mutter about Vietnam. Mr Obama’s preferred tools of diplomacy, </w:t>
      </w:r>
      <w:r w:rsidRPr="000D7422">
        <w:rPr>
          <w:rFonts w:eastAsia="Calibri"/>
          <w:b/>
          <w:highlight w:val="yellow"/>
          <w:u w:val="single"/>
        </w:rPr>
        <w:t>engagement and charm do not seem to be</w:t>
      </w:r>
      <w:r w:rsidRPr="00F02F63">
        <w:rPr>
          <w:rFonts w:eastAsia="Calibri"/>
          <w:b/>
          <w:u w:val="single"/>
        </w:rPr>
        <w:t xml:space="preserve"> of </w:t>
      </w:r>
      <w:r w:rsidRPr="000D7422">
        <w:rPr>
          <w:rFonts w:eastAsia="Calibri"/>
          <w:b/>
          <w:highlight w:val="yellow"/>
          <w:u w:val="single"/>
        </w:rPr>
        <w:t>much use with</w:t>
      </w:r>
      <w:r w:rsidRPr="00F02F63">
        <w:rPr>
          <w:rFonts w:eastAsia="Calibri"/>
          <w:b/>
          <w:u w:val="single"/>
        </w:rPr>
        <w:t xml:space="preserve"> Kim Jong-il of North </w:t>
      </w:r>
      <w:r w:rsidRPr="000D7422">
        <w:rPr>
          <w:rFonts w:eastAsia="Calibri"/>
          <w:b/>
          <w:highlight w:val="yellow"/>
          <w:u w:val="single"/>
        </w:rPr>
        <w:t>Korea</w:t>
      </w:r>
      <w:r w:rsidRPr="00F02F63">
        <w:rPr>
          <w:rFonts w:eastAsia="Calibri"/>
          <w:sz w:val="16"/>
        </w:rPr>
        <w:t xml:space="preserve">, either. The North Koreans have just tested a nuclear weapon – leaving the Obama administration scratching its head about what to do. The president’s charisma and rhetorical skill are real diplomatic assets. If Mr Obama can deploy them to improve America’s image and influence around the world, that is all to the good. There is nothing wrong with trying to re-build American “soft power”. The danger is more subtle. It is that President Yes-we-can has raised exaggerated hopes about the pay-off from engagement and diplomacy. In the coming months it will become increasingly obvious that </w:t>
      </w:r>
      <w:r w:rsidRPr="000D7422">
        <w:rPr>
          <w:rFonts w:eastAsia="Calibri"/>
          <w:highlight w:val="yellow"/>
          <w:u w:val="single"/>
        </w:rPr>
        <w:t>soft power</w:t>
      </w:r>
      <w:r w:rsidRPr="00F02F63">
        <w:rPr>
          <w:rFonts w:eastAsia="Calibri"/>
          <w:u w:val="single"/>
        </w:rPr>
        <w:t xml:space="preserve"> also </w:t>
      </w:r>
      <w:r w:rsidRPr="000D7422">
        <w:rPr>
          <w:rFonts w:eastAsia="Calibri"/>
          <w:b/>
          <w:highlight w:val="yellow"/>
          <w:u w:val="single"/>
        </w:rPr>
        <w:t>has</w:t>
      </w:r>
      <w:r w:rsidRPr="00F02F63">
        <w:rPr>
          <w:rFonts w:eastAsia="Calibri"/>
          <w:u w:val="single"/>
        </w:rPr>
        <w:t xml:space="preserve"> its </w:t>
      </w:r>
      <w:r w:rsidRPr="000D7422">
        <w:rPr>
          <w:rFonts w:eastAsia="Calibri"/>
          <w:b/>
          <w:highlight w:val="yellow"/>
          <w:u w:val="single"/>
        </w:rPr>
        <w:t>limits</w:t>
      </w:r>
      <w:r w:rsidRPr="00F02F63">
        <w:rPr>
          <w:rFonts w:eastAsia="Calibri"/>
          <w:u w:val="single"/>
        </w:rPr>
        <w:t>.</w:t>
      </w:r>
    </w:p>
    <w:p w:rsidR="00073C8B" w:rsidRPr="00F02F63" w:rsidRDefault="00073C8B" w:rsidP="00073C8B">
      <w:pPr>
        <w:tabs>
          <w:tab w:val="left" w:pos="12195"/>
        </w:tabs>
        <w:rPr>
          <w:rFonts w:eastAsia="Calibri"/>
          <w:color w:val="000000"/>
          <w:sz w:val="16"/>
        </w:rPr>
      </w:pPr>
    </w:p>
    <w:p w:rsidR="00073C8B" w:rsidRDefault="00073C8B" w:rsidP="00073C8B"/>
    <w:p w:rsidR="00073C8B" w:rsidRDefault="00073C8B" w:rsidP="00073C8B">
      <w:pPr>
        <w:pStyle w:val="Heading3"/>
      </w:pPr>
      <w:r>
        <w:lastRenderedPageBreak/>
        <w:t>2NC- No impact</w:t>
      </w:r>
    </w:p>
    <w:p w:rsidR="00073C8B" w:rsidRPr="00F02F63" w:rsidRDefault="00073C8B" w:rsidP="00073C8B">
      <w:pPr>
        <w:pStyle w:val="Heading4"/>
        <w:rPr>
          <w:lang w:bidi="en-US"/>
        </w:rPr>
      </w:pPr>
      <w:r>
        <w:rPr>
          <w:lang w:bidi="en-US"/>
        </w:rPr>
        <w:t>Soft power c</w:t>
      </w:r>
      <w:r w:rsidRPr="00F02F63">
        <w:rPr>
          <w:lang w:bidi="en-US"/>
        </w:rPr>
        <w:t>an’t shape policy outcomes</w:t>
      </w:r>
    </w:p>
    <w:p w:rsidR="00073C8B" w:rsidRPr="00F02F63" w:rsidRDefault="00073C8B" w:rsidP="00073C8B">
      <w:pPr>
        <w:rPr>
          <w:rFonts w:eastAsia="Calibri"/>
          <w:sz w:val="16"/>
          <w:szCs w:val="16"/>
        </w:rPr>
      </w:pPr>
      <w:r w:rsidRPr="00F02F63">
        <w:rPr>
          <w:rFonts w:eastAsia="Calibri"/>
          <w:b/>
          <w:sz w:val="24"/>
        </w:rPr>
        <w:t>Blechman, 5</w:t>
      </w:r>
      <w:r w:rsidRPr="00F02F63">
        <w:rPr>
          <w:rFonts w:eastAsia="Calibri"/>
        </w:rPr>
        <w:t xml:space="preserve"> </w:t>
      </w:r>
      <w:r w:rsidRPr="00F02F63">
        <w:rPr>
          <w:rFonts w:eastAsia="Calibri"/>
          <w:sz w:val="16"/>
          <w:szCs w:val="16"/>
        </w:rPr>
        <w:t>(Barry M, founder and president of DFI International Inc., a research and consulting company in Washington, DC (frequent consultant to the US Government),Winter 2004/ “Soft Power: The Means to Success in World Politics,” Political Science Quarterly, Vol. 119, Iss 4; pg. 680-681, proquest)</w:t>
      </w:r>
    </w:p>
    <w:p w:rsidR="00073C8B" w:rsidRPr="00F02F63" w:rsidRDefault="00073C8B" w:rsidP="00073C8B">
      <w:pPr>
        <w:rPr>
          <w:rFonts w:eastAsia="Calibri"/>
          <w:sz w:val="16"/>
          <w:szCs w:val="16"/>
        </w:rPr>
      </w:pPr>
      <w:r w:rsidRPr="00F02F63">
        <w:rPr>
          <w:rFonts w:eastAsia="Calibri"/>
          <w:sz w:val="16"/>
          <w:szCs w:val="16"/>
        </w:rPr>
        <w:t xml:space="preserve">Soft Power: The Means to Success in World Politics by Joseph S. Nye. New York, Public Affairs, 2004. 208 pp. $25.00. </w:t>
      </w:r>
    </w:p>
    <w:p w:rsidR="00073C8B" w:rsidRPr="00F02F63" w:rsidRDefault="00073C8B" w:rsidP="00073C8B">
      <w:pPr>
        <w:rPr>
          <w:rFonts w:eastAsia="Calibri"/>
          <w:sz w:val="16"/>
          <w:szCs w:val="16"/>
        </w:rPr>
      </w:pPr>
      <w:r w:rsidRPr="00F02F63">
        <w:rPr>
          <w:rFonts w:eastAsia="Calibri"/>
          <w:sz w:val="16"/>
          <w:szCs w:val="16"/>
        </w:rPr>
        <w:t xml:space="preserve">Joseph Nye has done his usual masterful job in this elegant monograph, describing the many sources of influence in international relations and reminding readers that excessive reliance on military or economic instruments of policy can often trigger backlashes that harm the nation's interests in the longer term. Nye points out that rather than either coercing others to share our objectives or buying their agreement with economic incentives, it is better for the United States to get what it wants because others share our goals. Soft power, he says, is more than influence or persuasion, "it is also the ability to attract, and attraction often leads to acquiescence" (p. 6).  Much of the book is devoted to descriptions of the sources of soft power in the United States and other countries, including the nation's values and the styles of individual behavior expressed in the dominant culture and transmitted through both commercial activities (Hollywood movies, for example) and personal contacts, and the nation's policies, particularly when they reflect values that are widely shared around the world. Thus, Nye argues, the United States won the Cold War in part because of the attractiveness of the American form of government and economy, and because American values, or American soft power, eventually came to dominate global perceptions of the two superpowers and induced others to want to share in our vision of the world.  </w:t>
      </w:r>
      <w:r w:rsidRPr="00F02F63">
        <w:rPr>
          <w:rFonts w:eastAsia="Calibri"/>
          <w:u w:val="single"/>
        </w:rPr>
        <w:t xml:space="preserve">Although Nye makes a persuasive case, in the end, the book is unsatisfying because of inherent limitations in the concept of </w:t>
      </w:r>
      <w:r w:rsidRPr="000D7422">
        <w:rPr>
          <w:rFonts w:eastAsia="Calibri"/>
          <w:highlight w:val="yellow"/>
          <w:u w:val="single"/>
        </w:rPr>
        <w:t>soft power</w:t>
      </w:r>
      <w:r w:rsidRPr="00F02F63">
        <w:rPr>
          <w:rFonts w:eastAsia="Calibri"/>
          <w:u w:val="single"/>
        </w:rPr>
        <w:t xml:space="preserve">. It </w:t>
      </w:r>
      <w:r w:rsidRPr="000D7422">
        <w:rPr>
          <w:rFonts w:eastAsia="Calibri"/>
          <w:highlight w:val="yellow"/>
        </w:rPr>
        <w:t>is</w:t>
      </w:r>
      <w:r w:rsidRPr="00F02F63">
        <w:rPr>
          <w:rFonts w:eastAsia="Calibri"/>
        </w:rPr>
        <w:t xml:space="preserve"> a form of power, yes, but</w:t>
      </w:r>
      <w:r w:rsidRPr="00F02F63">
        <w:rPr>
          <w:rFonts w:eastAsia="Calibri"/>
          <w:u w:val="single"/>
        </w:rPr>
        <w:t xml:space="preserve"> </w:t>
      </w:r>
      <w:r w:rsidRPr="000D7422">
        <w:rPr>
          <w:rFonts w:eastAsia="Calibri"/>
          <w:highlight w:val="yellow"/>
          <w:u w:val="single"/>
        </w:rPr>
        <w:t>not an instrument</w:t>
      </w:r>
      <w:r w:rsidRPr="00F02F63">
        <w:rPr>
          <w:rFonts w:eastAsia="Calibri"/>
          <w:u w:val="single"/>
        </w:rPr>
        <w:t xml:space="preserve"> of power </w:t>
      </w:r>
      <w:r w:rsidRPr="000D7422">
        <w:rPr>
          <w:rFonts w:eastAsia="Calibri"/>
          <w:highlight w:val="yellow"/>
          <w:u w:val="single"/>
        </w:rPr>
        <w:t>that can be deployed in specific situations</w:t>
      </w:r>
      <w:r w:rsidRPr="00F02F63">
        <w:rPr>
          <w:rFonts w:eastAsia="Calibri"/>
          <w:u w:val="single"/>
        </w:rPr>
        <w:t xml:space="preserve"> </w:t>
      </w:r>
      <w:r w:rsidRPr="000D7422">
        <w:rPr>
          <w:rFonts w:eastAsia="Calibri"/>
          <w:highlight w:val="yellow"/>
          <w:u w:val="single"/>
        </w:rPr>
        <w:t>or even one that can be</w:t>
      </w:r>
      <w:r w:rsidRPr="00F02F63">
        <w:rPr>
          <w:rFonts w:eastAsia="Calibri"/>
          <w:u w:val="single"/>
        </w:rPr>
        <w:t xml:space="preserve"> </w:t>
      </w:r>
      <w:r w:rsidRPr="000D7422">
        <w:rPr>
          <w:rFonts w:eastAsia="Calibri"/>
          <w:highlight w:val="yellow"/>
          <w:u w:val="single"/>
        </w:rPr>
        <w:t>shaped</w:t>
      </w:r>
      <w:r w:rsidRPr="00F02F63">
        <w:rPr>
          <w:rFonts w:eastAsia="Calibri"/>
          <w:u w:val="single"/>
        </w:rPr>
        <w:t xml:space="preserve"> in a meaningful way </w:t>
      </w:r>
      <w:r w:rsidRPr="000D7422">
        <w:rPr>
          <w:rFonts w:eastAsia="Calibri"/>
          <w:highlight w:val="yellow"/>
          <w:u w:val="single"/>
        </w:rPr>
        <w:t>by the government</w:t>
      </w:r>
      <w:r w:rsidRPr="00F02F63">
        <w:rPr>
          <w:rFonts w:eastAsia="Calibri"/>
          <w:u w:val="single"/>
        </w:rPr>
        <w:t xml:space="preserve">. </w:t>
      </w:r>
      <w:r w:rsidRPr="000D7422">
        <w:rPr>
          <w:rFonts w:eastAsia="Calibri"/>
          <w:highlight w:val="yellow"/>
          <w:u w:val="single"/>
        </w:rPr>
        <w:t>Soft power</w:t>
      </w:r>
      <w:r w:rsidRPr="00F02F63">
        <w:rPr>
          <w:rFonts w:eastAsia="Calibri"/>
          <w:u w:val="single"/>
        </w:rPr>
        <w:t xml:space="preserve"> exists, and may be influenced by governmental choices</w:t>
      </w:r>
      <w:r w:rsidRPr="00F02F63">
        <w:rPr>
          <w:rFonts w:eastAsia="Calibri"/>
          <w:b/>
          <w:bCs/>
          <w:u w:val="single"/>
        </w:rPr>
        <w:t xml:space="preserve">, but it </w:t>
      </w:r>
      <w:r w:rsidRPr="000D7422">
        <w:rPr>
          <w:rFonts w:eastAsia="Calibri"/>
          <w:b/>
          <w:bCs/>
          <w:highlight w:val="yellow"/>
          <w:u w:val="single"/>
        </w:rPr>
        <w:t>is</w:t>
      </w:r>
      <w:r w:rsidRPr="00F02F63">
        <w:rPr>
          <w:rFonts w:eastAsia="Calibri"/>
          <w:b/>
          <w:bCs/>
          <w:u w:val="single"/>
        </w:rPr>
        <w:t xml:space="preserve"> more </w:t>
      </w:r>
      <w:r w:rsidRPr="000D7422">
        <w:rPr>
          <w:rFonts w:eastAsia="Calibri"/>
          <w:b/>
          <w:bCs/>
          <w:highlight w:val="yellow"/>
          <w:u w:val="single"/>
        </w:rPr>
        <w:t>an</w:t>
      </w:r>
      <w:r w:rsidRPr="00F02F63">
        <w:rPr>
          <w:rFonts w:eastAsia="Calibri"/>
          <w:b/>
          <w:bCs/>
          <w:u w:val="single"/>
        </w:rPr>
        <w:t xml:space="preserve"> </w:t>
      </w:r>
      <w:r w:rsidRPr="000D7422">
        <w:rPr>
          <w:rFonts w:eastAsia="Calibri"/>
          <w:b/>
          <w:bCs/>
          <w:highlight w:val="yellow"/>
          <w:u w:val="single"/>
        </w:rPr>
        <w:t>existential factor in the policy environment than something policy makers can utilize</w:t>
      </w:r>
      <w:r w:rsidRPr="00F02F63">
        <w:rPr>
          <w:rFonts w:eastAsia="Calibri"/>
          <w:b/>
          <w:bCs/>
          <w:u w:val="single"/>
        </w:rPr>
        <w:t xml:space="preserve"> to their advantag</w:t>
      </w:r>
      <w:r w:rsidRPr="00F02F63">
        <w:rPr>
          <w:rFonts w:eastAsia="Calibri"/>
          <w:u w:val="single"/>
        </w:rPr>
        <w:t>e</w:t>
      </w:r>
      <w:r w:rsidRPr="00F02F63">
        <w:rPr>
          <w:rFonts w:eastAsia="Calibri"/>
          <w:b/>
          <w:bCs/>
          <w:u w:val="single"/>
        </w:rPr>
        <w:t xml:space="preserve">.  </w:t>
      </w:r>
      <w:r w:rsidRPr="000D7422">
        <w:rPr>
          <w:rFonts w:eastAsia="Calibri"/>
          <w:b/>
          <w:bCs/>
          <w:highlight w:val="yellow"/>
          <w:u w:val="single"/>
        </w:rPr>
        <w:t>A nation's "attractiveness"</w:t>
      </w:r>
      <w:r w:rsidRPr="00F02F63">
        <w:rPr>
          <w:rFonts w:eastAsia="Calibri"/>
          <w:b/>
          <w:bCs/>
          <w:u w:val="single"/>
        </w:rPr>
        <w:t xml:space="preserve"> to others </w:t>
      </w:r>
      <w:r w:rsidRPr="000D7422">
        <w:rPr>
          <w:rFonts w:eastAsia="Calibri"/>
          <w:b/>
          <w:bCs/>
          <w:highlight w:val="yellow"/>
          <w:u w:val="single"/>
        </w:rPr>
        <w:t>is not a factor that can be exploited</w:t>
      </w:r>
      <w:r w:rsidRPr="00F02F63">
        <w:rPr>
          <w:rFonts w:eastAsia="Calibri"/>
          <w:b/>
          <w:bCs/>
          <w:u w:val="single"/>
        </w:rPr>
        <w:t xml:space="preserve"> in any coherent way</w:t>
      </w:r>
      <w:r w:rsidRPr="00F02F63">
        <w:rPr>
          <w:rFonts w:eastAsia="Calibri"/>
          <w:u w:val="single"/>
        </w:rPr>
        <w:t>.</w:t>
      </w:r>
      <w:r w:rsidRPr="00F02F63">
        <w:rPr>
          <w:rFonts w:eastAsia="Calibri"/>
        </w:rPr>
        <w:t xml:space="preserve"> I</w:t>
      </w:r>
      <w:r w:rsidRPr="00F02F63">
        <w:rPr>
          <w:rFonts w:eastAsia="Calibri"/>
          <w:sz w:val="16"/>
          <w:szCs w:val="16"/>
        </w:rPr>
        <w:t xml:space="preserve">ndeed, the chapter "Wielding Soft Power" is devoted solely to public diplomacy-the various means available to the government to communicate the nation's policies and values. But in our interdependent and interactive world, government-inspired communications of all types are only a tiny fraction of the information received by people around the world about the United States. </w:t>
      </w:r>
      <w:r w:rsidRPr="000D7422">
        <w:rPr>
          <w:rFonts w:eastAsia="Calibri"/>
          <w:highlight w:val="yellow"/>
          <w:u w:val="single"/>
        </w:rPr>
        <w:t>Even if the</w:t>
      </w:r>
      <w:r w:rsidRPr="00F02F63">
        <w:rPr>
          <w:rFonts w:eastAsia="Calibri"/>
          <w:u w:val="single"/>
        </w:rPr>
        <w:t xml:space="preserve"> </w:t>
      </w:r>
      <w:r w:rsidRPr="000D7422">
        <w:rPr>
          <w:rFonts w:eastAsia="Calibri"/>
          <w:highlight w:val="yellow"/>
          <w:u w:val="single"/>
        </w:rPr>
        <w:t>U</w:t>
      </w:r>
      <w:r w:rsidRPr="00F02F63">
        <w:rPr>
          <w:rFonts w:eastAsia="Calibri"/>
          <w:u w:val="single"/>
        </w:rPr>
        <w:t xml:space="preserve">nited </w:t>
      </w:r>
      <w:r w:rsidRPr="000D7422">
        <w:rPr>
          <w:rFonts w:eastAsia="Calibri"/>
          <w:highlight w:val="yellow"/>
          <w:u w:val="single"/>
        </w:rPr>
        <w:t>S</w:t>
      </w:r>
      <w:r w:rsidRPr="00F02F63">
        <w:rPr>
          <w:rFonts w:eastAsia="Calibri"/>
          <w:u w:val="single"/>
        </w:rPr>
        <w:t xml:space="preserve">tates </w:t>
      </w:r>
      <w:r w:rsidRPr="000D7422">
        <w:rPr>
          <w:rFonts w:eastAsia="Calibri"/>
          <w:highlight w:val="yellow"/>
          <w:u w:val="single"/>
        </w:rPr>
        <w:t>spent a</w:t>
      </w:r>
      <w:r w:rsidRPr="00F02F63">
        <w:rPr>
          <w:rFonts w:eastAsia="Calibri"/>
          <w:u w:val="single"/>
        </w:rPr>
        <w:t xml:space="preserve"> more </w:t>
      </w:r>
      <w:r w:rsidRPr="000D7422">
        <w:rPr>
          <w:rFonts w:eastAsia="Calibri"/>
          <w:highlight w:val="yellow"/>
          <w:u w:val="single"/>
        </w:rPr>
        <w:t>reasonable amount on</w:t>
      </w:r>
      <w:r w:rsidRPr="00F02F63">
        <w:rPr>
          <w:rFonts w:eastAsia="Calibri"/>
          <w:u w:val="single"/>
        </w:rPr>
        <w:t xml:space="preserve"> its public </w:t>
      </w:r>
      <w:r w:rsidRPr="000D7422">
        <w:rPr>
          <w:rFonts w:eastAsia="Calibri"/>
          <w:highlight w:val="yellow"/>
          <w:u w:val="single"/>
        </w:rPr>
        <w:t>diplomacy</w:t>
      </w:r>
      <w:r w:rsidRPr="00F02F63">
        <w:rPr>
          <w:rFonts w:eastAsia="Calibri"/>
          <w:u w:val="single"/>
        </w:rPr>
        <w:t xml:space="preserve"> than it does now, a</w:t>
      </w:r>
      <w:r w:rsidRPr="00F02F63">
        <w:rPr>
          <w:rFonts w:eastAsia="Calibri"/>
        </w:rPr>
        <w:t>s Nye rightfully suggests</w:t>
      </w:r>
      <w:r w:rsidRPr="00F02F63">
        <w:rPr>
          <w:rFonts w:eastAsia="Calibri"/>
          <w:u w:val="single"/>
        </w:rPr>
        <w:t xml:space="preserve">, it's </w:t>
      </w:r>
      <w:r w:rsidRPr="000D7422">
        <w:rPr>
          <w:rFonts w:eastAsia="Calibri"/>
          <w:highlight w:val="yellow"/>
          <w:u w:val="single"/>
        </w:rPr>
        <w:t>diplomacy would still be dwarfed</w:t>
      </w:r>
      <w:r w:rsidRPr="00F02F63">
        <w:rPr>
          <w:rFonts w:eastAsia="Calibri"/>
          <w:u w:val="single"/>
        </w:rPr>
        <w:t xml:space="preserve"> by the private sources of information in the United States and abroad</w:t>
      </w:r>
      <w:r w:rsidRPr="00F02F63">
        <w:rPr>
          <w:rFonts w:eastAsia="Calibri"/>
        </w:rPr>
        <w:t xml:space="preserve">, </w:t>
      </w:r>
      <w:r w:rsidRPr="00F02F63">
        <w:rPr>
          <w:rFonts w:eastAsia="Calibri"/>
          <w:sz w:val="16"/>
          <w:szCs w:val="16"/>
        </w:rPr>
        <w:t>and by the huge volume of interactions among citizens of all nations that take place independent of government actions or inactions</w:t>
      </w:r>
    </w:p>
    <w:p w:rsidR="00073C8B" w:rsidRPr="00855DF7" w:rsidRDefault="00073C8B" w:rsidP="00073C8B"/>
    <w:p w:rsidR="00073C8B" w:rsidRPr="00F02F63" w:rsidRDefault="00073C8B" w:rsidP="00073C8B">
      <w:pPr>
        <w:pStyle w:val="Heading4"/>
        <w:rPr>
          <w:lang w:bidi="en-US"/>
        </w:rPr>
      </w:pPr>
      <w:r>
        <w:rPr>
          <w:lang w:bidi="en-US"/>
        </w:rPr>
        <w:t>Soft power e</w:t>
      </w:r>
      <w:r w:rsidRPr="00F02F63">
        <w:rPr>
          <w:lang w:bidi="en-US"/>
        </w:rPr>
        <w:t>mpirically fails to address specific flashpoints</w:t>
      </w:r>
    </w:p>
    <w:p w:rsidR="00073C8B" w:rsidRPr="00F02F63" w:rsidRDefault="00073C8B" w:rsidP="00073C8B">
      <w:pPr>
        <w:rPr>
          <w:rFonts w:eastAsia="Calibri"/>
          <w:sz w:val="16"/>
        </w:rPr>
      </w:pPr>
      <w:r w:rsidRPr="00F02F63">
        <w:rPr>
          <w:rFonts w:eastAsia="Calibri"/>
          <w:b/>
          <w:bCs/>
        </w:rPr>
        <w:t>Greenwald ’10</w:t>
      </w:r>
      <w:r w:rsidRPr="00F02F63">
        <w:rPr>
          <w:rFonts w:eastAsia="Calibri"/>
          <w:sz w:val="16"/>
        </w:rPr>
        <w:t xml:space="preserve"> (Abe is policy adviser and online editor with the Foreign Policy Initiative in Washington, July/August http://www.commentarymagazine.com/viewarticle.cfm/the-soft-power-fallacy-15466?page=all</w:t>
      </w:r>
    </w:p>
    <w:p w:rsidR="00073C8B" w:rsidRPr="00F02F63" w:rsidRDefault="00073C8B" w:rsidP="00073C8B">
      <w:pPr>
        <w:rPr>
          <w:rFonts w:eastAsia="Calibri"/>
          <w:sz w:val="16"/>
        </w:rPr>
      </w:pPr>
    </w:p>
    <w:p w:rsidR="00073C8B" w:rsidRPr="00F02F63" w:rsidRDefault="00073C8B" w:rsidP="00073C8B">
      <w:pPr>
        <w:rPr>
          <w:rFonts w:eastAsia="Calibri"/>
          <w:b/>
          <w:u w:val="single"/>
        </w:rPr>
      </w:pPr>
      <w:r w:rsidRPr="00F02F63">
        <w:rPr>
          <w:rFonts w:eastAsia="Calibri"/>
          <w:sz w:val="16"/>
        </w:rPr>
        <w:t xml:space="preserve">Like Francis Fukuyama’s essay “The End of History,” </w:t>
      </w:r>
      <w:r w:rsidRPr="000D7422">
        <w:rPr>
          <w:rFonts w:eastAsia="Calibri"/>
          <w:highlight w:val="yellow"/>
          <w:u w:val="single"/>
        </w:rPr>
        <w:t>soft-power theory</w:t>
      </w:r>
      <w:r w:rsidRPr="00F02F63">
        <w:rPr>
          <w:rFonts w:eastAsia="Calibri"/>
          <w:u w:val="single"/>
        </w:rPr>
        <w:t xml:space="preserve"> was a creative and appealing attempt to make sense of America’s</w:t>
      </w:r>
      <w:r w:rsidRPr="00F02F63">
        <w:rPr>
          <w:rFonts w:eastAsia="Calibri"/>
          <w:sz w:val="16"/>
        </w:rPr>
        <w:t xml:space="preserve"> global </w:t>
      </w:r>
      <w:r w:rsidRPr="00F02F63">
        <w:rPr>
          <w:rFonts w:eastAsia="Calibri"/>
          <w:u w:val="single"/>
        </w:rPr>
        <w:t>purpose</w:t>
      </w:r>
      <w:r w:rsidRPr="00F02F63">
        <w:rPr>
          <w:rFonts w:eastAsia="Calibri"/>
          <w:sz w:val="16"/>
        </w:rPr>
        <w:t xml:space="preserve">. Unlike Fukuyama’s theory, however, which the new global order seemed to support for nearly a decade, </w:t>
      </w:r>
      <w:r w:rsidRPr="00F02F63">
        <w:rPr>
          <w:rFonts w:eastAsia="Calibri"/>
          <w:u w:val="single"/>
        </w:rPr>
        <w:t xml:space="preserve">Nye’s </w:t>
      </w:r>
      <w:r w:rsidRPr="000D7422">
        <w:rPr>
          <w:rFonts w:eastAsia="Calibri"/>
          <w:highlight w:val="yellow"/>
          <w:u w:val="single"/>
        </w:rPr>
        <w:t>was</w:t>
      </w:r>
      <w:r w:rsidRPr="00F02F63">
        <w:rPr>
          <w:rFonts w:eastAsia="Calibri"/>
          <w:u w:val="single"/>
        </w:rPr>
        <w:t xml:space="preserve"> basically </w:t>
      </w:r>
      <w:r w:rsidRPr="000D7422">
        <w:rPr>
          <w:rFonts w:eastAsia="Calibri"/>
          <w:highlight w:val="yellow"/>
          <w:u w:val="single"/>
        </w:rPr>
        <w:t>refuted by world events</w:t>
      </w:r>
      <w:r w:rsidRPr="00F02F63">
        <w:rPr>
          <w:rFonts w:eastAsia="Calibri"/>
          <w:sz w:val="16"/>
        </w:rPr>
        <w:t xml:space="preserve"> in its very first year. In the summer of 1990, a massive contingent of Saddam Hussein’s forces invaded Kuwait and effectively annexed it as a province of Iraq. Although months earlier Nye had asserted that “geography, population, and raw materials are becoming somewhat less important,” the fact is that Saddam invaded Kuwait because of its geographic proximity, insubstantial military, and plentiful oil reserves. Despite Nye’s claim that “the definition of power is losing its emphasis on military force,” </w:t>
      </w:r>
      <w:r w:rsidRPr="00F02F63">
        <w:rPr>
          <w:rFonts w:eastAsia="Calibri"/>
          <w:u w:val="single"/>
        </w:rPr>
        <w:t>months of</w:t>
      </w:r>
      <w:r w:rsidRPr="00F02F63">
        <w:rPr>
          <w:rFonts w:eastAsia="Calibri"/>
          <w:sz w:val="16"/>
        </w:rPr>
        <w:t xml:space="preserve"> concerted international </w:t>
      </w:r>
      <w:r w:rsidRPr="000D7422">
        <w:rPr>
          <w:rFonts w:eastAsia="Calibri"/>
          <w:highlight w:val="yellow"/>
          <w:u w:val="single"/>
        </w:rPr>
        <w:t>pressure</w:t>
      </w:r>
      <w:r w:rsidRPr="00F02F63">
        <w:rPr>
          <w:rFonts w:eastAsia="Calibri"/>
          <w:sz w:val="16"/>
        </w:rPr>
        <w:t xml:space="preserve">, including the passage of a UN resolution, </w:t>
      </w:r>
      <w:r w:rsidRPr="000D7422">
        <w:rPr>
          <w:rFonts w:eastAsia="Calibri"/>
          <w:highlight w:val="yellow"/>
          <w:u w:val="single"/>
        </w:rPr>
        <w:t>failed to persuade Saddam</w:t>
      </w:r>
      <w:r w:rsidRPr="00F02F63">
        <w:rPr>
          <w:rFonts w:eastAsia="Calibri"/>
          <w:u w:val="single"/>
        </w:rPr>
        <w:t xml:space="preserve"> to withdraw</w:t>
      </w:r>
      <w:r w:rsidRPr="00F02F63">
        <w:rPr>
          <w:rFonts w:eastAsia="Calibri"/>
          <w:sz w:val="16"/>
        </w:rPr>
        <w:t xml:space="preserve">. </w:t>
      </w:r>
      <w:r w:rsidRPr="00F02F63">
        <w:rPr>
          <w:rFonts w:eastAsia="Calibri"/>
          <w:u w:val="single"/>
        </w:rPr>
        <w:t xml:space="preserve">In the end, </w:t>
      </w:r>
      <w:r w:rsidRPr="000D7422">
        <w:rPr>
          <w:rFonts w:eastAsia="Calibri"/>
          <w:highlight w:val="yellow"/>
          <w:u w:val="single"/>
        </w:rPr>
        <w:t xml:space="preserve">only </w:t>
      </w:r>
      <w:r w:rsidRPr="00F02F63">
        <w:rPr>
          <w:rFonts w:eastAsia="Calibri"/>
          <w:u w:val="single"/>
        </w:rPr>
        <w:t xml:space="preserve">overwhelming American </w:t>
      </w:r>
      <w:r w:rsidRPr="000D7422">
        <w:rPr>
          <w:rFonts w:eastAsia="Calibri"/>
          <w:highlight w:val="yellow"/>
          <w:u w:val="single"/>
        </w:rPr>
        <w:t>military power</w:t>
      </w:r>
      <w:r w:rsidRPr="00F02F63">
        <w:rPr>
          <w:rFonts w:eastAsia="Calibri"/>
          <w:u w:val="single"/>
        </w:rPr>
        <w:t xml:space="preserve"> </w:t>
      </w:r>
      <w:r w:rsidRPr="000D7422">
        <w:rPr>
          <w:rFonts w:eastAsia="Calibri"/>
          <w:highlight w:val="yellow"/>
          <w:u w:val="single"/>
        </w:rPr>
        <w:t>succeeded</w:t>
      </w:r>
      <w:r w:rsidRPr="00F02F63">
        <w:rPr>
          <w:rFonts w:eastAsia="Calibri"/>
          <w:sz w:val="16"/>
        </w:rPr>
        <w:t xml:space="preserve"> in liberating Kuwait. The American show of force also succeeded in establishing the U.S. as the single, unrivaled post–Cold War superpower.  Following the First Gulf War, </w:t>
      </w:r>
      <w:r w:rsidRPr="00F02F63">
        <w:rPr>
          <w:rFonts w:eastAsia="Calibri"/>
          <w:u w:val="single"/>
        </w:rPr>
        <w:t xml:space="preserve">the 1990s saw </w:t>
      </w:r>
      <w:r w:rsidRPr="000D7422">
        <w:rPr>
          <w:rFonts w:eastAsia="Calibri"/>
          <w:highlight w:val="yellow"/>
          <w:u w:val="single"/>
        </w:rPr>
        <w:t>brutal acts</w:t>
      </w:r>
      <w:r w:rsidRPr="00F02F63">
        <w:rPr>
          <w:rFonts w:eastAsia="Calibri"/>
          <w:u w:val="single"/>
        </w:rPr>
        <w:t xml:space="preserve"> of aggression </w:t>
      </w:r>
      <w:r w:rsidRPr="000D7422">
        <w:rPr>
          <w:rFonts w:eastAsia="Calibri"/>
          <w:highlight w:val="yellow"/>
          <w:u w:val="single"/>
        </w:rPr>
        <w:t>in the Balkans</w:t>
      </w:r>
      <w:r w:rsidRPr="00F02F63">
        <w:rPr>
          <w:rFonts w:eastAsia="Calibri"/>
          <w:u w:val="single"/>
        </w:rPr>
        <w:t>:</w:t>
      </w:r>
      <w:r w:rsidRPr="00F02F63">
        <w:rPr>
          <w:rFonts w:eastAsia="Calibri"/>
          <w:sz w:val="16"/>
        </w:rPr>
        <w:t xml:space="preserve"> the Bosnian War in 1992 and the Kosovo conflicts beginning in 1998. These raged on despite international negotiations and were quelled only after America took the lead in military actions. It is also worth noting that attempts to internationalize these efforts made them more costly in time, effectiveness, and manpower than if the U.S. had acted unilaterally.  Additionally, the 1990s left little mystery as to how cataclysmic events unfold when the U.S. declines to apply traditional tools of power overseas. In April 1994, Hutu rebels began the </w:t>
      </w:r>
      <w:r w:rsidRPr="000D7422">
        <w:rPr>
          <w:rFonts w:eastAsia="Calibri"/>
          <w:highlight w:val="yellow"/>
          <w:u w:val="single"/>
        </w:rPr>
        <w:t>indiscriminate killing of Tutsis</w:t>
      </w:r>
      <w:r w:rsidRPr="00F02F63">
        <w:rPr>
          <w:rFonts w:eastAsia="Calibri"/>
          <w:u w:val="single"/>
        </w:rPr>
        <w:t xml:space="preserve"> in Rwanda</w:t>
      </w:r>
      <w:r w:rsidRPr="00F02F63">
        <w:rPr>
          <w:rFonts w:eastAsia="Calibri"/>
          <w:sz w:val="16"/>
        </w:rPr>
        <w:t xml:space="preserve">. As the violence escalated, the United Nations’s peacekeeping forces stood down so as not to violate a UN mandate prohibiting intervention in a country’s internal politics. Washington followed suit, refusing even to consider deploying forces to East-Central Africa. By the time the killing was done, in July of the same year, Hutus had slaughtered between half a million and 1 million Tutsis.  And in the 1990s, Japan’s economy went into its long stall, making the Japanese model of a scaled down military seem rather less relevant.  All this is to say that during the presidency of Bill Clinton, </w:t>
      </w:r>
      <w:r w:rsidRPr="000D7422">
        <w:rPr>
          <w:rFonts w:eastAsia="Calibri"/>
          <w:highlight w:val="yellow"/>
          <w:u w:val="single"/>
        </w:rPr>
        <w:t>Nye’s</w:t>
      </w:r>
      <w:r w:rsidRPr="00F02F63">
        <w:rPr>
          <w:rFonts w:eastAsia="Calibri"/>
          <w:u w:val="single"/>
        </w:rPr>
        <w:t xml:space="preserve"> </w:t>
      </w:r>
      <w:r w:rsidRPr="00F02F63">
        <w:rPr>
          <w:rFonts w:eastAsia="Calibri"/>
          <w:u w:val="single"/>
        </w:rPr>
        <w:lastRenderedPageBreak/>
        <w:t>“</w:t>
      </w:r>
      <w:r w:rsidRPr="000D7422">
        <w:rPr>
          <w:rFonts w:eastAsia="Calibri"/>
          <w:highlight w:val="yellow"/>
          <w:u w:val="single"/>
        </w:rPr>
        <w:t>intangible</w:t>
      </w:r>
      <w:r w:rsidRPr="00F02F63">
        <w:rPr>
          <w:rFonts w:eastAsia="Calibri"/>
          <w:u w:val="single"/>
        </w:rPr>
        <w:t xml:space="preserve"> forms of </w:t>
      </w:r>
      <w:r w:rsidRPr="000D7422">
        <w:rPr>
          <w:rFonts w:eastAsia="Calibri"/>
          <w:highlight w:val="yellow"/>
          <w:u w:val="single"/>
        </w:rPr>
        <w:t>power</w:t>
      </w:r>
      <w:r w:rsidRPr="00F02F63">
        <w:rPr>
          <w:rFonts w:eastAsia="Calibri"/>
          <w:u w:val="single"/>
        </w:rPr>
        <w:t xml:space="preserve">” </w:t>
      </w:r>
      <w:r w:rsidRPr="000D7422">
        <w:rPr>
          <w:rFonts w:eastAsia="Calibri"/>
          <w:highlight w:val="yellow"/>
          <w:u w:val="single"/>
        </w:rPr>
        <w:t>proved to hold little sway in matters of statecraft, while</w:t>
      </w:r>
      <w:r w:rsidRPr="00F02F63">
        <w:rPr>
          <w:rFonts w:eastAsia="Calibri"/>
          <w:sz w:val="16"/>
        </w:rPr>
        <w:t xml:space="preserve"> modes of </w:t>
      </w:r>
      <w:r w:rsidRPr="000D7422">
        <w:rPr>
          <w:rFonts w:eastAsia="Calibri"/>
          <w:highlight w:val="yellow"/>
          <w:u w:val="single"/>
        </w:rPr>
        <w:t>traditional power remained</w:t>
      </w:r>
      <w:r w:rsidRPr="00F02F63">
        <w:rPr>
          <w:rFonts w:eastAsia="Calibri"/>
          <w:u w:val="single"/>
        </w:rPr>
        <w:t xml:space="preserve"> as </w:t>
      </w:r>
      <w:r w:rsidRPr="000D7422">
        <w:rPr>
          <w:rFonts w:eastAsia="Calibri"/>
          <w:highlight w:val="yellow"/>
          <w:u w:val="single"/>
        </w:rPr>
        <w:t>critical</w:t>
      </w:r>
      <w:r w:rsidRPr="00F02F63">
        <w:rPr>
          <w:rFonts w:eastAsia="Calibri"/>
          <w:u w:val="single"/>
        </w:rPr>
        <w:t xml:space="preserve"> </w:t>
      </w:r>
      <w:r w:rsidRPr="000D7422">
        <w:rPr>
          <w:rFonts w:eastAsia="Calibri"/>
          <w:highlight w:val="yellow"/>
          <w:u w:val="single"/>
        </w:rPr>
        <w:t xml:space="preserve">as ever in coercing other nations and affirming America’s role as chief protector </w:t>
      </w:r>
      <w:r w:rsidRPr="00F02F63">
        <w:rPr>
          <w:rFonts w:eastAsia="Calibri"/>
          <w:u w:val="single"/>
        </w:rPr>
        <w:t>of the global order.</w:t>
      </w:r>
    </w:p>
    <w:p w:rsidR="00073C8B" w:rsidRPr="00F02F63" w:rsidRDefault="00073C8B" w:rsidP="00073C8B">
      <w:pPr>
        <w:rPr>
          <w:rFonts w:eastAsia="Calibri"/>
        </w:rPr>
      </w:pPr>
    </w:p>
    <w:p w:rsidR="00073C8B" w:rsidRDefault="00073C8B" w:rsidP="00073C8B">
      <w:pPr>
        <w:pStyle w:val="Heading3"/>
      </w:pPr>
      <w:r>
        <w:lastRenderedPageBreak/>
        <w:t>AT: Disease</w:t>
      </w:r>
    </w:p>
    <w:p w:rsidR="00073C8B" w:rsidRPr="00F02F63" w:rsidRDefault="00073C8B" w:rsidP="00073C8B">
      <w:pPr>
        <w:rPr>
          <w:rFonts w:eastAsia="Calibri"/>
          <w:b/>
        </w:rPr>
      </w:pPr>
      <w:r>
        <w:rPr>
          <w:rFonts w:eastAsia="Calibri"/>
          <w:b/>
        </w:rPr>
        <w:t>Disease won’t cause extinction</w:t>
      </w:r>
    </w:p>
    <w:p w:rsidR="00073C8B" w:rsidRPr="00F02F63" w:rsidRDefault="00073C8B" w:rsidP="00073C8B">
      <w:pPr>
        <w:rPr>
          <w:rFonts w:eastAsia="Lucida Sans Unicode"/>
          <w:sz w:val="16"/>
        </w:rPr>
      </w:pPr>
      <w:r w:rsidRPr="00F02F63">
        <w:rPr>
          <w:rFonts w:eastAsia="Lucida Sans Unicode"/>
          <w:b/>
        </w:rPr>
        <w:t>Posner 5</w:t>
      </w:r>
      <w:r w:rsidRPr="00F02F63">
        <w:rPr>
          <w:rFonts w:eastAsia="Lucida Sans Unicode"/>
          <w:sz w:val="16"/>
        </w:rPr>
        <w:t xml:space="preserve"> (Richard A., Judge U.S. Court of Appeals 7th Circuit, Professor Chicago School of Law, January 1, 2005, Skeptic, Altadena, CA, Catastrophe: Risk and Response, http://goliath.ecnext.com/coms2/gi_0199-4150331/Catastrophe-the-dozen-most-significant.html#abstract) </w:t>
      </w:r>
    </w:p>
    <w:p w:rsidR="00073C8B" w:rsidRPr="00F02F63" w:rsidRDefault="00073C8B" w:rsidP="00073C8B">
      <w:pPr>
        <w:rPr>
          <w:rFonts w:eastAsia="Lucida Sans Unicode"/>
          <w:sz w:val="16"/>
        </w:rPr>
      </w:pPr>
    </w:p>
    <w:p w:rsidR="00073C8B" w:rsidRPr="00F02F63" w:rsidRDefault="00073C8B" w:rsidP="00073C8B">
      <w:pPr>
        <w:rPr>
          <w:rFonts w:eastAsia="Lucida Sans Unicode"/>
          <w:sz w:val="16"/>
        </w:rPr>
      </w:pPr>
      <w:r w:rsidRPr="00F02F63">
        <w:rPr>
          <w:rFonts w:eastAsia="Lucida Sans Unicode"/>
          <w:sz w:val="16"/>
        </w:rPr>
        <w:t xml:space="preserve">Yet the fact </w:t>
      </w:r>
      <w:r w:rsidRPr="00F02F63">
        <w:rPr>
          <w:rFonts w:eastAsia="Lucida Sans Unicode"/>
          <w:u w:val="single"/>
        </w:rPr>
        <w:t xml:space="preserve">that </w:t>
      </w:r>
      <w:r w:rsidRPr="000D7422">
        <w:rPr>
          <w:rFonts w:eastAsia="Lucida Sans Unicode"/>
          <w:highlight w:val="yellow"/>
          <w:u w:val="single"/>
        </w:rPr>
        <w:t xml:space="preserve">Homo sapiens </w:t>
      </w:r>
      <w:r w:rsidRPr="00F02F63">
        <w:rPr>
          <w:rFonts w:eastAsia="Lucida Sans Unicode"/>
          <w:u w:val="single"/>
        </w:rPr>
        <w:t xml:space="preserve">has </w:t>
      </w:r>
      <w:r w:rsidRPr="000D7422">
        <w:rPr>
          <w:rFonts w:eastAsia="Lucida Sans Unicode"/>
          <w:highlight w:val="yellow"/>
          <w:u w:val="single"/>
        </w:rPr>
        <w:t>managed to survive every disease</w:t>
      </w:r>
      <w:r w:rsidRPr="00F02F63">
        <w:rPr>
          <w:rFonts w:eastAsia="Lucida Sans Unicode"/>
          <w:u w:val="single"/>
        </w:rPr>
        <w:t xml:space="preserve"> to assail it </w:t>
      </w:r>
      <w:r w:rsidRPr="000D7422">
        <w:rPr>
          <w:rFonts w:eastAsia="Lucida Sans Unicode"/>
          <w:highlight w:val="yellow"/>
          <w:u w:val="single"/>
        </w:rPr>
        <w:t>in</w:t>
      </w:r>
      <w:r w:rsidRPr="00F02F63">
        <w:rPr>
          <w:rFonts w:eastAsia="Lucida Sans Unicode"/>
          <w:u w:val="single"/>
        </w:rPr>
        <w:t xml:space="preserve"> the </w:t>
      </w:r>
      <w:r w:rsidRPr="000D7422">
        <w:rPr>
          <w:rFonts w:eastAsia="Lucida Sans Unicode"/>
          <w:highlight w:val="yellow"/>
          <w:u w:val="single"/>
        </w:rPr>
        <w:t>200,000 years</w:t>
      </w:r>
      <w:r w:rsidRPr="00F02F63">
        <w:rPr>
          <w:rFonts w:eastAsia="Lucida Sans Unicode"/>
          <w:u w:val="single"/>
        </w:rPr>
        <w:t xml:space="preserve"> or so of its existence is a source of genuine comfort, at least </w:t>
      </w:r>
      <w:r w:rsidRPr="000D7422">
        <w:rPr>
          <w:rFonts w:eastAsia="Lucida Sans Unicode"/>
          <w:highlight w:val="yellow"/>
          <w:u w:val="single"/>
        </w:rPr>
        <w:t>if the focus is</w:t>
      </w:r>
      <w:r w:rsidRPr="00F02F63">
        <w:rPr>
          <w:rFonts w:eastAsia="Lucida Sans Unicode"/>
          <w:u w:val="single"/>
        </w:rPr>
        <w:t xml:space="preserve"> on </w:t>
      </w:r>
      <w:r w:rsidRPr="000D7422">
        <w:rPr>
          <w:rFonts w:eastAsia="Lucida Sans Unicode"/>
          <w:highlight w:val="yellow"/>
          <w:u w:val="single"/>
        </w:rPr>
        <w:t>extinction</w:t>
      </w:r>
      <w:r w:rsidRPr="00F02F63">
        <w:rPr>
          <w:rFonts w:eastAsia="Lucida Sans Unicode"/>
          <w:u w:val="single"/>
        </w:rPr>
        <w:t xml:space="preserve"> events. </w:t>
      </w:r>
      <w:r w:rsidRPr="000D7422">
        <w:rPr>
          <w:rFonts w:eastAsia="Lucida Sans Unicode"/>
          <w:highlight w:val="yellow"/>
          <w:u w:val="single"/>
        </w:rPr>
        <w:t>There have been enormously destructive plagues</w:t>
      </w:r>
      <w:r w:rsidRPr="00F02F63">
        <w:rPr>
          <w:rFonts w:eastAsia="Lucida Sans Unicode"/>
          <w:u w:val="single"/>
        </w:rPr>
        <w:t>, such as the Black Death, smallpox</w:t>
      </w:r>
      <w:r w:rsidRPr="00F02F63">
        <w:rPr>
          <w:rFonts w:eastAsia="Lucida Sans Unicode"/>
          <w:sz w:val="16"/>
        </w:rPr>
        <w:t xml:space="preserve">, and now AIDS, </w:t>
      </w:r>
      <w:r w:rsidRPr="000D7422">
        <w:rPr>
          <w:rFonts w:eastAsia="Lucida Sans Unicode"/>
          <w:highlight w:val="yellow"/>
          <w:u w:val="single"/>
        </w:rPr>
        <w:t xml:space="preserve">but </w:t>
      </w:r>
      <w:r w:rsidRPr="000D7422">
        <w:rPr>
          <w:rFonts w:eastAsia="Lucida Sans Unicode"/>
          <w:b/>
          <w:highlight w:val="yellow"/>
          <w:u w:val="single"/>
        </w:rPr>
        <w:t>none has come close</w:t>
      </w:r>
      <w:r w:rsidRPr="00F02F63">
        <w:rPr>
          <w:rFonts w:eastAsia="Lucida Sans Unicode"/>
          <w:sz w:val="16"/>
        </w:rPr>
        <w:t xml:space="preserve"> to destroying the entire human race. There is a biological reason. </w:t>
      </w:r>
      <w:r w:rsidRPr="000D7422">
        <w:rPr>
          <w:rFonts w:eastAsia="Lucida Sans Unicode"/>
          <w:highlight w:val="yellow"/>
          <w:u w:val="single"/>
        </w:rPr>
        <w:t xml:space="preserve">Natural selection favors </w:t>
      </w:r>
      <w:r w:rsidRPr="00F02F63">
        <w:rPr>
          <w:rFonts w:eastAsia="Lucida Sans Unicode"/>
          <w:u w:val="single"/>
        </w:rPr>
        <w:t xml:space="preserve">germs of </w:t>
      </w:r>
      <w:r w:rsidRPr="000D7422">
        <w:rPr>
          <w:rFonts w:eastAsia="Lucida Sans Unicode"/>
          <w:b/>
          <w:highlight w:val="yellow"/>
          <w:u w:val="single"/>
        </w:rPr>
        <w:t>limited lethality</w:t>
      </w:r>
      <w:r w:rsidRPr="00F02F63">
        <w:rPr>
          <w:rFonts w:eastAsia="Lucida Sans Unicode"/>
          <w:u w:val="single"/>
        </w:rPr>
        <w:t xml:space="preserve">; they are fitter in an evolutionary sense because their </w:t>
      </w:r>
      <w:r w:rsidRPr="000D7422">
        <w:rPr>
          <w:rFonts w:eastAsia="Lucida Sans Unicode"/>
          <w:highlight w:val="yellow"/>
          <w:u w:val="single"/>
        </w:rPr>
        <w:t xml:space="preserve">genes are </w:t>
      </w:r>
      <w:r w:rsidRPr="00F02F63">
        <w:rPr>
          <w:rFonts w:eastAsia="Lucida Sans Unicode"/>
          <w:u w:val="single"/>
        </w:rPr>
        <w:t xml:space="preserve">more likely to be </w:t>
      </w:r>
      <w:r w:rsidRPr="000D7422">
        <w:rPr>
          <w:rFonts w:eastAsia="Lucida Sans Unicode"/>
          <w:highlight w:val="yellow"/>
          <w:u w:val="single"/>
        </w:rPr>
        <w:t xml:space="preserve">spread if </w:t>
      </w:r>
      <w:r w:rsidRPr="00F02F63">
        <w:rPr>
          <w:rFonts w:eastAsia="Lucida Sans Unicode"/>
          <w:u w:val="single"/>
        </w:rPr>
        <w:t xml:space="preserve">the </w:t>
      </w:r>
      <w:r w:rsidRPr="000D7422">
        <w:rPr>
          <w:rFonts w:eastAsia="Lucida Sans Unicode"/>
          <w:highlight w:val="yellow"/>
          <w:u w:val="single"/>
        </w:rPr>
        <w:t xml:space="preserve">germs do not kill their hosts </w:t>
      </w:r>
      <w:r w:rsidRPr="00F02F63">
        <w:rPr>
          <w:rFonts w:eastAsia="Lucida Sans Unicode"/>
          <w:u w:val="single"/>
        </w:rPr>
        <w:t>too quickly</w:t>
      </w:r>
      <w:r w:rsidRPr="00F02F63">
        <w:rPr>
          <w:rFonts w:eastAsia="Lucida Sans Unicode"/>
          <w:sz w:val="16"/>
        </w:rPr>
        <w:t xml:space="preserve">. The AIDS virus is an example of a lethal virus, wholly natural, that by lying dormant yet infectious in its host for years maximizes its spread. Yet </w:t>
      </w:r>
      <w:r w:rsidRPr="00F02F63">
        <w:rPr>
          <w:rFonts w:eastAsia="Lucida Sans Unicode"/>
          <w:u w:val="single"/>
        </w:rPr>
        <w:t>there is no danger</w:t>
      </w:r>
      <w:r w:rsidRPr="00F02F63">
        <w:rPr>
          <w:rFonts w:eastAsia="Lucida Sans Unicode"/>
          <w:sz w:val="16"/>
        </w:rPr>
        <w:t xml:space="preserve"> that </w:t>
      </w:r>
      <w:r w:rsidRPr="00F02F63">
        <w:rPr>
          <w:rFonts w:eastAsia="Lucida Sans Unicode"/>
          <w:u w:val="single"/>
        </w:rPr>
        <w:t>AIDS will destroy the</w:t>
      </w:r>
      <w:r w:rsidRPr="00F02F63">
        <w:rPr>
          <w:rFonts w:eastAsia="Lucida Sans Unicode"/>
          <w:sz w:val="16"/>
        </w:rPr>
        <w:t xml:space="preserve"> entire human </w:t>
      </w:r>
      <w:r w:rsidRPr="00F02F63">
        <w:rPr>
          <w:rFonts w:eastAsia="Lucida Sans Unicode"/>
          <w:u w:val="single"/>
        </w:rPr>
        <w:t xml:space="preserve">race. </w:t>
      </w:r>
      <w:r w:rsidRPr="000D7422">
        <w:rPr>
          <w:rFonts w:eastAsia="Lucida Sans Unicode"/>
          <w:highlight w:val="yellow"/>
          <w:u w:val="single"/>
        </w:rPr>
        <w:t xml:space="preserve">The likelihood of </w:t>
      </w:r>
      <w:r w:rsidRPr="00F02F63">
        <w:rPr>
          <w:rFonts w:eastAsia="Lucida Sans Unicode"/>
          <w:u w:val="single"/>
        </w:rPr>
        <w:t xml:space="preserve">a </w:t>
      </w:r>
      <w:r w:rsidRPr="00F02F63">
        <w:rPr>
          <w:rFonts w:eastAsia="Lucida Sans Unicode"/>
          <w:sz w:val="16"/>
        </w:rPr>
        <w:t xml:space="preserve">natural </w:t>
      </w:r>
      <w:r w:rsidRPr="00F02F63">
        <w:rPr>
          <w:rFonts w:eastAsia="Lucida Sans Unicode"/>
          <w:u w:val="single"/>
        </w:rPr>
        <w:t xml:space="preserve">pandemic that would cause the </w:t>
      </w:r>
      <w:r w:rsidRPr="000D7422">
        <w:rPr>
          <w:rFonts w:eastAsia="Lucida Sans Unicode"/>
          <w:highlight w:val="yellow"/>
          <w:u w:val="single"/>
        </w:rPr>
        <w:t xml:space="preserve">extinction </w:t>
      </w:r>
      <w:r w:rsidRPr="00F02F63">
        <w:rPr>
          <w:rFonts w:eastAsia="Lucida Sans Unicode"/>
          <w:u w:val="single"/>
        </w:rPr>
        <w:t xml:space="preserve">of the human race </w:t>
      </w:r>
      <w:r w:rsidRPr="000D7422">
        <w:rPr>
          <w:rFonts w:eastAsia="Lucida Sans Unicode"/>
          <w:highlight w:val="yellow"/>
          <w:u w:val="single"/>
        </w:rPr>
        <w:t xml:space="preserve">is </w:t>
      </w:r>
      <w:r w:rsidRPr="00F02F63">
        <w:rPr>
          <w:rFonts w:eastAsia="Lucida Sans Unicode"/>
          <w:u w:val="single"/>
        </w:rPr>
        <w:t xml:space="preserve">probably even </w:t>
      </w:r>
      <w:r w:rsidRPr="000D7422">
        <w:rPr>
          <w:rFonts w:eastAsia="Lucida Sans Unicode"/>
          <w:highlight w:val="yellow"/>
          <w:u w:val="single"/>
        </w:rPr>
        <w:t xml:space="preserve">less </w:t>
      </w:r>
      <w:r w:rsidRPr="00F02F63">
        <w:rPr>
          <w:rFonts w:eastAsia="Lucida Sans Unicode"/>
          <w:u w:val="single"/>
        </w:rPr>
        <w:t xml:space="preserve">today </w:t>
      </w:r>
      <w:r w:rsidRPr="000D7422">
        <w:rPr>
          <w:rFonts w:eastAsia="Lucida Sans Unicode"/>
          <w:highlight w:val="yellow"/>
          <w:u w:val="single"/>
        </w:rPr>
        <w:t xml:space="preserve">than </w:t>
      </w:r>
      <w:r w:rsidRPr="00F02F63">
        <w:rPr>
          <w:rFonts w:eastAsia="Lucida Sans Unicode"/>
          <w:u w:val="single"/>
        </w:rPr>
        <w:t xml:space="preserve">in </w:t>
      </w:r>
      <w:r w:rsidRPr="000D7422">
        <w:rPr>
          <w:rFonts w:eastAsia="Lucida Sans Unicode"/>
          <w:highlight w:val="yellow"/>
          <w:u w:val="single"/>
        </w:rPr>
        <w:t xml:space="preserve">the past </w:t>
      </w:r>
      <w:r w:rsidRPr="000D7422">
        <w:rPr>
          <w:rFonts w:eastAsia="Lucida Sans Unicode"/>
          <w:sz w:val="16"/>
          <w:highlight w:val="yellow"/>
        </w:rPr>
        <w:t>(</w:t>
      </w:r>
      <w:r w:rsidRPr="00F02F63">
        <w:rPr>
          <w:rFonts w:eastAsia="Lucida Sans Unicode"/>
          <w:sz w:val="16"/>
        </w:rPr>
        <w:t xml:space="preserve">except in prehistoric times, when people lived in small, scattered bands, which would have limited the spread of disease), </w:t>
      </w:r>
      <w:r w:rsidRPr="000D7422">
        <w:rPr>
          <w:rFonts w:eastAsia="Lucida Sans Unicode"/>
          <w:highlight w:val="yellow"/>
          <w:u w:val="single"/>
        </w:rPr>
        <w:t xml:space="preserve">despite wider </w:t>
      </w:r>
      <w:r w:rsidRPr="00F02F63">
        <w:rPr>
          <w:rFonts w:eastAsia="Lucida Sans Unicode"/>
          <w:u w:val="single"/>
        </w:rPr>
        <w:t xml:space="preserve">human </w:t>
      </w:r>
      <w:r w:rsidRPr="000D7422">
        <w:rPr>
          <w:rFonts w:eastAsia="Lucida Sans Unicode"/>
          <w:highlight w:val="yellow"/>
          <w:u w:val="single"/>
        </w:rPr>
        <w:t>contacts</w:t>
      </w:r>
      <w:r w:rsidRPr="00F02F63">
        <w:rPr>
          <w:rFonts w:eastAsia="Lucida Sans Unicode"/>
          <w:sz w:val="16"/>
        </w:rPr>
        <w:t xml:space="preserve"> that make it more difficult to localize an infectious disease. The reason is improvements in medical science. But the comfort is a small one. Pandemics can still impose enormous losses and resist prevention and cure: the lesson of the AIDS pandemic. And there is always a lust time. That the human race has not yet been destroyed by germs created or made more lethal by modern science, as distinct from completely natural disease agents such as the flu and AIDS viruses, is even less reassuring. We haven't had these products long enough to be able to infer survivability from our experience with them. A recent study suggests that as immunity to smallpox declines because people am no longer being vaccinated against it, monkeypox may evolve into "a successful human pathogen," (9) yet one that vaccination against smallpox would provide at least some protection against; and even before the discovery of the smallpox vaccine, smallpox did not wipe out the human race. What is new is the possibility that science, bypassing evolution, will enable monkeypox to be "juiced up" through gene splicing into a far more lethal pathogen than smallpox ever was.</w:t>
      </w:r>
    </w:p>
    <w:p w:rsidR="00073C8B" w:rsidRPr="00F02F63" w:rsidRDefault="00073C8B" w:rsidP="00073C8B">
      <w:pPr>
        <w:rPr>
          <w:rFonts w:eastAsia="Calibri"/>
          <w:b/>
        </w:rPr>
      </w:pPr>
    </w:p>
    <w:p w:rsidR="00073C8B" w:rsidRPr="00F02F63" w:rsidRDefault="00073C8B" w:rsidP="00073C8B">
      <w:pPr>
        <w:pStyle w:val="Heading4"/>
      </w:pPr>
      <w:r>
        <w:t>Disease e</w:t>
      </w:r>
      <w:r w:rsidRPr="00F02F63">
        <w:t>xtinction claims are hype</w:t>
      </w:r>
    </w:p>
    <w:p w:rsidR="00073C8B" w:rsidRPr="00F02F63" w:rsidRDefault="00073C8B" w:rsidP="00073C8B">
      <w:pPr>
        <w:rPr>
          <w:rFonts w:eastAsia="Calibri"/>
          <w:sz w:val="16"/>
          <w:szCs w:val="16"/>
        </w:rPr>
      </w:pPr>
      <w:r w:rsidRPr="00F02F63">
        <w:rPr>
          <w:rFonts w:eastAsia="Calibri"/>
          <w:b/>
        </w:rPr>
        <w:t xml:space="preserve">Fitzpatrick ’10 </w:t>
      </w:r>
      <w:r w:rsidRPr="00F02F63">
        <w:rPr>
          <w:sz w:val="16"/>
          <w:szCs w:val="16"/>
        </w:rPr>
        <w:t>Michael Fitzpatrick, General Practitioner @ Barton House Health Center, November 2010. “Pandemic  Flu: Public Health and the Culture of Fear”</w:t>
      </w:r>
    </w:p>
    <w:p w:rsidR="00073C8B" w:rsidRPr="00F02F63" w:rsidRDefault="00073C8B" w:rsidP="00073C8B">
      <w:pPr>
        <w:rPr>
          <w:rFonts w:eastAsia="Calibri"/>
          <w:sz w:val="16"/>
          <w:szCs w:val="16"/>
        </w:rPr>
      </w:pPr>
      <w:r w:rsidRPr="00F02F63">
        <w:rPr>
          <w:rFonts w:eastAsia="Calibri"/>
          <w:sz w:val="16"/>
          <w:szCs w:val="16"/>
        </w:rPr>
        <w:t>http://www.rsis.edu.sg/NTS/resources/research_papers/NTS%20Working%20Paper2.pdf</w:t>
      </w:r>
    </w:p>
    <w:p w:rsidR="00073C8B" w:rsidRPr="00F02F63" w:rsidRDefault="00073C8B" w:rsidP="00073C8B">
      <w:pPr>
        <w:rPr>
          <w:rFonts w:eastAsia="Calibri"/>
        </w:rPr>
      </w:pPr>
    </w:p>
    <w:p w:rsidR="00073C8B" w:rsidRPr="00F02F63" w:rsidRDefault="00073C8B" w:rsidP="00073C8B">
      <w:pPr>
        <w:rPr>
          <w:rFonts w:eastAsia="Calibri"/>
          <w:u w:val="single"/>
        </w:rPr>
      </w:pPr>
      <w:r w:rsidRPr="00F02F63">
        <w:rPr>
          <w:rFonts w:eastAsia="Calibri"/>
          <w:u w:val="single"/>
        </w:rPr>
        <w:t xml:space="preserve">Projections by leading public health officials of rates of disease and death </w:t>
      </w:r>
      <w:r w:rsidRPr="00F02F63">
        <w:rPr>
          <w:rFonts w:eastAsia="Calibri"/>
          <w:sz w:val="16"/>
        </w:rPr>
        <w:t xml:space="preserve">from pandemic flu on a catastrophic scale </w:t>
      </w:r>
      <w:r w:rsidRPr="00F02F63">
        <w:rPr>
          <w:rFonts w:eastAsia="Calibri"/>
          <w:u w:val="single"/>
        </w:rPr>
        <w:t>had a major impa</w:t>
      </w:r>
      <w:r w:rsidRPr="00F02F63">
        <w:rPr>
          <w:rFonts w:eastAsia="Calibri"/>
          <w:sz w:val="16"/>
        </w:rPr>
        <w:t xml:space="preserve">ct. While WHO experts such as Keiji Fukuda speculated that global death rates would be in the millions, if not tens of millions, television reports featured images of the 1918-19 pandemic and accounts of the devastating effects of that (historically unprecedented) viral pestilence.10 Patients fearful for their own healtn and that of their children, their elderly relatives, and family members with chronic illnesses sought medical advice and whatever preventative measures were available. There is however little evidence that raising awareness of the emerging threat of swine flu had any protective value. Given the rapid spread of the virus, it appears than none of the measures taken in the early 'containment' phase of the outbreak, such as more assiduous hand-washing, face masks, social distancing measures (school closures, etc.) and the provision of prophylactic antivirals to contacts had an appreciable effect on its spread. Pregnant women, deemed to be particularly at risk, were particularly susceptible to pandemic fears - and their anxieties were subsequently compounded by the development of vaccines that rival scaremongers claimed were unsafe. It soon emerged that early reports from Mexico provided unreliable figures for deaths resulting from swine flu and an uncertain number of cases of infection to use as a denominator with which to calculate the mortality rate. </w:t>
      </w:r>
      <w:r w:rsidRPr="00F02F63">
        <w:rPr>
          <w:rFonts w:eastAsia="Calibri"/>
          <w:u w:val="single"/>
        </w:rPr>
        <w:t xml:space="preserve">As it also became clear that </w:t>
      </w:r>
      <w:r w:rsidRPr="000D7422">
        <w:rPr>
          <w:rFonts w:eastAsia="Calibri"/>
          <w:highlight w:val="yellow"/>
          <w:u w:val="single"/>
        </w:rPr>
        <w:t>most cases were mild, projections</w:t>
      </w:r>
      <w:r w:rsidRPr="00F02F63">
        <w:rPr>
          <w:rFonts w:eastAsia="Calibri"/>
          <w:u w:val="single"/>
        </w:rPr>
        <w:t xml:space="preserve"> for the impact of the pandemic </w:t>
      </w:r>
      <w:r w:rsidRPr="000D7422">
        <w:rPr>
          <w:rFonts w:eastAsia="Calibri"/>
          <w:highlight w:val="yellow"/>
          <w:u w:val="single"/>
        </w:rPr>
        <w:t>were steadily scaled down</w:t>
      </w:r>
      <w:r w:rsidRPr="00F02F63">
        <w:rPr>
          <w:rFonts w:eastAsia="Calibri"/>
          <w:sz w:val="16"/>
        </w:rPr>
        <w:t xml:space="preserve">." In July, British authorities anticipated that 30 per cent of the population (19 million people) would become infected, with a complication rate of 15 per cent, a hospitalisation rate of 2 per cent and a death rate between 0.1 per cent and 0.35 per cent (between 19,000 and 65,000 people). By September the figure of 19,000 had become the worst-case scenario; the following month this was reduced to 1,000. In December, the official report on the mortality statistics for the first six months of the pandemic in England estimated a mortality rate of 0.026 per cent (138 confirmed deaths, and cases of swine flu in 1 per cent of the population), a rate substantially lower than the most optimistic scenario of six months earlier.12 The contrast with earlier influenza pandemics was dramatic: the death rate in 1918-19 was 2-3 per cent, and that in the less severe pandemics of 1957-58 and 1967-68 around 0.2 per cent. In the judgement of the Hine Report, ministers and </w:t>
      </w:r>
      <w:r w:rsidRPr="000D7422">
        <w:rPr>
          <w:rFonts w:eastAsia="Calibri"/>
          <w:highlight w:val="yellow"/>
          <w:u w:val="single"/>
        </w:rPr>
        <w:t>officials</w:t>
      </w:r>
      <w:r w:rsidRPr="00F02F63">
        <w:rPr>
          <w:rFonts w:eastAsia="Calibri"/>
          <w:sz w:val="16"/>
        </w:rPr>
        <w:t xml:space="preserve"> placed excessive faith in mathematical modelling. </w:t>
      </w:r>
      <w:r w:rsidRPr="00F02F63">
        <w:rPr>
          <w:rFonts w:eastAsia="Calibri"/>
          <w:u w:val="single"/>
        </w:rPr>
        <w:t xml:space="preserve">They </w:t>
      </w:r>
      <w:r w:rsidRPr="000D7422">
        <w:rPr>
          <w:rFonts w:eastAsia="Calibri"/>
          <w:highlight w:val="yellow"/>
          <w:u w:val="single"/>
        </w:rPr>
        <w:t>had come to regard this as '</w:t>
      </w:r>
      <w:r w:rsidRPr="00F02F63">
        <w:rPr>
          <w:rFonts w:eastAsia="Calibri"/>
          <w:u w:val="single"/>
        </w:rPr>
        <w:t xml:space="preserve">hard, </w:t>
      </w:r>
      <w:r w:rsidRPr="000D7422">
        <w:rPr>
          <w:rFonts w:eastAsia="Calibri"/>
          <w:highlight w:val="yellow"/>
          <w:u w:val="single"/>
        </w:rPr>
        <w:t>quantitative science'</w:t>
      </w:r>
      <w:r w:rsidRPr="00F02F63">
        <w:rPr>
          <w:rFonts w:eastAsia="Calibri"/>
          <w:u w:val="single"/>
        </w:rPr>
        <w:t xml:space="preserve"> that could provide 'easily understandable figures' </w:t>
      </w:r>
      <w:r w:rsidRPr="000D7422">
        <w:rPr>
          <w:rFonts w:eastAsia="Calibri"/>
          <w:highlight w:val="yellow"/>
          <w:u w:val="single"/>
        </w:rPr>
        <w:t>which had th</w:t>
      </w:r>
      <w:r w:rsidRPr="00F02F63">
        <w:rPr>
          <w:rFonts w:eastAsia="Calibri"/>
          <w:u w:val="single"/>
        </w:rPr>
        <w:t xml:space="preserve">e </w:t>
      </w:r>
      <w:r w:rsidRPr="000D7422">
        <w:rPr>
          <w:rFonts w:eastAsia="Calibri"/>
          <w:highlight w:val="yellow"/>
          <w:u w:val="single"/>
        </w:rPr>
        <w:t xml:space="preserve">aura of appearing 'scientifically </w:t>
      </w:r>
      <w:r w:rsidRPr="00F02F63">
        <w:rPr>
          <w:rFonts w:eastAsia="Calibri"/>
          <w:u w:val="single"/>
        </w:rPr>
        <w:t xml:space="preserve">very </w:t>
      </w:r>
      <w:r w:rsidRPr="000D7422">
        <w:rPr>
          <w:rFonts w:eastAsia="Calibri"/>
          <w:highlight w:val="yellow"/>
          <w:u w:val="single"/>
        </w:rPr>
        <w:t>robust'</w:t>
      </w:r>
      <w:r w:rsidRPr="00F02F63">
        <w:rPr>
          <w:rFonts w:eastAsia="Calibri"/>
          <w:sz w:val="16"/>
        </w:rPr>
        <w:t xml:space="preserve">.13 </w:t>
      </w:r>
      <w:r w:rsidRPr="000D7422">
        <w:rPr>
          <w:rFonts w:eastAsia="Calibri"/>
          <w:sz w:val="16"/>
          <w:highlight w:val="yellow"/>
        </w:rPr>
        <w:t>T</w:t>
      </w:r>
      <w:r w:rsidRPr="000D7422">
        <w:rPr>
          <w:rFonts w:eastAsia="Calibri"/>
          <w:highlight w:val="yellow"/>
          <w:u w:val="single"/>
        </w:rPr>
        <w:t>hough</w:t>
      </w:r>
      <w:r w:rsidRPr="00F02F63">
        <w:rPr>
          <w:rFonts w:eastAsia="Calibri"/>
          <w:u w:val="single"/>
        </w:rPr>
        <w:t xml:space="preserve"> the mathematicians had warned, at the first pandemic planning meeting in April, that </w:t>
      </w:r>
      <w:r w:rsidRPr="000D7422">
        <w:rPr>
          <w:rFonts w:eastAsia="Calibri"/>
          <w:highlight w:val="yellow"/>
          <w:u w:val="single"/>
        </w:rPr>
        <w:t xml:space="preserve">in the absence of </w:t>
      </w:r>
      <w:r w:rsidRPr="00F02F63">
        <w:rPr>
          <w:rFonts w:eastAsia="Calibri"/>
          <w:u w:val="single"/>
        </w:rPr>
        <w:t xml:space="preserve">reliable </w:t>
      </w:r>
      <w:r w:rsidRPr="000D7422">
        <w:rPr>
          <w:rFonts w:eastAsia="Calibri"/>
          <w:highlight w:val="yellow"/>
          <w:u w:val="single"/>
        </w:rPr>
        <w:t xml:space="preserve">data </w:t>
      </w:r>
      <w:r w:rsidRPr="000D7422">
        <w:rPr>
          <w:rStyle w:val="Emphasis"/>
          <w:highlight w:val="yellow"/>
        </w:rPr>
        <w:t>their modelling capability was low</w:t>
      </w:r>
      <w:r w:rsidRPr="000D7422">
        <w:rPr>
          <w:rFonts w:eastAsia="Calibri"/>
          <w:highlight w:val="yellow"/>
          <w:u w:val="single"/>
        </w:rPr>
        <w:t>,</w:t>
      </w:r>
      <w:r w:rsidRPr="00F02F63">
        <w:rPr>
          <w:rFonts w:eastAsia="Calibri"/>
          <w:u w:val="single"/>
        </w:rPr>
        <w:t xml:space="preserve"> they were under pressure from the politicians to 'produce forecasts'. The high level of uncertainty surrounding </w:t>
      </w:r>
      <w:r w:rsidRPr="00F02F63">
        <w:rPr>
          <w:rFonts w:eastAsia="Calibri"/>
          <w:u w:val="single"/>
        </w:rPr>
        <w:lastRenderedPageBreak/>
        <w:t xml:space="preserve">these projections does not seem to have deterred the modellers from producing them or the politicians from projecting them into the public realm. </w:t>
      </w:r>
      <w:r w:rsidRPr="00F02F63">
        <w:rPr>
          <w:rFonts w:eastAsia="Calibri"/>
          <w:sz w:val="16"/>
        </w:rPr>
        <w:t>The Hine Report observes that by the end of the first wave of swine flu cases in September, sufficient data were available to guarantee accurate modelling of the second wave. However, official statements still sought to warn against complacency about future dangers and did nothing to allay the anxieties provoked by earlier doomsday scenarios. The Hine Report is critical of the public promotion of 'reasonable worst-case scenarios', which imply 'a reasonably likely event', focusing in particular on CMO Professor Liam Donaldson's July statement. The report says: The English CMO's citing of the 'reasonable worst-case' planning assumption of 65,000 fatalities on 16 July 2009 was widely reported in headlines in somewhat alarmist terms.14 It seems unfair to blame the media for the alarmist tone of their reports, when it was echoed by the newly appointed health minister Andy Bumham, who told parliament that the swine flu pandemic could no longer be controlled and that there could be 100,000 cases a day by the end of August. It is striking that British authorities chose to promote such gloomy projections at a time when other prominent health figures had already declared such figures improbable. A month earlier, on the occasion of declaring the swine flu outbreak a global pandemic, WHO chief Margaret Chan had already recognised that most cases were mild and that she did not expect to see a sudden and dramatic jump in severe or fatal infections.15 While the Hine Report is generally highly congratulatory of the UK response to the swine flu pandemic</w:t>
      </w:r>
      <w:r w:rsidRPr="00F02F63">
        <w:rPr>
          <w:rFonts w:eastAsia="Calibri"/>
          <w:u w:val="single"/>
        </w:rPr>
        <w:t xml:space="preserve">, it suggests that the </w:t>
      </w:r>
      <w:r w:rsidRPr="000D7422">
        <w:rPr>
          <w:rFonts w:eastAsia="Calibri"/>
          <w:highlight w:val="yellow"/>
          <w:u w:val="single"/>
        </w:rPr>
        <w:t>authorities</w:t>
      </w:r>
      <w:r w:rsidRPr="00F02F63">
        <w:rPr>
          <w:rFonts w:eastAsia="Calibri"/>
          <w:u w:val="single"/>
        </w:rPr>
        <w:t xml:space="preserve"> may have adhered too strictly to the contingency plan they had developed over the previous decade to cope with</w:t>
      </w:r>
      <w:r w:rsidRPr="00F02F63">
        <w:rPr>
          <w:rFonts w:eastAsia="Calibri"/>
          <w:sz w:val="16"/>
        </w:rPr>
        <w:t xml:space="preserve"> </w:t>
      </w:r>
      <w:r w:rsidRPr="00F02F63">
        <w:rPr>
          <w:rFonts w:eastAsia="Calibri"/>
          <w:u w:val="single"/>
        </w:rPr>
        <w:t>the emergence of a</w:t>
      </w:r>
      <w:r w:rsidRPr="00F02F63">
        <w:rPr>
          <w:rFonts w:eastAsia="Calibri"/>
          <w:sz w:val="16"/>
        </w:rPr>
        <w:t xml:space="preserve">n influenza </w:t>
      </w:r>
      <w:r w:rsidRPr="00F02F63">
        <w:rPr>
          <w:rFonts w:eastAsia="Calibri"/>
          <w:u w:val="single"/>
        </w:rPr>
        <w:t>pandemic</w:t>
      </w:r>
      <w:r w:rsidRPr="00F02F63">
        <w:rPr>
          <w:rFonts w:eastAsia="Calibri"/>
          <w:sz w:val="16"/>
        </w:rPr>
        <w:t xml:space="preserve"> on the scale of the 1918-19 outbreak. As a result </w:t>
      </w:r>
      <w:r w:rsidRPr="00F02F63">
        <w:rPr>
          <w:rFonts w:eastAsia="Calibri"/>
          <w:u w:val="single"/>
        </w:rPr>
        <w:t xml:space="preserve">they </w:t>
      </w:r>
      <w:r w:rsidRPr="000D7422">
        <w:rPr>
          <w:rFonts w:eastAsia="Calibri"/>
          <w:highlight w:val="yellow"/>
          <w:u w:val="single"/>
        </w:rPr>
        <w:t>'did not consider</w:t>
      </w:r>
      <w:r w:rsidRPr="00F02F63">
        <w:rPr>
          <w:rFonts w:eastAsia="Calibri"/>
          <w:u w:val="single"/>
        </w:rPr>
        <w:t xml:space="preserve"> sufficiently </w:t>
      </w:r>
      <w:r w:rsidRPr="000D7422">
        <w:rPr>
          <w:rFonts w:eastAsia="Calibri"/>
          <w:highlight w:val="yellow"/>
          <w:u w:val="single"/>
        </w:rPr>
        <w:t xml:space="preserve">the possibility that a pandemic might be </w:t>
      </w:r>
      <w:r w:rsidRPr="000D7422">
        <w:rPr>
          <w:rStyle w:val="Emphasis"/>
          <w:highlight w:val="yellow"/>
        </w:rPr>
        <w:t>far less severe'</w:t>
      </w:r>
      <w:r w:rsidRPr="00F02F63">
        <w:rPr>
          <w:rFonts w:eastAsia="Calibri"/>
          <w:u w:val="single"/>
        </w:rPr>
        <w:t xml:space="preserve"> than the one envisioned in that contingency plan</w:t>
      </w:r>
      <w:r w:rsidRPr="00F02F63">
        <w:rPr>
          <w:rFonts w:eastAsia="Calibri"/>
          <w:sz w:val="16"/>
        </w:rPr>
        <w:t xml:space="preserve">. Their response was 'tailored to the plan, not the nature of the virus' and thus lacked flexibility. The report tentatively suggests that the authorities might consider as an alternative approach, a policy of preparing for the most likely outcome, while being prepared to monitor and change tack as necessary. </w:t>
      </w:r>
      <w:r w:rsidRPr="000D7422">
        <w:rPr>
          <w:rFonts w:eastAsia="Calibri"/>
          <w:highlight w:val="yellow"/>
          <w:u w:val="single"/>
        </w:rPr>
        <w:t xml:space="preserve">The </w:t>
      </w:r>
      <w:r w:rsidRPr="000D7422">
        <w:rPr>
          <w:rStyle w:val="Emphasis"/>
          <w:highlight w:val="yellow"/>
        </w:rPr>
        <w:t>alarmist response</w:t>
      </w:r>
      <w:r w:rsidRPr="00F02F63">
        <w:rPr>
          <w:rFonts w:eastAsia="Calibri"/>
          <w:sz w:val="16"/>
        </w:rPr>
        <w:t xml:space="preserve"> to the swine flu outbreak </w:t>
      </w:r>
      <w:r w:rsidRPr="000D7422">
        <w:rPr>
          <w:rFonts w:eastAsia="Calibri"/>
          <w:highlight w:val="yellow"/>
          <w:u w:val="single"/>
        </w:rPr>
        <w:t xml:space="preserve">reflects the </w:t>
      </w:r>
      <w:r w:rsidRPr="000D7422">
        <w:rPr>
          <w:rStyle w:val="Emphasis"/>
          <w:highlight w:val="yellow"/>
        </w:rPr>
        <w:t>wider trend</w:t>
      </w:r>
      <w:r w:rsidRPr="00F02F63">
        <w:rPr>
          <w:rFonts w:eastAsia="Calibri"/>
          <w:u w:val="single"/>
        </w:rPr>
        <w:t xml:space="preserve"> of the past decade in which </w:t>
      </w:r>
      <w:r w:rsidRPr="000D7422">
        <w:rPr>
          <w:rStyle w:val="Emphasis"/>
          <w:highlight w:val="yellow"/>
        </w:rPr>
        <w:t>'crying wolf</w:t>
      </w:r>
      <w:r w:rsidRPr="000D7422">
        <w:rPr>
          <w:rFonts w:eastAsia="Calibri"/>
          <w:highlight w:val="yellow"/>
          <w:u w:val="single"/>
        </w:rPr>
        <w:t xml:space="preserve"> has emerged as the</w:t>
      </w:r>
      <w:r w:rsidRPr="00F02F63">
        <w:rPr>
          <w:rFonts w:eastAsia="Calibri"/>
          <w:u w:val="single"/>
        </w:rPr>
        <w:t xml:space="preserve"> appropriate official </w:t>
      </w:r>
      <w:r w:rsidRPr="000D7422">
        <w:rPr>
          <w:rFonts w:eastAsia="Calibri"/>
          <w:highlight w:val="yellow"/>
          <w:u w:val="single"/>
        </w:rPr>
        <w:t>response</w:t>
      </w:r>
      <w:r w:rsidRPr="00F02F63">
        <w:rPr>
          <w:rFonts w:eastAsia="Calibri"/>
          <w:u w:val="single"/>
        </w:rPr>
        <w:t xml:space="preserve"> to diverse real and imaginary threats, from the millennium bug to bioterrorism</w:t>
      </w:r>
      <w:r w:rsidRPr="00F02F63">
        <w:rPr>
          <w:rFonts w:eastAsia="Calibri"/>
          <w:sz w:val="16"/>
        </w:rPr>
        <w:t xml:space="preserve">, obesity to global warming.'5 </w:t>
      </w:r>
      <w:r w:rsidRPr="000D7422">
        <w:rPr>
          <w:rFonts w:eastAsia="Calibri"/>
          <w:highlight w:val="yellow"/>
          <w:u w:val="single"/>
        </w:rPr>
        <w:t>For</w:t>
      </w:r>
      <w:r w:rsidRPr="000D7422">
        <w:rPr>
          <w:rFonts w:eastAsia="Calibri"/>
          <w:sz w:val="16"/>
          <w:highlight w:val="yellow"/>
        </w:rPr>
        <w:t xml:space="preserve"> </w:t>
      </w:r>
      <w:r w:rsidRPr="000D7422">
        <w:rPr>
          <w:rFonts w:eastAsia="Calibri"/>
          <w:highlight w:val="yellow"/>
          <w:u w:val="single"/>
        </w:rPr>
        <w:t xml:space="preserve">the authorities, </w:t>
      </w:r>
      <w:r w:rsidRPr="00F02F63">
        <w:rPr>
          <w:rFonts w:eastAsia="Calibri"/>
          <w:u w:val="single"/>
        </w:rPr>
        <w:t xml:space="preserve">the over-riding principle is to avoid blame for unforeseen disasters, by </w:t>
      </w:r>
      <w:r w:rsidRPr="000D7422">
        <w:rPr>
          <w:rFonts w:eastAsia="Calibri"/>
          <w:highlight w:val="yellow"/>
          <w:u w:val="single"/>
        </w:rPr>
        <w:t xml:space="preserve">always </w:t>
      </w:r>
      <w:r w:rsidRPr="000D7422">
        <w:rPr>
          <w:rStyle w:val="Emphasis"/>
          <w:highlight w:val="yellow"/>
        </w:rPr>
        <w:t>proclaiming the worst-case scenario</w:t>
      </w:r>
      <w:r w:rsidRPr="00F02F63">
        <w:rPr>
          <w:rFonts w:eastAsia="Calibri"/>
          <w:u w:val="single"/>
        </w:rPr>
        <w:t xml:space="preserve"> and repeating the mantra 'prepare for the worst, hope for the best'. From</w:t>
      </w:r>
      <w:r w:rsidRPr="00F02F63">
        <w:rPr>
          <w:rFonts w:eastAsia="Calibri"/>
          <w:sz w:val="16"/>
        </w:rPr>
        <w:t xml:space="preserve"> this </w:t>
      </w:r>
      <w:r w:rsidRPr="00F02F63">
        <w:rPr>
          <w:rFonts w:eastAsia="Calibri"/>
          <w:u w:val="single"/>
        </w:rPr>
        <w:t>perspective, rational contingency planning gives way to scaremongering. Instead of making discreet preparations for probable, predictable emergencies</w:t>
      </w:r>
      <w:r w:rsidRPr="00F02F63">
        <w:rPr>
          <w:rFonts w:eastAsia="Calibri"/>
          <w:sz w:val="16"/>
        </w:rPr>
        <w:t xml:space="preserve"> (snow in winter, drought in summer), </w:t>
      </w:r>
      <w:r w:rsidRPr="00F02F63">
        <w:rPr>
          <w:rFonts w:eastAsia="Calibri"/>
          <w:u w:val="single"/>
        </w:rPr>
        <w:t xml:space="preserve">the </w:t>
      </w:r>
      <w:r w:rsidRPr="000D7422">
        <w:rPr>
          <w:rFonts w:eastAsia="Calibri"/>
          <w:highlight w:val="yellow"/>
          <w:u w:val="single"/>
        </w:rPr>
        <w:t>authorities engage in speculation about the</w:t>
      </w:r>
      <w:r w:rsidRPr="00F02F63">
        <w:rPr>
          <w:rFonts w:eastAsia="Calibri"/>
          <w:u w:val="single"/>
        </w:rPr>
        <w:t xml:space="preserve"> </w:t>
      </w:r>
      <w:r w:rsidRPr="000D7422">
        <w:rPr>
          <w:rFonts w:eastAsia="Calibri"/>
          <w:highlight w:val="yellow"/>
          <w:u w:val="single"/>
        </w:rPr>
        <w:t>grimmest possible eventualities</w:t>
      </w:r>
      <w:r w:rsidRPr="00F02F63">
        <w:rPr>
          <w:rFonts w:eastAsia="Calibri"/>
          <w:sz w:val="16"/>
        </w:rPr>
        <w:t xml:space="preserve"> (massive loss of life </w:t>
      </w:r>
      <w:r w:rsidRPr="000D7422">
        <w:rPr>
          <w:rFonts w:eastAsia="Calibri"/>
          <w:highlight w:val="yellow"/>
          <w:u w:val="single"/>
        </w:rPr>
        <w:t>resulting from disease</w:t>
      </w:r>
      <w:r w:rsidRPr="00F02F63">
        <w:rPr>
          <w:rFonts w:eastAsia="Calibri"/>
          <w:sz w:val="16"/>
        </w:rPr>
        <w:t xml:space="preserve"> or climate change) </w:t>
      </w:r>
      <w:r w:rsidRPr="00F02F63">
        <w:rPr>
          <w:rFonts w:eastAsia="Calibri"/>
          <w:u w:val="single"/>
        </w:rPr>
        <w:t>with the aim of promoting more responsible behaviour and healthier lifestyles</w:t>
      </w:r>
      <w:r w:rsidRPr="00F02F63">
        <w:rPr>
          <w:rFonts w:eastAsia="Calibri"/>
          <w:sz w:val="16"/>
        </w:rPr>
        <w:t xml:space="preserve">.17 </w:t>
      </w:r>
      <w:r w:rsidRPr="00F02F63">
        <w:rPr>
          <w:rFonts w:eastAsia="Calibri"/>
          <w:u w:val="single"/>
        </w:rPr>
        <w:t xml:space="preserve">Rather than communicating realistic assessments of risk to the public, the authorities engage in sharing their anxieties and promoting fears. Instead of guiding practical professional interventions in response to real social problems, politicians and public health officials engage in dramatic posturing. </w:t>
      </w:r>
    </w:p>
    <w:p w:rsidR="00073C8B" w:rsidRPr="00F02F63" w:rsidRDefault="00073C8B" w:rsidP="00073C8B">
      <w:pPr>
        <w:rPr>
          <w:rFonts w:eastAsia="Calibri"/>
        </w:rPr>
      </w:pPr>
    </w:p>
    <w:p w:rsidR="00073C8B" w:rsidRPr="00660835" w:rsidRDefault="00073C8B" w:rsidP="00073C8B"/>
    <w:p w:rsidR="00073C8B" w:rsidRDefault="00073C8B" w:rsidP="00073C8B">
      <w:pPr>
        <w:pStyle w:val="Heading2"/>
      </w:pPr>
      <w:r>
        <w:lastRenderedPageBreak/>
        <w:t>Democracy Answers</w:t>
      </w:r>
    </w:p>
    <w:p w:rsidR="00073C8B" w:rsidRDefault="00073C8B" w:rsidP="00073C8B">
      <w:pPr>
        <w:pStyle w:val="Heading3"/>
      </w:pPr>
      <w:r>
        <w:lastRenderedPageBreak/>
        <w:t>1NC</w:t>
      </w:r>
    </w:p>
    <w:p w:rsidR="00073C8B" w:rsidRDefault="00073C8B" w:rsidP="00073C8B">
      <w:pPr>
        <w:pStyle w:val="Heading4"/>
      </w:pPr>
      <w:r>
        <w:t xml:space="preserve">Latin America is stable- no conflicts </w:t>
      </w:r>
    </w:p>
    <w:p w:rsidR="00073C8B" w:rsidRDefault="00073C8B" w:rsidP="00073C8B">
      <w:r w:rsidRPr="004525EF">
        <w:rPr>
          <w:b/>
        </w:rPr>
        <w:t>UNDP ’13</w:t>
      </w:r>
      <w:r>
        <w:t xml:space="preserve"> [United Nations Development Programme, “UNDERSTANDING SOCIAL CONFLICT IN LATIN AMERICA,” </w:t>
      </w:r>
      <w:hyperlink r:id="rId15" w:history="1">
        <w:r>
          <w:rPr>
            <w:rStyle w:val="Hyperlink"/>
          </w:rPr>
          <w:t>http://www.undp.org/content/dam/undp/library/crisis%20prevention/Understanding%20Social%20Conflict%20in%20Latin%20America%202013%20ENG.pdf</w:t>
        </w:r>
      </w:hyperlink>
      <w:r>
        <w:t>]</w:t>
      </w:r>
    </w:p>
    <w:p w:rsidR="00073C8B" w:rsidRPr="004525EF" w:rsidRDefault="00073C8B" w:rsidP="00073C8B"/>
    <w:p w:rsidR="00073C8B" w:rsidRPr="00EB6D7F" w:rsidRDefault="00073C8B" w:rsidP="00073C8B">
      <w:pPr>
        <w:rPr>
          <w:sz w:val="16"/>
        </w:rPr>
      </w:pPr>
      <w:r w:rsidRPr="00EB6D7F">
        <w:rPr>
          <w:sz w:val="16"/>
        </w:rPr>
        <w:t xml:space="preserve">The </w:t>
      </w:r>
      <w:r w:rsidRPr="000D7422">
        <w:rPr>
          <w:highlight w:val="yellow"/>
          <w:u w:val="single"/>
        </w:rPr>
        <w:t>data</w:t>
      </w:r>
      <w:r w:rsidRPr="000D7422">
        <w:rPr>
          <w:sz w:val="16"/>
          <w:highlight w:val="yellow"/>
        </w:rPr>
        <w:t xml:space="preserve"> </w:t>
      </w:r>
      <w:r w:rsidRPr="00EB6D7F">
        <w:rPr>
          <w:sz w:val="16"/>
        </w:rPr>
        <w:t xml:space="preserve">also </w:t>
      </w:r>
      <w:r w:rsidRPr="000D7422">
        <w:rPr>
          <w:highlight w:val="yellow"/>
          <w:u w:val="single"/>
        </w:rPr>
        <w:t>show that there is a fragmentation of conflicts that employ violent strategies</w:t>
      </w:r>
      <w:r w:rsidRPr="00EB6D7F">
        <w:rPr>
          <w:sz w:val="16"/>
        </w:rPr>
        <w:t xml:space="preserve">. </w:t>
      </w:r>
      <w:r w:rsidRPr="00EB6D7F">
        <w:rPr>
          <w:sz w:val="12"/>
        </w:rPr>
        <w:t>¶</w:t>
      </w:r>
      <w:r w:rsidRPr="00EB6D7F">
        <w:rPr>
          <w:sz w:val="16"/>
        </w:rPr>
        <w:t xml:space="preserve"> This suggests that there is a multiplication of non-institutionalized conflicts. There is also evidence of a proliferation of more dangerous conflicts that threaten governability. Conflicts </w:t>
      </w:r>
      <w:r w:rsidRPr="00EB6D7F">
        <w:rPr>
          <w:sz w:val="12"/>
        </w:rPr>
        <w:t>¶</w:t>
      </w:r>
      <w:r w:rsidRPr="00EB6D7F">
        <w:rPr>
          <w:sz w:val="16"/>
        </w:rPr>
        <w:t xml:space="preserve"> over land represent the largest percentage of this class of conflict. Structural issues, socioeconomic conditions, and institutional failures also continue to be strong sources of instability32</w:t>
      </w:r>
      <w:r w:rsidRPr="00EB6D7F">
        <w:rPr>
          <w:sz w:val="12"/>
        </w:rPr>
        <w:t>¶</w:t>
      </w:r>
      <w:r w:rsidRPr="00EB6D7F">
        <w:rPr>
          <w:sz w:val="16"/>
        </w:rPr>
        <w:t xml:space="preserve"> . </w:t>
      </w:r>
      <w:r w:rsidRPr="00EB6D7F">
        <w:rPr>
          <w:sz w:val="12"/>
        </w:rPr>
        <w:t>¶</w:t>
      </w:r>
      <w:r w:rsidRPr="00EB6D7F">
        <w:rPr>
          <w:sz w:val="16"/>
        </w:rPr>
        <w:t xml:space="preserve"> However, in general </w:t>
      </w:r>
      <w:r w:rsidRPr="000D7422">
        <w:rPr>
          <w:highlight w:val="yellow"/>
          <w:u w:val="single"/>
        </w:rPr>
        <w:t xml:space="preserve">the data on conflict radicalization suggest that Latin America seems to be </w:t>
      </w:r>
      <w:r w:rsidRPr="000D7422">
        <w:rPr>
          <w:sz w:val="12"/>
          <w:highlight w:val="yellow"/>
        </w:rPr>
        <w:t>¶</w:t>
      </w:r>
      <w:r w:rsidRPr="000D7422">
        <w:rPr>
          <w:sz w:val="12"/>
          <w:highlight w:val="yellow"/>
          <w:u w:val="single"/>
        </w:rPr>
        <w:t xml:space="preserve"> </w:t>
      </w:r>
      <w:r w:rsidRPr="000D7422">
        <w:rPr>
          <w:highlight w:val="yellow"/>
          <w:u w:val="single"/>
        </w:rPr>
        <w:t>entering a period of greater stability, and that social conflict does not seriously affect governability</w:t>
      </w:r>
      <w:r w:rsidRPr="00EB6D7F">
        <w:rPr>
          <w:sz w:val="16"/>
        </w:rPr>
        <w:t xml:space="preserve">. Although these struggles represent a small fraction of the total number of conflicts in </w:t>
      </w:r>
      <w:r w:rsidRPr="00EB6D7F">
        <w:rPr>
          <w:sz w:val="12"/>
        </w:rPr>
        <w:t>¶</w:t>
      </w:r>
      <w:r w:rsidRPr="00EB6D7F">
        <w:rPr>
          <w:sz w:val="16"/>
        </w:rPr>
        <w:t xml:space="preserve"> the region, in many cases they reach relatively high levels of violence. Institutional conflicts </w:t>
      </w:r>
      <w:r w:rsidRPr="00EB6D7F">
        <w:rPr>
          <w:sz w:val="12"/>
        </w:rPr>
        <w:t>¶</w:t>
      </w:r>
      <w:r w:rsidRPr="00EB6D7F">
        <w:rPr>
          <w:sz w:val="16"/>
        </w:rPr>
        <w:t xml:space="preserve"> related to the nonfulfillment of agreements comprised the next most significant group of violent conflicts. The hypothesis is that these conflicts tend to escalate due to a lack of institutional frameworks capable of offering solutions and platforms for negotiation.</w:t>
      </w:r>
    </w:p>
    <w:p w:rsidR="00073C8B" w:rsidRDefault="00073C8B" w:rsidP="00073C8B"/>
    <w:p w:rsidR="00073C8B" w:rsidRPr="00F02F63" w:rsidRDefault="00073C8B" w:rsidP="00073C8B">
      <w:pPr>
        <w:pStyle w:val="Heading4"/>
      </w:pPr>
      <w:r>
        <w:t>Plan c</w:t>
      </w:r>
      <w:r w:rsidRPr="00F02F63">
        <w:t>an’t solve democracy</w:t>
      </w:r>
    </w:p>
    <w:p w:rsidR="00073C8B" w:rsidRPr="00F02F63" w:rsidRDefault="00073C8B" w:rsidP="00073C8B">
      <w:pPr>
        <w:rPr>
          <w:sz w:val="16"/>
        </w:rPr>
      </w:pPr>
      <w:r w:rsidRPr="00F02F63">
        <w:rPr>
          <w:b/>
        </w:rPr>
        <w:t>Haass 5</w:t>
      </w:r>
      <w:r w:rsidRPr="00F02F63">
        <w:rPr>
          <w:sz w:val="16"/>
        </w:rPr>
        <w:t xml:space="preserve"> (Richard, President of the Council on Foreign Relations, Former Director of Policy Planning for</w:t>
      </w:r>
    </w:p>
    <w:p w:rsidR="00073C8B" w:rsidRPr="00F02F63" w:rsidRDefault="00073C8B" w:rsidP="00073C8B">
      <w:pPr>
        <w:rPr>
          <w:sz w:val="16"/>
        </w:rPr>
      </w:pPr>
      <w:r w:rsidRPr="00F02F63">
        <w:rPr>
          <w:sz w:val="16"/>
        </w:rPr>
        <w:t>the State Department, Washington Post 1-24)</w:t>
      </w:r>
    </w:p>
    <w:p w:rsidR="00073C8B" w:rsidRPr="00F02F63" w:rsidRDefault="00073C8B" w:rsidP="00073C8B">
      <w:pPr>
        <w:rPr>
          <w:sz w:val="16"/>
        </w:rPr>
      </w:pPr>
    </w:p>
    <w:p w:rsidR="00073C8B" w:rsidRPr="000E2051" w:rsidRDefault="00073C8B" w:rsidP="00073C8B">
      <w:pPr>
        <w:pStyle w:val="card"/>
        <w:ind w:left="0"/>
        <w:rPr>
          <w:rFonts w:ascii="Times New Roman" w:hAnsi="Times New Roman" w:cs="Times New Roman"/>
        </w:rPr>
      </w:pPr>
      <w:r w:rsidRPr="000E2051">
        <w:rPr>
          <w:rStyle w:val="underline"/>
          <w:rFonts w:ascii="Times New Roman" w:hAnsi="Times New Roman" w:cs="Times New Roman"/>
          <w:highlight w:val="yellow"/>
        </w:rPr>
        <w:t>It is</w:t>
      </w:r>
      <w:r w:rsidRPr="000E2051">
        <w:rPr>
          <w:rFonts w:ascii="Times New Roman" w:hAnsi="Times New Roman" w:cs="Times New Roman"/>
          <w:sz w:val="16"/>
        </w:rPr>
        <w:t xml:space="preserve"> </w:t>
      </w:r>
      <w:r w:rsidRPr="000E2051">
        <w:rPr>
          <w:rFonts w:ascii="Times New Roman" w:hAnsi="Times New Roman" w:cs="Times New Roman"/>
          <w:sz w:val="16"/>
          <w:u w:val="none"/>
        </w:rPr>
        <w:t>also</w:t>
      </w:r>
      <w:r w:rsidRPr="000E2051">
        <w:rPr>
          <w:rFonts w:ascii="Times New Roman" w:hAnsi="Times New Roman" w:cs="Times New Roman"/>
          <w:sz w:val="16"/>
        </w:rPr>
        <w:t xml:space="preserve"> </w:t>
      </w:r>
      <w:r w:rsidRPr="000E2051">
        <w:rPr>
          <w:rStyle w:val="underline"/>
          <w:rFonts w:ascii="Times New Roman" w:hAnsi="Times New Roman" w:cs="Times New Roman"/>
          <w:highlight w:val="yellow"/>
        </w:rPr>
        <w:t>difficult to spread democracy. It is one thing to oust a regime, quite another to put something better in its place.</w:t>
      </w:r>
      <w:r w:rsidRPr="000E2051">
        <w:rPr>
          <w:rFonts w:ascii="Times New Roman" w:hAnsi="Times New Roman" w:cs="Times New Roman"/>
          <w:sz w:val="16"/>
          <w:u w:val="none"/>
        </w:rPr>
        <w:t xml:space="preserve"> Prolonged occupation of the sort the United States carried out in Japan and West Germany after World War II is the only surefire way to build democratic institutions and instill democratic culture. But as Iraq demonstrates,</w:t>
      </w:r>
      <w:r w:rsidRPr="000E2051">
        <w:rPr>
          <w:rStyle w:val="underline"/>
          <w:rFonts w:ascii="Times New Roman" w:hAnsi="Times New Roman" w:cs="Times New Roman"/>
        </w:rPr>
        <w:t xml:space="preserve"> the </w:t>
      </w:r>
      <w:r w:rsidRPr="000E2051">
        <w:rPr>
          <w:rStyle w:val="underline"/>
          <w:rFonts w:ascii="Times New Roman" w:hAnsi="Times New Roman" w:cs="Times New Roman"/>
          <w:highlight w:val="yellow"/>
        </w:rPr>
        <w:t>rise of modern nationalism and</w:t>
      </w:r>
      <w:r w:rsidRPr="000E2051">
        <w:rPr>
          <w:rStyle w:val="underline"/>
          <w:rFonts w:ascii="Times New Roman" w:hAnsi="Times New Roman" w:cs="Times New Roman"/>
        </w:rPr>
        <w:t xml:space="preserve"> modern methods of </w:t>
      </w:r>
      <w:r w:rsidRPr="000E2051">
        <w:rPr>
          <w:rStyle w:val="underline"/>
          <w:rFonts w:ascii="Times New Roman" w:hAnsi="Times New Roman" w:cs="Times New Roman"/>
          <w:highlight w:val="yellow"/>
        </w:rPr>
        <w:t>resistance means</w:t>
      </w:r>
      <w:r w:rsidRPr="000E2051">
        <w:rPr>
          <w:rStyle w:val="underline"/>
          <w:rFonts w:ascii="Times New Roman" w:hAnsi="Times New Roman" w:cs="Times New Roman"/>
        </w:rPr>
        <w:t xml:space="preserve"> that </w:t>
      </w:r>
      <w:r w:rsidRPr="000E2051">
        <w:rPr>
          <w:rStyle w:val="underline"/>
          <w:rFonts w:ascii="Times New Roman" w:hAnsi="Times New Roman" w:cs="Times New Roman"/>
          <w:highlight w:val="yellow"/>
        </w:rPr>
        <w:t>such opportunities will be rare</w:t>
      </w:r>
      <w:r w:rsidRPr="000E2051">
        <w:rPr>
          <w:rFonts w:ascii="Times New Roman" w:hAnsi="Times New Roman" w:cs="Times New Roman"/>
          <w:sz w:val="16"/>
        </w:rPr>
        <w:t xml:space="preserve">, </w:t>
      </w:r>
      <w:r w:rsidRPr="000E2051">
        <w:rPr>
          <w:rFonts w:ascii="Times New Roman" w:hAnsi="Times New Roman" w:cs="Times New Roman"/>
          <w:sz w:val="16"/>
          <w:u w:val="none"/>
        </w:rPr>
        <w:t>costly</w:t>
      </w:r>
      <w:r w:rsidRPr="000E2051">
        <w:rPr>
          <w:rStyle w:val="underline"/>
          <w:rFonts w:ascii="Times New Roman" w:hAnsi="Times New Roman" w:cs="Times New Roman"/>
        </w:rPr>
        <w:t xml:space="preserve"> </w:t>
      </w:r>
      <w:r w:rsidRPr="000E2051">
        <w:rPr>
          <w:rStyle w:val="underline"/>
          <w:rFonts w:ascii="Times New Roman" w:hAnsi="Times New Roman" w:cs="Times New Roman"/>
          <w:highlight w:val="yellow"/>
        </w:rPr>
        <w:t>and uncertain to succeed,</w:t>
      </w:r>
      <w:r w:rsidRPr="000E2051">
        <w:rPr>
          <w:rFonts w:ascii="Times New Roman" w:hAnsi="Times New Roman" w:cs="Times New Roman"/>
          <w:sz w:val="16"/>
          <w:u w:val="none"/>
        </w:rPr>
        <w:t xml:space="preserve"> despite an investment of billions of dollars and thousands of lives. Prospects for the democratic improvement of a society can prove even worse absent occupation. Tho8se who rejoiced 25 years ago in the overthrow of the shah of Iran should reflect on the fact that </w:t>
      </w:r>
      <w:r w:rsidRPr="000E2051">
        <w:rPr>
          <w:rStyle w:val="underline"/>
          <w:rFonts w:ascii="Times New Roman" w:hAnsi="Times New Roman" w:cs="Times New Roman"/>
          <w:highlight w:val="yellow"/>
        </w:rPr>
        <w:t>unattractive regimes can be replaced by something far worse</w:t>
      </w:r>
      <w:r w:rsidRPr="000E2051">
        <w:rPr>
          <w:rFonts w:ascii="Times New Roman" w:hAnsi="Times New Roman" w:cs="Times New Roman"/>
          <w:sz w:val="16"/>
        </w:rPr>
        <w:t>.</w:t>
      </w:r>
      <w:r w:rsidRPr="000E2051">
        <w:rPr>
          <w:rFonts w:ascii="Times New Roman" w:hAnsi="Times New Roman" w:cs="Times New Roman"/>
          <w:sz w:val="16"/>
          <w:u w:val="none"/>
        </w:rPr>
        <w:t xml:space="preserve"> We thus need to be measured in what pressures we place on such countries as Saudi Arabia and Egypt. Here as elsewhere it is important to observe the Hippocratic oath and first do no harm. Time is a factor in another sense</w:t>
      </w:r>
      <w:r w:rsidRPr="000E2051">
        <w:rPr>
          <w:rFonts w:ascii="Times New Roman" w:hAnsi="Times New Roman" w:cs="Times New Roman"/>
          <w:sz w:val="16"/>
          <w:highlight w:val="yellow"/>
          <w:u w:val="none"/>
        </w:rPr>
        <w:t xml:space="preserve">. </w:t>
      </w:r>
      <w:r w:rsidRPr="000E2051">
        <w:rPr>
          <w:rStyle w:val="underline"/>
          <w:rFonts w:ascii="Times New Roman" w:hAnsi="Times New Roman" w:cs="Times New Roman"/>
          <w:highlight w:val="yellow"/>
        </w:rPr>
        <w:t>There is no realistic way that democracy will arrive in either North Korea or Iran</w:t>
      </w:r>
      <w:r w:rsidRPr="000E2051">
        <w:rPr>
          <w:rStyle w:val="underline"/>
          <w:rFonts w:ascii="Times New Roman" w:hAnsi="Times New Roman" w:cs="Times New Roman"/>
        </w:rPr>
        <w:t xml:space="preserve"> before nuclear weapons do. And even if "freedom" were somehow to come to Tehran, it is almost certain that free Iranians would be as enthusiastic as the mullahs are about possessing nuclear weapons</w:t>
      </w:r>
      <w:r w:rsidRPr="000E2051">
        <w:rPr>
          <w:rFonts w:ascii="Times New Roman" w:hAnsi="Times New Roman" w:cs="Times New Roman"/>
          <w:sz w:val="16"/>
        </w:rPr>
        <w:t xml:space="preserve"> </w:t>
      </w:r>
      <w:r w:rsidRPr="000E2051">
        <w:rPr>
          <w:rFonts w:ascii="Times New Roman" w:hAnsi="Times New Roman" w:cs="Times New Roman"/>
          <w:sz w:val="16"/>
          <w:u w:val="none"/>
        </w:rPr>
        <w:t>owing to the political popularity of these weapons and their strategic rationale given Iran's neighborhood.</w:t>
      </w:r>
    </w:p>
    <w:p w:rsidR="00073C8B" w:rsidRPr="00F02F63" w:rsidRDefault="00073C8B" w:rsidP="00073C8B">
      <w:pPr>
        <w:rPr>
          <w:rFonts w:eastAsia="Calibri"/>
          <w:sz w:val="16"/>
        </w:rPr>
      </w:pPr>
    </w:p>
    <w:p w:rsidR="00073C8B" w:rsidRPr="00F02F63" w:rsidRDefault="00073C8B" w:rsidP="00073C8B">
      <w:pPr>
        <w:pStyle w:val="Heading4"/>
      </w:pPr>
      <w:r w:rsidRPr="00F02F63">
        <w:t>Democracy doesn’t prevent war</w:t>
      </w:r>
    </w:p>
    <w:p w:rsidR="00073C8B" w:rsidRPr="00F02F63" w:rsidRDefault="00073C8B" w:rsidP="00073C8B">
      <w:pPr>
        <w:rPr>
          <w:rFonts w:eastAsia="Calibri"/>
          <w:sz w:val="16"/>
        </w:rPr>
      </w:pPr>
      <w:r>
        <w:rPr>
          <w:rFonts w:eastAsia="Calibri"/>
          <w:b/>
        </w:rPr>
        <w:t>Goldstein</w:t>
      </w:r>
      <w:r w:rsidRPr="00F02F63">
        <w:rPr>
          <w:rFonts w:eastAsia="Calibri"/>
          <w:b/>
        </w:rPr>
        <w:t xml:space="preserve"> ’11 </w:t>
      </w:r>
      <w:r w:rsidRPr="00F02F63">
        <w:rPr>
          <w:rFonts w:eastAsia="Calibri"/>
          <w:sz w:val="16"/>
        </w:rPr>
        <w:t>(Joshua, is professor emeritus of international relations at American University and author of Winning the War on War: The Decline of Armed</w:t>
      </w:r>
    </w:p>
    <w:p w:rsidR="00073C8B" w:rsidRPr="00F02F63" w:rsidRDefault="00073C8B" w:rsidP="00073C8B">
      <w:pPr>
        <w:rPr>
          <w:rFonts w:eastAsia="Calibri"/>
          <w:sz w:val="16"/>
        </w:rPr>
      </w:pPr>
      <w:r w:rsidRPr="00F02F63">
        <w:rPr>
          <w:rFonts w:eastAsia="Calibri"/>
          <w:sz w:val="16"/>
        </w:rPr>
        <w:t xml:space="preserve">Conflict Worldwide, Sept/Oct 2011, “Think Again: War. World peace could be closer than you think”, </w:t>
      </w:r>
      <w:r w:rsidRPr="00F02F63">
        <w:rPr>
          <w:rFonts w:eastAsia="Calibri"/>
          <w:i/>
          <w:sz w:val="16"/>
        </w:rPr>
        <w:t>Foreign Policy</w:t>
      </w:r>
      <w:r w:rsidRPr="00F02F63">
        <w:rPr>
          <w:rFonts w:eastAsia="Calibri"/>
          <w:sz w:val="16"/>
        </w:rPr>
        <w:t>)</w:t>
      </w:r>
    </w:p>
    <w:p w:rsidR="00073C8B" w:rsidRPr="00F02F63" w:rsidRDefault="00073C8B" w:rsidP="00073C8B">
      <w:pPr>
        <w:rPr>
          <w:rFonts w:eastAsia="Calibri"/>
          <w:sz w:val="16"/>
        </w:rPr>
      </w:pPr>
    </w:p>
    <w:p w:rsidR="00073C8B" w:rsidRDefault="00073C8B" w:rsidP="00073C8B">
      <w:pPr>
        <w:rPr>
          <w:rFonts w:eastAsia="Calibri"/>
          <w:sz w:val="16"/>
        </w:rPr>
      </w:pPr>
      <w:r w:rsidRPr="00EB6D7F">
        <w:rPr>
          <w:rFonts w:eastAsia="Calibri"/>
          <w:sz w:val="16"/>
        </w:rPr>
        <w:t xml:space="preserve">"A More Democratic World Will Be a More Peaceful One." Not necessarily. The well-worn observation that real democracies almost never fight each other is historically correct, but it's also true that </w:t>
      </w:r>
      <w:r w:rsidRPr="000D7422">
        <w:rPr>
          <w:rFonts w:eastAsia="Calibri"/>
          <w:highlight w:val="yellow"/>
          <w:u w:val="single"/>
        </w:rPr>
        <w:t xml:space="preserve">democracies </w:t>
      </w:r>
      <w:r w:rsidRPr="00EB6D7F">
        <w:rPr>
          <w:sz w:val="16"/>
        </w:rPr>
        <w:t>have</w:t>
      </w:r>
      <w:r w:rsidRPr="000D7422">
        <w:rPr>
          <w:rFonts w:eastAsia="Calibri"/>
          <w:highlight w:val="yellow"/>
          <w:u w:val="single"/>
        </w:rPr>
        <w:t xml:space="preserve"> always </w:t>
      </w:r>
      <w:r w:rsidRPr="00EB6D7F">
        <w:rPr>
          <w:sz w:val="16"/>
        </w:rPr>
        <w:t>been perfectly willing to</w:t>
      </w:r>
      <w:r w:rsidRPr="000D7422">
        <w:rPr>
          <w:rFonts w:eastAsia="Calibri"/>
          <w:highlight w:val="yellow"/>
          <w:u w:val="single"/>
        </w:rPr>
        <w:t xml:space="preserve"> fight nondemocracies. </w:t>
      </w:r>
      <w:r w:rsidRPr="00EB6D7F">
        <w:rPr>
          <w:rFonts w:eastAsia="Calibri"/>
          <w:u w:val="single"/>
        </w:rPr>
        <w:t xml:space="preserve">In fact, </w:t>
      </w:r>
      <w:r w:rsidRPr="000D7422">
        <w:rPr>
          <w:rFonts w:eastAsia="Calibri"/>
          <w:highlight w:val="yellow"/>
          <w:u w:val="single"/>
        </w:rPr>
        <w:t xml:space="preserve">democracy can heighten conflict by amplifying ethnic and nationalist forces, pushing leaders to appease belligerent sentiment </w:t>
      </w:r>
      <w:r w:rsidRPr="00EB6D7F">
        <w:rPr>
          <w:sz w:val="16"/>
        </w:rPr>
        <w:t>in order</w:t>
      </w:r>
      <w:r w:rsidRPr="000D7422">
        <w:rPr>
          <w:rFonts w:eastAsia="Calibri"/>
          <w:highlight w:val="yellow"/>
          <w:u w:val="single"/>
        </w:rPr>
        <w:t xml:space="preserve"> to stay in power.</w:t>
      </w:r>
      <w:r w:rsidRPr="000D7422">
        <w:rPr>
          <w:rFonts w:eastAsia="Calibri"/>
          <w:sz w:val="16"/>
          <w:highlight w:val="yellow"/>
        </w:rPr>
        <w:t xml:space="preserve"> </w:t>
      </w:r>
      <w:r w:rsidRPr="00EB6D7F">
        <w:rPr>
          <w:rFonts w:eastAsia="Calibri"/>
          <w:sz w:val="16"/>
        </w:rPr>
        <w:t xml:space="preserve">Thomas Paine and Immanuel Kant both believed that selfish autocrats caused wars, whereas the common people, who bear the costs, would be loath to fight. But </w:t>
      </w:r>
      <w:r w:rsidRPr="00EB6D7F">
        <w:rPr>
          <w:rFonts w:eastAsia="Calibri"/>
          <w:u w:val="single"/>
        </w:rPr>
        <w:t xml:space="preserve">try telling that to the </w:t>
      </w:r>
      <w:r w:rsidRPr="000D7422">
        <w:rPr>
          <w:rFonts w:eastAsia="Calibri"/>
          <w:highlight w:val="yellow"/>
          <w:u w:val="single"/>
        </w:rPr>
        <w:t xml:space="preserve">leaders of authoritarian China, </w:t>
      </w:r>
      <w:r w:rsidRPr="00EB6D7F">
        <w:rPr>
          <w:rFonts w:eastAsia="Calibri"/>
          <w:u w:val="single"/>
        </w:rPr>
        <w:t xml:space="preserve">who </w:t>
      </w:r>
      <w:r w:rsidRPr="000D7422">
        <w:rPr>
          <w:rFonts w:eastAsia="Calibri"/>
          <w:highlight w:val="yellow"/>
          <w:u w:val="single"/>
        </w:rPr>
        <w:t xml:space="preserve">are struggling to hold in check, </w:t>
      </w:r>
      <w:r w:rsidRPr="00EB6D7F">
        <w:rPr>
          <w:sz w:val="16"/>
        </w:rPr>
        <w:t>not inflame, a popular undercurrent of</w:t>
      </w:r>
      <w:r w:rsidRPr="000D7422">
        <w:rPr>
          <w:rFonts w:eastAsia="Calibri"/>
          <w:highlight w:val="yellow"/>
          <w:u w:val="single"/>
        </w:rPr>
        <w:t xml:space="preserve"> nationalism against Japanese and American historical enemies.</w:t>
      </w:r>
      <w:r w:rsidRPr="000D7422">
        <w:rPr>
          <w:rFonts w:eastAsia="Calibri"/>
          <w:sz w:val="16"/>
          <w:highlight w:val="yellow"/>
        </w:rPr>
        <w:t xml:space="preserve"> </w:t>
      </w:r>
      <w:r w:rsidRPr="00EB6D7F">
        <w:rPr>
          <w:rFonts w:eastAsia="Calibri"/>
          <w:sz w:val="16"/>
        </w:rPr>
        <w:t xml:space="preserve">Public opinion in tentatively </w:t>
      </w:r>
      <w:r w:rsidRPr="000D7422">
        <w:rPr>
          <w:rFonts w:eastAsia="Calibri"/>
          <w:highlight w:val="yellow"/>
          <w:u w:val="single"/>
        </w:rPr>
        <w:t>democratic Egypt is far more hostile toward Israel than</w:t>
      </w:r>
      <w:r w:rsidRPr="000D7422">
        <w:rPr>
          <w:rFonts w:eastAsia="Calibri"/>
          <w:sz w:val="16"/>
          <w:highlight w:val="yellow"/>
        </w:rPr>
        <w:t xml:space="preserve"> </w:t>
      </w:r>
      <w:r w:rsidRPr="00EB6D7F">
        <w:rPr>
          <w:rFonts w:eastAsia="Calibri"/>
          <w:sz w:val="16"/>
        </w:rPr>
        <w:t xml:space="preserve">the authoritarian government of Hosni </w:t>
      </w:r>
      <w:r w:rsidRPr="000D7422">
        <w:rPr>
          <w:rFonts w:eastAsia="Calibri"/>
          <w:highlight w:val="yellow"/>
          <w:u w:val="single"/>
        </w:rPr>
        <w:t>Mubarak ever was</w:t>
      </w:r>
      <w:r w:rsidRPr="000D7422">
        <w:rPr>
          <w:rFonts w:eastAsia="Calibri"/>
          <w:sz w:val="16"/>
          <w:highlight w:val="yellow"/>
        </w:rPr>
        <w:t xml:space="preserve"> </w:t>
      </w:r>
      <w:r w:rsidRPr="00EB6D7F">
        <w:rPr>
          <w:rFonts w:eastAsia="Calibri"/>
          <w:sz w:val="16"/>
        </w:rPr>
        <w:t xml:space="preserve">(though being hostile and actually going to war are quite different things). Why then do democracies limit their wars to non-democracies rather than fight each other? Nobody really </w:t>
      </w:r>
      <w:r w:rsidRPr="00EB6D7F">
        <w:rPr>
          <w:rFonts w:eastAsia="Calibri"/>
          <w:sz w:val="16"/>
        </w:rPr>
        <w:lastRenderedPageBreak/>
        <w:t xml:space="preserve">knows As the University of Chicago's Charles Lipson once quipped about the notion of a democratic peace, "We know it works in practice. Now we have to see if it works in theory!" The best explanation is that of political scientists 9/29/2011 Think Again: War - By Joshua S. Goldst… foreignpolicy.com/…/think_again_war?… 6/9Bruce Russett and John Oneal, who argue that three elements -- democracy, economic interdependence (especially trade), and the growth of international organizations -- are mutually supportive of each other and of peace within the community of democratic countries. </w:t>
      </w:r>
      <w:r w:rsidRPr="000D7422">
        <w:rPr>
          <w:rFonts w:eastAsia="Calibri"/>
          <w:highlight w:val="yellow"/>
          <w:u w:val="single"/>
        </w:rPr>
        <w:t>Democratic leaders</w:t>
      </w:r>
      <w:r w:rsidRPr="00EB6D7F">
        <w:rPr>
          <w:rFonts w:eastAsia="Calibri"/>
          <w:sz w:val="16"/>
        </w:rPr>
        <w:t xml:space="preserve">, then, </w:t>
      </w:r>
      <w:r w:rsidRPr="000D7422">
        <w:rPr>
          <w:rFonts w:eastAsia="Calibri"/>
          <w:highlight w:val="yellow"/>
          <w:u w:val="single"/>
        </w:rPr>
        <w:t>see themselves as having less to lose in going to war with autocracies.</w:t>
      </w:r>
      <w:r w:rsidRPr="000D7422">
        <w:rPr>
          <w:rFonts w:eastAsia="Calibri"/>
          <w:sz w:val="16"/>
          <w:highlight w:val="yellow"/>
        </w:rPr>
        <w:t xml:space="preserve"> </w:t>
      </w:r>
    </w:p>
    <w:p w:rsidR="00073C8B" w:rsidRPr="00EB6D7F" w:rsidRDefault="00073C8B" w:rsidP="00073C8B">
      <w:pPr>
        <w:rPr>
          <w:rFonts w:eastAsia="Calibri"/>
          <w:sz w:val="16"/>
        </w:rPr>
      </w:pPr>
    </w:p>
    <w:p w:rsidR="00073C8B" w:rsidRDefault="00073C8B" w:rsidP="00073C8B">
      <w:pPr>
        <w:pStyle w:val="Heading3"/>
      </w:pPr>
      <w:r>
        <w:lastRenderedPageBreak/>
        <w:t>2NC- LA stable</w:t>
      </w:r>
    </w:p>
    <w:p w:rsidR="00073C8B" w:rsidRDefault="00073C8B" w:rsidP="00073C8B">
      <w:pPr>
        <w:pStyle w:val="Heading4"/>
      </w:pPr>
      <w:r>
        <w:t>Latin America is stable- their evidence is media hype</w:t>
      </w:r>
    </w:p>
    <w:p w:rsidR="00073C8B" w:rsidRDefault="00073C8B" w:rsidP="00073C8B">
      <w:r w:rsidRPr="00C22939">
        <w:rPr>
          <w:b/>
        </w:rPr>
        <w:t>Petras ’11</w:t>
      </w:r>
      <w:r>
        <w:t xml:space="preserve"> [Professor James Petras, PhD from Cal Berkeley, retired Bartle Professor (Emeritus) of Sociology at Binghamton University in Binghamton, New York and adjunct professor at Saint Mary's University, Halifax, Nova Scotia, Canada who has published prolifically on Latin American and Middle Eastern political issues,  “Latin America: Growth, Stability and Inequalities: Lessons for the US and EU,” Oct. 2, </w:t>
      </w:r>
      <w:hyperlink r:id="rId16" w:history="1">
        <w:r>
          <w:rPr>
            <w:rStyle w:val="Hyperlink"/>
          </w:rPr>
          <w:t>http://www.globalresearch.ca/latin-america-growth-stability-and-inequalities-lessons-for-the-us-and-eu/26887</w:t>
        </w:r>
      </w:hyperlink>
      <w:r>
        <w:t>]</w:t>
      </w:r>
    </w:p>
    <w:p w:rsidR="00073C8B" w:rsidRPr="00C22939" w:rsidRDefault="00073C8B" w:rsidP="00073C8B"/>
    <w:p w:rsidR="00073C8B" w:rsidRPr="00FE10D3" w:rsidRDefault="00073C8B" w:rsidP="00073C8B">
      <w:pPr>
        <w:rPr>
          <w:sz w:val="16"/>
        </w:rPr>
      </w:pPr>
      <w:r w:rsidRPr="00FE10D3">
        <w:rPr>
          <w:highlight w:val="yellow"/>
          <w:u w:val="single"/>
        </w:rPr>
        <w:t>The image of Latin America portrayed by the mass media and held by the educated public is a region of frequent coups, periodical revolutions, perpetual military dictatorships, alternating boom and bust economies</w:t>
      </w:r>
      <w:r w:rsidRPr="00FE10D3">
        <w:rPr>
          <w:sz w:val="16"/>
          <w:highlight w:val="yellow"/>
        </w:rPr>
        <w:t xml:space="preserve"> </w:t>
      </w:r>
      <w:r w:rsidRPr="00FE10D3">
        <w:rPr>
          <w:sz w:val="16"/>
        </w:rPr>
        <w:t>and an ever-present International Monetary Fund (IMF) dictating economic policy.</w:t>
      </w:r>
      <w:r w:rsidRPr="00FE10D3">
        <w:rPr>
          <w:sz w:val="12"/>
        </w:rPr>
        <w:t>¶</w:t>
      </w:r>
      <w:r w:rsidRPr="00FE10D3">
        <w:rPr>
          <w:sz w:val="16"/>
        </w:rPr>
        <w:t xml:space="preserve"> In contrast the same opinion makers plus their academic counterparts project images of the United States and the European Union as stable societies, with steady economic growth, incremental expansion of social welfare programs, resolving issues via consensual compromises and practicing sound fiscal policies.</w:t>
      </w:r>
      <w:r w:rsidRPr="00FE10D3">
        <w:rPr>
          <w:sz w:val="12"/>
        </w:rPr>
        <w:t>¶</w:t>
      </w:r>
      <w:r w:rsidRPr="00FE10D3">
        <w:rPr>
          <w:sz w:val="16"/>
        </w:rPr>
        <w:t xml:space="preserve"> In recent times, the better part of the current decade, </w:t>
      </w:r>
      <w:r w:rsidRPr="00FE10D3">
        <w:rPr>
          <w:highlight w:val="yellow"/>
          <w:u w:val="single"/>
        </w:rPr>
        <w:t>these images have taken on the character of ideological dogmas – they no longer correspond to reality</w:t>
      </w:r>
      <w:r w:rsidRPr="00FE10D3">
        <w:rPr>
          <w:sz w:val="16"/>
        </w:rPr>
        <w:t xml:space="preserve">. In fact a good argument can be made that </w:t>
      </w:r>
      <w:r w:rsidRPr="00FE10D3">
        <w:rPr>
          <w:highlight w:val="yellow"/>
          <w:u w:val="single"/>
        </w:rPr>
        <w:t>the roles have been reversed: the US and EU are in perpetual crises and Latin America, at least most of the major countries, have experienced stability and growth which is the envy (or should be) of Washington pundits and financial commentators</w:t>
      </w:r>
      <w:r w:rsidRPr="00FE10D3">
        <w:rPr>
          <w:sz w:val="16"/>
        </w:rPr>
        <w:t>. This ‘role reversal’ has been recognized by many US, EU and Asian investors and multinationals, even as respectable journalistic hacks for the Financial Times, NY Times and Wall Street Journal still write about vulnerabilities, imbalances and other weaknesses while grudgingly acknowledging the dynamic growth of the region.</w:t>
      </w:r>
      <w:r w:rsidRPr="00FE10D3">
        <w:rPr>
          <w:sz w:val="12"/>
        </w:rPr>
        <w:t>¶</w:t>
      </w:r>
      <w:r w:rsidRPr="00FE10D3">
        <w:rPr>
          <w:sz w:val="16"/>
        </w:rPr>
        <w:t xml:space="preserve"> Progressive opinion is equally at fault, focusing on the ‘advances’ of the left regimes but overlooking the underlying dynamics affecting most of the region and thus losing sight of the new points of conflict and contention.</w:t>
      </w:r>
    </w:p>
    <w:p w:rsidR="00073C8B" w:rsidRPr="00C22939" w:rsidRDefault="00073C8B" w:rsidP="00073C8B"/>
    <w:p w:rsidR="00073C8B" w:rsidRPr="00F02F63" w:rsidRDefault="00073C8B" w:rsidP="00073C8B">
      <w:pPr>
        <w:pStyle w:val="Heading3"/>
      </w:pPr>
      <w:r>
        <w:lastRenderedPageBreak/>
        <w:t>2NC- Democracy doesn’t solve war</w:t>
      </w:r>
    </w:p>
    <w:p w:rsidR="00073C8B" w:rsidRPr="00F02F63" w:rsidRDefault="00073C8B" w:rsidP="00073C8B">
      <w:pPr>
        <w:pStyle w:val="Heading4"/>
      </w:pPr>
      <w:r>
        <w:t>Democracy doesn’t solve war</w:t>
      </w:r>
    </w:p>
    <w:p w:rsidR="00073C8B" w:rsidRPr="00F02F63" w:rsidRDefault="00073C8B" w:rsidP="00073C8B">
      <w:pPr>
        <w:rPr>
          <w:rFonts w:eastAsia="Calibri"/>
          <w:sz w:val="16"/>
        </w:rPr>
      </w:pPr>
      <w:r w:rsidRPr="00F02F63">
        <w:rPr>
          <w:rFonts w:eastAsia="Calibri"/>
          <w:b/>
        </w:rPr>
        <w:t xml:space="preserve">Henderson ‘2 </w:t>
      </w:r>
      <w:r w:rsidRPr="00F02F63">
        <w:rPr>
          <w:rFonts w:eastAsia="Calibri"/>
          <w:sz w:val="16"/>
        </w:rPr>
        <w:t>(Errol Henderson, Assistant Professor, Dept. of Political Science at the University of Florida, 2002, Democracy and War The End of an Illusion?)</w:t>
      </w:r>
    </w:p>
    <w:p w:rsidR="00073C8B" w:rsidRPr="00F02F63" w:rsidRDefault="00073C8B" w:rsidP="00073C8B">
      <w:pPr>
        <w:rPr>
          <w:rFonts w:eastAsia="Calibri"/>
          <w:u w:val="single"/>
        </w:rPr>
      </w:pPr>
      <w:r w:rsidRPr="00F02F63">
        <w:rPr>
          <w:rFonts w:eastAsia="Calibri"/>
          <w:u w:val="single"/>
        </w:rPr>
        <w:t xml:space="preserve"> </w:t>
      </w:r>
    </w:p>
    <w:p w:rsidR="00073C8B" w:rsidRPr="00EB6D7F" w:rsidRDefault="00073C8B" w:rsidP="00073C8B">
      <w:pPr>
        <w:rPr>
          <w:rFonts w:eastAsia="Calibri"/>
          <w:sz w:val="16"/>
        </w:rPr>
      </w:pPr>
      <w:r w:rsidRPr="00EB6D7F">
        <w:rPr>
          <w:rFonts w:eastAsia="Calibri"/>
          <w:u w:val="single"/>
        </w:rPr>
        <w:t xml:space="preserve">The replication and extension of Oneal and Russet (1997), which is one of </w:t>
      </w:r>
      <w:r w:rsidRPr="000D7422">
        <w:rPr>
          <w:rFonts w:eastAsia="Calibri"/>
          <w:highlight w:val="yellow"/>
          <w:u w:val="single"/>
        </w:rPr>
        <w:t>the most important studies</w:t>
      </w:r>
      <w:r w:rsidRPr="00EB6D7F">
        <w:rPr>
          <w:rFonts w:eastAsia="Calibri"/>
          <w:u w:val="single"/>
        </w:rPr>
        <w:t xml:space="preserve"> on the DPP, </w:t>
      </w:r>
      <w:r w:rsidRPr="000D7422">
        <w:rPr>
          <w:rFonts w:eastAsia="Calibri"/>
          <w:highlight w:val="yellow"/>
          <w:u w:val="single"/>
        </w:rPr>
        <w:t>showed that democracies are not significantly less likely to fight each other</w:t>
      </w:r>
      <w:r w:rsidRPr="00EB6D7F">
        <w:rPr>
          <w:rFonts w:eastAsia="Calibri"/>
          <w:u w:val="single"/>
        </w:rPr>
        <w:t xml:space="preserve">.  The results demonstrate that Oneal and Russet (1997) findings in support of the DPP are not robust and that join </w:t>
      </w:r>
      <w:r w:rsidRPr="000D7422">
        <w:rPr>
          <w:rFonts w:eastAsia="Calibri"/>
          <w:highlight w:val="yellow"/>
          <w:u w:val="single"/>
        </w:rPr>
        <w:t>democracy does not reduce the probability of</w:t>
      </w:r>
      <w:r w:rsidRPr="00EB6D7F">
        <w:rPr>
          <w:rFonts w:eastAsia="Calibri"/>
          <w:u w:val="single"/>
        </w:rPr>
        <w:t xml:space="preserve"> international </w:t>
      </w:r>
      <w:r w:rsidRPr="000D7422">
        <w:rPr>
          <w:rFonts w:eastAsia="Calibri"/>
          <w:highlight w:val="yellow"/>
          <w:u w:val="single"/>
        </w:rPr>
        <w:t>conflict</w:t>
      </w:r>
      <w:r w:rsidRPr="00EB6D7F">
        <w:rPr>
          <w:rFonts w:eastAsia="Calibri"/>
          <w:u w:val="single"/>
        </w:rPr>
        <w:t xml:space="preserve"> of pairs of states during the postwar era.  Simple and straightforward modifications of Oneal and Russett’s (1997) research design generate these dramatically contradictory results.  Specifically, by teasing out the separate impact of democracy and political distance (or political dissimilarity) and by not coding cases of ongoing disputes as new cases of conflict,</w:t>
      </w:r>
      <w:r w:rsidRPr="00EB6D7F">
        <w:rPr>
          <w:rFonts w:eastAsia="Calibri"/>
        </w:rPr>
        <w:t xml:space="preserve"> </w:t>
      </w:r>
      <w:r w:rsidRPr="00EB6D7F">
        <w:rPr>
          <w:rFonts w:eastAsia="Calibri"/>
          <w:u w:val="single"/>
        </w:rPr>
        <w:t>it became clear that there is no siginifant relationship between join democracy and the likelihood of international war or militarized interstate dispute (MID) for states during the postwar era.</w:t>
      </w:r>
      <w:r w:rsidRPr="00EB6D7F">
        <w:rPr>
          <w:rFonts w:eastAsia="Calibri"/>
          <w:sz w:val="16"/>
        </w:rPr>
        <w:t xml:space="preserve">  These findings suggest that the post-Cold War strategy of “democratic enlargement,” which is aimed at ensuring peace by englaring the community of democratic states, is quite a thin reed on which to rest a state’s foreign policy- much less the hope for international peace.  </w:t>
      </w:r>
      <w:r w:rsidRPr="000D7422">
        <w:rPr>
          <w:rFonts w:eastAsia="Calibri"/>
          <w:highlight w:val="yellow"/>
          <w:u w:val="single"/>
        </w:rPr>
        <w:t>The results indicate that democracies are more war-prone than non-democracies</w:t>
      </w:r>
      <w:r w:rsidRPr="00EB6D7F">
        <w:rPr>
          <w:rFonts w:eastAsia="Calibri"/>
          <w:sz w:val="16"/>
        </w:rPr>
        <w:t xml:space="preserve"> (whether democracy is coded dichotomously or continu</w:t>
      </w:r>
      <w:r w:rsidRPr="00EB6D7F">
        <w:rPr>
          <w:rFonts w:eastAsia="Calibri"/>
          <w:sz w:val="16"/>
        </w:rPr>
        <w:softHyphen/>
        <w:t xml:space="preserve">ously) </w:t>
      </w:r>
      <w:r w:rsidRPr="000D7422">
        <w:rPr>
          <w:rFonts w:eastAsia="Calibri"/>
          <w:highlight w:val="yellow"/>
          <w:u w:val="single"/>
        </w:rPr>
        <w:t>and that democracies are more likely to initiate interstate wars. The findings are obtained from analyses that control for a host of political, economic, and cultural factors that have been implicated in the onset of interstate war</w:t>
      </w:r>
      <w:r w:rsidRPr="00EB6D7F">
        <w:rPr>
          <w:rFonts w:eastAsia="Calibri"/>
          <w:sz w:val="16"/>
        </w:rPr>
        <w:t xml:space="preserve">, and focus explicitly on state level factors instead of simply inferring state level processes from dyadic level observations as was done in earlier studies (e.g., Oneal and Russett, 1997; Oneal and Ray, 1997). </w:t>
      </w:r>
      <w:r w:rsidRPr="00EB6D7F">
        <w:rPr>
          <w:rFonts w:eastAsia="Calibri"/>
          <w:u w:val="single"/>
        </w:rPr>
        <w:t>The results imply that democratic enlargement is more likely to increase the probability of war for states since democracies are more likely to become involved in—and to ini</w:t>
      </w:r>
      <w:r w:rsidRPr="00EB6D7F">
        <w:rPr>
          <w:rFonts w:eastAsia="Calibri"/>
          <w:u w:val="single"/>
        </w:rPr>
        <w:softHyphen/>
        <w:t xml:space="preserve">tiate—interstate wars. </w:t>
      </w:r>
    </w:p>
    <w:p w:rsidR="00073C8B" w:rsidRPr="00F02F63" w:rsidRDefault="00073C8B" w:rsidP="00073C8B">
      <w:pPr>
        <w:tabs>
          <w:tab w:val="left" w:pos="5775"/>
        </w:tabs>
        <w:rPr>
          <w:rFonts w:eastAsia="Calibri"/>
          <w:b/>
          <w:sz w:val="16"/>
        </w:rPr>
      </w:pPr>
    </w:p>
    <w:p w:rsidR="00073C8B" w:rsidRDefault="00073C8B" w:rsidP="00073C8B">
      <w:pPr>
        <w:pStyle w:val="Heading2"/>
      </w:pPr>
      <w:r>
        <w:lastRenderedPageBreak/>
        <w:t>Politics</w:t>
      </w:r>
    </w:p>
    <w:p w:rsidR="00073C8B" w:rsidRDefault="00073C8B" w:rsidP="00073C8B">
      <w:pPr>
        <w:pStyle w:val="Heading3"/>
      </w:pPr>
      <w:r>
        <w:lastRenderedPageBreak/>
        <w:t>Links</w:t>
      </w:r>
    </w:p>
    <w:p w:rsidR="00073C8B" w:rsidRDefault="00073C8B" w:rsidP="00073C8B">
      <w:pPr>
        <w:pStyle w:val="Heading4"/>
      </w:pPr>
      <w:r>
        <w:t>Powerful political opposition to lifting the embargo</w:t>
      </w:r>
    </w:p>
    <w:p w:rsidR="00073C8B" w:rsidRDefault="00073C8B" w:rsidP="00073C8B">
      <w:r w:rsidRPr="003516E1">
        <w:rPr>
          <w:b/>
        </w:rPr>
        <w:t>Quiñones 4-18</w:t>
      </w:r>
      <w:r>
        <w:t xml:space="preserve">-13 [Brendan Quiñones, M.A. in Diplomacy and International Relations from Seton Hall University with a concentration in Latin America &amp; the Caribbean, “A New Tack for Cuba,” </w:t>
      </w:r>
      <w:hyperlink r:id="rId17" w:history="1">
        <w:r>
          <w:rPr>
            <w:rStyle w:val="Hyperlink"/>
          </w:rPr>
          <w:t>http://savejersey.com/2013/04/a-new-tac-for-cuba/</w:t>
        </w:r>
      </w:hyperlink>
      <w:r>
        <w:t>]</w:t>
      </w:r>
    </w:p>
    <w:p w:rsidR="00073C8B" w:rsidRPr="00D16B91" w:rsidRDefault="00073C8B" w:rsidP="00073C8B"/>
    <w:p w:rsidR="00073C8B" w:rsidRPr="0059175E" w:rsidRDefault="00073C8B" w:rsidP="00073C8B">
      <w:pPr>
        <w:rPr>
          <w:sz w:val="16"/>
        </w:rPr>
      </w:pPr>
      <w:r w:rsidRPr="000D7422">
        <w:rPr>
          <w:highlight w:val="yellow"/>
          <w:u w:val="single"/>
        </w:rPr>
        <w:t>Standing as the greatest roadblock to removing the trade embargo against Cuba, the highly mobilized and politically powerful Cuban-American lobby has unceasingly pushed for hardline policies towards Cuba</w:t>
      </w:r>
      <w:r w:rsidRPr="0059175E">
        <w:rPr>
          <w:sz w:val="16"/>
        </w:rPr>
        <w:t xml:space="preserve">. Residing largely in the electoral vote rich state of Florida, </w:t>
      </w:r>
      <w:r w:rsidRPr="000D7422">
        <w:rPr>
          <w:highlight w:val="yellow"/>
          <w:u w:val="single"/>
        </w:rPr>
        <w:t>Cuban-Americans have enjoyed a tremendous amount of political capital—capital they spend on keeping the embargo in place</w:t>
      </w:r>
      <w:r w:rsidRPr="0059175E">
        <w:rPr>
          <w:sz w:val="16"/>
        </w:rPr>
        <w:t>. Traditionally, the toss-up nature of Florida in presidential elections has made politicians from both side of the aisle weary of upsetting Cuban-Americans, hoping instead to garner their support come Election Day.</w:t>
      </w:r>
    </w:p>
    <w:p w:rsidR="00073C8B" w:rsidRDefault="00073C8B" w:rsidP="00073C8B"/>
    <w:p w:rsidR="00073C8B" w:rsidRDefault="00073C8B" w:rsidP="00073C8B"/>
    <w:p w:rsidR="00073C8B" w:rsidRDefault="00073C8B" w:rsidP="00073C8B"/>
    <w:p w:rsidR="00073C8B" w:rsidRDefault="00073C8B" w:rsidP="00073C8B">
      <w:pPr>
        <w:pStyle w:val="Heading3"/>
      </w:pPr>
      <w:r>
        <w:lastRenderedPageBreak/>
        <w:t>CIR turns LA relations</w:t>
      </w:r>
    </w:p>
    <w:p w:rsidR="00073C8B" w:rsidRDefault="00073C8B" w:rsidP="00073C8B">
      <w:pPr>
        <w:pStyle w:val="Heading4"/>
      </w:pPr>
      <w:r>
        <w:t>Lack of immigration reform kills Latin American relations</w:t>
      </w:r>
    </w:p>
    <w:p w:rsidR="00073C8B" w:rsidRDefault="00073C8B" w:rsidP="00073C8B">
      <w:r w:rsidRPr="00BD7DCF">
        <w:rPr>
          <w:b/>
        </w:rPr>
        <w:t>IAD ’12</w:t>
      </w:r>
      <w:r>
        <w:t xml:space="preserve"> [Inter-American Dialogue, research organization with majority of Board of Directors from Latin American and Caribbean nations, “Remaking the Relationship: The United States and Latin America,” April, </w:t>
      </w:r>
      <w:hyperlink r:id="rId18" w:history="1">
        <w:r>
          <w:rPr>
            <w:rStyle w:val="Hyperlink"/>
          </w:rPr>
          <w:t>http://www.thedialogue.org/PublicationFiles/IAD2012PolicyReportFINAL.pdf</w:t>
        </w:r>
      </w:hyperlink>
      <w:r>
        <w:t>]</w:t>
      </w:r>
    </w:p>
    <w:p w:rsidR="00073C8B" w:rsidRPr="00860113" w:rsidRDefault="00073C8B" w:rsidP="00073C8B"/>
    <w:p w:rsidR="00073C8B" w:rsidRPr="00945BE4" w:rsidRDefault="00073C8B" w:rsidP="00073C8B">
      <w:pPr>
        <w:rPr>
          <w:sz w:val="16"/>
        </w:rPr>
      </w:pPr>
      <w:r w:rsidRPr="000D7422">
        <w:rPr>
          <w:highlight w:val="yellow"/>
          <w:u w:val="single"/>
        </w:rPr>
        <w:t xml:space="preserve">Washington’s failure to repair the United States’ broken immigration </w:t>
      </w:r>
      <w:r w:rsidRPr="000D7422">
        <w:rPr>
          <w:sz w:val="12"/>
          <w:highlight w:val="yellow"/>
        </w:rPr>
        <w:t>¶</w:t>
      </w:r>
      <w:r w:rsidRPr="000D7422">
        <w:rPr>
          <w:sz w:val="12"/>
          <w:highlight w:val="yellow"/>
          <w:u w:val="single"/>
        </w:rPr>
        <w:t xml:space="preserve"> </w:t>
      </w:r>
      <w:r w:rsidRPr="000D7422">
        <w:rPr>
          <w:highlight w:val="yellow"/>
          <w:u w:val="single"/>
        </w:rPr>
        <w:t>system is breeding resentment across the region</w:t>
      </w:r>
      <w:r w:rsidRPr="00945BE4">
        <w:rPr>
          <w:sz w:val="16"/>
        </w:rPr>
        <w:t xml:space="preserve">, nowhere more so </w:t>
      </w:r>
      <w:r w:rsidRPr="00945BE4">
        <w:rPr>
          <w:sz w:val="12"/>
        </w:rPr>
        <w:t>¶</w:t>
      </w:r>
      <w:r w:rsidRPr="00945BE4">
        <w:rPr>
          <w:sz w:val="16"/>
        </w:rPr>
        <w:t xml:space="preserve"> than in the principal points of origin and transit: Mexico, Central America, </w:t>
      </w:r>
      <w:r w:rsidRPr="00945BE4">
        <w:rPr>
          <w:sz w:val="12"/>
        </w:rPr>
        <w:t>¶</w:t>
      </w:r>
      <w:r w:rsidRPr="00945BE4">
        <w:rPr>
          <w:sz w:val="16"/>
        </w:rPr>
        <w:t xml:space="preserve"> and the Caribbean . Latin Americans find the idea of building a wall on the </w:t>
      </w:r>
      <w:r w:rsidRPr="00945BE4">
        <w:rPr>
          <w:sz w:val="12"/>
        </w:rPr>
        <w:t>¶</w:t>
      </w:r>
      <w:r w:rsidRPr="00945BE4">
        <w:rPr>
          <w:sz w:val="16"/>
        </w:rPr>
        <w:t xml:space="preserve"> US-Mexico border particularly offensive .</w:t>
      </w:r>
      <w:r w:rsidRPr="00945BE4">
        <w:rPr>
          <w:sz w:val="12"/>
        </w:rPr>
        <w:t>¶</w:t>
      </w:r>
      <w:r w:rsidRPr="00945BE4">
        <w:rPr>
          <w:sz w:val="16"/>
        </w:rPr>
        <w:t xml:space="preserve"> Despite bitter political battles over immigration in the United States, there </w:t>
      </w:r>
      <w:r w:rsidRPr="00945BE4">
        <w:rPr>
          <w:sz w:val="12"/>
        </w:rPr>
        <w:t>¶</w:t>
      </w:r>
      <w:r w:rsidRPr="00945BE4">
        <w:rPr>
          <w:sz w:val="16"/>
        </w:rPr>
        <w:t xml:space="preserve"> is general agreement about what sensible reform would include . It combines effective border and employer enforcement, the adoption of a general </w:t>
      </w:r>
      <w:r w:rsidRPr="00945BE4">
        <w:rPr>
          <w:sz w:val="12"/>
        </w:rPr>
        <w:t>¶</w:t>
      </w:r>
      <w:r w:rsidRPr="00945BE4">
        <w:rPr>
          <w:sz w:val="16"/>
        </w:rPr>
        <w:t xml:space="preserve"> worker program consistent with labor market needs in the United States, </w:t>
      </w:r>
      <w:r w:rsidRPr="00945BE4">
        <w:rPr>
          <w:sz w:val="12"/>
        </w:rPr>
        <w:t>¶</w:t>
      </w:r>
      <w:r w:rsidRPr="00945BE4">
        <w:rPr>
          <w:sz w:val="16"/>
        </w:rPr>
        <w:t xml:space="preserve"> and a path toward residence and citizenship for the estimated 12 million </w:t>
      </w:r>
      <w:r w:rsidRPr="00945BE4">
        <w:rPr>
          <w:sz w:val="12"/>
        </w:rPr>
        <w:t>¶</w:t>
      </w:r>
      <w:r w:rsidRPr="00945BE4">
        <w:rPr>
          <w:sz w:val="16"/>
        </w:rPr>
        <w:t xml:space="preserve"> unauthorized residents living in the country . This package is similar to </w:t>
      </w:r>
      <w:r w:rsidRPr="00945BE4">
        <w:rPr>
          <w:sz w:val="12"/>
        </w:rPr>
        <w:t>¶</w:t>
      </w:r>
      <w:r w:rsidRPr="00945BE4">
        <w:rPr>
          <w:sz w:val="16"/>
        </w:rPr>
        <w:t xml:space="preserve"> the </w:t>
      </w:r>
      <w:r w:rsidRPr="000D7422">
        <w:rPr>
          <w:highlight w:val="yellow"/>
          <w:u w:val="single"/>
        </w:rPr>
        <w:t>reform</w:t>
      </w:r>
      <w:r w:rsidRPr="00945BE4">
        <w:t xml:space="preserve"> </w:t>
      </w:r>
      <w:r w:rsidRPr="00945BE4">
        <w:rPr>
          <w:sz w:val="16"/>
        </w:rPr>
        <w:t xml:space="preserve">effort (unfortunately defeated in Congress) proposed under </w:t>
      </w:r>
      <w:r w:rsidRPr="00945BE4">
        <w:rPr>
          <w:sz w:val="12"/>
        </w:rPr>
        <w:t>¶</w:t>
      </w:r>
      <w:r w:rsidRPr="00945BE4">
        <w:rPr>
          <w:sz w:val="16"/>
        </w:rPr>
        <w:t xml:space="preserve"> President George W . Bush .</w:t>
      </w:r>
      <w:r w:rsidRPr="00945BE4">
        <w:rPr>
          <w:sz w:val="12"/>
        </w:rPr>
        <w:t>¶</w:t>
      </w:r>
      <w:r w:rsidRPr="00945BE4">
        <w:rPr>
          <w:sz w:val="16"/>
        </w:rPr>
        <w:t xml:space="preserve"> The complicated and divisive politics of the United States, compounded by </w:t>
      </w:r>
      <w:r w:rsidRPr="00945BE4">
        <w:rPr>
          <w:sz w:val="12"/>
        </w:rPr>
        <w:t>¶</w:t>
      </w:r>
      <w:r w:rsidRPr="00945BE4">
        <w:rPr>
          <w:sz w:val="16"/>
        </w:rPr>
        <w:t xml:space="preserve"> the weakness of the US economy, have so far blocked this comprehensive </w:t>
      </w:r>
      <w:r w:rsidRPr="00945BE4">
        <w:rPr>
          <w:sz w:val="12"/>
        </w:rPr>
        <w:t>¶</w:t>
      </w:r>
      <w:r w:rsidRPr="00945BE4">
        <w:rPr>
          <w:sz w:val="16"/>
        </w:rPr>
        <w:t xml:space="preserve"> approach . But more limited measures such as the Dream Act, allowing </w:t>
      </w:r>
      <w:r w:rsidRPr="00945BE4">
        <w:rPr>
          <w:sz w:val="12"/>
        </w:rPr>
        <w:t>¶</w:t>
      </w:r>
      <w:r w:rsidRPr="00945BE4">
        <w:rPr>
          <w:sz w:val="16"/>
        </w:rPr>
        <w:t xml:space="preserve"> children brought to the United States without appropriate documentation </w:t>
      </w:r>
      <w:r w:rsidRPr="00945BE4">
        <w:rPr>
          <w:sz w:val="12"/>
        </w:rPr>
        <w:t>¶</w:t>
      </w:r>
      <w:r w:rsidRPr="00945BE4">
        <w:rPr>
          <w:sz w:val="16"/>
        </w:rPr>
        <w:t xml:space="preserve"> an opportunity to qualify for citizenship, would not only be welcomed in </w:t>
      </w:r>
      <w:r w:rsidRPr="00945BE4">
        <w:rPr>
          <w:sz w:val="12"/>
        </w:rPr>
        <w:t>¶</w:t>
      </w:r>
      <w:r w:rsidRPr="00945BE4">
        <w:rPr>
          <w:sz w:val="16"/>
        </w:rPr>
        <w:t xml:space="preserve"> US Latino communities and in Latin America, but it</w:t>
      </w:r>
      <w:r w:rsidRPr="00945BE4">
        <w:rPr>
          <w:sz w:val="16"/>
          <w:u w:val="single"/>
        </w:rPr>
        <w:t xml:space="preserve"> </w:t>
      </w:r>
      <w:r w:rsidRPr="000D7422">
        <w:rPr>
          <w:highlight w:val="yellow"/>
          <w:u w:val="single"/>
        </w:rPr>
        <w:t>would demonstrate that the issue is being taken seriously and with a measure of compassion in Washington</w:t>
      </w:r>
      <w:r w:rsidRPr="00945BE4">
        <w:t xml:space="preserve"> </w:t>
      </w:r>
      <w:r w:rsidRPr="00945BE4">
        <w:rPr>
          <w:sz w:val="16"/>
        </w:rPr>
        <w:t>.</w:t>
      </w:r>
      <w:r w:rsidRPr="00945BE4">
        <w:rPr>
          <w:sz w:val="12"/>
        </w:rPr>
        <w:t>¶</w:t>
      </w:r>
      <w:r w:rsidRPr="00945BE4">
        <w:rPr>
          <w:sz w:val="16"/>
        </w:rPr>
        <w:t xml:space="preserve"> Sensible US immigration policies promise to benefit the US economy .</w:t>
      </w:r>
      <w:r w:rsidRPr="00945BE4">
        <w:rPr>
          <w:sz w:val="12"/>
        </w:rPr>
        <w:t>¶</w:t>
      </w:r>
      <w:r w:rsidRPr="00945BE4">
        <w:rPr>
          <w:sz w:val="16"/>
        </w:rPr>
        <w:t xml:space="preserve"> Migrants make up a significant percentage of younger workers . Their presence would improve the labor demographic and increase the US capacity </w:t>
      </w:r>
      <w:r w:rsidRPr="00945BE4">
        <w:rPr>
          <w:sz w:val="12"/>
        </w:rPr>
        <w:t>¶</w:t>
      </w:r>
      <w:r w:rsidRPr="00945BE4">
        <w:rPr>
          <w:sz w:val="16"/>
        </w:rPr>
        <w:t xml:space="preserve"> for economic growth even while their contributions help sustain the US </w:t>
      </w:r>
      <w:r w:rsidRPr="00945BE4">
        <w:rPr>
          <w:sz w:val="12"/>
        </w:rPr>
        <w:t>¶</w:t>
      </w:r>
      <w:r w:rsidRPr="00945BE4">
        <w:rPr>
          <w:sz w:val="16"/>
        </w:rPr>
        <w:t xml:space="preserve"> social security system . Immigration reform would also recognize the growing “Latinoamericanization” of the United States . Roughly one sixth of the </w:t>
      </w:r>
      <w:r w:rsidRPr="00945BE4">
        <w:rPr>
          <w:sz w:val="12"/>
        </w:rPr>
        <w:t>¶</w:t>
      </w:r>
      <w:r w:rsidRPr="00945BE4">
        <w:rPr>
          <w:sz w:val="16"/>
        </w:rPr>
        <w:t xml:space="preserve"> population is currently of Latino descent . The cultural, demographic and </w:t>
      </w:r>
      <w:r w:rsidRPr="00945BE4">
        <w:rPr>
          <w:sz w:val="12"/>
        </w:rPr>
        <w:t>¶</w:t>
      </w:r>
      <w:r w:rsidRPr="00945BE4">
        <w:rPr>
          <w:sz w:val="16"/>
        </w:rPr>
        <w:t xml:space="preserve"> family ties of those 50 million people will continue to deepen . </w:t>
      </w:r>
      <w:r w:rsidRPr="000D7422">
        <w:rPr>
          <w:highlight w:val="yellow"/>
          <w:u w:val="single"/>
        </w:rPr>
        <w:t xml:space="preserve">The United </w:t>
      </w:r>
      <w:r w:rsidRPr="000D7422">
        <w:rPr>
          <w:sz w:val="12"/>
          <w:highlight w:val="yellow"/>
        </w:rPr>
        <w:t>¶</w:t>
      </w:r>
      <w:r w:rsidRPr="000D7422">
        <w:rPr>
          <w:sz w:val="12"/>
          <w:highlight w:val="yellow"/>
          <w:u w:val="single"/>
        </w:rPr>
        <w:t xml:space="preserve"> </w:t>
      </w:r>
      <w:r w:rsidRPr="000D7422">
        <w:rPr>
          <w:highlight w:val="yellow"/>
          <w:u w:val="single"/>
        </w:rPr>
        <w:t xml:space="preserve">States’ inability to respond to the policy challenge of immigration will have </w:t>
      </w:r>
      <w:r w:rsidRPr="000D7422">
        <w:rPr>
          <w:sz w:val="12"/>
          <w:highlight w:val="yellow"/>
        </w:rPr>
        <w:t>¶</w:t>
      </w:r>
      <w:r w:rsidRPr="000D7422">
        <w:rPr>
          <w:sz w:val="12"/>
          <w:highlight w:val="yellow"/>
          <w:u w:val="single"/>
        </w:rPr>
        <w:t xml:space="preserve"> </w:t>
      </w:r>
      <w:r w:rsidRPr="000D7422">
        <w:rPr>
          <w:highlight w:val="yellow"/>
          <w:u w:val="single"/>
        </w:rPr>
        <w:t>increasingly negative consequences, standing in the way of a more productive relationship with Latin America</w:t>
      </w:r>
      <w:r w:rsidRPr="00945BE4">
        <w:rPr>
          <w:sz w:val="16"/>
        </w:rPr>
        <w:t>.</w:t>
      </w:r>
    </w:p>
    <w:p w:rsidR="00073C8B" w:rsidRDefault="00073C8B" w:rsidP="00073C8B"/>
    <w:p w:rsidR="00073C8B" w:rsidRDefault="00073C8B" w:rsidP="00073C8B">
      <w:pPr>
        <w:pStyle w:val="Heading4"/>
      </w:pPr>
      <w:r>
        <w:t>Lack of CIR kills Latin America relations</w:t>
      </w:r>
    </w:p>
    <w:p w:rsidR="00073C8B" w:rsidRDefault="00073C8B" w:rsidP="00073C8B">
      <w:r w:rsidRPr="00BD7DCF">
        <w:rPr>
          <w:b/>
        </w:rPr>
        <w:t>IAD ’12</w:t>
      </w:r>
      <w:r>
        <w:t xml:space="preserve"> [Inter-American Dialogue, research organization with majority of Board of Directors from Latin American and Caribbean nations, “Remaking the Relationship: The United States and Latin America,” April, </w:t>
      </w:r>
      <w:hyperlink r:id="rId19" w:history="1">
        <w:r>
          <w:rPr>
            <w:rStyle w:val="Hyperlink"/>
          </w:rPr>
          <w:t>http://www.thedialogue.org/PublicationFiles/IAD2012PolicyReportFINAL.pdf</w:t>
        </w:r>
      </w:hyperlink>
      <w:r>
        <w:t>]</w:t>
      </w:r>
    </w:p>
    <w:p w:rsidR="00073C8B" w:rsidRPr="00860113" w:rsidRDefault="00073C8B" w:rsidP="00073C8B"/>
    <w:p w:rsidR="00073C8B" w:rsidRPr="00D91B18" w:rsidRDefault="00073C8B" w:rsidP="00073C8B">
      <w:pPr>
        <w:rPr>
          <w:sz w:val="16"/>
        </w:rPr>
      </w:pPr>
      <w:r w:rsidRPr="000D7422">
        <w:rPr>
          <w:highlight w:val="yellow"/>
          <w:u w:val="single"/>
        </w:rPr>
        <w:t xml:space="preserve">Some enduring problems stand squarely in the way of partnership and </w:t>
      </w:r>
      <w:r w:rsidRPr="000D7422">
        <w:rPr>
          <w:sz w:val="12"/>
          <w:highlight w:val="yellow"/>
        </w:rPr>
        <w:t>¶</w:t>
      </w:r>
      <w:r w:rsidRPr="000D7422">
        <w:rPr>
          <w:sz w:val="12"/>
          <w:highlight w:val="yellow"/>
          <w:u w:val="single"/>
        </w:rPr>
        <w:t xml:space="preserve"> </w:t>
      </w:r>
      <w:r w:rsidRPr="000D7422">
        <w:rPr>
          <w:highlight w:val="yellow"/>
          <w:u w:val="single"/>
        </w:rPr>
        <w:t xml:space="preserve">effective cooperation . The inability of Washington to reform its broken </w:t>
      </w:r>
      <w:r w:rsidRPr="000D7422">
        <w:rPr>
          <w:sz w:val="12"/>
          <w:highlight w:val="yellow"/>
        </w:rPr>
        <w:t>¶</w:t>
      </w:r>
      <w:r w:rsidRPr="000D7422">
        <w:rPr>
          <w:sz w:val="12"/>
          <w:highlight w:val="yellow"/>
          <w:u w:val="single"/>
        </w:rPr>
        <w:t xml:space="preserve"> </w:t>
      </w:r>
      <w:r w:rsidRPr="000D7422">
        <w:rPr>
          <w:highlight w:val="yellow"/>
          <w:u w:val="single"/>
        </w:rPr>
        <w:t xml:space="preserve">immigration system is a constant source of friction between the United </w:t>
      </w:r>
      <w:r w:rsidRPr="000D7422">
        <w:rPr>
          <w:sz w:val="12"/>
          <w:highlight w:val="yellow"/>
        </w:rPr>
        <w:t>¶</w:t>
      </w:r>
      <w:r w:rsidRPr="000D7422">
        <w:rPr>
          <w:sz w:val="12"/>
          <w:highlight w:val="yellow"/>
          <w:u w:val="single"/>
        </w:rPr>
        <w:t xml:space="preserve"> </w:t>
      </w:r>
      <w:r w:rsidRPr="000D7422">
        <w:rPr>
          <w:highlight w:val="yellow"/>
          <w:u w:val="single"/>
        </w:rPr>
        <w:t>States and nearly every other country in the Americas</w:t>
      </w:r>
      <w:r w:rsidRPr="00D91B18">
        <w:rPr>
          <w:sz w:val="16"/>
        </w:rPr>
        <w:t xml:space="preserve"> . Yet US officials rarely </w:t>
      </w:r>
      <w:r w:rsidRPr="00D91B18">
        <w:rPr>
          <w:sz w:val="12"/>
        </w:rPr>
        <w:t>¶</w:t>
      </w:r>
      <w:r w:rsidRPr="00D91B18">
        <w:rPr>
          <w:sz w:val="16"/>
        </w:rPr>
        <w:t xml:space="preserve"> refer to immigration as a foreign policy issue . </w:t>
      </w:r>
      <w:r w:rsidRPr="000D7422">
        <w:rPr>
          <w:highlight w:val="yellow"/>
          <w:u w:val="single"/>
        </w:rPr>
        <w:t xml:space="preserve">Domestic policy debates on </w:t>
      </w:r>
      <w:r w:rsidRPr="000D7422">
        <w:rPr>
          <w:sz w:val="12"/>
          <w:highlight w:val="yellow"/>
        </w:rPr>
        <w:t>¶</w:t>
      </w:r>
      <w:r w:rsidRPr="000D7422">
        <w:rPr>
          <w:sz w:val="12"/>
          <w:highlight w:val="yellow"/>
          <w:u w:val="single"/>
        </w:rPr>
        <w:t xml:space="preserve"> </w:t>
      </w:r>
      <w:r w:rsidRPr="000D7422">
        <w:rPr>
          <w:highlight w:val="yellow"/>
          <w:u w:val="single"/>
        </w:rPr>
        <w:t xml:space="preserve">this issue disregard the United States’ hemispheric agenda as well as the </w:t>
      </w:r>
      <w:r w:rsidRPr="000D7422">
        <w:rPr>
          <w:sz w:val="12"/>
          <w:highlight w:val="yellow"/>
        </w:rPr>
        <w:t>¶</w:t>
      </w:r>
      <w:r w:rsidRPr="000D7422">
        <w:rPr>
          <w:sz w:val="12"/>
          <w:highlight w:val="yellow"/>
          <w:u w:val="single"/>
        </w:rPr>
        <w:t xml:space="preserve"> </w:t>
      </w:r>
      <w:r w:rsidRPr="000D7422">
        <w:rPr>
          <w:highlight w:val="yellow"/>
          <w:u w:val="single"/>
        </w:rPr>
        <w:t>interests of other nations</w:t>
      </w:r>
      <w:r w:rsidRPr="00D91B18">
        <w:rPr>
          <w:sz w:val="16"/>
        </w:rPr>
        <w:t>.</w:t>
      </w:r>
    </w:p>
    <w:p w:rsidR="00073C8B" w:rsidRPr="00860113" w:rsidRDefault="00073C8B" w:rsidP="00073C8B"/>
    <w:p w:rsidR="00073C8B" w:rsidRPr="00A81E83" w:rsidRDefault="00073C8B" w:rsidP="00073C8B"/>
    <w:p w:rsidR="00413280" w:rsidRDefault="00413280">
      <w:bookmarkStart w:id="0" w:name="_GoBack"/>
      <w:bookmarkEnd w:id="0"/>
    </w:p>
    <w:sectPr w:rsidR="00413280">
      <w:headerReference w:type="default" r:id="rId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algun Gothic">
    <w:panose1 w:val="020B0503020000020004"/>
    <w:charset w:val="81"/>
    <w:family w:val="swiss"/>
    <w:pitch w:val="variable"/>
    <w:sig w:usb0="900002AF" w:usb1="09D77CFB" w:usb2="00000012" w:usb3="00000000" w:csb0="00080001" w:csb1="00000000"/>
  </w:font>
  <w:font w:name="Times-Bold">
    <w:panose1 w:val="00000000000000000000"/>
    <w:charset w:val="00"/>
    <w:family w:val="auto"/>
    <w:notTrueType/>
    <w:pitch w:val="default"/>
    <w:sig w:usb0="00000003" w:usb1="00000000" w:usb2="00000000" w:usb3="00000000" w:csb0="00000001" w:csb1="00000000"/>
  </w:font>
  <w:font w:name="Times-Italic">
    <w:panose1 w:val="00000000000000000000"/>
    <w:charset w:val="00"/>
    <w:family w:val="auto"/>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14534573"/>
      <w:docPartObj>
        <w:docPartGallery w:val="Page Numbers (Top of Page)"/>
        <w:docPartUnique/>
      </w:docPartObj>
    </w:sdtPr>
    <w:sdtEndPr>
      <w:rPr>
        <w:noProof/>
      </w:rPr>
    </w:sdtEndPr>
    <w:sdtContent>
      <w:p w:rsidR="00287384" w:rsidRDefault="00073C8B">
        <w:pPr>
          <w:pStyle w:val="Header"/>
          <w:jc w:val="right"/>
        </w:pPr>
        <w:r>
          <w:fldChar w:fldCharType="begin"/>
        </w:r>
        <w:r>
          <w:instrText xml:space="preserve"> PAGE   \* MERGEFORMAT </w:instrText>
        </w:r>
        <w:r>
          <w:fldChar w:fldCharType="separate"/>
        </w:r>
        <w:r>
          <w:rPr>
            <w:noProof/>
          </w:rPr>
          <w:t>32</w:t>
        </w:r>
        <w:r>
          <w:rPr>
            <w:noProof/>
          </w:rPr>
          <w:fldChar w:fldCharType="end"/>
        </w:r>
      </w:p>
    </w:sdtContent>
  </w:sdt>
  <w:p w:rsidR="00287384" w:rsidRDefault="00073C8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8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3C8B"/>
    <w:rsid w:val="00073C8B"/>
    <w:rsid w:val="004132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73C8B"/>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073C8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73C8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73C8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073C8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073C8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73C8B"/>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073C8B"/>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073C8B"/>
    <w:rPr>
      <w:rFonts w:ascii="Calibri" w:eastAsiaTheme="majorEastAsia" w:hAnsi="Calibri" w:cstheme="majorBidi"/>
      <w:b/>
      <w:bCs/>
      <w:iCs/>
      <w:sz w:val="26"/>
    </w:rPr>
  </w:style>
  <w:style w:type="character" w:styleId="Emphasis">
    <w:name w:val="Emphasis"/>
    <w:aliases w:val="Evidence,Minimized,minimized,Highlighted,tag2,Size 10,emphasis in card,CD Card,ED - Tag,emphasis,Underlined,Bold Underline,Emphasis!!,small"/>
    <w:basedOn w:val="DefaultParagraphFont"/>
    <w:uiPriority w:val="7"/>
    <w:qFormat/>
    <w:rsid w:val="00073C8B"/>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073C8B"/>
    <w:rPr>
      <w:b/>
      <w:bCs/>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073C8B"/>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073C8B"/>
    <w:rPr>
      <w:b/>
      <w:bCs/>
      <w:sz w:val="26"/>
      <w:u w:val="none"/>
    </w:rPr>
  </w:style>
  <w:style w:type="paragraph" w:styleId="Header">
    <w:name w:val="header"/>
    <w:basedOn w:val="Normal"/>
    <w:link w:val="HeaderChar"/>
    <w:uiPriority w:val="99"/>
    <w:rsid w:val="00073C8B"/>
    <w:pPr>
      <w:tabs>
        <w:tab w:val="center" w:pos="4680"/>
        <w:tab w:val="right" w:pos="9360"/>
      </w:tabs>
    </w:pPr>
  </w:style>
  <w:style w:type="character" w:customStyle="1" w:styleId="HeaderChar">
    <w:name w:val="Header Char"/>
    <w:basedOn w:val="DefaultParagraphFont"/>
    <w:link w:val="Header"/>
    <w:uiPriority w:val="99"/>
    <w:rsid w:val="00073C8B"/>
    <w:rPr>
      <w:rFonts w:ascii="Calibri" w:hAnsi="Calibri" w:cs="Calibri"/>
    </w:rPr>
  </w:style>
  <w:style w:type="paragraph" w:styleId="Footer">
    <w:name w:val="footer"/>
    <w:basedOn w:val="Normal"/>
    <w:link w:val="FooterChar"/>
    <w:uiPriority w:val="99"/>
    <w:semiHidden/>
    <w:rsid w:val="00073C8B"/>
    <w:pPr>
      <w:tabs>
        <w:tab w:val="center" w:pos="4680"/>
        <w:tab w:val="right" w:pos="9360"/>
      </w:tabs>
    </w:pPr>
  </w:style>
  <w:style w:type="character" w:customStyle="1" w:styleId="FooterChar">
    <w:name w:val="Footer Char"/>
    <w:basedOn w:val="DefaultParagraphFont"/>
    <w:link w:val="Footer"/>
    <w:uiPriority w:val="99"/>
    <w:semiHidden/>
    <w:rsid w:val="00073C8B"/>
    <w:rPr>
      <w:rFonts w:ascii="Calibri" w:hAnsi="Calibri" w:cs="Calibri"/>
    </w:rPr>
  </w:style>
  <w:style w:type="character" w:styleId="Hyperlink">
    <w:name w:val="Hyperlink"/>
    <w:aliases w:val="heading 1 (block title),Important,Read,Card Text,Internet Link"/>
    <w:basedOn w:val="DefaultParagraphFont"/>
    <w:uiPriority w:val="99"/>
    <w:rsid w:val="00073C8B"/>
    <w:rPr>
      <w:color w:val="auto"/>
      <w:u w:val="none"/>
    </w:rPr>
  </w:style>
  <w:style w:type="character" w:styleId="FollowedHyperlink">
    <w:name w:val="FollowedHyperlink"/>
    <w:basedOn w:val="DefaultParagraphFont"/>
    <w:uiPriority w:val="99"/>
    <w:semiHidden/>
    <w:rsid w:val="00073C8B"/>
    <w:rPr>
      <w:color w:val="auto"/>
      <w:u w:val="none"/>
    </w:rPr>
  </w:style>
  <w:style w:type="character" w:customStyle="1" w:styleId="apple-style-span">
    <w:name w:val="apple-style-span"/>
    <w:basedOn w:val="DefaultParagraphFont"/>
    <w:rsid w:val="00073C8B"/>
  </w:style>
  <w:style w:type="character" w:customStyle="1" w:styleId="apple-converted-space">
    <w:name w:val="apple-converted-space"/>
    <w:rsid w:val="00073C8B"/>
  </w:style>
  <w:style w:type="paragraph" w:customStyle="1" w:styleId="card">
    <w:name w:val="card"/>
    <w:basedOn w:val="Normal"/>
    <w:next w:val="Normal"/>
    <w:link w:val="cardChar"/>
    <w:qFormat/>
    <w:rsid w:val="00073C8B"/>
    <w:pPr>
      <w:ind w:left="288" w:right="288"/>
    </w:pPr>
    <w:rPr>
      <w:rFonts w:asciiTheme="minorHAnsi" w:hAnsiTheme="minorHAnsi" w:cstheme="minorBidi"/>
      <w:bCs/>
      <w:u w:val="single"/>
    </w:rPr>
  </w:style>
  <w:style w:type="character" w:customStyle="1" w:styleId="underline">
    <w:name w:val="underline"/>
    <w:link w:val="textbold"/>
    <w:qFormat/>
    <w:rsid w:val="00073C8B"/>
    <w:rPr>
      <w:b/>
      <w:u w:val="single"/>
    </w:rPr>
  </w:style>
  <w:style w:type="character" w:customStyle="1" w:styleId="cardChar">
    <w:name w:val="card Char"/>
    <w:link w:val="card"/>
    <w:rsid w:val="00073C8B"/>
    <w:rPr>
      <w:bCs/>
      <w:u w:val="single"/>
    </w:rPr>
  </w:style>
  <w:style w:type="paragraph" w:customStyle="1" w:styleId="tag">
    <w:name w:val="tag"/>
    <w:basedOn w:val="Normal"/>
    <w:next w:val="Normal"/>
    <w:link w:val="tagChar"/>
    <w:qFormat/>
    <w:rsid w:val="00073C8B"/>
    <w:rPr>
      <w:rFonts w:eastAsia="Times New Roman"/>
      <w:b/>
      <w:sz w:val="24"/>
      <w:szCs w:val="20"/>
    </w:rPr>
  </w:style>
  <w:style w:type="character" w:customStyle="1" w:styleId="cite">
    <w:name w:val="cite"/>
    <w:aliases w:val="Heading 3 Char Char Char,Read Char Char1,Heading 3 Char Char1 Char Char Char,Read Char Char1 Char Char Char,Read Char Char Char,Heading 3 Char Char Char1,Char Char2,Char Char,Underlined Text Char,Block Writing Char,Index Headers Char, Char Char Cha"/>
    <w:qFormat/>
    <w:rsid w:val="00073C8B"/>
    <w:rPr>
      <w:rFonts w:ascii="Times New Roman" w:hAnsi="Times New Roman"/>
      <w:b/>
      <w:sz w:val="24"/>
    </w:rPr>
  </w:style>
  <w:style w:type="character" w:customStyle="1" w:styleId="tagChar">
    <w:name w:val="tag Char"/>
    <w:aliases w:val="TAG Char,Heading 2 Char1,Heading 2 Char2 Char Char,Heading 2 Char1 Char Char Char1,Heading 2 Char Char Char Char Char1,Heading 2 Char Char1 Char Char,Heading 2 Char2 Char1,Heading 2 Char1 Char Char1,Heading 2 Char Char Char Char1,TAG Char Char"/>
    <w:link w:val="tag"/>
    <w:rsid w:val="00073C8B"/>
    <w:rPr>
      <w:rFonts w:ascii="Calibri" w:eastAsia="Times New Roman" w:hAnsi="Calibri" w:cs="Calibri"/>
      <w:b/>
      <w:sz w:val="24"/>
      <w:szCs w:val="20"/>
    </w:rPr>
  </w:style>
  <w:style w:type="paragraph" w:customStyle="1" w:styleId="Cardnon-underlined">
    <w:name w:val="Card non-underlined"/>
    <w:basedOn w:val="Normal"/>
    <w:uiPriority w:val="99"/>
    <w:rsid w:val="00073C8B"/>
    <w:rPr>
      <w:rFonts w:ascii="Georgia" w:eastAsia="Calibri" w:hAnsi="Georgia"/>
      <w:sz w:val="16"/>
      <w:szCs w:val="16"/>
    </w:rPr>
  </w:style>
  <w:style w:type="paragraph" w:customStyle="1" w:styleId="CITEF3">
    <w:name w:val="CITE F3"/>
    <w:rsid w:val="00073C8B"/>
    <w:pPr>
      <w:spacing w:after="0" w:line="240" w:lineRule="auto"/>
    </w:pPr>
    <w:rPr>
      <w:rFonts w:ascii="Palatino" w:eastAsia="SimSun" w:hAnsi="Palatino" w:cs="Times New Roman"/>
      <w:b/>
      <w:sz w:val="24"/>
      <w:szCs w:val="24"/>
      <w:lang w:eastAsia="zh-CN"/>
    </w:rPr>
  </w:style>
  <w:style w:type="paragraph" w:styleId="TOC1">
    <w:name w:val="toc 1"/>
    <w:basedOn w:val="Normal"/>
    <w:next w:val="Normal"/>
    <w:autoRedefine/>
    <w:uiPriority w:val="39"/>
    <w:rsid w:val="00073C8B"/>
    <w:rPr>
      <w:rFonts w:ascii="Georgia" w:eastAsia="Calibri" w:hAnsi="Georgia"/>
    </w:rPr>
  </w:style>
  <w:style w:type="paragraph" w:customStyle="1" w:styleId="cardCharCharCharChar">
    <w:name w:val="card Char Char Char Char"/>
    <w:basedOn w:val="Normal"/>
    <w:link w:val="cardCharCharCharCharChar"/>
    <w:rsid w:val="00073C8B"/>
    <w:pPr>
      <w:widowControl w:val="0"/>
      <w:overflowPunct w:val="0"/>
      <w:autoSpaceDE w:val="0"/>
      <w:autoSpaceDN w:val="0"/>
      <w:adjustRightInd w:val="0"/>
      <w:ind w:left="288" w:right="288"/>
      <w:textAlignment w:val="baseline"/>
    </w:pPr>
    <w:rPr>
      <w:rFonts w:ascii="Georgia" w:eastAsia="Calibri" w:hAnsi="Georgia"/>
      <w:sz w:val="20"/>
      <w:szCs w:val="20"/>
    </w:rPr>
  </w:style>
  <w:style w:type="character" w:customStyle="1" w:styleId="cardCharCharCharCharChar">
    <w:name w:val="card Char Char Char Char Char"/>
    <w:link w:val="cardCharCharCharChar"/>
    <w:rsid w:val="00073C8B"/>
    <w:rPr>
      <w:rFonts w:ascii="Georgia" w:eastAsia="Calibri" w:hAnsi="Georgia" w:cs="Calibri"/>
      <w:sz w:val="20"/>
      <w:szCs w:val="20"/>
    </w:rPr>
  </w:style>
  <w:style w:type="character" w:customStyle="1" w:styleId="Author">
    <w:name w:val="Author"/>
    <w:rsid w:val="00073C8B"/>
    <w:rPr>
      <w:b/>
      <w:sz w:val="24"/>
    </w:rPr>
  </w:style>
  <w:style w:type="paragraph" w:customStyle="1" w:styleId="Normaltag">
    <w:name w:val="Normal tag"/>
    <w:basedOn w:val="Normal"/>
    <w:link w:val="NormaltagChar"/>
    <w:uiPriority w:val="99"/>
    <w:rsid w:val="00073C8B"/>
    <w:rPr>
      <w:rFonts w:ascii="Georgia" w:eastAsia="Calibri" w:hAnsi="Georgia"/>
      <w:b/>
      <w:bCs/>
    </w:rPr>
  </w:style>
  <w:style w:type="character" w:customStyle="1" w:styleId="NormaltagChar">
    <w:name w:val="Normal tag Char"/>
    <w:link w:val="Normaltag"/>
    <w:uiPriority w:val="99"/>
    <w:locked/>
    <w:rsid w:val="00073C8B"/>
    <w:rPr>
      <w:rFonts w:ascii="Georgia" w:eastAsia="Calibri" w:hAnsi="Georgia" w:cs="Calibri"/>
      <w:b/>
      <w:bCs/>
    </w:rPr>
  </w:style>
  <w:style w:type="paragraph" w:customStyle="1" w:styleId="textbold">
    <w:name w:val="text bold"/>
    <w:basedOn w:val="Normal"/>
    <w:link w:val="underline"/>
    <w:qFormat/>
    <w:rsid w:val="00073C8B"/>
    <w:pPr>
      <w:ind w:left="720"/>
      <w:jc w:val="both"/>
    </w:pPr>
    <w:rPr>
      <w:rFonts w:asciiTheme="minorHAnsi" w:hAnsiTheme="minorHAnsi" w:cstheme="minorBidi"/>
      <w:b/>
      <w:u w:val="single"/>
    </w:rPr>
  </w:style>
  <w:style w:type="paragraph" w:styleId="NormalWeb">
    <w:name w:val="Normal (Web)"/>
    <w:aliases w:val="Normal (Web) Char1 Char,Normal (Web) Char Char Char,Normal (Web) Char1 Char Char Char,Normal (Web) Char Char1 Char Char Char,Normal (Web) Char2 Char Char Char Char Char"/>
    <w:basedOn w:val="Normal"/>
    <w:uiPriority w:val="99"/>
    <w:unhideWhenUsed/>
    <w:rsid w:val="00073C8B"/>
    <w:pPr>
      <w:spacing w:before="100" w:beforeAutospacing="1" w:after="100" w:afterAutospacing="1"/>
    </w:pPr>
    <w:rPr>
      <w:rFonts w:eastAsia="Times New Roman"/>
      <w:sz w:val="24"/>
      <w:szCs w:val="24"/>
    </w:rPr>
  </w:style>
  <w:style w:type="character" w:customStyle="1" w:styleId="bodycontents">
    <w:name w:val="bodycontents"/>
    <w:rsid w:val="00073C8B"/>
  </w:style>
  <w:style w:type="character" w:customStyle="1" w:styleId="addmd">
    <w:name w:val="addmd"/>
    <w:rsid w:val="00073C8B"/>
  </w:style>
  <w:style w:type="paragraph" w:customStyle="1" w:styleId="underlined">
    <w:name w:val="underlined"/>
    <w:next w:val="Normal"/>
    <w:link w:val="underlinedChar"/>
    <w:autoRedefine/>
    <w:rsid w:val="00073C8B"/>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073C8B"/>
    <w:rPr>
      <w:rFonts w:ascii="Times New Roman" w:eastAsia="Malgun Gothic" w:hAnsi="Times New Roman" w:cs="Times New Roman"/>
      <w:sz w:val="24"/>
      <w:szCs w:val="24"/>
      <w:u w:val="single"/>
    </w:rPr>
  </w:style>
  <w:style w:type="paragraph" w:customStyle="1" w:styleId="BBCite">
    <w:name w:val="BB Cite"/>
    <w:basedOn w:val="Normal"/>
    <w:autoRedefine/>
    <w:rsid w:val="00073C8B"/>
    <w:pPr>
      <w:keepNext/>
      <w:keepLines/>
      <w:widowControl w:val="0"/>
      <w:tabs>
        <w:tab w:val="left" w:pos="8280"/>
      </w:tabs>
      <w:autoSpaceDE w:val="0"/>
      <w:autoSpaceDN w:val="0"/>
      <w:adjustRightInd w:val="0"/>
      <w:spacing w:line="200" w:lineRule="exact"/>
      <w:ind w:left="994"/>
    </w:pPr>
    <w:rPr>
      <w:rFonts w:ascii="Times New Roman" w:eastAsia="Times New Roman" w:hAnsi="Times New Roman" w:cs="Times New Roman"/>
      <w:snapToGrid w:val="0"/>
      <w:color w:val="000000"/>
      <w:sz w:val="20"/>
      <w:szCs w:val="20"/>
    </w:rPr>
  </w:style>
  <w:style w:type="paragraph" w:customStyle="1" w:styleId="BBA">
    <w:name w:val="BB A"/>
    <w:basedOn w:val="Normal"/>
    <w:autoRedefine/>
    <w:rsid w:val="00073C8B"/>
    <w:pPr>
      <w:keepNext/>
      <w:keepLines/>
      <w:tabs>
        <w:tab w:val="left" w:pos="8280"/>
      </w:tabs>
      <w:autoSpaceDE w:val="0"/>
      <w:autoSpaceDN w:val="0"/>
      <w:adjustRightInd w:val="0"/>
      <w:spacing w:before="120"/>
      <w:ind w:left="720" w:right="-187" w:hanging="360"/>
      <w:outlineLvl w:val="0"/>
    </w:pPr>
    <w:rPr>
      <w:rFonts w:ascii="Times New Roman" w:eastAsia="Times New Roman" w:hAnsi="Times New Roman" w:cs="Times New Roman"/>
      <w:caps/>
      <w:snapToGrid w:val="0"/>
      <w:color w:val="000000"/>
      <w:sz w:val="20"/>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73C8B"/>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073C8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73C8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73C8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073C8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073C8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73C8B"/>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073C8B"/>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073C8B"/>
    <w:rPr>
      <w:rFonts w:ascii="Calibri" w:eastAsiaTheme="majorEastAsia" w:hAnsi="Calibri" w:cstheme="majorBidi"/>
      <w:b/>
      <w:bCs/>
      <w:iCs/>
      <w:sz w:val="26"/>
    </w:rPr>
  </w:style>
  <w:style w:type="character" w:styleId="Emphasis">
    <w:name w:val="Emphasis"/>
    <w:aliases w:val="Evidence,Minimized,minimized,Highlighted,tag2,Size 10,emphasis in card,CD Card,ED - Tag,emphasis,Underlined,Bold Underline,Emphasis!!,small"/>
    <w:basedOn w:val="DefaultParagraphFont"/>
    <w:uiPriority w:val="7"/>
    <w:qFormat/>
    <w:rsid w:val="00073C8B"/>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073C8B"/>
    <w:rPr>
      <w:b/>
      <w:bCs/>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073C8B"/>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073C8B"/>
    <w:rPr>
      <w:b/>
      <w:bCs/>
      <w:sz w:val="26"/>
      <w:u w:val="none"/>
    </w:rPr>
  </w:style>
  <w:style w:type="paragraph" w:styleId="Header">
    <w:name w:val="header"/>
    <w:basedOn w:val="Normal"/>
    <w:link w:val="HeaderChar"/>
    <w:uiPriority w:val="99"/>
    <w:rsid w:val="00073C8B"/>
    <w:pPr>
      <w:tabs>
        <w:tab w:val="center" w:pos="4680"/>
        <w:tab w:val="right" w:pos="9360"/>
      </w:tabs>
    </w:pPr>
  </w:style>
  <w:style w:type="character" w:customStyle="1" w:styleId="HeaderChar">
    <w:name w:val="Header Char"/>
    <w:basedOn w:val="DefaultParagraphFont"/>
    <w:link w:val="Header"/>
    <w:uiPriority w:val="99"/>
    <w:rsid w:val="00073C8B"/>
    <w:rPr>
      <w:rFonts w:ascii="Calibri" w:hAnsi="Calibri" w:cs="Calibri"/>
    </w:rPr>
  </w:style>
  <w:style w:type="paragraph" w:styleId="Footer">
    <w:name w:val="footer"/>
    <w:basedOn w:val="Normal"/>
    <w:link w:val="FooterChar"/>
    <w:uiPriority w:val="99"/>
    <w:semiHidden/>
    <w:rsid w:val="00073C8B"/>
    <w:pPr>
      <w:tabs>
        <w:tab w:val="center" w:pos="4680"/>
        <w:tab w:val="right" w:pos="9360"/>
      </w:tabs>
    </w:pPr>
  </w:style>
  <w:style w:type="character" w:customStyle="1" w:styleId="FooterChar">
    <w:name w:val="Footer Char"/>
    <w:basedOn w:val="DefaultParagraphFont"/>
    <w:link w:val="Footer"/>
    <w:uiPriority w:val="99"/>
    <w:semiHidden/>
    <w:rsid w:val="00073C8B"/>
    <w:rPr>
      <w:rFonts w:ascii="Calibri" w:hAnsi="Calibri" w:cs="Calibri"/>
    </w:rPr>
  </w:style>
  <w:style w:type="character" w:styleId="Hyperlink">
    <w:name w:val="Hyperlink"/>
    <w:aliases w:val="heading 1 (block title),Important,Read,Card Text,Internet Link"/>
    <w:basedOn w:val="DefaultParagraphFont"/>
    <w:uiPriority w:val="99"/>
    <w:rsid w:val="00073C8B"/>
    <w:rPr>
      <w:color w:val="auto"/>
      <w:u w:val="none"/>
    </w:rPr>
  </w:style>
  <w:style w:type="character" w:styleId="FollowedHyperlink">
    <w:name w:val="FollowedHyperlink"/>
    <w:basedOn w:val="DefaultParagraphFont"/>
    <w:uiPriority w:val="99"/>
    <w:semiHidden/>
    <w:rsid w:val="00073C8B"/>
    <w:rPr>
      <w:color w:val="auto"/>
      <w:u w:val="none"/>
    </w:rPr>
  </w:style>
  <w:style w:type="character" w:customStyle="1" w:styleId="apple-style-span">
    <w:name w:val="apple-style-span"/>
    <w:basedOn w:val="DefaultParagraphFont"/>
    <w:rsid w:val="00073C8B"/>
  </w:style>
  <w:style w:type="character" w:customStyle="1" w:styleId="apple-converted-space">
    <w:name w:val="apple-converted-space"/>
    <w:rsid w:val="00073C8B"/>
  </w:style>
  <w:style w:type="paragraph" w:customStyle="1" w:styleId="card">
    <w:name w:val="card"/>
    <w:basedOn w:val="Normal"/>
    <w:next w:val="Normal"/>
    <w:link w:val="cardChar"/>
    <w:qFormat/>
    <w:rsid w:val="00073C8B"/>
    <w:pPr>
      <w:ind w:left="288" w:right="288"/>
    </w:pPr>
    <w:rPr>
      <w:rFonts w:asciiTheme="minorHAnsi" w:hAnsiTheme="minorHAnsi" w:cstheme="minorBidi"/>
      <w:bCs/>
      <w:u w:val="single"/>
    </w:rPr>
  </w:style>
  <w:style w:type="character" w:customStyle="1" w:styleId="underline">
    <w:name w:val="underline"/>
    <w:link w:val="textbold"/>
    <w:qFormat/>
    <w:rsid w:val="00073C8B"/>
    <w:rPr>
      <w:b/>
      <w:u w:val="single"/>
    </w:rPr>
  </w:style>
  <w:style w:type="character" w:customStyle="1" w:styleId="cardChar">
    <w:name w:val="card Char"/>
    <w:link w:val="card"/>
    <w:rsid w:val="00073C8B"/>
    <w:rPr>
      <w:bCs/>
      <w:u w:val="single"/>
    </w:rPr>
  </w:style>
  <w:style w:type="paragraph" w:customStyle="1" w:styleId="tag">
    <w:name w:val="tag"/>
    <w:basedOn w:val="Normal"/>
    <w:next w:val="Normal"/>
    <w:link w:val="tagChar"/>
    <w:qFormat/>
    <w:rsid w:val="00073C8B"/>
    <w:rPr>
      <w:rFonts w:eastAsia="Times New Roman"/>
      <w:b/>
      <w:sz w:val="24"/>
      <w:szCs w:val="20"/>
    </w:rPr>
  </w:style>
  <w:style w:type="character" w:customStyle="1" w:styleId="cite">
    <w:name w:val="cite"/>
    <w:aliases w:val="Heading 3 Char Char Char,Read Char Char1,Heading 3 Char Char1 Char Char Char,Read Char Char1 Char Char Char,Read Char Char Char,Heading 3 Char Char Char1,Char Char2,Char Char,Underlined Text Char,Block Writing Char,Index Headers Char, Char Char Cha"/>
    <w:qFormat/>
    <w:rsid w:val="00073C8B"/>
    <w:rPr>
      <w:rFonts w:ascii="Times New Roman" w:hAnsi="Times New Roman"/>
      <w:b/>
      <w:sz w:val="24"/>
    </w:rPr>
  </w:style>
  <w:style w:type="character" w:customStyle="1" w:styleId="tagChar">
    <w:name w:val="tag Char"/>
    <w:aliases w:val="TAG Char,Heading 2 Char1,Heading 2 Char2 Char Char,Heading 2 Char1 Char Char Char1,Heading 2 Char Char Char Char Char1,Heading 2 Char Char1 Char Char,Heading 2 Char2 Char1,Heading 2 Char1 Char Char1,Heading 2 Char Char Char Char1,TAG Char Char"/>
    <w:link w:val="tag"/>
    <w:rsid w:val="00073C8B"/>
    <w:rPr>
      <w:rFonts w:ascii="Calibri" w:eastAsia="Times New Roman" w:hAnsi="Calibri" w:cs="Calibri"/>
      <w:b/>
      <w:sz w:val="24"/>
      <w:szCs w:val="20"/>
    </w:rPr>
  </w:style>
  <w:style w:type="paragraph" w:customStyle="1" w:styleId="Cardnon-underlined">
    <w:name w:val="Card non-underlined"/>
    <w:basedOn w:val="Normal"/>
    <w:uiPriority w:val="99"/>
    <w:rsid w:val="00073C8B"/>
    <w:rPr>
      <w:rFonts w:ascii="Georgia" w:eastAsia="Calibri" w:hAnsi="Georgia"/>
      <w:sz w:val="16"/>
      <w:szCs w:val="16"/>
    </w:rPr>
  </w:style>
  <w:style w:type="paragraph" w:customStyle="1" w:styleId="CITEF3">
    <w:name w:val="CITE F3"/>
    <w:rsid w:val="00073C8B"/>
    <w:pPr>
      <w:spacing w:after="0" w:line="240" w:lineRule="auto"/>
    </w:pPr>
    <w:rPr>
      <w:rFonts w:ascii="Palatino" w:eastAsia="SimSun" w:hAnsi="Palatino" w:cs="Times New Roman"/>
      <w:b/>
      <w:sz w:val="24"/>
      <w:szCs w:val="24"/>
      <w:lang w:eastAsia="zh-CN"/>
    </w:rPr>
  </w:style>
  <w:style w:type="paragraph" w:styleId="TOC1">
    <w:name w:val="toc 1"/>
    <w:basedOn w:val="Normal"/>
    <w:next w:val="Normal"/>
    <w:autoRedefine/>
    <w:uiPriority w:val="39"/>
    <w:rsid w:val="00073C8B"/>
    <w:rPr>
      <w:rFonts w:ascii="Georgia" w:eastAsia="Calibri" w:hAnsi="Georgia"/>
    </w:rPr>
  </w:style>
  <w:style w:type="paragraph" w:customStyle="1" w:styleId="cardCharCharCharChar">
    <w:name w:val="card Char Char Char Char"/>
    <w:basedOn w:val="Normal"/>
    <w:link w:val="cardCharCharCharCharChar"/>
    <w:rsid w:val="00073C8B"/>
    <w:pPr>
      <w:widowControl w:val="0"/>
      <w:overflowPunct w:val="0"/>
      <w:autoSpaceDE w:val="0"/>
      <w:autoSpaceDN w:val="0"/>
      <w:adjustRightInd w:val="0"/>
      <w:ind w:left="288" w:right="288"/>
      <w:textAlignment w:val="baseline"/>
    </w:pPr>
    <w:rPr>
      <w:rFonts w:ascii="Georgia" w:eastAsia="Calibri" w:hAnsi="Georgia"/>
      <w:sz w:val="20"/>
      <w:szCs w:val="20"/>
    </w:rPr>
  </w:style>
  <w:style w:type="character" w:customStyle="1" w:styleId="cardCharCharCharCharChar">
    <w:name w:val="card Char Char Char Char Char"/>
    <w:link w:val="cardCharCharCharChar"/>
    <w:rsid w:val="00073C8B"/>
    <w:rPr>
      <w:rFonts w:ascii="Georgia" w:eastAsia="Calibri" w:hAnsi="Georgia" w:cs="Calibri"/>
      <w:sz w:val="20"/>
      <w:szCs w:val="20"/>
    </w:rPr>
  </w:style>
  <w:style w:type="character" w:customStyle="1" w:styleId="Author">
    <w:name w:val="Author"/>
    <w:rsid w:val="00073C8B"/>
    <w:rPr>
      <w:b/>
      <w:sz w:val="24"/>
    </w:rPr>
  </w:style>
  <w:style w:type="paragraph" w:customStyle="1" w:styleId="Normaltag">
    <w:name w:val="Normal tag"/>
    <w:basedOn w:val="Normal"/>
    <w:link w:val="NormaltagChar"/>
    <w:uiPriority w:val="99"/>
    <w:rsid w:val="00073C8B"/>
    <w:rPr>
      <w:rFonts w:ascii="Georgia" w:eastAsia="Calibri" w:hAnsi="Georgia"/>
      <w:b/>
      <w:bCs/>
    </w:rPr>
  </w:style>
  <w:style w:type="character" w:customStyle="1" w:styleId="NormaltagChar">
    <w:name w:val="Normal tag Char"/>
    <w:link w:val="Normaltag"/>
    <w:uiPriority w:val="99"/>
    <w:locked/>
    <w:rsid w:val="00073C8B"/>
    <w:rPr>
      <w:rFonts w:ascii="Georgia" w:eastAsia="Calibri" w:hAnsi="Georgia" w:cs="Calibri"/>
      <w:b/>
      <w:bCs/>
    </w:rPr>
  </w:style>
  <w:style w:type="paragraph" w:customStyle="1" w:styleId="textbold">
    <w:name w:val="text bold"/>
    <w:basedOn w:val="Normal"/>
    <w:link w:val="underline"/>
    <w:qFormat/>
    <w:rsid w:val="00073C8B"/>
    <w:pPr>
      <w:ind w:left="720"/>
      <w:jc w:val="both"/>
    </w:pPr>
    <w:rPr>
      <w:rFonts w:asciiTheme="minorHAnsi" w:hAnsiTheme="minorHAnsi" w:cstheme="minorBidi"/>
      <w:b/>
      <w:u w:val="single"/>
    </w:rPr>
  </w:style>
  <w:style w:type="paragraph" w:styleId="NormalWeb">
    <w:name w:val="Normal (Web)"/>
    <w:aliases w:val="Normal (Web) Char1 Char,Normal (Web) Char Char Char,Normal (Web) Char1 Char Char Char,Normal (Web) Char Char1 Char Char Char,Normal (Web) Char2 Char Char Char Char Char"/>
    <w:basedOn w:val="Normal"/>
    <w:uiPriority w:val="99"/>
    <w:unhideWhenUsed/>
    <w:rsid w:val="00073C8B"/>
    <w:pPr>
      <w:spacing w:before="100" w:beforeAutospacing="1" w:after="100" w:afterAutospacing="1"/>
    </w:pPr>
    <w:rPr>
      <w:rFonts w:eastAsia="Times New Roman"/>
      <w:sz w:val="24"/>
      <w:szCs w:val="24"/>
    </w:rPr>
  </w:style>
  <w:style w:type="character" w:customStyle="1" w:styleId="bodycontents">
    <w:name w:val="bodycontents"/>
    <w:rsid w:val="00073C8B"/>
  </w:style>
  <w:style w:type="character" w:customStyle="1" w:styleId="addmd">
    <w:name w:val="addmd"/>
    <w:rsid w:val="00073C8B"/>
  </w:style>
  <w:style w:type="paragraph" w:customStyle="1" w:styleId="underlined">
    <w:name w:val="underlined"/>
    <w:next w:val="Normal"/>
    <w:link w:val="underlinedChar"/>
    <w:autoRedefine/>
    <w:rsid w:val="00073C8B"/>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073C8B"/>
    <w:rPr>
      <w:rFonts w:ascii="Times New Roman" w:eastAsia="Malgun Gothic" w:hAnsi="Times New Roman" w:cs="Times New Roman"/>
      <w:sz w:val="24"/>
      <w:szCs w:val="24"/>
      <w:u w:val="single"/>
    </w:rPr>
  </w:style>
  <w:style w:type="paragraph" w:customStyle="1" w:styleId="BBCite">
    <w:name w:val="BB Cite"/>
    <w:basedOn w:val="Normal"/>
    <w:autoRedefine/>
    <w:rsid w:val="00073C8B"/>
    <w:pPr>
      <w:keepNext/>
      <w:keepLines/>
      <w:widowControl w:val="0"/>
      <w:tabs>
        <w:tab w:val="left" w:pos="8280"/>
      </w:tabs>
      <w:autoSpaceDE w:val="0"/>
      <w:autoSpaceDN w:val="0"/>
      <w:adjustRightInd w:val="0"/>
      <w:spacing w:line="200" w:lineRule="exact"/>
      <w:ind w:left="994"/>
    </w:pPr>
    <w:rPr>
      <w:rFonts w:ascii="Times New Roman" w:eastAsia="Times New Roman" w:hAnsi="Times New Roman" w:cs="Times New Roman"/>
      <w:snapToGrid w:val="0"/>
      <w:color w:val="000000"/>
      <w:sz w:val="20"/>
      <w:szCs w:val="20"/>
    </w:rPr>
  </w:style>
  <w:style w:type="paragraph" w:customStyle="1" w:styleId="BBA">
    <w:name w:val="BB A"/>
    <w:basedOn w:val="Normal"/>
    <w:autoRedefine/>
    <w:rsid w:val="00073C8B"/>
    <w:pPr>
      <w:keepNext/>
      <w:keepLines/>
      <w:tabs>
        <w:tab w:val="left" w:pos="8280"/>
      </w:tabs>
      <w:autoSpaceDE w:val="0"/>
      <w:autoSpaceDN w:val="0"/>
      <w:adjustRightInd w:val="0"/>
      <w:spacing w:before="120"/>
      <w:ind w:left="720" w:right="-187" w:hanging="360"/>
      <w:outlineLvl w:val="0"/>
    </w:pPr>
    <w:rPr>
      <w:rFonts w:ascii="Times New Roman" w:eastAsia="Times New Roman" w:hAnsi="Times New Roman" w:cs="Times New Roman"/>
      <w:caps/>
      <w:snapToGrid w:val="0"/>
      <w:color w:val="000000"/>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iamiherald.com/2013/06/12/3448098/remittances-from-cubans-abroad.html" TargetMode="External"/><Relationship Id="rId13" Type="http://schemas.openxmlformats.org/officeDocument/2006/relationships/hyperlink" Target="http://fpc.state.gov/documents/organization/210919.pdf" TargetMode="External"/><Relationship Id="rId18" Type="http://schemas.openxmlformats.org/officeDocument/2006/relationships/hyperlink" Target="http://www.thedialogue.org/PublicationFiles/IAD2012PolicyReportFINAL.pdf"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thecubaneconomy.com/articles/2013/02/castrocare-in-crisis-will-lifting-the-embargo-on-cuba-make-things-worse/" TargetMode="External"/><Relationship Id="rId12" Type="http://schemas.openxmlformats.org/officeDocument/2006/relationships/hyperlink" Target="http://www.thedialogue.org/PublicationFiles/IAD2012PolicyReportFINAL.pdf" TargetMode="External"/><Relationship Id="rId17" Type="http://schemas.openxmlformats.org/officeDocument/2006/relationships/hyperlink" Target="http://savejersey.com/2013/04/a-new-tac-for-cuba/" TargetMode="External"/><Relationship Id="rId2" Type="http://schemas.microsoft.com/office/2007/relationships/stylesWithEffects" Target="stylesWithEffects.xml"/><Relationship Id="rId16" Type="http://schemas.openxmlformats.org/officeDocument/2006/relationships/hyperlink" Target="http://www.globalresearch.ca/latin-america-growth-stability-and-inequalities-lessons-for-the-us-and-eu/26887" TargetMode="External"/><Relationship Id="rId20" Type="http://schemas.openxmlformats.org/officeDocument/2006/relationships/header" Target="header1.xml"/><Relationship Id="rId1" Type="http://schemas.openxmlformats.org/officeDocument/2006/relationships/styles" Target="styles.xml"/><Relationship Id="rId6" Type="http://schemas.openxmlformats.org/officeDocument/2006/relationships/hyperlink" Target="http://www.brookings.edu/research/papers/2011/11/18-cuba-feinberg" TargetMode="External"/><Relationship Id="rId11" Type="http://schemas.openxmlformats.org/officeDocument/2006/relationships/hyperlink" Target="http://www.miamiherald.com/2013/05/01/3375160/latin-america-is-us-influence.html" TargetMode="External"/><Relationship Id="rId5" Type="http://schemas.openxmlformats.org/officeDocument/2006/relationships/hyperlink" Target="http://www.havanatimes.org/?p=91624" TargetMode="External"/><Relationship Id="rId15" Type="http://schemas.openxmlformats.org/officeDocument/2006/relationships/hyperlink" Target="http://www.undp.org/content/dam/undp/library/crisis%20prevention/Understanding%20Social%20Conflict%20in%20Latin%20America%202013%20ENG.pdf" TargetMode="External"/><Relationship Id="rId10" Type="http://schemas.openxmlformats.org/officeDocument/2006/relationships/hyperlink" Target="http://www.tscpa.org/Currents/EconomyCommentary.asp" TargetMode="External"/><Relationship Id="rId19" Type="http://schemas.openxmlformats.org/officeDocument/2006/relationships/hyperlink" Target="http://www.thedialogue.org/PublicationFiles/IAD2012PolicyReportFINAL.pdf" TargetMode="External"/><Relationship Id="rId4" Type="http://schemas.openxmlformats.org/officeDocument/2006/relationships/webSettings" Target="webSettings.xml"/><Relationship Id="rId9" Type="http://schemas.openxmlformats.org/officeDocument/2006/relationships/hyperlink" Target="http://www.brookings.edu/~/media/research/files/papers/2012/12/cuba%20economy%20feinberg/cuba%20economy%20feinberg%209.pdf" TargetMode="External"/><Relationship Id="rId14" Type="http://schemas.openxmlformats.org/officeDocument/2006/relationships/hyperlink" Target="http://www.dailygalaxy.com/my_weblog/2009/06/is-global-warming-part-of-earths-natural-cycle-mit-team-says-yes.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32</Pages>
  <Words>14006</Words>
  <Characters>79840</Characters>
  <Application>Microsoft Office Word</Application>
  <DocSecurity>0</DocSecurity>
  <Lines>665</Lines>
  <Paragraphs>187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93659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rwgallow</dc:creator>
  <cp:lastModifiedBy>rwgallow</cp:lastModifiedBy>
  <cp:revision>1</cp:revision>
  <dcterms:created xsi:type="dcterms:W3CDTF">2013-06-22T22:13:00Z</dcterms:created>
  <dcterms:modified xsi:type="dcterms:W3CDTF">2013-06-22T22:13:00Z</dcterms:modified>
</cp:coreProperties>
</file>