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AD33C7" w:rsidP="00AD33C7">
      <w:pPr>
        <w:pStyle w:val="Heading1"/>
      </w:pPr>
      <w:r>
        <w:t>Hurricanes Aff Supplement</w:t>
      </w:r>
    </w:p>
    <w:p w:rsidR="00AD33C7" w:rsidRDefault="00AD33C7" w:rsidP="00AD33C7">
      <w:pPr>
        <w:pStyle w:val="Heading2"/>
      </w:pPr>
      <w:r>
        <w:lastRenderedPageBreak/>
        <w:t>Inherency</w:t>
      </w:r>
    </w:p>
    <w:p w:rsidR="00AD33C7" w:rsidRDefault="005C4151" w:rsidP="005C4151">
      <w:pPr>
        <w:pStyle w:val="Heading4"/>
        <w:rPr>
          <w:rStyle w:val="StyleStyleBold12pt"/>
          <w:b/>
        </w:rPr>
      </w:pPr>
      <w:r>
        <w:rPr>
          <w:rStyle w:val="StyleStyleBold12pt"/>
          <w:b/>
        </w:rPr>
        <w:t>Only low-level coop in the SQ – Civil defense coop is critical</w:t>
      </w:r>
    </w:p>
    <w:p w:rsidR="005C4151" w:rsidRDefault="005C4151" w:rsidP="005C4151"/>
    <w:p w:rsidR="005C4151" w:rsidRPr="007A57DD" w:rsidRDefault="007A57DD" w:rsidP="005C4151">
      <w:pPr>
        <w:rPr>
          <w:rStyle w:val="StyleStyleBold12pt"/>
          <w:b w:val="0"/>
          <w:sz w:val="18"/>
        </w:rPr>
      </w:pPr>
      <w:r>
        <w:rPr>
          <w:rStyle w:val="StyleStyleBold12pt"/>
        </w:rPr>
        <w:t>Center for Int’l Policy 10</w:t>
      </w:r>
      <w:r>
        <w:rPr>
          <w:rStyle w:val="StyleStyleBold12pt"/>
          <w:b w:val="0"/>
        </w:rPr>
        <w:t xml:space="preserve"> </w:t>
      </w:r>
      <w:r w:rsidRPr="007A57DD">
        <w:rPr>
          <w:rStyle w:val="StyleStyleBold12pt"/>
          <w:b w:val="0"/>
          <w:sz w:val="18"/>
        </w:rPr>
        <w:t>(12-13, U.S. - Cuba Conference on Hurricane Cooperation, http://www.ciponline.org/research/html/us-cuba-conference-on-hurricane-cooperation)</w:t>
      </w:r>
    </w:p>
    <w:p w:rsidR="005C4151" w:rsidRPr="005C4151" w:rsidRDefault="005C4151" w:rsidP="005C4151">
      <w:r w:rsidRPr="005C4151">
        <w:rPr>
          <w:rStyle w:val="StyleBoldUnderline"/>
          <w:highlight w:val="yellow"/>
        </w:rPr>
        <w:t>Modern-day cooperation between the U</w:t>
      </w:r>
      <w:r>
        <w:t xml:space="preserve">nited </w:t>
      </w:r>
      <w:r w:rsidRPr="005C4151">
        <w:rPr>
          <w:rStyle w:val="StyleBoldUnderline"/>
          <w:highlight w:val="yellow"/>
        </w:rPr>
        <w:t>S</w:t>
      </w:r>
      <w:r>
        <w:t xml:space="preserve">tates </w:t>
      </w:r>
      <w:r w:rsidRPr="005C4151">
        <w:rPr>
          <w:rStyle w:val="StyleBoldUnderline"/>
          <w:highlight w:val="yellow"/>
        </w:rPr>
        <w:t>and Cuba</w:t>
      </w:r>
      <w:r>
        <w:t xml:space="preserve"> on hurricane tracking </w:t>
      </w:r>
      <w:r w:rsidRPr="005C4151">
        <w:rPr>
          <w:rStyle w:val="StyleBoldUnderline"/>
          <w:highlight w:val="yellow"/>
        </w:rPr>
        <w:t>began in 1963</w:t>
      </w:r>
      <w:r>
        <w:t xml:space="preserve"> after Hurricane Flora, </w:t>
      </w:r>
      <w:r w:rsidRPr="005C4151">
        <w:rPr>
          <w:rStyle w:val="StyleBoldUnderline"/>
          <w:highlight w:val="yellow"/>
        </w:rPr>
        <w:t>and has continued ever since</w:t>
      </w:r>
      <w:r>
        <w:t xml:space="preserve">. </w:t>
      </w:r>
      <w:r w:rsidRPr="005C4151">
        <w:rPr>
          <w:rStyle w:val="StyleBoldUnderline"/>
          <w:highlight w:val="yellow"/>
        </w:rPr>
        <w:t>However</w:t>
      </w:r>
      <w:r>
        <w:t xml:space="preserve">, due in part to the differing political systems, </w:t>
      </w:r>
      <w:r w:rsidRPr="005C4151">
        <w:rPr>
          <w:rStyle w:val="StyleBoldUnderline"/>
          <w:highlight w:val="yellow"/>
        </w:rPr>
        <w:t>the U</w:t>
      </w:r>
      <w:r>
        <w:t xml:space="preserve">nited </w:t>
      </w:r>
      <w:r w:rsidRPr="005C4151">
        <w:rPr>
          <w:rStyle w:val="StyleBoldUnderline"/>
          <w:highlight w:val="yellow"/>
        </w:rPr>
        <w:t>S</w:t>
      </w:r>
      <w:r>
        <w:t xml:space="preserve">tates </w:t>
      </w:r>
      <w:r w:rsidRPr="005C4151">
        <w:rPr>
          <w:rStyle w:val="StyleBoldUnderline"/>
          <w:highlight w:val="yellow"/>
        </w:rPr>
        <w:t>and Cuba</w:t>
      </w:r>
      <w:r>
        <w:t xml:space="preserve"> dramatically </w:t>
      </w:r>
      <w:r w:rsidRPr="005C4151">
        <w:rPr>
          <w:rStyle w:val="StyleBoldUnderline"/>
          <w:highlight w:val="yellow"/>
        </w:rPr>
        <w:t>diverge on</w:t>
      </w:r>
      <w:r>
        <w:t xml:space="preserve"> their approaches toward </w:t>
      </w:r>
      <w:r w:rsidRPr="005C4151">
        <w:rPr>
          <w:rStyle w:val="StyleBoldUnderline"/>
          <w:highlight w:val="yellow"/>
        </w:rPr>
        <w:t>planning, educating and communicating</w:t>
      </w:r>
      <w:r>
        <w:t xml:space="preserve"> with the public. </w:t>
      </w:r>
      <w:r w:rsidRPr="007A57DD">
        <w:rPr>
          <w:rStyle w:val="StyleBoldUnderline"/>
          <w:highlight w:val="yellow"/>
        </w:rPr>
        <w:t>In Cuba, the preparedness system is highly streamlined and integrated, with strong coordination</w:t>
      </w:r>
      <w:r>
        <w:t xml:space="preserve"> between the meteorological center, civil defense and state-run media. </w:t>
      </w:r>
      <w:r w:rsidRPr="007A57DD">
        <w:rPr>
          <w:rStyle w:val="StyleBoldUnderline"/>
          <w:highlight w:val="yellow"/>
        </w:rPr>
        <w:t>In the U</w:t>
      </w:r>
      <w:r>
        <w:t xml:space="preserve">nited </w:t>
      </w:r>
      <w:r w:rsidRPr="007A57DD">
        <w:rPr>
          <w:rStyle w:val="StyleBoldUnderline"/>
          <w:highlight w:val="yellow"/>
        </w:rPr>
        <w:t>S</w:t>
      </w:r>
      <w:r>
        <w:t xml:space="preserve">tates, </w:t>
      </w:r>
      <w:r w:rsidRPr="007A57DD">
        <w:rPr>
          <w:rStyle w:val="StyleBoldUnderline"/>
          <w:highlight w:val="yellow"/>
        </w:rPr>
        <w:t>the system lacks smooth integration and coordination between local, state and federal officials</w:t>
      </w:r>
      <w:r>
        <w:t xml:space="preserve">. In Cuba, Dr. Rubiera is well-known as the spokesman on hurricanes. As a storm approaches, he appears frequently on TV and clearly explains conditions. </w:t>
      </w:r>
      <w:r w:rsidRPr="007A57DD">
        <w:rPr>
          <w:rStyle w:val="StyleBoldUnderline"/>
          <w:highlight w:val="yellow"/>
        </w:rPr>
        <w:t>The public must understand</w:t>
      </w:r>
      <w:r>
        <w:t xml:space="preserve"> that a category 3 storm can be more deadly than a category 5 due to flooding, he said; they must also be aware that any prediction of where landfall will happen has a variation of up to 150 km. “</w:t>
      </w:r>
      <w:r w:rsidRPr="007A57DD">
        <w:rPr>
          <w:rStyle w:val="StyleBoldUnderline"/>
          <w:highlight w:val="yellow"/>
        </w:rPr>
        <w:t>If people have confidence in the message, they’re more likely to do what’s needed</w:t>
      </w:r>
      <w:r>
        <w:t xml:space="preserve">,” Rubiera remarked. </w:t>
      </w:r>
      <w:r w:rsidRPr="007A57DD">
        <w:rPr>
          <w:rStyle w:val="StyleBoldUnderline"/>
          <w:highlight w:val="yellow"/>
        </w:rPr>
        <w:t>In the U</w:t>
      </w:r>
      <w:r>
        <w:t xml:space="preserve">nited </w:t>
      </w:r>
      <w:r w:rsidRPr="007A57DD">
        <w:rPr>
          <w:rStyle w:val="StyleBoldUnderline"/>
          <w:highlight w:val="yellow"/>
        </w:rPr>
        <w:t>S</w:t>
      </w:r>
      <w:r>
        <w:t xml:space="preserve">tates </w:t>
      </w:r>
      <w:r w:rsidRPr="007A57DD">
        <w:rPr>
          <w:rStyle w:val="StyleBoldUnderline"/>
          <w:highlight w:val="yellow"/>
        </w:rPr>
        <w:t>the public often hears conflicting messages from multiple sources</w:t>
      </w:r>
      <w:r>
        <w:t>.</w:t>
      </w:r>
      <w:r w:rsidRPr="005C4151">
        <w:rPr>
          <w:sz w:val="12"/>
        </w:rPr>
        <w:t xml:space="preserve">¶ </w:t>
      </w:r>
      <w:r>
        <w:t>Responding to a question, Dr. Rubiera described the warning stages as information, alert and alarm. At the information stage a hurricane may be days away, and civil defense officials prepare all emergency systems; at the alert phase, 36 hours before a strike, civil defense examines vulnerable areas and hard to reach places where early evacuations might be needed, such as isolated mountain communities and offshore resorts. At the 24-hour alarm phase, general evacuation begins with time built in to ensure that it occurs in daylight.</w:t>
      </w:r>
    </w:p>
    <w:p w:rsidR="005A4309" w:rsidRPr="005A4309" w:rsidRDefault="005A4309" w:rsidP="005A4309">
      <w:pPr>
        <w:pStyle w:val="Heading3"/>
      </w:pPr>
      <w:r w:rsidRPr="005A4309">
        <w:lastRenderedPageBreak/>
        <w:t>Inherency – A2: OFAC</w:t>
      </w:r>
    </w:p>
    <w:p w:rsidR="005A4309" w:rsidRPr="005A4309" w:rsidRDefault="005A4309" w:rsidP="005A4309">
      <w:pPr>
        <w:pStyle w:val="Heading4"/>
      </w:pPr>
      <w:r w:rsidRPr="005A4309">
        <w:t>OFAC-licensed programs are still subject to restricts which thwart cooperation between the Cuba and the US</w:t>
      </w:r>
    </w:p>
    <w:p w:rsidR="005A4309" w:rsidRPr="007E44C2" w:rsidRDefault="005A4309" w:rsidP="005A4309">
      <w:pPr>
        <w:rPr>
          <w:rStyle w:val="cite"/>
        </w:rPr>
      </w:pPr>
      <w:r>
        <w:rPr>
          <w:rStyle w:val="cite"/>
        </w:rPr>
        <w:t>Bloom, 2k12</w:t>
      </w:r>
    </w:p>
    <w:p w:rsidR="005A4309" w:rsidRDefault="005A4309" w:rsidP="005A4309">
      <w:r>
        <w:t>[</w:t>
      </w:r>
      <w:r w:rsidRPr="007E44C2">
        <w:t>Boom, Brian M.</w:t>
      </w:r>
      <w:r>
        <w:t xml:space="preserve"> D</w:t>
      </w:r>
      <w:r w:rsidRPr="007E44C2">
        <w:t>irector of the Caribbean Biodiversity Program and Bassett Maguire Curator of Botany at the New York Botanical Garden "Biodiversity without Borders: Advancing US-Cuba Cooperation</w:t>
      </w:r>
      <w:r>
        <w:t xml:space="preserve"> through Environmental Research,</w:t>
      </w:r>
      <w:r w:rsidRPr="007E44C2">
        <w:t>"</w:t>
      </w:r>
      <w:r>
        <w:t xml:space="preserve"> 2012,  </w:t>
      </w:r>
      <w:hyperlink r:id="rId9" w:history="1">
        <w:r w:rsidRPr="007E44C2">
          <w:rPr>
            <w:color w:val="0000FF"/>
            <w:u w:val="single"/>
          </w:rPr>
          <w:t>http://www.sciencediplomacy.org/article/2012/biodiversity-without-borders</w:t>
        </w:r>
      </w:hyperlink>
      <w:r>
        <w:t xml:space="preserve">] </w:t>
      </w:r>
    </w:p>
    <w:p w:rsidR="005A4309" w:rsidRDefault="005A4309" w:rsidP="005A4309">
      <w:pPr>
        <w:pStyle w:val="card"/>
      </w:pPr>
      <w:r w:rsidRPr="00AD1223">
        <w:rPr>
          <w:b/>
          <w:u w:val="single"/>
        </w:rPr>
        <w:t xml:space="preserve">Despite </w:t>
      </w:r>
      <w:r w:rsidRPr="00AD1223">
        <w:rPr>
          <w:sz w:val="16"/>
        </w:rPr>
        <w:t xml:space="preserve">the </w:t>
      </w:r>
      <w:r w:rsidRPr="00AD1223">
        <w:rPr>
          <w:b/>
          <w:u w:val="single"/>
        </w:rPr>
        <w:t xml:space="preserve">success stories </w:t>
      </w:r>
      <w:r w:rsidRPr="00AD1223">
        <w:rPr>
          <w:sz w:val="16"/>
        </w:rPr>
        <w:t xml:space="preserve">of various U.S.-based environmental NGOs, </w:t>
      </w:r>
      <w:r w:rsidRPr="00AD1223">
        <w:rPr>
          <w:b/>
          <w:u w:val="single"/>
        </w:rPr>
        <w:t>the realities of carrying out effective and timely collaborative projects between Cuban and U.S. researchers are nonetheless daunting for everyone concerned</w:t>
      </w:r>
      <w:r w:rsidRPr="00AD1223">
        <w:rPr>
          <w:sz w:val="16"/>
        </w:rPr>
        <w:t xml:space="preserve">. </w:t>
      </w:r>
      <w:r w:rsidRPr="00AD1223">
        <w:rPr>
          <w:b/>
          <w:u w:val="single"/>
        </w:rPr>
        <w:t xml:space="preserve">The problems are especially acute for </w:t>
      </w:r>
      <w:r w:rsidRPr="00AD1223">
        <w:rPr>
          <w:sz w:val="16"/>
        </w:rPr>
        <w:t xml:space="preserve">environmental </w:t>
      </w:r>
      <w:r w:rsidRPr="00AD1223">
        <w:rPr>
          <w:b/>
          <w:u w:val="single"/>
        </w:rPr>
        <w:t xml:space="preserve">NGOs that have little or no track record in working with Cuban counterparts and for U.S. government </w:t>
      </w:r>
      <w:r w:rsidRPr="00AD1223">
        <w:rPr>
          <w:sz w:val="16"/>
        </w:rPr>
        <w:t xml:space="preserve">agencies with environmental responsibilities but without the authority to conduct joint projects with the Cuban government. </w:t>
      </w:r>
      <w:r w:rsidRPr="00AD1223">
        <w:rPr>
          <w:b/>
          <w:u w:val="single"/>
        </w:rPr>
        <w:t>Even U.S.-based NGOs licensed by OFAC to conduct environmental projects in Cuba with years of experience doing so are thwarted by administrative rules and procedures that limit the breadth and depth of collaborative initiatives working to address urgent and emerging shared environmental problems</w:t>
      </w:r>
      <w:r w:rsidRPr="00AD1223">
        <w:rPr>
          <w:sz w:val="16"/>
        </w:rPr>
        <w:t xml:space="preserve">. These impediments emanate from both the Cuban and U.S. governments. </w:t>
      </w:r>
    </w:p>
    <w:p w:rsidR="005A4309" w:rsidRDefault="005A4309" w:rsidP="005A4309"/>
    <w:p w:rsidR="005A4309" w:rsidRPr="005A4309" w:rsidRDefault="005A4309" w:rsidP="005A4309">
      <w:pPr>
        <w:pStyle w:val="Heading4"/>
      </w:pPr>
      <w:r w:rsidRPr="005A4309">
        <w:t>OFAC-licensing is a slow, difficult, and oftentimes impossible to navigate process</w:t>
      </w:r>
    </w:p>
    <w:p w:rsidR="005A4309" w:rsidRPr="007E44C2" w:rsidRDefault="005A4309" w:rsidP="005A4309">
      <w:pPr>
        <w:rPr>
          <w:rStyle w:val="cite"/>
        </w:rPr>
      </w:pPr>
      <w:r>
        <w:rPr>
          <w:rStyle w:val="cite"/>
        </w:rPr>
        <w:t>Bloom, 2k12</w:t>
      </w:r>
    </w:p>
    <w:p w:rsidR="005A4309" w:rsidRDefault="005A4309" w:rsidP="005A4309">
      <w:r>
        <w:t>[</w:t>
      </w:r>
      <w:r w:rsidRPr="007E44C2">
        <w:t>Boom, Brian M.</w:t>
      </w:r>
      <w:r>
        <w:t xml:space="preserve"> D</w:t>
      </w:r>
      <w:r w:rsidRPr="007E44C2">
        <w:t>irector of the Caribbean Biodiversity Program and Bassett Maguire Curator of Botany at the New York Botanical Garden "Biodiversity without Borders: Advancing US-Cuba Cooperation</w:t>
      </w:r>
      <w:r>
        <w:t xml:space="preserve"> through Environmental Research,</w:t>
      </w:r>
      <w:r w:rsidRPr="007E44C2">
        <w:t>"</w:t>
      </w:r>
      <w:r>
        <w:t xml:space="preserve"> 2012,  </w:t>
      </w:r>
      <w:hyperlink r:id="rId10" w:history="1">
        <w:r w:rsidRPr="007E44C2">
          <w:rPr>
            <w:color w:val="0000FF"/>
            <w:u w:val="single"/>
          </w:rPr>
          <w:t>http://www.sciencediplomacy.org/article/2012/biodiversity-without-borders</w:t>
        </w:r>
      </w:hyperlink>
      <w:r>
        <w:t xml:space="preserve">] </w:t>
      </w:r>
    </w:p>
    <w:p w:rsidR="005A4309" w:rsidRDefault="005A4309" w:rsidP="005A4309">
      <w:pPr>
        <w:pStyle w:val="card"/>
      </w:pPr>
      <w:r w:rsidRPr="00AD1223">
        <w:rPr>
          <w:sz w:val="16"/>
        </w:rPr>
        <w:t xml:space="preserve">Licenses for People: OFAC is the U.S. government entity that grants licenses for U.S. citizens to travel to Cuba, as described in the fifty-one-page document Comprehensive Guidelines for License Applications to Engage in Travel-Related Transactions Involving Cuba. These guidelines are periodically revised to reflect new policy directives from the White House, as they were most recently on April 19, 2011, with respect to regulations and policies governing purposeful travel, non-family remittances, and U.S. airports supporting licensed charter flights to and from Cuba. </w:t>
      </w:r>
      <w:r w:rsidRPr="00AD1223">
        <w:rPr>
          <w:b/>
          <w:u w:val="single"/>
        </w:rPr>
        <w:t>Getting the appropriate license from OFAC is the first hurdle for U.S. citizens who wish to engage in environmental collaboration with Cuban colleagues</w:t>
      </w:r>
      <w:r w:rsidRPr="00AD1223">
        <w:rPr>
          <w:sz w:val="16"/>
        </w:rPr>
        <w:t xml:space="preserve">, </w:t>
      </w:r>
      <w:r w:rsidRPr="00AD1223">
        <w:rPr>
          <w:b/>
          <w:u w:val="single"/>
        </w:rPr>
        <w:t>and it can be a very daunting process</w:t>
      </w:r>
      <w:r w:rsidRPr="00AD1223">
        <w:rPr>
          <w:sz w:val="16"/>
        </w:rPr>
        <w:t xml:space="preserve">. </w:t>
      </w:r>
      <w:r w:rsidRPr="00AD1223">
        <w:rPr>
          <w:b/>
          <w:u w:val="single"/>
        </w:rPr>
        <w:t xml:space="preserve">While recent rule changes are </w:t>
      </w:r>
      <w:r w:rsidRPr="00AD1223">
        <w:rPr>
          <w:sz w:val="16"/>
        </w:rPr>
        <w:t xml:space="preserve">very welcome and are </w:t>
      </w:r>
      <w:r w:rsidRPr="00AD1223">
        <w:rPr>
          <w:b/>
          <w:u w:val="single"/>
        </w:rPr>
        <w:t xml:space="preserve">improving options </w:t>
      </w:r>
      <w:r w:rsidRPr="00AD1223">
        <w:rPr>
          <w:sz w:val="16"/>
        </w:rPr>
        <w:t xml:space="preserve">for licenses for such activities, </w:t>
      </w:r>
      <w:r w:rsidRPr="00AD1223">
        <w:rPr>
          <w:b/>
          <w:u w:val="single"/>
        </w:rPr>
        <w:t>there are still ongoing issues with OFAC</w:t>
      </w:r>
      <w:r w:rsidRPr="00AD1223">
        <w:rPr>
          <w:sz w:val="16"/>
        </w:rPr>
        <w:t xml:space="preserve">. </w:t>
      </w:r>
      <w:r w:rsidRPr="00AD1223">
        <w:rPr>
          <w:b/>
          <w:u w:val="single"/>
        </w:rPr>
        <w:t>First</w:t>
      </w:r>
      <w:r w:rsidRPr="00AD1223">
        <w:rPr>
          <w:sz w:val="16"/>
        </w:rPr>
        <w:t xml:space="preserve">, </w:t>
      </w:r>
      <w:r w:rsidRPr="00AD1223">
        <w:rPr>
          <w:b/>
          <w:u w:val="single"/>
        </w:rPr>
        <w:t>the regulations and policies are interpreted unevenly</w:t>
      </w:r>
      <w:r w:rsidRPr="00AD1223">
        <w:rPr>
          <w:sz w:val="16"/>
        </w:rPr>
        <w:t xml:space="preserve">. </w:t>
      </w:r>
      <w:r w:rsidRPr="00AD1223">
        <w:rPr>
          <w:b/>
          <w:u w:val="single"/>
        </w:rPr>
        <w:t>As a result</w:t>
      </w:r>
      <w:r w:rsidRPr="00AD1223">
        <w:rPr>
          <w:sz w:val="16"/>
        </w:rPr>
        <w:t xml:space="preserve">, </w:t>
      </w:r>
      <w:r w:rsidRPr="00AD1223">
        <w:rPr>
          <w:b/>
          <w:u w:val="single"/>
        </w:rPr>
        <w:t>some NGOs are required to have a specific license</w:t>
      </w:r>
      <w:r w:rsidRPr="00AD1223">
        <w:rPr>
          <w:sz w:val="16"/>
        </w:rPr>
        <w:t xml:space="preserve">, </w:t>
      </w:r>
      <w:r w:rsidRPr="00AD1223">
        <w:rPr>
          <w:b/>
          <w:u w:val="single"/>
        </w:rPr>
        <w:t>while others doing the same sort of activity are allowed to proceed with a general license</w:t>
      </w:r>
      <w:r w:rsidRPr="00AD1223">
        <w:rPr>
          <w:sz w:val="16"/>
        </w:rPr>
        <w:t xml:space="preserve">. </w:t>
      </w:r>
      <w:r w:rsidRPr="00AD1223">
        <w:rPr>
          <w:b/>
          <w:u w:val="single"/>
        </w:rPr>
        <w:t>Second</w:t>
      </w:r>
      <w:r w:rsidRPr="00AD1223">
        <w:rPr>
          <w:sz w:val="16"/>
        </w:rPr>
        <w:t xml:space="preserve">, </w:t>
      </w:r>
      <w:r w:rsidRPr="00AD1223">
        <w:rPr>
          <w:b/>
          <w:u w:val="single"/>
        </w:rPr>
        <w:t>the length of time required to get a decision on a license application is unpredictable and can range from one month to one year or more</w:t>
      </w:r>
      <w:r w:rsidRPr="00AD1223">
        <w:rPr>
          <w:sz w:val="16"/>
        </w:rPr>
        <w:t xml:space="preserve">, </w:t>
      </w:r>
      <w:r w:rsidRPr="00AD1223">
        <w:rPr>
          <w:b/>
          <w:u w:val="single"/>
        </w:rPr>
        <w:t xml:space="preserve">which makes it difficult to arrange all the other aspects of conducting collaborative projects </w:t>
      </w:r>
      <w:r w:rsidRPr="00AD1223">
        <w:rPr>
          <w:sz w:val="16"/>
        </w:rPr>
        <w:t xml:space="preserve">(e.g., obtaining Cuban visas, securing permits to conduct projects in Cuba, arranging for funding, and scheduling travel and time in Cuba to do the project). </w:t>
      </w:r>
    </w:p>
    <w:p w:rsidR="005A4309" w:rsidRPr="00AD1223" w:rsidRDefault="005A4309" w:rsidP="005A4309"/>
    <w:p w:rsidR="005A4309" w:rsidRDefault="005A4309" w:rsidP="005A4309"/>
    <w:p w:rsidR="00CA5D1C" w:rsidRDefault="00CA5D1C" w:rsidP="005A4309">
      <w:pPr>
        <w:pStyle w:val="Heading2"/>
      </w:pPr>
      <w:r>
        <w:lastRenderedPageBreak/>
        <w:t>Relations – Poverty Impacts</w:t>
      </w:r>
      <w:bookmarkStart w:id="0" w:name="_GoBack"/>
      <w:bookmarkEnd w:id="0"/>
    </w:p>
    <w:p w:rsidR="00CA5D1C" w:rsidRPr="005A7740" w:rsidRDefault="00CA5D1C" w:rsidP="00CA5D1C">
      <w:pPr>
        <w:pStyle w:val="Heading4"/>
      </w:pPr>
      <w:r w:rsidRPr="005A7740">
        <w:t xml:space="preserve">Poverty, not military adventurism, rogue nations, or terrorism, poses the greatest threat to US and global interests—we have a moral and legal obligation to eradicate it from society </w:t>
      </w:r>
    </w:p>
    <w:p w:rsidR="00CA5D1C" w:rsidRDefault="00CA5D1C" w:rsidP="00CA5D1C">
      <w:pPr>
        <w:rPr>
          <w:szCs w:val="16"/>
        </w:rPr>
      </w:pPr>
      <w:r>
        <w:rPr>
          <w:rStyle w:val="Heading2Char2"/>
          <w:rFonts w:eastAsiaTheme="majorEastAsia"/>
        </w:rPr>
        <w:t>Vear 04</w:t>
      </w:r>
      <w:r>
        <w:t xml:space="preserve"> (Jesse Leah, Co-coordinates POWER--Portland Organizing to Win Economic Rights, "Abolishing Poverty: A Declaration of Economic Human Rights," http://www.peaceworkmagazine.org/pwork/0407/040704.htm)</w:t>
      </w:r>
    </w:p>
    <w:p w:rsidR="00CA5D1C" w:rsidRDefault="00CA5D1C" w:rsidP="00CA5D1C">
      <w:pPr>
        <w:rPr>
          <w:sz w:val="16"/>
          <w:szCs w:val="16"/>
        </w:rPr>
      </w:pPr>
    </w:p>
    <w:p w:rsidR="00CA5D1C" w:rsidRDefault="00CA5D1C" w:rsidP="00CA5D1C">
      <w:pPr>
        <w:rPr>
          <w:sz w:val="16"/>
          <w:szCs w:val="16"/>
        </w:rPr>
      </w:pPr>
      <w:r>
        <w:rPr>
          <w:sz w:val="16"/>
          <w:szCs w:val="16"/>
        </w:rPr>
        <w:t>In resisting empire</w:t>
      </w:r>
      <w:r>
        <w:t xml:space="preserve">, </w:t>
      </w:r>
      <w:r>
        <w:rPr>
          <w:u w:val="single"/>
        </w:rPr>
        <w:t xml:space="preserve">I share with all of you </w:t>
      </w:r>
      <w:r>
        <w:rPr>
          <w:b/>
          <w:u w:val="single"/>
        </w:rPr>
        <w:t>a common cause and a common urgency</w:t>
      </w:r>
      <w:r>
        <w:t xml:space="preserve">, </w:t>
      </w:r>
      <w:r>
        <w:rPr>
          <w:sz w:val="16"/>
          <w:szCs w:val="16"/>
        </w:rPr>
        <w:t>yet having seen and experienced conditions of poverty lends my voice a special urgency today. For I may not know a whole lot about the US Space program and the role of weapons in space, but</w:t>
      </w:r>
      <w:r>
        <w:t xml:space="preserve"> </w:t>
      </w:r>
      <w:r>
        <w:rPr>
          <w:u w:val="single"/>
        </w:rPr>
        <w:t>I do know first hand about the immense human misery and suffering that plagues the surface of the earth down here below. And I know that it would take a pittance of what is spent on this nation's militaristic endeavors to end this human suffering and ensure a decent standard of living for every man, woman, and child</w:t>
      </w:r>
      <w:r>
        <w:t>.</w:t>
      </w:r>
      <w:r>
        <w:rPr>
          <w:sz w:val="16"/>
          <w:szCs w:val="16"/>
        </w:rPr>
        <w:t xml:space="preserve"> And I also know that while our nation contemplates sending missions to Mars to probe for any signs of life, the leaders of this same nation couldn't care less about the lives right here on this planet - indeed the lives right here in our nation's own Capitol, in the shadow of the Washington Monument and the halls of Congress, lives shuddering with hunger and sickness and desperation. These are things I know all too well. I've heard about the "need" for an advanced missile defense system. I hear this kind of talk and I think to myself, yes, if only we could have some sort of defense system! Millions and millions of Americans cry out for security! For every war our nation wages across the globe, there is a war raging right here in our own society - a seemingly endless, silent war being waged against us - the most vulnerable, defenseless members of society. People like me. Yet no missile defense system will prevent our enemy from striking. </w:t>
      </w:r>
      <w:r>
        <w:rPr>
          <w:u w:val="single"/>
        </w:rPr>
        <w:t>Our enemy is neither deterred by the world's largest army, with its overstuffed arsenal of missiles and bombs and tanks and warships, nor is it kept at bay by the legions of armed sentries patrolling our borders. Our enemy does not come in the form of foreign terrorists or so-called rogue nations</w:t>
      </w:r>
      <w:r>
        <w:t xml:space="preserve">. </w:t>
      </w:r>
      <w:r>
        <w:rPr>
          <w:sz w:val="16"/>
          <w:szCs w:val="16"/>
        </w:rPr>
        <w:t>Armed with the mere stroke of a pen, our enemy comes in the form of years and years of national policies that would rather see us starve than invest even a portion of our nation's wealth in our welfare</w:t>
      </w:r>
      <w:r>
        <w:t xml:space="preserve">. </w:t>
      </w:r>
      <w:r>
        <w:rPr>
          <w:b/>
          <w:u w:val="single"/>
        </w:rPr>
        <w:t>Locked in the cross-hairs of domestic and foreign policies which intentionally put our bodies in harm's way, our terror is the terror of poverty</w:t>
      </w:r>
      <w:r>
        <w:t xml:space="preserve"> </w:t>
      </w:r>
      <w:r>
        <w:rPr>
          <w:sz w:val="16"/>
          <w:szCs w:val="16"/>
        </w:rPr>
        <w:t>- a terror boldly and callously proliferated by our own government. Surely one doesn't need the surveillance powers of high-definition weapons-grade satellites to see the faces of the some 80 million poor people struggling just to survive in America; to see the worried faces of homeless mothers waiting to be added to the waiting list for non-existent public housing; to find the unemployment lines filled with parents who aren't eligible to see a doctor and who can't afford to get sick; to see the children stricken with preventable diseases in the midst of the world's best-equipped hospitals; to hear the rumble in the bellies of millions of hungry Americans whose only security is a bread line once a week; or to detect the crumbling of our nation's under-funded, under-staffed schools. Meanwhile, billions are spent waging wars and occupying countries that our school children can't even find on a map</w:t>
      </w:r>
      <w:r>
        <w:t xml:space="preserve">. </w:t>
      </w:r>
      <w:r>
        <w:rPr>
          <w:u w:val="single"/>
        </w:rPr>
        <w:t>Surely it doesn't take a rocket scientist to detect the moral bankruptcy of a nation - by far the world's richest and most powerful - which disregards</w:t>
      </w:r>
      <w:r>
        <w:t xml:space="preserve"> the </w:t>
      </w:r>
      <w:r>
        <w:rPr>
          <w:b/>
          <w:u w:val="single"/>
        </w:rPr>
        <w:t>basic human needs</w:t>
      </w:r>
      <w:r>
        <w:t xml:space="preserve"> </w:t>
      </w:r>
      <w:r>
        <w:rPr>
          <w:sz w:val="16"/>
          <w:szCs w:val="16"/>
        </w:rPr>
        <w:t xml:space="preserve">of its own despairing people in favor of misguided military adventures that protect no one, whether in nations half-way across the globe, or in the outer reaches of our atmosphere. To see these things one needs neither a high-powered satellite nor a specialized degree. One needs only to open one's eyes and dare to see the reality before them. Yet even as you look you still might not see the millions of poor people in </w:t>
      </w:r>
      <w:smartTag w:uri="urn:schemas-microsoft-com:office:smarttags" w:element="country-region">
        <w:smartTag w:uri="urn:schemas-microsoft-com:office:smarttags" w:element="place">
          <w:r>
            <w:rPr>
              <w:sz w:val="16"/>
              <w:szCs w:val="16"/>
            </w:rPr>
            <w:t>America</w:t>
          </w:r>
        </w:smartTag>
      </w:smartTag>
      <w:r>
        <w:rPr>
          <w:sz w:val="16"/>
          <w:szCs w:val="16"/>
        </w:rPr>
        <w:t xml:space="preserve">. My face is only one of 80 million Americans who never get asked for in-depth television interviews or for our expert commentary regarding the state of the economy or the impact of our nation's policies. In addition to all the indignities suffered by poor people in </w:t>
      </w:r>
      <w:smartTag w:uri="urn:schemas-microsoft-com:office:smarttags" w:element="country-region">
        <w:smartTag w:uri="urn:schemas-microsoft-com:office:smarttags" w:element="place">
          <w:r>
            <w:rPr>
              <w:sz w:val="16"/>
              <w:szCs w:val="16"/>
            </w:rPr>
            <w:t>America</w:t>
          </w:r>
        </w:smartTag>
      </w:smartTag>
      <w:r>
        <w:rPr>
          <w:sz w:val="16"/>
          <w:szCs w:val="16"/>
        </w:rPr>
        <w:t xml:space="preserve">, we must suffer the further indignation of being disappeared - kept discretely hidden away from the eyes, ears, and conscience of the rest of society and the world. The existence of poverty in the richest country on earth cannot remain a secret for long. Americans, like the majority of the world's peoples, are compassionate, fair-minded people. When exposed, the moral hypocrisy of poverty in </w:t>
      </w:r>
      <w:smartTag w:uri="urn:schemas-microsoft-com:office:smarttags" w:element="country-region">
        <w:smartTag w:uri="urn:schemas-microsoft-com:office:smarttags" w:element="place">
          <w:r>
            <w:rPr>
              <w:sz w:val="16"/>
              <w:szCs w:val="16"/>
            </w:rPr>
            <w:t>America</w:t>
          </w:r>
        </w:smartTag>
      </w:smartTag>
      <w:r>
        <w:rPr>
          <w:sz w:val="16"/>
          <w:szCs w:val="16"/>
        </w:rPr>
        <w:t xml:space="preserve"> cannot withstand the light of day any more than the moral hypocrisy of slavery or race or sex discrimination could. That's where the Poor People's Economic Human Rights Campaign comes in. With this campaign,</w:t>
      </w:r>
      <w:r>
        <w:t xml:space="preserve"> </w:t>
      </w:r>
      <w:r>
        <w:rPr>
          <w:u w:val="single"/>
        </w:rPr>
        <w:t xml:space="preserve">we are reaching out to the international community as well as the rest of </w:t>
      </w:r>
      <w:smartTag w:uri="urn:schemas-microsoft-com:office:smarttags" w:element="country-region">
        <w:smartTag w:uri="urn:schemas-microsoft-com:office:smarttags" w:element="place">
          <w:r>
            <w:rPr>
              <w:u w:val="single"/>
            </w:rPr>
            <w:t>US</w:t>
          </w:r>
        </w:smartTag>
      </w:smartTag>
      <w:r>
        <w:rPr>
          <w:u w:val="single"/>
        </w:rPr>
        <w:t xml:space="preserve"> society to help us secure what are our most basic human rights</w:t>
      </w:r>
      <w:r>
        <w:t xml:space="preserve">, </w:t>
      </w:r>
      <w:r>
        <w:rPr>
          <w:sz w:val="16"/>
          <w:szCs w:val="16"/>
        </w:rPr>
        <w:t xml:space="preserve">as outlined in International Law. According to the Universal Declaration of Human Rights, an International Treaty signed in 1948 by all UN member nations, including the </w:t>
      </w:r>
      <w:smartTag w:uri="urn:schemas-microsoft-com:office:smarttags" w:element="country-region">
        <w:smartTag w:uri="urn:schemas-microsoft-com:office:smarttags" w:element="place">
          <w:r>
            <w:rPr>
              <w:sz w:val="16"/>
              <w:szCs w:val="16"/>
            </w:rPr>
            <w:t>United States</w:t>
          </w:r>
        </w:smartTag>
      </w:smartTag>
      <w:r>
        <w:t xml:space="preserve">, </w:t>
      </w:r>
      <w:r>
        <w:rPr>
          <w:b/>
          <w:u w:val="single"/>
        </w:rPr>
        <w:t>all nations have a moral and legal obligation to ensure the basic needs and well-being of all their citizens</w:t>
      </w:r>
      <w:r>
        <w:t xml:space="preserve">. </w:t>
      </w:r>
      <w:r>
        <w:rPr>
          <w:sz w:val="16"/>
          <w:szCs w:val="16"/>
        </w:rPr>
        <w:t>Among the rights outlined in the Declaration are the rights to food, housing, health care, jobs at living wages, and education. Over half a century after signing this document, despite huge economic gains and a vast productive capacity,</w:t>
      </w:r>
      <w:r>
        <w:t xml:space="preserve"> </w:t>
      </w:r>
      <w:r>
        <w:rPr>
          <w:b/>
          <w:u w:val="single"/>
        </w:rPr>
        <w:t xml:space="preserve">the </w:t>
      </w:r>
      <w:smartTag w:uri="urn:schemas-microsoft-com:office:smarttags" w:element="country-region">
        <w:smartTag w:uri="urn:schemas-microsoft-com:office:smarttags" w:element="place">
          <w:r>
            <w:rPr>
              <w:b/>
              <w:u w:val="single"/>
            </w:rPr>
            <w:t>United States</w:t>
          </w:r>
        </w:smartTag>
      </w:smartTag>
      <w:r>
        <w:rPr>
          <w:b/>
          <w:u w:val="single"/>
        </w:rPr>
        <w:t xml:space="preserve"> has sorely neglected its </w:t>
      </w:r>
      <w:r>
        <w:rPr>
          <w:b/>
          <w:u w:val="single"/>
        </w:rPr>
        <w:lastRenderedPageBreak/>
        <w:t>promise</w:t>
      </w:r>
      <w:r>
        <w:t xml:space="preserve">. </w:t>
      </w:r>
      <w:r>
        <w:rPr>
          <w:sz w:val="16"/>
          <w:szCs w:val="16"/>
        </w:rPr>
        <w:t>In a land whose founding documents proclaim life, liberty, and justice for all</w:t>
      </w:r>
      <w:r>
        <w:t xml:space="preserve">, </w:t>
      </w:r>
      <w:r>
        <w:rPr>
          <w:b/>
          <w:u w:val="single"/>
        </w:rPr>
        <w:t>we must hold this nation to its promises.</w:t>
      </w:r>
    </w:p>
    <w:p w:rsidR="00CA5D1C" w:rsidRDefault="00CA5D1C" w:rsidP="00CA5D1C">
      <w:pPr>
        <w:rPr>
          <w:b/>
          <w:u w:val="single"/>
        </w:rPr>
      </w:pPr>
      <w:r>
        <w:rPr>
          <w:sz w:val="16"/>
          <w:szCs w:val="16"/>
        </w:rPr>
        <w:t>And so, armed only with the force of International law and the force of our convictions, thousands of homeless, working poor, and unemployed families and individuals from all across this great nation are coming together to take part in this campaign and form what Dr. Martin Luther King called "a multi-racial nonviolent army of poor people." For</w:t>
      </w:r>
      <w:r>
        <w:t xml:space="preserve"> </w:t>
      </w:r>
      <w:r>
        <w:rPr>
          <w:b/>
          <w:u w:val="single"/>
        </w:rPr>
        <w:t>as Dr. King once said: "The curse of poverty has no justification in our age… The time has come for us to civilize ourselves by the total, direct, and immediate abolition of poverty."</w:t>
      </w:r>
    </w:p>
    <w:p w:rsidR="00CA5D1C" w:rsidRPr="005A7740" w:rsidRDefault="00CA5D1C" w:rsidP="00CA5D1C">
      <w:pPr>
        <w:pStyle w:val="Heading4"/>
      </w:pPr>
      <w:r w:rsidRPr="005A7740">
        <w:t xml:space="preserve">Ongoing global poverty outweighs nuclear war and genocide—only our impact evidence is comparative </w:t>
      </w:r>
    </w:p>
    <w:p w:rsidR="00CA5D1C" w:rsidRDefault="00CA5D1C" w:rsidP="00CA5D1C">
      <w:r>
        <w:rPr>
          <w:rStyle w:val="Heading2Char2"/>
          <w:rFonts w:eastAsiaTheme="majorEastAsia"/>
        </w:rPr>
        <w:t>Spina 00</w:t>
      </w:r>
      <w:r>
        <w:t xml:space="preserve"> (Stephanie Urso, Ph.D. candidate in social/personality psychology at the Graduate School of the City University of New York, Smoke and Mirrors: The Hidden Context of Violence in Schools and Society, p. 201)</w:t>
      </w:r>
    </w:p>
    <w:p w:rsidR="00CA5D1C" w:rsidRDefault="00CA5D1C" w:rsidP="00CA5D1C"/>
    <w:p w:rsidR="00CA5D1C" w:rsidRDefault="00CA5D1C" w:rsidP="00CA5D1C">
      <w:r>
        <w:t xml:space="preserve">This sad fact is not limited to the </w:t>
      </w:r>
      <w:smartTag w:uri="urn:schemas-microsoft-com:office:smarttags" w:element="country-region">
        <w:smartTag w:uri="urn:schemas-microsoft-com:office:smarttags" w:element="place">
          <w:r>
            <w:t>United States</w:t>
          </w:r>
        </w:smartTag>
      </w:smartTag>
      <w:r>
        <w:t xml:space="preserve">.  </w:t>
      </w:r>
      <w:r>
        <w:rPr>
          <w:u w:val="single"/>
        </w:rPr>
        <w:t>Globally, 18 million deaths a year are caused by structural violence, compared to 100,000 deaths per year from armed conflict</w:t>
      </w:r>
      <w:r>
        <w:t xml:space="preserve">.  That is, </w:t>
      </w:r>
      <w:r>
        <w:rPr>
          <w:b/>
          <w:u w:val="single"/>
        </w:rPr>
        <w:t>approximately every five years, as many people die because of relative poverty as would be killed in a nuclear war that caused 232 million deaths</w:t>
      </w:r>
      <w:r>
        <w:t xml:space="preserve">, and </w:t>
      </w:r>
      <w:r>
        <w:rPr>
          <w:b/>
          <w:u w:val="single"/>
        </w:rPr>
        <w:t>every single year, two to three times as many people die from poverty throughout the world as were killed by the Nazi genocide of the Jews over a six-year period</w:t>
      </w:r>
      <w:r>
        <w:t xml:space="preserve">.  </w:t>
      </w:r>
      <w:r>
        <w:rPr>
          <w:u w:val="single"/>
        </w:rPr>
        <w:t xml:space="preserve">This is, in effect, </w:t>
      </w:r>
      <w:r>
        <w:rPr>
          <w:b/>
          <w:u w:val="single"/>
        </w:rPr>
        <w:t>the equivalent of an ongoing, unending, in fact accelerating, thermonuclear war or genocide</w:t>
      </w:r>
      <w:r>
        <w:rPr>
          <w:u w:val="single"/>
        </w:rPr>
        <w:t>, perpetuated on the weak and the poor every year of every decade, throughout the world</w:t>
      </w:r>
      <w:r>
        <w:t>.  (See James Gilligan, Violence: Reflections on a National Epidemic, New York: Vintage Books, 1997, 196).</w:t>
      </w:r>
    </w:p>
    <w:p w:rsidR="00CA5D1C" w:rsidRPr="005A7740" w:rsidRDefault="00CA5D1C" w:rsidP="00CA5D1C">
      <w:pPr>
        <w:pStyle w:val="Heading4"/>
      </w:pPr>
      <w:r w:rsidRPr="005A7740">
        <w:t xml:space="preserve">Global survival depends on ensuring Third World poverty alleviation—this is a moral and a practical imperative </w:t>
      </w:r>
    </w:p>
    <w:p w:rsidR="00CA5D1C" w:rsidRDefault="00CA5D1C" w:rsidP="00CA5D1C">
      <w:r>
        <w:rPr>
          <w:rStyle w:val="Heading2Char2"/>
          <w:rFonts w:eastAsiaTheme="majorEastAsia"/>
        </w:rPr>
        <w:t>Solo 92</w:t>
      </w:r>
      <w:r>
        <w:t xml:space="preserve"> (Executive Director of Cultural Survival, "Who Do We Think We Are," Cultural Studies Quarterly, Spring, http://www.cs.org/publications/csq/csq-article.cfm?id=552)</w:t>
      </w:r>
    </w:p>
    <w:p w:rsidR="00CA5D1C" w:rsidRDefault="00CA5D1C" w:rsidP="00CA5D1C"/>
    <w:p w:rsidR="00CA5D1C" w:rsidRDefault="00CA5D1C" w:rsidP="00CA5D1C">
      <w:pPr>
        <w:rPr>
          <w:sz w:val="16"/>
          <w:szCs w:val="16"/>
        </w:rPr>
      </w:pPr>
      <w:r>
        <w:rPr>
          <w:sz w:val="16"/>
          <w:szCs w:val="16"/>
        </w:rPr>
        <w:t>That questions is particularly potent now that the Cold War is over</w:t>
      </w:r>
      <w:r>
        <w:t xml:space="preserve">. </w:t>
      </w:r>
      <w:r>
        <w:rPr>
          <w:u w:val="single"/>
        </w:rPr>
        <w:t xml:space="preserve">In the </w:t>
      </w:r>
      <w:smartTag w:uri="urn:schemas-microsoft-com:office:smarttags" w:element="place">
        <w:r>
          <w:rPr>
            <w:u w:val="single"/>
          </w:rPr>
          <w:t>Third World</w:t>
        </w:r>
      </w:smartTag>
      <w:r>
        <w:rPr>
          <w:u w:val="single"/>
        </w:rPr>
        <w:t xml:space="preserve">, centuries of colonialism and decades of superpower rivalry have left a damaging legacy. Southern countries and other peoples victimized by colonial expansion and its consequent political and economic systems are </w:t>
      </w:r>
      <w:r>
        <w:rPr>
          <w:b/>
          <w:u w:val="single"/>
        </w:rPr>
        <w:t>intensifying their calls for justice, not charity</w:t>
      </w:r>
      <w:r>
        <w:t xml:space="preserve">. </w:t>
      </w:r>
      <w:r>
        <w:rPr>
          <w:sz w:val="16"/>
          <w:szCs w:val="16"/>
        </w:rPr>
        <w:t>The challenge is made even more difficult because a major export of the developed world has been the concept of the nation state, with its emphasis on militarization and internal security.</w:t>
      </w:r>
    </w:p>
    <w:p w:rsidR="00CA5D1C" w:rsidRDefault="00CA5D1C" w:rsidP="00CA5D1C">
      <w:pPr>
        <w:rPr>
          <w:sz w:val="16"/>
          <w:szCs w:val="16"/>
        </w:rPr>
      </w:pPr>
      <w:r>
        <w:rPr>
          <w:sz w:val="16"/>
          <w:szCs w:val="16"/>
        </w:rPr>
        <w:t xml:space="preserve">On the positive side, one lesson to be drawn from the collapse of communism is that grassroots politics can lead to revolutionary changes in governments and institutions of all kinds. In </w:t>
      </w:r>
      <w:smartTag w:uri="urn:schemas-microsoft-com:office:smarttags" w:element="place">
        <w:r>
          <w:rPr>
            <w:sz w:val="16"/>
            <w:szCs w:val="16"/>
          </w:rPr>
          <w:t>Eastern Europe</w:t>
        </w:r>
      </w:smartTag>
      <w:r>
        <w:rPr>
          <w:sz w:val="16"/>
          <w:szCs w:val="16"/>
        </w:rPr>
        <w:t xml:space="preserve"> and the </w:t>
      </w:r>
      <w:smartTag w:uri="urn:schemas-microsoft-com:office:smarttags" w:element="place">
        <w:r>
          <w:rPr>
            <w:sz w:val="16"/>
            <w:szCs w:val="16"/>
          </w:rPr>
          <w:t>Soviet Union</w:t>
        </w:r>
      </w:smartTag>
      <w:r>
        <w:rPr>
          <w:sz w:val="16"/>
          <w:szCs w:val="16"/>
        </w:rPr>
        <w:t>, new thinking, developed and embraced first by local actors, opened up political possibilities on an international scale.</w:t>
      </w:r>
    </w:p>
    <w:p w:rsidR="00CA5D1C" w:rsidRDefault="00CA5D1C" w:rsidP="00CA5D1C">
      <w:pPr>
        <w:rPr>
          <w:b/>
          <w:u w:val="single"/>
        </w:rPr>
      </w:pPr>
      <w:r>
        <w:rPr>
          <w:sz w:val="16"/>
          <w:szCs w:val="16"/>
        </w:rPr>
        <w:t>As the next millennium approaches, Cultural Survival hopes to take that lesson toward a second wave of political action that will help turn around relations between North and South, just as ordinary citizens helped reverse the tide of East-West relations. But while Western movements have focused on the weapons of war, the politics of the 1990s will center on a single interlocking agenda: human rights, the environment, and development. As its heart are some 600 million indigenous people</w:t>
      </w:r>
      <w:r>
        <w:t xml:space="preserve">. </w:t>
      </w:r>
      <w:r>
        <w:rPr>
          <w:b/>
          <w:u w:val="single"/>
        </w:rPr>
        <w:t>Their fate is a pathway and litmus test of our progress toward a peaceful and sustainable world order</w:t>
      </w:r>
      <w:r>
        <w:t xml:space="preserve">. </w:t>
      </w:r>
      <w:r>
        <w:rPr>
          <w:sz w:val="16"/>
          <w:szCs w:val="16"/>
        </w:rPr>
        <w:t>From the periphery of political, economic, and social power, they are moving to the center of world attention.</w:t>
      </w:r>
      <w:r>
        <w:t xml:space="preserve"> </w:t>
      </w:r>
      <w:r>
        <w:rPr>
          <w:b/>
          <w:u w:val="single"/>
        </w:rPr>
        <w:t>Our survival depends on ensuring that no one, particularly the poorest of the poor, is thrown out of the canoe or viewed as dispensable. This is a moral and a practical imperative.</w:t>
      </w:r>
    </w:p>
    <w:p w:rsidR="00CA5D1C" w:rsidRPr="00D17C4E" w:rsidRDefault="00CA5D1C" w:rsidP="00CA5D1C"/>
    <w:p w:rsidR="00CA5D1C" w:rsidRDefault="005A4309" w:rsidP="005A4309">
      <w:pPr>
        <w:pStyle w:val="Heading2"/>
      </w:pPr>
      <w:r>
        <w:lastRenderedPageBreak/>
        <w:br w:type="page"/>
      </w:r>
    </w:p>
    <w:p w:rsidR="007A57DD" w:rsidRDefault="007A57DD" w:rsidP="005A4309">
      <w:pPr>
        <w:pStyle w:val="Heading2"/>
      </w:pPr>
      <w:r>
        <w:lastRenderedPageBreak/>
        <w:t>Disease Adv</w:t>
      </w:r>
    </w:p>
    <w:p w:rsidR="007A57DD" w:rsidRDefault="007A57DD" w:rsidP="007A57DD">
      <w:pPr>
        <w:pStyle w:val="Heading3"/>
      </w:pPr>
      <w:r>
        <w:lastRenderedPageBreak/>
        <w:t>Solvency – Preparedness Key</w:t>
      </w:r>
    </w:p>
    <w:p w:rsidR="007A57DD" w:rsidRDefault="007A57DD" w:rsidP="007A57DD">
      <w:pPr>
        <w:pStyle w:val="Heading4"/>
      </w:pPr>
      <w:r>
        <w:t>The plan is key to risk communication which solves medical disasters</w:t>
      </w:r>
    </w:p>
    <w:p w:rsidR="007A57DD" w:rsidRDefault="007A57DD" w:rsidP="007A57DD"/>
    <w:p w:rsidR="007A57DD" w:rsidRPr="007A57DD" w:rsidRDefault="007A57DD" w:rsidP="007A57DD">
      <w:pPr>
        <w:rPr>
          <w:rStyle w:val="StyleStyleBold12pt"/>
          <w:b w:val="0"/>
          <w:sz w:val="18"/>
        </w:rPr>
      </w:pPr>
      <w:r>
        <w:rPr>
          <w:rStyle w:val="StyleStyleBold12pt"/>
        </w:rPr>
        <w:t>Center for Int’l Policy 10</w:t>
      </w:r>
      <w:r>
        <w:rPr>
          <w:rStyle w:val="StyleStyleBold12pt"/>
          <w:b w:val="0"/>
        </w:rPr>
        <w:t xml:space="preserve"> </w:t>
      </w:r>
      <w:r w:rsidRPr="007A57DD">
        <w:rPr>
          <w:rStyle w:val="StyleStyleBold12pt"/>
          <w:b w:val="0"/>
          <w:sz w:val="18"/>
        </w:rPr>
        <w:t>(12-13, U.S. - Cuba Conference on Hurricane Cooperation, http://www.ciponline.org/research/html/us-cuba-conference-on-hurricane-cooperation)</w:t>
      </w:r>
    </w:p>
    <w:p w:rsidR="000B7369" w:rsidRDefault="007A57DD" w:rsidP="000B7369">
      <w:r w:rsidRPr="007A57DD">
        <w:rPr>
          <w:rStyle w:val="StyleBoldUnderline"/>
          <w:highlight w:val="yellow"/>
        </w:rPr>
        <w:t>Cuba’s director of disaster medicine, Dr</w:t>
      </w:r>
      <w:r>
        <w:t xml:space="preserve">. Guillermo </w:t>
      </w:r>
      <w:r w:rsidRPr="007A57DD">
        <w:rPr>
          <w:rStyle w:val="StyleBoldUnderline"/>
          <w:highlight w:val="yellow"/>
        </w:rPr>
        <w:t>Mesa</w:t>
      </w:r>
      <w:r>
        <w:t xml:space="preserve"> Ridel, further </w:t>
      </w:r>
      <w:r w:rsidRPr="007A57DD">
        <w:rPr>
          <w:rStyle w:val="StyleBoldUnderline"/>
          <w:highlight w:val="yellow"/>
        </w:rPr>
        <w:t>emphasized the integrated Cuban approach.</w:t>
      </w:r>
      <w:r>
        <w:t xml:space="preserve"> A single entity—</w:t>
      </w:r>
      <w:r w:rsidRPr="007A57DD">
        <w:rPr>
          <w:rStyle w:val="StyleBoldUnderline"/>
          <w:highlight w:val="yellow"/>
        </w:rPr>
        <w:t>civil defense—oversees and coordinates every aspect, from risk analysis and planning to educating and communicating with the public to evacuations and recovery. It’s both a top-down and bottom-up process</w:t>
      </w:r>
      <w:r>
        <w:t xml:space="preserve">, with officials at every level responsible for everyone beneath them, beginning with Cuba’s president. </w:t>
      </w:r>
      <w:r w:rsidRPr="007A57DD">
        <w:rPr>
          <w:rStyle w:val="StyleBoldUnderline"/>
          <w:highlight w:val="yellow"/>
        </w:rPr>
        <w:t>The Ministry of Public Health</w:t>
      </w:r>
      <w:r>
        <w:t xml:space="preserve">, under which Dr. Mesa works, </w:t>
      </w:r>
      <w:r w:rsidRPr="007A57DD">
        <w:rPr>
          <w:rStyle w:val="StyleBoldUnderline"/>
          <w:highlight w:val="yellow"/>
        </w:rPr>
        <w:t>issues instructions and guidelines</w:t>
      </w:r>
      <w:r>
        <w:t xml:space="preserve"> to every Cuban medical facility covering all types of disasters, </w:t>
      </w:r>
      <w:r w:rsidRPr="007A57DD">
        <w:rPr>
          <w:rStyle w:val="StyleBoldUnderline"/>
          <w:highlight w:val="yellow"/>
        </w:rPr>
        <w:t>from hurricanes and other natural catastrophes to epidemics to technological mishaps. Every health institution must create a detailed disaster reduction plan</w:t>
      </w:r>
      <w:r>
        <w:t xml:space="preserve"> and spend three percent of its budget to implement it. </w:t>
      </w:r>
      <w:r w:rsidRPr="007A57DD">
        <w:rPr>
          <w:rStyle w:val="StyleBoldUnderline"/>
          <w:highlight w:val="yellow"/>
        </w:rPr>
        <w:t>Courses and workshops in disaster medicine are mandatory</w:t>
      </w:r>
      <w:r>
        <w:t xml:space="preserve"> for all doctors and first responders. While disaster response is taught to all students at Havana’s Latin American Medical School, </w:t>
      </w:r>
      <w:r w:rsidRPr="007A57DD">
        <w:rPr>
          <w:rStyle w:val="StyleBoldUnderline"/>
          <w:highlight w:val="yellow"/>
        </w:rPr>
        <w:t>foreigners often come to Cuba to study the systems</w:t>
      </w:r>
      <w:r>
        <w:t xml:space="preserve"> in place.</w:t>
      </w:r>
      <w:r w:rsidRPr="007A57DD">
        <w:rPr>
          <w:sz w:val="12"/>
        </w:rPr>
        <w:t xml:space="preserve">¶ </w:t>
      </w:r>
      <w:r>
        <w:t xml:space="preserve">To Dr. Mesa, </w:t>
      </w:r>
      <w:r w:rsidRPr="007A57DD">
        <w:rPr>
          <w:rStyle w:val="StyleBoldUnderline"/>
          <w:highlight w:val="yellow"/>
        </w:rPr>
        <w:t>the key to success in disaster medicine lies in educating and communicating with the public</w:t>
      </w:r>
      <w:r>
        <w:t>. Preventing a disaster is much cheaper and more effective than responding to one. “</w:t>
      </w:r>
      <w:r w:rsidRPr="007A57DD">
        <w:rPr>
          <w:rStyle w:val="StyleBoldUnderline"/>
          <w:highlight w:val="yellow"/>
        </w:rPr>
        <w:t>To teach people, you have first to work on their risk perception</w:t>
      </w:r>
      <w:r w:rsidRPr="007A57DD">
        <w:t>,” he said.</w:t>
      </w:r>
    </w:p>
    <w:p w:rsidR="000B7369" w:rsidRDefault="000B7369" w:rsidP="000B7369">
      <w:pPr>
        <w:pStyle w:val="Heading4"/>
      </w:pPr>
      <w:r>
        <w:t>Exchanges with Cuba solve medical emergencies</w:t>
      </w:r>
    </w:p>
    <w:p w:rsidR="000B7369" w:rsidRDefault="000B7369" w:rsidP="000B7369"/>
    <w:p w:rsidR="000B7369" w:rsidRPr="000B7369" w:rsidRDefault="000B7369" w:rsidP="000B7369">
      <w:pPr>
        <w:rPr>
          <w:rStyle w:val="StyleStyleBold12pt"/>
          <w:b w:val="0"/>
          <w:sz w:val="18"/>
        </w:rPr>
      </w:pPr>
      <w:r>
        <w:rPr>
          <w:rStyle w:val="StyleStyleBold12pt"/>
        </w:rPr>
        <w:t>van Heerden 9</w:t>
      </w:r>
      <w:r>
        <w:rPr>
          <w:rStyle w:val="StyleStyleBold12pt"/>
          <w:b w:val="0"/>
        </w:rPr>
        <w:t xml:space="preserve"> </w:t>
      </w:r>
      <w:r w:rsidRPr="000B7369">
        <w:rPr>
          <w:rStyle w:val="StyleStyleBold12pt"/>
          <w:b w:val="0"/>
          <w:sz w:val="18"/>
        </w:rPr>
        <w:t>(Ivor, Center for Democracy in the Americas, Avenues of Potential Cooperation Between the U.S. and Cuba on Hurricane Preparedness and Disaster Management, in 9 Ways For US to Talk to Cuba and For Cuba to Talk to US, published by the CDA, http://cubasource.org/pdf/uscubarelations_ninessays.pdf)</w:t>
      </w:r>
    </w:p>
    <w:p w:rsidR="000B7369" w:rsidRPr="000B7369" w:rsidRDefault="000B7369" w:rsidP="000B7369">
      <w:pPr>
        <w:rPr>
          <w:rStyle w:val="StyleBoldUnderline"/>
        </w:rPr>
      </w:pPr>
      <w:r>
        <w:t>Although Cuba is less densely populated than the U.S., the main</w:t>
      </w:r>
      <w:r w:rsidRPr="000B7369">
        <w:rPr>
          <w:sz w:val="12"/>
        </w:rPr>
        <w:t xml:space="preserve">¶ </w:t>
      </w:r>
      <w:r>
        <w:t>reason for Cuba’s extraordinary survival record is the high priority</w:t>
      </w:r>
      <w:r w:rsidRPr="000B7369">
        <w:rPr>
          <w:sz w:val="12"/>
        </w:rPr>
        <w:t xml:space="preserve">¶ </w:t>
      </w:r>
      <w:r>
        <w:t>Cubans place on saving lives and thus planning evacuations. The</w:t>
      </w:r>
      <w:r w:rsidRPr="000B7369">
        <w:rPr>
          <w:sz w:val="12"/>
        </w:rPr>
        <w:t xml:space="preserve">¶ </w:t>
      </w:r>
      <w:r>
        <w:t>Consider this astounding</w:t>
      </w:r>
      <w:r w:rsidRPr="000B7369">
        <w:rPr>
          <w:sz w:val="12"/>
        </w:rPr>
        <w:t xml:space="preserve">¶ </w:t>
      </w:r>
      <w:r>
        <w:t>contrast: More than 1,600</w:t>
      </w:r>
      <w:r w:rsidRPr="000B7369">
        <w:rPr>
          <w:sz w:val="12"/>
        </w:rPr>
        <w:t xml:space="preserve">¶ </w:t>
      </w:r>
      <w:r>
        <w:t>Americans died during</w:t>
      </w:r>
      <w:r w:rsidRPr="000B7369">
        <w:rPr>
          <w:sz w:val="12"/>
        </w:rPr>
        <w:t xml:space="preserve">¶ </w:t>
      </w:r>
      <w:r>
        <w:t>Hurricane Katrina in</w:t>
      </w:r>
      <w:r w:rsidRPr="000B7369">
        <w:rPr>
          <w:sz w:val="12"/>
        </w:rPr>
        <w:t xml:space="preserve">¶ </w:t>
      </w:r>
      <w:r>
        <w:t>2005, and the U.S. death</w:t>
      </w:r>
      <w:r w:rsidRPr="000B7369">
        <w:rPr>
          <w:sz w:val="12"/>
        </w:rPr>
        <w:t xml:space="preserve">¶ </w:t>
      </w:r>
      <w:r>
        <w:t>toll from Hurricane Ike in</w:t>
      </w:r>
      <w:r w:rsidRPr="000B7369">
        <w:rPr>
          <w:sz w:val="12"/>
        </w:rPr>
        <w:t xml:space="preserve">¶ </w:t>
      </w:r>
      <w:r>
        <w:t>2008 could exceed one</w:t>
      </w:r>
      <w:r w:rsidRPr="000B7369">
        <w:rPr>
          <w:sz w:val="12"/>
        </w:rPr>
        <w:t xml:space="preserve">¶ </w:t>
      </w:r>
      <w:r>
        <w:t>hundred. Cuba’s death</w:t>
      </w:r>
      <w:r w:rsidRPr="000B7369">
        <w:rPr>
          <w:sz w:val="12"/>
        </w:rPr>
        <w:t xml:space="preserve">¶ </w:t>
      </w:r>
      <w:r>
        <w:t>rate from storms over this</w:t>
      </w:r>
      <w:r w:rsidRPr="000B7369">
        <w:rPr>
          <w:sz w:val="12"/>
        </w:rPr>
        <w:t xml:space="preserve">¶ </w:t>
      </w:r>
      <w:r>
        <w:t>same period was about</w:t>
      </w:r>
      <w:r w:rsidRPr="000B7369">
        <w:rPr>
          <w:sz w:val="12"/>
        </w:rPr>
        <w:t xml:space="preserve">¶ </w:t>
      </w:r>
      <w:r>
        <w:t>three persons per year; its</w:t>
      </w:r>
      <w:r w:rsidRPr="000B7369">
        <w:rPr>
          <w:sz w:val="12"/>
        </w:rPr>
        <w:t xml:space="preserve">¶ </w:t>
      </w:r>
      <w:r>
        <w:t xml:space="preserve">loss of life due to Ike was </w:t>
      </w:r>
      <w:r w:rsidRPr="000B7369">
        <w:rPr>
          <w:sz w:val="12"/>
        </w:rPr>
        <w:t xml:space="preserve">¶ </w:t>
      </w:r>
      <w:r>
        <w:t>comparatively minimal</w:t>
      </w:r>
      <w:r w:rsidRPr="000B7369">
        <w:rPr>
          <w:sz w:val="12"/>
        </w:rPr>
        <w:t xml:space="preserve">¶ </w:t>
      </w:r>
      <w:r>
        <w:t>compared to losses in the</w:t>
      </w:r>
      <w:r w:rsidRPr="000B7369">
        <w:rPr>
          <w:sz w:val="12"/>
        </w:rPr>
        <w:t xml:space="preserve">¶ </w:t>
      </w:r>
      <w:r>
        <w:t>U.S. Only seven Cubans</w:t>
      </w:r>
      <w:r w:rsidRPr="000B7369">
        <w:rPr>
          <w:sz w:val="12"/>
        </w:rPr>
        <w:t xml:space="preserve">¶ </w:t>
      </w:r>
      <w:r>
        <w:t xml:space="preserve">died from Ike. </w:t>
      </w:r>
      <w:r w:rsidRPr="000B7369">
        <w:rPr>
          <w:rStyle w:val="StyleBoldUnderline"/>
          <w:highlight w:val="yellow"/>
        </w:rPr>
        <w:t>Cuban evacuation process starts at the local community level, where</w:t>
      </w:r>
      <w:r w:rsidRPr="000B7369">
        <w:rPr>
          <w:sz w:val="12"/>
        </w:rPr>
        <w:t xml:space="preserve">¶ </w:t>
      </w:r>
      <w:r>
        <w:t>suburban or subdivision “</w:t>
      </w:r>
      <w:r w:rsidRPr="000B7369">
        <w:rPr>
          <w:rStyle w:val="StyleBoldUnderline"/>
          <w:highlight w:val="yellow"/>
        </w:rPr>
        <w:t>block captains</w:t>
      </w:r>
      <w:r>
        <w:t xml:space="preserve">,” who are paid by the government, </w:t>
      </w:r>
      <w:r w:rsidRPr="000B7369">
        <w:rPr>
          <w:rStyle w:val="StyleBoldUnderline"/>
          <w:highlight w:val="yellow"/>
        </w:rPr>
        <w:t>go from house to house to determine everyone’s needs. All¶ Cubans know that if they evacuate, their medical needs will be met.¶ Medicines are free and stockpiled before an emergency</w:t>
      </w:r>
      <w:r>
        <w:t>. The local</w:t>
      </w:r>
      <w:r w:rsidRPr="000B7369">
        <w:rPr>
          <w:sz w:val="12"/>
        </w:rPr>
        <w:t xml:space="preserve">¶ </w:t>
      </w:r>
      <w:r>
        <w:t>block captains have an inventory of medical needs. This information</w:t>
      </w:r>
      <w:r w:rsidRPr="000B7369">
        <w:rPr>
          <w:sz w:val="12"/>
        </w:rPr>
        <w:t xml:space="preserve">¶ </w:t>
      </w:r>
      <w:r>
        <w:t>is supplied to authorities before each storm.</w:t>
      </w:r>
      <w:r w:rsidRPr="000B7369">
        <w:rPr>
          <w:sz w:val="12"/>
        </w:rPr>
        <w:t xml:space="preserve">¶ </w:t>
      </w:r>
      <w:r>
        <w:t>Recent research from the Louisiana State University Hurricane</w:t>
      </w:r>
      <w:r w:rsidRPr="000B7369">
        <w:rPr>
          <w:sz w:val="12"/>
        </w:rPr>
        <w:t xml:space="preserve">¶ </w:t>
      </w:r>
      <w:r>
        <w:t xml:space="preserve">Center10 has shown that </w:t>
      </w:r>
      <w:r w:rsidRPr="000B7369">
        <w:rPr>
          <w:rStyle w:val="StyleBoldUnderline"/>
          <w:highlight w:val="yellow"/>
        </w:rPr>
        <w:t>about half the 1,600 people who died during¶ Katrina succumbed because</w:t>
      </w:r>
      <w:r>
        <w:t xml:space="preserve"> the failed response included a </w:t>
      </w:r>
      <w:r w:rsidRPr="000B7369">
        <w:rPr>
          <w:rStyle w:val="StyleBoldUnderline"/>
          <w:highlight w:val="yellow"/>
        </w:rPr>
        <w:t>lack of¶ access to important medicines</w:t>
      </w:r>
      <w:r>
        <w:t xml:space="preserve">. </w:t>
      </w:r>
      <w:r w:rsidRPr="000B7369">
        <w:rPr>
          <w:rStyle w:val="StyleBoldUnderline"/>
          <w:highlight w:val="yellow"/>
        </w:rPr>
        <w:t>Duplicating the block captain¶ approach should be doable in the U.S. If Cuban scientists</w:t>
      </w:r>
      <w:r>
        <w:t xml:space="preserve"> and emergency managers </w:t>
      </w:r>
      <w:r w:rsidRPr="000B7369">
        <w:rPr>
          <w:rStyle w:val="StyleBoldUnderline"/>
          <w:highlight w:val="yellow"/>
        </w:rPr>
        <w:t>were free to travel to the U.S</w:t>
      </w:r>
      <w:r>
        <w:t>. to meet with their U.S.</w:t>
      </w:r>
      <w:r w:rsidRPr="000B7369">
        <w:rPr>
          <w:sz w:val="12"/>
        </w:rPr>
        <w:t xml:space="preserve">¶ </w:t>
      </w:r>
      <w:r>
        <w:t xml:space="preserve">counterparts, </w:t>
      </w:r>
      <w:r w:rsidRPr="000B7369">
        <w:rPr>
          <w:rStyle w:val="StyleBoldUnderline"/>
          <w:highlight w:val="yellow"/>
        </w:rPr>
        <w:t>they could provide instruction and advice on these¶ measures.</w:t>
      </w:r>
    </w:p>
    <w:p w:rsidR="005C3D4E" w:rsidRDefault="005C3D4E" w:rsidP="00AD33C7">
      <w:pPr>
        <w:pStyle w:val="Heading2"/>
      </w:pPr>
      <w:r>
        <w:lastRenderedPageBreak/>
        <w:t>Disaster Diplomacy</w:t>
      </w:r>
    </w:p>
    <w:p w:rsidR="005C3D4E" w:rsidRDefault="005C3D4E" w:rsidP="005C3D4E">
      <w:pPr>
        <w:pStyle w:val="Heading3"/>
      </w:pPr>
      <w:r>
        <w:lastRenderedPageBreak/>
        <w:t>General Solvency – Either Adv</w:t>
      </w:r>
    </w:p>
    <w:p w:rsidR="005C3D4E" w:rsidRDefault="005C3D4E" w:rsidP="005C3D4E">
      <w:pPr>
        <w:pStyle w:val="Heading4"/>
      </w:pPr>
      <w:r>
        <w:t>The plan creates the basis for expanded cooperation throughout the sciences and undergirds improved relations</w:t>
      </w:r>
    </w:p>
    <w:p w:rsidR="005C3D4E" w:rsidRDefault="005C3D4E" w:rsidP="005C3D4E"/>
    <w:p w:rsidR="005C3D4E" w:rsidRPr="005C3D4E" w:rsidRDefault="005C3D4E" w:rsidP="005C3D4E">
      <w:pPr>
        <w:rPr>
          <w:rStyle w:val="StyleStyleBold12pt"/>
          <w:b w:val="0"/>
          <w:sz w:val="18"/>
        </w:rPr>
      </w:pPr>
      <w:r>
        <w:rPr>
          <w:rStyle w:val="StyleStyleBold12pt"/>
        </w:rPr>
        <w:t>AAAS 12</w:t>
      </w:r>
      <w:r>
        <w:rPr>
          <w:rStyle w:val="StyleStyleBold12pt"/>
          <w:b w:val="0"/>
        </w:rPr>
        <w:t xml:space="preserve"> </w:t>
      </w:r>
      <w:r w:rsidRPr="005C3D4E">
        <w:rPr>
          <w:rStyle w:val="StyleStyleBold12pt"/>
          <w:b w:val="0"/>
          <w:sz w:val="18"/>
        </w:rPr>
        <w:t>(American Academy of Atmospheric Science, Oceans, Weather, Health—U.S. Researchers Explore Potential Collaboration with Cuban Colleagues, http://www.aaas.org/news/releases/2012/0501cuba.shtml)</w:t>
      </w:r>
    </w:p>
    <w:p w:rsidR="005C3D4E" w:rsidRPr="005C3D4E" w:rsidRDefault="005C3D4E" w:rsidP="005C3D4E">
      <w:r w:rsidRPr="005C3D4E">
        <w:rPr>
          <w:rStyle w:val="StyleBoldUnderline"/>
          <w:highlight w:val="yellow"/>
        </w:rPr>
        <w:t>These may be small steps, but they have a significant value in helping to build the foundation for collaboration</w:t>
      </w:r>
      <w:r>
        <w:t xml:space="preserve"> among researchers in Cuba and the United States. </w:t>
      </w:r>
      <w:r w:rsidRPr="005C3D4E">
        <w:rPr>
          <w:rStyle w:val="StyleBoldUnderline"/>
          <w:highlight w:val="yellow"/>
        </w:rPr>
        <w:t>Though the formal relationship</w:t>
      </w:r>
      <w:r>
        <w:t xml:space="preserve"> between the two nations </w:t>
      </w:r>
      <w:r w:rsidRPr="005C3D4E">
        <w:rPr>
          <w:rStyle w:val="StyleBoldUnderline"/>
          <w:highlight w:val="yellow"/>
        </w:rPr>
        <w:t>has</w:t>
      </w:r>
      <w:r>
        <w:t xml:space="preserve"> long </w:t>
      </w:r>
      <w:r w:rsidRPr="005C3D4E">
        <w:rPr>
          <w:rStyle w:val="StyleBoldUnderline"/>
          <w:highlight w:val="yellow"/>
        </w:rPr>
        <w:t>been strained,</w:t>
      </w:r>
      <w:r>
        <w:t xml:space="preserve"> the </w:t>
      </w:r>
      <w:r w:rsidRPr="005C3D4E">
        <w:rPr>
          <w:rStyle w:val="StyleBoldUnderline"/>
          <w:highlight w:val="yellow"/>
        </w:rPr>
        <w:t>scientists are betting on better times ahead,</w:t>
      </w:r>
      <w:r>
        <w:t xml:space="preserve"> even if they don’t know exactly when.</w:t>
      </w:r>
      <w:r w:rsidRPr="005C3D4E">
        <w:rPr>
          <w:sz w:val="12"/>
        </w:rPr>
        <w:t xml:space="preserve">¶ </w:t>
      </w:r>
      <w:r>
        <w:t xml:space="preserve">“While it’s been the same for 50 years, </w:t>
      </w:r>
      <w:r w:rsidRPr="005C3D4E">
        <w:rPr>
          <w:rStyle w:val="StyleBoldUnderline"/>
          <w:highlight w:val="yellow"/>
        </w:rPr>
        <w:t>it will change—political relationships always do</w:t>
      </w:r>
      <w:r>
        <w:t>,” said Turekian. “</w:t>
      </w:r>
      <w:r w:rsidRPr="005C3D4E">
        <w:rPr>
          <w:rStyle w:val="StyleBoldUnderline"/>
          <w:highlight w:val="yellow"/>
        </w:rPr>
        <w:t>When</w:t>
      </w:r>
      <w:r>
        <w:t xml:space="preserve">ever </w:t>
      </w:r>
      <w:r w:rsidRPr="005C3D4E">
        <w:rPr>
          <w:rStyle w:val="StyleBoldUnderline"/>
          <w:highlight w:val="yellow"/>
        </w:rPr>
        <w:t>that relationship changes, you want to be in place where you have the</w:t>
      </w:r>
      <w:r>
        <w:t xml:space="preserve"> groundwork laid and </w:t>
      </w:r>
      <w:r w:rsidRPr="005C3D4E">
        <w:rPr>
          <w:rStyle w:val="StyleBoldUnderline"/>
          <w:highlight w:val="yellow"/>
        </w:rPr>
        <w:t>relationships built so you can take advantage of areas where science cooperation can actually contribute to both countries</w:t>
      </w:r>
      <w:r>
        <w:t>.”</w:t>
      </w:r>
    </w:p>
    <w:p w:rsidR="00AD33C7" w:rsidRDefault="00AD33C7" w:rsidP="00AD33C7">
      <w:pPr>
        <w:pStyle w:val="Heading2"/>
      </w:pPr>
      <w:r>
        <w:lastRenderedPageBreak/>
        <w:t>Solvency</w:t>
      </w:r>
    </w:p>
    <w:p w:rsidR="005A4309" w:rsidRDefault="005A4309" w:rsidP="005A4309">
      <w:pPr>
        <w:pStyle w:val="BlockTitle"/>
      </w:pPr>
      <w:r>
        <w:t>Inherency – Embargo Blocks</w:t>
      </w:r>
    </w:p>
    <w:p w:rsidR="005A4309" w:rsidRPr="007E44C2" w:rsidRDefault="005A4309" w:rsidP="005A4309">
      <w:pPr>
        <w:rPr>
          <w:rStyle w:val="cite"/>
        </w:rPr>
      </w:pPr>
      <w:r>
        <w:rPr>
          <w:rStyle w:val="cite"/>
        </w:rPr>
        <w:t xml:space="preserve">The embargo on scientific exchanges have severely limited the communication of information and transfer of technologies for hurricane disaster mitigation </w:t>
      </w:r>
    </w:p>
    <w:p w:rsidR="005A4309" w:rsidRPr="008F0CFF" w:rsidRDefault="005A4309" w:rsidP="005A4309">
      <w:pPr>
        <w:rPr>
          <w:rStyle w:val="cite"/>
        </w:rPr>
      </w:pPr>
      <w:r>
        <w:rPr>
          <w:rStyle w:val="cite"/>
        </w:rPr>
        <w:t>Comfort, 2k</w:t>
      </w:r>
    </w:p>
    <w:p w:rsidR="005A4309" w:rsidRDefault="005A4309" w:rsidP="005A4309">
      <w:r>
        <w:t>[</w:t>
      </w:r>
      <w:r w:rsidRPr="008F0CFF">
        <w:t>Comfort, Louise K.</w:t>
      </w:r>
      <w:r>
        <w:t xml:space="preserve"> University of Pittsburgh, </w:t>
      </w:r>
      <w:r w:rsidRPr="008F0CFF">
        <w:t>"Disaster: agent of diplomacy or change in international affairs?." Cambridge Review of International Affairs 14.1 (2000): 277-294.</w:t>
      </w:r>
      <w:r>
        <w:t>]</w:t>
      </w:r>
    </w:p>
    <w:p w:rsidR="005A4309" w:rsidRDefault="005A4309" w:rsidP="005A4309">
      <w:pPr>
        <w:pStyle w:val="card"/>
        <w:rPr>
          <w:sz w:val="16"/>
        </w:rPr>
      </w:pPr>
      <w:r w:rsidRPr="007E44C2">
        <w:rPr>
          <w:sz w:val="16"/>
        </w:rPr>
        <w:t xml:space="preserve">The missing property of CAS in this case is flow. </w:t>
      </w:r>
      <w:r w:rsidRPr="008B38C1">
        <w:rPr>
          <w:b/>
          <w:u w:val="single"/>
        </w:rPr>
        <w:t xml:space="preserve">The US embargo </w:t>
      </w:r>
      <w:r w:rsidRPr="007E44C2">
        <w:rPr>
          <w:sz w:val="16"/>
        </w:rPr>
        <w:t xml:space="preserve">on trade with Cuba, in effect since 1960, </w:t>
      </w:r>
      <w:r w:rsidRPr="008B38C1">
        <w:rPr>
          <w:b/>
          <w:u w:val="single"/>
        </w:rPr>
        <w:t xml:space="preserve">has seriously restricted the exchange of </w:t>
      </w:r>
      <w:r w:rsidRPr="007E44C2">
        <w:rPr>
          <w:sz w:val="16"/>
        </w:rPr>
        <w:t xml:space="preserve">goods, </w:t>
      </w:r>
      <w:r w:rsidRPr="008B38C1">
        <w:rPr>
          <w:b/>
          <w:u w:val="single"/>
        </w:rPr>
        <w:t>information and people between the two nations</w:t>
      </w:r>
      <w:r w:rsidRPr="007E44C2">
        <w:rPr>
          <w:sz w:val="16"/>
        </w:rPr>
        <w:t xml:space="preserve">. </w:t>
      </w:r>
      <w:r w:rsidRPr="008B38C1">
        <w:rPr>
          <w:b/>
          <w:u w:val="single"/>
        </w:rPr>
        <w:t>The 1992 and 1996 acts added to the barriers between the two governments</w:t>
      </w:r>
      <w:r w:rsidRPr="007E44C2">
        <w:rPr>
          <w:sz w:val="16"/>
        </w:rPr>
        <w:t xml:space="preserve">. These acts, instead of compelling Cuba to change its form of government in order to participate in economic trade with the US and its allies, have had the opposite effect. Cuba, under Castro’s leadership, has actively and defiantly sought to limit its relations with the US, seeking to brand the US as the aggressor and doubling the constraints on flow between the two nations. Recent activity since the case of Elian Gonzalez indicates some change in this area, but clearly </w:t>
      </w:r>
      <w:r w:rsidRPr="008B38C1">
        <w:rPr>
          <w:b/>
          <w:u w:val="single"/>
        </w:rPr>
        <w:t>legal constraints have limited the communication and information exchange between the two nations that are central to adaptive performance in reducing their shared risk of hurricanes</w:t>
      </w:r>
      <w:r w:rsidRPr="007E44C2">
        <w:rPr>
          <w:sz w:val="16"/>
        </w:rPr>
        <w:t xml:space="preserve">. </w:t>
      </w:r>
    </w:p>
    <w:p w:rsidR="005A4309" w:rsidRDefault="005A4309" w:rsidP="005A4309"/>
    <w:p w:rsidR="005A4309" w:rsidRDefault="005A4309" w:rsidP="005A4309">
      <w:pPr>
        <w:pStyle w:val="Heading3"/>
      </w:pPr>
      <w:r w:rsidRPr="005A4309">
        <w:lastRenderedPageBreak/>
        <w:br w:type="page"/>
      </w:r>
    </w:p>
    <w:p w:rsidR="005A4309" w:rsidRDefault="005A4309" w:rsidP="005A4309">
      <w:pPr>
        <w:pStyle w:val="Heading3"/>
      </w:pPr>
      <w:r>
        <w:lastRenderedPageBreak/>
        <w:t xml:space="preserve">Solvency – Generic </w:t>
      </w:r>
    </w:p>
    <w:p w:rsidR="005A4309" w:rsidRPr="00CA5D1C" w:rsidRDefault="005A4309" w:rsidP="00CA5D1C">
      <w:pPr>
        <w:pStyle w:val="Heading4"/>
      </w:pPr>
      <w:r w:rsidRPr="00CA5D1C">
        <w:t>Generic examples of policy changes the plan would possibly allow</w:t>
      </w:r>
    </w:p>
    <w:p w:rsidR="005A4309" w:rsidRPr="007E44C2" w:rsidRDefault="005A4309" w:rsidP="005A4309">
      <w:pPr>
        <w:rPr>
          <w:rStyle w:val="cite"/>
        </w:rPr>
      </w:pPr>
      <w:r>
        <w:rPr>
          <w:rStyle w:val="cite"/>
        </w:rPr>
        <w:t>Bloom, 2k12</w:t>
      </w:r>
    </w:p>
    <w:p w:rsidR="005A4309" w:rsidRDefault="005A4309" w:rsidP="005A4309">
      <w:r>
        <w:t>[</w:t>
      </w:r>
      <w:r w:rsidRPr="007E44C2">
        <w:t>Boom, Brian M.</w:t>
      </w:r>
      <w:r>
        <w:t xml:space="preserve"> D</w:t>
      </w:r>
      <w:r w:rsidRPr="007E44C2">
        <w:t>irector of the Caribbean Biodiversity Program and Bassett Maguire Curator of Botany at the New York Botanical Garden "Biodiversity without Borders: Advancing US-Cuba Cooperation</w:t>
      </w:r>
      <w:r>
        <w:t xml:space="preserve"> through Environmental Research,</w:t>
      </w:r>
      <w:r w:rsidRPr="007E44C2">
        <w:t>"</w:t>
      </w:r>
      <w:r>
        <w:t xml:space="preserve"> 2012,  </w:t>
      </w:r>
      <w:hyperlink r:id="rId11" w:history="1">
        <w:r w:rsidRPr="007E44C2">
          <w:rPr>
            <w:color w:val="0000FF"/>
            <w:u w:val="single"/>
          </w:rPr>
          <w:t>http://www.sciencediplomacy.org/article/2012/biodiversity-without-borders</w:t>
        </w:r>
      </w:hyperlink>
      <w:r>
        <w:t xml:space="preserve">] </w:t>
      </w:r>
    </w:p>
    <w:p w:rsidR="005A4309" w:rsidRDefault="005A4309" w:rsidP="005A4309">
      <w:pPr>
        <w:pStyle w:val="card"/>
        <w:rPr>
          <w:sz w:val="16"/>
        </w:rPr>
      </w:pPr>
      <w:r w:rsidRPr="00F0266E">
        <w:rPr>
          <w:sz w:val="16"/>
        </w:rPr>
        <w:t>A few months before the Brookings/EDF gathering, the American Council of Learned Societies/</w:t>
      </w:r>
      <w:r w:rsidRPr="00F0266E">
        <w:rPr>
          <w:b/>
          <w:u w:val="single"/>
        </w:rPr>
        <w:t xml:space="preserve">Social Science Research Council Working Group on Cuba </w:t>
      </w:r>
      <w:r w:rsidRPr="00F0266E">
        <w:rPr>
          <w:sz w:val="16"/>
        </w:rPr>
        <w:t xml:space="preserve">and the Christopher Reynolds Foundation sponsored a two-day workshop. “Workshop on the Future of Environmental Collaboration between the United States and Cuba,” held in November 2008 in New York City, helped identify and define the issues that led to the Brookings/EDF event and to a number of others. This workshop was attended by thirty-two representatives of environmental NGOs and private philanthropic foundations. One of the outputs was a letter, dated December 11, 2008, which was signed by twelve CEOs of environmental NGOs, addressed to then President-elect Barack Obama urging him to “take action to increase scientific exchange and collaboration between the United States and Cuba.” The letter specifically </w:t>
      </w:r>
      <w:r w:rsidRPr="00F0266E">
        <w:rPr>
          <w:b/>
          <w:u w:val="single"/>
        </w:rPr>
        <w:t>suggested  issuing U.S. visas to Cuban scientists and conservation professionals</w:t>
      </w:r>
      <w:r w:rsidRPr="00F0266E">
        <w:rPr>
          <w:sz w:val="16"/>
        </w:rPr>
        <w:t xml:space="preserve">; </w:t>
      </w:r>
      <w:r w:rsidRPr="00F0266E">
        <w:rPr>
          <w:b/>
          <w:u w:val="single"/>
        </w:rPr>
        <w:t xml:space="preserve">directing the U.S. Department of the Treasury’s Office of Foreign Assets Control </w:t>
      </w:r>
      <w:r w:rsidRPr="00F0266E">
        <w:rPr>
          <w:sz w:val="16"/>
        </w:rPr>
        <w:t xml:space="preserve">(OFAC) </w:t>
      </w:r>
      <w:r w:rsidRPr="00F0266E">
        <w:rPr>
          <w:b/>
          <w:u w:val="single"/>
        </w:rPr>
        <w:t>to grant licenses to U.S. scientists and conservation professionals planning to collaborate with their Cuban colleagues</w:t>
      </w:r>
      <w:r w:rsidRPr="00F0266E">
        <w:rPr>
          <w:sz w:val="16"/>
        </w:rPr>
        <w:t xml:space="preserve">; </w:t>
      </w:r>
      <w:r w:rsidRPr="00F0266E">
        <w:rPr>
          <w:b/>
          <w:u w:val="single"/>
        </w:rPr>
        <w:t>giving OFAC licenses to U.S. entities to enable Cuban scientists and conservation professionals to travel to third countries when U.S. funds are used</w:t>
      </w:r>
      <w:r w:rsidRPr="00F0266E">
        <w:rPr>
          <w:sz w:val="16"/>
        </w:rPr>
        <w:t xml:space="preserve">; </w:t>
      </w:r>
      <w:r w:rsidRPr="00F0266E">
        <w:rPr>
          <w:b/>
          <w:u w:val="single"/>
        </w:rPr>
        <w:t>directing federal agencies</w:t>
      </w:r>
      <w:r w:rsidRPr="00F0266E">
        <w:rPr>
          <w:sz w:val="16"/>
        </w:rPr>
        <w:t xml:space="preserve">, </w:t>
      </w:r>
      <w:r w:rsidRPr="00F0266E">
        <w:rPr>
          <w:b/>
          <w:u w:val="single"/>
        </w:rPr>
        <w:t>such as NOAA</w:t>
      </w:r>
      <w:r w:rsidRPr="00F0266E">
        <w:rPr>
          <w:sz w:val="16"/>
        </w:rPr>
        <w:t xml:space="preserve">, </w:t>
      </w:r>
      <w:r w:rsidRPr="00F0266E">
        <w:rPr>
          <w:b/>
          <w:u w:val="single"/>
        </w:rPr>
        <w:t>to encourage more collaboration between U.S. and Cuban scientists and academic and conservation professionals</w:t>
      </w:r>
      <w:r w:rsidRPr="00F0266E">
        <w:rPr>
          <w:sz w:val="16"/>
        </w:rPr>
        <w:t xml:space="preserve">; </w:t>
      </w:r>
      <w:r w:rsidRPr="00F0266E">
        <w:rPr>
          <w:b/>
          <w:u w:val="single"/>
        </w:rPr>
        <w:t>and amending OFAC regulations that govern educational exchanges between the United States and Cuba to allow more flexibility</w:t>
      </w:r>
      <w:r w:rsidRPr="00F0266E">
        <w:rPr>
          <w:sz w:val="16"/>
        </w:rPr>
        <w:t xml:space="preserve">. </w:t>
      </w:r>
    </w:p>
    <w:p w:rsidR="005A4309" w:rsidRDefault="005A4309" w:rsidP="005A4309"/>
    <w:p w:rsidR="005A4309" w:rsidRPr="005A4309" w:rsidRDefault="005A4309" w:rsidP="005A4309"/>
    <w:p w:rsidR="00C53CF8" w:rsidRDefault="00C53CF8" w:rsidP="00AD33C7">
      <w:pPr>
        <w:pStyle w:val="Heading3"/>
      </w:pPr>
      <w:r>
        <w:lastRenderedPageBreak/>
        <w:t>General – Coop Overall</w:t>
      </w:r>
    </w:p>
    <w:p w:rsidR="00C53CF8" w:rsidRDefault="00C53CF8" w:rsidP="00C53CF8">
      <w:pPr>
        <w:pStyle w:val="Heading4"/>
      </w:pPr>
      <w:r>
        <w:t>Better cooperation solves in spite of hurdles and emulation issues</w:t>
      </w:r>
    </w:p>
    <w:p w:rsidR="00C53CF8" w:rsidRDefault="00C53CF8" w:rsidP="00C53CF8"/>
    <w:p w:rsidR="00C53CF8" w:rsidRPr="00C53CF8" w:rsidRDefault="00C53CF8" w:rsidP="00C53CF8">
      <w:pPr>
        <w:rPr>
          <w:rStyle w:val="StyleStyleBold12pt"/>
          <w:b w:val="0"/>
          <w:sz w:val="14"/>
        </w:rPr>
      </w:pPr>
      <w:r>
        <w:rPr>
          <w:rStyle w:val="StyleStyleBold12pt"/>
        </w:rPr>
        <w:t>Times-Picayune 9</w:t>
      </w:r>
      <w:r>
        <w:rPr>
          <w:rStyle w:val="StyleStyleBold12pt"/>
          <w:b w:val="0"/>
        </w:rPr>
        <w:t xml:space="preserve"> </w:t>
      </w:r>
      <w:r w:rsidRPr="00C53CF8">
        <w:rPr>
          <w:rStyle w:val="StyleStyleBold12pt"/>
          <w:b w:val="0"/>
          <w:sz w:val="14"/>
        </w:rPr>
        <w:t>(8-14, Learning from Cuba on hurricanes, http://blog.nola.com/guesteditorials/2009/08/learning_from_cuba_on_hurrican.html)</w:t>
      </w:r>
    </w:p>
    <w:p w:rsidR="00C53CF8" w:rsidRPr="00C53CF8" w:rsidRDefault="00C53CF8" w:rsidP="00C53CF8">
      <w:r w:rsidRPr="00C53CF8">
        <w:rPr>
          <w:rStyle w:val="StyleBoldUnderline"/>
          <w:highlight w:val="yellow"/>
        </w:rPr>
        <w:t>How does</w:t>
      </w:r>
      <w:r>
        <w:t xml:space="preserve"> this </w:t>
      </w:r>
      <w:r w:rsidRPr="00C53CF8">
        <w:rPr>
          <w:rStyle w:val="StyleBoldUnderline"/>
          <w:highlight w:val="yellow"/>
        </w:rPr>
        <w:t>cooperation work?¶ First</w:t>
      </w:r>
      <w:r>
        <w:t xml:space="preserve"> of all, </w:t>
      </w:r>
      <w:r w:rsidRPr="00C53CF8">
        <w:rPr>
          <w:rStyle w:val="StyleBoldUnderline"/>
          <w:highlight w:val="yellow"/>
        </w:rPr>
        <w:t>the two</w:t>
      </w:r>
      <w:r>
        <w:t xml:space="preserve"> nations </w:t>
      </w:r>
      <w:r w:rsidRPr="00C53CF8">
        <w:rPr>
          <w:rStyle w:val="StyleBoldUnderline"/>
          <w:highlight w:val="yellow"/>
        </w:rPr>
        <w:t>must</w:t>
      </w:r>
      <w:r w:rsidRPr="00C53CF8">
        <w:rPr>
          <w:rStyle w:val="StyleBoldUnderline"/>
        </w:rPr>
        <w:t xml:space="preserve"> </w:t>
      </w:r>
      <w:r>
        <w:t xml:space="preserve">closely </w:t>
      </w:r>
      <w:r w:rsidRPr="00C53CF8">
        <w:rPr>
          <w:rStyle w:val="StyleBoldUnderline"/>
          <w:highlight w:val="yellow"/>
        </w:rPr>
        <w:t>coordinate in tracking the storms and warning of their impact</w:t>
      </w:r>
      <w:r>
        <w:t xml:space="preserve">. </w:t>
      </w:r>
      <w:r w:rsidRPr="00C53CF8">
        <w:rPr>
          <w:rStyle w:val="StyleBoldUnderline"/>
          <w:highlight w:val="yellow"/>
        </w:rPr>
        <w:t>This</w:t>
      </w:r>
      <w:r>
        <w:t xml:space="preserve">, by and large, </w:t>
      </w:r>
      <w:r w:rsidRPr="00C53CF8">
        <w:rPr>
          <w:rStyle w:val="StyleBoldUnderline"/>
          <w:highlight w:val="yellow"/>
        </w:rPr>
        <w:t>they do</w:t>
      </w:r>
      <w:r>
        <w:t>. The U.S. Hurricane Center in Miami is in direct contact with the Cuban Meteorology Institute, and they exchange information on a continuing basis. Cuba, moreover, permits American weather planes to fly through its airspace, and the United States shares with Cuba the pertinent information they develop.</w:t>
      </w:r>
      <w:r w:rsidRPr="00C53CF8">
        <w:rPr>
          <w:sz w:val="12"/>
        </w:rPr>
        <w:t xml:space="preserve">¶ </w:t>
      </w:r>
      <w:r>
        <w:t>This exchange in weather tracking could certainly be expanded but has been reasonably effective even at its present level.</w:t>
      </w:r>
      <w:r w:rsidRPr="00C53CF8">
        <w:rPr>
          <w:sz w:val="12"/>
        </w:rPr>
        <w:t xml:space="preserve">¶ </w:t>
      </w:r>
      <w:r w:rsidRPr="00C53CF8">
        <w:rPr>
          <w:rStyle w:val="StyleBoldUnderline"/>
          <w:highlight w:val="yellow"/>
        </w:rPr>
        <w:t>Much more remains to be done. Both sides should stand ready to provide medical assistance</w:t>
      </w:r>
      <w:r>
        <w:t xml:space="preserve">, doctors and other relief efforts to the other, </w:t>
      </w:r>
      <w:r w:rsidRPr="00C53CF8">
        <w:rPr>
          <w:rStyle w:val="StyleBoldUnderline"/>
          <w:highlight w:val="yellow"/>
        </w:rPr>
        <w:t>and that requires active communications</w:t>
      </w:r>
      <w:r>
        <w:t xml:space="preserve"> between official agencies of the two countries that simply do not exist at present. </w:t>
      </w:r>
      <w:r w:rsidRPr="00C53CF8">
        <w:rPr>
          <w:rStyle w:val="StyleBoldUnderline"/>
          <w:highlight w:val="yellow"/>
        </w:rPr>
        <w:t>Cuba came to the U</w:t>
      </w:r>
      <w:r>
        <w:t xml:space="preserve">nited </w:t>
      </w:r>
      <w:r w:rsidRPr="00C53CF8">
        <w:rPr>
          <w:rStyle w:val="StyleBoldUnderline"/>
          <w:highlight w:val="yellow"/>
        </w:rPr>
        <w:t>S</w:t>
      </w:r>
      <w:r>
        <w:t xml:space="preserve">tates just </w:t>
      </w:r>
      <w:r w:rsidRPr="00C53CF8">
        <w:rPr>
          <w:rStyle w:val="StyleBoldUnderline"/>
          <w:highlight w:val="yellow"/>
        </w:rPr>
        <w:t>before</w:t>
      </w:r>
      <w:r>
        <w:t xml:space="preserve"> Hurricane </w:t>
      </w:r>
      <w:r w:rsidRPr="00C53CF8">
        <w:rPr>
          <w:rStyle w:val="StyleBoldUnderline"/>
          <w:highlight w:val="yellow"/>
        </w:rPr>
        <w:t>Katrina to suggest coordinated efforts</w:t>
      </w:r>
      <w:r>
        <w:t xml:space="preserve"> against it, for example, </w:t>
      </w:r>
      <w:r w:rsidRPr="00C53CF8">
        <w:rPr>
          <w:rStyle w:val="StyleBoldUnderline"/>
          <w:highlight w:val="yellow"/>
        </w:rPr>
        <w:t>but did not receive even an acknowledgment</w:t>
      </w:r>
      <w:r>
        <w:t xml:space="preserve"> -- and then only that -- until after it had struck.</w:t>
      </w:r>
      <w:r w:rsidRPr="00C53CF8">
        <w:rPr>
          <w:sz w:val="12"/>
        </w:rPr>
        <w:t xml:space="preserve">¶ </w:t>
      </w:r>
      <w:r w:rsidRPr="00C53CF8">
        <w:rPr>
          <w:rStyle w:val="StyleBoldUnderline"/>
          <w:highlight w:val="yellow"/>
        </w:rPr>
        <w:t>And each should have a better idea as to the other's disaster-management procedures. The U</w:t>
      </w:r>
      <w:r>
        <w:t xml:space="preserve">nited </w:t>
      </w:r>
      <w:r w:rsidRPr="00C53CF8">
        <w:rPr>
          <w:rStyle w:val="StyleBoldUnderline"/>
          <w:highlight w:val="yellow"/>
        </w:rPr>
        <w:t>S</w:t>
      </w:r>
      <w:r>
        <w:t xml:space="preserve">tates </w:t>
      </w:r>
      <w:r w:rsidRPr="00C53CF8">
        <w:rPr>
          <w:rStyle w:val="StyleBoldUnderline"/>
          <w:highlight w:val="yellow"/>
        </w:rPr>
        <w:t>especially might profit from studying</w:t>
      </w:r>
      <w:r>
        <w:t xml:space="preserve"> those of </w:t>
      </w:r>
      <w:r w:rsidRPr="00C53CF8">
        <w:rPr>
          <w:rStyle w:val="StyleBoldUnderline"/>
          <w:highlight w:val="yellow"/>
        </w:rPr>
        <w:t>Cuba</w:t>
      </w:r>
      <w:r>
        <w:t>. Over the past 10 years, despite being struck by increasingly violent storms</w:t>
      </w:r>
      <w:r w:rsidRPr="00C53CF8">
        <w:rPr>
          <w:rStyle w:val="StyleBoldUnderline"/>
          <w:highlight w:val="yellow"/>
        </w:rPr>
        <w:t>, Cuba has lost only some 30 lives</w:t>
      </w:r>
      <w:r>
        <w:t xml:space="preserve"> to them. The United States, of course, lost more than 1,500 to Katrina alone. The difference results, more than anything else, from preparedness on the Cuban side and lack of it on the side of the United States. </w:t>
      </w:r>
      <w:r w:rsidRPr="00C53CF8">
        <w:rPr>
          <w:rStyle w:val="StyleBoldUnderline"/>
          <w:highlight w:val="yellow"/>
        </w:rPr>
        <w:t>The Cubans practice evacuations on a periodic basis and instruct citizens as to what they are to do in various emergencies. The U</w:t>
      </w:r>
      <w:r>
        <w:t xml:space="preserve">nited </w:t>
      </w:r>
      <w:r w:rsidRPr="00C53CF8">
        <w:rPr>
          <w:rStyle w:val="StyleBoldUnderline"/>
          <w:highlight w:val="yellow"/>
        </w:rPr>
        <w:t>S</w:t>
      </w:r>
      <w:r>
        <w:t>tates has no such exercises or preparations.</w:t>
      </w:r>
      <w:r w:rsidRPr="00C53CF8">
        <w:rPr>
          <w:sz w:val="12"/>
        </w:rPr>
        <w:t xml:space="preserve">¶ </w:t>
      </w:r>
      <w:r>
        <w:t xml:space="preserve">Fortunately, </w:t>
      </w:r>
      <w:r w:rsidRPr="00C53CF8">
        <w:rPr>
          <w:rStyle w:val="StyleBoldUnderline"/>
          <w:highlight w:val="yellow"/>
        </w:rPr>
        <w:t>there are those on both sides pushing for</w:t>
      </w:r>
      <w:r>
        <w:t xml:space="preserve"> the kind of </w:t>
      </w:r>
      <w:r w:rsidRPr="00C53CF8">
        <w:rPr>
          <w:rStyle w:val="StyleBoldUnderline"/>
          <w:highlight w:val="yellow"/>
        </w:rPr>
        <w:t>cooperation</w:t>
      </w:r>
      <w:r>
        <w:t xml:space="preserve"> that is needed, </w:t>
      </w:r>
      <w:r w:rsidRPr="00C53CF8">
        <w:rPr>
          <w:rStyle w:val="StyleBoldUnderline"/>
          <w:highlight w:val="yellow"/>
        </w:rPr>
        <w:t>as suggested by the</w:t>
      </w:r>
      <w:r>
        <w:t xml:space="preserve"> three </w:t>
      </w:r>
      <w:r w:rsidRPr="00C53CF8">
        <w:rPr>
          <w:rStyle w:val="StyleBoldUnderline"/>
          <w:highlight w:val="yellow"/>
        </w:rPr>
        <w:t>delegations from the Gulf Coast</w:t>
      </w:r>
      <w:r>
        <w:t xml:space="preserve"> to Cuba over the past year or more </w:t>
      </w:r>
      <w:r w:rsidRPr="00C53CF8">
        <w:rPr>
          <w:rStyle w:val="StyleBoldUnderline"/>
          <w:highlight w:val="yellow"/>
        </w:rPr>
        <w:t>and the</w:t>
      </w:r>
      <w:r>
        <w:t xml:space="preserve"> very </w:t>
      </w:r>
      <w:r w:rsidRPr="00C53CF8">
        <w:rPr>
          <w:rStyle w:val="StyleBoldUnderline"/>
          <w:highlight w:val="yellow"/>
        </w:rPr>
        <w:t>positive response from</w:t>
      </w:r>
      <w:r>
        <w:t xml:space="preserve"> the </w:t>
      </w:r>
      <w:r w:rsidRPr="00C53CF8">
        <w:rPr>
          <w:rStyle w:val="StyleBoldUnderline"/>
          <w:highlight w:val="yellow"/>
        </w:rPr>
        <w:t>Cubans</w:t>
      </w:r>
      <w:r>
        <w:t>.</w:t>
      </w:r>
    </w:p>
    <w:p w:rsidR="006E013D" w:rsidRDefault="006E013D" w:rsidP="00AD33C7">
      <w:pPr>
        <w:pStyle w:val="Heading3"/>
      </w:pPr>
      <w:r>
        <w:lastRenderedPageBreak/>
        <w:t>General – Travel Ban</w:t>
      </w:r>
    </w:p>
    <w:p w:rsidR="006E013D" w:rsidRDefault="006E013D" w:rsidP="006E013D">
      <w:pPr>
        <w:pStyle w:val="Heading4"/>
      </w:pPr>
      <w:r>
        <w:t>Lifting travel bans &amp; removing licensing solves – Information is key</w:t>
      </w:r>
    </w:p>
    <w:p w:rsidR="006E013D" w:rsidRDefault="006E013D" w:rsidP="006E013D"/>
    <w:p w:rsidR="006E013D" w:rsidRPr="000B7369" w:rsidRDefault="000B7369" w:rsidP="006E013D">
      <w:pPr>
        <w:rPr>
          <w:rStyle w:val="StyleStyleBold12pt"/>
          <w:b w:val="0"/>
          <w:sz w:val="18"/>
        </w:rPr>
      </w:pPr>
      <w:r>
        <w:rPr>
          <w:rStyle w:val="StyleStyleBold12pt"/>
        </w:rPr>
        <w:t>van Heerden 9</w:t>
      </w:r>
      <w:r>
        <w:rPr>
          <w:rStyle w:val="StyleStyleBold12pt"/>
          <w:b w:val="0"/>
        </w:rPr>
        <w:t xml:space="preserve"> </w:t>
      </w:r>
      <w:r w:rsidRPr="000B7369">
        <w:rPr>
          <w:rStyle w:val="StyleStyleBold12pt"/>
          <w:b w:val="0"/>
          <w:sz w:val="18"/>
        </w:rPr>
        <w:t>(Ivor, Center for Democracy in the Americas, Avenues of Potential Cooperation Between the U.S. and Cuba on Hurricane Preparedness and Disaster Management, in 9 Ways For US to Talk to Cuba and For Cuba to Talk to US, published by the CDA, http://cubasource.org/pdf/uscubarelations_ninessays.pdf)</w:t>
      </w:r>
    </w:p>
    <w:p w:rsidR="006E013D" w:rsidRPr="006E013D" w:rsidRDefault="006E013D" w:rsidP="006E013D">
      <w:r w:rsidRPr="000B7369">
        <w:rPr>
          <w:rStyle w:val="StyleBoldUnderline"/>
          <w:highlight w:val="yellow"/>
        </w:rPr>
        <w:t>While</w:t>
      </w:r>
      <w:r w:rsidRPr="000B7369">
        <w:rPr>
          <w:rStyle w:val="StyleBoldUnderline"/>
        </w:rPr>
        <w:t xml:space="preserve"> </w:t>
      </w:r>
      <w:r>
        <w:t xml:space="preserve">the current </w:t>
      </w:r>
      <w:r w:rsidRPr="000B7369">
        <w:rPr>
          <w:rStyle w:val="StyleBoldUnderline"/>
          <w:highlight w:val="yellow"/>
        </w:rPr>
        <w:t>sanctions allow scientific visits to Cuba under certain circumstances, they are hampered by</w:t>
      </w:r>
      <w:r>
        <w:t xml:space="preserve"> an onerous </w:t>
      </w:r>
      <w:r w:rsidRPr="000B7369">
        <w:rPr>
          <w:rStyle w:val="StyleBoldUnderline"/>
          <w:highlight w:val="yellow"/>
        </w:rPr>
        <w:t>licensing</w:t>
      </w:r>
      <w:r>
        <w:t xml:space="preserve"> process</w:t>
      </w:r>
      <w:r w:rsidR="000B7369" w:rsidRPr="000B7369">
        <w:rPr>
          <w:sz w:val="12"/>
        </w:rPr>
        <w:t xml:space="preserve">¶ </w:t>
      </w:r>
      <w:r>
        <w:t xml:space="preserve">under the auspices of the U.S. Treasury Department. </w:t>
      </w:r>
      <w:r w:rsidRPr="000B7369">
        <w:rPr>
          <w:rStyle w:val="StyleBoldUnderline"/>
          <w:highlight w:val="yellow"/>
        </w:rPr>
        <w:t>The rules that</w:t>
      </w:r>
      <w:r w:rsidR="000B7369" w:rsidRPr="000B7369">
        <w:rPr>
          <w:rStyle w:val="StyleBoldUnderline"/>
          <w:highlight w:val="yellow"/>
        </w:rPr>
        <w:t xml:space="preserve">¶ </w:t>
      </w:r>
      <w:r w:rsidRPr="000B7369">
        <w:rPr>
          <w:rStyle w:val="StyleBoldUnderline"/>
          <w:highlight w:val="yellow"/>
        </w:rPr>
        <w:t>restrict scientists</w:t>
      </w:r>
      <w:r>
        <w:t xml:space="preserve"> — and Americans in general — from traveling to Cuba</w:t>
      </w:r>
      <w:r w:rsidR="000B7369" w:rsidRPr="000B7369">
        <w:rPr>
          <w:sz w:val="12"/>
        </w:rPr>
        <w:t xml:space="preserve">¶ </w:t>
      </w:r>
      <w:r w:rsidRPr="000B7369">
        <w:rPr>
          <w:rStyle w:val="StyleBoldUnderline"/>
          <w:highlight w:val="yellow"/>
        </w:rPr>
        <w:t>must be lifted</w:t>
      </w:r>
      <w:r>
        <w:t xml:space="preserve">. </w:t>
      </w:r>
      <w:r w:rsidRPr="000B7369">
        <w:rPr>
          <w:rStyle w:val="StyleBoldUnderline"/>
          <w:highlight w:val="yellow"/>
        </w:rPr>
        <w:t>They are impeding the</w:t>
      </w:r>
      <w:r>
        <w:t xml:space="preserve"> free </w:t>
      </w:r>
      <w:r w:rsidRPr="000B7369">
        <w:rPr>
          <w:rStyle w:val="StyleBoldUnderline"/>
          <w:highlight w:val="yellow"/>
        </w:rPr>
        <w:t>flow of ideas that could benefit</w:t>
      </w:r>
      <w:r>
        <w:t xml:space="preserve"> both countries in </w:t>
      </w:r>
      <w:r w:rsidRPr="000B7369">
        <w:rPr>
          <w:rStyle w:val="StyleBoldUnderline"/>
          <w:highlight w:val="yellow"/>
        </w:rPr>
        <w:t>emergency management.</w:t>
      </w:r>
      <w:r>
        <w:t xml:space="preserve"> No matter how much</w:t>
      </w:r>
      <w:r w:rsidR="000B7369" w:rsidRPr="000B7369">
        <w:rPr>
          <w:sz w:val="12"/>
        </w:rPr>
        <w:t xml:space="preserve">¶ </w:t>
      </w:r>
      <w:r>
        <w:t xml:space="preserve">our government may decry the Cuban regime, it is a fact that </w:t>
      </w:r>
      <w:r w:rsidRPr="000B7369">
        <w:rPr>
          <w:rStyle w:val="StyleBoldUnderline"/>
          <w:highlight w:val="yellow"/>
        </w:rPr>
        <w:t>they are</w:t>
      </w:r>
      <w:r w:rsidR="000B7369" w:rsidRPr="000B7369">
        <w:rPr>
          <w:rStyle w:val="StyleBoldUnderline"/>
          <w:highlight w:val="yellow"/>
        </w:rPr>
        <w:t xml:space="preserve">¶ </w:t>
      </w:r>
      <w:r w:rsidRPr="000B7369">
        <w:rPr>
          <w:rStyle w:val="StyleBoldUnderline"/>
          <w:highlight w:val="yellow"/>
        </w:rPr>
        <w:t>very successful in</w:t>
      </w:r>
      <w:r>
        <w:t xml:space="preserve"> orchestrating </w:t>
      </w:r>
      <w:r w:rsidRPr="000B7369">
        <w:rPr>
          <w:rStyle w:val="StyleBoldUnderline"/>
          <w:highlight w:val="yellow"/>
        </w:rPr>
        <w:t>evacuations and</w:t>
      </w:r>
      <w:r>
        <w:t xml:space="preserve"> meeting the public</w:t>
      </w:r>
      <w:r w:rsidR="000B7369" w:rsidRPr="000B7369">
        <w:rPr>
          <w:sz w:val="12"/>
        </w:rPr>
        <w:t xml:space="preserve">¶ </w:t>
      </w:r>
      <w:r w:rsidRPr="000B7369">
        <w:rPr>
          <w:rStyle w:val="StyleBoldUnderline"/>
          <w:highlight w:val="yellow"/>
        </w:rPr>
        <w:t>health and medical needs</w:t>
      </w:r>
      <w:r>
        <w:t xml:space="preserve"> of their population during disasters</w:t>
      </w:r>
      <w:r w:rsidRPr="000B7369">
        <w:rPr>
          <w:rStyle w:val="StyleBoldUnderline"/>
          <w:highlight w:val="yellow"/>
        </w:rPr>
        <w:t>.</w:t>
      </w:r>
      <w:r w:rsidR="000B7369" w:rsidRPr="000B7369">
        <w:rPr>
          <w:rStyle w:val="StyleBoldUnderline"/>
          <w:highlight w:val="yellow"/>
        </w:rPr>
        <w:t xml:space="preserve">¶ </w:t>
      </w:r>
      <w:r w:rsidRPr="000B7369">
        <w:rPr>
          <w:rStyle w:val="StyleBoldUnderline"/>
          <w:highlight w:val="yellow"/>
        </w:rPr>
        <w:t>An exchange of ideas always benefits those involved</w:t>
      </w:r>
      <w:r>
        <w:t>. We have a</w:t>
      </w:r>
      <w:r w:rsidR="000B7369" w:rsidRPr="000B7369">
        <w:rPr>
          <w:sz w:val="12"/>
        </w:rPr>
        <w:t xml:space="preserve">¶ </w:t>
      </w:r>
      <w:r>
        <w:t>rapidly growing Spanish speaking immigrant population — many of</w:t>
      </w:r>
      <w:r w:rsidR="000B7369" w:rsidRPr="000B7369">
        <w:rPr>
          <w:sz w:val="12"/>
        </w:rPr>
        <w:t xml:space="preserve">¶ </w:t>
      </w:r>
      <w:r>
        <w:t xml:space="preserve">whom are drawn to coastal cities such as New Orleans. </w:t>
      </w:r>
      <w:r w:rsidRPr="000B7369">
        <w:rPr>
          <w:rStyle w:val="StyleBoldUnderline"/>
          <w:highlight w:val="yellow"/>
        </w:rPr>
        <w:t>To lift travel</w:t>
      </w:r>
      <w:r w:rsidR="000B7369" w:rsidRPr="000B7369">
        <w:rPr>
          <w:rStyle w:val="StyleBoldUnderline"/>
          <w:highlight w:val="yellow"/>
        </w:rPr>
        <w:t xml:space="preserve">¶ </w:t>
      </w:r>
      <w:r w:rsidRPr="000B7369">
        <w:rPr>
          <w:rStyle w:val="StyleBoldUnderline"/>
          <w:highlight w:val="yellow"/>
        </w:rPr>
        <w:t>restrictions and encourage two-way dialogue will improve the wellbeing of both populations</w:t>
      </w:r>
      <w:r>
        <w:t xml:space="preserve">. In this day of high speed digital data transfer, U.S.-Cuban cooperation could be well-developed, but </w:t>
      </w:r>
      <w:r w:rsidRPr="000B7369">
        <w:rPr>
          <w:rStyle w:val="StyleBoldUnderline"/>
          <w:highlight w:val="yellow"/>
        </w:rPr>
        <w:t>collaboration has been hindered by the myopic view of</w:t>
      </w:r>
      <w:r>
        <w:t xml:space="preserve"> mostly U.S. administrators and </w:t>
      </w:r>
      <w:r w:rsidRPr="000B7369">
        <w:rPr>
          <w:rStyle w:val="StyleBoldUnderline"/>
          <w:highlight w:val="yellow"/>
        </w:rPr>
        <w:t>politicians</w:t>
      </w:r>
      <w:r>
        <w:t>.</w:t>
      </w:r>
      <w:r w:rsidR="000B7369" w:rsidRPr="000B7369">
        <w:rPr>
          <w:sz w:val="12"/>
        </w:rPr>
        <w:t xml:space="preserve">¶ </w:t>
      </w:r>
      <w:r>
        <w:t>The past fifty years of U.S. policy of shunning and demonizing the</w:t>
      </w:r>
      <w:r w:rsidR="000B7369" w:rsidRPr="000B7369">
        <w:rPr>
          <w:sz w:val="12"/>
        </w:rPr>
        <w:t xml:space="preserve">¶ </w:t>
      </w:r>
      <w:r>
        <w:t>Cuban regime and its people has not brought about significant political change in Cuba. However</w:t>
      </w:r>
      <w:r w:rsidRPr="000B7369">
        <w:rPr>
          <w:rStyle w:val="StyleBoldUnderline"/>
          <w:highlight w:val="yellow"/>
        </w:rPr>
        <w:t>, open dialogue, freedom to travel and</w:t>
      </w:r>
      <w:r w:rsidR="000B7369" w:rsidRPr="000B7369">
        <w:rPr>
          <w:rStyle w:val="StyleBoldUnderline"/>
          <w:highlight w:val="yellow"/>
        </w:rPr>
        <w:t xml:space="preserve"> </w:t>
      </w:r>
      <w:r w:rsidRPr="000B7369">
        <w:rPr>
          <w:rStyle w:val="StyleBoldUnderline"/>
          <w:highlight w:val="yellow"/>
        </w:rPr>
        <w:t>lifting</w:t>
      </w:r>
      <w:r>
        <w:t xml:space="preserve"> technology </w:t>
      </w:r>
      <w:r w:rsidRPr="000B7369">
        <w:rPr>
          <w:rStyle w:val="StyleBoldUnderline"/>
          <w:highlight w:val="yellow"/>
        </w:rPr>
        <w:t>bans could better achieve</w:t>
      </w:r>
      <w:r>
        <w:t xml:space="preserve"> U.S. government </w:t>
      </w:r>
      <w:r w:rsidRPr="000B7369">
        <w:rPr>
          <w:rStyle w:val="StyleBoldUnderline"/>
          <w:highlight w:val="yellow"/>
        </w:rPr>
        <w:t>goals.</w:t>
      </w:r>
      <w:r w:rsidR="000B7369" w:rsidRPr="000B7369">
        <w:rPr>
          <w:rStyle w:val="StyleBoldUnderline"/>
          <w:highlight w:val="yellow"/>
        </w:rPr>
        <w:t xml:space="preserve">¶ </w:t>
      </w:r>
      <w:r w:rsidRPr="000B7369">
        <w:rPr>
          <w:rStyle w:val="StyleBoldUnderline"/>
          <w:highlight w:val="yellow"/>
        </w:rPr>
        <w:t>U.S.-Cuban cooperation could lead to saving more lives from hurricane threat</w:t>
      </w:r>
      <w:r>
        <w:t>s. Our Cuba policy is endangering millions of Americans.</w:t>
      </w:r>
      <w:r w:rsidR="000B7369" w:rsidRPr="000B7369">
        <w:rPr>
          <w:sz w:val="12"/>
        </w:rPr>
        <w:t xml:space="preserve">¶ </w:t>
      </w:r>
      <w:r>
        <w:t xml:space="preserve">We need to change it. </w:t>
      </w:r>
      <w:r w:rsidRPr="000B7369">
        <w:rPr>
          <w:rStyle w:val="StyleBoldUnderline"/>
          <w:highlight w:val="yellow"/>
        </w:rPr>
        <w:t>We should cooperate more closely on all</w:t>
      </w:r>
      <w:r w:rsidR="000B7369" w:rsidRPr="000B7369">
        <w:rPr>
          <w:rStyle w:val="StyleBoldUnderline"/>
          <w:highlight w:val="yellow"/>
        </w:rPr>
        <w:t xml:space="preserve">¶ </w:t>
      </w:r>
      <w:r w:rsidRPr="000B7369">
        <w:rPr>
          <w:rStyle w:val="StyleBoldUnderline"/>
          <w:highlight w:val="yellow"/>
        </w:rPr>
        <w:t>aspects of disaster management</w:t>
      </w:r>
      <w:r>
        <w:t>. And the time to do so — to confront</w:t>
      </w:r>
      <w:r w:rsidR="000B7369" w:rsidRPr="000B7369">
        <w:rPr>
          <w:sz w:val="12"/>
        </w:rPr>
        <w:t xml:space="preserve">¶ </w:t>
      </w:r>
      <w:r>
        <w:t xml:space="preserve">this mutual threat together — is now. </w:t>
      </w:r>
    </w:p>
    <w:p w:rsidR="00AD33C7" w:rsidRDefault="00AD33C7" w:rsidP="00AD33C7">
      <w:pPr>
        <w:pStyle w:val="Heading3"/>
      </w:pPr>
      <w:r>
        <w:lastRenderedPageBreak/>
        <w:t>Say Yes – Both U.S. and Cuba</w:t>
      </w:r>
    </w:p>
    <w:p w:rsidR="00AD33C7" w:rsidRDefault="00AD33C7" w:rsidP="00AD33C7">
      <w:pPr>
        <w:pStyle w:val="Heading4"/>
      </w:pPr>
      <w:r>
        <w:t>No political barriers to coop</w:t>
      </w:r>
    </w:p>
    <w:p w:rsidR="00AD33C7" w:rsidRDefault="00AD33C7" w:rsidP="00AD33C7"/>
    <w:p w:rsidR="00AD33C7" w:rsidRPr="00AD33C7" w:rsidRDefault="00AD33C7" w:rsidP="00AD33C7">
      <w:pPr>
        <w:rPr>
          <w:rStyle w:val="StyleStyleBold12pt"/>
          <w:b w:val="0"/>
          <w:sz w:val="18"/>
        </w:rPr>
      </w:pPr>
      <w:r>
        <w:rPr>
          <w:rStyle w:val="StyleStyleBold12pt"/>
        </w:rPr>
        <w:t>Center for Int’l Policy 11</w:t>
      </w:r>
      <w:r>
        <w:rPr>
          <w:rStyle w:val="StyleStyleBold12pt"/>
          <w:b w:val="0"/>
        </w:rPr>
        <w:t xml:space="preserve"> </w:t>
      </w:r>
      <w:r w:rsidRPr="00AD33C7">
        <w:rPr>
          <w:rStyle w:val="StyleStyleBold12pt"/>
          <w:b w:val="0"/>
          <w:sz w:val="18"/>
        </w:rPr>
        <w:t>(citing Wayne S. Smith, senior fellow and Cuba Project director, Center for International Policy, U.S. - Cuban Cooperation in Defending Against Hurricanes, http://www.ciponline.org/research/html/us-cuban-cooperation-hurricanes)</w:t>
      </w:r>
    </w:p>
    <w:p w:rsidR="00AD33C7" w:rsidRDefault="00AD33C7" w:rsidP="00AD33C7">
      <w:r>
        <w:t xml:space="preserve">The first panel revolved around the CIP delegation’s May visit to Havana and featured four participants from the trip. Smith moderated the panel and began by expressing his discontent over the current state of U.S.-Cuban relations. Smith noted that </w:t>
      </w:r>
      <w:r w:rsidRPr="00AD33C7">
        <w:rPr>
          <w:rStyle w:val="StyleBoldUnderline"/>
          <w:highlight w:val="yellow"/>
        </w:rPr>
        <w:t>the “Cold War is over</w:t>
      </w:r>
      <w:r>
        <w:t>” and therefore, “</w:t>
      </w:r>
      <w:r w:rsidRPr="00AD33C7">
        <w:rPr>
          <w:rStyle w:val="StyleBoldUnderline"/>
          <w:highlight w:val="yellow"/>
        </w:rPr>
        <w:t>there is no reason not to discuss differences and resolve them</w:t>
      </w:r>
      <w:r>
        <w:t xml:space="preserve"> in a more efficient way.” Smith then recounted that </w:t>
      </w:r>
      <w:r w:rsidRPr="00AD33C7">
        <w:rPr>
          <w:rStyle w:val="StyleBoldUnderline"/>
          <w:highlight w:val="yellow"/>
        </w:rPr>
        <w:t>after</w:t>
      </w:r>
      <w:r>
        <w:t xml:space="preserve"> Hurricane </w:t>
      </w:r>
      <w:r w:rsidRPr="00AD33C7">
        <w:rPr>
          <w:rStyle w:val="StyleBoldUnderline"/>
          <w:highlight w:val="yellow"/>
        </w:rPr>
        <w:t>Katrina, Cuba offered</w:t>
      </w:r>
      <w:r>
        <w:t xml:space="preserve"> 1400 fully-equipped medical </w:t>
      </w:r>
      <w:r w:rsidRPr="00AD33C7">
        <w:rPr>
          <w:rStyle w:val="StyleBoldUnderline"/>
          <w:highlight w:val="yellow"/>
        </w:rPr>
        <w:t>personnel and</w:t>
      </w:r>
      <w:r>
        <w:t xml:space="preserve"> although </w:t>
      </w:r>
      <w:r w:rsidRPr="00AD33C7">
        <w:rPr>
          <w:rStyle w:val="StyleBoldUnderline"/>
          <w:highlight w:val="yellow"/>
        </w:rPr>
        <w:t>the U.S.</w:t>
      </w:r>
      <w:r>
        <w:t xml:space="preserve"> ultimately </w:t>
      </w:r>
      <w:r w:rsidRPr="00AD33C7">
        <w:rPr>
          <w:rStyle w:val="StyleBoldUnderline"/>
          <w:highlight w:val="yellow"/>
        </w:rPr>
        <w:t>declined</w:t>
      </w:r>
      <w:r>
        <w:t xml:space="preserve">, </w:t>
      </w:r>
      <w:r w:rsidRPr="00AD33C7">
        <w:rPr>
          <w:rStyle w:val="StyleBoldUnderline"/>
          <w:highlight w:val="yellow"/>
        </w:rPr>
        <w:t>Smith sees the gesture as a sign of the Cubans’ willingness to help</w:t>
      </w:r>
      <w:r>
        <w:t xml:space="preserve">. Smith believes that </w:t>
      </w:r>
      <w:r w:rsidRPr="00AD33C7">
        <w:rPr>
          <w:rStyle w:val="StyleBoldUnderline"/>
          <w:highlight w:val="yellow"/>
        </w:rPr>
        <w:t>with open dialogue, the</w:t>
      </w:r>
      <w:r>
        <w:t xml:space="preserve"> two </w:t>
      </w:r>
      <w:r w:rsidRPr="00AD33C7">
        <w:rPr>
          <w:rStyle w:val="StyleBoldUnderline"/>
          <w:highlight w:val="yellow"/>
        </w:rPr>
        <w:t>governments can</w:t>
      </w:r>
      <w:r>
        <w:t xml:space="preserve"> finally </w:t>
      </w:r>
      <w:r w:rsidRPr="00AD33C7">
        <w:rPr>
          <w:rStyle w:val="StyleBoldUnderline"/>
          <w:highlight w:val="yellow"/>
        </w:rPr>
        <w:t>see</w:t>
      </w:r>
      <w:r>
        <w:t xml:space="preserve"> that </w:t>
      </w:r>
      <w:r w:rsidRPr="00AD33C7">
        <w:rPr>
          <w:rStyle w:val="StyleBoldUnderline"/>
          <w:highlight w:val="yellow"/>
        </w:rPr>
        <w:t>they share concerns</w:t>
      </w:r>
      <w:r>
        <w:t xml:space="preserve"> including the threat of hurricanes and the responsibility to protect the maritime environment. He said that </w:t>
      </w:r>
      <w:r w:rsidRPr="00AD33C7">
        <w:rPr>
          <w:rStyle w:val="StyleBoldUnderline"/>
          <w:highlight w:val="yellow"/>
        </w:rPr>
        <w:t>despite the political distance</w:t>
      </w:r>
      <w:r>
        <w:t xml:space="preserve"> between the two governments, </w:t>
      </w:r>
      <w:r w:rsidRPr="00AD33C7">
        <w:rPr>
          <w:rStyle w:val="StyleBoldUnderline"/>
          <w:highlight w:val="yellow"/>
        </w:rPr>
        <w:t>both Cubans and Americans have responded positively to conferences and delegations</w:t>
      </w:r>
      <w:r>
        <w:t>, aimed at bringing them together.</w:t>
      </w:r>
    </w:p>
    <w:p w:rsidR="00571B66" w:rsidRDefault="00571B66" w:rsidP="00571B66">
      <w:pPr>
        <w:pStyle w:val="Heading4"/>
      </w:pPr>
      <w:r>
        <w:t>Cuban scientists will coop</w:t>
      </w:r>
    </w:p>
    <w:p w:rsidR="00571B66" w:rsidRDefault="00571B66" w:rsidP="00571B66"/>
    <w:p w:rsidR="00571B66" w:rsidRPr="005C3D4E" w:rsidRDefault="00571B66" w:rsidP="00571B66">
      <w:pPr>
        <w:rPr>
          <w:rStyle w:val="StyleStyleBold12pt"/>
          <w:b w:val="0"/>
          <w:sz w:val="18"/>
        </w:rPr>
      </w:pPr>
      <w:r>
        <w:rPr>
          <w:rStyle w:val="StyleStyleBold12pt"/>
        </w:rPr>
        <w:t>AAAS 12</w:t>
      </w:r>
      <w:r>
        <w:rPr>
          <w:rStyle w:val="StyleStyleBold12pt"/>
          <w:b w:val="0"/>
        </w:rPr>
        <w:t xml:space="preserve"> </w:t>
      </w:r>
      <w:r w:rsidRPr="005C3D4E">
        <w:rPr>
          <w:rStyle w:val="StyleStyleBold12pt"/>
          <w:b w:val="0"/>
          <w:sz w:val="18"/>
        </w:rPr>
        <w:t>(American Academy of Atmospheric Science, Oceans, Weather, Health—U.S. Researchers Explore Potential Collaboration with Cuban Colleagues, http://www.aaas.org/news/releases/2012/0501cuba.shtml)</w:t>
      </w:r>
    </w:p>
    <w:p w:rsidR="00571B66" w:rsidRPr="00571B66" w:rsidRDefault="00571B66" w:rsidP="00571B66">
      <w:r>
        <w:t xml:space="preserve"> “The recent visits showed that the Cuban mindset is really ready to reach out,” said Peter Agre, a Nobel laureate in chemistry and a former president of AAAS, who returned in March from his third visit to the nation. “The scientists would have no trouble working together... The Cubans are understandably proud of their science, and they see us very positively. I would anticipate if we could normalize relations and do science as a starting point, then really good things could happen.”</w:t>
      </w:r>
    </w:p>
    <w:p w:rsidR="000B7369" w:rsidRDefault="000B7369" w:rsidP="000B7369">
      <w:pPr>
        <w:pStyle w:val="Heading3"/>
      </w:pPr>
      <w:r>
        <w:lastRenderedPageBreak/>
        <w:t>A2: Can’t Model Cuba – Political Differences</w:t>
      </w:r>
    </w:p>
    <w:p w:rsidR="000B7369" w:rsidRDefault="000B7369" w:rsidP="000B7369">
      <w:pPr>
        <w:pStyle w:val="Heading4"/>
      </w:pPr>
      <w:r>
        <w:t>In spite of differences in political culture, information improves processes</w:t>
      </w:r>
    </w:p>
    <w:p w:rsidR="000B7369" w:rsidRDefault="000B7369" w:rsidP="000B7369"/>
    <w:p w:rsidR="000B7369" w:rsidRPr="000B7369" w:rsidRDefault="000B7369" w:rsidP="000B7369">
      <w:pPr>
        <w:rPr>
          <w:rStyle w:val="StyleStyleBold12pt"/>
          <w:b w:val="0"/>
          <w:sz w:val="18"/>
        </w:rPr>
      </w:pPr>
      <w:r>
        <w:rPr>
          <w:rStyle w:val="StyleStyleBold12pt"/>
        </w:rPr>
        <w:t>van Heerden 9</w:t>
      </w:r>
      <w:r>
        <w:rPr>
          <w:rStyle w:val="StyleStyleBold12pt"/>
          <w:b w:val="0"/>
        </w:rPr>
        <w:t xml:space="preserve"> </w:t>
      </w:r>
      <w:r w:rsidRPr="000B7369">
        <w:rPr>
          <w:rStyle w:val="StyleStyleBold12pt"/>
          <w:b w:val="0"/>
          <w:sz w:val="18"/>
        </w:rPr>
        <w:t>(Ivor, Center for Democracy in the Americas, Avenues of Potential Cooperation Between the U.S. and Cuba on Hurricane Preparedness and Disaster Management, in 9 Ways For US to Talk to Cuba and For Cuba to Talk to US, published by the CDA, http://cubasource.org/pdf/uscubarelations_ninessays.pdf)</w:t>
      </w:r>
    </w:p>
    <w:p w:rsidR="000B7369" w:rsidRDefault="000B7369" w:rsidP="000B7369">
      <w:r>
        <w:t>Although monetary costs from storms</w:t>
      </w:r>
      <w:r w:rsidRPr="000B7369">
        <w:rPr>
          <w:sz w:val="12"/>
        </w:rPr>
        <w:t xml:space="preserve">¶ </w:t>
      </w:r>
      <w:r>
        <w:t>devastate and demoralize — human lives</w:t>
      </w:r>
      <w:r w:rsidRPr="000B7369">
        <w:rPr>
          <w:sz w:val="12"/>
        </w:rPr>
        <w:t xml:space="preserve">¶ </w:t>
      </w:r>
      <w:r>
        <w:t>also hang in the balance. The saving of</w:t>
      </w:r>
      <w:r w:rsidRPr="000B7369">
        <w:rPr>
          <w:sz w:val="12"/>
        </w:rPr>
        <w:t xml:space="preserve">¶ </w:t>
      </w:r>
      <w:r>
        <w:t>lives is of paramount importance in disaster management. Consider this astounding</w:t>
      </w:r>
      <w:r w:rsidRPr="000B7369">
        <w:rPr>
          <w:sz w:val="12"/>
        </w:rPr>
        <w:t xml:space="preserve">¶ </w:t>
      </w:r>
      <w:r>
        <w:t xml:space="preserve">contrast: More than </w:t>
      </w:r>
      <w:r w:rsidRPr="000B7369">
        <w:rPr>
          <w:rStyle w:val="StyleBoldUnderline"/>
          <w:highlight w:val="yellow"/>
        </w:rPr>
        <w:t>1,600 Americans died¶ during</w:t>
      </w:r>
      <w:r w:rsidRPr="000B7369">
        <w:rPr>
          <w:rStyle w:val="StyleBoldUnderline"/>
        </w:rPr>
        <w:t xml:space="preserve"> </w:t>
      </w:r>
      <w:r>
        <w:t xml:space="preserve">Hurricane </w:t>
      </w:r>
      <w:r w:rsidRPr="000B7369">
        <w:rPr>
          <w:rStyle w:val="StyleBoldUnderline"/>
          <w:highlight w:val="yellow"/>
        </w:rPr>
        <w:t>Katrina</w:t>
      </w:r>
      <w:r>
        <w:t xml:space="preserve"> in 2005, and the</w:t>
      </w:r>
      <w:r w:rsidRPr="000B7369">
        <w:rPr>
          <w:sz w:val="12"/>
        </w:rPr>
        <w:t xml:space="preserve">¶ </w:t>
      </w:r>
      <w:r>
        <w:t>U.S. death toll from Hurricane Ike in 2008</w:t>
      </w:r>
      <w:r w:rsidRPr="000B7369">
        <w:rPr>
          <w:sz w:val="12"/>
        </w:rPr>
        <w:t xml:space="preserve">¶ </w:t>
      </w:r>
      <w:r>
        <w:t>could exceed one hundred. Cuba’s death</w:t>
      </w:r>
      <w:r w:rsidRPr="000B7369">
        <w:rPr>
          <w:sz w:val="12"/>
        </w:rPr>
        <w:t xml:space="preserve">¶ </w:t>
      </w:r>
      <w:r>
        <w:t>rate from storms over this same period was</w:t>
      </w:r>
      <w:r w:rsidRPr="000B7369">
        <w:rPr>
          <w:sz w:val="12"/>
        </w:rPr>
        <w:t xml:space="preserve">¶ </w:t>
      </w:r>
      <w:r>
        <w:t>about three persons per year; its loss of life</w:t>
      </w:r>
      <w:r w:rsidRPr="000B7369">
        <w:rPr>
          <w:sz w:val="12"/>
        </w:rPr>
        <w:t xml:space="preserve">¶ </w:t>
      </w:r>
      <w:r>
        <w:t>due to Ike was comparatively minimal</w:t>
      </w:r>
      <w:r w:rsidRPr="000B7369">
        <w:rPr>
          <w:sz w:val="12"/>
        </w:rPr>
        <w:t xml:space="preserve">¶ </w:t>
      </w:r>
      <w:r>
        <w:t xml:space="preserve">compared to losses in the U.S. </w:t>
      </w:r>
      <w:r w:rsidRPr="000B7369">
        <w:rPr>
          <w:rStyle w:val="StyleBoldUnderline"/>
          <w:highlight w:val="yellow"/>
        </w:rPr>
        <w:t>Only seven¶ Cubans died from Ike</w:t>
      </w:r>
      <w:r>
        <w:t>.9</w:t>
      </w:r>
      <w:r w:rsidRPr="000B7369">
        <w:rPr>
          <w:sz w:val="12"/>
        </w:rPr>
        <w:t xml:space="preserve">¶ </w:t>
      </w:r>
      <w:r w:rsidRPr="000B7369">
        <w:rPr>
          <w:rStyle w:val="StyleBoldUnderline"/>
          <w:highlight w:val="yellow"/>
        </w:rPr>
        <w:t>This difference</w:t>
      </w:r>
      <w:r>
        <w:t xml:space="preserve"> in death rates between</w:t>
      </w:r>
      <w:r w:rsidRPr="000B7369">
        <w:rPr>
          <w:sz w:val="12"/>
        </w:rPr>
        <w:t xml:space="preserve">¶ </w:t>
      </w:r>
      <w:r>
        <w:t>the so-called “third world country” and</w:t>
      </w:r>
      <w:r w:rsidRPr="000B7369">
        <w:rPr>
          <w:sz w:val="12"/>
        </w:rPr>
        <w:t xml:space="preserve">¶ </w:t>
      </w:r>
      <w:r>
        <w:t xml:space="preserve">the United States is striking. </w:t>
      </w:r>
      <w:r w:rsidRPr="000B7369">
        <w:rPr>
          <w:rStyle w:val="StyleBoldUnderline"/>
          <w:highlight w:val="yellow"/>
        </w:rPr>
        <w:t xml:space="preserve">Cuba has better evacuation plans, superior </w:t>
      </w:r>
      <w:r w:rsidRPr="000B7369">
        <w:t>post disaster</w:t>
      </w:r>
      <w:r w:rsidRPr="000B7369">
        <w:rPr>
          <w:rStyle w:val="StyleBoldUnderline"/>
          <w:highlight w:val="yellow"/>
        </w:rPr>
        <w:t xml:space="preserve"> medical support, and more advanced</w:t>
      </w:r>
      <w:r>
        <w:t xml:space="preserve"> citizen disaster preparedness</w:t>
      </w:r>
      <w:r w:rsidRPr="000B7369">
        <w:rPr>
          <w:sz w:val="12"/>
        </w:rPr>
        <w:t xml:space="preserve">¶ </w:t>
      </w:r>
      <w:r w:rsidRPr="000B7369">
        <w:rPr>
          <w:rStyle w:val="StyleBoldUnderline"/>
          <w:highlight w:val="yellow"/>
        </w:rPr>
        <w:t>education</w:t>
      </w:r>
      <w:r>
        <w:t xml:space="preserve"> programs. </w:t>
      </w:r>
      <w:r w:rsidRPr="000B7369">
        <w:rPr>
          <w:rStyle w:val="StyleBoldUnderline"/>
          <w:highlight w:val="yellow"/>
        </w:rPr>
        <w:t>Their strengths point to</w:t>
      </w:r>
      <w:r>
        <w:t xml:space="preserve"> a host of potential </w:t>
      </w:r>
      <w:r w:rsidRPr="000B7369">
        <w:rPr>
          <w:rStyle w:val="StyleBoldUnderline"/>
          <w:highlight w:val="yellow"/>
        </w:rPr>
        <w:t>pathways for</w:t>
      </w:r>
      <w:r>
        <w:t xml:space="preserve"> future </w:t>
      </w:r>
      <w:r w:rsidRPr="000B7369">
        <w:rPr>
          <w:rStyle w:val="StyleBoldUnderline"/>
          <w:highlight w:val="yellow"/>
        </w:rPr>
        <w:t>cooperation</w:t>
      </w:r>
      <w:r w:rsidRPr="000B7369">
        <w:rPr>
          <w:rStyle w:val="StyleBoldUnderline"/>
        </w:rPr>
        <w:t xml:space="preserve"> </w:t>
      </w:r>
      <w:r>
        <w:t xml:space="preserve">with the U.S. </w:t>
      </w:r>
      <w:r w:rsidRPr="000B7369">
        <w:rPr>
          <w:rStyle w:val="StyleBoldUnderline"/>
          <w:highlight w:val="yellow"/>
        </w:rPr>
        <w:t>While there are</w:t>
      </w:r>
      <w:r>
        <w:t xml:space="preserve"> distinct </w:t>
      </w:r>
      <w:r w:rsidRPr="000B7369">
        <w:rPr>
          <w:rStyle w:val="StyleBoldUnderline"/>
          <w:highlight w:val="yellow"/>
        </w:rPr>
        <w:t>cultural differences</w:t>
      </w:r>
      <w:r>
        <w:t xml:space="preserve"> between the U.S. and Cuba, with so much at stake,</w:t>
      </w:r>
      <w:r w:rsidRPr="000B7369">
        <w:rPr>
          <w:sz w:val="12"/>
        </w:rPr>
        <w:t xml:space="preserve">¶ </w:t>
      </w:r>
      <w:r w:rsidRPr="000B7369">
        <w:rPr>
          <w:rStyle w:val="StyleBoldUnderline"/>
          <w:highlight w:val="yellow"/>
        </w:rPr>
        <w:t>a free-flowing exchange of ideas could allow both sides to learn</w:t>
      </w:r>
      <w:r>
        <w:t xml:space="preserve"> from</w:t>
      </w:r>
      <w:r w:rsidRPr="000B7369">
        <w:rPr>
          <w:sz w:val="12"/>
        </w:rPr>
        <w:t xml:space="preserve">¶ </w:t>
      </w:r>
      <w:r>
        <w:t>each other</w:t>
      </w:r>
      <w:r w:rsidR="00D8346C">
        <w:t>.</w:t>
      </w:r>
    </w:p>
    <w:p w:rsidR="00D8346C" w:rsidRDefault="00D8346C" w:rsidP="00D8346C">
      <w:pPr>
        <w:pStyle w:val="Heading4"/>
      </w:pPr>
      <w:r>
        <w:t>In spite of limitations on modeling, the plan solves the worst impacts</w:t>
      </w:r>
    </w:p>
    <w:p w:rsidR="00D8346C" w:rsidRDefault="00D8346C" w:rsidP="00D8346C"/>
    <w:p w:rsidR="00D8346C" w:rsidRPr="008966B3" w:rsidRDefault="008966B3" w:rsidP="00D8346C">
      <w:pPr>
        <w:rPr>
          <w:rStyle w:val="StyleStyleBold12pt"/>
          <w:b w:val="0"/>
          <w:sz w:val="14"/>
        </w:rPr>
      </w:pPr>
      <w:r>
        <w:rPr>
          <w:rStyle w:val="StyleStyleBold12pt"/>
        </w:rPr>
        <w:t>New York Times 9</w:t>
      </w:r>
      <w:r>
        <w:rPr>
          <w:rStyle w:val="StyleStyleBold12pt"/>
          <w:b w:val="0"/>
        </w:rPr>
        <w:t xml:space="preserve"> </w:t>
      </w:r>
      <w:r w:rsidRPr="008966B3">
        <w:rPr>
          <w:rStyle w:val="StyleStyleBold12pt"/>
          <w:b w:val="0"/>
          <w:sz w:val="14"/>
        </w:rPr>
        <w:t>(8-20, U.S. and Cuba Work Together on Storms, http://www.nytimes.com/2009/08/21/world/americas/21storm.html?_r=3&amp;)</w:t>
      </w:r>
    </w:p>
    <w:p w:rsidR="00D8346C" w:rsidRPr="00D8346C" w:rsidRDefault="00D8346C" w:rsidP="00D8346C">
      <w:r>
        <w:t xml:space="preserve">Mr. </w:t>
      </w:r>
      <w:r w:rsidRPr="008966B3">
        <w:rPr>
          <w:rStyle w:val="StyleBoldUnderline"/>
          <w:highlight w:val="yellow"/>
        </w:rPr>
        <w:t>Avila</w:t>
      </w:r>
      <w:r>
        <w:t>, whose mother lives in Cuba, sees his work with Cuban meteorologists as apolitical. “I’m trained to save lives and it doesn’t matter if they are Cuban, Chinese or American lives I’m saving by forecasting storms,” he said.</w:t>
      </w:r>
      <w:r w:rsidRPr="00D8346C">
        <w:rPr>
          <w:sz w:val="12"/>
        </w:rPr>
        <w:t xml:space="preserve">¶ </w:t>
      </w:r>
      <w:r>
        <w:t>But he s</w:t>
      </w:r>
      <w:r w:rsidRPr="008966B3">
        <w:rPr>
          <w:rStyle w:val="StyleBoldUnderline"/>
          <w:highlight w:val="yellow"/>
        </w:rPr>
        <w:t>aid the evacuation approach used in his birthplace would not necessarily work for his adopted home</w:t>
      </w:r>
      <w:r>
        <w:t>.</w:t>
      </w:r>
      <w:r w:rsidRPr="00D8346C">
        <w:rPr>
          <w:sz w:val="12"/>
        </w:rPr>
        <w:t xml:space="preserve">¶ </w:t>
      </w:r>
      <w:r>
        <w:t>“There, they put everyone in a truck and move them,” Mr. Avila said. “You can’t do that in the U.S.”</w:t>
      </w:r>
      <w:r w:rsidRPr="00D8346C">
        <w:rPr>
          <w:sz w:val="12"/>
        </w:rPr>
        <w:t xml:space="preserve">¶ </w:t>
      </w:r>
      <w:r w:rsidRPr="008966B3">
        <w:rPr>
          <w:rStyle w:val="StyleBoldUnderline"/>
          <w:highlight w:val="yellow"/>
        </w:rPr>
        <w:t>But some things are more transferable</w:t>
      </w:r>
      <w:r>
        <w:t xml:space="preserve">. Mr. </w:t>
      </w:r>
      <w:r w:rsidRPr="008966B3">
        <w:rPr>
          <w:rStyle w:val="StyleBoldUnderline"/>
          <w:highlight w:val="yellow"/>
        </w:rPr>
        <w:t>Turner</w:t>
      </w:r>
      <w:r>
        <w:t xml:space="preserve">, the Louisiana flood official who visited Cuba last month, said he </w:t>
      </w:r>
      <w:r w:rsidRPr="008966B3">
        <w:rPr>
          <w:rStyle w:val="StyleBoldUnderline"/>
          <w:highlight w:val="yellow"/>
        </w:rPr>
        <w:t>was impressed with the islandwide disaster drills and the regular inspections of homes</w:t>
      </w:r>
      <w:r>
        <w:t xml:space="preserve"> to determine their ability to withstand strong winds.</w:t>
      </w:r>
      <w:r w:rsidRPr="00D8346C">
        <w:rPr>
          <w:sz w:val="12"/>
        </w:rPr>
        <w:t xml:space="preserve">¶ </w:t>
      </w:r>
      <w:r>
        <w:t>“</w:t>
      </w:r>
      <w:r w:rsidRPr="008966B3">
        <w:rPr>
          <w:rStyle w:val="StyleBoldUnderline"/>
          <w:highlight w:val="yellow"/>
        </w:rPr>
        <w:t>There are</w:t>
      </w:r>
      <w:r>
        <w:t xml:space="preserve"> probably </w:t>
      </w:r>
      <w:r w:rsidRPr="008966B3">
        <w:rPr>
          <w:rStyle w:val="StyleBoldUnderline"/>
          <w:highlight w:val="yellow"/>
        </w:rPr>
        <w:t>lessons that can be learned on both sides</w:t>
      </w:r>
      <w:r>
        <w:t>,” he said.</w:t>
      </w:r>
    </w:p>
    <w:sectPr w:rsidR="00D8346C" w:rsidRPr="00D834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55DA" w:rsidRDefault="00CE55DA" w:rsidP="005F5576">
      <w:r>
        <w:separator/>
      </w:r>
    </w:p>
  </w:endnote>
  <w:endnote w:type="continuationSeparator" w:id="0">
    <w:p w:rsidR="00CE55DA" w:rsidRDefault="00CE55D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55DA" w:rsidRDefault="00CE55DA" w:rsidP="005F5576">
      <w:r>
        <w:separator/>
      </w:r>
    </w:p>
  </w:footnote>
  <w:footnote w:type="continuationSeparator" w:id="0">
    <w:p w:rsidR="00CE55DA" w:rsidRDefault="00CE55D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6C5"/>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B7369"/>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5B0"/>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1B66"/>
    <w:rsid w:val="00573677"/>
    <w:rsid w:val="00575F7D"/>
    <w:rsid w:val="00580383"/>
    <w:rsid w:val="00580E40"/>
    <w:rsid w:val="00590731"/>
    <w:rsid w:val="0059710A"/>
    <w:rsid w:val="005A4309"/>
    <w:rsid w:val="005A506B"/>
    <w:rsid w:val="005A701C"/>
    <w:rsid w:val="005B2444"/>
    <w:rsid w:val="005B2D14"/>
    <w:rsid w:val="005B3140"/>
    <w:rsid w:val="005C0B05"/>
    <w:rsid w:val="005C3D4E"/>
    <w:rsid w:val="005C4151"/>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013D"/>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A57DD"/>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66B3"/>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4"/>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2118"/>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3C7"/>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3CF8"/>
    <w:rsid w:val="00C545E7"/>
    <w:rsid w:val="00C66858"/>
    <w:rsid w:val="00C72E69"/>
    <w:rsid w:val="00C7411E"/>
    <w:rsid w:val="00C84988"/>
    <w:rsid w:val="00CA4AF6"/>
    <w:rsid w:val="00CA59CA"/>
    <w:rsid w:val="00CA5D1C"/>
    <w:rsid w:val="00CB2356"/>
    <w:rsid w:val="00CB4075"/>
    <w:rsid w:val="00CB4E6D"/>
    <w:rsid w:val="00CC23DE"/>
    <w:rsid w:val="00CD3E3A"/>
    <w:rsid w:val="00CD7459"/>
    <w:rsid w:val="00CE55A6"/>
    <w:rsid w:val="00CE55DA"/>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346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346C5"/>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2C5ACA30-5D7B-4851-AA7F-B645A507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A430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A430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A430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A430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A430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A43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4309"/>
  </w:style>
  <w:style w:type="character" w:customStyle="1" w:styleId="Heading1Char">
    <w:name w:val="Heading 1 Char"/>
    <w:aliases w:val="Pocket Char"/>
    <w:basedOn w:val="DefaultParagraphFont"/>
    <w:link w:val="Heading1"/>
    <w:uiPriority w:val="1"/>
    <w:rsid w:val="005A430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A4309"/>
    <w:rPr>
      <w:rFonts w:ascii="Calibri" w:eastAsiaTheme="majorEastAsia" w:hAnsi="Calibri" w:cstheme="majorBidi"/>
      <w:b/>
      <w:bCs/>
      <w:sz w:val="44"/>
      <w:szCs w:val="26"/>
      <w:u w:val="double"/>
    </w:rPr>
  </w:style>
  <w:style w:type="character" w:styleId="Emphasis">
    <w:name w:val="Emphasis"/>
    <w:basedOn w:val="DefaultParagraphFont"/>
    <w:uiPriority w:val="7"/>
    <w:qFormat/>
    <w:rsid w:val="005A430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A4309"/>
    <w:rPr>
      <w:b/>
      <w:bCs/>
    </w:rPr>
  </w:style>
  <w:style w:type="character" w:customStyle="1" w:styleId="Heading3Char">
    <w:name w:val="Heading 3 Char"/>
    <w:aliases w:val="Block Char"/>
    <w:basedOn w:val="DefaultParagraphFont"/>
    <w:link w:val="Heading3"/>
    <w:uiPriority w:val="3"/>
    <w:rsid w:val="005A430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5A4309"/>
    <w:rPr>
      <w:b/>
      <w:bCs/>
      <w:sz w:val="22"/>
      <w:u w:val="single"/>
    </w:rPr>
  </w:style>
  <w:style w:type="character" w:customStyle="1" w:styleId="StyleStyleBold12pt">
    <w:name w:val="Style Style Bold + 12 pt"/>
    <w:aliases w:val="Cite"/>
    <w:basedOn w:val="StyleBold"/>
    <w:uiPriority w:val="5"/>
    <w:qFormat/>
    <w:rsid w:val="005A4309"/>
    <w:rPr>
      <w:b/>
      <w:bCs/>
      <w:sz w:val="26"/>
      <w:u w:val="none"/>
    </w:rPr>
  </w:style>
  <w:style w:type="paragraph" w:styleId="Header">
    <w:name w:val="header"/>
    <w:basedOn w:val="Normal"/>
    <w:link w:val="HeaderChar"/>
    <w:uiPriority w:val="99"/>
    <w:semiHidden/>
    <w:rsid w:val="005A4309"/>
    <w:pPr>
      <w:tabs>
        <w:tab w:val="center" w:pos="4680"/>
        <w:tab w:val="right" w:pos="9360"/>
      </w:tabs>
    </w:pPr>
  </w:style>
  <w:style w:type="character" w:customStyle="1" w:styleId="HeaderChar">
    <w:name w:val="Header Char"/>
    <w:basedOn w:val="DefaultParagraphFont"/>
    <w:link w:val="Header"/>
    <w:uiPriority w:val="99"/>
    <w:semiHidden/>
    <w:rsid w:val="005A4309"/>
    <w:rPr>
      <w:rFonts w:ascii="Calibri" w:hAnsi="Calibri" w:cs="Calibri"/>
    </w:rPr>
  </w:style>
  <w:style w:type="paragraph" w:styleId="Footer">
    <w:name w:val="footer"/>
    <w:basedOn w:val="Normal"/>
    <w:link w:val="FooterChar"/>
    <w:uiPriority w:val="99"/>
    <w:semiHidden/>
    <w:rsid w:val="005A4309"/>
    <w:pPr>
      <w:tabs>
        <w:tab w:val="center" w:pos="4680"/>
        <w:tab w:val="right" w:pos="9360"/>
      </w:tabs>
    </w:pPr>
  </w:style>
  <w:style w:type="character" w:customStyle="1" w:styleId="FooterChar">
    <w:name w:val="Footer Char"/>
    <w:basedOn w:val="DefaultParagraphFont"/>
    <w:link w:val="Footer"/>
    <w:uiPriority w:val="99"/>
    <w:semiHidden/>
    <w:rsid w:val="005A4309"/>
    <w:rPr>
      <w:rFonts w:ascii="Calibri" w:hAnsi="Calibri" w:cs="Calibri"/>
    </w:rPr>
  </w:style>
  <w:style w:type="character" w:styleId="Hyperlink">
    <w:name w:val="Hyperlink"/>
    <w:basedOn w:val="DefaultParagraphFont"/>
    <w:uiPriority w:val="99"/>
    <w:semiHidden/>
    <w:rsid w:val="005A4309"/>
    <w:rPr>
      <w:color w:val="auto"/>
      <w:u w:val="none"/>
    </w:rPr>
  </w:style>
  <w:style w:type="character" w:styleId="FollowedHyperlink">
    <w:name w:val="FollowedHyperlink"/>
    <w:basedOn w:val="DefaultParagraphFont"/>
    <w:uiPriority w:val="99"/>
    <w:semiHidden/>
    <w:rsid w:val="005A4309"/>
    <w:rPr>
      <w:color w:val="auto"/>
      <w:u w:val="none"/>
    </w:rPr>
  </w:style>
  <w:style w:type="character" w:customStyle="1" w:styleId="Heading4Char">
    <w:name w:val="Heading 4 Char"/>
    <w:aliases w:val="Tag Char"/>
    <w:basedOn w:val="DefaultParagraphFont"/>
    <w:link w:val="Heading4"/>
    <w:uiPriority w:val="4"/>
    <w:rsid w:val="005A4309"/>
    <w:rPr>
      <w:rFonts w:ascii="Calibri" w:eastAsiaTheme="majorEastAsia" w:hAnsi="Calibri" w:cstheme="majorBidi"/>
      <w:b/>
      <w:bCs/>
      <w:iCs/>
      <w:sz w:val="26"/>
    </w:rPr>
  </w:style>
  <w:style w:type="character" w:customStyle="1" w:styleId="cite">
    <w:name w:val="cite"/>
    <w:aliases w:val="Heading 3 Char Char Char, Char Char Char1,Char Char Char1,Heading 3 Char Char Char1,Char Char2,cites Char Char,Heading 3 Char1 Char,Citation Char Char1 Char Char Char Char Char,Char Char,Underlined Text Char,Block Writing Char,Index Headers Char"/>
    <w:basedOn w:val="DefaultParagraphFont"/>
    <w:rsid w:val="005A4309"/>
    <w:rPr>
      <w:rFonts w:ascii="Times New Roman" w:hAnsi="Times New Roman"/>
      <w:b/>
      <w:sz w:val="24"/>
    </w:rPr>
  </w:style>
  <w:style w:type="paragraph" w:customStyle="1" w:styleId="card">
    <w:name w:val="card"/>
    <w:basedOn w:val="Normal"/>
    <w:next w:val="Normal"/>
    <w:link w:val="cardChar"/>
    <w:rsid w:val="005A4309"/>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5A4309"/>
    <w:rPr>
      <w:rFonts w:ascii="Times New Roman" w:eastAsia="Times New Roman" w:hAnsi="Times New Roman" w:cs="Times New Roman"/>
      <w:sz w:val="20"/>
      <w:szCs w:val="20"/>
    </w:rPr>
  </w:style>
  <w:style w:type="paragraph" w:customStyle="1" w:styleId="BlockTitle">
    <w:name w:val="Block Title"/>
    <w:basedOn w:val="Heading1"/>
    <w:next w:val="Normal"/>
    <w:link w:val="BlockTitleChar"/>
    <w:rsid w:val="005A4309"/>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BlockTitleChar">
    <w:name w:val="Block Title Char"/>
    <w:basedOn w:val="DefaultParagraphFont"/>
    <w:link w:val="BlockTitle"/>
    <w:rsid w:val="005A4309"/>
    <w:rPr>
      <w:rFonts w:ascii="Times New Roman" w:eastAsia="Times New Roman" w:hAnsi="Times New Roman" w:cs="Arial"/>
      <w:b/>
      <w:bCs/>
      <w:kern w:val="32"/>
      <w:sz w:val="32"/>
      <w:szCs w:val="32"/>
      <w:u w:val="single"/>
    </w:rPr>
  </w:style>
  <w:style w:type="character" w:customStyle="1" w:styleId="Heading2Char2">
    <w:name w:val="Heading 2 Char2"/>
    <w:aliases w:val="Heading 2 Char1 Char1,Heading 2 Char Char Char Char1,Heading 2 Char1 Char Char Char Char Char Char Char Char Char Char1,Char Char Char Char Char Char1,Heading 2 Char1 Char Char Char Char Char1"/>
    <w:basedOn w:val="DefaultParagraphFont"/>
    <w:semiHidden/>
    <w:rsid w:val="00CA5D1C"/>
    <w:rPr>
      <w:rFonts w:ascii="Arial" w:hAnsi="Arial" w:cs="Arial" w:hint="default"/>
      <w:b/>
      <w:bCs/>
      <w:iCs/>
      <w:sz w:val="24"/>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ciencediplomacy.org/article/2012/biodiversity-without-borders" TargetMode="External"/><Relationship Id="rId5" Type="http://schemas.openxmlformats.org/officeDocument/2006/relationships/settings" Target="settings.xml"/><Relationship Id="rId10" Type="http://schemas.openxmlformats.org/officeDocument/2006/relationships/hyperlink" Target="http://www.sciencediplomacy.org/article/2012/biodiversity-without-borders" TargetMode="External"/><Relationship Id="rId4" Type="http://schemas.openxmlformats.org/officeDocument/2006/relationships/styles" Target="styles.xml"/><Relationship Id="rId9" Type="http://schemas.openxmlformats.org/officeDocument/2006/relationships/hyperlink" Target="http://www.sciencediplomacy.org/article/2012/biodiversity-without-bord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evo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17</Pages>
  <Words>4732</Words>
  <Characters>26974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31643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dc:creator>
  <cp:lastModifiedBy>Trevor Bashaw</cp:lastModifiedBy>
  <cp:revision>2</cp:revision>
  <dcterms:created xsi:type="dcterms:W3CDTF">2013-07-08T03:58:00Z</dcterms:created>
  <dcterms:modified xsi:type="dcterms:W3CDTF">2013-07-08T03:58:00Z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