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6F15BC" w14:textId="77777777" w:rsidR="00786978" w:rsidRPr="004E5C63" w:rsidRDefault="00786978" w:rsidP="00786978">
      <w:pPr>
        <w:pStyle w:val="Heading2"/>
      </w:pPr>
      <w:r w:rsidRPr="004E5C63">
        <w:t>Case Offense</w:t>
      </w:r>
    </w:p>
    <w:p w14:paraId="41A1C123" w14:textId="77777777" w:rsidR="00786978" w:rsidRPr="004E5C63" w:rsidRDefault="00786978" w:rsidP="00786978">
      <w:pPr>
        <w:pStyle w:val="Heading3"/>
      </w:pPr>
      <w:r w:rsidRPr="004E5C63">
        <w:lastRenderedPageBreak/>
        <w:t>Terror List solves Terrorism</w:t>
      </w:r>
    </w:p>
    <w:p w14:paraId="757B2EA8" w14:textId="77777777" w:rsidR="00786978" w:rsidRPr="004E5C63" w:rsidRDefault="00786978" w:rsidP="00786978">
      <w:pPr>
        <w:pStyle w:val="Heading4"/>
      </w:pPr>
      <w:r w:rsidRPr="004E5C63">
        <w:t xml:space="preserve">The U.S. must maintain a tough stance on state sponsors of terrorism – failing to do so risks WMD attacks </w:t>
      </w:r>
    </w:p>
    <w:p w14:paraId="11B9E629" w14:textId="77777777" w:rsidR="00786978" w:rsidRPr="004E5C63" w:rsidRDefault="00786978" w:rsidP="00786978">
      <w:proofErr w:type="spellStart"/>
      <w:r w:rsidRPr="004E5C63">
        <w:rPr>
          <w:rStyle w:val="StyleStyleBold12pt"/>
        </w:rPr>
        <w:t>Yoo</w:t>
      </w:r>
      <w:proofErr w:type="spellEnd"/>
      <w:r w:rsidRPr="004E5C63">
        <w:rPr>
          <w:rStyle w:val="StyleStyleBold12pt"/>
        </w:rPr>
        <w:t xml:space="preserve"> 2004 - </w:t>
      </w:r>
      <w:r w:rsidRPr="004E5C63">
        <w:t>Professor of Law at the University of California at Berkeley School of Law</w:t>
      </w:r>
    </w:p>
    <w:p w14:paraId="23BF6194" w14:textId="77777777" w:rsidR="00786978" w:rsidRPr="004E5C63" w:rsidRDefault="00786978" w:rsidP="00786978">
      <w:r w:rsidRPr="004E5C63">
        <w:t xml:space="preserve">(John </w:t>
      </w:r>
      <w:proofErr w:type="spellStart"/>
      <w:r w:rsidRPr="004E5C63">
        <w:t>Yoo</w:t>
      </w:r>
      <w:proofErr w:type="spellEnd"/>
      <w:r w:rsidRPr="004E5C63">
        <w:t xml:space="preserve">, “War, Responsibility, and Age of Terrorism,” The Stanford Law Review, December 2004, accessed through JSTOR) </w:t>
      </w:r>
    </w:p>
    <w:p w14:paraId="000F2477" w14:textId="77777777" w:rsidR="00786978" w:rsidRPr="004E5C63" w:rsidRDefault="00786978" w:rsidP="00786978">
      <w:pPr>
        <w:rPr>
          <w:sz w:val="16"/>
        </w:rPr>
      </w:pPr>
      <w:r w:rsidRPr="004E5C63">
        <w:rPr>
          <w:sz w:val="16"/>
        </w:rPr>
        <w:t xml:space="preserve">Second, </w:t>
      </w:r>
      <w:r w:rsidRPr="004E5C63">
        <w:rPr>
          <w:rStyle w:val="StyleBoldUnderline"/>
        </w:rPr>
        <w:t>rogue nations pose perhaps even more dangerous challenges</w:t>
      </w:r>
      <w:r w:rsidRPr="004E5C63">
        <w:rPr>
          <w:sz w:val="16"/>
        </w:rPr>
        <w:t>. The Bush administration defines "</w:t>
      </w:r>
      <w:r w:rsidRPr="004E5C63">
        <w:rPr>
          <w:rStyle w:val="StyleBoldUnderline"/>
        </w:rPr>
        <w:t>rogue nations</w:t>
      </w:r>
      <w:r w:rsidRPr="004E5C63">
        <w:rPr>
          <w:sz w:val="16"/>
        </w:rPr>
        <w:t xml:space="preserve">" as regimes that </w:t>
      </w:r>
      <w:r w:rsidRPr="004E5C63">
        <w:rPr>
          <w:rStyle w:val="StyleBoldUnderline"/>
        </w:rPr>
        <w:t>brutalize their citizens</w:t>
      </w:r>
      <w:r w:rsidRPr="004E5C63">
        <w:rPr>
          <w:sz w:val="16"/>
        </w:rPr>
        <w:t xml:space="preserve"> and exploit natural resources for the personal gains of their rulers, that threaten their neighbors and </w:t>
      </w:r>
      <w:r w:rsidRPr="004E5C63">
        <w:rPr>
          <w:rStyle w:val="StyleBoldUnderline"/>
        </w:rPr>
        <w:t>disregard international law</w:t>
      </w:r>
      <w:r w:rsidRPr="004E5C63">
        <w:rPr>
          <w:sz w:val="16"/>
        </w:rPr>
        <w:t xml:space="preserve">, that seek to develop or possess WMD, that </w:t>
      </w:r>
      <w:r w:rsidRPr="004E5C63">
        <w:rPr>
          <w:rStyle w:val="StyleBoldUnderline"/>
        </w:rPr>
        <w:t>sponsor terrorism</w:t>
      </w:r>
      <w:r w:rsidRPr="004E5C63">
        <w:rPr>
          <w:sz w:val="16"/>
        </w:rPr>
        <w:t xml:space="preserve">, </w:t>
      </w:r>
      <w:r w:rsidRPr="004E5C63">
        <w:rPr>
          <w:rStyle w:val="StyleBoldUnderline"/>
        </w:rPr>
        <w:t>and</w:t>
      </w:r>
      <w:r w:rsidRPr="004E5C63">
        <w:rPr>
          <w:sz w:val="16"/>
        </w:rPr>
        <w:t xml:space="preserve"> that "</w:t>
      </w:r>
      <w:r w:rsidRPr="004E5C63">
        <w:rPr>
          <w:rStyle w:val="StyleBoldUnderline"/>
        </w:rPr>
        <w:t>reject basic human values</w:t>
      </w:r>
      <w:r w:rsidRPr="004E5C63">
        <w:rPr>
          <w:sz w:val="16"/>
        </w:rPr>
        <w:t xml:space="preserve"> and hate the United States and everything for which it stands."71 Both the Clinton and Bush administrations seemed to agree that nations such as Iran, Iraq, Libya, and North Korea fell into this category.72 </w:t>
      </w:r>
      <w:proofErr w:type="gramStart"/>
      <w:r w:rsidRPr="004E5C63">
        <w:rPr>
          <w:sz w:val="16"/>
        </w:rPr>
        <w:t>Putting</w:t>
      </w:r>
      <w:proofErr w:type="gramEnd"/>
      <w:r w:rsidRPr="004E5C63">
        <w:rPr>
          <w:sz w:val="16"/>
        </w:rPr>
        <w:t xml:space="preserve"> the political rhetoric to one side, these nations share certain characteristics such as the development of WMD, repression of their civilian populations, and isolation from the international political and economic systems. But, it appears as though there is something more entering the categorical structure of the definition, or this definition seemingly would have included the Soviet Union during the cold war. </w:t>
      </w:r>
      <w:r w:rsidRPr="004E5C63">
        <w:rPr>
          <w:rStyle w:val="StyleBoldUnderline"/>
        </w:rPr>
        <w:t>Rogue nations seem to pose a special threat to American national security</w:t>
      </w:r>
      <w:r w:rsidRPr="004E5C63">
        <w:rPr>
          <w:sz w:val="16"/>
        </w:rPr>
        <w:t xml:space="preserve"> </w:t>
      </w:r>
      <w:r w:rsidRPr="004E5C63">
        <w:rPr>
          <w:rStyle w:val="StyleBoldUnderline"/>
        </w:rPr>
        <w:t>interests</w:t>
      </w:r>
      <w:r w:rsidRPr="004E5C63">
        <w:rPr>
          <w:sz w:val="16"/>
        </w:rPr>
        <w:t xml:space="preserve"> not just because they seek to acquire and threaten the use of WMD, but </w:t>
      </w:r>
      <w:r w:rsidRPr="004E5C63">
        <w:rPr>
          <w:rStyle w:val="StyleBoldUnderline"/>
        </w:rPr>
        <w:t xml:space="preserve">because they seem to be willing to take more risks </w:t>
      </w:r>
      <w:r w:rsidRPr="004E5C63">
        <w:rPr>
          <w:sz w:val="16"/>
        </w:rPr>
        <w:t xml:space="preserve">in their foreign policy. </w:t>
      </w:r>
      <w:r w:rsidRPr="004E5C63">
        <w:rPr>
          <w:rStyle w:val="StyleBoldUnderline"/>
        </w:rPr>
        <w:t>Such nations might irrationally threaten to deploy or even use WMD, and they also may engage in the spread of WMD technology to other nations or perhaps to terrorist groups.</w:t>
      </w:r>
      <w:r w:rsidRPr="004E5C63">
        <w:rPr>
          <w:sz w:val="16"/>
        </w:rPr>
        <w:t xml:space="preserve">73 </w:t>
      </w:r>
      <w:proofErr w:type="gramStart"/>
      <w:r w:rsidRPr="004E5C63">
        <w:rPr>
          <w:sz w:val="16"/>
        </w:rPr>
        <w:t>Before</w:t>
      </w:r>
      <w:proofErr w:type="gramEnd"/>
      <w:r w:rsidRPr="004E5C63">
        <w:rPr>
          <w:sz w:val="16"/>
        </w:rPr>
        <w:t xml:space="preserve"> the proliferation of WMD and missile technology, rogue nations could not have posed a direct threat to the United States. Now, however, they can, at much higher levels and magnitudes than in the past. </w:t>
      </w:r>
      <w:r w:rsidRPr="004E5C63">
        <w:rPr>
          <w:rStyle w:val="StyleBoldUnderline"/>
        </w:rPr>
        <w:t>Witness, for example, the looming threat of North Korean intercontinental ballistic missiles tipped with nuclear warheads, capable of reaching the west coast</w:t>
      </w:r>
      <w:r w:rsidRPr="004E5C63">
        <w:rPr>
          <w:sz w:val="16"/>
        </w:rPr>
        <w:t xml:space="preserve"> of the United States, and the large expenditure of funds to construct a rudimentary missile defense system capable of countering them.74 As with terrorism, </w:t>
      </w:r>
      <w:r w:rsidRPr="004E5C63">
        <w:rPr>
          <w:rStyle w:val="StyleBoldUnderline"/>
        </w:rPr>
        <w:t>the threat posed by rogue nations may again require the United States to use force earlier and more often</w:t>
      </w:r>
      <w:r w:rsidRPr="004E5C63">
        <w:rPr>
          <w:sz w:val="16"/>
        </w:rPr>
        <w:t xml:space="preserve"> than it would like. </w:t>
      </w:r>
      <w:r w:rsidRPr="004E5C63">
        <w:rPr>
          <w:rStyle w:val="StyleBoldUnderline"/>
        </w:rPr>
        <w:t>Rogue nations</w:t>
      </w:r>
      <w:r w:rsidRPr="004E5C63">
        <w:rPr>
          <w:sz w:val="16"/>
        </w:rPr>
        <w:t xml:space="preserve"> may very well be immune to pressure short of force designed to stop their quest for WMD or their threat to the United States. Rogue nations, for example, have isolated themselves from the international system, </w:t>
      </w:r>
      <w:r w:rsidRPr="004E5C63">
        <w:rPr>
          <w:rStyle w:val="StyleBoldUnderline"/>
        </w:rPr>
        <w:t>are</w:t>
      </w:r>
      <w:r w:rsidRPr="004E5C63">
        <w:rPr>
          <w:sz w:val="16"/>
        </w:rPr>
        <w:t xml:space="preserve"> less integrated into the international political economy, and repress their own populations. These facts make them </w:t>
      </w:r>
      <w:r w:rsidRPr="004E5C63">
        <w:rPr>
          <w:rStyle w:val="StyleBoldUnderline"/>
        </w:rPr>
        <w:t>less susceptible to diplomatic or other means of resolving disputes short of force, such as economic sanctions</w:t>
      </w:r>
      <w:r w:rsidRPr="004E5C63">
        <w:rPr>
          <w:sz w:val="16"/>
        </w:rPr>
        <w:t xml:space="preserve">. Lack of concern for their own civilian populations renders the dictatorships that often govern rogue nations more resistant to deterrence. North Korea, for example, appears to have continued its development of nuclear weapons despite years of diplomatic measures designed to change its course.75 Meanwhile, international inspectors today are having trouble dealing with what appears to be Iran's clandestine nuclear weapons program.76 The United States has employed economic sanctions against both countries for decades.77 Suppose the United States were confronted with a North Korea armed with nuclear weapons and intercontinental ballistic missiles and could only deploy a missile defense shield whose effectiveness was questionable. Given North Korea's bellicose threats against the United States and its refusal of diplomatic efforts, the United States might resort to force to prevent deployment of the nuclear missiles. </w:t>
      </w:r>
    </w:p>
    <w:p w14:paraId="05B1B1CB" w14:textId="77777777" w:rsidR="00BC3CED" w:rsidRPr="004E5C63" w:rsidRDefault="00BC3CED" w:rsidP="00786978">
      <w:pPr>
        <w:rPr>
          <w:sz w:val="16"/>
        </w:rPr>
      </w:pPr>
    </w:p>
    <w:p w14:paraId="29F913AE" w14:textId="77777777" w:rsidR="0080424B" w:rsidRPr="004E5C63" w:rsidRDefault="0080424B" w:rsidP="0080424B">
      <w:pPr>
        <w:pStyle w:val="Heading4"/>
      </w:pPr>
      <w:r w:rsidRPr="004E5C63">
        <w:t>Nuclear terrorism results in all-out nuclear war and extinction</w:t>
      </w:r>
    </w:p>
    <w:p w14:paraId="5374B3FB" w14:textId="77777777" w:rsidR="0080424B" w:rsidRPr="004E5C63" w:rsidRDefault="0080424B" w:rsidP="0080424B">
      <w:r w:rsidRPr="004E5C63">
        <w:rPr>
          <w:rStyle w:val="StyleStyleBold12pt"/>
        </w:rPr>
        <w:t>Ayson, 10</w:t>
      </w:r>
      <w:r w:rsidRPr="004E5C63">
        <w:rPr>
          <w:b/>
        </w:rPr>
        <w:t xml:space="preserve"> – </w:t>
      </w:r>
      <w:r w:rsidRPr="004E5C63">
        <w:t>Director, Centre for Strategic Studies, Victoria University of Wellington (Robert, “After a Terrorist Nuclear Attack: Envisaging Catalytic Effects,” Studies in Conflict and Terrorism, Volume 33, Issue 7, pp. 571-593, 6/21]</w:t>
      </w:r>
    </w:p>
    <w:p w14:paraId="3F297FBF" w14:textId="77777777" w:rsidR="0080424B" w:rsidRPr="004E5C63" w:rsidRDefault="0080424B" w:rsidP="0080424B">
      <w:pPr>
        <w:rPr>
          <w:rStyle w:val="TitleChar"/>
        </w:rPr>
      </w:pPr>
      <w:r w:rsidRPr="004E5C63">
        <w:t>But these two nuclear worlds—</w:t>
      </w:r>
      <w:r w:rsidRPr="004E5C63">
        <w:rPr>
          <w:rStyle w:val="TitleChar"/>
        </w:rPr>
        <w:t>a non-state actor nuclear attack and a catastrophic interstate nuclear exchange—are not</w:t>
      </w:r>
      <w:r w:rsidRPr="004E5C63">
        <w:t xml:space="preserve"> necessarily </w:t>
      </w:r>
      <w:r w:rsidRPr="004E5C63">
        <w:rPr>
          <w:rStyle w:val="TitleChar"/>
        </w:rPr>
        <w:t>separable.</w:t>
      </w:r>
      <w:r w:rsidRPr="004E5C63">
        <w:t xml:space="preserve"> It is just possible that some sort of terrorist attack, and especially </w:t>
      </w:r>
      <w:r w:rsidRPr="004E5C63">
        <w:rPr>
          <w:rStyle w:val="TitleChar"/>
        </w:rPr>
        <w:t>an act of nuclear terrorism, could precipitate a chain of events leading to a massive exchange of nuclear weapons between two or more of the states that possess them.</w:t>
      </w:r>
      <w:r w:rsidRPr="004E5C63">
        <w:t xml:space="preserve"> In this context, today's and </w:t>
      </w:r>
      <w:proofErr w:type="gramStart"/>
      <w:r w:rsidRPr="004E5C63">
        <w:t>tomorrow's</w:t>
      </w:r>
      <w:proofErr w:type="gramEnd"/>
      <w:r w:rsidRPr="004E5C63">
        <w:t xml:space="preserve"> </w:t>
      </w:r>
      <w:r w:rsidRPr="004E5C63">
        <w:rPr>
          <w:rStyle w:val="TitleChar"/>
        </w:rPr>
        <w:t>terrorist groups</w:t>
      </w:r>
      <w:r w:rsidRPr="004E5C63">
        <w:t xml:space="preserve"> might </w:t>
      </w:r>
      <w:r w:rsidRPr="004E5C63">
        <w:rPr>
          <w:rStyle w:val="TitleChar"/>
        </w:rPr>
        <w:t xml:space="preserve">assume the place allotted during the early Cold War years to new state possessors of small nuclear arsenals who were seen as raising the risks of a </w:t>
      </w:r>
      <w:r w:rsidRPr="004E5C63">
        <w:rPr>
          <w:rStyle w:val="Emphasis"/>
        </w:rPr>
        <w:t>catalytic nuclear war</w:t>
      </w:r>
      <w:r w:rsidRPr="004E5C63">
        <w:rPr>
          <w:rStyle w:val="TitleChar"/>
        </w:rPr>
        <w:t xml:space="preserve"> between the superpowers</w:t>
      </w:r>
      <w:r w:rsidRPr="004E5C63">
        <w:t xml:space="preserve"> started by third </w:t>
      </w:r>
      <w:r w:rsidRPr="004E5C63">
        <w:lastRenderedPageBreak/>
        <w:t>parties. These risks were considered in the late 1950s and early 1960s as concerns grew about nuclear proliferation, the so-called n+1 problem.</w:t>
      </w:r>
      <w:r w:rsidRPr="004E5C63">
        <w:rPr>
          <w:sz w:val="12"/>
        </w:rPr>
        <w:t xml:space="preserve">¶ </w:t>
      </w:r>
      <w:proofErr w:type="gramStart"/>
      <w:r w:rsidRPr="004E5C63">
        <w:t>It</w:t>
      </w:r>
      <w:proofErr w:type="gramEnd"/>
      <w:r w:rsidRPr="004E5C63">
        <w:t xml:space="preserve"> may require a considerable amount of imagination to depict an especially plausible situation where </w:t>
      </w:r>
      <w:r w:rsidRPr="004E5C63">
        <w:rPr>
          <w:rStyle w:val="TitleChar"/>
        </w:rPr>
        <w:t>an act of nuclear terrorism could lead to such a massive inter-state nuclear war.</w:t>
      </w:r>
      <w:r w:rsidRPr="004E5C63">
        <w:t xml:space="preserve">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w:t>
      </w:r>
      <w:r w:rsidRPr="004E5C63">
        <w:rPr>
          <w:sz w:val="12"/>
        </w:rPr>
        <w:t xml:space="preserve">¶ </w:t>
      </w:r>
      <w:proofErr w:type="gramStart"/>
      <w:r w:rsidRPr="004E5C63">
        <w:t>Some</w:t>
      </w:r>
      <w:proofErr w:type="gramEnd"/>
      <w:r w:rsidRPr="004E5C63">
        <w:t xml:space="preserve"> possibilities, however remote, do suggest themselves. For example, </w:t>
      </w:r>
      <w:r w:rsidRPr="004E5C63">
        <w:rPr>
          <w:rStyle w:val="TitleChar"/>
        </w:rPr>
        <w:t>how might the United States react if it was thought or discovered that the fissile material used in the act of nuclear terrorism had come from Russian stocks</w:t>
      </w:r>
      <w:r w:rsidRPr="004E5C63">
        <w:t xml:space="preserve">, 40 </w:t>
      </w:r>
      <w:r w:rsidRPr="004E5C63">
        <w:rPr>
          <w:rStyle w:val="TitleChar"/>
        </w:rPr>
        <w:t>and if</w:t>
      </w:r>
      <w:r w:rsidRPr="004E5C63">
        <w:t xml:space="preserve"> for some reason </w:t>
      </w:r>
      <w:r w:rsidRPr="004E5C63">
        <w:rPr>
          <w:rStyle w:val="TitleChar"/>
        </w:rPr>
        <w:t>Moscow denied any responsibility</w:t>
      </w:r>
      <w:r w:rsidRPr="004E5C63">
        <w:t xml:space="preserve">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w:t>
      </w:r>
      <w:r w:rsidRPr="004E5C63">
        <w:rPr>
          <w:sz w:val="12"/>
        </w:rPr>
        <w:t xml:space="preserve">¶ </w:t>
      </w:r>
      <w:r w:rsidRPr="004E5C63">
        <w:t xml:space="preserve">Alternatively, </w:t>
      </w:r>
      <w:r w:rsidRPr="004E5C63">
        <w:rPr>
          <w:rStyle w:val="TitleChar"/>
        </w:rPr>
        <w:t>if the act of nuclear terrorism came as a complete surprise, and American officials refused to believe that a terrorist group was fully responsible (or responsible at all) suspicion would shift immediately to state possessors. Ruling out Western ally countries</w:t>
      </w:r>
      <w:r w:rsidRPr="004E5C63">
        <w:t xml:space="preserve"> like the United Kingdom and France, and probably Israel and India as well, authorities in </w:t>
      </w:r>
      <w:r w:rsidRPr="004E5C63">
        <w:rPr>
          <w:rStyle w:val="TitleChar"/>
        </w:rPr>
        <w:t>Washington would be left with a very short list consisting of North Korea,</w:t>
      </w:r>
      <w:r w:rsidRPr="004E5C63">
        <w:t xml:space="preserve"> perhaps </w:t>
      </w:r>
      <w:r w:rsidRPr="004E5C63">
        <w:rPr>
          <w:rStyle w:val="TitleChar"/>
        </w:rPr>
        <w:t>Iran</w:t>
      </w:r>
      <w:r w:rsidRPr="004E5C63">
        <w:t xml:space="preserve"> if its program continues, </w:t>
      </w:r>
      <w:r w:rsidRPr="004E5C63">
        <w:rPr>
          <w:rStyle w:val="TitleChar"/>
        </w:rPr>
        <w:t>and possibly Pakistan. But at what stage would Russia and China be</w:t>
      </w:r>
      <w:r w:rsidRPr="004E5C63">
        <w:t xml:space="preserve"> definitely </w:t>
      </w:r>
      <w:r w:rsidRPr="004E5C63">
        <w:rPr>
          <w:rStyle w:val="TitleChar"/>
        </w:rPr>
        <w:t>ruled out in this high stakes game</w:t>
      </w:r>
      <w:r w:rsidRPr="004E5C63">
        <w:t xml:space="preserve"> of nuclear Cluedo</w:t>
      </w:r>
      <w:proofErr w:type="gramStart"/>
      <w:r w:rsidRPr="004E5C63">
        <w:t>?</w:t>
      </w:r>
      <w:r w:rsidRPr="004E5C63">
        <w:rPr>
          <w:sz w:val="12"/>
        </w:rPr>
        <w:t>¶</w:t>
      </w:r>
      <w:proofErr w:type="gramEnd"/>
      <w:r w:rsidRPr="004E5C63">
        <w:rPr>
          <w:sz w:val="12"/>
        </w:rPr>
        <w:t xml:space="preserve"> </w:t>
      </w:r>
      <w:r w:rsidRPr="004E5C63">
        <w:t xml:space="preserve">In particular, </w:t>
      </w:r>
      <w:r w:rsidRPr="004E5C63">
        <w:rPr>
          <w:rStyle w:val="TitleChar"/>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4E5C63">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4E5C63">
        <w:rPr>
          <w:rStyle w:val="TitleChar"/>
        </w:rPr>
        <w:t>should a nuclear terrorist attack occur in Russia or China during a period of heightened tension</w:t>
      </w:r>
      <w:r w:rsidRPr="004E5C63">
        <w:t xml:space="preserve"> or even limited conflict with the United States, </w:t>
      </w:r>
      <w:r w:rsidRPr="004E5C63">
        <w:rPr>
          <w:rStyle w:val="TitleChar"/>
        </w:rPr>
        <w:t>could Moscow and Beijing resist the pressures that might rise domestically to consider the United States as a possible perpetrator or encourager of the attack?</w:t>
      </w:r>
      <w:r w:rsidRPr="004E5C63">
        <w:rPr>
          <w:rStyle w:val="TitleChar"/>
          <w:sz w:val="12"/>
        </w:rPr>
        <w:t xml:space="preserve">¶ </w:t>
      </w:r>
      <w:r w:rsidRPr="004E5C63">
        <w:rPr>
          <w:rStyle w:val="TitleChar"/>
        </w:rPr>
        <w:t>Washington's early response to a terrorist nuclear attack on its own soil might</w:t>
      </w:r>
      <w:r w:rsidRPr="004E5C63">
        <w:t xml:space="preserve"> also </w:t>
      </w:r>
      <w:r w:rsidRPr="004E5C63">
        <w:rPr>
          <w:rStyle w:val="TitleChar"/>
        </w:rPr>
        <w:t>raise the possibility of an unwanted (and nuclear aided) confrontation with Russia and/or China.</w:t>
      </w:r>
      <w:r w:rsidRPr="004E5C63">
        <w:t xml:space="preserve"> For example, </w:t>
      </w:r>
      <w:r w:rsidRPr="004E5C63">
        <w:rPr>
          <w:rStyle w:val="TitleChar"/>
        </w:rPr>
        <w:t>in the noise and confusion during the immediate aftermath of the</w:t>
      </w:r>
      <w:r w:rsidRPr="004E5C63">
        <w:t xml:space="preserve"> terrorist nuclear </w:t>
      </w:r>
      <w:r w:rsidRPr="004E5C63">
        <w:rPr>
          <w:rStyle w:val="TitleChar"/>
        </w:rPr>
        <w:t>attack, the U.S. president might be expected to place the country's armed forces, including its nuclear arsenal, on a higher stage of alert. In such a tense environment, when careful planning runs up against the friction of reality,</w:t>
      </w:r>
      <w:r w:rsidRPr="004E5C63">
        <w:t xml:space="preserve"> it is just possible that </w:t>
      </w:r>
      <w:r w:rsidRPr="004E5C63">
        <w:rPr>
          <w:rStyle w:val="TitleChar"/>
        </w:rPr>
        <w:t>Moscow and/or China might mistakenly read this as a sign of U.S. intentions to use</w:t>
      </w:r>
      <w:r w:rsidRPr="004E5C63">
        <w:t xml:space="preserve"> force (and possibly nuclear force) against them. In that situation, </w:t>
      </w:r>
      <w:r w:rsidRPr="004E5C63">
        <w:rPr>
          <w:rStyle w:val="TitleChar"/>
        </w:rPr>
        <w:t>the temptations to preempt such actions</w:t>
      </w:r>
      <w:r w:rsidRPr="004E5C63">
        <w:t xml:space="preserve"> might </w:t>
      </w:r>
      <w:r w:rsidRPr="004E5C63">
        <w:rPr>
          <w:rStyle w:val="TitleChar"/>
        </w:rPr>
        <w:t>grow,</w:t>
      </w:r>
      <w:r w:rsidRPr="004E5C63">
        <w:t xml:space="preserve"> although it must be admitted that </w:t>
      </w:r>
      <w:r w:rsidRPr="004E5C63">
        <w:rPr>
          <w:rStyle w:val="TitleChar"/>
        </w:rPr>
        <w:t>any preemption would</w:t>
      </w:r>
      <w:r w:rsidRPr="004E5C63">
        <w:t xml:space="preserve"> probably still </w:t>
      </w:r>
      <w:r w:rsidRPr="004E5C63">
        <w:rPr>
          <w:rStyle w:val="TitleChar"/>
        </w:rPr>
        <w:t>meet with a devastating response.</w:t>
      </w:r>
    </w:p>
    <w:p w14:paraId="36169AE1" w14:textId="77777777" w:rsidR="0080424B" w:rsidRPr="004E5C63" w:rsidRDefault="0080424B" w:rsidP="0080424B"/>
    <w:p w14:paraId="07DE55E8" w14:textId="77777777" w:rsidR="0080424B" w:rsidRPr="004E5C63" w:rsidRDefault="0080424B" w:rsidP="0080424B">
      <w:pPr>
        <w:pStyle w:val="Heading3"/>
      </w:pPr>
      <w:proofErr w:type="gramStart"/>
      <w:r w:rsidRPr="004E5C63">
        <w:lastRenderedPageBreak/>
        <w:t>TL Key to Solving Terror Ext.</w:t>
      </w:r>
      <w:proofErr w:type="gramEnd"/>
    </w:p>
    <w:p w14:paraId="7792662B" w14:textId="77777777" w:rsidR="0080424B" w:rsidRPr="004E5C63" w:rsidRDefault="0080424B" w:rsidP="0080424B">
      <w:pPr>
        <w:pStyle w:val="Heading4"/>
      </w:pPr>
      <w:r w:rsidRPr="004E5C63">
        <w:t>Terror list key to deterring state sponsored terrorism</w:t>
      </w:r>
    </w:p>
    <w:p w14:paraId="46666500" w14:textId="77777777" w:rsidR="0080424B" w:rsidRPr="004E5C63" w:rsidRDefault="0080424B" w:rsidP="0080424B">
      <w:r w:rsidRPr="004E5C63">
        <w:rPr>
          <w:rStyle w:val="StyleStyleBold12pt"/>
        </w:rPr>
        <w:t xml:space="preserve">Trager et al, 2006 - </w:t>
      </w:r>
      <w:r w:rsidRPr="004E5C63">
        <w:t>Fellow in the Department of Politics and International Relations at Oxford University</w:t>
      </w:r>
    </w:p>
    <w:p w14:paraId="613D81B2" w14:textId="77777777" w:rsidR="0080424B" w:rsidRPr="004E5C63" w:rsidRDefault="0080424B" w:rsidP="0080424B">
      <w:r w:rsidRPr="004E5C63">
        <w:t xml:space="preserve">(Robert F. Trager and Dessislava P. Zagorcheva, Ph.D. candidate in political science at Columbia University, “Deterring Terrorism: It can be done,” International Security, Winter 2005/2006, </w:t>
      </w:r>
      <w:hyperlink r:id="rId8" w:history="1">
        <w:r w:rsidRPr="004E5C63">
          <w:rPr>
            <w:rStyle w:val="Hyperlink"/>
          </w:rPr>
          <w:t>http://www.roberttrager.com/Research_files/IS2006.pdf</w:t>
        </w:r>
      </w:hyperlink>
      <w:r w:rsidRPr="004E5C63">
        <w:t xml:space="preserve">) </w:t>
      </w:r>
    </w:p>
    <w:p w14:paraId="0FA57B8F" w14:textId="77777777" w:rsidR="0080424B" w:rsidRPr="004E5C63" w:rsidRDefault="0080424B" w:rsidP="0080424B">
      <w:pPr>
        <w:rPr>
          <w:sz w:val="16"/>
        </w:rPr>
      </w:pPr>
      <w:r w:rsidRPr="004E5C63">
        <w:rPr>
          <w:rStyle w:val="StyleBoldUnderline"/>
        </w:rPr>
        <w:t>State sponsors represent another element of terrorist systems</w:t>
      </w:r>
      <w:r w:rsidRPr="004E5C63">
        <w:rPr>
          <w:sz w:val="16"/>
        </w:rPr>
        <w:t xml:space="preserve"> that many view as less motivated and easier to find, and therefore </w:t>
      </w:r>
      <w:r w:rsidRPr="004E5C63">
        <w:rPr>
          <w:rStyle w:val="StyleBoldUnderline"/>
        </w:rPr>
        <w:t>susceptible to deterrence</w:t>
      </w:r>
      <w:r w:rsidRPr="004E5C63">
        <w:rPr>
          <w:sz w:val="16"/>
        </w:rPr>
        <w:t xml:space="preserve">. 33 Scholars and </w:t>
      </w:r>
      <w:r w:rsidRPr="004E5C63">
        <w:rPr>
          <w:rStyle w:val="StyleBoldUnderline"/>
        </w:rPr>
        <w:t>policymakers who are skeptical of using deterrence against terrorists often believe that, on the contrary, their state sponsors are deterrable</w:t>
      </w:r>
      <w:r w:rsidRPr="004E5C63">
        <w:rPr>
          <w:sz w:val="16"/>
        </w:rPr>
        <w:t xml:space="preserve">. The Bush administration’s National Strategy for Combating Terrorism contains a long discussion of the administration’s policy of deterring state sponsors of terrorism, though it makes no other explicit reference to a deterrence approach. 34 Other scholars argue, however, that failing states may be highly motivated to sell their capabilities and provide other assistance for financial gain. Nevertheless, </w:t>
      </w:r>
      <w:r w:rsidRPr="004E5C63">
        <w:rPr>
          <w:rStyle w:val="StyleBoldUnderline"/>
        </w:rPr>
        <w:t xml:space="preserve">because the response of a powerful state to a terrorist attack will likely be proportional to the scale of the attack, even highly motivated potential state sponsors </w:t>
      </w:r>
      <w:r w:rsidRPr="004E5C63">
        <w:rPr>
          <w:sz w:val="16"/>
        </w:rPr>
        <w:t xml:space="preserve">with advanced capabilities and other countercoercive instruments </w:t>
      </w:r>
      <w:r w:rsidRPr="004E5C63">
        <w:rPr>
          <w:rStyle w:val="StyleBoldUnderline"/>
        </w:rPr>
        <w:t>will be forced to exercise restraint.</w:t>
      </w:r>
      <w:r w:rsidRPr="004E5C63">
        <w:rPr>
          <w:sz w:val="16"/>
        </w:rPr>
        <w:t xml:space="preserve"> The capabilities of state sponsors may enable them to avoid being deterred from sup porting smaller-scale international terrorism, but powerful states will likely retain the ability to deter would-be state sponsors from supporting larger-scale attacks.</w:t>
      </w:r>
    </w:p>
    <w:p w14:paraId="45D4982A" w14:textId="77777777" w:rsidR="0080424B" w:rsidRPr="004E5C63" w:rsidRDefault="0080424B" w:rsidP="0080424B"/>
    <w:p w14:paraId="15EF282B" w14:textId="49A9B5BE" w:rsidR="0080424B" w:rsidRPr="004E5C63" w:rsidRDefault="0080424B" w:rsidP="0080424B">
      <w:pPr>
        <w:pStyle w:val="Heading3"/>
      </w:pPr>
      <w:r w:rsidRPr="004E5C63">
        <w:lastRenderedPageBreak/>
        <w:t>Terror Impact Ext</w:t>
      </w:r>
    </w:p>
    <w:p w14:paraId="5B0D01B9" w14:textId="77777777" w:rsidR="0080424B" w:rsidRPr="004E5C63" w:rsidRDefault="0080424B" w:rsidP="0080424B">
      <w:pPr>
        <w:pStyle w:val="Heading4"/>
        <w:rPr>
          <w:rStyle w:val="TitleChar"/>
          <w:bCs w:val="0"/>
        </w:rPr>
      </w:pPr>
      <w:r w:rsidRPr="004E5C63">
        <w:t>Nuclear terrorism causes extinction – most probable scenario</w:t>
      </w:r>
    </w:p>
    <w:p w14:paraId="1D07EF13" w14:textId="77777777" w:rsidR="0080424B" w:rsidRPr="004E5C63" w:rsidRDefault="0080424B" w:rsidP="0080424B">
      <w:r w:rsidRPr="004E5C63">
        <w:rPr>
          <w:b/>
        </w:rPr>
        <w:t>Creamer, 11</w:t>
      </w:r>
      <w:r w:rsidRPr="004E5C63">
        <w:t xml:space="preserve"> – political organizer and strategist, Strategic Consulting Group (Robert, “Post-Bin Laden, It's Time to End the Threat of Nuclear Terrorism for Good,” Huffington Post, 5/12, </w:t>
      </w:r>
      <w:hyperlink r:id="rId9" w:history="1">
        <w:r w:rsidRPr="004E5C63">
          <w:rPr>
            <w:rStyle w:val="Hyperlink"/>
          </w:rPr>
          <w:t>http://www.huffingtonpost.com/robert-creamer/post-bin-laden---it-is-ti_b_860954.html)//SY</w:t>
        </w:r>
      </w:hyperlink>
    </w:p>
    <w:p w14:paraId="65F09EE7" w14:textId="56B92CB2" w:rsidR="0080424B" w:rsidRPr="004E5C63" w:rsidRDefault="0080424B" w:rsidP="0080424B">
      <w:pPr>
        <w:rPr>
          <w:b/>
          <w:u w:val="single"/>
        </w:rPr>
      </w:pPr>
      <w:r w:rsidRPr="004E5C63">
        <w:t xml:space="preserve">Worse, </w:t>
      </w:r>
      <w:r w:rsidRPr="004E5C63">
        <w:rPr>
          <w:rStyle w:val="TitleChar"/>
        </w:rPr>
        <w:t>al Qaeda and other terrorist organizations have vowed to obtain and actually use nuclear weapons.</w:t>
      </w:r>
      <w:r w:rsidRPr="004E5C63">
        <w:rPr>
          <w:rStyle w:val="TitleChar"/>
          <w:sz w:val="12"/>
        </w:rPr>
        <w:t xml:space="preserve">¶ </w:t>
      </w:r>
      <w:proofErr w:type="gramStart"/>
      <w:r w:rsidRPr="004E5C63">
        <w:rPr>
          <w:rStyle w:val="TitleChar"/>
        </w:rPr>
        <w:t>The</w:t>
      </w:r>
      <w:proofErr w:type="gramEnd"/>
      <w:r w:rsidRPr="004E5C63">
        <w:rPr>
          <w:rStyle w:val="TitleChar"/>
        </w:rPr>
        <w:t xml:space="preserve"> status quo -- the balance of terror -- that for six decades prevented a nuclear war</w:t>
      </w:r>
      <w:r w:rsidRPr="004E5C63">
        <w:t xml:space="preserve"> between the U.S. and </w:t>
      </w:r>
      <w:r w:rsidRPr="004E5C63">
        <w:rPr>
          <w:rStyle w:val="TitleChar"/>
        </w:rPr>
        <w:t>Russia is every day being made more unstable by the increasing</w:t>
      </w:r>
      <w:r w:rsidRPr="004E5C63">
        <w:t xml:space="preserve"> numbers of nuclear players -- and by the </w:t>
      </w:r>
      <w:r w:rsidRPr="004E5C63">
        <w:rPr>
          <w:rStyle w:val="TitleChar"/>
        </w:rPr>
        <w:t xml:space="preserve">potential entry of non-state actors. Far from being deterred by the chaos and human suffering that would ensue from nuclear war -- actors like al Qaeda </w:t>
      </w:r>
      <w:r w:rsidRPr="004E5C63">
        <w:rPr>
          <w:rStyle w:val="Emphasis"/>
        </w:rPr>
        <w:t>actively seek precisely that kind of cataclysm</w:t>
      </w:r>
      <w:r w:rsidRPr="004E5C63">
        <w:rPr>
          <w:rStyle w:val="TitleChar"/>
        </w:rPr>
        <w:t>.</w:t>
      </w:r>
      <w:r w:rsidRPr="004E5C63">
        <w:rPr>
          <w:rStyle w:val="TitleChar"/>
          <w:sz w:val="12"/>
        </w:rPr>
        <w:t xml:space="preserve">¶ </w:t>
      </w:r>
      <w:r w:rsidRPr="004E5C63">
        <w:rPr>
          <w:rStyle w:val="TitleChar"/>
        </w:rPr>
        <w:t>The more nuclear weapons that exist in the world</w:t>
      </w:r>
      <w:r w:rsidRPr="004E5C63">
        <w:t xml:space="preserve"> -- </w:t>
      </w:r>
      <w:r w:rsidRPr="004E5C63">
        <w:rPr>
          <w:rStyle w:val="TitleChar"/>
        </w:rPr>
        <w:t>and</w:t>
      </w:r>
      <w:r w:rsidRPr="004E5C63">
        <w:t xml:space="preserve"> more importantly </w:t>
      </w:r>
      <w:r w:rsidRPr="004E5C63">
        <w:rPr>
          <w:rStyle w:val="TitleChar"/>
        </w:rPr>
        <w:t>the more weapons-grade fissile material that can be obtained to build a nuclear weapon -- the more likely it is that one, or many more, will actually be used.</w:t>
      </w:r>
      <w:r w:rsidRPr="004E5C63">
        <w:rPr>
          <w:rStyle w:val="TitleChar"/>
          <w:sz w:val="12"/>
        </w:rPr>
        <w:t xml:space="preserve">¶ </w:t>
      </w:r>
      <w:r w:rsidRPr="004E5C63">
        <w:t xml:space="preserve">In the 1980's the specter of a "Nuclear Winter" helped spur the movement for nuclear arms reduction between the U.S. and Soviet Union. </w:t>
      </w:r>
      <w:r w:rsidRPr="004E5C63">
        <w:rPr>
          <w:rStyle w:val="TitleChar"/>
        </w:rPr>
        <w:t>Studies showed that smoke caused by fires set off by nuclear explosions</w:t>
      </w:r>
      <w:r w:rsidRPr="004E5C63">
        <w:t xml:space="preserve"> in cities and industrial sites </w:t>
      </w:r>
      <w:r w:rsidRPr="004E5C63">
        <w:rPr>
          <w:rStyle w:val="TitleChar"/>
        </w:rPr>
        <w:t>would rise to the stratosphere and envelope the world.</w:t>
      </w:r>
      <w:r w:rsidRPr="004E5C63">
        <w:rPr>
          <w:rStyle w:val="TitleChar"/>
          <w:sz w:val="12"/>
        </w:rPr>
        <w:t xml:space="preserve">¶ </w:t>
      </w:r>
      <w:proofErr w:type="gramStart"/>
      <w:r w:rsidRPr="004E5C63">
        <w:t>The</w:t>
      </w:r>
      <w:proofErr w:type="gramEnd"/>
      <w:r w:rsidRPr="004E5C63">
        <w:rPr>
          <w:rStyle w:val="TitleChar"/>
        </w:rPr>
        <w:t xml:space="preserve"> ash would absorb energy from the sun so that the earth's surface would get cold, dry and dark. Plants would die.</w:t>
      </w:r>
      <w:r w:rsidRPr="004E5C63">
        <w:t xml:space="preserve"> Much of </w:t>
      </w:r>
      <w:r w:rsidRPr="004E5C63">
        <w:rPr>
          <w:rStyle w:val="TitleChar"/>
        </w:rPr>
        <w:t>our food supply would disappear.</w:t>
      </w:r>
      <w:r w:rsidRPr="004E5C63">
        <w:t xml:space="preserve"> Much of </w:t>
      </w:r>
      <w:r w:rsidRPr="004E5C63">
        <w:rPr>
          <w:rStyle w:val="TitleChar"/>
        </w:rPr>
        <w:t>the world's surface would reach winter temperatures in the summer.</w:t>
      </w:r>
    </w:p>
    <w:p w14:paraId="5D463A20" w14:textId="77777777" w:rsidR="0080424B" w:rsidRPr="004E5C63" w:rsidRDefault="0080424B" w:rsidP="0080424B">
      <w:pPr>
        <w:pStyle w:val="Heading4"/>
      </w:pPr>
      <w:r w:rsidRPr="004E5C63">
        <w:t>Nuclear terrorism is the greatest threat to humanity – most effective means of destruction</w:t>
      </w:r>
    </w:p>
    <w:p w14:paraId="6A30BB0F" w14:textId="77777777" w:rsidR="0080424B" w:rsidRPr="004E5C63" w:rsidRDefault="0080424B" w:rsidP="0080424B">
      <w:r w:rsidRPr="004E5C63">
        <w:rPr>
          <w:b/>
        </w:rPr>
        <w:t xml:space="preserve">Gallucci, 12 </w:t>
      </w:r>
      <w:r w:rsidRPr="004E5C63">
        <w:t>– President, John D. and Catherine T. MacArthur Foundation (Robert, “Preventing Nuclear Terrorism,” Huffington Post, 4/5 http://www.huffingtonpost.com/robert-gallucci/nuclear-terrorism_b_1406712.html)//SY</w:t>
      </w:r>
    </w:p>
    <w:p w14:paraId="61D9D2A8" w14:textId="0A30C66E" w:rsidR="0080424B" w:rsidRPr="004E5C63" w:rsidRDefault="0080424B" w:rsidP="0080424B">
      <w:pPr>
        <w:rPr>
          <w:rStyle w:val="TitleChar"/>
        </w:rPr>
      </w:pPr>
      <w:r w:rsidRPr="004E5C63">
        <w:rPr>
          <w:sz w:val="14"/>
        </w:rPr>
        <w:t xml:space="preserve">This is unfortunate, but not surprising. Even though recent presidents and presidential candidates have all said that </w:t>
      </w:r>
      <w:r w:rsidRPr="004E5C63">
        <w:rPr>
          <w:rStyle w:val="Emphasis"/>
        </w:rPr>
        <w:t>nuclear terrorism poses the greatest threat to the national security,</w:t>
      </w:r>
      <w:r w:rsidRPr="004E5C63">
        <w:rPr>
          <w:sz w:val="14"/>
        </w:rPr>
        <w:t xml:space="preserve"> people inside and outside of government do not act as though they believe it. And until they do, real progress toward securing and then eliminating stocks of fissile material will not be made and, in fact, we will continue to add to those stocks.</w:t>
      </w:r>
      <w:r w:rsidRPr="004E5C63">
        <w:rPr>
          <w:sz w:val="12"/>
        </w:rPr>
        <w:t>¶</w:t>
      </w:r>
      <w:r w:rsidRPr="004E5C63">
        <w:rPr>
          <w:sz w:val="14"/>
        </w:rPr>
        <w:t xml:space="preserve"> </w:t>
      </w:r>
      <w:proofErr w:type="gramStart"/>
      <w:r w:rsidRPr="004E5C63">
        <w:rPr>
          <w:rStyle w:val="TitleChar"/>
        </w:rPr>
        <w:t>We</w:t>
      </w:r>
      <w:proofErr w:type="gramEnd"/>
      <w:r w:rsidRPr="004E5C63">
        <w:rPr>
          <w:rStyle w:val="TitleChar"/>
        </w:rPr>
        <w:t xml:space="preserve"> should all be concerned that</w:t>
      </w:r>
      <w:r w:rsidRPr="004E5C63">
        <w:rPr>
          <w:sz w:val="14"/>
        </w:rPr>
        <w:t xml:space="preserve"> perhaps during one morning rush hour </w:t>
      </w:r>
      <w:r w:rsidRPr="004E5C63">
        <w:rPr>
          <w:rStyle w:val="TitleChar"/>
        </w:rPr>
        <w:t>in a major American city, a nuclear weapon of crude and improvised design will be detonated.</w:t>
      </w:r>
      <w:r w:rsidRPr="004E5C63">
        <w:rPr>
          <w:sz w:val="14"/>
        </w:rPr>
        <w:t xml:space="preserve"> Such a device's yield will be far smaller than that of the bombs dropped on Hiroshima and Nagasaki, but still tens of thousands will die instantly from the blast, burns and radiation. Over the following month, thousands more will succumb to burns, injuries, or the effects of radiation. The blast area will be uninhabitable for months or longer.</w:t>
      </w:r>
      <w:r w:rsidRPr="004E5C63">
        <w:rPr>
          <w:sz w:val="12"/>
        </w:rPr>
        <w:t>¶</w:t>
      </w:r>
      <w:r w:rsidRPr="004E5C63">
        <w:rPr>
          <w:sz w:val="14"/>
        </w:rPr>
        <w:t xml:space="preserve"> </w:t>
      </w:r>
      <w:proofErr w:type="gramStart"/>
      <w:r w:rsidRPr="004E5C63">
        <w:rPr>
          <w:rStyle w:val="TitleChar"/>
        </w:rPr>
        <w:t>This</w:t>
      </w:r>
      <w:proofErr w:type="gramEnd"/>
      <w:r w:rsidRPr="004E5C63">
        <w:rPr>
          <w:rStyle w:val="TitleChar"/>
        </w:rPr>
        <w:t xml:space="preserve"> is not the stuff of pulp fiction or sensational television; it is a credible scenario.</w:t>
      </w:r>
      <w:r w:rsidRPr="004E5C63">
        <w:rPr>
          <w:rStyle w:val="TitleChar"/>
          <w:b w:val="0"/>
          <w:sz w:val="12"/>
          <w:u w:val="none"/>
        </w:rPr>
        <w:t>¶</w:t>
      </w:r>
      <w:r w:rsidRPr="004E5C63">
        <w:rPr>
          <w:rStyle w:val="TitleChar"/>
          <w:sz w:val="12"/>
        </w:rPr>
        <w:t xml:space="preserve"> </w:t>
      </w:r>
      <w:r w:rsidRPr="004E5C63">
        <w:rPr>
          <w:rStyle w:val="TitleChar"/>
        </w:rPr>
        <w:t xml:space="preserve">There is clear evidence that terrorist organizations, such as al-Qaeda, are interested in acquiring and using nuclear weapons. They seek to inflict </w:t>
      </w:r>
      <w:r w:rsidRPr="004E5C63">
        <w:rPr>
          <w:rStyle w:val="Emphasis"/>
        </w:rPr>
        <w:t>maximum damage</w:t>
      </w:r>
      <w:r w:rsidRPr="004E5C63">
        <w:rPr>
          <w:sz w:val="14"/>
        </w:rPr>
        <w:t xml:space="preserve"> with an economy of means; </w:t>
      </w:r>
      <w:r w:rsidRPr="004E5C63">
        <w:rPr>
          <w:rStyle w:val="TitleChar"/>
        </w:rPr>
        <w:t>nothing can accomplish this end more effectively and with more certainty than a nuclear weapon.</w:t>
      </w:r>
      <w:r w:rsidRPr="004E5C63">
        <w:rPr>
          <w:rStyle w:val="TitleChar"/>
          <w:b w:val="0"/>
          <w:sz w:val="12"/>
          <w:u w:val="none"/>
        </w:rPr>
        <w:t>¶</w:t>
      </w:r>
      <w:r w:rsidRPr="004E5C63">
        <w:rPr>
          <w:rStyle w:val="TitleChar"/>
          <w:sz w:val="12"/>
        </w:rPr>
        <w:t xml:space="preserve"> </w:t>
      </w:r>
      <w:proofErr w:type="gramStart"/>
      <w:r w:rsidRPr="004E5C63">
        <w:rPr>
          <w:rStyle w:val="TitleChar"/>
        </w:rPr>
        <w:t>We</w:t>
      </w:r>
      <w:proofErr w:type="gramEnd"/>
      <w:r w:rsidRPr="004E5C63">
        <w:rPr>
          <w:rStyle w:val="TitleChar"/>
        </w:rPr>
        <w:t xml:space="preserve"> have no reason to believe that a traditional defense against this threat will be effective. We cannot expect to prevent access to our territory, and we cannot expect to deter a terrorist who values our death more than his life. </w:t>
      </w:r>
      <w:r w:rsidRPr="004E5C63">
        <w:rPr>
          <w:sz w:val="14"/>
        </w:rPr>
        <w:t xml:space="preserve">The danger is not only to the United States or Western Europe, as terror attacks in Moscow, Mumbai and Bali demonstrate. </w:t>
      </w:r>
      <w:r w:rsidRPr="004E5C63">
        <w:rPr>
          <w:rStyle w:val="TitleChar"/>
        </w:rPr>
        <w:t>Any nation that faces a threat from terrorism should be concerned.</w:t>
      </w:r>
    </w:p>
    <w:p w14:paraId="7C73598F" w14:textId="77777777" w:rsidR="0080424B" w:rsidRPr="004E5C63" w:rsidRDefault="0080424B" w:rsidP="0080424B">
      <w:pPr>
        <w:pStyle w:val="Heading4"/>
      </w:pPr>
      <w:r w:rsidRPr="004E5C63">
        <w:lastRenderedPageBreak/>
        <w:t>Nuclear weapons are easy to use – makes nuclear terrorism most likely scenario for mass destruction</w:t>
      </w:r>
    </w:p>
    <w:p w14:paraId="703FBDAE" w14:textId="77777777" w:rsidR="0080424B" w:rsidRPr="004E5C63" w:rsidRDefault="0080424B" w:rsidP="0080424B">
      <w:pPr>
        <w:rPr>
          <w:rStyle w:val="TitleChar"/>
          <w:b w:val="0"/>
          <w:u w:val="none"/>
        </w:rPr>
      </w:pPr>
      <w:r w:rsidRPr="004E5C63">
        <w:rPr>
          <w:b/>
        </w:rPr>
        <w:t xml:space="preserve">TRAC, 13 </w:t>
      </w:r>
      <w:r w:rsidRPr="004E5C63">
        <w:t>– Terrorism Research &amp; Analysis Consortium (“Nuclear Terrorism,” http://www.trackingterrorism.org/article/nuclear-terrorism)//SY</w:t>
      </w:r>
    </w:p>
    <w:p w14:paraId="585CAA6E" w14:textId="01CCD45D" w:rsidR="0080424B" w:rsidRPr="004E5C63" w:rsidRDefault="0080424B" w:rsidP="0080424B">
      <w:pPr>
        <w:rPr>
          <w:rStyle w:val="TitleChar"/>
        </w:rPr>
      </w:pPr>
      <w:r w:rsidRPr="004E5C63">
        <w:rPr>
          <w:rStyle w:val="TitleChar"/>
        </w:rPr>
        <w:t>With the advent of WMD, the basic understanding of terrorism as a phenomenon has moved from a political and psychological level to a real threat of mass destruction and disruption. The news of terrorists searching for nuclear weapons in Russia and Afghanistan</w:t>
      </w:r>
      <w:r w:rsidRPr="004E5C63">
        <w:rPr>
          <w:sz w:val="16"/>
        </w:rPr>
        <w:t xml:space="preserve"> coupled the threat emanating </w:t>
      </w:r>
      <w:r w:rsidRPr="004E5C63">
        <w:rPr>
          <w:rStyle w:val="TitleChar"/>
        </w:rPr>
        <w:t>from groups such as Al Qaeda</w:t>
      </w:r>
      <w:r w:rsidRPr="004E5C63">
        <w:rPr>
          <w:sz w:val="16"/>
        </w:rPr>
        <w:t xml:space="preserve"> and other groups </w:t>
      </w:r>
      <w:r w:rsidRPr="004E5C63">
        <w:rPr>
          <w:rStyle w:val="TitleChar"/>
        </w:rPr>
        <w:t>has brought this threat to the forefront of analyst’s attention.</w:t>
      </w:r>
      <w:r w:rsidRPr="004E5C63">
        <w:rPr>
          <w:sz w:val="16"/>
        </w:rPr>
        <w:t xml:space="preserve"> However, while </w:t>
      </w:r>
      <w:r w:rsidRPr="004E5C63">
        <w:rPr>
          <w:rStyle w:val="TitleChar"/>
        </w:rPr>
        <w:t>there is a clear consensus about an increased threat of nuclear and radiological terrorism in the post 9/11 period,</w:t>
      </w:r>
      <w:r w:rsidRPr="004E5C63">
        <w:rPr>
          <w:sz w:val="16"/>
        </w:rPr>
        <w:t xml:space="preserve"> there are also others who have tagged this threat as ‘overrated nightmare’ since using and acquiring nuclear capability may well be beyond the purview of a terrorist group. At a global level, </w:t>
      </w:r>
      <w:r w:rsidRPr="004E5C63">
        <w:rPr>
          <w:rStyle w:val="TitleChar"/>
        </w:rPr>
        <w:t>any form of nuclear terrorism could have a devastating effect when it leads to war or armed conflict between two countries or among a group of nuclear powers. The impact of a nuclear-terrorist act would be far greater when it would be misconstrued as an attack by the enemy country.</w:t>
      </w:r>
      <w:r w:rsidRPr="004E5C63">
        <w:rPr>
          <w:rStyle w:val="TitleChar"/>
          <w:b w:val="0"/>
          <w:sz w:val="12"/>
          <w:u w:val="none"/>
        </w:rPr>
        <w:t>¶</w:t>
      </w:r>
      <w:r w:rsidRPr="004E5C63">
        <w:rPr>
          <w:rStyle w:val="TitleChar"/>
          <w:sz w:val="12"/>
        </w:rPr>
        <w:t xml:space="preserve"> </w:t>
      </w:r>
      <w:r w:rsidRPr="004E5C63">
        <w:rPr>
          <w:sz w:val="16"/>
        </w:rPr>
        <w:t>TYPES OF GROUPS LIKELY TO TRY WMDS</w:t>
      </w:r>
      <w:r w:rsidRPr="004E5C63">
        <w:rPr>
          <w:sz w:val="12"/>
        </w:rPr>
        <w:t>¶</w:t>
      </w:r>
      <w:r w:rsidRPr="004E5C63">
        <w:rPr>
          <w:sz w:val="16"/>
        </w:rPr>
        <w:t xml:space="preserve"> Scholars have broadly categorized non state terrorists as actors who can resort to a nuclear strike against a national state. For example, Charles Ferguson and W C Potter have clubbed them into four groups</w:t>
      </w:r>
      <w:proofErr w:type="gramStart"/>
      <w:r w:rsidRPr="004E5C63">
        <w:rPr>
          <w:sz w:val="16"/>
        </w:rPr>
        <w:t>:</w:t>
      </w:r>
      <w:r w:rsidRPr="004E5C63">
        <w:rPr>
          <w:sz w:val="12"/>
        </w:rPr>
        <w:t>¶</w:t>
      </w:r>
      <w:proofErr w:type="gramEnd"/>
      <w:r w:rsidRPr="004E5C63">
        <w:rPr>
          <w:sz w:val="16"/>
        </w:rPr>
        <w:t xml:space="preserve"> Apocalyptic groups (e.g Aum Shinrikyo),</w:t>
      </w:r>
      <w:r w:rsidRPr="004E5C63">
        <w:rPr>
          <w:sz w:val="12"/>
        </w:rPr>
        <w:t>¶</w:t>
      </w:r>
      <w:r w:rsidRPr="004E5C63">
        <w:rPr>
          <w:sz w:val="16"/>
        </w:rPr>
        <w:t xml:space="preserve"> Politico-Religious Terrorist groups (e.g, Hezbollah, Al Qaeda, Lashkar-e-Taiba)</w:t>
      </w:r>
      <w:r w:rsidRPr="004E5C63">
        <w:rPr>
          <w:sz w:val="12"/>
        </w:rPr>
        <w:t>¶</w:t>
      </w:r>
      <w:r w:rsidRPr="004E5C63">
        <w:rPr>
          <w:sz w:val="16"/>
        </w:rPr>
        <w:t xml:space="preserve"> Nationalist and Separatists groups (e.g. LTTE, Baloch Rebel group), and</w:t>
      </w:r>
      <w:r w:rsidRPr="004E5C63">
        <w:rPr>
          <w:sz w:val="12"/>
        </w:rPr>
        <w:t>¶</w:t>
      </w:r>
      <w:r w:rsidRPr="004E5C63">
        <w:rPr>
          <w:sz w:val="16"/>
        </w:rPr>
        <w:t xml:space="preserve"> Single issue Terrorist (e.g eco-terrorist). </w:t>
      </w:r>
      <w:r w:rsidRPr="004E5C63">
        <w:rPr>
          <w:sz w:val="12"/>
        </w:rPr>
        <w:t>¶</w:t>
      </w:r>
      <w:r w:rsidRPr="004E5C63">
        <w:rPr>
          <w:sz w:val="16"/>
        </w:rPr>
        <w:t xml:space="preserve"> OBTAINING WMDS</w:t>
      </w:r>
      <w:r w:rsidRPr="004E5C63">
        <w:rPr>
          <w:sz w:val="12"/>
        </w:rPr>
        <w:t>¶</w:t>
      </w:r>
      <w:r w:rsidRPr="004E5C63">
        <w:rPr>
          <w:sz w:val="16"/>
        </w:rPr>
        <w:t xml:space="preserve"> </w:t>
      </w:r>
      <w:r w:rsidRPr="004E5C63">
        <w:rPr>
          <w:rStyle w:val="TitleChar"/>
        </w:rPr>
        <w:t>There are two imaginable ways for terrorists to get nuclear explosives. They could build a radiological bomb or an improvised nuclear device or they could</w:t>
      </w:r>
      <w:r w:rsidRPr="004E5C63">
        <w:rPr>
          <w:sz w:val="16"/>
        </w:rPr>
        <w:t xml:space="preserve"> seek to </w:t>
      </w:r>
      <w:r w:rsidRPr="004E5C63">
        <w:rPr>
          <w:rStyle w:val="TitleChar"/>
        </w:rPr>
        <w:t>steal</w:t>
      </w:r>
      <w:r w:rsidRPr="004E5C63">
        <w:rPr>
          <w:sz w:val="16"/>
        </w:rPr>
        <w:t xml:space="preserve"> or buy </w:t>
      </w:r>
      <w:r w:rsidRPr="004E5C63">
        <w:rPr>
          <w:rStyle w:val="TitleChar"/>
        </w:rPr>
        <w:t>a</w:t>
      </w:r>
      <w:r w:rsidRPr="004E5C63">
        <w:rPr>
          <w:sz w:val="16"/>
        </w:rPr>
        <w:t xml:space="preserve"> miniaturized </w:t>
      </w:r>
      <w:r w:rsidRPr="004E5C63">
        <w:rPr>
          <w:rStyle w:val="TitleChar"/>
        </w:rPr>
        <w:t>nuclear weapon.</w:t>
      </w:r>
      <w:r w:rsidRPr="004E5C63">
        <w:rPr>
          <w:sz w:val="16"/>
        </w:rPr>
        <w:t xml:space="preserve"> Before dealing </w:t>
      </w:r>
      <w:r w:rsidRPr="004E5C63">
        <w:rPr>
          <w:rStyle w:val="TitleChar"/>
        </w:rPr>
        <w:t>with the kind of threat our civil society could face in a nuclear catastrophe triggered by terrorists,</w:t>
      </w:r>
      <w:r w:rsidRPr="004E5C63">
        <w:rPr>
          <w:sz w:val="16"/>
        </w:rPr>
        <w:t xml:space="preserve"> it would be useful to discuss and understand various types and effects of nuclear weapon and material used in it, on the human environment. </w:t>
      </w:r>
      <w:r w:rsidRPr="004E5C63">
        <w:rPr>
          <w:rStyle w:val="TitleChar"/>
        </w:rPr>
        <w:t xml:space="preserve">A terrorist group or an individual ‘lone-wolf’ terrorist would not face serious technical barriers in creating a basic or a crude nuclear device. With some degree of technical sophistication it would be easier to build weapons which could maximize the damage on any given environment, both civil and military. </w:t>
      </w:r>
    </w:p>
    <w:p w14:paraId="76031F4A" w14:textId="77777777" w:rsidR="0080424B" w:rsidRPr="004E5C63" w:rsidRDefault="0080424B" w:rsidP="0080424B"/>
    <w:p w14:paraId="70D45836" w14:textId="77777777" w:rsidR="0080424B" w:rsidRPr="004E5C63" w:rsidRDefault="0080424B" w:rsidP="0080424B"/>
    <w:p w14:paraId="1D48F30D" w14:textId="18F49A55" w:rsidR="0080424B" w:rsidRPr="004E5C63" w:rsidRDefault="0080424B" w:rsidP="0080424B">
      <w:pPr>
        <w:pStyle w:val="Heading3"/>
      </w:pPr>
      <w:r w:rsidRPr="004E5C63">
        <w:lastRenderedPageBreak/>
        <w:t>Terror Impact Ext</w:t>
      </w:r>
      <w:proofErr w:type="gramStart"/>
      <w:r w:rsidRPr="004E5C63">
        <w:t>.–</w:t>
      </w:r>
      <w:proofErr w:type="gramEnd"/>
      <w:r w:rsidRPr="004E5C63">
        <w:t xml:space="preserve"> US Lashout</w:t>
      </w:r>
    </w:p>
    <w:p w14:paraId="12A0EEB3" w14:textId="77777777" w:rsidR="0080424B" w:rsidRPr="004E5C63" w:rsidRDefault="0080424B" w:rsidP="0080424B">
      <w:pPr>
        <w:pStyle w:val="Heading4"/>
      </w:pPr>
      <w:r w:rsidRPr="004E5C63">
        <w:t xml:space="preserve">US would retaliate </w:t>
      </w:r>
    </w:p>
    <w:p w14:paraId="42F20C9D" w14:textId="77777777" w:rsidR="0080424B" w:rsidRPr="004E5C63" w:rsidRDefault="0080424B" w:rsidP="0080424B">
      <w:r w:rsidRPr="004E5C63">
        <w:t xml:space="preserve">Record 03 – researcher for the strategic studies institute (Jeffery Record, BOUNDING THE GLOBAL WAR ON TERRORISM, Army, December 03, </w:t>
      </w:r>
      <w:hyperlink r:id="rId10" w:history="1">
        <w:r w:rsidRPr="004E5C63">
          <w:rPr>
            <w:rStyle w:val="Hyperlink"/>
          </w:rPr>
          <w:t>http://www.strategicstudiesinstitute.army.mil/pdffiles/pub207.pdf</w:t>
        </w:r>
      </w:hyperlink>
      <w:r w:rsidRPr="004E5C63">
        <w:t>) TA</w:t>
      </w:r>
    </w:p>
    <w:p w14:paraId="5ADAB6BB" w14:textId="77777777" w:rsidR="0080424B" w:rsidRPr="004E5C63" w:rsidRDefault="0080424B" w:rsidP="0080424B">
      <w:pPr>
        <w:rPr>
          <w:sz w:val="16"/>
        </w:rPr>
      </w:pPr>
      <w:r w:rsidRPr="004E5C63">
        <w:rPr>
          <w:rStyle w:val="StyleBoldUnderline"/>
        </w:rPr>
        <w:t>Can the United States deter</w:t>
      </w:r>
      <w:r w:rsidRPr="004E5C63">
        <w:rPr>
          <w:sz w:val="16"/>
        </w:rPr>
        <w:t xml:space="preserve">, via implicit or explicit threat of preventive war, </w:t>
      </w:r>
      <w:r w:rsidRPr="004E5C63">
        <w:rPr>
          <w:rStyle w:val="StyleBoldUnderline"/>
        </w:rPr>
        <w:t>rogue state acquisition of nuclear weapons</w:t>
      </w:r>
      <w:r w:rsidRPr="004E5C63">
        <w:rPr>
          <w:sz w:val="16"/>
        </w:rPr>
        <w:t>? The</w:t>
      </w:r>
      <w:r w:rsidRPr="004E5C63">
        <w:rPr>
          <w:sz w:val="12"/>
        </w:rPr>
        <w:t>¶</w:t>
      </w:r>
      <w:r w:rsidRPr="004E5C63">
        <w:rPr>
          <w:sz w:val="16"/>
        </w:rPr>
        <w:t xml:space="preserve"> 29</w:t>
      </w:r>
      <w:r w:rsidRPr="004E5C63">
        <w:rPr>
          <w:sz w:val="12"/>
        </w:rPr>
        <w:t>¶</w:t>
      </w:r>
      <w:r w:rsidRPr="004E5C63">
        <w:rPr>
          <w:sz w:val="16"/>
        </w:rPr>
        <w:t xml:space="preserve"> question </w:t>
      </w:r>
      <w:r w:rsidRPr="004E5C63">
        <w:rPr>
          <w:rStyle w:val="StyleBoldUnderline"/>
        </w:rPr>
        <w:t>is difficult to answer because the declared U.S. policy of “anticipatory self-defense” is so new and because the deterrent effects, if any, on other rogue states of the U.S. preventive war against Iraq are not yet evident.</w:t>
      </w:r>
      <w:r w:rsidRPr="004E5C63">
        <w:rPr>
          <w:sz w:val="16"/>
        </w:rPr>
        <w:t xml:space="preserve"> There are certainly those who believed that Operation IRAQI FREEDOM would send a chilling message to Teheran, Pyongyang, and other rogue state capitals. The prominent neo-conservative columnist Charles Krauthammer, for example, believed that removing Saddam Hussein would provide “a clear demonstration to other tyrants that to acquire WMD is a losing proposition. </w:t>
      </w:r>
      <w:r w:rsidRPr="004E5C63">
        <w:rPr>
          <w:rStyle w:val="StyleBoldUnderline"/>
        </w:rPr>
        <w:t>Not only do they not purchase you immunity [from U.S. attack] (as in classical deterrence</w:t>
      </w:r>
      <w:proofErr w:type="gramStart"/>
      <w:r w:rsidRPr="004E5C63">
        <w:rPr>
          <w:rStyle w:val="StyleBoldUnderline"/>
        </w:rPr>
        <w:t>).</w:t>
      </w:r>
      <w:proofErr w:type="gramEnd"/>
      <w:r w:rsidRPr="004E5C63">
        <w:rPr>
          <w:rStyle w:val="StyleBoldUnderline"/>
        </w:rPr>
        <w:t xml:space="preserve"> . . they purchase you extinction.</w:t>
      </w:r>
      <w:r w:rsidRPr="004E5C63">
        <w:rPr>
          <w:sz w:val="16"/>
        </w:rPr>
        <w:t xml:space="preserve">”78 Preventive </w:t>
      </w:r>
      <w:proofErr w:type="gramStart"/>
      <w:r w:rsidRPr="004E5C63">
        <w:rPr>
          <w:sz w:val="16"/>
        </w:rPr>
        <w:t>war</w:t>
      </w:r>
      <w:proofErr w:type="gramEnd"/>
      <w:r w:rsidRPr="004E5C63">
        <w:rPr>
          <w:sz w:val="16"/>
        </w:rPr>
        <w:t>, though a substitute for deterrence, would actually reinforce deterrence.</w:t>
      </w:r>
    </w:p>
    <w:p w14:paraId="13A0F9A8" w14:textId="77777777" w:rsidR="0080424B" w:rsidRPr="004E5C63" w:rsidRDefault="0080424B" w:rsidP="0080424B"/>
    <w:p w14:paraId="21964DB7" w14:textId="77777777" w:rsidR="0080424B" w:rsidRPr="004E5C63" w:rsidRDefault="0080424B" w:rsidP="0080424B">
      <w:pPr>
        <w:pStyle w:val="Heading3"/>
      </w:pPr>
      <w:r w:rsidRPr="004E5C63">
        <w:lastRenderedPageBreak/>
        <w:t>AT: Nuc Terror Not Possible</w:t>
      </w:r>
    </w:p>
    <w:p w14:paraId="1E303B5A" w14:textId="77777777" w:rsidR="0080424B" w:rsidRPr="004E5C63" w:rsidRDefault="0080424B" w:rsidP="0080424B">
      <w:pPr>
        <w:pStyle w:val="Heading4"/>
      </w:pPr>
      <w:r w:rsidRPr="004E5C63">
        <w:t>Nuke terror likely – escalates due to false sense of security</w:t>
      </w:r>
    </w:p>
    <w:p w14:paraId="3B61A551" w14:textId="77777777" w:rsidR="0080424B" w:rsidRPr="004E5C63" w:rsidRDefault="0080424B" w:rsidP="0080424B">
      <w:r w:rsidRPr="004E5C63">
        <w:rPr>
          <w:rStyle w:val="StyleStyleBold12pt"/>
        </w:rPr>
        <w:t xml:space="preserve">Dahl 7/1 </w:t>
      </w:r>
      <w:r w:rsidRPr="004E5C63">
        <w:t>– Specialist Correspondent (Frederik, “Governments warn about nuclear terrorism threat,” 7/1/13, http://www.reuters.com/article/2013/07/01/us-nuclear-security-idUSBRE96010E20130701)//SJF</w:t>
      </w:r>
    </w:p>
    <w:p w14:paraId="2C0FE20E" w14:textId="77777777" w:rsidR="0080424B" w:rsidRPr="004E5C63" w:rsidRDefault="0080424B" w:rsidP="0080424B">
      <w:pPr>
        <w:rPr>
          <w:bCs/>
        </w:rPr>
      </w:pPr>
      <w:r w:rsidRPr="004E5C63">
        <w:rPr>
          <w:bCs/>
        </w:rPr>
        <w:t xml:space="preserve">(Reuters) - More </w:t>
      </w:r>
      <w:r w:rsidRPr="004E5C63">
        <w:rPr>
          <w:rStyle w:val="TitleChar"/>
        </w:rPr>
        <w:t>action is needed to prevent militants acquiring plutonium or highly-enriched uranium</w:t>
      </w:r>
      <w:r w:rsidRPr="004E5C63">
        <w:rPr>
          <w:bCs/>
        </w:rPr>
        <w:t xml:space="preserve"> that could be used in bombs, governments agreed at a meeting on nuclear security in Vienna on Monday, without deciding on any concrete steps.</w:t>
      </w:r>
      <w:r w:rsidRPr="004E5C63">
        <w:rPr>
          <w:bCs/>
          <w:sz w:val="12"/>
        </w:rPr>
        <w:t xml:space="preserve">¶ </w:t>
      </w:r>
      <w:r w:rsidRPr="004E5C63">
        <w:rPr>
          <w:bCs/>
        </w:rPr>
        <w:t>A declaration adopted by more than 120 states at the meeting said "substantial progress" had been made in recent years to improve nuclear security globally, but it was not enough.</w:t>
      </w:r>
      <w:r w:rsidRPr="004E5C63">
        <w:rPr>
          <w:bCs/>
          <w:sz w:val="12"/>
        </w:rPr>
        <w:t xml:space="preserve">¶ </w:t>
      </w:r>
      <w:r w:rsidRPr="004E5C63">
        <w:rPr>
          <w:bCs/>
        </w:rPr>
        <w:t xml:space="preserve">Analysts say radical </w:t>
      </w:r>
      <w:r w:rsidRPr="004E5C63">
        <w:rPr>
          <w:rStyle w:val="TitleChar"/>
        </w:rPr>
        <w:t>groups could theoretically build a crude but deadly nuclear bomb if they had the money, technical knowledge and materials needed.</w:t>
      </w:r>
      <w:r w:rsidRPr="004E5C63">
        <w:rPr>
          <w:bCs/>
          <w:sz w:val="12"/>
        </w:rPr>
        <w:t xml:space="preserve">¶ </w:t>
      </w:r>
      <w:r w:rsidRPr="004E5C63">
        <w:rPr>
          <w:bCs/>
        </w:rPr>
        <w:t>Ministers remained "concerned about the threat of nuclear and radiological terrorism ... More needs to be done to further strengthen nuclear security worldwide", the statement said.</w:t>
      </w:r>
      <w:r w:rsidRPr="004E5C63">
        <w:rPr>
          <w:bCs/>
          <w:sz w:val="12"/>
        </w:rPr>
        <w:t xml:space="preserve">¶ </w:t>
      </w:r>
      <w:r w:rsidRPr="004E5C63">
        <w:rPr>
          <w:bCs/>
        </w:rPr>
        <w:t>The document "encouraged" states to take various measures such as minimizing the use of highly-enriched uranium, but some diplomats said they would have preferred firmer commitments.</w:t>
      </w:r>
      <w:r w:rsidRPr="004E5C63">
        <w:rPr>
          <w:bCs/>
          <w:sz w:val="12"/>
        </w:rPr>
        <w:t xml:space="preserve">¶ </w:t>
      </w:r>
      <w:r w:rsidRPr="004E5C63">
        <w:rPr>
          <w:bCs/>
        </w:rPr>
        <w:t>Many countries regard nuclear security as a sensitive political issue that should be handled primarily by national authorities. This was reflected in the statement's language.</w:t>
      </w:r>
      <w:r w:rsidRPr="004E5C63">
        <w:rPr>
          <w:bCs/>
          <w:sz w:val="12"/>
        </w:rPr>
        <w:t xml:space="preserve">¶ </w:t>
      </w:r>
      <w:r w:rsidRPr="004E5C63">
        <w:rPr>
          <w:bCs/>
        </w:rPr>
        <w:t>Still, Yukiya Amano, director general of the International Atomic Energy Agency (IAEA), which hosted the conference, said the agreement was "very robust" and represented a major step forward.</w:t>
      </w:r>
      <w:r w:rsidRPr="004E5C63">
        <w:rPr>
          <w:bCs/>
          <w:sz w:val="12"/>
        </w:rPr>
        <w:t xml:space="preserve">¶ </w:t>
      </w:r>
      <w:r w:rsidRPr="004E5C63">
        <w:rPr>
          <w:bCs/>
        </w:rPr>
        <w:t>RADICAL GROUPS' "NUCLEAR AMBITIONS"</w:t>
      </w:r>
      <w:r w:rsidRPr="004E5C63">
        <w:rPr>
          <w:bCs/>
          <w:sz w:val="12"/>
        </w:rPr>
        <w:t xml:space="preserve">¶ </w:t>
      </w:r>
      <w:r w:rsidRPr="004E5C63">
        <w:rPr>
          <w:bCs/>
        </w:rPr>
        <w:t xml:space="preserve">Amano earlier warned the </w:t>
      </w:r>
      <w:r w:rsidRPr="004E5C63">
        <w:rPr>
          <w:rStyle w:val="TitleChar"/>
        </w:rPr>
        <w:t>IAEA-hosted conference against a "false sense of security" over the danger of nuclear terrorism.</w:t>
      </w:r>
      <w:r w:rsidRPr="004E5C63">
        <w:rPr>
          <w:rStyle w:val="TitleChar"/>
          <w:sz w:val="12"/>
        </w:rPr>
        <w:t xml:space="preserve">¶ </w:t>
      </w:r>
      <w:r w:rsidRPr="004E5C63">
        <w:rPr>
          <w:bCs/>
        </w:rPr>
        <w:t xml:space="preserve">Holding up a small lead container that was used to try to traffic highly enriched uranium in Moldova two years ago, the </w:t>
      </w:r>
      <w:r w:rsidRPr="004E5C63">
        <w:rPr>
          <w:rStyle w:val="TitleChar"/>
        </w:rPr>
        <w:t>U.N. nuclear chief said it showed a "worrying level of knowledge on the part of the smugglers".</w:t>
      </w:r>
      <w:r w:rsidRPr="004E5C63">
        <w:rPr>
          <w:rStyle w:val="TitleChar"/>
          <w:sz w:val="12"/>
        </w:rPr>
        <w:t xml:space="preserve">¶ </w:t>
      </w:r>
      <w:r w:rsidRPr="004E5C63">
        <w:t>"This case ended</w:t>
      </w:r>
      <w:r w:rsidRPr="004E5C63">
        <w:rPr>
          <w:bCs/>
        </w:rPr>
        <w:t xml:space="preserve"> well," he said, referring to the fact that the material was seized and arrests were made. But he added: </w:t>
      </w:r>
      <w:r w:rsidRPr="004E5C63">
        <w:rPr>
          <w:rStyle w:val="TitleChar"/>
        </w:rPr>
        <w:t>"We cannot be sure if such cases are just the tip of the iceberg."</w:t>
      </w:r>
      <w:r w:rsidRPr="004E5C63">
        <w:rPr>
          <w:rStyle w:val="TitleChar"/>
          <w:sz w:val="12"/>
        </w:rPr>
        <w:t xml:space="preserve">¶ </w:t>
      </w:r>
      <w:r w:rsidRPr="004E5C63">
        <w:rPr>
          <w:bCs/>
        </w:rPr>
        <w:t>Obtaining weapons-grade fissile material - highly enriched uranium or plutonium - poses the biggest challenge for militant groups, so it must be kept secure both at civilian and military facilities, experts say.</w:t>
      </w:r>
      <w:r w:rsidRPr="004E5C63">
        <w:rPr>
          <w:bCs/>
          <w:sz w:val="12"/>
        </w:rPr>
        <w:t xml:space="preserve">¶ </w:t>
      </w:r>
      <w:r w:rsidRPr="004E5C63">
        <w:rPr>
          <w:rStyle w:val="TitleChar"/>
        </w:rPr>
        <w:t xml:space="preserve">An apple-sized amount of plutonium in a nuclear device and detonated in a highly populated area could instantly kill or wound </w:t>
      </w:r>
      <w:r w:rsidRPr="004E5C63">
        <w:rPr>
          <w:rStyle w:val="Emphasis"/>
        </w:rPr>
        <w:t>hundreds of thousands of people</w:t>
      </w:r>
      <w:r w:rsidRPr="004E5C63">
        <w:rPr>
          <w:rStyle w:val="TitleChar"/>
        </w:rPr>
        <w:t xml:space="preserve">, according to the Nuclear Security Governance Experts Group </w:t>
      </w:r>
      <w:r w:rsidRPr="004E5C63">
        <w:rPr>
          <w:bCs/>
        </w:rPr>
        <w:t>(NSGEG) lobby group.</w:t>
      </w:r>
      <w:r w:rsidRPr="004E5C63">
        <w:rPr>
          <w:bCs/>
          <w:sz w:val="12"/>
        </w:rPr>
        <w:t xml:space="preserve">¶ </w:t>
      </w:r>
      <w:r w:rsidRPr="004E5C63">
        <w:rPr>
          <w:bCs/>
        </w:rPr>
        <w:t>But experts say a so-called "dirty bomb" is a more likely threat than a nuclear bomb. In a dirty bomb, conventional explosives are used to disperse radiation from a radioactive source, which can be found in hospitals or other places that are generally not very well protected.</w:t>
      </w:r>
      <w:r w:rsidRPr="004E5C63">
        <w:rPr>
          <w:bCs/>
          <w:sz w:val="12"/>
        </w:rPr>
        <w:t xml:space="preserve">¶ </w:t>
      </w:r>
      <w:r w:rsidRPr="004E5C63">
        <w:rPr>
          <w:rStyle w:val="TitleChar"/>
        </w:rPr>
        <w:t>More than a hundred incidents of thefts and other unauthorized activities involving nuclear and radioactive material are reported to the IAEA every year,</w:t>
      </w:r>
      <w:r w:rsidRPr="004E5C63">
        <w:rPr>
          <w:bCs/>
        </w:rPr>
        <w:t xml:space="preserve"> Amano said.</w:t>
      </w:r>
      <w:r w:rsidRPr="004E5C63">
        <w:rPr>
          <w:bCs/>
          <w:sz w:val="12"/>
        </w:rPr>
        <w:t xml:space="preserve">¶ </w:t>
      </w:r>
      <w:r w:rsidRPr="004E5C63">
        <w:rPr>
          <w:bCs/>
        </w:rPr>
        <w:t xml:space="preserve">"Some </w:t>
      </w:r>
      <w:r w:rsidRPr="004E5C63">
        <w:rPr>
          <w:rStyle w:val="TitleChar"/>
        </w:rPr>
        <w:t>material goes missing and is never found</w:t>
      </w:r>
      <w:r w:rsidRPr="004E5C63">
        <w:rPr>
          <w:bCs/>
        </w:rPr>
        <w:t>," he said.</w:t>
      </w:r>
      <w:r w:rsidRPr="004E5C63">
        <w:rPr>
          <w:bCs/>
          <w:sz w:val="12"/>
        </w:rPr>
        <w:t xml:space="preserve">¶ </w:t>
      </w:r>
      <w:r w:rsidRPr="004E5C63">
        <w:rPr>
          <w:bCs/>
        </w:rPr>
        <w:t>U.S. Energy Secretary Ernest Moniz said al Qaeda was still likely to be trying to obtain nuclear material for a weapon.</w:t>
      </w:r>
      <w:r w:rsidRPr="004E5C63">
        <w:rPr>
          <w:bCs/>
          <w:sz w:val="12"/>
        </w:rPr>
        <w:t xml:space="preserve">¶ </w:t>
      </w:r>
      <w:r w:rsidRPr="004E5C63">
        <w:rPr>
          <w:bCs/>
        </w:rPr>
        <w:t>"Despite the strides we have made in dismantling core al Qaeda we should expect its adherents ... to continue trying to achieve their nuclear ambitions," he said.</w:t>
      </w:r>
    </w:p>
    <w:p w14:paraId="13256817" w14:textId="77777777" w:rsidR="0080424B" w:rsidRPr="004E5C63" w:rsidRDefault="0080424B" w:rsidP="0080424B">
      <w:pPr>
        <w:pStyle w:val="Heading4"/>
      </w:pPr>
      <w:r w:rsidRPr="004E5C63">
        <w:t>Terror has a high probability</w:t>
      </w:r>
    </w:p>
    <w:p w14:paraId="1D16F208" w14:textId="77777777" w:rsidR="0080424B" w:rsidRPr="004E5C63" w:rsidRDefault="0080424B" w:rsidP="0080424B">
      <w:pPr>
        <w:rPr>
          <w:rStyle w:val="StyleBoldUnderline"/>
          <w:b w:val="0"/>
        </w:rPr>
      </w:pPr>
      <w:r w:rsidRPr="004E5C63">
        <w:t xml:space="preserve">Ravilious 05 – writer for the guardian (Kate Ravilious, What a way to go, The Guardian, April 13 2005, </w:t>
      </w:r>
      <w:hyperlink r:id="rId11" w:history="1">
        <w:r w:rsidRPr="004E5C63">
          <w:rPr>
            <w:rStyle w:val="Hyperlink"/>
          </w:rPr>
          <w:t>http://www.guardian.co.uk/science/2005/apr/14/research.science2</w:t>
        </w:r>
      </w:hyperlink>
      <w:r w:rsidRPr="004E5C63">
        <w:t>) TA</w:t>
      </w:r>
    </w:p>
    <w:p w14:paraId="144FCED0" w14:textId="77777777" w:rsidR="0080424B" w:rsidRPr="004E5C63" w:rsidRDefault="0080424B" w:rsidP="0080424B">
      <w:pPr>
        <w:tabs>
          <w:tab w:val="left" w:pos="90"/>
        </w:tabs>
        <w:rPr>
          <w:rStyle w:val="StyleBoldUnderline"/>
        </w:rPr>
      </w:pPr>
      <w:r w:rsidRPr="004E5C63">
        <w:rPr>
          <w:rStyle w:val="StyleBoldUnderline"/>
        </w:rPr>
        <w:t>Professor Paul Wilkinson</w:t>
      </w:r>
      <w:r w:rsidRPr="004E5C63">
        <w:rPr>
          <w:sz w:val="16"/>
        </w:rPr>
        <w:t xml:space="preserve"> is chairman of the advisory board for the Centre for the Study of Terrorism and Political Violence at the University of St Andrews</w:t>
      </w:r>
      <w:proofErr w:type="gramStart"/>
      <w:r w:rsidRPr="004E5C63">
        <w:rPr>
          <w:sz w:val="16"/>
        </w:rPr>
        <w:t>:</w:t>
      </w:r>
      <w:r w:rsidRPr="004E5C63">
        <w:rPr>
          <w:sz w:val="12"/>
        </w:rPr>
        <w:t>¶</w:t>
      </w:r>
      <w:proofErr w:type="gramEnd"/>
      <w:r w:rsidRPr="004E5C63">
        <w:rPr>
          <w:sz w:val="16"/>
        </w:rPr>
        <w:t xml:space="preserve"> "</w:t>
      </w:r>
      <w:r w:rsidRPr="004E5C63">
        <w:rPr>
          <w:rStyle w:val="StyleBoldUnderline"/>
        </w:rPr>
        <w:t xml:space="preserve">Today's society is more vulnerable to terrorism because it is easier for </w:t>
      </w:r>
      <w:r w:rsidRPr="004E5C63">
        <w:rPr>
          <w:rStyle w:val="StyleBoldUnderline"/>
        </w:rPr>
        <w:lastRenderedPageBreak/>
        <w:t>a malevolent group to get hold of the necessary materials, technology and expertise to make weapons of mass destruction</w:t>
      </w:r>
      <w:r w:rsidRPr="004E5C63">
        <w:rPr>
          <w:sz w:val="16"/>
        </w:rPr>
        <w:t>. The most likely cause of large scale, mass-casualty terrorism right now is from a chemical or biological weapon. The large-scale release of something like anthrax, the smallpox virus, or the plague, would have a huge effect, and modern communications would quickly make it become a trans-national problem.</w:t>
      </w:r>
      <w:r w:rsidRPr="004E5C63">
        <w:rPr>
          <w:sz w:val="12"/>
        </w:rPr>
        <w:t>¶</w:t>
      </w:r>
      <w:r w:rsidRPr="004E5C63">
        <w:rPr>
          <w:sz w:val="16"/>
        </w:rPr>
        <w:t xml:space="preserve"> "</w:t>
      </w:r>
      <w:r w:rsidRPr="004E5C63">
        <w:rPr>
          <w:rStyle w:val="StyleBoldUnderline"/>
        </w:rPr>
        <w:t>In an open society, where we value freedoms of movement, we can't guar­antee stopping an attack, and there is a very high probability that a major attack will occur somewhere in the world, within our lifetim≤es."</w:t>
      </w:r>
      <w:r w:rsidRPr="004E5C63">
        <w:rPr>
          <w:rStyle w:val="StyleBoldUnderline"/>
          <w:sz w:val="12"/>
        </w:rPr>
        <w:t>¶</w:t>
      </w:r>
      <w:r w:rsidRPr="004E5C63">
        <w:rPr>
          <w:rStyle w:val="StyleBoldUnderline"/>
        </w:rPr>
        <w:t xml:space="preserve"> Chances of a major terrorist attack in the next 70 years: Very high</w:t>
      </w:r>
    </w:p>
    <w:p w14:paraId="54BDB3FD" w14:textId="77777777" w:rsidR="0080424B" w:rsidRPr="004E5C63" w:rsidRDefault="0080424B" w:rsidP="0080424B">
      <w:pPr>
        <w:tabs>
          <w:tab w:val="left" w:pos="90"/>
        </w:tabs>
        <w:rPr>
          <w:rStyle w:val="StyleBoldUnderline"/>
        </w:rPr>
      </w:pPr>
    </w:p>
    <w:p w14:paraId="0CAED41E" w14:textId="77777777" w:rsidR="0080424B" w:rsidRPr="004E5C63" w:rsidRDefault="0080424B" w:rsidP="0080424B"/>
    <w:p w14:paraId="6FB5BBF8" w14:textId="77777777" w:rsidR="0080424B" w:rsidRPr="004E5C63" w:rsidRDefault="0080424B" w:rsidP="00786978">
      <w:pPr>
        <w:rPr>
          <w:sz w:val="16"/>
        </w:rPr>
      </w:pPr>
    </w:p>
    <w:p w14:paraId="39C2F8F3" w14:textId="77777777" w:rsidR="00BC3CED" w:rsidRPr="004E5C63" w:rsidRDefault="00BC3CED" w:rsidP="00786978">
      <w:pPr>
        <w:rPr>
          <w:sz w:val="16"/>
        </w:rPr>
      </w:pPr>
    </w:p>
    <w:p w14:paraId="27D326B3" w14:textId="77777777" w:rsidR="00BC3CED" w:rsidRPr="004E5C63" w:rsidRDefault="00BC3CED" w:rsidP="00786978">
      <w:pPr>
        <w:rPr>
          <w:sz w:val="16"/>
        </w:rPr>
      </w:pPr>
    </w:p>
    <w:p w14:paraId="07D55334" w14:textId="0F02CD71" w:rsidR="00BC3CED" w:rsidRPr="004E5C63" w:rsidRDefault="00BC3CED" w:rsidP="00BC3CED">
      <w:pPr>
        <w:pStyle w:val="Heading3"/>
      </w:pPr>
      <w:r w:rsidRPr="004E5C63">
        <w:lastRenderedPageBreak/>
        <w:t>Threat Construction/Us-Them Good</w:t>
      </w:r>
    </w:p>
    <w:p w14:paraId="5410AE06" w14:textId="77777777" w:rsidR="00786978" w:rsidRPr="004E5C63" w:rsidRDefault="00786978" w:rsidP="00786978">
      <w:pPr>
        <w:pStyle w:val="Heading4"/>
      </w:pPr>
      <w:r w:rsidRPr="004E5C63">
        <w:t xml:space="preserve">Threat construction is key to maintain a stable binary and avoid global psychosis and radically worse violence </w:t>
      </w:r>
    </w:p>
    <w:p w14:paraId="1EF0F845" w14:textId="77777777" w:rsidR="00786978" w:rsidRPr="004E5C63" w:rsidRDefault="00786978" w:rsidP="00786978">
      <w:r w:rsidRPr="004E5C63">
        <w:rPr>
          <w:rStyle w:val="StyleStyleBold12pt"/>
        </w:rPr>
        <w:t xml:space="preserve">Reinhard 2005 – </w:t>
      </w:r>
      <w:r w:rsidRPr="004E5C63">
        <w:t>Associate Professor of English and Comparative Literature at UCLA</w:t>
      </w:r>
    </w:p>
    <w:p w14:paraId="1D712B9C" w14:textId="77777777" w:rsidR="00786978" w:rsidRPr="004E5C63" w:rsidRDefault="00786978" w:rsidP="00786978">
      <w:r w:rsidRPr="004E5C63">
        <w:t xml:space="preserve">(Kenneth Reinhard, “Toward a Political Theology of the Neighbor,” in “The Neighbor: Three Inquiries on Political Theology,” University of Chicago Press, 2005) </w:t>
      </w:r>
    </w:p>
    <w:p w14:paraId="19A2D086" w14:textId="77777777" w:rsidR="00786978" w:rsidRPr="004E5C63" w:rsidRDefault="00786978" w:rsidP="00786978">
      <w:pPr>
        <w:rPr>
          <w:sz w:val="16"/>
        </w:rPr>
      </w:pPr>
      <w:r w:rsidRPr="004E5C63">
        <w:rPr>
          <w:sz w:val="16"/>
        </w:rPr>
        <w:t xml:space="preserve">If the concept of the political is defined, as Carl Schmitt does, in terms of the Enemy/Friend opposition, the world we find ourselves in today is one from which the political may have already disappeared, or at least has mutated into some strange new shape. </w:t>
      </w:r>
      <w:r w:rsidRPr="004E5C63">
        <w:rPr>
          <w:rStyle w:val="StyleBoldUnderline"/>
        </w:rPr>
        <w:t>A world not anchored by the “us” and “them” binarisms</w:t>
      </w:r>
      <w:r w:rsidRPr="004E5C63">
        <w:rPr>
          <w:sz w:val="16"/>
        </w:rPr>
        <w:t xml:space="preserve"> that flourished as recently as the Cold War </w:t>
      </w:r>
      <w:r w:rsidRPr="004E5C63">
        <w:rPr>
          <w:rStyle w:val="StyleBoldUnderline"/>
        </w:rPr>
        <w:t>is one subject to radical instability, both subjectively and politically</w:t>
      </w:r>
      <w:r w:rsidRPr="004E5C63">
        <w:rPr>
          <w:sz w:val="16"/>
        </w:rPr>
        <w:t xml:space="preserve">, as Jacques Derrida points out in The Politics of Friendship: The effects of this destructuration would be countless: </w:t>
      </w:r>
      <w:r w:rsidRPr="004E5C63">
        <w:rPr>
          <w:rStyle w:val="StyleBoldUnderline"/>
        </w:rPr>
        <w:t>the ‘subject’ in question would be looking for new reconstitutive enmities; it would multiply ‘little wars’ between nation-states; it would sustain at any price so-called ethnic or genocidal struggles</w:t>
      </w:r>
      <w:r w:rsidRPr="004E5C63">
        <w:rPr>
          <w:sz w:val="16"/>
        </w:rPr>
        <w:t xml:space="preserve">; it would seek to pose itself, to find repose, through opposing still identifiable adversaries – China, Islam? Enemies without which … it would lose its political being … without an enemy, and therefore without friends, where does one then find oneself, qua a self? (PF 77) If one accepts Schmitt’s account of the political, </w:t>
      </w:r>
      <w:r w:rsidRPr="004E5C63">
        <w:rPr>
          <w:rStyle w:val="StyleBoldUnderline"/>
        </w:rPr>
        <w:t xml:space="preserve">the disappearance of the enemy results in something like global psychosis: since the mirroring relationship between Us and Them provides a form of stablility, </w:t>
      </w:r>
      <w:r w:rsidRPr="004E5C63">
        <w:rPr>
          <w:sz w:val="16"/>
        </w:rPr>
        <w:t xml:space="preserve">albeit one based on projective identifications and repudiations, </w:t>
      </w:r>
      <w:r w:rsidRPr="004E5C63">
        <w:rPr>
          <w:rStyle w:val="StyleBoldUnderline"/>
        </w:rPr>
        <w:t>the loss of the enemy threatens to destroy</w:t>
      </w:r>
      <w:r w:rsidRPr="004E5C63">
        <w:rPr>
          <w:sz w:val="16"/>
        </w:rPr>
        <w:t xml:space="preserve"> what Lacan calls </w:t>
      </w:r>
      <w:r w:rsidRPr="004E5C63">
        <w:rPr>
          <w:rStyle w:val="StyleBoldUnderline"/>
        </w:rPr>
        <w:t xml:space="preserve">the “imaginary tripod” that props up the psychotic with a sort of pseudo-subjectivity, until something causes it to collapse, resulting in full-blown delusions, hallucinations, and paranoia. </w:t>
      </w:r>
      <w:r w:rsidRPr="004E5C63">
        <w:rPr>
          <w:sz w:val="16"/>
        </w:rPr>
        <w:t xml:space="preserve">Hence, for Schmitt, a world without enemies is much more dangerous than one where one is surrounded by enemies; as Derrida writes, </w:t>
      </w:r>
      <w:r w:rsidRPr="004E5C63">
        <w:rPr>
          <w:rStyle w:val="StyleBoldUnderline"/>
        </w:rPr>
        <w:t>the disappearance of the enemy opens the door for “an unheard-of violence</w:t>
      </w:r>
      <w:r w:rsidRPr="004E5C63">
        <w:rPr>
          <w:sz w:val="16"/>
        </w:rPr>
        <w:t xml:space="preserve">, the evil of a malice knowing neither measure nor ground, an unleashing incommensurable in its unprecedented – therefore monstrous – forms; a violence in the face of which what is called hostility, war, conflict, enmity, cruelty, even hatred, would regain reassuring and ultimately appeasing contours, because they would be identifiable” (PF 83). </w:t>
      </w:r>
    </w:p>
    <w:p w14:paraId="162657C9" w14:textId="77777777" w:rsidR="00786978" w:rsidRPr="004E5C63" w:rsidRDefault="00786978" w:rsidP="00786978"/>
    <w:p w14:paraId="580268D9" w14:textId="77777777" w:rsidR="00786978" w:rsidRPr="004E5C63" w:rsidRDefault="00786978" w:rsidP="00786978"/>
    <w:p w14:paraId="6F7D3AD3" w14:textId="77777777" w:rsidR="00786978" w:rsidRPr="004E5C63" w:rsidRDefault="00786978" w:rsidP="00786978">
      <w:pPr>
        <w:pStyle w:val="Heading3"/>
      </w:pPr>
      <w:r w:rsidRPr="004E5C63">
        <w:lastRenderedPageBreak/>
        <w:t>Heg Good – I/L</w:t>
      </w:r>
    </w:p>
    <w:p w14:paraId="3246A35E" w14:textId="77777777" w:rsidR="00786978" w:rsidRPr="004E5C63" w:rsidRDefault="00786978" w:rsidP="00786978">
      <w:pPr>
        <w:pStyle w:val="Heading4"/>
      </w:pPr>
      <w:r w:rsidRPr="004E5C63">
        <w:t>Terrorist Rhetoric key to US hegemony</w:t>
      </w:r>
    </w:p>
    <w:p w14:paraId="5AF62A95" w14:textId="77777777" w:rsidR="00786978" w:rsidRPr="004E5C63" w:rsidRDefault="00786978" w:rsidP="00786978">
      <w:pPr>
        <w:rPr>
          <w:rStyle w:val="StyleStyleBold12pt"/>
          <w:b w:val="0"/>
          <w:sz w:val="22"/>
        </w:rPr>
      </w:pPr>
      <w:r w:rsidRPr="004E5C63">
        <w:rPr>
          <w:rStyle w:val="StyleStyleBold12pt"/>
        </w:rPr>
        <w:t>Marcopolous 09 (</w:t>
      </w:r>
      <w:r w:rsidRPr="004E5C63">
        <w:t xml:space="preserve">(Alexander J., lawyer at Shearman and Sterling llp J. D at Tulane, unpublished manuscript, “Terrorizing Rhetoric: The Advancement of U.S. Hegemony Through the Lack of a Definition of ‘Terror’” January 2009, </w:t>
      </w:r>
      <w:hyperlink r:id="rId12" w:history="1">
        <w:r w:rsidRPr="004E5C63">
          <w:rPr>
            <w:rStyle w:val="Hyperlink"/>
          </w:rPr>
          <w:t>http://works.bepress.com/cgi/viewcontent.cgi?article=1000&amp;context=alexander_marcopoulos</w:t>
        </w:r>
      </w:hyperlink>
      <w:r w:rsidRPr="004E5C63">
        <w:t xml:space="preserve"> accessed 7/23/13  DG)</w:t>
      </w:r>
    </w:p>
    <w:p w14:paraId="30CC8360" w14:textId="77777777" w:rsidR="00786978" w:rsidRPr="004E5C63" w:rsidRDefault="00786978" w:rsidP="00786978">
      <w:pPr>
        <w:rPr>
          <w:sz w:val="16"/>
        </w:rPr>
      </w:pPr>
      <w:r w:rsidRPr="004E5C63">
        <w:rPr>
          <w:sz w:val="16"/>
        </w:rPr>
        <w:t xml:space="preserve">When discussions arise concerning the status of U.S. </w:t>
      </w:r>
      <w:r w:rsidRPr="004E5C63">
        <w:rPr>
          <w:sz w:val="12"/>
        </w:rPr>
        <w:t>¶</w:t>
      </w:r>
      <w:r w:rsidRPr="004E5C63">
        <w:rPr>
          <w:sz w:val="16"/>
        </w:rPr>
        <w:t xml:space="preserve"> hegemony vis-à-vis the rest of the world, the subjects touched </w:t>
      </w:r>
      <w:r w:rsidRPr="004E5C63">
        <w:rPr>
          <w:sz w:val="12"/>
        </w:rPr>
        <w:t>¶</w:t>
      </w:r>
      <w:r w:rsidRPr="004E5C63">
        <w:rPr>
          <w:sz w:val="16"/>
        </w:rPr>
        <w:t xml:space="preserve"> upon are usually what academics have termed “hard power </w:t>
      </w:r>
      <w:r w:rsidRPr="004E5C63">
        <w:rPr>
          <w:sz w:val="12"/>
        </w:rPr>
        <w:t>¶</w:t>
      </w:r>
      <w:r w:rsidRPr="004E5C63">
        <w:rPr>
          <w:sz w:val="16"/>
        </w:rPr>
        <w:t xml:space="preserve"> hegemony,” (i.e. the ability of a nation to project its military </w:t>
      </w:r>
      <w:r w:rsidRPr="004E5C63">
        <w:rPr>
          <w:sz w:val="12"/>
        </w:rPr>
        <w:t>¶</w:t>
      </w:r>
      <w:r w:rsidRPr="004E5C63">
        <w:rPr>
          <w:sz w:val="16"/>
        </w:rPr>
        <w:t xml:space="preserve"> force upon others), and “soft power hegemony,” (i.e. the ability </w:t>
      </w:r>
      <w:r w:rsidRPr="004E5C63">
        <w:rPr>
          <w:sz w:val="12"/>
        </w:rPr>
        <w:t>¶</w:t>
      </w:r>
      <w:r w:rsidRPr="004E5C63">
        <w:rPr>
          <w:sz w:val="16"/>
        </w:rPr>
        <w:t xml:space="preserve"> of a nation to persuade others by diplomatic or other means).4</w:t>
      </w:r>
      <w:r w:rsidRPr="004E5C63">
        <w:rPr>
          <w:sz w:val="12"/>
        </w:rPr>
        <w:t>¶</w:t>
      </w:r>
      <w:r w:rsidRPr="004E5C63">
        <w:rPr>
          <w:sz w:val="16"/>
        </w:rPr>
        <w:t xml:space="preserve"> </w:t>
      </w:r>
      <w:r w:rsidRPr="004E5C63">
        <w:rPr>
          <w:rStyle w:val="StyleBoldUnderline"/>
        </w:rPr>
        <w:t xml:space="preserve">Rarely does such a discussion touch upon a nation’s rhetoric as </w:t>
      </w:r>
      <w:r w:rsidRPr="004E5C63">
        <w:rPr>
          <w:rStyle w:val="StyleBoldUnderline"/>
          <w:sz w:val="12"/>
        </w:rPr>
        <w:t>¶</w:t>
      </w:r>
      <w:r w:rsidRPr="004E5C63">
        <w:rPr>
          <w:rStyle w:val="StyleBoldUnderline"/>
        </w:rPr>
        <w:t xml:space="preserve"> a source of power. However, as the usage of the word “terror” </w:t>
      </w:r>
      <w:r w:rsidRPr="004E5C63">
        <w:rPr>
          <w:rStyle w:val="StyleBoldUnderline"/>
          <w:sz w:val="12"/>
        </w:rPr>
        <w:t>¶</w:t>
      </w:r>
      <w:r w:rsidRPr="004E5C63">
        <w:rPr>
          <w:rStyle w:val="StyleBoldUnderline"/>
        </w:rPr>
        <w:t xml:space="preserve"> and its variants became increasingly universal in, and thus </w:t>
      </w:r>
      <w:r w:rsidRPr="004E5C63">
        <w:rPr>
          <w:rStyle w:val="StyleBoldUnderline"/>
          <w:sz w:val="12"/>
        </w:rPr>
        <w:t>¶</w:t>
      </w:r>
      <w:r w:rsidRPr="004E5C63">
        <w:rPr>
          <w:rStyle w:val="StyleBoldUnderline"/>
        </w:rPr>
        <w:t xml:space="preserve"> important to, foreign affairs</w:t>
      </w:r>
      <w:r w:rsidRPr="004E5C63">
        <w:rPr>
          <w:sz w:val="16"/>
        </w:rPr>
        <w:t xml:space="preserve"> post-September 11, the usage of </w:t>
      </w:r>
      <w:r w:rsidRPr="004E5C63">
        <w:rPr>
          <w:sz w:val="12"/>
        </w:rPr>
        <w:t>¶</w:t>
      </w:r>
      <w:r w:rsidRPr="004E5C63">
        <w:rPr>
          <w:sz w:val="16"/>
        </w:rPr>
        <w:t xml:space="preserve"> the word has itself become a source of power.5 Specifically, the </w:t>
      </w:r>
      <w:r w:rsidRPr="004E5C63">
        <w:rPr>
          <w:sz w:val="12"/>
        </w:rPr>
        <w:t>¶</w:t>
      </w:r>
      <w:r w:rsidRPr="004E5C63">
        <w:rPr>
          <w:sz w:val="16"/>
        </w:rPr>
        <w:t xml:space="preserve"> ability of certain nations such as </w:t>
      </w:r>
      <w:r w:rsidRPr="004E5C63">
        <w:rPr>
          <w:rStyle w:val="StyleBoldUnderline"/>
        </w:rPr>
        <w:t xml:space="preserve">the United States to invoke </w:t>
      </w:r>
      <w:r w:rsidRPr="004E5C63">
        <w:rPr>
          <w:rStyle w:val="StyleBoldUnderline"/>
          <w:sz w:val="12"/>
        </w:rPr>
        <w:t>¶</w:t>
      </w:r>
      <w:r w:rsidRPr="004E5C63">
        <w:rPr>
          <w:rStyle w:val="StyleBoldUnderline"/>
        </w:rPr>
        <w:t xml:space="preserve"> the word “terror” to justify their actions and persuade </w:t>
      </w:r>
      <w:r w:rsidRPr="004E5C63">
        <w:rPr>
          <w:rStyle w:val="StyleBoldUnderline"/>
          <w:sz w:val="12"/>
        </w:rPr>
        <w:t>¶</w:t>
      </w:r>
      <w:r w:rsidRPr="004E5C63">
        <w:rPr>
          <w:rStyle w:val="StyleBoldUnderline"/>
        </w:rPr>
        <w:t xml:space="preserve"> organizations and nations of the world to cooperate with them </w:t>
      </w:r>
      <w:r w:rsidRPr="004E5C63">
        <w:rPr>
          <w:sz w:val="16"/>
        </w:rPr>
        <w:t xml:space="preserve">analysis outside of the traditional forms of hard power and soft </w:t>
      </w:r>
      <w:r w:rsidRPr="004E5C63">
        <w:rPr>
          <w:sz w:val="12"/>
        </w:rPr>
        <w:t>¶</w:t>
      </w:r>
      <w:r w:rsidRPr="004E5C63">
        <w:rPr>
          <w:sz w:val="16"/>
        </w:rPr>
        <w:t xml:space="preserve"> power.6 This aim of this Paper is to analyze the implications on </w:t>
      </w:r>
      <w:r w:rsidRPr="004E5C63">
        <w:rPr>
          <w:sz w:val="12"/>
        </w:rPr>
        <w:t>¶</w:t>
      </w:r>
      <w:r w:rsidRPr="004E5C63">
        <w:rPr>
          <w:sz w:val="16"/>
        </w:rPr>
        <w:t xml:space="preserve"> U.S. hegemony of the use of the word “terror” and its variants </w:t>
      </w:r>
      <w:r w:rsidRPr="004E5C63">
        <w:rPr>
          <w:sz w:val="12"/>
        </w:rPr>
        <w:t>¶</w:t>
      </w:r>
      <w:r w:rsidRPr="004E5C63">
        <w:rPr>
          <w:sz w:val="16"/>
        </w:rPr>
        <w:t xml:space="preserve"> in the construction of U.S. policy. </w:t>
      </w:r>
      <w:r w:rsidRPr="004E5C63">
        <w:rPr>
          <w:sz w:val="12"/>
        </w:rPr>
        <w:t>¶</w:t>
      </w:r>
      <w:r w:rsidRPr="004E5C63">
        <w:rPr>
          <w:sz w:val="16"/>
        </w:rPr>
        <w:t xml:space="preserve"> </w:t>
      </w:r>
      <w:proofErr w:type="gramStart"/>
      <w:r w:rsidRPr="004E5C63">
        <w:rPr>
          <w:sz w:val="16"/>
        </w:rPr>
        <w:t>In</w:t>
      </w:r>
      <w:proofErr w:type="gramEnd"/>
      <w:r w:rsidRPr="004E5C63">
        <w:rPr>
          <w:sz w:val="16"/>
        </w:rPr>
        <w:t xml:space="preserve"> examining the rhetoric of the U.S. War on Terror, this </w:t>
      </w:r>
      <w:r w:rsidRPr="004E5C63">
        <w:rPr>
          <w:sz w:val="12"/>
        </w:rPr>
        <w:t>¶</w:t>
      </w:r>
      <w:r w:rsidRPr="004E5C63">
        <w:rPr>
          <w:sz w:val="16"/>
        </w:rPr>
        <w:t xml:space="preserve"> Paper will argue that </w:t>
      </w:r>
      <w:r w:rsidRPr="004E5C63">
        <w:rPr>
          <w:rStyle w:val="StyleBoldUnderline"/>
        </w:rPr>
        <w:t xml:space="preserve">U.S. definitions of “terror” have </w:t>
      </w:r>
      <w:r w:rsidRPr="004E5C63">
        <w:rPr>
          <w:rStyle w:val="StyleBoldUnderline"/>
          <w:sz w:val="12"/>
        </w:rPr>
        <w:t>¶</w:t>
      </w:r>
      <w:r w:rsidRPr="004E5C63">
        <w:rPr>
          <w:rStyle w:val="StyleBoldUnderline"/>
        </w:rPr>
        <w:t xml:space="preserve"> supercharged U.S. hegemony</w:t>
      </w:r>
      <w:r w:rsidRPr="004E5C63">
        <w:rPr>
          <w:sz w:val="16"/>
        </w:rPr>
        <w:t xml:space="preserve"> in the short term in a few key ways. </w:t>
      </w:r>
      <w:r w:rsidRPr="004E5C63">
        <w:rPr>
          <w:sz w:val="12"/>
        </w:rPr>
        <w:t>¶</w:t>
      </w:r>
      <w:r w:rsidRPr="004E5C63">
        <w:rPr>
          <w:sz w:val="16"/>
        </w:rPr>
        <w:t xml:space="preserve"> First, this Paper will examine the various U.S. definitions of </w:t>
      </w:r>
      <w:r w:rsidRPr="004E5C63">
        <w:rPr>
          <w:sz w:val="12"/>
        </w:rPr>
        <w:t>¶</w:t>
      </w:r>
      <w:r w:rsidRPr="004E5C63">
        <w:rPr>
          <w:sz w:val="16"/>
        </w:rPr>
        <w:t xml:space="preserve"> terror and contrast them with international definitions. In </w:t>
      </w:r>
      <w:r w:rsidRPr="004E5C63">
        <w:rPr>
          <w:sz w:val="12"/>
        </w:rPr>
        <w:t>¶</w:t>
      </w:r>
      <w:r w:rsidRPr="004E5C63">
        <w:rPr>
          <w:sz w:val="16"/>
        </w:rPr>
        <w:t xml:space="preserve"> doing so, it will demonstrate that both a lack of consensus on a </w:t>
      </w:r>
      <w:r w:rsidRPr="004E5C63">
        <w:rPr>
          <w:sz w:val="12"/>
        </w:rPr>
        <w:t>¶</w:t>
      </w:r>
      <w:r w:rsidRPr="004E5C63">
        <w:rPr>
          <w:sz w:val="16"/>
        </w:rPr>
        <w:t xml:space="preserve"> definition and the trend in v</w:t>
      </w:r>
      <w:r w:rsidRPr="004E5C63">
        <w:rPr>
          <w:rStyle w:val="StyleBoldUnderline"/>
        </w:rPr>
        <w:t xml:space="preserve">iewing “terror” as an act of war </w:t>
      </w:r>
      <w:r w:rsidRPr="004E5C63">
        <w:rPr>
          <w:rStyle w:val="StyleBoldUnderline"/>
          <w:sz w:val="12"/>
        </w:rPr>
        <w:t>¶</w:t>
      </w:r>
      <w:r w:rsidRPr="004E5C63">
        <w:rPr>
          <w:rStyle w:val="StyleBoldUnderline"/>
        </w:rPr>
        <w:t xml:space="preserve"> have afforded the U.S. much flexibility in pursuing an antiterror policy </w:t>
      </w:r>
      <w:r w:rsidRPr="004E5C63">
        <w:rPr>
          <w:sz w:val="16"/>
        </w:rPr>
        <w:t xml:space="preserve">that is self-serving and that provided the Bush </w:t>
      </w:r>
      <w:r w:rsidRPr="004E5C63">
        <w:rPr>
          <w:sz w:val="12"/>
        </w:rPr>
        <w:t>¶</w:t>
      </w:r>
      <w:r w:rsidRPr="004E5C63">
        <w:rPr>
          <w:sz w:val="16"/>
        </w:rPr>
        <w:t xml:space="preserve"> Administration with the flexibility to allow the U.S. to </w:t>
      </w:r>
      <w:r w:rsidRPr="004E5C63">
        <w:rPr>
          <w:sz w:val="12"/>
        </w:rPr>
        <w:t>¶</w:t>
      </w:r>
      <w:r w:rsidRPr="004E5C63">
        <w:rPr>
          <w:sz w:val="16"/>
        </w:rPr>
        <w:t xml:space="preserve"> proactively project its power. The argument will then proceed </w:t>
      </w:r>
      <w:r w:rsidRPr="004E5C63">
        <w:rPr>
          <w:sz w:val="12"/>
        </w:rPr>
        <w:t>¶</w:t>
      </w:r>
      <w:r w:rsidRPr="004E5C63">
        <w:rPr>
          <w:sz w:val="16"/>
        </w:rPr>
        <w:t xml:space="preserve"> to a discussion of how the rhetoric of terrorism compares to the </w:t>
      </w:r>
      <w:r w:rsidRPr="004E5C63">
        <w:rPr>
          <w:sz w:val="12"/>
        </w:rPr>
        <w:t>¶</w:t>
      </w:r>
      <w:r w:rsidRPr="004E5C63">
        <w:rPr>
          <w:sz w:val="16"/>
        </w:rPr>
        <w:t xml:space="preserve"> “red scare” rhetoric used during the Cold War in order to create </w:t>
      </w:r>
      <w:r w:rsidRPr="004E5C63">
        <w:rPr>
          <w:sz w:val="12"/>
        </w:rPr>
        <w:t>¶</w:t>
      </w:r>
      <w:r w:rsidRPr="004E5C63">
        <w:rPr>
          <w:sz w:val="16"/>
        </w:rPr>
        <w:t xml:space="preserve"> an existential threat to justify U.S. policies. Finally, the </w:t>
      </w:r>
      <w:r w:rsidRPr="004E5C63">
        <w:rPr>
          <w:sz w:val="12"/>
        </w:rPr>
        <w:t>¶</w:t>
      </w:r>
      <w:r w:rsidRPr="004E5C63">
        <w:rPr>
          <w:sz w:val="16"/>
        </w:rPr>
        <w:t xml:space="preserve"> Paper will examine the sustainability of </w:t>
      </w:r>
      <w:r w:rsidRPr="004E5C63">
        <w:rPr>
          <w:rStyle w:val="StyleBoldUnderline"/>
        </w:rPr>
        <w:t xml:space="preserve">the U.S.’s use of </w:t>
      </w:r>
      <w:r w:rsidRPr="004E5C63">
        <w:rPr>
          <w:rStyle w:val="StyleBoldUnderline"/>
          <w:sz w:val="12"/>
        </w:rPr>
        <w:t>¶</w:t>
      </w:r>
      <w:r w:rsidRPr="004E5C63">
        <w:rPr>
          <w:rStyle w:val="StyleBoldUnderline"/>
        </w:rPr>
        <w:t xml:space="preserve"> terror rhetoric to bolster its hegemony – namely, whether the invocation of “terror” to justify unilateral policies is a </w:t>
      </w:r>
      <w:r w:rsidRPr="004E5C63">
        <w:rPr>
          <w:rStyle w:val="StyleBoldUnderline"/>
          <w:sz w:val="12"/>
        </w:rPr>
        <w:t>¶</w:t>
      </w:r>
      <w:r w:rsidRPr="004E5C63">
        <w:rPr>
          <w:rStyle w:val="StyleBoldUnderline"/>
        </w:rPr>
        <w:t xml:space="preserve"> sustainable enterprise </w:t>
      </w:r>
      <w:r w:rsidRPr="004E5C63">
        <w:rPr>
          <w:sz w:val="16"/>
        </w:rPr>
        <w:t xml:space="preserve">in the post-Bush United States. </w:t>
      </w:r>
      <w:r w:rsidRPr="004E5C63">
        <w:rPr>
          <w:sz w:val="12"/>
        </w:rPr>
        <w:t>¶</w:t>
      </w:r>
      <w:r w:rsidRPr="004E5C63">
        <w:rPr>
          <w:sz w:val="16"/>
        </w:rPr>
        <w:t xml:space="preserve"> </w:t>
      </w:r>
    </w:p>
    <w:p w14:paraId="30D8CD45" w14:textId="77777777" w:rsidR="00786978" w:rsidRPr="004E5C63" w:rsidRDefault="00786978" w:rsidP="00786978"/>
    <w:p w14:paraId="65AEE4A3" w14:textId="77777777" w:rsidR="00BC3CED" w:rsidRPr="004E5C63" w:rsidRDefault="00BC3CED" w:rsidP="00786978"/>
    <w:p w14:paraId="0847B047" w14:textId="77777777" w:rsidR="00786978" w:rsidRPr="004E5C63" w:rsidRDefault="00786978" w:rsidP="00786978">
      <w:pPr>
        <w:pStyle w:val="Heading3"/>
      </w:pPr>
      <w:r w:rsidRPr="004E5C63">
        <w:lastRenderedPageBreak/>
        <w:t>Heg Good – Demo Impact</w:t>
      </w:r>
    </w:p>
    <w:p w14:paraId="41424FF6" w14:textId="77777777" w:rsidR="00786978" w:rsidRPr="004E5C63" w:rsidRDefault="00786978" w:rsidP="00786978">
      <w:pPr>
        <w:pStyle w:val="Heading4"/>
        <w:rPr>
          <w:u w:val="single"/>
        </w:rPr>
      </w:pPr>
      <w:r w:rsidRPr="004E5C63">
        <w:t>US hegemony is essential to support democracies</w:t>
      </w:r>
    </w:p>
    <w:p w14:paraId="280264BD" w14:textId="77777777" w:rsidR="00786978" w:rsidRPr="004E5C63" w:rsidRDefault="00786978" w:rsidP="00786978">
      <w:pPr>
        <w:rPr>
          <w:b/>
          <w:bCs/>
        </w:rPr>
      </w:pPr>
      <w:r w:rsidRPr="004E5C63">
        <w:rPr>
          <w:rStyle w:val="CitesChar"/>
          <w:b w:val="0"/>
        </w:rPr>
        <w:t>Larry</w:t>
      </w:r>
      <w:r w:rsidRPr="004E5C63">
        <w:rPr>
          <w:rStyle w:val="CitesChar"/>
        </w:rPr>
        <w:t xml:space="preserve"> </w:t>
      </w:r>
      <w:r w:rsidRPr="004E5C63">
        <w:rPr>
          <w:rStyle w:val="StyleStyleBold12pt"/>
        </w:rPr>
        <w:t>Diamond</w:t>
      </w:r>
      <w:r w:rsidRPr="004E5C63">
        <w:rPr>
          <w:rStyle w:val="CitesChar"/>
        </w:rPr>
        <w:t xml:space="preserve">, </w:t>
      </w:r>
      <w:r w:rsidRPr="004E5C63">
        <w:t>Senior researcher fellow at Hoover Institution, Orbis, “Beyond the Unipolar Moment: Why the United States Must Remain Engaged”, p. 405-413,</w:t>
      </w:r>
      <w:r w:rsidRPr="004E5C63">
        <w:rPr>
          <w:rStyle w:val="CitesChar"/>
        </w:rPr>
        <w:t xml:space="preserve"> 19</w:t>
      </w:r>
      <w:r w:rsidRPr="004E5C63">
        <w:rPr>
          <w:rStyle w:val="StyleStyleBold12pt"/>
        </w:rPr>
        <w:t xml:space="preserve">96 </w:t>
      </w:r>
    </w:p>
    <w:p w14:paraId="7EDF6E5D" w14:textId="77777777" w:rsidR="00786978" w:rsidRPr="004E5C63" w:rsidRDefault="00786978" w:rsidP="007869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6"/>
        </w:rPr>
      </w:pPr>
      <w:r w:rsidRPr="004E5C63">
        <w:rPr>
          <w:sz w:val="16"/>
        </w:rPr>
        <w:t xml:space="preserve">In the past, </w:t>
      </w:r>
      <w:r w:rsidRPr="004E5C63">
        <w:rPr>
          <w:rStyle w:val="underline"/>
        </w:rPr>
        <w:t>global power has been an important reason why certain countries have become models for emulation by others</w:t>
      </w:r>
      <w:r w:rsidRPr="004E5C63">
        <w:rPr>
          <w:u w:val="single"/>
        </w:rPr>
        <w:t xml:space="preserve">. </w:t>
      </w:r>
      <w:r w:rsidRPr="004E5C63">
        <w:rPr>
          <w:rStyle w:val="underline"/>
        </w:rPr>
        <w:t>The global power of the United States</w:t>
      </w:r>
      <w:r w:rsidRPr="004E5C63">
        <w:rPr>
          <w:u w:val="single"/>
        </w:rPr>
        <w:t xml:space="preserve">, </w:t>
      </w:r>
      <w:r w:rsidRPr="004E5C63">
        <w:rPr>
          <w:sz w:val="16"/>
        </w:rPr>
        <w:t xml:space="preserve">and of its Western democratic allies, </w:t>
      </w:r>
      <w:r w:rsidRPr="004E5C63">
        <w:rPr>
          <w:rStyle w:val="underline"/>
        </w:rPr>
        <w:t>has been a factor in the diffusion of democracy around the world,</w:t>
      </w:r>
      <w:r w:rsidRPr="004E5C63">
        <w:rPr>
          <w:u w:val="single"/>
        </w:rPr>
        <w:t xml:space="preserve"> </w:t>
      </w:r>
      <w:r w:rsidRPr="004E5C63">
        <w:rPr>
          <w:rStyle w:val="underline"/>
        </w:rPr>
        <w:t>and</w:t>
      </w:r>
      <w:r w:rsidRPr="004E5C63">
        <w:rPr>
          <w:u w:val="single"/>
        </w:rPr>
        <w:t xml:space="preserve"> </w:t>
      </w:r>
      <w:r w:rsidRPr="004E5C63">
        <w:rPr>
          <w:sz w:val="16"/>
        </w:rPr>
        <w:t>certainly</w:t>
      </w:r>
      <w:r w:rsidRPr="004E5C63">
        <w:rPr>
          <w:u w:val="single"/>
        </w:rPr>
        <w:t xml:space="preserve"> </w:t>
      </w:r>
      <w:r w:rsidRPr="004E5C63">
        <w:rPr>
          <w:rStyle w:val="underline"/>
        </w:rPr>
        <w:t>is crucial to our ability to help</w:t>
      </w:r>
      <w:r w:rsidRPr="004E5C63">
        <w:rPr>
          <w:u w:val="single"/>
        </w:rPr>
        <w:t xml:space="preserve"> </w:t>
      </w:r>
      <w:r w:rsidRPr="004E5C63">
        <w:rPr>
          <w:sz w:val="16"/>
        </w:rPr>
        <w:t>popular, legitimate</w:t>
      </w:r>
      <w:r w:rsidRPr="004E5C63">
        <w:rPr>
          <w:u w:val="single"/>
        </w:rPr>
        <w:t xml:space="preserve"> </w:t>
      </w:r>
      <w:r w:rsidRPr="004E5C63">
        <w:rPr>
          <w:rStyle w:val="underline"/>
        </w:rPr>
        <w:t>democratic forces deter armed threats</w:t>
      </w:r>
      <w:r w:rsidRPr="004E5C63">
        <w:rPr>
          <w:u w:val="single"/>
        </w:rPr>
        <w:t xml:space="preserve"> </w:t>
      </w:r>
      <w:r w:rsidRPr="004E5C63">
        <w:rPr>
          <w:sz w:val="16"/>
        </w:rPr>
        <w:t xml:space="preserve">to their overthrow, or to return to power (as in Haiti) when they have been overthrown. Given the linkages among democracy, peace, and human rights-as well as the recent finding of Professor Adam Przeworski (New York University) that </w:t>
      </w:r>
      <w:r w:rsidRPr="004E5C63">
        <w:rPr>
          <w:rStyle w:val="underline"/>
        </w:rPr>
        <w:t>democracy is more likely to survive in a country when it is more widely present in the region</w:t>
      </w:r>
      <w:r w:rsidRPr="004E5C63">
        <w:rPr>
          <w:u w:val="single"/>
        </w:rPr>
        <w:t>-</w:t>
      </w:r>
      <w:r w:rsidRPr="004E5C63">
        <w:rPr>
          <w:sz w:val="16"/>
        </w:rPr>
        <w:t xml:space="preserve">we should not surrender our capacity to diffuse and defend democracy. It is not only intrinsic to our ideals but important to our national security that we remain globally powerful and engaged-and that a dictatorship does not </w:t>
      </w:r>
      <w:proofErr w:type="gramStart"/>
      <w:r w:rsidRPr="004E5C63">
        <w:rPr>
          <w:sz w:val="16"/>
        </w:rPr>
        <w:t>rise</w:t>
      </w:r>
      <w:proofErr w:type="gramEnd"/>
      <w:r w:rsidRPr="004E5C63">
        <w:rPr>
          <w:sz w:val="16"/>
        </w:rPr>
        <w:t xml:space="preserve"> to hegemonic power within any major region. </w:t>
      </w:r>
    </w:p>
    <w:p w14:paraId="5C99DF78" w14:textId="77777777" w:rsidR="00786978" w:rsidRPr="004E5C63" w:rsidRDefault="00786978" w:rsidP="007869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161ED7D6" w14:textId="77777777" w:rsidR="00786978" w:rsidRPr="004E5C63" w:rsidRDefault="00786978" w:rsidP="00786978">
      <w:pPr>
        <w:pStyle w:val="Heading4"/>
      </w:pPr>
      <w:r w:rsidRPr="004E5C63">
        <w:t xml:space="preserve">Democratic consolidation is </w:t>
      </w:r>
      <w:proofErr w:type="gramStart"/>
      <w:r w:rsidRPr="004E5C63">
        <w:t>key</w:t>
      </w:r>
      <w:proofErr w:type="gramEnd"/>
      <w:r w:rsidRPr="004E5C63">
        <w:t xml:space="preserve"> to preventing nuclear war.</w:t>
      </w:r>
    </w:p>
    <w:p w14:paraId="384AED08" w14:textId="77777777" w:rsidR="00786978" w:rsidRPr="004E5C63" w:rsidRDefault="00786978" w:rsidP="00786978">
      <w:r w:rsidRPr="004E5C63">
        <w:t xml:space="preserve">Larry </w:t>
      </w:r>
      <w:r w:rsidRPr="004E5C63">
        <w:rPr>
          <w:rStyle w:val="StyleStyleBold12pt"/>
        </w:rPr>
        <w:t>Diamond</w:t>
      </w:r>
      <w:r w:rsidRPr="004E5C63">
        <w:rPr>
          <w:rStyle w:val="cite"/>
          <w:rFonts w:ascii="Calibri" w:hAnsi="Calibri"/>
        </w:rPr>
        <w:t xml:space="preserve"> 19</w:t>
      </w:r>
      <w:r w:rsidRPr="004E5C63">
        <w:rPr>
          <w:rStyle w:val="StyleStyleBold12pt"/>
        </w:rPr>
        <w:t>95</w:t>
      </w:r>
      <w:r w:rsidRPr="004E5C63">
        <w:t xml:space="preserve">, staff, “Promoting Democracy in the 1990’s”, Oct, p. online: </w:t>
      </w:r>
      <w:hyperlink r:id="rId13" w:history="1">
        <w:r w:rsidRPr="004E5C63">
          <w:t>http://www.carnegie.org/sub/pubs/deadly/dia95_01.html</w:t>
        </w:r>
      </w:hyperlink>
      <w:r w:rsidRPr="004E5C63">
        <w:t xml:space="preserve"> lexis</w:t>
      </w:r>
    </w:p>
    <w:p w14:paraId="2D741FE7" w14:textId="77777777" w:rsidR="00786978" w:rsidRPr="004E5C63" w:rsidRDefault="00786978" w:rsidP="00786978">
      <w:pPr>
        <w:pStyle w:val="card"/>
        <w:ind w:left="0"/>
        <w:rPr>
          <w:rFonts w:ascii="Calibri" w:hAnsi="Calibri"/>
          <w:sz w:val="16"/>
        </w:rPr>
      </w:pPr>
      <w:r w:rsidRPr="004E5C63">
        <w:rPr>
          <w:rFonts w:ascii="Calibri" w:hAnsi="Calibri"/>
          <w:sz w:val="16"/>
        </w:rPr>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4E5C63">
        <w:rPr>
          <w:rStyle w:val="underline"/>
          <w:rFonts w:ascii="Calibri" w:hAnsi="Calibri"/>
          <w:b w:val="0"/>
        </w:rPr>
        <w:t>Nuclear, chemical, and biological</w:t>
      </w:r>
      <w:r w:rsidRPr="004E5C63">
        <w:rPr>
          <w:rStyle w:val="underline"/>
          <w:rFonts w:ascii="Calibri" w:hAnsi="Calibri"/>
        </w:rPr>
        <w:t xml:space="preserve"> </w:t>
      </w:r>
      <w:r w:rsidRPr="004E5C63">
        <w:rPr>
          <w:rStyle w:val="StyleBoldUnderline"/>
          <w:rFonts w:ascii="Calibri" w:hAnsi="Calibri"/>
        </w:rPr>
        <w:t>weapons continue to proliferate. The very source of life on Earth</w:t>
      </w:r>
      <w:r w:rsidRPr="004E5C63">
        <w:rPr>
          <w:rStyle w:val="underline"/>
          <w:rFonts w:ascii="Calibri" w:hAnsi="Calibri"/>
        </w:rPr>
        <w:t xml:space="preserve">, </w:t>
      </w:r>
      <w:r w:rsidRPr="004E5C63">
        <w:rPr>
          <w:rStyle w:val="underline"/>
          <w:rFonts w:ascii="Calibri" w:hAnsi="Calibri"/>
          <w:b w:val="0"/>
        </w:rPr>
        <w:t>the global ecosystem</w:t>
      </w:r>
      <w:r w:rsidRPr="004E5C63">
        <w:rPr>
          <w:rStyle w:val="underline"/>
          <w:rFonts w:ascii="Calibri" w:hAnsi="Calibri"/>
        </w:rPr>
        <w:t xml:space="preserve">, </w:t>
      </w:r>
      <w:r w:rsidRPr="004E5C63">
        <w:rPr>
          <w:rStyle w:val="StyleBoldUnderline"/>
          <w:rFonts w:ascii="Calibri" w:hAnsi="Calibri"/>
        </w:rPr>
        <w:t>appears increasingly endangered. Most of these</w:t>
      </w:r>
      <w:r w:rsidRPr="004E5C63">
        <w:rPr>
          <w:rStyle w:val="underline"/>
          <w:rFonts w:ascii="Calibri" w:hAnsi="Calibri"/>
        </w:rPr>
        <w:t xml:space="preserve"> </w:t>
      </w:r>
      <w:r w:rsidRPr="004E5C63">
        <w:rPr>
          <w:rStyle w:val="underline"/>
          <w:rFonts w:ascii="Calibri" w:hAnsi="Calibri"/>
          <w:b w:val="0"/>
        </w:rPr>
        <w:t>new and unconventional</w:t>
      </w:r>
      <w:r w:rsidRPr="004E5C63">
        <w:rPr>
          <w:rStyle w:val="underline"/>
          <w:rFonts w:ascii="Calibri" w:hAnsi="Calibri"/>
        </w:rPr>
        <w:t xml:space="preserve"> </w:t>
      </w:r>
      <w:r w:rsidRPr="004E5C63">
        <w:rPr>
          <w:rStyle w:val="StyleBoldUnderline"/>
          <w:rFonts w:ascii="Calibri" w:hAnsi="Calibri"/>
        </w:rPr>
        <w:t>threats to security are associated with or aggravated by the weakness or absence of democracy, with its provisions for legality, accountability,</w:t>
      </w:r>
      <w:r w:rsidRPr="004E5C63">
        <w:rPr>
          <w:rStyle w:val="underline"/>
          <w:rFonts w:ascii="Calibri" w:hAnsi="Calibri"/>
        </w:rPr>
        <w:t xml:space="preserve"> </w:t>
      </w:r>
      <w:r w:rsidRPr="004E5C63">
        <w:rPr>
          <w:rFonts w:ascii="Calibri" w:hAnsi="Calibri"/>
          <w:sz w:val="16"/>
        </w:rPr>
        <w:t xml:space="preserve">popular sovereignty, </w:t>
      </w:r>
      <w:r w:rsidRPr="004E5C63">
        <w:rPr>
          <w:rFonts w:ascii="Calibri" w:hAnsi="Calibri"/>
          <w:u w:val="single"/>
        </w:rPr>
        <w:t xml:space="preserve">and </w:t>
      </w:r>
      <w:r w:rsidRPr="004E5C63">
        <w:rPr>
          <w:rFonts w:ascii="Calibri" w:hAnsi="Calibri"/>
          <w:sz w:val="16"/>
        </w:rPr>
        <w:t xml:space="preserve">openness. LESSONS OF THE TWENTIETH CENTURY </w:t>
      </w:r>
      <w:proofErr w:type="gramStart"/>
      <w:r w:rsidRPr="004E5C63">
        <w:rPr>
          <w:rFonts w:ascii="Calibri" w:hAnsi="Calibri"/>
          <w:sz w:val="16"/>
        </w:rPr>
        <w:t>The</w:t>
      </w:r>
      <w:proofErr w:type="gramEnd"/>
      <w:r w:rsidRPr="004E5C63">
        <w:rPr>
          <w:rFonts w:ascii="Calibri" w:hAnsi="Calibri"/>
          <w:sz w:val="16"/>
        </w:rPr>
        <w:t xml:space="preserve"> experience of this century offers important lessons. </w:t>
      </w:r>
      <w:r w:rsidRPr="004E5C63">
        <w:rPr>
          <w:rStyle w:val="StyleBoldUnderline"/>
          <w:rFonts w:ascii="Calibri" w:hAnsi="Calibri"/>
        </w:rPr>
        <w:t>Countries that govern themselves in a truly democratic fashion do not go to war with one another</w:t>
      </w:r>
      <w:r w:rsidRPr="004E5C63">
        <w:rPr>
          <w:rFonts w:ascii="Calibri" w:hAnsi="Calibri"/>
          <w:sz w:val="16"/>
        </w:rPr>
        <w:t xml:space="preserve">. They do not aggress against their neighbors to aggrandize themselves or glorify their leaders. </w:t>
      </w:r>
      <w:r w:rsidRPr="004E5C63">
        <w:rPr>
          <w:rStyle w:val="StyleBoldUnderline"/>
          <w:rFonts w:ascii="Calibri" w:hAnsi="Calibri"/>
        </w:rPr>
        <w:t>Democratic governments do not ethnically "cleanse" their own populations</w:t>
      </w:r>
      <w:r w:rsidRPr="004E5C63">
        <w:rPr>
          <w:rFonts w:ascii="Calibri" w:hAnsi="Calibri"/>
          <w:sz w:val="16"/>
        </w:rPr>
        <w:t xml:space="preserve">, and they are much less likely to face ethnic insurgency. </w:t>
      </w:r>
      <w:r w:rsidRPr="004E5C63">
        <w:rPr>
          <w:rStyle w:val="StyleBoldUnderline"/>
          <w:rFonts w:ascii="Calibri" w:hAnsi="Calibri"/>
        </w:rPr>
        <w:t>Democracies do not sponsor terrorism against one another. They do not build weapons of mass destruction to use on or to threaten one another</w:t>
      </w:r>
      <w:r w:rsidRPr="004E5C63">
        <w:rPr>
          <w:rFonts w:ascii="Calibri" w:hAnsi="Calibri"/>
          <w:sz w:val="16"/>
        </w:rPr>
        <w:t>.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5AF8AC25" w14:textId="77777777" w:rsidR="00786978" w:rsidRPr="004E5C63" w:rsidRDefault="00786978" w:rsidP="00786978">
      <w:pPr>
        <w:rPr>
          <w:sz w:val="16"/>
        </w:rPr>
      </w:pPr>
    </w:p>
    <w:p w14:paraId="10F0EF5F" w14:textId="77777777" w:rsidR="00786978" w:rsidRPr="004E5C63" w:rsidRDefault="00786978" w:rsidP="00786978">
      <w:pPr>
        <w:pStyle w:val="Heading3"/>
      </w:pPr>
      <w:r w:rsidRPr="004E5C63">
        <w:lastRenderedPageBreak/>
        <w:t>Heg Good – Space Impact</w:t>
      </w:r>
    </w:p>
    <w:p w14:paraId="061BC085" w14:textId="77777777" w:rsidR="00786978" w:rsidRPr="004E5C63" w:rsidRDefault="00786978" w:rsidP="00786978">
      <w:pPr>
        <w:pStyle w:val="Heading4"/>
      </w:pPr>
      <w:r w:rsidRPr="004E5C63">
        <w:t>It is crucial that the United States maintain leadership in Space to deter conflicts.</w:t>
      </w:r>
    </w:p>
    <w:p w14:paraId="71B559D9" w14:textId="77777777" w:rsidR="00786978" w:rsidRPr="004E5C63" w:rsidRDefault="007E0FA3" w:rsidP="00786978">
      <w:hyperlink r:id="rId14" w:history="1">
        <w:r w:rsidR="00786978" w:rsidRPr="004E5C63">
          <w:rPr>
            <w:rStyle w:val="StyleStyleBold12pt"/>
          </w:rPr>
          <w:t>Dolman</w:t>
        </w:r>
        <w:r w:rsidR="00786978" w:rsidRPr="004E5C63">
          <w:t>, Everett C.</w:t>
        </w:r>
      </w:hyperlink>
      <w:r w:rsidR="00786978" w:rsidRPr="004E5C63">
        <w:t xml:space="preserve"> "</w:t>
      </w:r>
      <w:hyperlink r:id="rId15" w:history="1">
        <w:r w:rsidR="00786978" w:rsidRPr="004E5C63">
          <w:t>Strategy Lost: Taking the Middle Road to Nowhere</w:t>
        </w:r>
      </w:hyperlink>
      <w:r w:rsidR="00786978" w:rsidRPr="004E5C63">
        <w:t xml:space="preserve">." </w:t>
      </w:r>
      <w:hyperlink r:id="rId16" w:history="1">
        <w:proofErr w:type="gramStart"/>
        <w:r w:rsidR="00786978" w:rsidRPr="004E5C63">
          <w:t>High Frontier Journal</w:t>
        </w:r>
      </w:hyperlink>
      <w:r w:rsidR="00786978" w:rsidRPr="004E5C63">
        <w:t>.</w:t>
      </w:r>
      <w:proofErr w:type="gramEnd"/>
      <w:r w:rsidR="00786978" w:rsidRPr="004E5C63">
        <w:t xml:space="preserve"> Vol. 3, No. 1 </w:t>
      </w:r>
      <w:proofErr w:type="gramStart"/>
      <w:r w:rsidR="00786978" w:rsidRPr="004E5C63">
        <w:t>Winter</w:t>
      </w:r>
      <w:proofErr w:type="gramEnd"/>
      <w:r w:rsidR="00786978" w:rsidRPr="004E5C63">
        <w:t xml:space="preserve">, </w:t>
      </w:r>
      <w:r w:rsidR="00786978" w:rsidRPr="004E5C63">
        <w:rPr>
          <w:rStyle w:val="cite"/>
          <w:rFonts w:ascii="Calibri" w:hAnsi="Calibri"/>
        </w:rPr>
        <w:t>20</w:t>
      </w:r>
      <w:r w:rsidR="00786978" w:rsidRPr="004E5C63">
        <w:rPr>
          <w:rStyle w:val="StyleStyleBold12pt"/>
        </w:rPr>
        <w:t>05</w:t>
      </w:r>
    </w:p>
    <w:p w14:paraId="5544C820" w14:textId="77777777" w:rsidR="00786978" w:rsidRPr="004E5C63" w:rsidRDefault="00786978" w:rsidP="00786978">
      <w:pPr>
        <w:rPr>
          <w:rStyle w:val="underline"/>
        </w:rPr>
      </w:pPr>
      <w:r w:rsidRPr="004E5C63">
        <w:rPr>
          <w:sz w:val="16"/>
        </w:rPr>
        <w:t xml:space="preserve">Common to all hedging strategy proponents is the fear that placing weapons in space will spur a new arms race. Unfortunately, such a strategy increases the likelihood of a space arms race if and when space weapons are ultimately deployed, as the only plausible response by the US would be to at least match the opposing capabilities. This dithering approach blatantly ignores the current real world situation. At present, the US has no peer competitors in space. </w:t>
      </w:r>
      <w:r w:rsidRPr="004E5C63">
        <w:rPr>
          <w:rStyle w:val="underline"/>
        </w:rPr>
        <w:t xml:space="preserve">For the US to refrain from weaponizing until another state proves the capacity to challenge it allows for potential enemies to catch up to American capabilities. </w:t>
      </w:r>
      <w:r w:rsidRPr="004E5C63">
        <w:rPr>
          <w:rStyle w:val="underline"/>
          <w:b w:val="0"/>
        </w:rPr>
        <w:t>At a minimum, there is no risk for potential peer competitors</w:t>
      </w:r>
      <w:r w:rsidRPr="004E5C63">
        <w:rPr>
          <w:sz w:val="16"/>
        </w:rPr>
        <w:t xml:space="preserve"> to try. On the other hand, </w:t>
      </w:r>
      <w:r w:rsidRPr="004E5C63">
        <w:rPr>
          <w:rStyle w:val="underline"/>
        </w:rPr>
        <w:t xml:space="preserve">should the US reject the hedging strategy and unilaterally deploy weapons in space, other states may rationally decide not to compete. The cost of entry will simply be too great; </w:t>
      </w:r>
      <w:r w:rsidRPr="004E5C63">
        <w:rPr>
          <w:rStyle w:val="underline"/>
          <w:b w:val="0"/>
        </w:rPr>
        <w:t>the probability of failure palpable. In other words</w:t>
      </w:r>
      <w:r w:rsidRPr="004E5C63">
        <w:rPr>
          <w:rStyle w:val="underline"/>
        </w:rPr>
        <w:t>, the fear of an arms race in space, the most powerful argument in favor of the hedging plan, is most likely if the US follows its counsel.</w:t>
      </w:r>
    </w:p>
    <w:p w14:paraId="4ABE5BDA" w14:textId="77777777" w:rsidR="00786978" w:rsidRPr="004E5C63" w:rsidRDefault="00786978" w:rsidP="00786978">
      <w:pPr>
        <w:rPr>
          <w:rStyle w:val="underline"/>
        </w:rPr>
      </w:pPr>
    </w:p>
    <w:p w14:paraId="03D68713" w14:textId="77777777" w:rsidR="00786978" w:rsidRPr="004E5C63" w:rsidRDefault="00786978" w:rsidP="00786978">
      <w:pPr>
        <w:pStyle w:val="Heading4"/>
      </w:pPr>
      <w:r w:rsidRPr="004E5C63">
        <w:t>This leads to global nuclear war.</w:t>
      </w:r>
    </w:p>
    <w:p w14:paraId="5808A550" w14:textId="77777777" w:rsidR="00786978" w:rsidRPr="004E5C63" w:rsidRDefault="00786978" w:rsidP="00786978">
      <w:r w:rsidRPr="004E5C63">
        <w:t xml:space="preserve">Theresa </w:t>
      </w:r>
      <w:r w:rsidRPr="004E5C63">
        <w:rPr>
          <w:rStyle w:val="StyleStyleBold12pt"/>
        </w:rPr>
        <w:t>Hitchens</w:t>
      </w:r>
      <w:r w:rsidRPr="004E5C63">
        <w:t>, Editor of Defense News, Director of Center for Defense Information, Former director of British American Security Information Council -think tank based in Washington and London. October 2, 20</w:t>
      </w:r>
      <w:r w:rsidRPr="004E5C63">
        <w:rPr>
          <w:rStyle w:val="StyleStyleBold12pt"/>
        </w:rPr>
        <w:t>03</w:t>
      </w:r>
    </w:p>
    <w:p w14:paraId="5EBADDDB" w14:textId="77777777" w:rsidR="00786978" w:rsidRPr="004E5C63" w:rsidRDefault="007E0FA3" w:rsidP="00786978">
      <w:hyperlink r:id="rId17" w:tgtFrame="_blank" w:history="1">
        <w:r w:rsidR="00786978" w:rsidRPr="004E5C63">
          <w:t>http://www.cdi.org/friendlyversion/printversion.cfm?documentID=1745</w:t>
        </w:r>
      </w:hyperlink>
      <w:r w:rsidR="00786978" w:rsidRPr="004E5C63">
        <w:t>)</w:t>
      </w:r>
    </w:p>
    <w:p w14:paraId="41DDF4B3" w14:textId="77777777" w:rsidR="00786978" w:rsidRPr="004E5C63" w:rsidRDefault="00786978" w:rsidP="00786978">
      <w:pPr>
        <w:rPr>
          <w:rStyle w:val="underline"/>
        </w:rPr>
      </w:pPr>
      <w:r w:rsidRPr="004E5C63">
        <w:rPr>
          <w:sz w:val="14"/>
        </w:rPr>
        <w:t xml:space="preserve">The </w:t>
      </w:r>
      <w:r w:rsidRPr="004E5C63">
        <w:rPr>
          <w:rStyle w:val="underline"/>
        </w:rPr>
        <w:t>negative consequences of a space arms race are hard to exaggerate, given the inherent offense-dominant nature of space warfare.</w:t>
      </w:r>
      <w:r w:rsidRPr="004E5C63">
        <w:rPr>
          <w:sz w:val="14"/>
        </w:rPr>
        <w:t xml:space="preserve">  Space weapons, like anything else on orbit, are inherently vulnerable and, therefore, best exploited as  first-strike weapons.  Thus, as Michael Krepon and Chris Clary argue in their  monograph, “Space Assurance or Space Dominance,” the hair-trigger postures of  the nuclear competition between the United States and Russia during the Cold War would be elevated to the “ultimate high ground” of space. Furthermore, any conflict involving ASAT use is likely to highly escalatory, in </w:t>
      </w:r>
      <w:r w:rsidRPr="004E5C63">
        <w:rPr>
          <w:rStyle w:val="underline"/>
        </w:rPr>
        <w:t>particular among  nuclear weapons states, as the objective of an attacker would be to eliminate the other side’s capabilities to respond either in kind or on the ground by taking out satellites providing surveillance, communications and targeting.</w:t>
      </w:r>
      <w:r w:rsidRPr="004E5C63">
        <w:rPr>
          <w:sz w:val="14"/>
        </w:rPr>
        <w:t xml:space="preserve">  Indeed, U.S. Air Force officials participating in space wargames have discovered that war in space rapidly deteriorates into all-out nuclear war, precisely because it quickly becomes impossible to know if the other side has gone nuclear. Aviation Week and Space Technology quoted one gamer as saying simply: </w:t>
      </w:r>
      <w:r w:rsidRPr="004E5C63">
        <w:rPr>
          <w:rStyle w:val="underline"/>
        </w:rPr>
        <w:t>“[If] I don’t know what’s going on, I have no choice but to hit everything, using everything I have.”</w:t>
      </w:r>
      <w:r w:rsidRPr="004E5C63">
        <w:rPr>
          <w:sz w:val="14"/>
        </w:rPr>
        <w:t xml:space="preserve"> This should not be surprising to anyone – </w:t>
      </w:r>
      <w:r w:rsidRPr="004E5C63">
        <w:rPr>
          <w:rStyle w:val="underline"/>
        </w:rPr>
        <w:t>the United States and the Soviet Union found this out very early in the Cold War, and thus took measures to ensure transparency, such as placing emphasis on early warning radars, developing the “hotline” and pledging to non-interference with national technical means of verification under arms control treaties.</w:t>
      </w:r>
    </w:p>
    <w:p w14:paraId="7B013E35" w14:textId="77777777" w:rsidR="00786978" w:rsidRPr="004E5C63" w:rsidRDefault="00786978" w:rsidP="00786978"/>
    <w:p w14:paraId="79BC6685" w14:textId="77777777" w:rsidR="00786978" w:rsidRPr="004E5C63" w:rsidRDefault="00786978" w:rsidP="00786978">
      <w:pPr>
        <w:pStyle w:val="Heading3"/>
      </w:pPr>
      <w:r w:rsidRPr="004E5C63">
        <w:lastRenderedPageBreak/>
        <w:t>Heg Good – Warming Impacts</w:t>
      </w:r>
    </w:p>
    <w:p w14:paraId="4BB5F27A" w14:textId="77777777" w:rsidR="00786978" w:rsidRPr="004E5C63" w:rsidRDefault="00786978" w:rsidP="00786978">
      <w:pPr>
        <w:pStyle w:val="Heading4"/>
      </w:pPr>
      <w:r w:rsidRPr="004E5C63">
        <w:t>US military power and leadership is key to solve climate change.</w:t>
      </w:r>
    </w:p>
    <w:p w14:paraId="1E241D65" w14:textId="77777777" w:rsidR="00786978" w:rsidRPr="004E5C63" w:rsidRDefault="00786978" w:rsidP="00786978">
      <w:pPr>
        <w:rPr>
          <w:rStyle w:val="cite"/>
          <w:rFonts w:ascii="Calibri" w:eastAsiaTheme="majorEastAsia" w:hAnsi="Calibri" w:cstheme="majorBidi"/>
          <w:b w:val="0"/>
          <w:bCs/>
          <w:iCs/>
          <w:sz w:val="26"/>
        </w:rPr>
      </w:pPr>
      <w:r w:rsidRPr="004E5C63">
        <w:rPr>
          <w:rStyle w:val="StyleStyleBold12pt"/>
        </w:rPr>
        <w:t>Maybee 08</w:t>
      </w:r>
      <w:r w:rsidRPr="004E5C63">
        <w:t xml:space="preserve"> </w:t>
      </w:r>
      <w:r w:rsidRPr="004E5C63">
        <w:rPr>
          <w:rStyle w:val="reduce2"/>
          <w:rFonts w:ascii="Calibri" w:hAnsi="Calibri"/>
          <w:b/>
          <w:bCs/>
        </w:rPr>
        <w:t>(Sean C, US Navy commander, p. 98, http://www.ndu.edu/inss/Press/jfq_pages/i49.htm)</w:t>
      </w:r>
    </w:p>
    <w:p w14:paraId="6A8874D2" w14:textId="77777777" w:rsidR="00786978" w:rsidRPr="004E5C63" w:rsidRDefault="00786978" w:rsidP="00786978">
      <w:pPr>
        <w:pStyle w:val="evidencetext"/>
        <w:ind w:left="0"/>
        <w:rPr>
          <w:rFonts w:ascii="Calibri" w:hAnsi="Calibri"/>
          <w:sz w:val="10"/>
          <w:szCs w:val="12"/>
        </w:rPr>
      </w:pPr>
      <w:r w:rsidRPr="004E5C63">
        <w:rPr>
          <w:rFonts w:ascii="Calibri" w:hAnsi="Calibri"/>
          <w:sz w:val="10"/>
          <w:szCs w:val="12"/>
        </w:rPr>
        <w:t xml:space="preserve">For the purpose of this essay, national security is defined as the need to maintain the safety, prosperity, and survival of the nation-state through the use of instruments of national power: </w:t>
      </w:r>
      <w:r w:rsidRPr="004E5C63">
        <w:rPr>
          <w:rStyle w:val="StyleBoldUnderline"/>
          <w:rFonts w:ascii="Calibri" w:hAnsi="Calibri"/>
        </w:rPr>
        <w:t>diplomatic, military, economic, and informational power will be the drivers of GCC responses as they provide the needed resources ideas and technology. It will be through invoking military and diplomatic power that resources are used and new ideas are implemented to overcome any GCC challenges</w:t>
      </w:r>
      <w:r w:rsidRPr="004E5C63">
        <w:rPr>
          <w:rFonts w:ascii="Calibri" w:hAnsi="Calibri"/>
          <w:sz w:val="10"/>
          <w:szCs w:val="12"/>
        </w:rPr>
        <w:t xml:space="preserve">. In addition to fighting and winning the nation’s wars, </w:t>
      </w:r>
      <w:r w:rsidRPr="004E5C63">
        <w:rPr>
          <w:rStyle w:val="StyleBoldUnderline"/>
          <w:rFonts w:ascii="Calibri" w:hAnsi="Calibri"/>
        </w:rPr>
        <w:t>the US military has a long history of humanitarian assistance and disaster relief</w:t>
      </w:r>
      <w:r w:rsidRPr="004E5C63">
        <w:rPr>
          <w:rStyle w:val="highlight2"/>
          <w:rFonts w:ascii="Calibri" w:hAnsi="Calibri"/>
        </w:rPr>
        <w:t xml:space="preserve">, </w:t>
      </w:r>
      <w:r w:rsidRPr="004E5C63">
        <w:rPr>
          <w:rFonts w:ascii="Calibri" w:hAnsi="Calibri"/>
          <w:sz w:val="10"/>
          <w:szCs w:val="12"/>
        </w:rPr>
        <w:t xml:space="preserve">but the potential impacts of GCC should lead national security policymakers to consider how environmental security will play a role in the future. </w:t>
      </w:r>
    </w:p>
    <w:p w14:paraId="0FF680EC" w14:textId="77777777" w:rsidR="00786978" w:rsidRPr="004E5C63" w:rsidRDefault="00786978" w:rsidP="00786978">
      <w:pPr>
        <w:tabs>
          <w:tab w:val="left" w:pos="5700"/>
        </w:tabs>
        <w:rPr>
          <w:sz w:val="20"/>
        </w:rPr>
      </w:pPr>
      <w:r w:rsidRPr="004E5C63">
        <w:rPr>
          <w:sz w:val="20"/>
        </w:rPr>
        <w:tab/>
      </w:r>
    </w:p>
    <w:p w14:paraId="7EBC8F09" w14:textId="77777777" w:rsidR="00786978" w:rsidRPr="004E5C63" w:rsidRDefault="00786978" w:rsidP="00786978">
      <w:pPr>
        <w:pStyle w:val="Heading4"/>
      </w:pPr>
      <w:r w:rsidRPr="004E5C63">
        <w:t>Unchecked warming risks destruction of the planet—Hawking says so</w:t>
      </w:r>
    </w:p>
    <w:p w14:paraId="22C83A0B" w14:textId="77777777" w:rsidR="00786978" w:rsidRPr="004E5C63" w:rsidRDefault="00786978" w:rsidP="00786978">
      <w:r w:rsidRPr="004E5C63">
        <w:t xml:space="preserve">Steve </w:t>
      </w:r>
      <w:r w:rsidRPr="004E5C63">
        <w:rPr>
          <w:rStyle w:val="StyleStyleBold12pt"/>
        </w:rPr>
        <w:t>Connor</w:t>
      </w:r>
      <w:r w:rsidRPr="004E5C63">
        <w:t>, journalist, “Hawking Warns: We Must Recognize the Catastrophic Danges of Climate Change,” INDEPENDNET, 1-18-</w:t>
      </w:r>
      <w:r w:rsidRPr="004E5C63">
        <w:rPr>
          <w:rStyle w:val="StyleStyleBold12pt"/>
        </w:rPr>
        <w:t>07</w:t>
      </w:r>
      <w:r w:rsidRPr="004E5C63">
        <w:t xml:space="preserve">, </w:t>
      </w:r>
      <w:hyperlink r:id="rId18" w:history="1">
        <w:r w:rsidRPr="004E5C63">
          <w:rPr>
            <w:rStyle w:val="Hyperlink"/>
          </w:rPr>
          <w:t>www.globalpolicy.org/socecon/envronmt/climate/2007/0118doomsday.htm</w:t>
        </w:r>
      </w:hyperlink>
      <w:r w:rsidRPr="004E5C63">
        <w:t>, accessed 5-20-08.</w:t>
      </w:r>
    </w:p>
    <w:p w14:paraId="76676F84" w14:textId="77777777" w:rsidR="00786978" w:rsidRPr="004E5C63" w:rsidRDefault="00786978" w:rsidP="00786978">
      <w:pPr>
        <w:pStyle w:val="evidencetext"/>
        <w:ind w:left="0"/>
        <w:rPr>
          <w:rFonts w:ascii="Calibri" w:hAnsi="Calibri"/>
          <w:sz w:val="14"/>
        </w:rPr>
      </w:pPr>
      <w:r w:rsidRPr="004E5C63">
        <w:rPr>
          <w:rStyle w:val="StyleBoldUnderline"/>
          <w:rFonts w:ascii="Calibri" w:hAnsi="Calibri"/>
        </w:rPr>
        <w:t>Climate change stands alongside the use of nuclear weapons as one of the greatest threats posed to the future of the world, the Cambridge cosmologist Stephen Hawking has said</w:t>
      </w:r>
      <w:r w:rsidRPr="004E5C63">
        <w:rPr>
          <w:rFonts w:ascii="Calibri" w:hAnsi="Calibri"/>
          <w:sz w:val="14"/>
        </w:rPr>
        <w:t xml:space="preserve">. Professor Hawking said that </w:t>
      </w:r>
      <w:r w:rsidRPr="004E5C63">
        <w:rPr>
          <w:rStyle w:val="StyleBoldUnderline"/>
          <w:rFonts w:ascii="Calibri" w:hAnsi="Calibri"/>
        </w:rPr>
        <w:t>we stand on the precipice of a second nuclear age and a period of exceptional climate change, both of which could destroy the planet</w:t>
      </w:r>
      <w:r w:rsidRPr="004E5C63">
        <w:rPr>
          <w:rStyle w:val="highlight2"/>
          <w:rFonts w:ascii="Calibri" w:hAnsi="Calibri"/>
        </w:rPr>
        <w:t xml:space="preserve"> </w:t>
      </w:r>
      <w:r w:rsidRPr="004E5C63">
        <w:rPr>
          <w:rFonts w:ascii="Calibri" w:hAnsi="Calibri"/>
          <w:sz w:val="14"/>
        </w:rPr>
        <w:t>as we know it. He was speaking at the Royal Society in London yesterday at a conference organised by the Bulletin of Atomic Scientists which has decided to move the minute hand of its "Doomsday Clock" forward to five minutes to midnight to reflect the increased dangers faced by the world. Scientists devised the clock in 1947 as a way of expressing to the public the risk of nuclear conflagration following the use of the atomic weapons that destroyed Hiroshima and Nagasaki at the end of the Second World War. "</w:t>
      </w:r>
      <w:r w:rsidRPr="004E5C63">
        <w:rPr>
          <w:rStyle w:val="StyleBoldUnderline"/>
          <w:rFonts w:ascii="Calibri" w:hAnsi="Calibri"/>
        </w:rPr>
        <w:t>As we stand at the brink of a second nuclear age and a period of unprecedented climate change, scientists have a special responsibility, once again, to inform the public and to advise leaders about the perils that humanity faces</w:t>
      </w:r>
      <w:r w:rsidRPr="004E5C63">
        <w:rPr>
          <w:rFonts w:ascii="Calibri" w:hAnsi="Calibri"/>
          <w:sz w:val="14"/>
        </w:rPr>
        <w:t>," Professor Hawking said. "</w:t>
      </w:r>
      <w:r w:rsidRPr="004E5C63">
        <w:rPr>
          <w:rStyle w:val="StyleBoldUnderline"/>
          <w:rFonts w:ascii="Calibri" w:hAnsi="Calibri"/>
        </w:rPr>
        <w:t>As scientists, we understand the dangers of nuclear weapons and their devastating effects, and we are learning how human activities and technologies are affecting climate systems in ways that may forever change life on Earth</w:t>
      </w:r>
      <w:r w:rsidRPr="004E5C63">
        <w:rPr>
          <w:rStyle w:val="highlight2"/>
          <w:rFonts w:ascii="Calibri" w:hAnsi="Calibri"/>
        </w:rPr>
        <w:t xml:space="preserve">. </w:t>
      </w:r>
      <w:r w:rsidRPr="004E5C63">
        <w:rPr>
          <w:rFonts w:ascii="Calibri" w:hAnsi="Calibri"/>
          <w:sz w:val="14"/>
        </w:rPr>
        <w:t>"As citizens of the world, we have a duty to share that knowledge. We have a duty, as well, to alert the public to the unnecessary risks that we live with every day, and to the perils we foresee if governments and societies do not take action now to render nuclear weapons obsolete and to prevent further climate change.</w:t>
      </w:r>
    </w:p>
    <w:p w14:paraId="792E0BA4" w14:textId="08702D75" w:rsidR="00786978" w:rsidRPr="004E5C63" w:rsidRDefault="00372E42" w:rsidP="00EC5D9F">
      <w:pPr>
        <w:pStyle w:val="Heading3"/>
      </w:pPr>
      <w:r w:rsidRPr="004E5C63">
        <w:lastRenderedPageBreak/>
        <w:br/>
        <w:t>Realism Good</w:t>
      </w:r>
    </w:p>
    <w:p w14:paraId="528C91AF" w14:textId="77777777" w:rsidR="00372E42" w:rsidRPr="004E5C63" w:rsidRDefault="00372E42" w:rsidP="00E24FA3">
      <w:pPr>
        <w:pStyle w:val="Heading4"/>
      </w:pPr>
      <w:r w:rsidRPr="004E5C63">
        <w:t>Evolutionary psychology makes realism falsifiable and scientific – human nature proves realists are right</w:t>
      </w:r>
    </w:p>
    <w:p w14:paraId="0A5DA1C3" w14:textId="44D8010D" w:rsidR="00372E42" w:rsidRPr="004E5C63" w:rsidRDefault="00372E42" w:rsidP="00E24FA3">
      <w:pPr>
        <w:pStyle w:val="NoSpacing1"/>
        <w:rPr>
          <w:rFonts w:ascii="Calibri" w:hAnsi="Calibri"/>
          <w:b/>
        </w:rPr>
      </w:pPr>
      <w:r w:rsidRPr="004E5C63">
        <w:rPr>
          <w:rStyle w:val="StyleStyleBold12pt"/>
          <w:rFonts w:ascii="Calibri" w:hAnsi="Calibri"/>
        </w:rPr>
        <w:t>Thayer, 2000</w:t>
      </w:r>
      <w:r w:rsidR="00E24FA3" w:rsidRPr="004E5C63">
        <w:rPr>
          <w:rStyle w:val="cite"/>
          <w:rFonts w:ascii="Calibri" w:hAnsi="Calibri"/>
        </w:rPr>
        <w:t xml:space="preserve"> [</w:t>
      </w:r>
      <w:r w:rsidRPr="004E5C63">
        <w:rPr>
          <w:rFonts w:ascii="Calibri" w:hAnsi="Calibri"/>
        </w:rPr>
        <w:t>Bradley A., Former Research Fellow, International Security Program, Associate Professor of Defense &amp; Strategic Study, Missouri State University, International Security, 01622889, Fall2000, Vol. 25, Issue 2 “"Bringing in Darwin: Evolutionary Theory, Realism, and International Politics"</w:t>
      </w:r>
      <w:r w:rsidR="00E24FA3" w:rsidRPr="004E5C63">
        <w:rPr>
          <w:rFonts w:ascii="Calibri" w:hAnsi="Calibri"/>
        </w:rPr>
        <w:t>]</w:t>
      </w:r>
    </w:p>
    <w:p w14:paraId="1648C841" w14:textId="472231ED" w:rsidR="00372E42" w:rsidRPr="004E5C63" w:rsidRDefault="00372E42" w:rsidP="00372E42">
      <w:pPr>
        <w:pStyle w:val="card"/>
        <w:ind w:left="0"/>
        <w:rPr>
          <w:rFonts w:ascii="Calibri" w:hAnsi="Calibri"/>
          <w:b/>
          <w:u w:val="single"/>
        </w:rPr>
      </w:pPr>
      <w:bookmarkStart w:id="0" w:name="AN0003784645-8"/>
      <w:bookmarkEnd w:id="0"/>
      <w:r w:rsidRPr="004E5C63">
        <w:rPr>
          <w:rStyle w:val="underline"/>
          <w:rFonts w:ascii="Calibri" w:hAnsi="Calibri"/>
          <w:b w:val="0"/>
          <w:sz w:val="24"/>
        </w:rPr>
        <w:t>Evolutionary theory provides a better foundation for realism</w:t>
      </w:r>
      <w:r w:rsidRPr="004E5C63">
        <w:rPr>
          <w:rStyle w:val="underline"/>
          <w:rFonts w:ascii="Calibri" w:hAnsi="Calibri"/>
        </w:rPr>
        <w:t xml:space="preserve"> than the theological or metaphysical arguments advanced by Niebuhr or Morgenthau</w:t>
      </w:r>
      <w:r w:rsidRPr="004E5C63">
        <w:rPr>
          <w:rFonts w:ascii="Calibri" w:hAnsi="Calibri"/>
        </w:rPr>
        <w:t xml:space="preserve"> for three reasons. </w:t>
      </w:r>
      <w:r w:rsidRPr="004E5C63">
        <w:rPr>
          <w:rStyle w:val="underline"/>
          <w:rFonts w:ascii="Calibri" w:hAnsi="Calibri"/>
        </w:rPr>
        <w:t>First, it is superior as judged by the common metrics in philosophy of science</w:t>
      </w:r>
      <w:r w:rsidRPr="004E5C63">
        <w:rPr>
          <w:rFonts w:ascii="Calibri" w:hAnsi="Calibri"/>
          <w:b/>
        </w:rPr>
        <w:t xml:space="preserve"> </w:t>
      </w:r>
      <w:r w:rsidRPr="004E5C63">
        <w:rPr>
          <w:rFonts w:ascii="Calibri" w:hAnsi="Calibri"/>
        </w:rPr>
        <w:t xml:space="preserve">developed by Carl Hempel and Karl Popper.[64] Evolutionary theory meets all of Hempel's criteria of the deductive-nomological (D-N) model of scientific explanation, unlike Niebuhr's evil or Morgenthau's animus dominandi.[65] Measured by Popper's criteria--developed in his theory of critical rationalism--evolutionary theory is also superior because </w:t>
      </w:r>
      <w:r w:rsidRPr="004E5C63">
        <w:rPr>
          <w:rStyle w:val="underline"/>
          <w:rFonts w:ascii="Calibri" w:hAnsi="Calibri"/>
          <w:b w:val="0"/>
          <w:sz w:val="24"/>
        </w:rPr>
        <w:t>it is falsifiable</w:t>
      </w:r>
      <w:r w:rsidRPr="004E5C63">
        <w:rPr>
          <w:rStyle w:val="underline"/>
          <w:rFonts w:ascii="Calibri" w:hAnsi="Calibri"/>
        </w:rPr>
        <w:t>.</w:t>
      </w:r>
      <w:r w:rsidRPr="004E5C63">
        <w:rPr>
          <w:rFonts w:ascii="Calibri" w:hAnsi="Calibri"/>
        </w:rPr>
        <w:t xml:space="preserve">[66] That is, scholars know what evidence would not verify the theory.[67] Niebuhr's and Morgenthau's ultimate causes are noumenal (i.e., outside the realm of scientific investigation). Second, </w:t>
      </w:r>
      <w:r w:rsidRPr="004E5C63">
        <w:rPr>
          <w:rStyle w:val="underline"/>
          <w:rFonts w:ascii="Calibri" w:hAnsi="Calibri"/>
        </w:rPr>
        <w:t xml:space="preserve">evolutionary theory </w:t>
      </w:r>
      <w:r w:rsidRPr="004E5C63">
        <w:rPr>
          <w:rStyle w:val="underline"/>
          <w:rFonts w:ascii="Calibri" w:hAnsi="Calibri"/>
          <w:b w:val="0"/>
          <w:sz w:val="24"/>
        </w:rPr>
        <w:t>offers a widely accepted scientific explanation of human evolution, thus giving realism the scientific foundation</w:t>
      </w:r>
      <w:r w:rsidRPr="004E5C63">
        <w:rPr>
          <w:rStyle w:val="underline"/>
          <w:rFonts w:ascii="Calibri" w:hAnsi="Calibri"/>
        </w:rPr>
        <w:t xml:space="preserve"> it has lacked.  </w:t>
      </w:r>
      <w:r w:rsidRPr="004E5C63">
        <w:rPr>
          <w:rFonts w:ascii="Calibri" w:hAnsi="Calibri"/>
        </w:rPr>
        <w:t xml:space="preserve">Third, </w:t>
      </w:r>
      <w:r w:rsidRPr="004E5C63">
        <w:rPr>
          <w:rStyle w:val="underline"/>
          <w:rFonts w:ascii="Calibri" w:hAnsi="Calibri"/>
          <w:b w:val="0"/>
          <w:sz w:val="24"/>
        </w:rPr>
        <w:t>realists can use evolutionary theory to advance arguments supporting offensive realism without depending on the anarchic international system. Offensive realists argue that states seek to maximize power</w:t>
      </w:r>
      <w:r w:rsidRPr="004E5C63">
        <w:rPr>
          <w:rStyle w:val="underline"/>
          <w:rFonts w:ascii="Calibri" w:hAnsi="Calibri"/>
        </w:rPr>
        <w:t xml:space="preserve"> </w:t>
      </w:r>
      <w:r w:rsidRPr="004E5C63">
        <w:rPr>
          <w:rStyle w:val="underline"/>
          <w:rFonts w:ascii="Calibri" w:hAnsi="Calibri"/>
          <w:b w:val="0"/>
          <w:sz w:val="24"/>
        </w:rPr>
        <w:t>because competition</w:t>
      </w:r>
      <w:r w:rsidRPr="004E5C63">
        <w:rPr>
          <w:rStyle w:val="underline"/>
          <w:rFonts w:ascii="Calibri" w:hAnsi="Calibri"/>
        </w:rPr>
        <w:t xml:space="preserve"> in the international system to achieve security </w:t>
      </w:r>
      <w:r w:rsidRPr="004E5C63">
        <w:rPr>
          <w:rStyle w:val="underline"/>
          <w:rFonts w:ascii="Calibri" w:hAnsi="Calibri"/>
          <w:b w:val="0"/>
          <w:sz w:val="24"/>
        </w:rPr>
        <w:t>compels them</w:t>
      </w:r>
      <w:r w:rsidRPr="004E5C63">
        <w:rPr>
          <w:rStyle w:val="underline"/>
          <w:rFonts w:ascii="Calibri" w:hAnsi="Calibri"/>
        </w:rPr>
        <w:t xml:space="preserve"> to do so</w:t>
      </w:r>
      <w:r w:rsidRPr="004E5C63">
        <w:rPr>
          <w:rFonts w:ascii="Calibri" w:hAnsi="Calibri"/>
        </w:rPr>
        <w:t xml:space="preserve">.[68] </w:t>
      </w:r>
      <w:r w:rsidRPr="004E5C63">
        <w:rPr>
          <w:rStyle w:val="underline"/>
          <w:rFonts w:ascii="Calibri" w:hAnsi="Calibri"/>
          <w:b w:val="0"/>
          <w:sz w:val="24"/>
        </w:rPr>
        <w:t>Realism based on evolutionary theory reaches the same conclusion, but the causal mechanism is at</w:t>
      </w:r>
      <w:r w:rsidRPr="004E5C63">
        <w:rPr>
          <w:rFonts w:ascii="Calibri" w:hAnsi="Calibri"/>
          <w:b/>
        </w:rPr>
        <w:t xml:space="preserve"> </w:t>
      </w:r>
      <w:r w:rsidRPr="004E5C63">
        <w:rPr>
          <w:rFonts w:ascii="Calibri" w:hAnsi="Calibri"/>
        </w:rPr>
        <w:t>the first image (</w:t>
      </w:r>
      <w:r w:rsidRPr="004E5C63">
        <w:rPr>
          <w:rStyle w:val="underline"/>
          <w:rFonts w:ascii="Calibri" w:hAnsi="Calibri"/>
          <w:b w:val="0"/>
          <w:sz w:val="24"/>
        </w:rPr>
        <w:t>the individual) rather than</w:t>
      </w:r>
      <w:r w:rsidRPr="004E5C63">
        <w:rPr>
          <w:rFonts w:ascii="Calibri" w:hAnsi="Calibri"/>
          <w:b/>
        </w:rPr>
        <w:t xml:space="preserve"> </w:t>
      </w:r>
      <w:r w:rsidRPr="004E5C63">
        <w:rPr>
          <w:rFonts w:ascii="Calibri" w:hAnsi="Calibri"/>
        </w:rPr>
        <w:t>the third image (</w:t>
      </w:r>
      <w:r w:rsidRPr="004E5C63">
        <w:rPr>
          <w:rStyle w:val="underline"/>
          <w:rFonts w:ascii="Calibri" w:hAnsi="Calibri"/>
          <w:b w:val="0"/>
          <w:sz w:val="24"/>
        </w:rPr>
        <w:t>the international system). State decisionmakers are egoistic and strive to dominate others. In international politics they do so by maximizing state power</w:t>
      </w:r>
      <w:r w:rsidRPr="004E5C63">
        <w:rPr>
          <w:rFonts w:ascii="Calibri" w:hAnsi="Calibri"/>
        </w:rPr>
        <w:t xml:space="preserve">.[69] Focused, empirical testing is required to determine which insights an offensive realism based on evolutionary theory provides. This in turn may inform explanations of why state leaders choose to expand and why they are often able to generate popular support for expansion with relative ease, or why external or internal threats have been such powerful motivators in building national solidarity and mobilizing a society's resources. </w:t>
      </w:r>
    </w:p>
    <w:p w14:paraId="01371F63" w14:textId="77777777" w:rsidR="00372E42" w:rsidRPr="004E5C63" w:rsidRDefault="00372E42" w:rsidP="00372E42"/>
    <w:p w14:paraId="3ABBCE2A" w14:textId="43C93AF0" w:rsidR="00372E42" w:rsidRPr="004E5C63" w:rsidRDefault="00372E42" w:rsidP="00372E42">
      <w:pPr>
        <w:pStyle w:val="Heading4"/>
      </w:pPr>
      <w:r w:rsidRPr="004E5C63">
        <w:t>Aff can’t solve realism</w:t>
      </w:r>
    </w:p>
    <w:p w14:paraId="51E0F9C0" w14:textId="77777777" w:rsidR="00372E42" w:rsidRPr="004E5C63" w:rsidRDefault="00372E42" w:rsidP="00372E42">
      <w:pPr>
        <w:pStyle w:val="Card0"/>
        <w:rPr>
          <w:rFonts w:ascii="Calibri" w:hAnsi="Calibri"/>
        </w:rPr>
      </w:pPr>
      <w:r w:rsidRPr="004E5C63">
        <w:rPr>
          <w:rStyle w:val="Heading4Char"/>
        </w:rPr>
        <w:t>Mearsheimer</w:t>
      </w:r>
      <w:r w:rsidRPr="004E5C63">
        <w:rPr>
          <w:rFonts w:ascii="Calibri" w:hAnsi="Calibri"/>
        </w:rPr>
        <w:t xml:space="preserve"> , professor at the University of Chicago, 200</w:t>
      </w:r>
      <w:r w:rsidRPr="004E5C63">
        <w:rPr>
          <w:rStyle w:val="Heading4Char"/>
        </w:rPr>
        <w:t>1</w:t>
      </w:r>
    </w:p>
    <w:p w14:paraId="3EDA0D8C" w14:textId="77777777" w:rsidR="00372E42" w:rsidRPr="004E5C63" w:rsidRDefault="00372E42" w:rsidP="00372E42">
      <w:pPr>
        <w:pStyle w:val="Card0"/>
        <w:rPr>
          <w:rFonts w:ascii="Calibri" w:hAnsi="Calibri"/>
        </w:rPr>
      </w:pPr>
      <w:r w:rsidRPr="004E5C63">
        <w:rPr>
          <w:rFonts w:ascii="Calibri" w:hAnsi="Calibri"/>
        </w:rPr>
        <w:t>(John, “The Tragedy of Great Power Politics,” www.wwnorton.com/catalog/fall01/002025excerpt.htm)</w:t>
      </w:r>
    </w:p>
    <w:p w14:paraId="021050B7" w14:textId="775DF49A" w:rsidR="00372E42" w:rsidRPr="004E5C63" w:rsidRDefault="00372E42" w:rsidP="00372E42">
      <w:pPr>
        <w:pStyle w:val="card"/>
        <w:ind w:left="0"/>
        <w:rPr>
          <w:rFonts w:ascii="Calibri" w:hAnsi="Calibri"/>
          <w:szCs w:val="16"/>
        </w:rPr>
      </w:pPr>
      <w:r w:rsidRPr="004E5C63">
        <w:rPr>
          <w:rStyle w:val="underline"/>
          <w:rFonts w:ascii="Calibri" w:hAnsi="Calibri"/>
          <w:b w:val="0"/>
          <w:sz w:val="24"/>
        </w:rPr>
        <w:t>The optimists' claim that security competition</w:t>
      </w:r>
      <w:r w:rsidRPr="004E5C63">
        <w:rPr>
          <w:rFonts w:ascii="Calibri" w:hAnsi="Calibri"/>
          <w:b/>
          <w:sz w:val="24"/>
        </w:rPr>
        <w:t xml:space="preserve"> </w:t>
      </w:r>
      <w:r w:rsidRPr="004E5C63">
        <w:rPr>
          <w:rFonts w:ascii="Calibri" w:hAnsi="Calibri"/>
        </w:rPr>
        <w:t xml:space="preserve">and war </w:t>
      </w:r>
      <w:r w:rsidRPr="004E5C63">
        <w:rPr>
          <w:rStyle w:val="underline"/>
          <w:rFonts w:ascii="Calibri" w:hAnsi="Calibri"/>
        </w:rPr>
        <w:t xml:space="preserve">among the great powers </w:t>
      </w:r>
      <w:r w:rsidRPr="004E5C63">
        <w:rPr>
          <w:rStyle w:val="underline"/>
          <w:rFonts w:ascii="Calibri" w:hAnsi="Calibri"/>
          <w:b w:val="0"/>
          <w:sz w:val="24"/>
        </w:rPr>
        <w:t>has been burned out of the system is wrong</w:t>
      </w:r>
      <w:r w:rsidRPr="004E5C63">
        <w:rPr>
          <w:rFonts w:ascii="Calibri" w:hAnsi="Calibri"/>
        </w:rPr>
        <w:t xml:space="preserve">. In fact, </w:t>
      </w:r>
      <w:r w:rsidRPr="004E5C63">
        <w:rPr>
          <w:rStyle w:val="underline"/>
          <w:rFonts w:ascii="Calibri" w:hAnsi="Calibri"/>
        </w:rPr>
        <w:t xml:space="preserve">all of the major </w:t>
      </w:r>
      <w:r w:rsidRPr="004E5C63">
        <w:rPr>
          <w:rStyle w:val="underline"/>
          <w:rFonts w:ascii="Calibri" w:hAnsi="Calibri"/>
          <w:b w:val="0"/>
          <w:sz w:val="24"/>
        </w:rPr>
        <w:t>states</w:t>
      </w:r>
      <w:r w:rsidRPr="004E5C63">
        <w:rPr>
          <w:rFonts w:ascii="Calibri" w:hAnsi="Calibri"/>
          <w:b/>
          <w:sz w:val="24"/>
        </w:rPr>
        <w:t xml:space="preserve"> </w:t>
      </w:r>
      <w:r w:rsidRPr="004E5C63">
        <w:rPr>
          <w:rFonts w:ascii="Calibri" w:hAnsi="Calibri"/>
        </w:rPr>
        <w:t xml:space="preserve">around the globe </w:t>
      </w:r>
      <w:r w:rsidRPr="004E5C63">
        <w:rPr>
          <w:rStyle w:val="underline"/>
          <w:rFonts w:ascii="Calibri" w:hAnsi="Calibri"/>
          <w:b w:val="0"/>
          <w:sz w:val="24"/>
        </w:rPr>
        <w:t xml:space="preserve">still care deeply about </w:t>
      </w:r>
      <w:r w:rsidRPr="004E5C63">
        <w:rPr>
          <w:rStyle w:val="underline"/>
          <w:rFonts w:ascii="Calibri" w:hAnsi="Calibri"/>
        </w:rPr>
        <w:t xml:space="preserve">the </w:t>
      </w:r>
      <w:r w:rsidRPr="004E5C63">
        <w:rPr>
          <w:rStyle w:val="underline"/>
          <w:rFonts w:ascii="Calibri" w:hAnsi="Calibri"/>
          <w:b w:val="0"/>
          <w:sz w:val="24"/>
        </w:rPr>
        <w:t>balance of power and are destined to compete</w:t>
      </w:r>
      <w:r w:rsidRPr="004E5C63">
        <w:rPr>
          <w:rStyle w:val="underline"/>
          <w:rFonts w:ascii="Calibri" w:hAnsi="Calibri"/>
        </w:rPr>
        <w:t xml:space="preserve"> for power</w:t>
      </w:r>
      <w:r w:rsidRPr="004E5C63">
        <w:rPr>
          <w:rFonts w:ascii="Calibri" w:hAnsi="Calibri"/>
        </w:rPr>
        <w:t xml:space="preserve"> among themselves </w:t>
      </w:r>
      <w:r w:rsidRPr="004E5C63">
        <w:rPr>
          <w:rStyle w:val="underline"/>
          <w:rFonts w:ascii="Calibri" w:hAnsi="Calibri"/>
        </w:rPr>
        <w:t>for the foreseeable future</w:t>
      </w:r>
      <w:r w:rsidRPr="004E5C63">
        <w:rPr>
          <w:rFonts w:ascii="Calibri" w:hAnsi="Calibri"/>
        </w:rPr>
        <w:t xml:space="preserve">. Consequently, </w:t>
      </w:r>
      <w:r w:rsidRPr="004E5C63">
        <w:rPr>
          <w:rStyle w:val="underline"/>
          <w:rFonts w:ascii="Calibri" w:hAnsi="Calibri"/>
        </w:rPr>
        <w:t xml:space="preserve">realism will offer the most powerful explanations of international politics over the next century, and </w:t>
      </w:r>
      <w:r w:rsidRPr="004E5C63">
        <w:rPr>
          <w:rStyle w:val="Emphasis2"/>
          <w:rFonts w:ascii="Calibri" w:hAnsi="Calibri"/>
        </w:rPr>
        <w:t>this will be true even if the debates among academic and policy elites are dominated by non-realist theories</w:t>
      </w:r>
      <w:r w:rsidRPr="004E5C63">
        <w:rPr>
          <w:rFonts w:ascii="Calibri" w:hAnsi="Calibri"/>
        </w:rPr>
        <w:t xml:space="preserve">. In short, the real world remains a realist world. </w:t>
      </w:r>
      <w:r w:rsidRPr="004E5C63">
        <w:rPr>
          <w:rStyle w:val="underline"/>
          <w:rFonts w:ascii="Calibri" w:hAnsi="Calibri"/>
          <w:b w:val="0"/>
          <w:sz w:val="24"/>
        </w:rPr>
        <w:t>States still fear each other and seek to gain power at each other's expense, because international anarchy</w:t>
      </w:r>
      <w:r w:rsidRPr="004E5C63">
        <w:rPr>
          <w:rFonts w:ascii="Calibri" w:hAnsi="Calibri"/>
        </w:rPr>
        <w:t>—the driving force behind great-power behavior—</w:t>
      </w:r>
      <w:r w:rsidRPr="004E5C63">
        <w:rPr>
          <w:rStyle w:val="underline"/>
          <w:rFonts w:ascii="Calibri" w:hAnsi="Calibri"/>
          <w:b w:val="0"/>
          <w:sz w:val="24"/>
        </w:rPr>
        <w:t>did not change with the end of the Cold War, and there are few signs that such change is likely any time soon</w:t>
      </w:r>
      <w:r w:rsidRPr="004E5C63">
        <w:rPr>
          <w:rFonts w:ascii="Calibri" w:hAnsi="Calibri"/>
        </w:rPr>
        <w:t xml:space="preserve">. </w:t>
      </w:r>
      <w:r w:rsidRPr="004E5C63">
        <w:rPr>
          <w:rFonts w:ascii="Calibri" w:hAnsi="Calibri"/>
          <w:szCs w:val="16"/>
        </w:rPr>
        <w:t xml:space="preserve">States remain the principal actors in world </w:t>
      </w:r>
      <w:r w:rsidRPr="004E5C63">
        <w:rPr>
          <w:rFonts w:ascii="Calibri" w:hAnsi="Calibri"/>
          <w:szCs w:val="16"/>
        </w:rPr>
        <w:lastRenderedPageBreak/>
        <w:t xml:space="preserve">politics and there is still no night watchman standing above them. For sure, </w:t>
      </w:r>
      <w:r w:rsidRPr="004E5C63">
        <w:rPr>
          <w:rFonts w:ascii="Calibri" w:hAnsi="Calibri"/>
        </w:rPr>
        <w:t xml:space="preserve">the collapse of the Soviet Union caused a major shift in the global distribution of power. But it did not give rise to a change in the anarchic structure of the system, and without that kind of profound change, </w:t>
      </w:r>
      <w:r w:rsidRPr="004E5C63">
        <w:rPr>
          <w:rStyle w:val="underline"/>
          <w:rFonts w:ascii="Calibri" w:hAnsi="Calibri"/>
        </w:rPr>
        <w:t>there is no reason to expect the great powers to behave much differently in the new century than they did in previous centuries</w:t>
      </w:r>
      <w:r w:rsidRPr="004E5C63">
        <w:rPr>
          <w:rFonts w:ascii="Calibri" w:hAnsi="Calibri"/>
        </w:rPr>
        <w:t xml:space="preserve">. </w:t>
      </w:r>
      <w:r w:rsidRPr="004E5C63">
        <w:rPr>
          <w:rFonts w:ascii="Calibri" w:hAnsi="Calibri"/>
          <w:szCs w:val="16"/>
        </w:rPr>
        <w:t xml:space="preserve">Indeed, considerable evidence from the 1990s indicates that power politics has not disappeared from Europe and Northeast Asia, the regions in which there are two or more great powers, as well as possible great powers such as Germany and Japan. There is no question, however, that the competition for power over the past decade has been low-key. Still, </w:t>
      </w:r>
      <w:r w:rsidRPr="004E5C63">
        <w:rPr>
          <w:rStyle w:val="underline"/>
          <w:rFonts w:ascii="Calibri" w:hAnsi="Calibri"/>
        </w:rPr>
        <w:t>there is potential for intense security competition among the great powers that might lead to a major war</w:t>
      </w:r>
      <w:r w:rsidRPr="004E5C63">
        <w:rPr>
          <w:rFonts w:ascii="Calibri" w:hAnsi="Calibri"/>
        </w:rPr>
        <w:t xml:space="preserve">. </w:t>
      </w:r>
      <w:r w:rsidRPr="004E5C63">
        <w:rPr>
          <w:rFonts w:ascii="Calibri" w:hAnsi="Calibri"/>
          <w:szCs w:val="16"/>
        </w:rPr>
        <w:t xml:space="preserve">Probably the best evidence of that possibility is the fact that the United States maintains about one hundred thousand troops each in Europe and in Northeast Asia for the explicit purpose of keeping the major states in each region at peace. </w:t>
      </w:r>
    </w:p>
    <w:p w14:paraId="46F5277D" w14:textId="77777777" w:rsidR="00372E42" w:rsidRPr="004E5C63" w:rsidRDefault="00372E42" w:rsidP="00372E42">
      <w:pPr>
        <w:pStyle w:val="Heading4"/>
      </w:pPr>
      <w:r w:rsidRPr="004E5C63">
        <w:t>Wishing away realism guarantees violence and no solvency</w:t>
      </w:r>
    </w:p>
    <w:p w14:paraId="45F8CA4B" w14:textId="77777777" w:rsidR="00372E42" w:rsidRPr="004E5C63" w:rsidRDefault="00372E42" w:rsidP="00372E42">
      <w:pPr>
        <w:pStyle w:val="Card0"/>
        <w:rPr>
          <w:rFonts w:ascii="Calibri" w:hAnsi="Calibri"/>
        </w:rPr>
      </w:pPr>
      <w:r w:rsidRPr="004E5C63">
        <w:rPr>
          <w:rStyle w:val="Heading4Char"/>
        </w:rPr>
        <w:t>Murray</w:t>
      </w:r>
      <w:r w:rsidRPr="004E5C63">
        <w:rPr>
          <w:rFonts w:ascii="Calibri" w:hAnsi="Calibri"/>
        </w:rPr>
        <w:t>, Department of Political Science, University of Bristol, 19</w:t>
      </w:r>
      <w:r w:rsidRPr="004E5C63">
        <w:rPr>
          <w:rStyle w:val="Heading4Char"/>
        </w:rPr>
        <w:t>97</w:t>
      </w:r>
    </w:p>
    <w:p w14:paraId="74756E98" w14:textId="77777777" w:rsidR="00372E42" w:rsidRPr="004E5C63" w:rsidRDefault="00372E42" w:rsidP="00372E42">
      <w:pPr>
        <w:pStyle w:val="Card0"/>
        <w:rPr>
          <w:rFonts w:ascii="Calibri" w:hAnsi="Calibri"/>
        </w:rPr>
      </w:pPr>
      <w:r w:rsidRPr="004E5C63">
        <w:rPr>
          <w:rFonts w:ascii="Calibri" w:hAnsi="Calibri"/>
          <w:szCs w:val="20"/>
        </w:rPr>
        <w:t>(Alistair, Reconstructing Realism: Between Power Politics and Cosmopolitan Ethics,</w:t>
      </w:r>
      <w:r w:rsidRPr="004E5C63">
        <w:rPr>
          <w:rFonts w:ascii="Calibri" w:hAnsi="Calibri"/>
        </w:rPr>
        <w:t xml:space="preserve"> p. 181-182)</w:t>
      </w:r>
    </w:p>
    <w:p w14:paraId="5820A4C5" w14:textId="77777777" w:rsidR="00372E42" w:rsidRPr="004E5C63" w:rsidRDefault="00372E42" w:rsidP="00372E42">
      <w:pPr>
        <w:pStyle w:val="card"/>
        <w:ind w:left="0"/>
        <w:rPr>
          <w:rFonts w:ascii="Calibri" w:hAnsi="Calibri"/>
        </w:rPr>
      </w:pPr>
      <w:r w:rsidRPr="004E5C63">
        <w:rPr>
          <w:rFonts w:ascii="Calibri" w:hAnsi="Calibri"/>
        </w:rPr>
        <w:t>This highlights the central difficulty with Wendt's constructivism. It is not any form of unfounded idealism about the possibility of effecting a change in interna</w:t>
      </w:r>
      <w:r w:rsidRPr="004E5C63">
        <w:rPr>
          <w:rFonts w:ascii="Calibri" w:hAnsi="Calibri"/>
        </w:rPr>
        <w:softHyphen/>
        <w:t>tional politics. Wendt accepts that the intersubjective character of international institutions such as self-help render them relatively hard social facts.</w:t>
      </w:r>
      <w:r w:rsidRPr="004E5C63">
        <w:rPr>
          <w:rFonts w:ascii="Calibri" w:hAnsi="Calibri"/>
          <w:vertAlign w:val="superscript"/>
        </w:rPr>
        <w:t>17</w:t>
      </w:r>
      <w:r w:rsidRPr="004E5C63">
        <w:rPr>
          <w:rFonts w:ascii="Calibri" w:hAnsi="Calibri"/>
        </w:rPr>
        <w:t xml:space="preserve"> Rather, </w:t>
      </w:r>
      <w:r w:rsidRPr="004E5C63">
        <w:rPr>
          <w:rStyle w:val="underline"/>
          <w:rFonts w:ascii="Calibri" w:hAnsi="Calibri"/>
        </w:rPr>
        <w:t>what is problematic is</w:t>
      </w:r>
      <w:r w:rsidRPr="004E5C63">
        <w:rPr>
          <w:rFonts w:ascii="Calibri" w:hAnsi="Calibri"/>
        </w:rPr>
        <w:t xml:space="preserve"> his </w:t>
      </w:r>
      <w:r w:rsidRPr="004E5C63">
        <w:rPr>
          <w:rStyle w:val="underline"/>
          <w:rFonts w:ascii="Calibri" w:hAnsi="Calibri"/>
        </w:rPr>
        <w:t>faith that</w:t>
      </w:r>
      <w:r w:rsidRPr="004E5C63">
        <w:rPr>
          <w:rFonts w:ascii="Calibri" w:hAnsi="Calibri"/>
          <w:u w:val="single"/>
        </w:rPr>
        <w:t xml:space="preserve"> </w:t>
      </w:r>
      <w:r w:rsidRPr="004E5C63">
        <w:rPr>
          <w:rFonts w:ascii="Calibri" w:hAnsi="Calibri"/>
        </w:rPr>
        <w:t>such</w:t>
      </w:r>
      <w:r w:rsidRPr="004E5C63">
        <w:rPr>
          <w:rFonts w:ascii="Calibri" w:hAnsi="Calibri"/>
          <w:u w:val="single"/>
        </w:rPr>
        <w:t xml:space="preserve"> </w:t>
      </w:r>
      <w:r w:rsidRPr="004E5C63">
        <w:rPr>
          <w:rStyle w:val="underline"/>
          <w:rFonts w:ascii="Calibri" w:hAnsi="Calibri"/>
        </w:rPr>
        <w:t>change</w:t>
      </w:r>
      <w:r w:rsidRPr="004E5C63">
        <w:rPr>
          <w:rFonts w:ascii="Calibri" w:hAnsi="Calibri"/>
        </w:rPr>
        <w:t>, if it could be achieved,</w:t>
      </w:r>
      <w:r w:rsidRPr="004E5C63">
        <w:rPr>
          <w:rFonts w:ascii="Calibri" w:hAnsi="Calibri"/>
          <w:u w:val="single"/>
        </w:rPr>
        <w:t xml:space="preserve"> </w:t>
      </w:r>
      <w:r w:rsidRPr="004E5C63">
        <w:rPr>
          <w:rStyle w:val="underline"/>
          <w:rFonts w:ascii="Calibri" w:hAnsi="Calibri"/>
        </w:rPr>
        <w:t xml:space="preserve">implies progress. </w:t>
      </w:r>
      <w:r w:rsidRPr="004E5C63">
        <w:rPr>
          <w:rStyle w:val="underline"/>
          <w:rFonts w:ascii="Calibri" w:hAnsi="Calibri"/>
          <w:b w:val="0"/>
          <w:sz w:val="24"/>
        </w:rPr>
        <w:t>Wendt</w:t>
      </w:r>
      <w:r w:rsidRPr="004E5C63">
        <w:rPr>
          <w:rStyle w:val="underline"/>
          <w:rFonts w:ascii="Calibri" w:hAnsi="Calibri"/>
        </w:rPr>
        <w:t>'s entire approach is governed by the belief that the problematic elements of international politics can be transcended, that the competitive identities which create these elements can be reconditioned, and that the predatory policies which underlie these identities can be eliminated</w:t>
      </w:r>
      <w:r w:rsidRPr="004E5C63">
        <w:rPr>
          <w:rFonts w:ascii="Calibri" w:hAnsi="Calibri"/>
        </w:rPr>
        <w:t>. Everything, in his account, is up for grabs: there is no core of recalcitrance to human conduct which cannot be reformed, unlearnt, disposed of.</w:t>
      </w:r>
      <w:r w:rsidRPr="004E5C63">
        <w:rPr>
          <w:rFonts w:ascii="Calibri" w:hAnsi="Calibri"/>
          <w:u w:val="single"/>
        </w:rPr>
        <w:t xml:space="preserve"> </w:t>
      </w:r>
      <w:r w:rsidRPr="004E5C63">
        <w:rPr>
          <w:rStyle w:val="underline"/>
          <w:rFonts w:ascii="Calibri" w:hAnsi="Calibri"/>
        </w:rPr>
        <w:t>This generates a stance that so privileges the possibility of a systemic transformation that it simply puts aside the difficulties which it recognises to be inherent in its achievement</w:t>
      </w:r>
      <w:r w:rsidRPr="004E5C63">
        <w:rPr>
          <w:rFonts w:ascii="Calibri" w:hAnsi="Calibri"/>
        </w:rPr>
        <w:t xml:space="preserve">. Thus, even though Wendt acknowledges that the intersubjective basis of the self-help system makes its reform difficult, this does not dissuade him. </w:t>
      </w:r>
      <w:r w:rsidRPr="004E5C63">
        <w:rPr>
          <w:rStyle w:val="underline"/>
          <w:rFonts w:ascii="Calibri" w:hAnsi="Calibri"/>
        </w:rPr>
        <w:t xml:space="preserve">He simply </w:t>
      </w:r>
      <w:r w:rsidRPr="004E5C63">
        <w:rPr>
          <w:rStyle w:val="underline"/>
          <w:rFonts w:ascii="Calibri" w:hAnsi="Calibri"/>
          <w:b w:val="0"/>
          <w:sz w:val="24"/>
        </w:rPr>
        <w:t>demands that states adopt a</w:t>
      </w:r>
      <w:r w:rsidRPr="004E5C63">
        <w:rPr>
          <w:rFonts w:ascii="Calibri" w:hAnsi="Calibri"/>
        </w:rPr>
        <w:t xml:space="preserve"> strategy of 'altercasting', a strategy which `tries to induce alter to take on a </w:t>
      </w:r>
      <w:r w:rsidRPr="004E5C63">
        <w:rPr>
          <w:rStyle w:val="underline"/>
          <w:rFonts w:ascii="Calibri" w:hAnsi="Calibri"/>
          <w:b w:val="0"/>
          <w:sz w:val="24"/>
        </w:rPr>
        <w:t>new identity</w:t>
      </w:r>
      <w:r w:rsidRPr="004E5C63">
        <w:rPr>
          <w:rFonts w:ascii="Calibri" w:hAnsi="Calibri"/>
        </w:rPr>
        <w:t xml:space="preserve"> (and thereby enlist alter in ego's effort to change itself) by treating alter as if it already had that identity'. 18 Wendt's position effectively culminates in a demand </w:t>
      </w:r>
      <w:r w:rsidRPr="004E5C63">
        <w:rPr>
          <w:rStyle w:val="underline"/>
          <w:rFonts w:ascii="Calibri" w:hAnsi="Calibri"/>
        </w:rPr>
        <w:t xml:space="preserve">that the state undertake nothing less than a giant leap of faith. The fact that </w:t>
      </w:r>
      <w:r w:rsidRPr="004E5C63">
        <w:rPr>
          <w:rStyle w:val="underline"/>
          <w:rFonts w:ascii="Calibri" w:hAnsi="Calibri"/>
          <w:b w:val="0"/>
          <w:sz w:val="24"/>
        </w:rPr>
        <w:t>its opponent might not take its overtures seriously, might not be interested in refor</w:t>
      </w:r>
      <w:r w:rsidRPr="004E5C63">
        <w:rPr>
          <w:rStyle w:val="StyleBoldUnderline"/>
          <w:rFonts w:ascii="Calibri" w:hAnsi="Calibri"/>
        </w:rPr>
        <w:softHyphen/>
      </w:r>
      <w:r w:rsidRPr="004E5C63">
        <w:rPr>
          <w:rStyle w:val="underline"/>
          <w:rFonts w:ascii="Calibri" w:hAnsi="Calibri"/>
          <w:b w:val="0"/>
          <w:sz w:val="24"/>
        </w:rPr>
        <w:t>mulating</w:t>
      </w:r>
      <w:r w:rsidRPr="004E5C63">
        <w:rPr>
          <w:rStyle w:val="underline"/>
          <w:rFonts w:ascii="Calibri" w:hAnsi="Calibri"/>
        </w:rPr>
        <w:t xml:space="preserve"> its own construction of the world, </w:t>
      </w:r>
      <w:r w:rsidRPr="004E5C63">
        <w:rPr>
          <w:rStyle w:val="underline"/>
          <w:rFonts w:ascii="Calibri" w:hAnsi="Calibri"/>
          <w:b w:val="0"/>
          <w:sz w:val="24"/>
        </w:rPr>
        <w:t>or might</w:t>
      </w:r>
      <w:r w:rsidRPr="004E5C63">
        <w:rPr>
          <w:rStyle w:val="underline"/>
          <w:rFonts w:ascii="Calibri" w:hAnsi="Calibri"/>
        </w:rPr>
        <w:t xml:space="preserve"> simply </w:t>
      </w:r>
      <w:r w:rsidRPr="004E5C63">
        <w:rPr>
          <w:rStyle w:val="underline"/>
          <w:rFonts w:ascii="Calibri" w:hAnsi="Calibri"/>
          <w:b w:val="0"/>
          <w:sz w:val="24"/>
        </w:rPr>
        <w:t>see such an opening as</w:t>
      </w:r>
      <w:r w:rsidRPr="004E5C63">
        <w:rPr>
          <w:rStyle w:val="underline"/>
          <w:rFonts w:ascii="Calibri" w:hAnsi="Calibri"/>
        </w:rPr>
        <w:t xml:space="preserve"> a </w:t>
      </w:r>
      <w:r w:rsidRPr="004E5C63">
        <w:rPr>
          <w:rStyle w:val="underline"/>
          <w:rFonts w:ascii="Calibri" w:hAnsi="Calibri"/>
          <w:b w:val="0"/>
          <w:sz w:val="24"/>
        </w:rPr>
        <w:t>weakness to be exploited</w:t>
      </w:r>
      <w:r w:rsidRPr="004E5C63">
        <w:rPr>
          <w:rStyle w:val="underline"/>
          <w:rFonts w:ascii="Calibri" w:hAnsi="Calibri"/>
        </w:rPr>
        <w:t>, are completely discounted</w:t>
      </w:r>
      <w:r w:rsidRPr="004E5C63">
        <w:rPr>
          <w:rFonts w:ascii="Calibri" w:hAnsi="Calibri"/>
        </w:rPr>
        <w:t>. The prospect of achieving a systemic transformation simply outweighs any adverse consequences which might arise from the effort to achieve it.</w:t>
      </w:r>
      <w:r w:rsidRPr="004E5C63">
        <w:rPr>
          <w:rFonts w:ascii="Calibri" w:hAnsi="Calibri"/>
          <w:u w:val="single"/>
        </w:rPr>
        <w:t xml:space="preserve"> </w:t>
      </w:r>
      <w:r w:rsidRPr="004E5C63">
        <w:rPr>
          <w:rFonts w:ascii="Calibri" w:hAnsi="Calibri"/>
        </w:rPr>
        <w:t xml:space="preserve">Wendt ultimately appears, in the final analysis, to have overdosed on 'Gorbimania'. 19 This is not merely to indulge in yet another interminable discourse on the `lessons of Munich', rejecting all strategies of assurance for more familiar policies of deterrence. </w:t>
      </w:r>
      <w:r w:rsidRPr="004E5C63">
        <w:rPr>
          <w:rStyle w:val="underline"/>
          <w:rFonts w:ascii="Calibri" w:hAnsi="Calibri"/>
        </w:rPr>
        <w:t>A realist perspective does not</w:t>
      </w:r>
      <w:r w:rsidRPr="004E5C63">
        <w:rPr>
          <w:rFonts w:ascii="Calibri" w:hAnsi="Calibri"/>
        </w:rPr>
        <w:t xml:space="preserve">, as Wendt seems to assume, </w:t>
      </w:r>
      <w:r w:rsidRPr="004E5C63">
        <w:rPr>
          <w:rStyle w:val="underline"/>
          <w:rFonts w:ascii="Calibri" w:hAnsi="Calibri"/>
        </w:rPr>
        <w:t>require worst-case forecasting</w:t>
      </w:r>
      <w:r w:rsidRPr="004E5C63">
        <w:rPr>
          <w:rFonts w:ascii="Calibri" w:hAnsi="Calibri"/>
          <w:u w:val="single"/>
        </w:rPr>
        <w:t>,</w:t>
      </w:r>
      <w:r w:rsidRPr="004E5C63">
        <w:rPr>
          <w:rFonts w:ascii="Calibri" w:hAnsi="Calibri"/>
        </w:rPr>
        <w:t xml:space="preserve"> nor does it adopt an ethic of 'sauve qui peut'. </w:t>
      </w:r>
      <w:r w:rsidRPr="004E5C63">
        <w:rPr>
          <w:rFonts w:ascii="Calibri" w:hAnsi="Calibri"/>
          <w:vertAlign w:val="superscript"/>
        </w:rPr>
        <w:t xml:space="preserve">20 </w:t>
      </w:r>
      <w:r w:rsidRPr="004E5C63">
        <w:rPr>
          <w:rStyle w:val="underline"/>
          <w:rFonts w:ascii="Calibri" w:hAnsi="Calibri"/>
        </w:rPr>
        <w:t xml:space="preserve">But it is to suggest that, when </w:t>
      </w:r>
      <w:r w:rsidRPr="004E5C63">
        <w:rPr>
          <w:rStyle w:val="underline"/>
          <w:rFonts w:ascii="Calibri" w:hAnsi="Calibri"/>
          <w:b w:val="0"/>
          <w:sz w:val="24"/>
        </w:rPr>
        <w:t>realism emphasises the need for a</w:t>
      </w:r>
      <w:r w:rsidRPr="004E5C63">
        <w:rPr>
          <w:rStyle w:val="underline"/>
          <w:rFonts w:ascii="Calibri" w:hAnsi="Calibri"/>
        </w:rPr>
        <w:t xml:space="preserve"> cautious, </w:t>
      </w:r>
      <w:r w:rsidRPr="004E5C63">
        <w:rPr>
          <w:rStyle w:val="underline"/>
          <w:rFonts w:ascii="Calibri" w:hAnsi="Calibri"/>
          <w:b w:val="0"/>
          <w:sz w:val="24"/>
        </w:rPr>
        <w:t>gradual approach</w:t>
      </w:r>
      <w:r w:rsidRPr="004E5C63">
        <w:rPr>
          <w:rStyle w:val="underline"/>
          <w:rFonts w:ascii="Calibri" w:hAnsi="Calibri"/>
        </w:rPr>
        <w:t xml:space="preserve"> to attempts to transform the nature of the system, it has a point</w:t>
      </w:r>
      <w:r w:rsidRPr="004E5C63">
        <w:rPr>
          <w:rFonts w:ascii="Calibri" w:hAnsi="Calibri"/>
        </w:rPr>
        <w:t xml:space="preserve">. In Wendt's analysis, </w:t>
      </w:r>
      <w:r w:rsidRPr="004E5C63">
        <w:rPr>
          <w:rStyle w:val="underline"/>
          <w:rFonts w:ascii="Calibri" w:hAnsi="Calibri"/>
        </w:rPr>
        <w:t>change ultimately becomes as privileged as the status quo</w:t>
      </w:r>
      <w:r w:rsidRPr="004E5C63">
        <w:rPr>
          <w:rFonts w:ascii="Calibri" w:hAnsi="Calibri"/>
        </w:rPr>
        <w:t xml:space="preserve"> in rationalist perspectives. If he does not hold that history is progressive, he does hold that change is. If he is not idealistic about the possibilities of effecting a transformation of the system, he is with regard to the way in which it might be accomplished. Yet, </w:t>
      </w:r>
      <w:r w:rsidRPr="004E5C63">
        <w:rPr>
          <w:rStyle w:val="underline"/>
          <w:rFonts w:ascii="Calibri" w:hAnsi="Calibri"/>
        </w:rPr>
        <w:t>even if we acknowledge that a transformation in the structure of international politics would be beneficial, this does not imply the acceptance of a desperate gamble to accom</w:t>
      </w:r>
      <w:r w:rsidRPr="004E5C63">
        <w:rPr>
          <w:rStyle w:val="StyleBoldUnderline"/>
          <w:rFonts w:ascii="Calibri" w:hAnsi="Calibri"/>
        </w:rPr>
        <w:softHyphen/>
      </w:r>
      <w:r w:rsidRPr="004E5C63">
        <w:rPr>
          <w:rStyle w:val="underline"/>
          <w:rFonts w:ascii="Calibri" w:hAnsi="Calibri"/>
        </w:rPr>
        <w:t>plish it. And</w:t>
      </w:r>
      <w:r w:rsidRPr="004E5C63">
        <w:rPr>
          <w:rFonts w:ascii="Calibri" w:hAnsi="Calibri"/>
        </w:rPr>
        <w:t xml:space="preserve">, at the end of the day, </w:t>
      </w:r>
      <w:r w:rsidRPr="004E5C63">
        <w:rPr>
          <w:rStyle w:val="underline"/>
          <w:rFonts w:ascii="Calibri" w:hAnsi="Calibri"/>
          <w:b w:val="0"/>
          <w:sz w:val="24"/>
        </w:rPr>
        <w:t>if</w:t>
      </w:r>
      <w:r w:rsidRPr="004E5C63">
        <w:rPr>
          <w:rStyle w:val="underline"/>
          <w:rFonts w:ascii="Calibri" w:hAnsi="Calibri"/>
        </w:rPr>
        <w:t xml:space="preserve"> we can accept that the current structure of </w:t>
      </w:r>
      <w:r w:rsidRPr="004E5C63">
        <w:rPr>
          <w:rStyle w:val="underline"/>
          <w:rFonts w:ascii="Calibri" w:hAnsi="Calibri"/>
          <w:b w:val="0"/>
          <w:sz w:val="24"/>
        </w:rPr>
        <w:t>international politics contains</w:t>
      </w:r>
      <w:r w:rsidRPr="004E5C63">
        <w:rPr>
          <w:rStyle w:val="underline"/>
          <w:rFonts w:ascii="Calibri" w:hAnsi="Calibri"/>
        </w:rPr>
        <w:t xml:space="preserve"> many </w:t>
      </w:r>
      <w:r w:rsidRPr="004E5C63">
        <w:rPr>
          <w:rStyle w:val="underline"/>
          <w:rFonts w:ascii="Calibri" w:hAnsi="Calibri"/>
          <w:b w:val="0"/>
          <w:sz w:val="24"/>
        </w:rPr>
        <w:t>injustices, there is no guarantee that</w:t>
      </w:r>
      <w:r w:rsidRPr="004E5C63">
        <w:rPr>
          <w:rStyle w:val="underline"/>
          <w:rFonts w:ascii="Calibri" w:hAnsi="Calibri"/>
        </w:rPr>
        <w:t xml:space="preserve"> its </w:t>
      </w:r>
      <w:r w:rsidRPr="004E5C63">
        <w:rPr>
          <w:rStyle w:val="underline"/>
          <w:rFonts w:ascii="Calibri" w:hAnsi="Calibri"/>
          <w:b w:val="0"/>
          <w:sz w:val="24"/>
        </w:rPr>
        <w:t>transformation would remove</w:t>
      </w:r>
      <w:r w:rsidRPr="004E5C63">
        <w:rPr>
          <w:rStyle w:val="underline"/>
          <w:rFonts w:ascii="Calibri" w:hAnsi="Calibri"/>
        </w:rPr>
        <w:t xml:space="preserve"> such </w:t>
      </w:r>
      <w:r w:rsidRPr="004E5C63">
        <w:rPr>
          <w:rStyle w:val="underline"/>
          <w:rFonts w:ascii="Calibri" w:hAnsi="Calibri"/>
          <w:b w:val="0"/>
          <w:sz w:val="24"/>
        </w:rPr>
        <w:t>iniquities</w:t>
      </w:r>
      <w:r w:rsidRPr="004E5C63">
        <w:rPr>
          <w:rStyle w:val="underline"/>
          <w:rFonts w:ascii="Calibri" w:hAnsi="Calibri"/>
        </w:rPr>
        <w:t xml:space="preserve"> anyway. </w:t>
      </w:r>
      <w:r w:rsidRPr="004E5C63">
        <w:rPr>
          <w:rStyle w:val="Emphasis2"/>
          <w:rFonts w:ascii="Calibri" w:hAnsi="Calibri"/>
        </w:rPr>
        <w:t xml:space="preserve">The only thing that the quest to overthrow the status quo </w:t>
      </w:r>
      <w:r w:rsidRPr="004E5C63">
        <w:rPr>
          <w:rStyle w:val="Emphasis2"/>
          <w:rFonts w:ascii="Calibri" w:hAnsi="Calibri"/>
        </w:rPr>
        <w:lastRenderedPageBreak/>
        <w:t>does guarantee to do is to undermine those fragments of order that we currently possess</w:t>
      </w:r>
      <w:r w:rsidRPr="004E5C63">
        <w:rPr>
          <w:rFonts w:ascii="Calibri" w:hAnsi="Calibri"/>
        </w:rPr>
        <w:t>. Ultimately, constructivism can be seen to rest upon a value judgement which sacrifices the safe option of remaining within the current situation for the attempt to explore its possibilities. It can be seen to rest on a progressive philosophy which privileges the possible over the extant and sacrifices stability on the altar of transformation.</w:t>
      </w:r>
      <w:r w:rsidRPr="004E5C63">
        <w:rPr>
          <w:rStyle w:val="underline"/>
          <w:rFonts w:ascii="Calibri" w:hAnsi="Calibri"/>
        </w:rPr>
        <w:t>This is not to attempt to level a charge of utopianism</w:t>
      </w:r>
      <w:r w:rsidRPr="004E5C63">
        <w:rPr>
          <w:rFonts w:ascii="Calibri" w:hAnsi="Calibri"/>
        </w:rPr>
        <w:t>, as Wendt complains that Mearsheimer does, by emphasising constructivism's normative rather than explan</w:t>
      </w:r>
      <w:r w:rsidRPr="004E5C63">
        <w:rPr>
          <w:rFonts w:ascii="Calibri" w:hAnsi="Calibri"/>
        </w:rPr>
        <w:softHyphen/>
        <w:t xml:space="preserve">atory commitment. As Wendt responds: 'Constructivists have a normative interest in promoting social change, but they pursue this by trying to explain how seemingly natural social structures, like self-help or the Cold War, are effects of practice ... </w:t>
      </w:r>
      <w:r w:rsidRPr="004E5C63">
        <w:rPr>
          <w:rStyle w:val="underline"/>
          <w:rFonts w:ascii="Calibri" w:hAnsi="Calibri"/>
          <w:b w:val="0"/>
          <w:sz w:val="24"/>
        </w:rPr>
        <w:t>If critical theorists fail, this will be because they do not explain how the world works</w:t>
      </w:r>
      <w:r w:rsidRPr="004E5C63">
        <w:rPr>
          <w:rStyle w:val="underline"/>
          <w:rFonts w:ascii="Calibri" w:hAnsi="Calibri"/>
        </w:rPr>
        <w:t>, not because of their values</w:t>
      </w:r>
      <w:r w:rsidRPr="004E5C63">
        <w:rPr>
          <w:rFonts w:ascii="Calibri" w:hAnsi="Calibri"/>
        </w:rPr>
        <w:t xml:space="preserve">."' All theories ultimately have </w:t>
      </w:r>
      <w:r w:rsidRPr="004E5C63">
        <w:rPr>
          <w:rStyle w:val="underline"/>
          <w:rFonts w:ascii="Calibri" w:hAnsi="Calibri"/>
        </w:rPr>
        <w:t>normative com</w:t>
      </w:r>
      <w:r w:rsidRPr="004E5C63">
        <w:rPr>
          <w:rStyle w:val="StyleBoldUnderline"/>
          <w:rFonts w:ascii="Calibri" w:hAnsi="Calibri"/>
        </w:rPr>
        <w:softHyphen/>
      </w:r>
      <w:r w:rsidRPr="004E5C63">
        <w:rPr>
          <w:rStyle w:val="underline"/>
          <w:rFonts w:ascii="Calibri" w:hAnsi="Calibri"/>
        </w:rPr>
        <w:t>mitments</w:t>
      </w:r>
      <w:r w:rsidRPr="004E5C63">
        <w:rPr>
          <w:rFonts w:ascii="Calibri" w:hAnsi="Calibri"/>
        </w:rPr>
        <w:t xml:space="preserve">; the fact of their existence </w:t>
      </w:r>
      <w:r w:rsidRPr="004E5C63">
        <w:rPr>
          <w:rStyle w:val="underline"/>
          <w:rFonts w:ascii="Calibri" w:hAnsi="Calibri"/>
        </w:rPr>
        <w:t>does not allow us to question the validity of constructivism's explanatory power. What does</w:t>
      </w:r>
      <w:r w:rsidRPr="004E5C63">
        <w:rPr>
          <w:rFonts w:ascii="Calibri" w:hAnsi="Calibri"/>
        </w:rPr>
        <w:t xml:space="preserve">, however, </w:t>
      </w:r>
      <w:r w:rsidRPr="004E5C63">
        <w:rPr>
          <w:rStyle w:val="underline"/>
          <w:rFonts w:ascii="Calibri" w:hAnsi="Calibri"/>
        </w:rPr>
        <w:t>is the impact of these normative assumptions on its account of international politics</w:t>
      </w:r>
      <w:r w:rsidRPr="004E5C63">
        <w:rPr>
          <w:rFonts w:ascii="Calibri" w:hAnsi="Calibri"/>
        </w:rPr>
        <w:t xml:space="preserve">. Just as reflectivists argue that the implicit conservatism of neorealism generates its ahistoricism, the implicit </w:t>
      </w:r>
      <w:r w:rsidRPr="004E5C63">
        <w:rPr>
          <w:rStyle w:val="underline"/>
          <w:rFonts w:ascii="Calibri" w:hAnsi="Calibri"/>
        </w:rPr>
        <w:t>progressivism</w:t>
      </w:r>
      <w:r w:rsidRPr="004E5C63">
        <w:rPr>
          <w:rFonts w:ascii="Calibri" w:hAnsi="Calibri"/>
        </w:rPr>
        <w:t xml:space="preserve"> of constructivism </w:t>
      </w:r>
      <w:r w:rsidRPr="004E5C63">
        <w:rPr>
          <w:rStyle w:val="underline"/>
          <w:rFonts w:ascii="Calibri" w:hAnsi="Calibri"/>
        </w:rPr>
        <w:t>generates its unwillingness to acknowledge even the possibility of elements of permanency</w:t>
      </w:r>
      <w:r w:rsidRPr="004E5C63">
        <w:rPr>
          <w:rFonts w:ascii="Calibri" w:hAnsi="Calibri"/>
        </w:rPr>
        <w:t xml:space="preserve">. And, just as reflectivists argue that the implicit conservatism of neorealism generates strategies which threaten to become self-perpetuating, so the implicit </w:t>
      </w:r>
      <w:r w:rsidRPr="004E5C63">
        <w:rPr>
          <w:rStyle w:val="underline"/>
          <w:rFonts w:ascii="Calibri" w:hAnsi="Calibri"/>
          <w:b w:val="0"/>
          <w:sz w:val="24"/>
        </w:rPr>
        <w:t>progressivism</w:t>
      </w:r>
      <w:r w:rsidRPr="004E5C63">
        <w:rPr>
          <w:rFonts w:ascii="Calibri" w:hAnsi="Calibri"/>
        </w:rPr>
        <w:t xml:space="preserve"> of constructivism </w:t>
      </w:r>
      <w:r w:rsidRPr="004E5C63">
        <w:rPr>
          <w:rStyle w:val="underline"/>
          <w:rFonts w:ascii="Calibri" w:hAnsi="Calibri"/>
          <w:b w:val="0"/>
          <w:sz w:val="24"/>
        </w:rPr>
        <w:t>generates strategies which</w:t>
      </w:r>
      <w:r w:rsidRPr="004E5C63">
        <w:rPr>
          <w:rStyle w:val="underline"/>
          <w:rFonts w:ascii="Calibri" w:hAnsi="Calibri"/>
        </w:rPr>
        <w:t xml:space="preserve"> threaten to </w:t>
      </w:r>
      <w:r w:rsidRPr="004E5C63">
        <w:rPr>
          <w:rStyle w:val="underline"/>
          <w:rFonts w:ascii="Calibri" w:hAnsi="Calibri"/>
          <w:b w:val="0"/>
          <w:sz w:val="24"/>
        </w:rPr>
        <w:t>become counter-productive</w:t>
      </w:r>
      <w:r w:rsidRPr="004E5C63">
        <w:rPr>
          <w:rFonts w:ascii="Calibri" w:hAnsi="Calibri"/>
        </w:rPr>
        <w:t>.</w:t>
      </w:r>
    </w:p>
    <w:p w14:paraId="7A8CD910" w14:textId="77777777" w:rsidR="00372E42" w:rsidRPr="004E5C63" w:rsidRDefault="00372E42" w:rsidP="00372E42"/>
    <w:p w14:paraId="7D210338" w14:textId="7BC745AC" w:rsidR="00E24FA3" w:rsidRPr="004E5C63" w:rsidRDefault="00E24FA3" w:rsidP="00E24FA3">
      <w:pPr>
        <w:pStyle w:val="Heading3"/>
      </w:pPr>
      <w:r w:rsidRPr="004E5C63">
        <w:lastRenderedPageBreak/>
        <w:t>Realism Inevitable</w:t>
      </w:r>
    </w:p>
    <w:p w14:paraId="26C8D165" w14:textId="541B9262" w:rsidR="00E24FA3" w:rsidRPr="004E5C63" w:rsidRDefault="00E24FA3" w:rsidP="00E24FA3">
      <w:pPr>
        <w:pStyle w:val="Heading4"/>
      </w:pPr>
      <w:r w:rsidRPr="004E5C63">
        <w:t>Realism is inevitable in a world of the nation states with finite resources, deconstruction of realism will never be a transformational strategy</w:t>
      </w:r>
    </w:p>
    <w:p w14:paraId="0115D78D" w14:textId="77777777" w:rsidR="00E24FA3" w:rsidRPr="004E5C63" w:rsidRDefault="00E24FA3" w:rsidP="00E24FA3">
      <w:pPr>
        <w:pStyle w:val="Card0"/>
        <w:rPr>
          <w:rFonts w:ascii="Calibri" w:hAnsi="Calibri"/>
        </w:rPr>
      </w:pPr>
      <w:r w:rsidRPr="004E5C63">
        <w:rPr>
          <w:rStyle w:val="Heading4Char"/>
        </w:rPr>
        <w:t>Jarvis</w:t>
      </w:r>
      <w:r w:rsidRPr="004E5C63">
        <w:rPr>
          <w:rFonts w:ascii="Calibri" w:hAnsi="Calibri"/>
        </w:rPr>
        <w:t>,  lecturer in the Department of Government and International Relations, Faculty of Economics, Politics and Business at the University of Sydney, Australia, 20</w:t>
      </w:r>
      <w:r w:rsidRPr="004E5C63">
        <w:rPr>
          <w:rStyle w:val="Heading4Char"/>
        </w:rPr>
        <w:t>00</w:t>
      </w:r>
    </w:p>
    <w:p w14:paraId="3DFAF71E" w14:textId="77777777" w:rsidR="00E24FA3" w:rsidRPr="004E5C63" w:rsidRDefault="00E24FA3" w:rsidP="00E24FA3">
      <w:pPr>
        <w:pStyle w:val="Card0"/>
        <w:rPr>
          <w:rFonts w:ascii="Calibri" w:hAnsi="Calibri"/>
          <w:color w:val="000000"/>
        </w:rPr>
      </w:pPr>
      <w:r w:rsidRPr="004E5C63">
        <w:rPr>
          <w:rFonts w:ascii="Calibri" w:hAnsi="Calibri"/>
        </w:rPr>
        <w:t>(DSL, ‘International Relations and the Challenge of Post Modernism,” University of South Carolina Press, pg 111)</w:t>
      </w:r>
    </w:p>
    <w:p w14:paraId="5FE70AE5" w14:textId="77777777" w:rsidR="00E24FA3" w:rsidRPr="004E5C63" w:rsidRDefault="00E24FA3" w:rsidP="00E24FA3">
      <w:pPr>
        <w:pStyle w:val="card"/>
        <w:ind w:left="0"/>
        <w:rPr>
          <w:rFonts w:ascii="Calibri" w:hAnsi="Calibri"/>
        </w:rPr>
      </w:pPr>
      <w:r w:rsidRPr="004E5C63">
        <w:rPr>
          <w:rFonts w:ascii="Calibri" w:hAnsi="Calibri"/>
        </w:rPr>
        <w:t xml:space="preserve">At base, Ashley believed it </w:t>
      </w:r>
      <w:r w:rsidRPr="004E5C63">
        <w:rPr>
          <w:rStyle w:val="underline"/>
          <w:rFonts w:ascii="Calibri" w:hAnsi="Calibri"/>
        </w:rPr>
        <w:t>was the nation-state that was the source of war and conflict</w:t>
      </w:r>
      <w:r w:rsidRPr="004E5C63">
        <w:rPr>
          <w:rFonts w:ascii="Calibri" w:hAnsi="Calibri"/>
        </w:rPr>
        <w:t xml:space="preserve">. More precisely, </w:t>
      </w:r>
      <w:r w:rsidRPr="004E5C63">
        <w:rPr>
          <w:rStyle w:val="underline"/>
          <w:rFonts w:ascii="Calibri" w:hAnsi="Calibri"/>
          <w:b w:val="0"/>
          <w:sz w:val="24"/>
        </w:rPr>
        <w:t>it was the state</w:t>
      </w:r>
      <w:r w:rsidRPr="004E5C63">
        <w:rPr>
          <w:rStyle w:val="underline"/>
          <w:rFonts w:ascii="Calibri" w:hAnsi="Calibri"/>
        </w:rPr>
        <w:t xml:space="preserve"> combined </w:t>
      </w:r>
      <w:r w:rsidRPr="004E5C63">
        <w:rPr>
          <w:rStyle w:val="underline"/>
          <w:rFonts w:ascii="Calibri" w:hAnsi="Calibri"/>
          <w:b w:val="0"/>
          <w:sz w:val="24"/>
        </w:rPr>
        <w:t>with technical rationality that, in a world of finite resources, created competitive dynamics</w:t>
      </w:r>
      <w:r w:rsidRPr="004E5C63">
        <w:rPr>
          <w:rStyle w:val="underline"/>
          <w:rFonts w:ascii="Calibri" w:hAnsi="Calibri"/>
        </w:rPr>
        <w:t xml:space="preserve"> between states and resulted in dif</w:t>
      </w:r>
      <w:r w:rsidRPr="004E5C63">
        <w:rPr>
          <w:rStyle w:val="StyleBoldUnderline"/>
          <w:rFonts w:ascii="Calibri" w:hAnsi="Calibri"/>
        </w:rPr>
        <w:softHyphen/>
      </w:r>
      <w:r w:rsidRPr="004E5C63">
        <w:rPr>
          <w:rStyle w:val="underline"/>
          <w:rFonts w:ascii="Calibri" w:hAnsi="Calibri"/>
        </w:rPr>
        <w:t>ferential technological and economic growth patterns, unevenly distrib</w:t>
      </w:r>
      <w:r w:rsidRPr="004E5C63">
        <w:rPr>
          <w:rStyle w:val="StyleBoldUnderline"/>
          <w:rFonts w:ascii="Calibri" w:hAnsi="Calibri"/>
        </w:rPr>
        <w:softHyphen/>
      </w:r>
      <w:r w:rsidRPr="004E5C63">
        <w:rPr>
          <w:rStyle w:val="underline"/>
          <w:rFonts w:ascii="Calibri" w:hAnsi="Calibri"/>
        </w:rPr>
        <w:t>uted capabilities and a global system prone to war</w:t>
      </w:r>
      <w:r w:rsidRPr="004E5C63">
        <w:rPr>
          <w:rFonts w:ascii="Calibri" w:hAnsi="Calibri"/>
        </w:rPr>
        <w:t>.</w:t>
      </w:r>
      <w:r w:rsidRPr="004E5C63">
        <w:rPr>
          <w:rFonts w:ascii="Calibri" w:hAnsi="Calibri"/>
          <w:vertAlign w:val="superscript"/>
        </w:rPr>
        <w:t>106</w:t>
      </w:r>
      <w:r w:rsidRPr="004E5C63">
        <w:rPr>
          <w:rFonts w:ascii="Calibri" w:hAnsi="Calibri"/>
        </w:rPr>
        <w:t xml:space="preserve"> This explains why </w:t>
      </w:r>
      <w:r w:rsidRPr="004E5C63">
        <w:rPr>
          <w:rStyle w:val="underline"/>
          <w:rFonts w:ascii="Calibri" w:hAnsi="Calibri"/>
          <w:b w:val="0"/>
          <w:sz w:val="24"/>
        </w:rPr>
        <w:t>Ashley understood realism as a symptom and not the source of conflictual politics and why a theoretical deconstruction of realism</w:t>
      </w:r>
      <w:r w:rsidRPr="004E5C63">
        <w:rPr>
          <w:rStyle w:val="underline"/>
          <w:rFonts w:ascii="Calibri" w:hAnsi="Calibri"/>
        </w:rPr>
        <w:t xml:space="preserve"> and neorealism </w:t>
      </w:r>
      <w:r w:rsidRPr="004E5C63">
        <w:rPr>
          <w:rStyle w:val="underline"/>
          <w:rFonts w:ascii="Calibri" w:hAnsi="Calibri"/>
          <w:b w:val="0"/>
          <w:sz w:val="24"/>
        </w:rPr>
        <w:t>would never suffice as a transformational strategy</w:t>
      </w:r>
      <w:r w:rsidRPr="004E5C63">
        <w:rPr>
          <w:rFonts w:ascii="Calibri" w:hAnsi="Calibri"/>
        </w:rPr>
        <w:t xml:space="preserve">. In the end, </w:t>
      </w:r>
      <w:r w:rsidRPr="004E5C63">
        <w:rPr>
          <w:rStyle w:val="underline"/>
          <w:rFonts w:ascii="Calibri" w:hAnsi="Calibri"/>
          <w:b w:val="0"/>
          <w:sz w:val="24"/>
        </w:rPr>
        <w:t>only the obliteration of the state itself would allow</w:t>
      </w:r>
      <w:r w:rsidRPr="004E5C63">
        <w:rPr>
          <w:rStyle w:val="underline"/>
          <w:rFonts w:ascii="Calibri" w:hAnsi="Calibri"/>
        </w:rPr>
        <w:t xml:space="preserve"> humankind </w:t>
      </w:r>
      <w:r w:rsidRPr="004E5C63">
        <w:rPr>
          <w:rStyle w:val="underline"/>
          <w:rFonts w:ascii="Calibri" w:hAnsi="Calibri"/>
          <w:b w:val="0"/>
          <w:sz w:val="24"/>
        </w:rPr>
        <w:t>freedom from</w:t>
      </w:r>
      <w:r w:rsidRPr="004E5C63">
        <w:rPr>
          <w:rStyle w:val="underline"/>
          <w:rFonts w:ascii="Calibri" w:hAnsi="Calibri"/>
        </w:rPr>
        <w:t xml:space="preserve"> the </w:t>
      </w:r>
      <w:r w:rsidRPr="004E5C63">
        <w:rPr>
          <w:rStyle w:val="underline"/>
          <w:rFonts w:ascii="Calibri" w:hAnsi="Calibri"/>
          <w:b w:val="0"/>
          <w:sz w:val="24"/>
        </w:rPr>
        <w:t>territorial logic</w:t>
      </w:r>
      <w:r w:rsidRPr="004E5C63">
        <w:rPr>
          <w:rStyle w:val="underline"/>
          <w:rFonts w:ascii="Calibri" w:hAnsi="Calibri"/>
        </w:rPr>
        <w:t xml:space="preserve"> of the state-as-actor. Only then would we escape the car</w:t>
      </w:r>
      <w:r w:rsidRPr="004E5C63">
        <w:rPr>
          <w:rStyle w:val="StyleBoldUnderline"/>
          <w:rFonts w:ascii="Calibri" w:hAnsi="Calibri"/>
        </w:rPr>
        <w:softHyphen/>
      </w:r>
      <w:r w:rsidRPr="004E5C63">
        <w:rPr>
          <w:rStyle w:val="underline"/>
          <w:rFonts w:ascii="Calibri" w:hAnsi="Calibri"/>
        </w:rPr>
        <w:t>tographic abstractions that divide humankind, the perceptions of insecu</w:t>
      </w:r>
      <w:r w:rsidRPr="004E5C63">
        <w:rPr>
          <w:rStyle w:val="StyleBoldUnderline"/>
          <w:rFonts w:ascii="Calibri" w:hAnsi="Calibri"/>
        </w:rPr>
        <w:softHyphen/>
      </w:r>
      <w:r w:rsidRPr="004E5C63">
        <w:rPr>
          <w:rStyle w:val="underline"/>
          <w:rFonts w:ascii="Calibri" w:hAnsi="Calibri"/>
        </w:rPr>
        <w:t>rity they incite, and the realist narratives they necessitate. Only then would humankind achieve self realization</w:t>
      </w:r>
      <w:r w:rsidRPr="004E5C63">
        <w:rPr>
          <w:rFonts w:ascii="Calibri" w:hAnsi="Calibri"/>
        </w:rPr>
        <w:t>.</w:t>
      </w:r>
    </w:p>
    <w:p w14:paraId="36ADFDB6" w14:textId="77777777" w:rsidR="006A1AAB" w:rsidRPr="004E5C63" w:rsidRDefault="006A1AAB" w:rsidP="006A1AAB"/>
    <w:p w14:paraId="4BEB0E47" w14:textId="044DD47A" w:rsidR="006A1AAB" w:rsidRPr="004E5C63" w:rsidRDefault="006A1AAB" w:rsidP="006A1AAB">
      <w:pPr>
        <w:pStyle w:val="Heading3"/>
      </w:pPr>
      <w:r w:rsidRPr="004E5C63">
        <w:lastRenderedPageBreak/>
        <w:t>AT: Root Cause of War</w:t>
      </w:r>
    </w:p>
    <w:p w14:paraId="24D47A0C" w14:textId="77777777" w:rsidR="006A1AAB" w:rsidRPr="004E5C63" w:rsidRDefault="006A1AAB" w:rsidP="006A1AAB">
      <w:pPr>
        <w:pStyle w:val="tag"/>
        <w:rPr>
          <w:rStyle w:val="Heading4Char"/>
        </w:rPr>
      </w:pPr>
    </w:p>
    <w:p w14:paraId="38DD0EC8" w14:textId="77777777" w:rsidR="006A1AAB" w:rsidRPr="004E5C63" w:rsidRDefault="006A1AAB" w:rsidP="006A1AAB">
      <w:pPr>
        <w:pStyle w:val="Heading4"/>
      </w:pPr>
      <w:r w:rsidRPr="004E5C63">
        <w:t xml:space="preserve">There’s no one root cause of war—so many alternate explanations. </w:t>
      </w:r>
    </w:p>
    <w:p w14:paraId="138CECEB" w14:textId="77777777" w:rsidR="006A1AAB" w:rsidRPr="004E5C63" w:rsidRDefault="006A1AAB" w:rsidP="006A1AAB">
      <w:r w:rsidRPr="004E5C63">
        <w:rPr>
          <w:rStyle w:val="StyleStyleBold12pt"/>
        </w:rPr>
        <w:t>Sharp 8</w:t>
      </w:r>
      <w:r w:rsidRPr="004E5C63">
        <w:t xml:space="preserve"> – senior associate deputy general counsel for intelligence at the US Department of Defense, Dr. Walter, “Democracy and Deterrence”, Air Force University Press, May, http://aupress.maxwell.af.mil/Books/sharp/Sharp.pdf</w:t>
      </w:r>
    </w:p>
    <w:p w14:paraId="2069BA2E" w14:textId="77777777" w:rsidR="006A1AAB" w:rsidRPr="004E5C63" w:rsidRDefault="006A1AAB" w:rsidP="006A1AAB">
      <w:pPr>
        <w:pStyle w:val="card"/>
        <w:ind w:left="0"/>
        <w:rPr>
          <w:rFonts w:ascii="Calibri" w:hAnsi="Calibri"/>
          <w:sz w:val="15"/>
          <w:szCs w:val="15"/>
        </w:rPr>
      </w:pPr>
      <w:r w:rsidRPr="004E5C63">
        <w:rPr>
          <w:rStyle w:val="underline"/>
          <w:rFonts w:ascii="Calibri" w:hAnsi="Calibri"/>
        </w:rPr>
        <w:t>While classical liberals focused on political structures, socialists analyzed the socioeconomic system</w:t>
      </w:r>
      <w:r w:rsidRPr="004E5C63">
        <w:rPr>
          <w:rFonts w:ascii="Calibri" w:hAnsi="Calibri"/>
        </w:rPr>
        <w:t xml:space="preserve"> of states as the primary factor in determining the propensity of states to engage in war. Socialists such as Karl Marx attributed war to the class structure of society; Marx believed that war resulted from a clash of social forces created by a capitalist mode of production that develops two antagonistic classes, rather than being an instrument of state policy. Thus capitalist states would engage in war because of their growing needs for raw materials, markets, and cheap labor. </w:t>
      </w:r>
      <w:r w:rsidRPr="004E5C63">
        <w:rPr>
          <w:rStyle w:val="underline"/>
          <w:rFonts w:ascii="Calibri" w:hAnsi="Calibri"/>
        </w:rPr>
        <w:t>Socialists believed replacing capitalism with socialism could prevent war, but world events have proven socialists wrong as well</w:t>
      </w:r>
      <w:r w:rsidRPr="004E5C63">
        <w:rPr>
          <w:rFonts w:ascii="Calibri" w:hAnsi="Calibri"/>
        </w:rPr>
        <w:t>.</w:t>
      </w:r>
      <w:r w:rsidRPr="004E5C63">
        <w:rPr>
          <w:rFonts w:ascii="Calibri" w:hAnsi="Calibri"/>
          <w:sz w:val="15"/>
          <w:szCs w:val="15"/>
        </w:rPr>
        <w:t xml:space="preserve">32 </w:t>
      </w:r>
      <w:r w:rsidRPr="004E5C63">
        <w:rPr>
          <w:rStyle w:val="underline"/>
          <w:rFonts w:ascii="Calibri" w:hAnsi="Calibri"/>
          <w:b w:val="0"/>
          <w:sz w:val="24"/>
        </w:rPr>
        <w:t>These</w:t>
      </w:r>
      <w:r w:rsidRPr="004E5C63">
        <w:rPr>
          <w:rFonts w:ascii="Calibri" w:hAnsi="Calibri"/>
        </w:rPr>
        <w:t xml:space="preserve"> two </w:t>
      </w:r>
      <w:r w:rsidRPr="004E5C63">
        <w:rPr>
          <w:rStyle w:val="underline"/>
          <w:rFonts w:ascii="Calibri" w:hAnsi="Calibri"/>
          <w:b w:val="0"/>
          <w:sz w:val="24"/>
        </w:rPr>
        <w:t>schools of thought</w:t>
      </w:r>
      <w:r w:rsidRPr="004E5C63">
        <w:rPr>
          <w:rFonts w:ascii="Calibri" w:hAnsi="Calibri"/>
        </w:rPr>
        <w:t>—war is caused by innate biological drives or social institutions—</w:t>
      </w:r>
      <w:r w:rsidRPr="004E5C63">
        <w:rPr>
          <w:rStyle w:val="underline"/>
          <w:rFonts w:ascii="Calibri" w:hAnsi="Calibri"/>
          <w:b w:val="0"/>
          <w:sz w:val="24"/>
        </w:rPr>
        <w:t>do not demonstrate</w:t>
      </w:r>
      <w:r w:rsidRPr="004E5C63">
        <w:rPr>
          <w:rStyle w:val="underline"/>
          <w:rFonts w:ascii="Calibri" w:hAnsi="Calibri"/>
        </w:rPr>
        <w:t xml:space="preserve"> any </w:t>
      </w:r>
      <w:r w:rsidRPr="004E5C63">
        <w:rPr>
          <w:rStyle w:val="underline"/>
          <w:rFonts w:ascii="Calibri" w:hAnsi="Calibri"/>
          <w:b w:val="0"/>
          <w:sz w:val="24"/>
        </w:rPr>
        <w:t>meaningful correlation with</w:t>
      </w:r>
      <w:r w:rsidRPr="004E5C63">
        <w:rPr>
          <w:rStyle w:val="underline"/>
          <w:rFonts w:ascii="Calibri" w:hAnsi="Calibri"/>
        </w:rPr>
        <w:t xml:space="preserve"> the occurrence or nonoccurrence of </w:t>
      </w:r>
      <w:r w:rsidRPr="004E5C63">
        <w:rPr>
          <w:rStyle w:val="underline"/>
          <w:rFonts w:ascii="Calibri" w:hAnsi="Calibri"/>
          <w:b w:val="0"/>
          <w:sz w:val="24"/>
        </w:rPr>
        <w:t>war</w:t>
      </w:r>
      <w:r w:rsidRPr="004E5C63">
        <w:rPr>
          <w:rStyle w:val="underline"/>
          <w:rFonts w:ascii="Calibri" w:hAnsi="Calibri"/>
        </w:rPr>
        <w:t xml:space="preserve">. </w:t>
      </w:r>
      <w:r w:rsidRPr="004E5C63">
        <w:rPr>
          <w:rStyle w:val="underline"/>
          <w:rFonts w:ascii="Calibri" w:hAnsi="Calibri"/>
          <w:b w:val="0"/>
          <w:sz w:val="24"/>
        </w:rPr>
        <w:t>There are many variables not considered</w:t>
      </w:r>
      <w:r w:rsidRPr="004E5C63">
        <w:rPr>
          <w:rStyle w:val="underline"/>
          <w:rFonts w:ascii="Calibri" w:hAnsi="Calibri"/>
        </w:rPr>
        <w:t xml:space="preserve"> </w:t>
      </w:r>
      <w:r w:rsidRPr="004E5C63">
        <w:rPr>
          <w:rFonts w:ascii="Calibri" w:hAnsi="Calibri"/>
        </w:rPr>
        <w:t xml:space="preserve">by these two schools: for example, the influence of </w:t>
      </w:r>
      <w:r w:rsidRPr="004E5C63">
        <w:rPr>
          <w:rStyle w:val="underline"/>
          <w:rFonts w:ascii="Calibri" w:hAnsi="Calibri"/>
          <w:b w:val="0"/>
          <w:sz w:val="24"/>
        </w:rPr>
        <w:t>national special interest groups such as the military or defense contractors</w:t>
      </w:r>
      <w:r w:rsidRPr="004E5C63">
        <w:rPr>
          <w:rFonts w:ascii="Calibri" w:hAnsi="Calibri"/>
        </w:rPr>
        <w:t xml:space="preserve"> that </w:t>
      </w:r>
      <w:r w:rsidRPr="004E5C63">
        <w:rPr>
          <w:rStyle w:val="underline"/>
          <w:rFonts w:ascii="Calibri" w:hAnsi="Calibri"/>
          <w:b w:val="0"/>
          <w:sz w:val="24"/>
        </w:rPr>
        <w:t>may seek glory</w:t>
      </w:r>
      <w:r w:rsidRPr="004E5C63">
        <w:rPr>
          <w:rStyle w:val="underline"/>
          <w:rFonts w:ascii="Calibri" w:hAnsi="Calibri"/>
        </w:rPr>
        <w:t xml:space="preserve"> through victory, </w:t>
      </w:r>
      <w:r w:rsidRPr="004E5C63">
        <w:rPr>
          <w:rStyle w:val="underline"/>
          <w:rFonts w:ascii="Calibri" w:hAnsi="Calibri"/>
          <w:b w:val="0"/>
          <w:sz w:val="24"/>
        </w:rPr>
        <w:t>greater resources, greater</w:t>
      </w:r>
      <w:r w:rsidRPr="004E5C63">
        <w:rPr>
          <w:rStyle w:val="underline"/>
          <w:rFonts w:ascii="Calibri" w:hAnsi="Calibri"/>
        </w:rPr>
        <w:t xml:space="preserve"> domestic political </w:t>
      </w:r>
      <w:r w:rsidRPr="004E5C63">
        <w:rPr>
          <w:rStyle w:val="underline"/>
          <w:rFonts w:ascii="Calibri" w:hAnsi="Calibri"/>
          <w:b w:val="0"/>
          <w:sz w:val="24"/>
        </w:rPr>
        <w:t>power, or justification</w:t>
      </w:r>
      <w:r w:rsidRPr="004E5C63">
        <w:rPr>
          <w:rStyle w:val="underline"/>
          <w:rFonts w:ascii="Calibri" w:hAnsi="Calibri"/>
        </w:rPr>
        <w:t xml:space="preserve"> for their existence. </w:t>
      </w:r>
      <w:r w:rsidRPr="004E5C63">
        <w:rPr>
          <w:rFonts w:ascii="Calibri" w:hAnsi="Calibri"/>
        </w:rPr>
        <w:t xml:space="preserve">Legal scholar Quincy </w:t>
      </w:r>
      <w:r w:rsidRPr="004E5C63">
        <w:rPr>
          <w:rStyle w:val="underline"/>
          <w:rFonts w:ascii="Calibri" w:hAnsi="Calibri"/>
          <w:b w:val="0"/>
          <w:sz w:val="24"/>
        </w:rPr>
        <w:t>Wright</w:t>
      </w:r>
      <w:r w:rsidRPr="004E5C63">
        <w:rPr>
          <w:rFonts w:ascii="Calibri" w:hAnsi="Calibri"/>
        </w:rPr>
        <w:t xml:space="preserve"> has conducted one of the “most thorough studies of the nature of war”</w:t>
      </w:r>
      <w:r w:rsidRPr="004E5C63">
        <w:rPr>
          <w:rFonts w:ascii="Calibri" w:hAnsi="Calibri"/>
          <w:sz w:val="15"/>
          <w:szCs w:val="15"/>
        </w:rPr>
        <w:t xml:space="preserve">33 </w:t>
      </w:r>
      <w:r w:rsidRPr="004E5C63">
        <w:rPr>
          <w:rFonts w:ascii="Calibri" w:hAnsi="Calibri"/>
        </w:rPr>
        <w:t xml:space="preserve">and </w:t>
      </w:r>
      <w:r w:rsidRPr="004E5C63">
        <w:rPr>
          <w:rStyle w:val="underline"/>
          <w:rFonts w:ascii="Calibri" w:hAnsi="Calibri"/>
          <w:b w:val="0"/>
          <w:sz w:val="24"/>
        </w:rPr>
        <w:t>concludes</w:t>
      </w:r>
      <w:r w:rsidRPr="004E5C63">
        <w:rPr>
          <w:rStyle w:val="underline"/>
          <w:rFonts w:ascii="Calibri" w:hAnsi="Calibri"/>
        </w:rPr>
        <w:t xml:space="preserve"> that </w:t>
      </w:r>
      <w:r w:rsidRPr="004E5C63">
        <w:rPr>
          <w:rStyle w:val="underline"/>
          <w:rFonts w:ascii="Calibri" w:hAnsi="Calibri"/>
          <w:b w:val="0"/>
          <w:sz w:val="24"/>
        </w:rPr>
        <w:t>there “is no single cause of war</w:t>
      </w:r>
      <w:r w:rsidRPr="004E5C63">
        <w:rPr>
          <w:rFonts w:ascii="Calibri" w:hAnsi="Calibri"/>
        </w:rPr>
        <w:t>.”</w:t>
      </w:r>
      <w:r w:rsidRPr="004E5C63">
        <w:rPr>
          <w:rFonts w:ascii="Calibri" w:hAnsi="Calibri"/>
          <w:sz w:val="15"/>
          <w:szCs w:val="15"/>
        </w:rPr>
        <w:t xml:space="preserve">34 </w:t>
      </w:r>
      <w:r w:rsidRPr="004E5C63">
        <w:rPr>
          <w:rFonts w:ascii="Calibri" w:hAnsi="Calibri"/>
        </w:rPr>
        <w:t xml:space="preserve">In </w:t>
      </w:r>
      <w:r w:rsidRPr="004E5C63">
        <w:rPr>
          <w:rFonts w:ascii="Calibri" w:hAnsi="Calibri" w:cs="BookmanStd-LightItalic"/>
          <w:i/>
          <w:iCs/>
        </w:rPr>
        <w:t>A Study of War</w:t>
      </w:r>
      <w:r w:rsidRPr="004E5C63">
        <w:rPr>
          <w:rFonts w:ascii="Calibri" w:hAnsi="Calibri"/>
        </w:rPr>
        <w:t xml:space="preserve">, he concludes that </w:t>
      </w:r>
      <w:r w:rsidRPr="004E5C63">
        <w:rPr>
          <w:rStyle w:val="underline"/>
          <w:rFonts w:ascii="Calibri" w:hAnsi="Calibri"/>
        </w:rPr>
        <w:t>peace is an equilibrium of four complex factors: military and industrial technology, international law governing the resort to war, social and political organization at the domestic and international level, and the distribution of attitudes and opinions concerning basic values.</w:t>
      </w:r>
      <w:r w:rsidRPr="004E5C63">
        <w:rPr>
          <w:rFonts w:ascii="Calibri" w:hAnsi="Calibri"/>
        </w:rPr>
        <w:t xml:space="preserve"> War is likely when controls on any one level are disturbed or changed.</w:t>
      </w:r>
      <w:r w:rsidRPr="004E5C63">
        <w:rPr>
          <w:rFonts w:ascii="Calibri" w:hAnsi="Calibri"/>
          <w:sz w:val="15"/>
          <w:szCs w:val="15"/>
        </w:rPr>
        <w:t xml:space="preserve">35 </w:t>
      </w:r>
      <w:r w:rsidRPr="004E5C63">
        <w:rPr>
          <w:rFonts w:ascii="Calibri" w:hAnsi="Calibri"/>
        </w:rPr>
        <w:t xml:space="preserve">Similarly, </w:t>
      </w:r>
      <w:r w:rsidRPr="004E5C63">
        <w:rPr>
          <w:rStyle w:val="underline"/>
          <w:rFonts w:ascii="Calibri" w:hAnsi="Calibri"/>
        </w:rPr>
        <w:t>the 1997 US National Military Strategy identifies the root causes of conflict as political, economic, social, and legal conditions.</w:t>
      </w:r>
      <w:r w:rsidRPr="004E5C63">
        <w:rPr>
          <w:rFonts w:ascii="Calibri" w:hAnsi="Calibri"/>
          <w:sz w:val="15"/>
          <w:szCs w:val="15"/>
        </w:rPr>
        <w:t xml:space="preserve">36 </w:t>
      </w:r>
      <w:r w:rsidRPr="004E5C63">
        <w:rPr>
          <w:rStyle w:val="underline"/>
          <w:rFonts w:ascii="Calibri" w:hAnsi="Calibri"/>
          <w:b w:val="0"/>
          <w:sz w:val="24"/>
        </w:rPr>
        <w:t>Moore</w:t>
      </w:r>
      <w:r w:rsidRPr="004E5C63">
        <w:rPr>
          <w:rFonts w:ascii="Calibri" w:hAnsi="Calibri"/>
        </w:rPr>
        <w:t xml:space="preserve"> has </w:t>
      </w:r>
      <w:r w:rsidRPr="004E5C63">
        <w:rPr>
          <w:rStyle w:val="underline"/>
          <w:rFonts w:ascii="Calibri" w:hAnsi="Calibri"/>
          <w:b w:val="0"/>
          <w:sz w:val="24"/>
        </w:rPr>
        <w:t>compiled</w:t>
      </w:r>
      <w:r w:rsidRPr="004E5C63">
        <w:rPr>
          <w:rStyle w:val="underline"/>
          <w:rFonts w:ascii="Calibri" w:hAnsi="Calibri"/>
        </w:rPr>
        <w:t xml:space="preserve"> </w:t>
      </w:r>
      <w:r w:rsidRPr="004E5C63">
        <w:rPr>
          <w:rStyle w:val="underline"/>
          <w:rFonts w:ascii="Calibri" w:hAnsi="Calibri"/>
          <w:b w:val="0"/>
          <w:sz w:val="24"/>
        </w:rPr>
        <w:t>the</w:t>
      </w:r>
      <w:r w:rsidRPr="004E5C63">
        <w:rPr>
          <w:rStyle w:val="underline"/>
          <w:rFonts w:ascii="Calibri" w:hAnsi="Calibri"/>
        </w:rPr>
        <w:t xml:space="preserve"> following </w:t>
      </w:r>
      <w:r w:rsidRPr="004E5C63">
        <w:rPr>
          <w:rStyle w:val="underline"/>
          <w:rFonts w:ascii="Calibri" w:hAnsi="Calibri"/>
          <w:b w:val="0"/>
          <w:sz w:val="24"/>
        </w:rPr>
        <w:t>list of</w:t>
      </w:r>
      <w:r w:rsidRPr="004E5C63">
        <w:rPr>
          <w:rStyle w:val="underline"/>
          <w:rFonts w:ascii="Calibri" w:hAnsi="Calibri"/>
        </w:rPr>
        <w:t xml:space="preserve"> conventional </w:t>
      </w:r>
      <w:r w:rsidRPr="004E5C63">
        <w:rPr>
          <w:rStyle w:val="underline"/>
          <w:rFonts w:ascii="Calibri" w:hAnsi="Calibri"/>
          <w:b w:val="0"/>
          <w:sz w:val="24"/>
        </w:rPr>
        <w:t>explanations</w:t>
      </w:r>
      <w:r w:rsidRPr="004E5C63">
        <w:rPr>
          <w:rStyle w:val="underline"/>
          <w:rFonts w:ascii="Calibri" w:hAnsi="Calibri"/>
        </w:rPr>
        <w:t xml:space="preserve"> for war: </w:t>
      </w:r>
      <w:r w:rsidRPr="004E5C63">
        <w:rPr>
          <w:rStyle w:val="underline"/>
          <w:rFonts w:ascii="Calibri" w:hAnsi="Calibri"/>
          <w:b w:val="0"/>
          <w:sz w:val="24"/>
        </w:rPr>
        <w:t>specific disputes;</w:t>
      </w:r>
      <w:r w:rsidRPr="004E5C63">
        <w:rPr>
          <w:rStyle w:val="underline"/>
          <w:rFonts w:ascii="Calibri" w:hAnsi="Calibri"/>
        </w:rPr>
        <w:t xml:space="preserve"> absence of dispute settlement mechanisms; ideological disputes; ethnic and </w:t>
      </w:r>
      <w:r w:rsidRPr="004E5C63">
        <w:rPr>
          <w:rStyle w:val="underline"/>
          <w:rFonts w:ascii="Calibri" w:hAnsi="Calibri"/>
          <w:b w:val="0"/>
          <w:sz w:val="24"/>
        </w:rPr>
        <w:t>religious differences; communication failures;</w:t>
      </w:r>
      <w:r w:rsidRPr="004E5C63">
        <w:rPr>
          <w:rStyle w:val="underline"/>
          <w:rFonts w:ascii="Calibri" w:hAnsi="Calibri"/>
        </w:rPr>
        <w:t xml:space="preserve"> proliferation of weapons and </w:t>
      </w:r>
      <w:r w:rsidRPr="004E5C63">
        <w:rPr>
          <w:rStyle w:val="underline"/>
          <w:rFonts w:ascii="Calibri" w:hAnsi="Calibri"/>
          <w:b w:val="0"/>
          <w:sz w:val="24"/>
        </w:rPr>
        <w:t>arms races</w:t>
      </w:r>
      <w:r w:rsidRPr="004E5C63">
        <w:rPr>
          <w:rStyle w:val="underline"/>
          <w:rFonts w:ascii="Calibri" w:hAnsi="Calibri"/>
        </w:rPr>
        <w:t xml:space="preserve">; social and economic </w:t>
      </w:r>
      <w:r w:rsidRPr="004E5C63">
        <w:rPr>
          <w:rStyle w:val="underline"/>
          <w:rFonts w:ascii="Calibri" w:hAnsi="Calibri"/>
          <w:b w:val="0"/>
          <w:sz w:val="24"/>
        </w:rPr>
        <w:t>injustice; imbalance of power; competition for resources</w:t>
      </w:r>
      <w:r w:rsidRPr="004E5C63">
        <w:rPr>
          <w:rStyle w:val="underline"/>
          <w:rFonts w:ascii="Calibri" w:hAnsi="Calibri"/>
        </w:rPr>
        <w:t xml:space="preserve">; incidents, </w:t>
      </w:r>
      <w:r w:rsidRPr="004E5C63">
        <w:rPr>
          <w:rStyle w:val="underline"/>
          <w:rFonts w:ascii="Calibri" w:hAnsi="Calibri"/>
          <w:b w:val="0"/>
          <w:sz w:val="24"/>
        </w:rPr>
        <w:t>accidents, and miscalculation; violence in the nature of man;</w:t>
      </w:r>
      <w:r w:rsidRPr="004E5C63">
        <w:rPr>
          <w:rStyle w:val="underline"/>
          <w:rFonts w:ascii="Calibri" w:hAnsi="Calibri"/>
        </w:rPr>
        <w:t xml:space="preserve"> aggressive national leaders; and economic determination</w:t>
      </w:r>
      <w:r w:rsidRPr="004E5C63">
        <w:rPr>
          <w:rFonts w:ascii="Calibri" w:hAnsi="Calibri"/>
        </w:rPr>
        <w:t>. He has concluded, however, that these causes or motives for war explain specific conflicts but fail to serve as a central paradigm for explaining the cause of war.</w:t>
      </w:r>
      <w:r w:rsidRPr="004E5C63">
        <w:rPr>
          <w:rFonts w:ascii="Calibri" w:hAnsi="Calibri"/>
          <w:sz w:val="15"/>
          <w:szCs w:val="15"/>
        </w:rPr>
        <w:t>37</w:t>
      </w:r>
    </w:p>
    <w:p w14:paraId="13184324" w14:textId="77777777" w:rsidR="006A1AAB" w:rsidRPr="004E5C63" w:rsidRDefault="006A1AAB" w:rsidP="006A1AAB"/>
    <w:p w14:paraId="4DCC06E0" w14:textId="0F97D777" w:rsidR="00FD7326" w:rsidRPr="004E5C63" w:rsidRDefault="00FD7326" w:rsidP="00FD7326">
      <w:pPr>
        <w:pStyle w:val="Heading3"/>
      </w:pPr>
      <w:r w:rsidRPr="004E5C63">
        <w:lastRenderedPageBreak/>
        <w:t>AT: Discourse Key</w:t>
      </w:r>
    </w:p>
    <w:p w14:paraId="3E90265B" w14:textId="77777777" w:rsidR="00FD7326" w:rsidRPr="004E5C63" w:rsidRDefault="00FD7326" w:rsidP="00FD7326">
      <w:pPr>
        <w:pStyle w:val="Heading4"/>
      </w:pPr>
      <w:r w:rsidRPr="004E5C63">
        <w:t>Discourse doesn’t shape reality – 4 reasons.</w:t>
      </w:r>
    </w:p>
    <w:p w14:paraId="3B1C553D" w14:textId="77777777" w:rsidR="00FD7326" w:rsidRPr="004E5C63" w:rsidRDefault="00FD7326" w:rsidP="00FD7326">
      <w:r w:rsidRPr="004E5C63">
        <w:rPr>
          <w:rStyle w:val="StyleStyleBold12pt"/>
        </w:rPr>
        <w:t>Peabody and Roskoski ’91</w:t>
      </w:r>
      <w:r w:rsidRPr="004E5C63">
        <w:t xml:space="preserve"> - joe and matthew, fsu, “a linguistic and philosophical critique of language ‘arguments’”, http://debate.uvm.edu/library/debatetheorylibrary/roskoski&amp;peabody-langcritiques)</w:t>
      </w:r>
    </w:p>
    <w:p w14:paraId="48FED961" w14:textId="77777777" w:rsidR="00FD7326" w:rsidRPr="004E5C63" w:rsidRDefault="00FD7326" w:rsidP="00FD7326">
      <w:pPr>
        <w:pStyle w:val="card"/>
        <w:ind w:left="0"/>
        <w:rPr>
          <w:rFonts w:ascii="Calibri" w:hAnsi="Calibri"/>
        </w:rPr>
      </w:pPr>
      <w:r w:rsidRPr="004E5C63">
        <w:rPr>
          <w:rFonts w:ascii="Calibri" w:hAnsi="Calibri"/>
        </w:rPr>
        <w:t xml:space="preserve">One reason for the hypothesis being taken for granted is that on first glance it seems intuitively valid to some. However, after research is conducted it becomes clear that this intuition is no longer true. Rosch notes that the hypothesis "not only does not appear to be empirically true in any major respect, but it no longer even seems profoundly and ineffably true" (Rosch 276). The implication for language "arguments" is clear: </w:t>
      </w:r>
      <w:r w:rsidRPr="004E5C63">
        <w:rPr>
          <w:rStyle w:val="underline"/>
          <w:rFonts w:ascii="Calibri" w:hAnsi="Calibri"/>
          <w:b w:val="0"/>
          <w:sz w:val="24"/>
        </w:rPr>
        <w:t>a debater must</w:t>
      </w:r>
      <w:r w:rsidRPr="004E5C63">
        <w:rPr>
          <w:rStyle w:val="underline"/>
          <w:rFonts w:ascii="Calibri" w:hAnsi="Calibri"/>
        </w:rPr>
        <w:t xml:space="preserve"> do more than simply read cards from feminist or critical scholars that say language creates reality. Instead, the debater must </w:t>
      </w:r>
      <w:r w:rsidRPr="004E5C63">
        <w:rPr>
          <w:rStyle w:val="underline"/>
          <w:rFonts w:ascii="Calibri" w:hAnsi="Calibri"/>
          <w:b w:val="0"/>
          <w:sz w:val="24"/>
        </w:rPr>
        <w:t>support this</w:t>
      </w:r>
      <w:r w:rsidRPr="004E5C63">
        <w:rPr>
          <w:rStyle w:val="underline"/>
          <w:rFonts w:ascii="Calibri" w:hAnsi="Calibri"/>
        </w:rPr>
        <w:t xml:space="preserve"> claim </w:t>
      </w:r>
      <w:r w:rsidRPr="004E5C63">
        <w:rPr>
          <w:rStyle w:val="underline"/>
          <w:rFonts w:ascii="Calibri" w:hAnsi="Calibri"/>
          <w:b w:val="0"/>
          <w:sz w:val="24"/>
        </w:rPr>
        <w:t>with</w:t>
      </w:r>
      <w:r w:rsidRPr="004E5C63">
        <w:rPr>
          <w:rStyle w:val="underline"/>
          <w:rFonts w:ascii="Calibri" w:hAnsi="Calibri"/>
        </w:rPr>
        <w:t xml:space="preserve"> empirical studies or other forms of </w:t>
      </w:r>
      <w:r w:rsidRPr="004E5C63">
        <w:rPr>
          <w:rStyle w:val="underline"/>
          <w:rFonts w:ascii="Calibri" w:hAnsi="Calibri"/>
          <w:b w:val="0"/>
          <w:sz w:val="24"/>
        </w:rPr>
        <w:t>scientifically valid research</w:t>
      </w:r>
      <w:r w:rsidRPr="004E5C63">
        <w:rPr>
          <w:rStyle w:val="underline"/>
          <w:rFonts w:ascii="Calibri" w:hAnsi="Calibri"/>
        </w:rPr>
        <w:t xml:space="preserve">. Mere intuition is not enough, and it is our belief that valid </w:t>
      </w:r>
      <w:r w:rsidRPr="004E5C63">
        <w:rPr>
          <w:rStyle w:val="underline"/>
          <w:rFonts w:ascii="Calibri" w:hAnsi="Calibri"/>
          <w:b w:val="0"/>
          <w:sz w:val="24"/>
        </w:rPr>
        <w:t>empirical studies do not support the hypothesis</w:t>
      </w:r>
      <w:r w:rsidRPr="004E5C63">
        <w:rPr>
          <w:rStyle w:val="underline"/>
          <w:rFonts w:ascii="Calibri" w:hAnsi="Calibri"/>
        </w:rPr>
        <w:t xml:space="preserve">.  After assessing the studies up to and including 1989, Takano claimed that the hypothesis "has no empirical support" (Takano 142). Further, Miller &amp; McNeill claim that "nearly all" of </w:t>
      </w:r>
      <w:r w:rsidRPr="004E5C63">
        <w:rPr>
          <w:rStyle w:val="underline"/>
          <w:rFonts w:ascii="Calibri" w:hAnsi="Calibri"/>
          <w:b w:val="0"/>
          <w:sz w:val="24"/>
        </w:rPr>
        <w:t>the studies performed on the Whorfian hypothesis "are</w:t>
      </w:r>
      <w:r w:rsidRPr="004E5C63">
        <w:rPr>
          <w:rStyle w:val="underline"/>
          <w:rFonts w:ascii="Calibri" w:hAnsi="Calibri"/>
        </w:rPr>
        <w:t xml:space="preserve"> best regarded as </w:t>
      </w:r>
      <w:r w:rsidRPr="004E5C63">
        <w:rPr>
          <w:rStyle w:val="underline"/>
          <w:rFonts w:ascii="Calibri" w:hAnsi="Calibri"/>
          <w:b w:val="0"/>
          <w:sz w:val="24"/>
        </w:rPr>
        <w:t>efforts to substantiate the weak version</w:t>
      </w:r>
      <w:r w:rsidRPr="004E5C63">
        <w:rPr>
          <w:rStyle w:val="underline"/>
          <w:rFonts w:ascii="Calibri" w:hAnsi="Calibri"/>
        </w:rPr>
        <w:t xml:space="preserve"> of the hypothesis" (Miller &amp; McNeill 734). We additionally will offer four reasons the hypothesis is not valid. </w:t>
      </w:r>
      <w:r w:rsidRPr="004E5C63">
        <w:rPr>
          <w:rStyle w:val="underline"/>
          <w:rFonts w:ascii="Calibri" w:hAnsi="Calibri"/>
        </w:rPr>
        <w:tab/>
        <w:t xml:space="preserve">The </w:t>
      </w:r>
      <w:r w:rsidRPr="004E5C63">
        <w:rPr>
          <w:rStyle w:val="underline"/>
          <w:rFonts w:ascii="Calibri" w:hAnsi="Calibri"/>
          <w:b w:val="0"/>
          <w:sz w:val="24"/>
        </w:rPr>
        <w:t>first</w:t>
      </w:r>
      <w:r w:rsidRPr="004E5C63">
        <w:rPr>
          <w:rStyle w:val="underline"/>
          <w:rFonts w:ascii="Calibri" w:hAnsi="Calibri"/>
        </w:rPr>
        <w:t xml:space="preserve"> reason is that </w:t>
      </w:r>
      <w:r w:rsidRPr="004E5C63">
        <w:rPr>
          <w:rStyle w:val="underline"/>
          <w:rFonts w:ascii="Calibri" w:hAnsi="Calibri"/>
          <w:b w:val="0"/>
          <w:sz w:val="24"/>
        </w:rPr>
        <w:t>it is impossible to generate empirical validation</w:t>
      </w:r>
      <w:r w:rsidRPr="004E5C63">
        <w:rPr>
          <w:rStyle w:val="underline"/>
          <w:rFonts w:ascii="Calibri" w:hAnsi="Calibri"/>
        </w:rPr>
        <w:t xml:space="preserve"> for the hypothesis. Because the hypothesis is so metaphysical</w:t>
      </w:r>
      <w:r w:rsidRPr="004E5C63">
        <w:rPr>
          <w:rFonts w:ascii="Calibri" w:hAnsi="Calibri"/>
          <w:u w:val="single"/>
        </w:rPr>
        <w:t xml:space="preserve"> and because it relies so heavily on intuition it is difficult if not impossible to operationalize.</w:t>
      </w:r>
      <w:r w:rsidRPr="004E5C63">
        <w:rPr>
          <w:rFonts w:ascii="Calibri" w:hAnsi="Calibri"/>
        </w:rPr>
        <w:t xml:space="preserve"> Rosch asserts that "profound and ineffable truths are not, in that form, subject to scientific investigation" (Rosch 259). We concur for two reasons. The first is that </w:t>
      </w:r>
      <w:r w:rsidRPr="004E5C63">
        <w:rPr>
          <w:rFonts w:ascii="Calibri" w:hAnsi="Calibri"/>
          <w:u w:val="single"/>
        </w:rPr>
        <w:t>the hypothesis is phrased as a philosophical first principle and hence would not have an objective referent. The second is there would be intrinsic probl</w:t>
      </w:r>
      <w:r w:rsidRPr="004E5C63">
        <w:rPr>
          <w:rStyle w:val="underline"/>
          <w:rFonts w:ascii="Calibri" w:hAnsi="Calibri"/>
        </w:rPr>
        <w:t xml:space="preserve">ems </w:t>
      </w:r>
      <w:r w:rsidRPr="004E5C63">
        <w:rPr>
          <w:rStyle w:val="underline"/>
          <w:rFonts w:ascii="Calibri" w:hAnsi="Calibri"/>
          <w:b w:val="0"/>
          <w:sz w:val="24"/>
        </w:rPr>
        <w:t>in any such test. The independent variable would be the language used by the subject. The dependent variable would be the subject's subjective reality. The problem is that the dependent variable can only be measured through self- reporting, which</w:t>
      </w:r>
      <w:r w:rsidRPr="004E5C63">
        <w:rPr>
          <w:rStyle w:val="underline"/>
          <w:rFonts w:ascii="Calibri" w:hAnsi="Calibri"/>
        </w:rPr>
        <w:t xml:space="preserve"> - naturally - </w:t>
      </w:r>
      <w:r w:rsidRPr="004E5C63">
        <w:rPr>
          <w:rStyle w:val="underline"/>
          <w:rFonts w:ascii="Calibri" w:hAnsi="Calibri"/>
          <w:b w:val="0"/>
          <w:sz w:val="24"/>
        </w:rPr>
        <w:t>entails the use of language.</w:t>
      </w:r>
      <w:r w:rsidRPr="004E5C63">
        <w:rPr>
          <w:rStyle w:val="underline"/>
          <w:rFonts w:ascii="Calibri" w:hAnsi="Calibri"/>
        </w:rPr>
        <w:t xml:space="preserve">  Hence</w:t>
      </w:r>
      <w:r w:rsidRPr="004E5C63">
        <w:rPr>
          <w:rStyle w:val="underline"/>
          <w:rFonts w:ascii="Calibri" w:hAnsi="Calibri"/>
          <w:b w:val="0"/>
          <w:sz w:val="24"/>
        </w:rPr>
        <w:t>, it is impossible to separate the dependent and independent variables</w:t>
      </w:r>
      <w:r w:rsidRPr="004E5C63">
        <w:rPr>
          <w:rStyle w:val="underline"/>
          <w:rFonts w:ascii="Calibri" w:hAnsi="Calibri"/>
        </w:rPr>
        <w:t xml:space="preserve">. In other words, </w:t>
      </w:r>
      <w:r w:rsidRPr="004E5C63">
        <w:rPr>
          <w:rStyle w:val="underline"/>
          <w:rFonts w:ascii="Calibri" w:hAnsi="Calibri"/>
          <w:b w:val="0"/>
          <w:sz w:val="24"/>
        </w:rPr>
        <w:t>we have no way of knowing if the effects on "reality" are actual</w:t>
      </w:r>
      <w:r w:rsidRPr="004E5C63">
        <w:rPr>
          <w:rStyle w:val="underline"/>
          <w:rFonts w:ascii="Calibri" w:hAnsi="Calibri"/>
        </w:rPr>
        <w:t xml:space="preserve"> or merely artifacts of the language being used as a measuring tool. </w:t>
      </w:r>
      <w:r w:rsidRPr="004E5C63">
        <w:rPr>
          <w:rStyle w:val="underline"/>
          <w:rFonts w:ascii="Calibri" w:hAnsi="Calibri"/>
        </w:rPr>
        <w:tab/>
        <w:t xml:space="preserve">The </w:t>
      </w:r>
      <w:r w:rsidRPr="004E5C63">
        <w:rPr>
          <w:rStyle w:val="underline"/>
          <w:rFonts w:ascii="Calibri" w:hAnsi="Calibri"/>
          <w:b w:val="0"/>
          <w:sz w:val="24"/>
        </w:rPr>
        <w:t>second</w:t>
      </w:r>
      <w:r w:rsidRPr="004E5C63">
        <w:rPr>
          <w:rStyle w:val="underline"/>
          <w:rFonts w:ascii="Calibri" w:hAnsi="Calibri"/>
        </w:rPr>
        <w:t xml:space="preserve"> reason that the hypothesis is flawed is that </w:t>
      </w:r>
      <w:r w:rsidRPr="004E5C63">
        <w:rPr>
          <w:rStyle w:val="underline"/>
          <w:rFonts w:ascii="Calibri" w:hAnsi="Calibri"/>
          <w:b w:val="0"/>
          <w:sz w:val="24"/>
        </w:rPr>
        <w:t>there are problems with the causal relationship</w:t>
      </w:r>
      <w:r w:rsidRPr="004E5C63">
        <w:rPr>
          <w:rStyle w:val="underline"/>
          <w:rFonts w:ascii="Calibri" w:hAnsi="Calibri"/>
        </w:rPr>
        <w:t xml:space="preserve"> it describes.  Simply put, it is just as plausible (in fact infinitely more so) that </w:t>
      </w:r>
      <w:r w:rsidRPr="004E5C63">
        <w:rPr>
          <w:rStyle w:val="underline"/>
          <w:rFonts w:ascii="Calibri" w:hAnsi="Calibri"/>
          <w:b w:val="0"/>
          <w:sz w:val="24"/>
        </w:rPr>
        <w:t>reality shapes language.</w:t>
      </w:r>
      <w:r w:rsidRPr="004E5C63">
        <w:rPr>
          <w:rFonts w:ascii="Calibri" w:hAnsi="Calibri"/>
        </w:rPr>
        <w:t xml:space="preserve"> Again we echo the words of Dr. Rosch, who says: {C}ovariation does not determine the direction of causality. On the simplest level, </w:t>
      </w:r>
      <w:r w:rsidRPr="004E5C63">
        <w:rPr>
          <w:rStyle w:val="underline"/>
          <w:rFonts w:ascii="Calibri" w:hAnsi="Calibri"/>
        </w:rPr>
        <w:t xml:space="preserve">cultures are very likely to have names for physical objects which exist in their culture and not to have names for objects outside of their experience. </w:t>
      </w:r>
      <w:r w:rsidRPr="004E5C63">
        <w:rPr>
          <w:rStyle w:val="underline"/>
          <w:rFonts w:ascii="Calibri" w:hAnsi="Calibri"/>
          <w:b w:val="0"/>
          <w:sz w:val="24"/>
        </w:rPr>
        <w:t>Where television sets exists, there are words to refer to them.</w:t>
      </w:r>
      <w:r w:rsidRPr="004E5C63">
        <w:rPr>
          <w:rStyle w:val="underline"/>
          <w:rFonts w:ascii="Calibri" w:hAnsi="Calibri"/>
        </w:rPr>
        <w:t xml:space="preserve"> However, </w:t>
      </w:r>
      <w:r w:rsidRPr="004E5C63">
        <w:rPr>
          <w:rStyle w:val="underline"/>
          <w:rFonts w:ascii="Calibri" w:hAnsi="Calibri"/>
          <w:b w:val="0"/>
          <w:sz w:val="24"/>
        </w:rPr>
        <w:t>it would be difficult to argue that the objects are caused by the words. The same reasoning</w:t>
      </w:r>
      <w:r w:rsidRPr="004E5C63">
        <w:rPr>
          <w:rStyle w:val="underline"/>
          <w:rFonts w:ascii="Calibri" w:hAnsi="Calibri"/>
        </w:rPr>
        <w:t xml:space="preserve"> probably </w:t>
      </w:r>
      <w:r w:rsidRPr="004E5C63">
        <w:rPr>
          <w:rStyle w:val="underline"/>
          <w:rFonts w:ascii="Calibri" w:hAnsi="Calibri"/>
          <w:b w:val="0"/>
          <w:sz w:val="24"/>
        </w:rPr>
        <w:t>holds in the case of institutions and other,</w:t>
      </w:r>
      <w:r w:rsidRPr="004E5C63">
        <w:rPr>
          <w:rStyle w:val="underline"/>
          <w:rFonts w:ascii="Calibri" w:hAnsi="Calibri"/>
        </w:rPr>
        <w:t xml:space="preserve"> </w:t>
      </w:r>
      <w:r w:rsidRPr="004E5C63">
        <w:rPr>
          <w:rStyle w:val="underline"/>
          <w:rFonts w:ascii="Calibri" w:hAnsi="Calibri"/>
          <w:b w:val="0"/>
          <w:sz w:val="24"/>
        </w:rPr>
        <w:t>more abstract, entities and their names</w:t>
      </w:r>
      <w:r w:rsidRPr="004E5C63">
        <w:rPr>
          <w:rStyle w:val="underline"/>
          <w:rFonts w:ascii="Calibri" w:hAnsi="Calibri"/>
        </w:rPr>
        <w:t>.</w:t>
      </w:r>
      <w:r w:rsidRPr="004E5C63">
        <w:rPr>
          <w:rFonts w:ascii="Calibri" w:hAnsi="Calibri"/>
        </w:rPr>
        <w:t xml:space="preserve"> (Rosch 264). The color studies reported by Cole &amp; Means tend to support this claim (Cole &amp; Means 75</w:t>
      </w:r>
      <w:r w:rsidRPr="004E5C63">
        <w:rPr>
          <w:rFonts w:ascii="Calibri" w:hAnsi="Calibri"/>
          <w:u w:val="single"/>
        </w:rPr>
        <w:t>). Even in the best case scenario for the Whorfians,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w:t>
      </w:r>
      <w:r w:rsidRPr="004E5C63">
        <w:rPr>
          <w:rFonts w:ascii="Calibri" w:hAnsi="Calibri"/>
        </w:rPr>
        <w:t xml:space="preserve">" (Schultz 134). </w:t>
      </w:r>
      <w:r w:rsidRPr="004E5C63">
        <w:rPr>
          <w:rFonts w:ascii="Calibri" w:hAnsi="Calibri"/>
        </w:rPr>
        <w:tab/>
        <w:t xml:space="preserve">The </w:t>
      </w:r>
      <w:r w:rsidRPr="004E5C63">
        <w:rPr>
          <w:rStyle w:val="underline"/>
          <w:rFonts w:ascii="Calibri" w:hAnsi="Calibri"/>
          <w:b w:val="0"/>
          <w:sz w:val="24"/>
        </w:rPr>
        <w:t>third</w:t>
      </w:r>
      <w:r w:rsidRPr="004E5C63">
        <w:rPr>
          <w:rStyle w:val="underline"/>
          <w:rFonts w:ascii="Calibri" w:hAnsi="Calibri"/>
        </w:rPr>
        <w:t xml:space="preserve"> objection is that the hypothesis self- implodes. </w:t>
      </w:r>
      <w:r w:rsidRPr="004E5C63">
        <w:rPr>
          <w:rStyle w:val="underline"/>
          <w:rFonts w:ascii="Calibri" w:hAnsi="Calibri"/>
          <w:b w:val="0"/>
          <w:sz w:val="24"/>
        </w:rPr>
        <w:t xml:space="preserve">If language creates reality, then different cultures with </w:t>
      </w:r>
      <w:r w:rsidRPr="004E5C63">
        <w:rPr>
          <w:rStyle w:val="underline"/>
          <w:rFonts w:ascii="Calibri" w:hAnsi="Calibri"/>
          <w:b w:val="0"/>
          <w:sz w:val="24"/>
        </w:rPr>
        <w:lastRenderedPageBreak/>
        <w:t>different languages would have different realities. Were that the case, then meaningful</w:t>
      </w:r>
      <w:r w:rsidRPr="004E5C63">
        <w:rPr>
          <w:rStyle w:val="underline"/>
          <w:rFonts w:ascii="Calibri" w:hAnsi="Calibri"/>
        </w:rPr>
        <w:t xml:space="preserve"> cross- cultural </w:t>
      </w:r>
      <w:r w:rsidRPr="004E5C63">
        <w:rPr>
          <w:rStyle w:val="underline"/>
          <w:rFonts w:ascii="Calibri" w:hAnsi="Calibri"/>
          <w:b w:val="0"/>
          <w:sz w:val="24"/>
        </w:rPr>
        <w:t>communication would be</w:t>
      </w:r>
      <w:r w:rsidRPr="004E5C63">
        <w:rPr>
          <w:rStyle w:val="underline"/>
          <w:rFonts w:ascii="Calibri" w:hAnsi="Calibri"/>
        </w:rPr>
        <w:t xml:space="preserve"> difficult if not </w:t>
      </w:r>
      <w:r w:rsidRPr="004E5C63">
        <w:rPr>
          <w:rStyle w:val="underline"/>
          <w:rFonts w:ascii="Calibri" w:hAnsi="Calibri"/>
          <w:b w:val="0"/>
          <w:sz w:val="24"/>
        </w:rPr>
        <w:t>impossible.</w:t>
      </w:r>
      <w:r w:rsidRPr="004E5C63">
        <w:rPr>
          <w:rStyle w:val="underline"/>
          <w:rFonts w:ascii="Calibri" w:hAnsi="Calibri"/>
        </w:rPr>
        <w:t xml:space="preserve">  In Au's words: "</w:t>
      </w:r>
      <w:r w:rsidRPr="004E5C63">
        <w:rPr>
          <w:rStyle w:val="underline"/>
          <w:rFonts w:ascii="Calibri" w:hAnsi="Calibri"/>
          <w:b w:val="0"/>
          <w:sz w:val="24"/>
        </w:rPr>
        <w:t>it is never the case that something expressed in Zuni</w:t>
      </w:r>
      <w:r w:rsidRPr="004E5C63">
        <w:rPr>
          <w:rStyle w:val="underline"/>
          <w:rFonts w:ascii="Calibri" w:hAnsi="Calibri"/>
        </w:rPr>
        <w:t xml:space="preserve"> or Hopi or Latin </w:t>
      </w:r>
      <w:r w:rsidRPr="004E5C63">
        <w:rPr>
          <w:rStyle w:val="underline"/>
          <w:rFonts w:ascii="Calibri" w:hAnsi="Calibri"/>
          <w:b w:val="0"/>
          <w:sz w:val="24"/>
        </w:rPr>
        <w:t>cannot be expressed at all in English</w:t>
      </w:r>
      <w:r w:rsidRPr="004E5C63">
        <w:rPr>
          <w:rStyle w:val="underline"/>
          <w:rFonts w:ascii="Calibri" w:hAnsi="Calibri"/>
        </w:rPr>
        <w:t xml:space="preserve">. Were it the case, Whorf could not have written his articles as he did entirely in English" (Au 156). </w:t>
      </w:r>
      <w:r w:rsidRPr="004E5C63">
        <w:rPr>
          <w:rStyle w:val="underline"/>
          <w:rFonts w:ascii="Calibri" w:hAnsi="Calibri"/>
        </w:rPr>
        <w:tab/>
        <w:t xml:space="preserve">The </w:t>
      </w:r>
      <w:r w:rsidRPr="004E5C63">
        <w:rPr>
          <w:rStyle w:val="underline"/>
          <w:rFonts w:ascii="Calibri" w:hAnsi="Calibri"/>
          <w:b w:val="0"/>
          <w:sz w:val="24"/>
        </w:rPr>
        <w:t>fourth</w:t>
      </w:r>
      <w:r w:rsidRPr="004E5C63">
        <w:rPr>
          <w:rStyle w:val="underline"/>
          <w:rFonts w:ascii="Calibri" w:hAnsi="Calibri"/>
        </w:rPr>
        <w:t xml:space="preserve"> and final objection is that </w:t>
      </w:r>
      <w:r w:rsidRPr="004E5C63">
        <w:rPr>
          <w:rStyle w:val="underline"/>
          <w:rFonts w:ascii="Calibri" w:hAnsi="Calibri"/>
          <w:b w:val="0"/>
          <w:sz w:val="24"/>
        </w:rPr>
        <w:t>the hypothesis cannot account for single words with multiple meanings</w:t>
      </w:r>
      <w:r w:rsidRPr="004E5C63">
        <w:rPr>
          <w:rStyle w:val="underline"/>
          <w:rFonts w:ascii="Calibri" w:hAnsi="Calibri"/>
        </w:rPr>
        <w:t xml:space="preserve">. For example, as Takano notes, </w:t>
      </w:r>
      <w:r w:rsidRPr="004E5C63">
        <w:rPr>
          <w:rStyle w:val="underline"/>
          <w:rFonts w:ascii="Calibri" w:hAnsi="Calibri"/>
          <w:b w:val="0"/>
          <w:sz w:val="24"/>
        </w:rPr>
        <w:t>the word "bank" has multiple meanings</w:t>
      </w:r>
      <w:r w:rsidRPr="004E5C63">
        <w:rPr>
          <w:rStyle w:val="underline"/>
          <w:rFonts w:ascii="Calibri" w:hAnsi="Calibri"/>
        </w:rPr>
        <w:t xml:space="preserve"> (Takano 149). </w:t>
      </w:r>
      <w:r w:rsidRPr="004E5C63">
        <w:rPr>
          <w:rStyle w:val="underline"/>
          <w:rFonts w:ascii="Calibri" w:hAnsi="Calibri"/>
          <w:b w:val="0"/>
          <w:sz w:val="24"/>
        </w:rPr>
        <w:t>If language truly created reality then this would not be possible</w:t>
      </w:r>
      <w:r w:rsidRPr="004E5C63">
        <w:rPr>
          <w:rFonts w:ascii="Calibri" w:hAnsi="Calibri"/>
        </w:rPr>
        <w:t xml:space="preserv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 </w:t>
      </w:r>
    </w:p>
    <w:p w14:paraId="2730A0DC" w14:textId="77777777" w:rsidR="00FD7326" w:rsidRPr="004E5C63" w:rsidRDefault="00FD7326" w:rsidP="006A1AAB"/>
    <w:p w14:paraId="138F877F" w14:textId="77777777" w:rsidR="006A1AAB" w:rsidRPr="004E5C63" w:rsidRDefault="006A1AAB" w:rsidP="006A1AAB"/>
    <w:p w14:paraId="76858835" w14:textId="77777777" w:rsidR="00E24FA3" w:rsidRPr="004E5C63" w:rsidRDefault="00E24FA3" w:rsidP="00372E42"/>
    <w:p w14:paraId="26CF82E9" w14:textId="77777777" w:rsidR="00E24FA3" w:rsidRPr="004E5C63" w:rsidRDefault="00E24FA3" w:rsidP="00E24FA3">
      <w:pPr>
        <w:pStyle w:val="Heading2"/>
      </w:pPr>
    </w:p>
    <w:p w14:paraId="2102914C" w14:textId="0F3CB3EF" w:rsidR="00372E42" w:rsidRPr="004E5C63" w:rsidRDefault="00E24FA3" w:rsidP="00E24FA3">
      <w:pPr>
        <w:pStyle w:val="Heading2"/>
      </w:pPr>
      <w:r w:rsidRPr="004E5C63">
        <w:lastRenderedPageBreak/>
        <w:t>AT: K’s of DA</w:t>
      </w:r>
    </w:p>
    <w:p w14:paraId="768199F8" w14:textId="77777777" w:rsidR="00EC5D9F" w:rsidRPr="004E5C63" w:rsidRDefault="00EC5D9F" w:rsidP="00EC5D9F">
      <w:pPr>
        <w:pStyle w:val="Heading3"/>
      </w:pPr>
      <w:bookmarkStart w:id="1" w:name="_GoBack"/>
      <w:bookmarkEnd w:id="1"/>
      <w:r w:rsidRPr="004E5C63">
        <w:lastRenderedPageBreak/>
        <w:t>AT: Predictions Bad - Offense</w:t>
      </w:r>
    </w:p>
    <w:p w14:paraId="64FCC7FC" w14:textId="77777777" w:rsidR="00EC5D9F" w:rsidRPr="004E5C63" w:rsidRDefault="00EC5D9F" w:rsidP="00EC5D9F">
      <w:pPr>
        <w:pStyle w:val="Heading4"/>
        <w:rPr>
          <w:rStyle w:val="StyleStyleBold12pt"/>
          <w:b/>
          <w:bCs/>
        </w:rPr>
      </w:pPr>
      <w:r w:rsidRPr="004E5C63">
        <w:rPr>
          <w:rStyle w:val="StyleStyleBold12pt"/>
          <w:b/>
        </w:rPr>
        <w:t xml:space="preserve">Discussions of preventative foresight in “weak public” coalitions spill over to real policy action to avert catastrophes </w:t>
      </w:r>
    </w:p>
    <w:p w14:paraId="5091095B" w14:textId="77777777" w:rsidR="00EC5D9F" w:rsidRPr="004E5C63" w:rsidRDefault="00EC5D9F" w:rsidP="00EC5D9F">
      <w:r w:rsidRPr="004E5C63">
        <w:rPr>
          <w:rStyle w:val="StyleStyleBold12pt"/>
        </w:rPr>
        <w:t xml:space="preserve">Kurasawa 2004 – </w:t>
      </w:r>
      <w:r w:rsidRPr="004E5C63">
        <w:t>associate professor of sociology at York University</w:t>
      </w:r>
    </w:p>
    <w:p w14:paraId="6720B6BB" w14:textId="77777777" w:rsidR="00EC5D9F" w:rsidRPr="004E5C63" w:rsidRDefault="00EC5D9F" w:rsidP="00EC5D9F">
      <w:r w:rsidRPr="004E5C63">
        <w:t xml:space="preserve">(Fuyuki Kurasawa, “Cautionary Tales: The Global Culture of Prevention and the Work of Foresight,” Constellations, Vol. 11, issue 4, 11/19/2004, accessed through Wiley Online Library) </w:t>
      </w:r>
    </w:p>
    <w:p w14:paraId="6D0F197E" w14:textId="77777777" w:rsidR="00EC5D9F" w:rsidRPr="004E5C63" w:rsidRDefault="00EC5D9F" w:rsidP="00EC5D9F">
      <w:pPr>
        <w:rPr>
          <w:sz w:val="16"/>
        </w:rPr>
      </w:pPr>
      <w:r w:rsidRPr="004E5C63">
        <w:rPr>
          <w:sz w:val="16"/>
        </w:rPr>
        <w:t xml:space="preserve">Rather than bemoaning the contemporary preeminence of a </w:t>
      </w:r>
      <w:r w:rsidRPr="004E5C63">
        <w:rPr>
          <w:rStyle w:val="StyleBoldUnderline"/>
        </w:rPr>
        <w:t>dystopian imaginary</w:t>
      </w:r>
      <w:r w:rsidRPr="004E5C63">
        <w:rPr>
          <w:sz w:val="16"/>
        </w:rPr>
        <w:t xml:space="preserve">, I am claiming that it </w:t>
      </w:r>
      <w:r w:rsidRPr="004E5C63">
        <w:rPr>
          <w:rStyle w:val="StyleBoldUnderline"/>
        </w:rPr>
        <w:t>can enable a novel form of transnational socio-political action</w:t>
      </w:r>
      <w:r w:rsidRPr="004E5C63">
        <w:rPr>
          <w:sz w:val="16"/>
        </w:rPr>
        <w:t xml:space="preserve">, a manifestation of globalization from below that can be </w:t>
      </w:r>
      <w:r w:rsidRPr="004E5C63">
        <w:rPr>
          <w:rStyle w:val="StyleBoldUnderline"/>
        </w:rPr>
        <w:t>termed preventive foresight</w:t>
      </w:r>
      <w:r w:rsidRPr="004E5C63">
        <w:rPr>
          <w:sz w:val="16"/>
        </w:rPr>
        <w:t xml:space="preserve">. We should not reduce the latter to a formal principle regulating international relations or an ensemble of policy prescriptions for official players on the world stage, since it is, just as significantly, a mode of ethico-political practice enacted by participants in the emerging realm of global civil society. In other words, what I want to underscore is the work of farsightedness, the social processes through which </w:t>
      </w:r>
      <w:r w:rsidRPr="004E5C63">
        <w:rPr>
          <w:rStyle w:val="StyleBoldUnderline"/>
        </w:rPr>
        <w:t>civic associations are</w:t>
      </w:r>
      <w:r w:rsidRPr="004E5C63">
        <w:rPr>
          <w:sz w:val="16"/>
        </w:rPr>
        <w:t xml:space="preserve"> simultaneously constituting and </w:t>
      </w:r>
      <w:r w:rsidRPr="004E5C63">
        <w:rPr>
          <w:rStyle w:val="StyleBoldUnderline"/>
        </w:rPr>
        <w:t xml:space="preserve">putting into practice a sense of responsibility for the future by attempting to prevent global catastrophes. </w:t>
      </w:r>
      <w:r w:rsidRPr="004E5C63">
        <w:rPr>
          <w:sz w:val="16"/>
        </w:rPr>
        <w:t xml:space="preserve">Although the labor of preventive foresight takes place in varying political and socio-cultural settings – and with different degrees of institutional support and access to symbolic and material resources – it is underpinned by three distinctive features: dialogism, publicity, and transnationalism. In the first instance, </w:t>
      </w:r>
      <w:r w:rsidRPr="004E5C63">
        <w:rPr>
          <w:rStyle w:val="StyleBoldUnderline"/>
        </w:rPr>
        <w:t>preventive foresight is</w:t>
      </w:r>
      <w:r w:rsidRPr="004E5C63">
        <w:rPr>
          <w:sz w:val="16"/>
        </w:rPr>
        <w:t xml:space="preserve"> an intersubjective or dialogical process of </w:t>
      </w:r>
      <w:r w:rsidRPr="004E5C63">
        <w:rPr>
          <w:rStyle w:val="StyleBoldUnderline"/>
        </w:rPr>
        <w:t>address, recognition, and response between two parties in global civil society: the ‘warners,’</w:t>
      </w:r>
      <w:r w:rsidRPr="004E5C63">
        <w:rPr>
          <w:sz w:val="16"/>
        </w:rPr>
        <w:t xml:space="preserve"> who anticipate and send out word of possible perils, </w:t>
      </w:r>
      <w:r w:rsidRPr="004E5C63">
        <w:rPr>
          <w:rStyle w:val="StyleBoldUnderline"/>
        </w:rPr>
        <w:t>and the</w:t>
      </w:r>
      <w:r w:rsidRPr="004E5C63">
        <w:rPr>
          <w:sz w:val="16"/>
        </w:rPr>
        <w:t xml:space="preserve"> audiences being </w:t>
      </w:r>
      <w:r w:rsidRPr="004E5C63">
        <w:rPr>
          <w:rStyle w:val="StyleBoldUnderline"/>
        </w:rPr>
        <w:t>warned</w:t>
      </w:r>
      <w:r w:rsidRPr="004E5C63">
        <w:rPr>
          <w:sz w:val="16"/>
        </w:rPr>
        <w:t xml:space="preserve">, those who heed their interlocutors’ messages by demanding that governments and/or international organizations take measures to steer away from disaster. Secondly, the work of </w:t>
      </w:r>
      <w:r w:rsidRPr="004E5C63">
        <w:rPr>
          <w:rStyle w:val="StyleBoldUnderline"/>
        </w:rPr>
        <w:t>farsightedness derives its effectiveness and legitimacy from public debate and deliberation.</w:t>
      </w:r>
      <w:r w:rsidRPr="004E5C63">
        <w:rPr>
          <w:sz w:val="16"/>
        </w:rPr>
        <w:t xml:space="preserve"> This is not to say that a fully fledged global public sphere is already in existence, since transnational “strong publics” with decisional power in the formal-institutional realm are currently embryonic at best. Rather, in this context, publicity signifies that </w:t>
      </w:r>
      <w:r w:rsidRPr="004E5C63">
        <w:rPr>
          <w:rStyle w:val="StyleBoldUnderline"/>
        </w:rPr>
        <w:t>“weak publics” with distinct yet occasionally overlapping constituencies are coalescing around struggles to avoid specific global catastrophes.</w:t>
      </w:r>
      <w:r w:rsidRPr="004E5C63">
        <w:rPr>
          <w:sz w:val="16"/>
        </w:rPr>
        <w:t xml:space="preserve"> 4 Hence, </w:t>
      </w:r>
      <w:r w:rsidRPr="004E5C63">
        <w:rPr>
          <w:rStyle w:val="StyleBoldUnderline"/>
        </w:rPr>
        <w:t>despite having little direct decision-making capacity</w:t>
      </w:r>
      <w:r w:rsidRPr="004E5C63">
        <w:rPr>
          <w:sz w:val="16"/>
        </w:rPr>
        <w:t xml:space="preserve">, the environmental and peace movements, humanitarian NGOs, and other similar globally-oriented </w:t>
      </w:r>
      <w:r w:rsidRPr="004E5C63">
        <w:rPr>
          <w:rStyle w:val="StyleBoldUnderline"/>
        </w:rPr>
        <w:t>civic associations are becoming significant actors</w:t>
      </w:r>
      <w:r w:rsidRPr="004E5C63">
        <w:rPr>
          <w:sz w:val="16"/>
        </w:rPr>
        <w:t xml:space="preserve"> involved in public opinion formation. </w:t>
      </w:r>
      <w:r w:rsidRPr="004E5C63">
        <w:rPr>
          <w:rStyle w:val="StyleBoldUnderline"/>
        </w:rPr>
        <w:t>Groups like these are active in disseminating information and alerting citizens about looming catastrophes, lobbying states and multilateral organizations</w:t>
      </w:r>
      <w:r w:rsidRPr="004E5C63">
        <w:rPr>
          <w:sz w:val="16"/>
        </w:rPr>
        <w:t xml:space="preserve"> from the ‘inside’ and pressuring them from the ‘outside,’ </w:t>
      </w:r>
      <w:r w:rsidRPr="004E5C63">
        <w:rPr>
          <w:rStyle w:val="StyleBoldUnderline"/>
        </w:rPr>
        <w:t>as well as fostering public participation in debates about the future.</w:t>
      </w:r>
      <w:r w:rsidRPr="004E5C63">
        <w:rPr>
          <w:sz w:val="16"/>
        </w:rPr>
        <w:t xml:space="preserve"> This brings us to the transnational character of preventive foresight, which is most explicit in the now commonplace observation that we live in an interdependent world because of the globalization of the perils that humankind faces (nuclear annihilation, global warming, terrorism, genocide, AIDS and SARS epidemics, and so on); individuals and groups from far-flung parts of the planet are being brought together into “risk communities” that transcend geographical borders. 5 Moreover, due to dense media and information flows, knowledge of impeding catastrophes can instantaneously reach the four corners of the earth – sometimes well before individuals in one place experience the actual consequences of a crisis originating in another. My contention is that civic associations are engaging in </w:t>
      </w:r>
      <w:r w:rsidRPr="004E5C63">
        <w:rPr>
          <w:rStyle w:val="StyleBoldUnderline"/>
        </w:rPr>
        <w:t>dialogical, public, and transnational forms of ethico-political action</w:t>
      </w:r>
      <w:r w:rsidRPr="004E5C63">
        <w:rPr>
          <w:sz w:val="16"/>
        </w:rPr>
        <w:t xml:space="preserve"> that </w:t>
      </w:r>
      <w:r w:rsidRPr="004E5C63">
        <w:rPr>
          <w:rStyle w:val="StyleBoldUnderline"/>
        </w:rPr>
        <w:t>contribute to the creation of a fledgling global civil society existing ‘below’ the official and institutionalized architecture of international relations</w:t>
      </w:r>
      <w:r w:rsidRPr="004E5C63">
        <w:rPr>
          <w:sz w:val="16"/>
        </w:rPr>
        <w:t xml:space="preserve">. 6 The work of preventive foresight consists of forging ties between citizens; participating in the circulation of flows of claims, images, and information across borders; promoting an ethos of farsighted cosmopolitanism; and forming and mobilizing weak publics that debate and struggle against possible catastrophes. </w:t>
      </w:r>
      <w:r w:rsidRPr="004E5C63">
        <w:rPr>
          <w:rStyle w:val="StyleBoldUnderline"/>
        </w:rPr>
        <w:t>Over the past few decades, states and international organizations have frequently been content to follow the lead of</w:t>
      </w:r>
      <w:r w:rsidRPr="004E5C63">
        <w:rPr>
          <w:sz w:val="16"/>
        </w:rPr>
        <w:t xml:space="preserve"> globally-minded civil society </w:t>
      </w:r>
      <w:r w:rsidRPr="004E5C63">
        <w:rPr>
          <w:rStyle w:val="StyleBoldUnderline"/>
        </w:rPr>
        <w:t>actors, who have been instrumental in placing on the public agenda a host of pivotal issues (such as nuclear war, ecological pollution, species extinction, genetic engineering, and mass human rights violations</w:t>
      </w:r>
      <w:r w:rsidRPr="004E5C63">
        <w:rPr>
          <w:sz w:val="16"/>
        </w:rPr>
        <w:t xml:space="preserve">). To my mind, this strongly indicates that </w:t>
      </w:r>
      <w:r w:rsidRPr="004E5C63">
        <w:rPr>
          <w:rStyle w:val="StyleBoldUnderline"/>
        </w:rPr>
        <w:t>if prevention of global crises is to eventually rival the assertion of short-term and narrowly defined rationales</w:t>
      </w:r>
      <w:r w:rsidRPr="004E5C63">
        <w:rPr>
          <w:sz w:val="16"/>
        </w:rPr>
        <w:t xml:space="preserve"> (national interest, profit, bureaucratic self-preservation, etc.), </w:t>
      </w:r>
      <w:r w:rsidRPr="004E5C63">
        <w:rPr>
          <w:rStyle w:val="StyleBoldUnderline"/>
        </w:rPr>
        <w:t>weak publics must begin</w:t>
      </w:r>
      <w:r w:rsidRPr="004E5C63">
        <w:rPr>
          <w:sz w:val="16"/>
        </w:rPr>
        <w:t xml:space="preserve"> by convincing or compelling official representatives and multilateral organizations to act differently</w:t>
      </w:r>
      <w:r w:rsidRPr="004E5C63">
        <w:rPr>
          <w:rStyle w:val="StyleBoldUnderline"/>
        </w:rPr>
        <w:t xml:space="preserve">; only then will farsightedness be in a position to ‘move up’ and become institutionalized </w:t>
      </w:r>
      <w:r w:rsidRPr="004E5C63">
        <w:rPr>
          <w:sz w:val="16"/>
        </w:rPr>
        <w:t>via strong publics.</w:t>
      </w:r>
    </w:p>
    <w:p w14:paraId="7751F6BF" w14:textId="77777777" w:rsidR="00EC5D9F" w:rsidRPr="004E5C63" w:rsidRDefault="00EC5D9F" w:rsidP="00EC5D9F">
      <w:r w:rsidRPr="004E5C63">
        <w:t>7</w:t>
      </w:r>
    </w:p>
    <w:p w14:paraId="1E7406E2" w14:textId="77777777" w:rsidR="00EC5D9F" w:rsidRPr="004E5C63" w:rsidRDefault="00EC5D9F" w:rsidP="00EC5D9F"/>
    <w:p w14:paraId="6438CB90" w14:textId="77777777" w:rsidR="00EC5D9F" w:rsidRPr="004E5C63" w:rsidRDefault="00EC5D9F" w:rsidP="00786978">
      <w:pPr>
        <w:pStyle w:val="Heading3"/>
      </w:pPr>
      <w:r w:rsidRPr="004E5C63">
        <w:lastRenderedPageBreak/>
        <w:t>AT: Predictions Fail</w:t>
      </w:r>
    </w:p>
    <w:p w14:paraId="71E64DBE" w14:textId="77777777" w:rsidR="00EC5D9F" w:rsidRPr="004E5C63" w:rsidRDefault="00EC5D9F" w:rsidP="00EC5D9F">
      <w:pPr>
        <w:pStyle w:val="Heading4"/>
      </w:pPr>
      <w:r w:rsidRPr="004E5C63">
        <w:t xml:space="preserve">Even if predictions are uncertain, we have a responsibility to anticipate and prepare for potential disasters  </w:t>
      </w:r>
    </w:p>
    <w:p w14:paraId="2B416A96" w14:textId="77777777" w:rsidR="00EC5D9F" w:rsidRPr="004E5C63" w:rsidRDefault="00EC5D9F" w:rsidP="00EC5D9F">
      <w:r w:rsidRPr="004E5C63">
        <w:rPr>
          <w:rStyle w:val="StyleStyleBold12pt"/>
        </w:rPr>
        <w:t xml:space="preserve">Kurasawa 2004 – </w:t>
      </w:r>
      <w:r w:rsidRPr="004E5C63">
        <w:t>associate professor of sociology at York University</w:t>
      </w:r>
    </w:p>
    <w:p w14:paraId="07A2BA03" w14:textId="77777777" w:rsidR="00EC5D9F" w:rsidRPr="004E5C63" w:rsidRDefault="00EC5D9F" w:rsidP="00EC5D9F">
      <w:r w:rsidRPr="004E5C63">
        <w:t xml:space="preserve">(Fuyuki Kurasawa, “Cautionary Tales: The Global Culture of Prevention and the Work of Foresight,” Constellations, Vol. 11, issue 4, 11/19/2004, accessed through Wiley Online Library) </w:t>
      </w:r>
    </w:p>
    <w:p w14:paraId="08C6BD71" w14:textId="77777777" w:rsidR="00EC5D9F" w:rsidRPr="004E5C63" w:rsidRDefault="00EC5D9F" w:rsidP="00EC5D9F">
      <w:pPr>
        <w:rPr>
          <w:sz w:val="16"/>
        </w:rPr>
      </w:pPr>
      <w:r w:rsidRPr="004E5C63">
        <w:rPr>
          <w:rStyle w:val="StyleBoldUnderline"/>
        </w:rPr>
        <w:t>When engaging in</w:t>
      </w:r>
      <w:r w:rsidRPr="004E5C63">
        <w:rPr>
          <w:sz w:val="16"/>
        </w:rPr>
        <w:t xml:space="preserve"> the labor of </w:t>
      </w:r>
      <w:r w:rsidRPr="004E5C63">
        <w:rPr>
          <w:rStyle w:val="StyleBoldUnderline"/>
        </w:rPr>
        <w:t>preventive foresight, the first obstacle</w:t>
      </w:r>
      <w:r w:rsidRPr="004E5C63">
        <w:rPr>
          <w:sz w:val="16"/>
        </w:rPr>
        <w:t xml:space="preserve"> that one is likely to encounter from some intellectual circles </w:t>
      </w:r>
      <w:r w:rsidRPr="004E5C63">
        <w:rPr>
          <w:rStyle w:val="StyleBoldUnderline"/>
        </w:rPr>
        <w:t>is a deep-seated skepticism</w:t>
      </w:r>
      <w:r w:rsidRPr="004E5C63">
        <w:rPr>
          <w:sz w:val="16"/>
        </w:rPr>
        <w:t xml:space="preserve"> about the very value of the exercise. A radically postmodern line of thinking, for instance, would lead us to </w:t>
      </w:r>
      <w:r w:rsidRPr="004E5C63">
        <w:rPr>
          <w:rStyle w:val="StyleBoldUnderline"/>
        </w:rPr>
        <w:t>believe that it is pointless</w:t>
      </w:r>
      <w:r w:rsidRPr="004E5C63">
        <w:rPr>
          <w:sz w:val="16"/>
        </w:rPr>
        <w:t xml:space="preserve">, perhaps </w:t>
      </w:r>
      <w:r w:rsidRPr="004E5C63">
        <w:rPr>
          <w:rStyle w:val="StyleBoldUnderline"/>
        </w:rPr>
        <w:t>even harmful, to strive for farsightedness</w:t>
      </w:r>
      <w:r w:rsidRPr="004E5C63">
        <w:rPr>
          <w:sz w:val="16"/>
        </w:rPr>
        <w:t xml:space="preserve"> in light of the aforementioned crisis of conventional paradigms of historical analysis. If, contra teleological models, history has no intrinsic meaning, direction, or endpoint to be discovered through human reason, and if, contra scientistic futurism, prospective trends cannot be predicted without error, then the abyss of chronological inscrutability supposedly opens up at our feet. </w:t>
      </w:r>
      <w:r w:rsidRPr="004E5C63">
        <w:rPr>
          <w:rStyle w:val="StyleBoldUnderline"/>
        </w:rPr>
        <w:t xml:space="preserve">The future appears to be unknowable, an outcome of chance. </w:t>
      </w:r>
      <w:r w:rsidRPr="004E5C63">
        <w:rPr>
          <w:sz w:val="16"/>
        </w:rPr>
        <w:t xml:space="preserve">Therefore, rather than embarking upon grandiose speculation about what may occur, we should adopt a pragmatism that abandons itself to the twists and turns of history; let us be content to formulate ad hoc responses to emergencies as they arise. While </w:t>
      </w:r>
      <w:r w:rsidRPr="004E5C63">
        <w:rPr>
          <w:rStyle w:val="StyleBoldUnderline"/>
        </w:rPr>
        <w:t>this argument</w:t>
      </w:r>
      <w:r w:rsidRPr="004E5C63">
        <w:rPr>
          <w:sz w:val="16"/>
        </w:rPr>
        <w:t xml:space="preserve"> has the merit of underscoring the fallibilistic nature of all predictive schemes, it </w:t>
      </w:r>
      <w:r w:rsidRPr="004E5C63">
        <w:rPr>
          <w:rStyle w:val="StyleBoldUnderline"/>
        </w:rPr>
        <w:t xml:space="preserve">conflates the </w:t>
      </w:r>
      <w:r w:rsidRPr="004E5C63">
        <w:rPr>
          <w:sz w:val="16"/>
        </w:rPr>
        <w:t>necessary recognition of the</w:t>
      </w:r>
      <w:r w:rsidRPr="004E5C63">
        <w:rPr>
          <w:rStyle w:val="StyleBoldUnderline"/>
        </w:rPr>
        <w:t xml:space="preserve"> contingency of history with unwarranted assertions about the latter’s total opacity and indeterminacy.</w:t>
      </w:r>
      <w:r w:rsidRPr="004E5C63">
        <w:rPr>
          <w:sz w:val="16"/>
        </w:rPr>
        <w:t xml:space="preserve"> </w:t>
      </w:r>
      <w:r w:rsidRPr="004E5C63">
        <w:rPr>
          <w:rStyle w:val="StyleBoldUnderline"/>
        </w:rPr>
        <w:t>Acknowledging</w:t>
      </w:r>
      <w:r w:rsidRPr="004E5C63">
        <w:rPr>
          <w:sz w:val="16"/>
        </w:rPr>
        <w:t xml:space="preserve"> the fact </w:t>
      </w:r>
      <w:r w:rsidRPr="004E5C63">
        <w:rPr>
          <w:rStyle w:val="StyleBoldUnderline"/>
        </w:rPr>
        <w:t>that the future cannot be known with absolute certainty does not imply abandoning the task of trying to understand what is</w:t>
      </w:r>
      <w:r w:rsidRPr="004E5C63">
        <w:rPr>
          <w:sz w:val="16"/>
        </w:rPr>
        <w:t xml:space="preserve"> brewing </w:t>
      </w:r>
      <w:r w:rsidRPr="004E5C63">
        <w:rPr>
          <w:rStyle w:val="StyleBoldUnderline"/>
        </w:rPr>
        <w:t>on the horizon</w:t>
      </w:r>
      <w:r w:rsidRPr="004E5C63">
        <w:rPr>
          <w:sz w:val="16"/>
        </w:rPr>
        <w:t xml:space="preserve"> </w:t>
      </w:r>
      <w:r w:rsidRPr="004E5C63">
        <w:rPr>
          <w:rStyle w:val="StyleBoldUnderline"/>
        </w:rPr>
        <w:t>and to prepare for crises</w:t>
      </w:r>
      <w:r w:rsidRPr="004E5C63">
        <w:rPr>
          <w:sz w:val="16"/>
        </w:rPr>
        <w:t xml:space="preserve"> already coming into their own. </w:t>
      </w:r>
      <w:r w:rsidRPr="004E5C63">
        <w:rPr>
          <w:rStyle w:val="StyleBoldUnderline"/>
        </w:rPr>
        <w:t>In fact</w:t>
      </w:r>
      <w:r w:rsidRPr="004E5C63">
        <w:rPr>
          <w:sz w:val="16"/>
        </w:rPr>
        <w:t xml:space="preserve">, the incorporation of the principle of </w:t>
      </w:r>
      <w:r w:rsidRPr="004E5C63">
        <w:rPr>
          <w:rStyle w:val="StyleBoldUnderline"/>
        </w:rPr>
        <w:t>fallibility</w:t>
      </w:r>
      <w:r w:rsidRPr="004E5C63">
        <w:rPr>
          <w:sz w:val="16"/>
        </w:rPr>
        <w:t xml:space="preserve"> into the work of prevention </w:t>
      </w:r>
      <w:r w:rsidRPr="004E5C63">
        <w:rPr>
          <w:rStyle w:val="StyleBoldUnderline"/>
        </w:rPr>
        <w:t xml:space="preserve">means that we must be ever more vigilant for warning signs of disaster </w:t>
      </w:r>
      <w:r w:rsidRPr="004E5C63">
        <w:rPr>
          <w:sz w:val="16"/>
        </w:rPr>
        <w:t xml:space="preserve">and for responses that provoke unintended or unexpected consequences (a point to which I will return in the final section of this paper). In addition, from a normative point of view, </w:t>
      </w:r>
      <w:r w:rsidRPr="004E5C63">
        <w:rPr>
          <w:rStyle w:val="StyleBoldUnderline"/>
        </w:rPr>
        <w:t>the acceptance of historical contingency and of the self-limiting character of farsightedness places the duty of preventing catastrophe squarely on the shoulders of present generations</w:t>
      </w:r>
      <w:r w:rsidRPr="004E5C63">
        <w:rPr>
          <w:sz w:val="16"/>
        </w:rPr>
        <w:t xml:space="preserve">. </w:t>
      </w:r>
      <w:r w:rsidRPr="004E5C63">
        <w:rPr>
          <w:rStyle w:val="StyleBoldUnderline"/>
        </w:rPr>
        <w:t>The future no longer</w:t>
      </w:r>
      <w:r w:rsidRPr="004E5C63">
        <w:rPr>
          <w:sz w:val="16"/>
        </w:rPr>
        <w:t xml:space="preserve"> appears to be a metaphysical creature of destiny or of the cunning of reason, nor </w:t>
      </w:r>
      <w:r w:rsidRPr="004E5C63">
        <w:rPr>
          <w:rStyle w:val="StyleBoldUnderline"/>
        </w:rPr>
        <w:t>can</w:t>
      </w:r>
      <w:r w:rsidRPr="004E5C63">
        <w:rPr>
          <w:sz w:val="16"/>
        </w:rPr>
        <w:t xml:space="preserve"> it </w:t>
      </w:r>
      <w:r w:rsidRPr="004E5C63">
        <w:rPr>
          <w:rStyle w:val="StyleBoldUnderline"/>
        </w:rPr>
        <w:t>be sloughed off to pure randomness. It becomes</w:t>
      </w:r>
      <w:r w:rsidRPr="004E5C63">
        <w:rPr>
          <w:sz w:val="16"/>
        </w:rPr>
        <w:t xml:space="preserve">, instead, </w:t>
      </w:r>
      <w:r w:rsidRPr="004E5C63">
        <w:rPr>
          <w:rStyle w:val="StyleBoldUnderline"/>
        </w:rPr>
        <w:t>a result of human action</w:t>
      </w:r>
      <w:r w:rsidRPr="004E5C63">
        <w:rPr>
          <w:sz w:val="16"/>
        </w:rPr>
        <w:t xml:space="preserve"> shaped by decisions in the present – including, of course, trying to anticipate and prepare for possible and avoidable sources of harm to our successors.</w:t>
      </w:r>
    </w:p>
    <w:p w14:paraId="4B5E3BF1" w14:textId="77777777" w:rsidR="00EC5D9F" w:rsidRPr="004E5C63" w:rsidRDefault="00EC5D9F" w:rsidP="00EC5D9F">
      <w:pPr>
        <w:rPr>
          <w:sz w:val="16"/>
        </w:rPr>
      </w:pPr>
    </w:p>
    <w:p w14:paraId="792E669D" w14:textId="77777777" w:rsidR="00EC5D9F" w:rsidRPr="004E5C63" w:rsidRDefault="00EC5D9F" w:rsidP="00EC5D9F">
      <w:pPr>
        <w:pStyle w:val="Heading4"/>
        <w:rPr>
          <w:rStyle w:val="StyleStyleBold12pt"/>
          <w:b/>
          <w:bCs/>
        </w:rPr>
      </w:pPr>
      <w:r w:rsidRPr="004E5C63">
        <w:rPr>
          <w:rStyle w:val="StyleStyleBold12pt"/>
          <w:b/>
        </w:rPr>
        <w:t xml:space="preserve">Advances in intelligence sharing and detection enables accuracy in preventative foresight – key to meaningful impact chains that create real social change </w:t>
      </w:r>
    </w:p>
    <w:p w14:paraId="04237B9E" w14:textId="77777777" w:rsidR="00EC5D9F" w:rsidRPr="004E5C63" w:rsidRDefault="00EC5D9F" w:rsidP="00EC5D9F">
      <w:r w:rsidRPr="004E5C63">
        <w:rPr>
          <w:rStyle w:val="StyleStyleBold12pt"/>
        </w:rPr>
        <w:t xml:space="preserve">Kurasawa 2004 – </w:t>
      </w:r>
      <w:r w:rsidRPr="004E5C63">
        <w:t>associate professor of sociology at York University</w:t>
      </w:r>
    </w:p>
    <w:p w14:paraId="604A0322" w14:textId="77777777" w:rsidR="00EC5D9F" w:rsidRPr="004E5C63" w:rsidRDefault="00EC5D9F" w:rsidP="00EC5D9F">
      <w:r w:rsidRPr="004E5C63">
        <w:t xml:space="preserve">(Fuyuki Kurasawa, “Cautionary Tales: The Global Culture of Prevention and the Work of Foresight,” Constellations, Vol. 11, issue 4, 11/19/2004, accessed through Wiley Online Library) </w:t>
      </w:r>
    </w:p>
    <w:p w14:paraId="12672C09" w14:textId="77777777" w:rsidR="00EC5D9F" w:rsidRPr="004E5C63" w:rsidRDefault="00EC5D9F" w:rsidP="00EC5D9F">
      <w:pPr>
        <w:rPr>
          <w:rStyle w:val="StyleBoldUnderline"/>
        </w:rPr>
      </w:pPr>
      <w:r w:rsidRPr="004E5C63">
        <w:rPr>
          <w:sz w:val="16"/>
        </w:rPr>
        <w:t xml:space="preserve">Combining a sense of analytical contingency toward the future and ethical responsibility for it, the idea of early warning is making its way into preventive action on the global stage. </w:t>
      </w:r>
      <w:r w:rsidRPr="004E5C63">
        <w:rPr>
          <w:rStyle w:val="StyleBoldUnderline"/>
        </w:rPr>
        <w:t>Despite the fact that not all</w:t>
      </w:r>
      <w:r w:rsidRPr="004E5C63">
        <w:rPr>
          <w:sz w:val="16"/>
        </w:rPr>
        <w:t xml:space="preserve"> humanitarian, technoscientific, and environmental </w:t>
      </w:r>
      <w:r w:rsidRPr="004E5C63">
        <w:rPr>
          <w:rStyle w:val="StyleBoldUnderline"/>
        </w:rPr>
        <w:t>disasters can be predicted in advance, the multiplication of independent sources of knowledge and detection mechanisms enables us to foresee many of them before it is too late.</w:t>
      </w:r>
      <w:r w:rsidRPr="004E5C63">
        <w:rPr>
          <w:sz w:val="16"/>
        </w:rPr>
        <w:t xml:space="preserve"> Indeed, </w:t>
      </w:r>
      <w:r w:rsidRPr="004E5C63">
        <w:rPr>
          <w:rStyle w:val="StyleBoldUnderline"/>
        </w:rPr>
        <w:t>in recent years</w:t>
      </w:r>
      <w:r w:rsidRPr="004E5C63">
        <w:rPr>
          <w:sz w:val="16"/>
        </w:rPr>
        <w:t xml:space="preserve">, </w:t>
      </w:r>
      <w:r w:rsidRPr="004E5C63">
        <w:rPr>
          <w:rStyle w:val="StyleBoldUnderline"/>
        </w:rPr>
        <w:t>global civil society’s capacity for early warning has dramatically increased</w:t>
      </w:r>
      <w:r w:rsidRPr="004E5C63">
        <w:rPr>
          <w:sz w:val="16"/>
        </w:rPr>
        <w:t>, in no small part due to the impressive number of NGOs that include catastrophe prevention at the heart of their mandates. 17 These organizations are often the first to detect signs of trouble, to dispatch investigative or fact-finding missions, and to warn the international community about impending dangers; to wit, the lead role of environmental groups in sounding the alarm about global warming and species depletion or of humanitarian agencies regarding the AIDS crisis in sub-Saharan Africa, frequently months or even years before Western governments or multilateral institutions followed suit. What has come into being, then, is a loose-knit network of watchdog groups that is acquiring finely tuned antennae to pinpoint indicators of forthcoming or already unfolding crises. This network of ‘</w:t>
      </w:r>
      <w:r w:rsidRPr="004E5C63">
        <w:rPr>
          <w:rStyle w:val="StyleBoldUnderline"/>
        </w:rPr>
        <w:t xml:space="preserve">early warners’ are working to publicize potential and actual emergencies by locating indicators of danger into larger catastrophic patterns of interpretation, culturally meaningful chains of events whose implications become discernable </w:t>
      </w:r>
      <w:r w:rsidRPr="004E5C63">
        <w:rPr>
          <w:rStyle w:val="StyleBoldUnderline"/>
        </w:rPr>
        <w:lastRenderedPageBreak/>
        <w:t xml:space="preserve">for decision-makers and ordinary citizens </w:t>
      </w:r>
      <w:r w:rsidRPr="004E5C63">
        <w:rPr>
          <w:sz w:val="16"/>
        </w:rPr>
        <w:t xml:space="preserve">(‘this is why you should care’). 18 Civic associations can thus invest perilous situations with urgency and importance, transforming climate change from an apparently mild and distant possibility to an irreversible and grave threat to human survival, and genocide from a supposedly isolated aberration to an affront to our common humanity. </w:t>
      </w:r>
      <w:r w:rsidRPr="004E5C63">
        <w:rPr>
          <w:rStyle w:val="StyleBoldUnderline"/>
        </w:rPr>
        <w:t>The growing</w:t>
      </w:r>
      <w:r w:rsidRPr="004E5C63">
        <w:rPr>
          <w:sz w:val="16"/>
        </w:rPr>
        <w:t xml:space="preserve"> public </w:t>
      </w:r>
      <w:r w:rsidRPr="004E5C63">
        <w:rPr>
          <w:rStyle w:val="StyleBoldUnderline"/>
        </w:rPr>
        <w:t>significance of preventive message</w:t>
      </w:r>
      <w:r w:rsidRPr="004E5C63">
        <w:rPr>
          <w:sz w:val="16"/>
        </w:rPr>
        <w:t xml:space="preserve"> in global affairs </w:t>
      </w:r>
      <w:r w:rsidRPr="004E5C63">
        <w:rPr>
          <w:rStyle w:val="StyleBoldUnderline"/>
        </w:rPr>
        <w:t>is part and parcel of</w:t>
      </w:r>
      <w:r w:rsidRPr="004E5C63">
        <w:rPr>
          <w:sz w:val="16"/>
        </w:rPr>
        <w:t xml:space="preserve"> what Ignatieff has termed </w:t>
      </w:r>
      <w:r w:rsidRPr="004E5C63">
        <w:rPr>
          <w:rStyle w:val="StyleBoldUnderline"/>
        </w:rPr>
        <w:t>an “advocacy revolution,</w:t>
      </w:r>
      <w:r w:rsidRPr="004E5C63">
        <w:rPr>
          <w:sz w:val="16"/>
        </w:rPr>
        <w:t xml:space="preserve">” 19 since threatened populations and allied organizations are acting as early warning beacons that educate citizens about certain perils and appeal for action on the part of states and multilateral institutions. Global civil society players have devised a host of ‘naming and shaming’ strategies and high-profile information campaigns to this effect, including press conferences, petitions, mass marches, and boycotts, and spectacular stunts that denounce bureaucratic inertia, the reckless pursuit of profit, or the preponderance of national interests in world affairs. 20 </w:t>
      </w:r>
      <w:r w:rsidRPr="004E5C63">
        <w:rPr>
          <w:rStyle w:val="StyleBoldUnderline"/>
        </w:rPr>
        <w:t xml:space="preserve">The advocacy revolution is having both ‘trickle-down’ and ‘trickle-up’ effects, establishing audiences of constituents </w:t>
      </w:r>
      <w:r w:rsidRPr="004E5C63">
        <w:rPr>
          <w:sz w:val="16"/>
        </w:rPr>
        <w:t xml:space="preserve">and ordinary citizens </w:t>
      </w:r>
      <w:r w:rsidRPr="004E5C63">
        <w:rPr>
          <w:rStyle w:val="StyleBoldUnderline"/>
        </w:rPr>
        <w:t>conversant with some of the great challenges facing humanity as well as putting pressure on official institutions to be proactive in their long-term planning and shorter-term responses.</w:t>
      </w:r>
    </w:p>
    <w:p w14:paraId="1B111257" w14:textId="77777777" w:rsidR="00EC5D9F" w:rsidRPr="004E5C63" w:rsidRDefault="00EC5D9F" w:rsidP="00EC5D9F"/>
    <w:p w14:paraId="78F94880" w14:textId="77777777" w:rsidR="00EC5D9F" w:rsidRPr="004E5C63" w:rsidRDefault="00786978" w:rsidP="00EC5D9F">
      <w:pPr>
        <w:pStyle w:val="Heading3"/>
      </w:pPr>
      <w:r w:rsidRPr="004E5C63">
        <w:lastRenderedPageBreak/>
        <w:t>AT: Threats Constructed</w:t>
      </w:r>
    </w:p>
    <w:p w14:paraId="0E5F5FD9" w14:textId="77777777" w:rsidR="003561B0" w:rsidRPr="004E5C63" w:rsidRDefault="003561B0" w:rsidP="003561B0">
      <w:pPr>
        <w:pStyle w:val="Heading4"/>
      </w:pPr>
      <w:r w:rsidRPr="004E5C63">
        <w:t>Threats are real- statistics show horrible death squads and terrorism in Latin America.</w:t>
      </w:r>
    </w:p>
    <w:p w14:paraId="7BECB95B" w14:textId="77777777" w:rsidR="003561B0" w:rsidRPr="004E5C63" w:rsidRDefault="003561B0" w:rsidP="003561B0">
      <w:pPr>
        <w:rPr>
          <w:rStyle w:val="StyleStyleBold12pt"/>
          <w:b w:val="0"/>
        </w:rPr>
      </w:pPr>
      <w:r w:rsidRPr="004E5C63">
        <w:rPr>
          <w:rStyle w:val="StyleStyleBold12pt"/>
        </w:rPr>
        <w:t xml:space="preserve">Brysk 3- associate professor of political science at the University of California </w:t>
      </w:r>
      <w:r w:rsidRPr="004E5C63">
        <w:rPr>
          <w:rStyle w:val="StyleStyleBold12pt"/>
          <w:b w:val="0"/>
        </w:rPr>
        <w:t>(Alison, Recovering from State Terror: The Morning After In Latin America, Latin America Research Review, Project Muse)</w:t>
      </w:r>
    </w:p>
    <w:p w14:paraId="438FDABC" w14:textId="77777777" w:rsidR="003561B0" w:rsidRPr="004E5C63" w:rsidRDefault="003561B0" w:rsidP="003561B0">
      <w:pPr>
        <w:rPr>
          <w:rStyle w:val="StyleStyleBold12pt"/>
          <w:b w:val="0"/>
          <w:sz w:val="16"/>
        </w:rPr>
      </w:pPr>
      <w:r w:rsidRPr="004E5C63">
        <w:rPr>
          <w:sz w:val="16"/>
        </w:rPr>
        <w:t xml:space="preserve">Death squads have been a long-standing source of violence in Latin America—before, after, and during military rule. </w:t>
      </w:r>
      <w:r w:rsidRPr="004E5C63">
        <w:rPr>
          <w:rStyle w:val="StyleBoldUnderline"/>
        </w:rPr>
        <w:t>Death squads have been precursors and handmaidens of state terror in the Southern Cone and Central America, but more recently vigilantism which may be state-tolerated but is not wholly state-sponsored has emerged in the weak democracies of Central America</w:t>
      </w:r>
      <w:r w:rsidRPr="004E5C63">
        <w:rPr>
          <w:sz w:val="16"/>
        </w:rPr>
        <w:t xml:space="preserve">, the Andes, and Brazil. Bruce Campbell and Arthur Brenner struggle (with limited success) to define the precise [End Page 240] boundaries of death squads as political entities, but they do offer a useful analysis of death-squad activity as a form of "sub-contracting" of state coercion. As such, </w:t>
      </w:r>
      <w:r w:rsidRPr="004E5C63">
        <w:rPr>
          <w:rStyle w:val="StyleBoldUnderline"/>
        </w:rPr>
        <w:t xml:space="preserve">death squads tend to arise during periods of state-building and critical junctures in modernization, which may occur at different times in different countries. </w:t>
      </w:r>
      <w:r w:rsidRPr="004E5C63">
        <w:rPr>
          <w:sz w:val="16"/>
        </w:rPr>
        <w:t xml:space="preserve">This account assumes a fundamental rationality of political violence, although bounded by cultural context as to the meaning and historical vocabulary of violence. </w:t>
      </w:r>
      <w:r w:rsidRPr="004E5C63">
        <w:rPr>
          <w:rStyle w:val="StyleBoldUnderline"/>
        </w:rPr>
        <w:t xml:space="preserve">States sub-contract with the informal sector of coercion when they face unusual threats or seek to engineer a fundamental political transformation, but for some reason require "plausible deniability." </w:t>
      </w:r>
      <w:r w:rsidRPr="004E5C63">
        <w:rPr>
          <w:sz w:val="16"/>
        </w:rPr>
        <w:t>Unfortunately, the collection does not allow us to generalize as to the determinants of the need for deniability—although the</w:t>
      </w:r>
      <w:r w:rsidRPr="004E5C63">
        <w:rPr>
          <w:rStyle w:val="StyleBoldUnderline"/>
        </w:rPr>
        <w:t xml:space="preserve"> editors offer the hypothesis that increased international human rights pressure on states may ironically push repressive governments towards deniable death squads.</w:t>
      </w:r>
      <w:r w:rsidRPr="004E5C63">
        <w:rPr>
          <w:sz w:val="12"/>
        </w:rPr>
        <w:t>¶</w:t>
      </w:r>
      <w:r w:rsidRPr="004E5C63">
        <w:rPr>
          <w:sz w:val="16"/>
        </w:rPr>
        <w:t xml:space="preserve"> Campbell and Brenner undertake a comparative and historical analysis of death-squad activity which is one of the contributions of the volume, but this means that only three of ten chapters focus on Latin America. The appendix shows death squads in many additional Latin American countries, and the editors note that the majority of documented cases have occurred in Latin America. Cynthia Arnson's intensively documented chapter on El Salvador offers a damning indictment of U.S. knowledge and support of death squads, effectively shredding the vestiges of deniability. In a historical chapter with contemporary relevance, Martha K. Huggins chronicles the institutional roots and development of death squads as the informal sector of police violence in Brazil.</w:t>
      </w:r>
      <w:r w:rsidRPr="004E5C63">
        <w:rPr>
          <w:sz w:val="12"/>
        </w:rPr>
        <w:t>¶</w:t>
      </w:r>
      <w:r w:rsidRPr="004E5C63">
        <w:rPr>
          <w:sz w:val="16"/>
        </w:rPr>
        <w:t xml:space="preserve"> From the national level, Ball, Kobrak, and Spirer also explore the roots and patterns of repression. Ball, Kobrak, and Spirer use statistical data to provide a comprehensive map of the incidence and impact of state terror in Guatemala. Through their analysis of over 37,000 documented murders and disappearances—a mere fraction of the appalling total—these scientists establish important explanatory patterns, as well as a database of externally verified knowledge to contribute to the recovery of memory. The statistical data are framed by a careful and complete account of the historical context of political violence in Guatemala in a format other quantitative analysts of human rights would do well to emulate. Among other issues, Ball, Kobrak, and Spirer examine the relationship between (mostly urban) death squads and more overt army massacres in the countryside, which follows the patterns suggested above: state threat combined with plausible deniability. </w:t>
      </w:r>
      <w:r w:rsidRPr="004E5C63">
        <w:rPr>
          <w:rStyle w:val="StyleBoldUnderline"/>
        </w:rPr>
        <w:t>They also determine the relative responsibility of state-sponsored forces for 99 percent of the violations reported during a civil war; although the initial recourse to state terror does seem to correspond to increasing insurgent threat,</w:t>
      </w:r>
      <w:r w:rsidRPr="004E5C63">
        <w:rPr>
          <w:sz w:val="16"/>
        </w:rPr>
        <w:t xml:space="preserve"> its character was expanded drastically and disproportionately by Ríos Montt. As this study charts late-1970s expansion in the scope of victims [End Page 241] to virtually all peasants in affected regions, we are reminded how a coercive apparatus can take on an apparent life of its own (as it did in the quite distinctive setting of Argentina). </w:t>
      </w:r>
      <w:r w:rsidRPr="004E5C63">
        <w:rPr>
          <w:rStyle w:val="StyleBoldUnderline"/>
        </w:rPr>
        <w:t>Statistics can also chart the shift after the 1982 peak of massive indiscriminate counter-insurgency to a strategy of terror "directed against citizens working to challenge military control and defend the rule of law</w:t>
      </w:r>
      <w:r w:rsidRPr="004E5C63">
        <w:rPr>
          <w:sz w:val="16"/>
        </w:rPr>
        <w:t>" (37).</w:t>
      </w:r>
    </w:p>
    <w:p w14:paraId="00C72FC0" w14:textId="77777777" w:rsidR="00EC5D9F" w:rsidRPr="004E5C63" w:rsidRDefault="00EC5D9F" w:rsidP="00EC5D9F">
      <w:pPr>
        <w:pStyle w:val="Heading4"/>
        <w:rPr>
          <w:rStyle w:val="StyleStyleBold12pt"/>
          <w:b/>
          <w:bCs/>
        </w:rPr>
      </w:pPr>
      <w:r w:rsidRPr="004E5C63">
        <w:rPr>
          <w:rStyle w:val="StyleStyleBold12pt"/>
          <w:b/>
        </w:rPr>
        <w:t xml:space="preserve">Even socially constructed threats still exist and must be dealt with </w:t>
      </w:r>
    </w:p>
    <w:p w14:paraId="747F76DE" w14:textId="77777777" w:rsidR="00EC5D9F" w:rsidRPr="004E5C63" w:rsidRDefault="00EC5D9F" w:rsidP="00EC5D9F">
      <w:r w:rsidRPr="004E5C63">
        <w:rPr>
          <w:rStyle w:val="StyleStyleBold12pt"/>
        </w:rPr>
        <w:t xml:space="preserve">Wendt, 1995 – </w:t>
      </w:r>
      <w:r w:rsidRPr="004E5C63">
        <w:t>Mershon Professor of International Security and Professor of Political Science at The Ohio State University</w:t>
      </w:r>
    </w:p>
    <w:p w14:paraId="5900239A" w14:textId="77777777" w:rsidR="00EC5D9F" w:rsidRPr="004E5C63" w:rsidRDefault="00EC5D9F" w:rsidP="00EC5D9F">
      <w:r w:rsidRPr="004E5C63">
        <w:t xml:space="preserve">(Alexander Wendt, “Constructing International Politics,” International Security, Summer 1995, accessed through JSTOR) </w:t>
      </w:r>
    </w:p>
    <w:p w14:paraId="7562A12F" w14:textId="77777777" w:rsidR="00EC5D9F" w:rsidRPr="004E5C63" w:rsidRDefault="00EC5D9F" w:rsidP="00EC5D9F">
      <w:pPr>
        <w:rPr>
          <w:rStyle w:val="StyleBoldUnderline"/>
        </w:rPr>
      </w:pPr>
      <w:r w:rsidRPr="004E5C63">
        <w:rPr>
          <w:sz w:val="16"/>
        </w:rPr>
        <w:t xml:space="preserve">The ontological issue is whether </w:t>
      </w:r>
      <w:r w:rsidRPr="004E5C63">
        <w:rPr>
          <w:rStyle w:val="StyleBoldUnderline"/>
        </w:rPr>
        <w:t>social structures have an objective existence</w:t>
      </w:r>
      <w:r w:rsidRPr="004E5C63">
        <w:rPr>
          <w:sz w:val="16"/>
        </w:rPr>
        <w:t xml:space="preserve">, which I addressed above. </w:t>
      </w:r>
      <w:r w:rsidRPr="004E5C63">
        <w:rPr>
          <w:rStyle w:val="StyleBoldUnderline"/>
        </w:rPr>
        <w:t xml:space="preserve">Social structures are collective phenomena that confront individuals as externally existing social </w:t>
      </w:r>
      <w:r w:rsidRPr="004E5C63">
        <w:rPr>
          <w:rStyle w:val="StyleBoldUnderline"/>
        </w:rPr>
        <w:lastRenderedPageBreak/>
        <w:t>facts</w:t>
      </w:r>
      <w:r w:rsidRPr="004E5C63">
        <w:rPr>
          <w:sz w:val="16"/>
        </w:rPr>
        <w:t xml:space="preserve">. </w:t>
      </w:r>
      <w:r w:rsidRPr="004E5C63">
        <w:rPr>
          <w:rStyle w:val="StyleBoldUnderline"/>
        </w:rPr>
        <w:t>The Cold War was just as real for me as it was for Mearsheimer</w:t>
      </w:r>
      <w:r w:rsidRPr="004E5C63">
        <w:rPr>
          <w:sz w:val="16"/>
        </w:rPr>
        <w:t xml:space="preserve">. The epistemological issue is whether we can have objective knowledge of these structures. Here Mearsheimer ignores a key distinction between modern and postmodern </w:t>
      </w:r>
      <w:r w:rsidRPr="004E5C63">
        <w:rPr>
          <w:rStyle w:val="StyleBoldUnderline"/>
        </w:rPr>
        <w:t>critical theorists</w:t>
      </w:r>
      <w:r w:rsidRPr="004E5C63">
        <w:rPr>
          <w:sz w:val="16"/>
        </w:rPr>
        <w:t xml:space="preserve">. The latter </w:t>
      </w:r>
      <w:r w:rsidRPr="004E5C63">
        <w:rPr>
          <w:rStyle w:val="StyleBoldUnderline"/>
        </w:rPr>
        <w:t>are</w:t>
      </w:r>
      <w:r w:rsidRPr="004E5C63">
        <w:rPr>
          <w:sz w:val="16"/>
        </w:rPr>
        <w:t xml:space="preserve"> indeed </w:t>
      </w:r>
      <w:r w:rsidRPr="004E5C63">
        <w:rPr>
          <w:rStyle w:val="StyleBoldUnderline"/>
        </w:rPr>
        <w:t>skeptical about the possibility of objective knowledge</w:t>
      </w:r>
      <w:r w:rsidRPr="004E5C63">
        <w:rPr>
          <w:sz w:val="16"/>
        </w:rPr>
        <w:t xml:space="preserve">, although in their empirical work even they attend to evidence and inference. Constructivists, however, are modernists who fully endorse the scientific project of falsifying theories against evidence. In an article cited by Mearsheimer, I advocated a scientific-realist approach to social inquiry, which takes a very pro-science line.1" And despite his claims, there is now a substantial body of constructivist empirical work that embodies a wholly conventional epistemology.12 Mearsheimer is right, however, that critical theorists do not think we can make a clean distinction between subject and object. Then again, almost all philosophers of science today reject such a naive epistemology </w:t>
      </w:r>
      <w:r w:rsidRPr="004E5C63">
        <w:rPr>
          <w:rStyle w:val="StyleBoldUnderline"/>
        </w:rPr>
        <w:t>All observation is theory-laden</w:t>
      </w:r>
      <w:r w:rsidRPr="004E5C63">
        <w:rPr>
          <w:sz w:val="16"/>
        </w:rPr>
        <w:t xml:space="preserve"> in the sense that what we see is mediated by our existing theories, and to that extent knowledge is inherently problematic. </w:t>
      </w:r>
      <w:r w:rsidRPr="004E5C63">
        <w:rPr>
          <w:rStyle w:val="StyleBoldUnderline"/>
        </w:rPr>
        <w:t xml:space="preserve">But this does not mean that observation, let alone reality, is theory-determined. The world is still out there constraining our beliefs, and may punish us for incorrect ones. Montezuma had a theory that the Spanish were gods, but it was wrong, with disastrous consequences. We do not have unmediated access to the world, but this does not preclude understanding how it works. </w:t>
      </w:r>
    </w:p>
    <w:p w14:paraId="63CE8AE6" w14:textId="77777777" w:rsidR="00EC5D9F" w:rsidRPr="004E5C63" w:rsidRDefault="00EC5D9F" w:rsidP="00EC5D9F"/>
    <w:p w14:paraId="05B37918" w14:textId="77777777" w:rsidR="00EC5D9F" w:rsidRPr="004E5C63" w:rsidRDefault="00786978" w:rsidP="00EC5D9F">
      <w:pPr>
        <w:pStyle w:val="Heading3"/>
      </w:pPr>
      <w:r w:rsidRPr="004E5C63">
        <w:lastRenderedPageBreak/>
        <w:t>AT: Social Construction</w:t>
      </w:r>
    </w:p>
    <w:p w14:paraId="51393189" w14:textId="77777777" w:rsidR="00EC5D9F" w:rsidRPr="004E5C63" w:rsidRDefault="00EC5D9F" w:rsidP="00EC5D9F">
      <w:pPr>
        <w:pStyle w:val="Heading4"/>
      </w:pPr>
      <w:r w:rsidRPr="004E5C63">
        <w:t xml:space="preserve">It is unethical to try to change knowledge structures that can’t be changed – even when those structures are socially constructed </w:t>
      </w:r>
    </w:p>
    <w:p w14:paraId="1A2E27DE" w14:textId="77777777" w:rsidR="00EC5D9F" w:rsidRPr="004E5C63" w:rsidRDefault="00EC5D9F" w:rsidP="00EC5D9F">
      <w:r w:rsidRPr="004E5C63">
        <w:rPr>
          <w:rStyle w:val="StyleStyleBold12pt"/>
        </w:rPr>
        <w:t xml:space="preserve">Wendt, 1995 – </w:t>
      </w:r>
      <w:r w:rsidRPr="004E5C63">
        <w:t>Mershon Professor of International Security and Professor of Political Science at The Ohio State University</w:t>
      </w:r>
    </w:p>
    <w:p w14:paraId="77BC33FB" w14:textId="77777777" w:rsidR="00EC5D9F" w:rsidRPr="004E5C63" w:rsidRDefault="00EC5D9F" w:rsidP="00EC5D9F">
      <w:r w:rsidRPr="004E5C63">
        <w:t xml:space="preserve">(Alexander Wendt, “Constructing International Politics,” International Security, Summer 1995, accessed through JSTOR) </w:t>
      </w:r>
    </w:p>
    <w:p w14:paraId="0A231734" w14:textId="77777777" w:rsidR="00EC5D9F" w:rsidRPr="004E5C63" w:rsidRDefault="00EC5D9F" w:rsidP="00EC5D9F">
      <w:pPr>
        <w:rPr>
          <w:sz w:val="16"/>
        </w:rPr>
      </w:pPr>
      <w:r w:rsidRPr="004E5C63">
        <w:rPr>
          <w:sz w:val="16"/>
        </w:rPr>
        <w:t xml:space="preserve">An important virtue of "False Promise" is that it links neorealism and its rivals to </w:t>
      </w:r>
      <w:r w:rsidRPr="004E5C63">
        <w:rPr>
          <w:rStyle w:val="StyleBoldUnderline"/>
        </w:rPr>
        <w:t>the ethical responsibilities of foreign policymakers</w:t>
      </w:r>
      <w:r w:rsidRPr="004E5C63">
        <w:rPr>
          <w:sz w:val="16"/>
        </w:rPr>
        <w:t xml:space="preserve">. These responsibilities </w:t>
      </w:r>
      <w:r w:rsidRPr="004E5C63">
        <w:rPr>
          <w:rStyle w:val="StyleBoldUnderline"/>
        </w:rPr>
        <w:t>depend</w:t>
      </w:r>
      <w:r w:rsidRPr="004E5C63">
        <w:rPr>
          <w:sz w:val="16"/>
        </w:rPr>
        <w:t xml:space="preserve"> in part </w:t>
      </w:r>
      <w:r w:rsidRPr="004E5C63">
        <w:rPr>
          <w:rStyle w:val="StyleBoldUnderline"/>
        </w:rPr>
        <w:t>on how much it is possible to change the structure</w:t>
      </w:r>
      <w:r w:rsidRPr="004E5C63">
        <w:rPr>
          <w:sz w:val="16"/>
        </w:rPr>
        <w:t xml:space="preserve"> of shared knowledge within anarchy. </w:t>
      </w:r>
      <w:r w:rsidRPr="004E5C63">
        <w:rPr>
          <w:rStyle w:val="StyleBoldUnderline"/>
        </w:rPr>
        <w:t>If such change is impossible</w:t>
      </w:r>
      <w:r w:rsidRPr="004E5C63">
        <w:rPr>
          <w:sz w:val="16"/>
        </w:rPr>
        <w:t xml:space="preserve">, then Mearsheimer is right that </w:t>
      </w:r>
      <w:r w:rsidRPr="004E5C63">
        <w:rPr>
          <w:rStyle w:val="StyleBoldUnderline"/>
        </w:rPr>
        <w:t>it would be irresponsible for those charged with national security to pursue it.</w:t>
      </w:r>
      <w:r w:rsidRPr="004E5C63">
        <w:rPr>
          <w:sz w:val="16"/>
        </w:rPr>
        <w:t xml:space="preserve"> On the other hand, if it is possible, then it would be irresponsible to pursue policies that perpetuate destructive old orders, especially if we care about the well-being of future generations </w:t>
      </w:r>
      <w:r w:rsidRPr="004E5C63">
        <w:rPr>
          <w:rStyle w:val="StyleBoldUnderline"/>
        </w:rPr>
        <w:t>To say that structures are socially constructed is no guarantee that they can be changed</w:t>
      </w:r>
      <w:r w:rsidRPr="004E5C63">
        <w:rPr>
          <w:sz w:val="16"/>
        </w:rPr>
        <w:t xml:space="preserve">.28 </w:t>
      </w:r>
      <w:r w:rsidRPr="004E5C63">
        <w:rPr>
          <w:rStyle w:val="StyleBoldUnderline"/>
        </w:rPr>
        <w:t xml:space="preserve">Sometimes </w:t>
      </w:r>
      <w:r w:rsidRPr="004E5C63">
        <w:rPr>
          <w:sz w:val="16"/>
        </w:rPr>
        <w:t xml:space="preserve">social structures so constrain action that </w:t>
      </w:r>
      <w:r w:rsidRPr="004E5C63">
        <w:rPr>
          <w:rStyle w:val="StyleBoldUnderline"/>
        </w:rPr>
        <w:t>transformative strategies are impossible</w:t>
      </w:r>
      <w:r w:rsidRPr="004E5C63">
        <w:rPr>
          <w:sz w:val="16"/>
        </w:rPr>
        <w:t xml:space="preserve">. This goes back to the collective nature of social structures; </w:t>
      </w:r>
      <w:r w:rsidRPr="004E5C63">
        <w:rPr>
          <w:rStyle w:val="StyleBoldUnderline"/>
        </w:rPr>
        <w:t>structural change depends on changing a system of expectations that may be mutually reinforcing.</w:t>
      </w:r>
      <w:r w:rsidRPr="004E5C63">
        <w:rPr>
          <w:sz w:val="16"/>
        </w:rPr>
        <w:t xml:space="preserve"> A key issue in determining policymakers' responsibilities, therefore, is how much "slack" a social structure contains. Neorealists think there is little slack in the system, and thus states that deviate from power politics will get punished or killed by the "logic" of anarchy Institutionalists think such dangers have been greatly reduced by institutions such as sovereignty and the democratic peace, and that there is therefore more possibility for peaceful change. </w:t>
      </w:r>
    </w:p>
    <w:p w14:paraId="51DFDF4A" w14:textId="77777777" w:rsidR="004E5C63" w:rsidRPr="004E5C63" w:rsidRDefault="004E5C63" w:rsidP="00EC5D9F">
      <w:pPr>
        <w:rPr>
          <w:sz w:val="16"/>
        </w:rPr>
      </w:pPr>
    </w:p>
    <w:p w14:paraId="14860A6E" w14:textId="514ED2FF" w:rsidR="004E5C63" w:rsidRPr="004E5C63" w:rsidRDefault="004E5C63" w:rsidP="004E5C63">
      <w:pPr>
        <w:pStyle w:val="Heading3"/>
      </w:pPr>
      <w:r w:rsidRPr="004E5C63">
        <w:lastRenderedPageBreak/>
        <w:t>Consequentialism Good</w:t>
      </w:r>
    </w:p>
    <w:p w14:paraId="12AA5936" w14:textId="77777777" w:rsidR="004E5C63" w:rsidRPr="004E5C63" w:rsidRDefault="004E5C63" w:rsidP="004E5C63">
      <w:pPr>
        <w:pStyle w:val="tag"/>
        <w:rPr>
          <w:rFonts w:ascii="Calibri" w:hAnsi="Calibri"/>
        </w:rPr>
      </w:pPr>
      <w:r w:rsidRPr="004E5C63">
        <w:rPr>
          <w:rFonts w:ascii="Calibri" w:hAnsi="Calibri"/>
        </w:rPr>
        <w:t>We must choose the lesser evil. Hard and fast rules about what is right must be made to limit further atrocities against civilization</w:t>
      </w:r>
    </w:p>
    <w:p w14:paraId="4ABEA08A" w14:textId="2C2D3201" w:rsidR="004E5C63" w:rsidRPr="004E5C63" w:rsidRDefault="004E5C63" w:rsidP="004E5C63">
      <w:pPr>
        <w:pStyle w:val="tag"/>
        <w:rPr>
          <w:rFonts w:ascii="Calibri" w:hAnsi="Calibri"/>
        </w:rPr>
      </w:pPr>
      <w:r w:rsidRPr="004E5C63">
        <w:rPr>
          <w:rStyle w:val="cite"/>
          <w:rFonts w:ascii="Calibri" w:eastAsiaTheme="majorEastAsia" w:hAnsi="Calibri"/>
          <w:b/>
        </w:rPr>
        <w:t>Issac 2</w:t>
      </w:r>
      <w:r w:rsidRPr="004E5C63">
        <w:rPr>
          <w:rFonts w:ascii="Calibri" w:hAnsi="Calibri"/>
          <w:b w:val="0"/>
        </w:rPr>
        <w:t xml:space="preserve"> </w:t>
      </w:r>
      <w:r w:rsidRPr="004E5C63">
        <w:rPr>
          <w:rFonts w:ascii="Calibri" w:hAnsi="Calibri"/>
          <w:b w:val="0"/>
          <w:sz w:val="16"/>
        </w:rPr>
        <w:t>(Prof of political science at Indiana-Bloomington, PhD from Yale Jeffery C., Dissent Magazine, Vol. 49, Iss. 2, p.)JFS</w:t>
      </w:r>
    </w:p>
    <w:p w14:paraId="0E21A3EE" w14:textId="77777777" w:rsidR="004E5C63" w:rsidRPr="004E5C63" w:rsidRDefault="004E5C63" w:rsidP="004E5C63">
      <w:pPr>
        <w:pStyle w:val="card"/>
        <w:ind w:left="0"/>
        <w:rPr>
          <w:rFonts w:ascii="Calibri" w:hAnsi="Calibri"/>
          <w:sz w:val="16"/>
        </w:rPr>
      </w:pPr>
      <w:r w:rsidRPr="004E5C63">
        <w:rPr>
          <w:rFonts w:ascii="Calibri" w:hAnsi="Calibri"/>
          <w:sz w:val="16"/>
        </w:rPr>
        <w:t>WHAT WOULD IT mean for the American left right now to take seriously the centrality of means in politics? First, it would mean taking seriously the specific means employed by the September 11 attackers--terrorism</w:t>
      </w:r>
      <w:r w:rsidRPr="004E5C63">
        <w:rPr>
          <w:rStyle w:val="underline"/>
          <w:rFonts w:ascii="Calibri" w:hAnsi="Calibri"/>
        </w:rPr>
        <w:t xml:space="preserve">. There is a tendency in some quarters of the left to assimilate the death and destruction of September 11 to more ordinary </w:t>
      </w:r>
      <w:r w:rsidRPr="004E5C63">
        <w:rPr>
          <w:rFonts w:ascii="Calibri" w:hAnsi="Calibri"/>
          <w:sz w:val="16"/>
        </w:rPr>
        <w:t xml:space="preserve">(and still deplorable) </w:t>
      </w:r>
      <w:r w:rsidRPr="004E5C63">
        <w:rPr>
          <w:rStyle w:val="underline"/>
          <w:rFonts w:ascii="Calibri" w:hAnsi="Calibri"/>
        </w:rPr>
        <w:t>injustices of the world system</w:t>
      </w:r>
      <w:r w:rsidRPr="004E5C63">
        <w:rPr>
          <w:rFonts w:ascii="Calibri" w:hAnsi="Calibri"/>
          <w:sz w:val="16"/>
        </w:rPr>
        <w:t xml:space="preserve">--the starvation of children in Africa, or the repression of peasants in Mexico, or the continued occupation of the West Bank and Gaza by Israel. </w:t>
      </w:r>
      <w:r w:rsidRPr="004E5C63">
        <w:rPr>
          <w:rStyle w:val="underline"/>
          <w:rFonts w:ascii="Calibri" w:hAnsi="Calibri"/>
        </w:rPr>
        <w:t>But this assimilation is only possible by ignoring the specific modalities of September 11. It is true that in Mexico, Palestine, and elsewhere, too many innocent people suffer, and that is wrong.</w:t>
      </w:r>
      <w:r w:rsidRPr="004E5C63">
        <w:rPr>
          <w:rFonts w:ascii="Calibri" w:hAnsi="Calibri"/>
          <w:sz w:val="16"/>
        </w:rPr>
        <w:t xml:space="preserve"> It may even be true that the experience of suffering is equally terrible in each case. </w:t>
      </w:r>
      <w:r w:rsidRPr="004E5C63">
        <w:rPr>
          <w:rStyle w:val="underline"/>
          <w:rFonts w:ascii="Calibri" w:hAnsi="Calibri"/>
        </w:rPr>
        <w:t xml:space="preserve">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w:t>
      </w:r>
      <w:r w:rsidRPr="004E5C63">
        <w:rPr>
          <w:rFonts w:ascii="Calibri" w:hAnsi="Calibri"/>
          <w:sz w:val="16"/>
        </w:rPr>
        <w:t xml:space="preserve">It makes the September 11 hijackings distinctive, in their defining and malevolent purpose--to kill people and to create terror and havoc. </w:t>
      </w:r>
      <w:r w:rsidRPr="004E5C63">
        <w:rPr>
          <w:rStyle w:val="underline"/>
          <w:rFonts w:ascii="Calibri" w:hAnsi="Calibri"/>
        </w:rPr>
        <w:t xml:space="preserve">This was not an ordinary injustice. It was an extraordinary injustice. The premise of terrorism is the sheer superfluousness of human life. </w:t>
      </w:r>
      <w:r w:rsidRPr="004E5C63">
        <w:rPr>
          <w:rFonts w:ascii="Calibri" w:hAnsi="Calibri"/>
          <w:sz w:val="16"/>
        </w:rPr>
        <w:t>This premise is inconsistent with civilized living anywhere. It threatens people of every race and class, every ethnicity and religion.</w:t>
      </w:r>
      <w:r w:rsidRPr="004E5C63">
        <w:rPr>
          <w:rStyle w:val="CardtextChar"/>
          <w:rFonts w:ascii="Calibri" w:hAnsi="Calibri"/>
          <w:sz w:val="16"/>
        </w:rPr>
        <w:t xml:space="preserve"> </w:t>
      </w:r>
      <w:r w:rsidRPr="004E5C63">
        <w:rPr>
          <w:rStyle w:val="underline"/>
          <w:rFonts w:ascii="Calibri" w:hAnsi="Calibri"/>
        </w:rPr>
        <w:t xml:space="preserve">Because it threatens everyone, and threatens values central to any decent conception of a good society, it must be fought. </w:t>
      </w:r>
      <w:r w:rsidRPr="004E5C63">
        <w:rPr>
          <w:rFonts w:ascii="Calibri" w:hAnsi="Calibri"/>
          <w:sz w:val="16"/>
        </w:rPr>
        <w:t xml:space="preserve">And it must be fought in a way commensurate with its malevolence. </w:t>
      </w:r>
      <w:r w:rsidRPr="004E5C63">
        <w:rPr>
          <w:rStyle w:val="underline"/>
          <w:rFonts w:ascii="Calibri" w:hAnsi="Calibri"/>
        </w:rPr>
        <w:t>Ordinary injustice can be remedied. Terrorism can only be stopped.</w:t>
      </w:r>
      <w:r w:rsidRPr="004E5C63">
        <w:rPr>
          <w:rFonts w:ascii="Calibri" w:hAnsi="Calibri"/>
          <w:sz w:val="16"/>
        </w:rPr>
        <w:t xml:space="preserve"> Second, it would mean frankly acknowledging something well understood, often too eagerly embraced, by the twentieth century Marxist left--that </w:t>
      </w:r>
      <w:r w:rsidRPr="004E5C63">
        <w:rPr>
          <w:rStyle w:val="underline"/>
          <w:rFonts w:ascii="Calibri" w:hAnsi="Calibri"/>
        </w:rPr>
        <w:t>it is often politically necessary to employ morally troubling means in the name of morally valid ends</w:t>
      </w:r>
      <w:r w:rsidRPr="004E5C63">
        <w:rPr>
          <w:rFonts w:ascii="Calibri" w:hAnsi="Calibri"/>
          <w:sz w:val="16"/>
        </w:rPr>
        <w:t>. A just or even a better society can only be realized in and through political practice; in our complex and bloody world, it will sometimes be necessary to respond to barbarous tyrants or criminals, with whom moral suasion won't work</w:t>
      </w:r>
      <w:r w:rsidRPr="004E5C63">
        <w:rPr>
          <w:rFonts w:ascii="Calibri" w:hAnsi="Calibri"/>
          <w:sz w:val="16"/>
          <w:u w:val="single"/>
        </w:rPr>
        <w:t xml:space="preserve">. </w:t>
      </w:r>
      <w:r w:rsidRPr="004E5C63">
        <w:rPr>
          <w:rStyle w:val="underline"/>
          <w:rFonts w:ascii="Calibri" w:hAnsi="Calibri"/>
        </w:rPr>
        <w:t>In such situations our choice is not between the wrong that confronts us and our ideal vision of a world beyond wrong. It is between the wrong that confronts us and the means--perhaps the dangerous means--we have to employ in order to oppose it. In such situations there is a danger that "realism" can become a rationale for the Machiavellian worship of power</w:t>
      </w:r>
      <w:r w:rsidRPr="004E5C63">
        <w:rPr>
          <w:rFonts w:ascii="Calibri" w:hAnsi="Calibri"/>
          <w:sz w:val="16"/>
        </w:rPr>
        <w:t xml:space="preserve">. But </w:t>
      </w:r>
      <w:r w:rsidRPr="004E5C63">
        <w:rPr>
          <w:rStyle w:val="underline"/>
          <w:rFonts w:ascii="Calibri" w:hAnsi="Calibri"/>
        </w:rPr>
        <w:t xml:space="preserve">equally great is the danger of a righteousness that translates, in effect, into a refusal to act in the face of wrong. </w:t>
      </w:r>
      <w:r w:rsidRPr="004E5C63">
        <w:rPr>
          <w:rFonts w:ascii="Calibri" w:hAnsi="Calibri"/>
          <w:sz w:val="16"/>
        </w:rPr>
        <w:t>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14:paraId="3B9A941D" w14:textId="77777777" w:rsidR="004E5C63" w:rsidRPr="004E5C63" w:rsidRDefault="004E5C63" w:rsidP="004E5C63">
      <w:pPr>
        <w:pStyle w:val="tag"/>
        <w:rPr>
          <w:rFonts w:ascii="Calibri" w:hAnsi="Calibri"/>
        </w:rPr>
      </w:pPr>
    </w:p>
    <w:p w14:paraId="47FBC819" w14:textId="77777777" w:rsidR="004E5C63" w:rsidRPr="004E5C63" w:rsidRDefault="004E5C63" w:rsidP="004E5C63">
      <w:pPr>
        <w:pStyle w:val="tag"/>
        <w:rPr>
          <w:rStyle w:val="cite"/>
          <w:rFonts w:ascii="Calibri" w:eastAsiaTheme="majorEastAsia" w:hAnsi="Calibri"/>
          <w:b/>
        </w:rPr>
      </w:pPr>
      <w:r w:rsidRPr="004E5C63">
        <w:rPr>
          <w:rStyle w:val="cite"/>
          <w:rFonts w:ascii="Calibri" w:eastAsiaTheme="majorEastAsia" w:hAnsi="Calibri"/>
          <w:b/>
        </w:rPr>
        <w:t>No turns – consequentialism is more than pure calculation</w:t>
      </w:r>
    </w:p>
    <w:p w14:paraId="21383BC1" w14:textId="77777777" w:rsidR="004E5C63" w:rsidRPr="004E5C63" w:rsidRDefault="004E5C63" w:rsidP="004E5C63">
      <w:r w:rsidRPr="004E5C63">
        <w:rPr>
          <w:rStyle w:val="tagChar"/>
          <w:rFonts w:ascii="Calibri" w:eastAsiaTheme="minorEastAsia" w:hAnsi="Calibri"/>
        </w:rPr>
        <w:t>Ord 5</w:t>
      </w:r>
      <w:r w:rsidRPr="004E5C63">
        <w:rPr>
          <w:rStyle w:val="cite"/>
          <w:rFonts w:ascii="Calibri" w:hAnsi="Calibri"/>
        </w:rPr>
        <w:t xml:space="preserve"> </w:t>
      </w:r>
      <w:r w:rsidRPr="004E5C63">
        <w:t>(Toby, Thesis Paper for Oxford in Philosophy, http://tinyurl.com/2c5456q)JFS</w:t>
      </w:r>
    </w:p>
    <w:p w14:paraId="76F556F1" w14:textId="4EA01FD3" w:rsidR="004E5C63" w:rsidRPr="004E5C63" w:rsidRDefault="004E5C63" w:rsidP="004E5C63">
      <w:pPr>
        <w:pStyle w:val="card"/>
        <w:ind w:left="0"/>
        <w:rPr>
          <w:rStyle w:val="underline"/>
          <w:rFonts w:ascii="Calibri" w:hAnsi="Calibri"/>
        </w:rPr>
      </w:pPr>
      <w:r w:rsidRPr="004E5C63">
        <w:rPr>
          <w:rStyle w:val="underline"/>
          <w:rFonts w:ascii="Calibri" w:hAnsi="Calibri"/>
        </w:rPr>
        <w:t>Consequentialism is often charged with being self-defeating</w:t>
      </w:r>
      <w:r w:rsidRPr="004E5C63">
        <w:rPr>
          <w:rFonts w:ascii="Calibri" w:hAnsi="Calibri"/>
          <w:sz w:val="16"/>
        </w:rPr>
        <w:t xml:space="preserve">, </w:t>
      </w:r>
      <w:r w:rsidRPr="004E5C63">
        <w:rPr>
          <w:rStyle w:val="underline"/>
          <w:rFonts w:ascii="Calibri" w:hAnsi="Calibri"/>
        </w:rPr>
        <w:t>for</w:t>
      </w:r>
      <w:r w:rsidRPr="004E5C63">
        <w:rPr>
          <w:rFonts w:ascii="Calibri" w:hAnsi="Calibri"/>
        </w:rPr>
        <w:t xml:space="preserve"> </w:t>
      </w:r>
      <w:r w:rsidRPr="004E5C63">
        <w:rPr>
          <w:rStyle w:val="underline"/>
          <w:rFonts w:ascii="Calibri" w:hAnsi="Calibri"/>
        </w:rPr>
        <w:t>if a person attempts to apply it, she may</w:t>
      </w:r>
      <w:r w:rsidRPr="004E5C63">
        <w:rPr>
          <w:rFonts w:ascii="Calibri" w:hAnsi="Calibri"/>
          <w:sz w:val="16"/>
        </w:rPr>
        <w:t xml:space="preserve"> quite predictably </w:t>
      </w:r>
      <w:r w:rsidRPr="004E5C63">
        <w:rPr>
          <w:rStyle w:val="underline"/>
          <w:rFonts w:ascii="Calibri" w:hAnsi="Calibri"/>
        </w:rPr>
        <w:t>produce worse outcomes</w:t>
      </w:r>
      <w:r w:rsidRPr="004E5C63">
        <w:rPr>
          <w:rFonts w:ascii="Calibri" w:hAnsi="Calibri"/>
        </w:rPr>
        <w:t xml:space="preserve"> </w:t>
      </w:r>
      <w:r w:rsidRPr="004E5C63">
        <w:rPr>
          <w:rFonts w:ascii="Calibri" w:hAnsi="Calibri"/>
          <w:sz w:val="16"/>
        </w:rPr>
        <w:t xml:space="preserve">than if she applied some other moral theory. Many consequentialists have replied that this criticism rests on a false assumption, confusing consequentialism’s criterion of the rightness of an act with its position on decision procedures. </w:t>
      </w:r>
      <w:r w:rsidRPr="004E5C63">
        <w:rPr>
          <w:rStyle w:val="underline"/>
          <w:rFonts w:ascii="Calibri" w:hAnsi="Calibri"/>
        </w:rPr>
        <w:t>Consequentialism</w:t>
      </w:r>
      <w:r w:rsidRPr="004E5C63">
        <w:rPr>
          <w:rFonts w:ascii="Calibri" w:hAnsi="Calibri"/>
          <w:sz w:val="16"/>
        </w:rPr>
        <w:t xml:space="preserve">, on this view, </w:t>
      </w:r>
      <w:r w:rsidRPr="004E5C63">
        <w:rPr>
          <w:rStyle w:val="underline"/>
          <w:rFonts w:ascii="Calibri" w:hAnsi="Calibri"/>
        </w:rPr>
        <w:t>does not dictate that we should be always calculating</w:t>
      </w:r>
      <w:r w:rsidRPr="004E5C63">
        <w:rPr>
          <w:rFonts w:ascii="Calibri" w:hAnsi="Calibri"/>
        </w:rPr>
        <w:t xml:space="preserve"> </w:t>
      </w:r>
      <w:r w:rsidRPr="004E5C63">
        <w:rPr>
          <w:rFonts w:ascii="Calibri" w:hAnsi="Calibri"/>
          <w:sz w:val="16"/>
        </w:rPr>
        <w:t xml:space="preserve">which of the available acts leads to the most good, </w:t>
      </w:r>
      <w:r w:rsidRPr="004E5C63">
        <w:rPr>
          <w:rStyle w:val="underline"/>
          <w:rFonts w:ascii="Calibri" w:hAnsi="Calibri"/>
        </w:rPr>
        <w:t>but instead advises</w:t>
      </w:r>
      <w:r w:rsidRPr="004E5C63">
        <w:rPr>
          <w:rFonts w:ascii="Calibri" w:hAnsi="Calibri"/>
        </w:rPr>
        <w:t xml:space="preserve"> </w:t>
      </w:r>
      <w:r w:rsidRPr="004E5C63">
        <w:rPr>
          <w:rStyle w:val="underline"/>
          <w:rFonts w:ascii="Calibri" w:hAnsi="Calibri"/>
        </w:rPr>
        <w:t>us to decide what to do in whichever manner it is that will lead to the best outcome.</w:t>
      </w:r>
      <w:r w:rsidRPr="004E5C63">
        <w:rPr>
          <w:rFonts w:ascii="Calibri" w:hAnsi="Calibri"/>
        </w:rPr>
        <w:t xml:space="preserve"> </w:t>
      </w:r>
      <w:r w:rsidRPr="004E5C63">
        <w:rPr>
          <w:rFonts w:ascii="Calibri" w:hAnsi="Calibri"/>
          <w:sz w:val="16"/>
        </w:rPr>
        <w:t xml:space="preserve">Whilst it is typically afforded only a small note in any text on consequentialism, </w:t>
      </w:r>
      <w:r w:rsidRPr="004E5C63">
        <w:rPr>
          <w:rStyle w:val="underline"/>
          <w:rFonts w:ascii="Calibri" w:hAnsi="Calibri"/>
        </w:rPr>
        <w:t>this</w:t>
      </w:r>
      <w:r w:rsidRPr="004E5C63">
        <w:rPr>
          <w:rFonts w:ascii="Calibri" w:hAnsi="Calibri"/>
        </w:rPr>
        <w:t xml:space="preserve"> </w:t>
      </w:r>
      <w:r w:rsidRPr="004E5C63">
        <w:rPr>
          <w:rFonts w:ascii="Calibri" w:hAnsi="Calibri"/>
          <w:sz w:val="16"/>
        </w:rPr>
        <w:t xml:space="preserve">reply </w:t>
      </w:r>
      <w:r w:rsidRPr="004E5C63">
        <w:rPr>
          <w:rStyle w:val="underline"/>
          <w:rFonts w:ascii="Calibri" w:hAnsi="Calibri"/>
        </w:rPr>
        <w:t>has deep implications for the</w:t>
      </w:r>
      <w:r w:rsidRPr="004E5C63">
        <w:rPr>
          <w:rFonts w:ascii="Calibri" w:hAnsi="Calibri"/>
        </w:rPr>
        <w:t xml:space="preserve"> </w:t>
      </w:r>
      <w:r w:rsidRPr="004E5C63">
        <w:rPr>
          <w:rFonts w:ascii="Calibri" w:hAnsi="Calibri"/>
          <w:sz w:val="16"/>
        </w:rPr>
        <w:t xml:space="preserve">practical </w:t>
      </w:r>
      <w:r w:rsidRPr="004E5C63">
        <w:rPr>
          <w:rStyle w:val="underline"/>
          <w:rFonts w:ascii="Calibri" w:hAnsi="Calibri"/>
        </w:rPr>
        <w:t>application of consequentialism, perhaps</w:t>
      </w:r>
      <w:r w:rsidRPr="004E5C63">
        <w:rPr>
          <w:rFonts w:ascii="Calibri" w:hAnsi="Calibri"/>
        </w:rPr>
        <w:t xml:space="preserve"> </w:t>
      </w:r>
      <w:r w:rsidRPr="004E5C63">
        <w:rPr>
          <w:rFonts w:ascii="Calibri" w:hAnsi="Calibri"/>
          <w:sz w:val="16"/>
        </w:rPr>
        <w:t xml:space="preserve">entailing </w:t>
      </w:r>
      <w:r w:rsidRPr="004E5C63">
        <w:rPr>
          <w:rStyle w:val="underline"/>
          <w:rFonts w:ascii="Calibri" w:hAnsi="Calibri"/>
        </w:rPr>
        <w:t>that a consequentialist should eschew calculation altogether.</w:t>
      </w:r>
    </w:p>
    <w:p w14:paraId="2A080B42" w14:textId="77777777" w:rsidR="004E5C63" w:rsidRPr="004E5C63" w:rsidRDefault="004E5C63" w:rsidP="004E5C63"/>
    <w:p w14:paraId="5D892EF7" w14:textId="6C20C090" w:rsidR="004E5C63" w:rsidRPr="004E5C63" w:rsidRDefault="004E5C63" w:rsidP="004E5C63">
      <w:pPr>
        <w:pStyle w:val="Heading3"/>
      </w:pPr>
      <w:r w:rsidRPr="004E5C63">
        <w:lastRenderedPageBreak/>
        <w:t>Util good</w:t>
      </w:r>
    </w:p>
    <w:p w14:paraId="3F884860" w14:textId="77777777" w:rsidR="004E5C63" w:rsidRPr="004E5C63" w:rsidRDefault="004E5C63" w:rsidP="004E5C63">
      <w:pPr>
        <w:pStyle w:val="Heading4"/>
      </w:pPr>
      <w:r w:rsidRPr="004E5C63">
        <w:t xml:space="preserve">possibility of extinction requires assessment of all risks despite probability </w:t>
      </w:r>
    </w:p>
    <w:p w14:paraId="6A4D72A6" w14:textId="77777777" w:rsidR="004E5C63" w:rsidRPr="004E5C63" w:rsidRDefault="004E5C63" w:rsidP="004E5C63">
      <w:pPr>
        <w:rPr>
          <w:sz w:val="16"/>
        </w:rPr>
      </w:pPr>
      <w:r w:rsidRPr="004E5C63">
        <w:rPr>
          <w:rStyle w:val="cite"/>
          <w:rFonts w:ascii="Calibri" w:hAnsi="Calibri"/>
        </w:rPr>
        <w:t>Yudkowsky 8</w:t>
      </w:r>
      <w:r w:rsidRPr="004E5C63">
        <w:t xml:space="preserve"> </w:t>
      </w:r>
      <w:r w:rsidRPr="004E5C63">
        <w:rPr>
          <w:sz w:val="16"/>
        </w:rPr>
        <w:t>(Full-time Research Fellow at the Singularity Institute for Artificial Intelligence and Cofounder Eliezer, January 22</w:t>
      </w:r>
      <w:r w:rsidRPr="004E5C63">
        <w:rPr>
          <w:sz w:val="16"/>
          <w:vertAlign w:val="superscript"/>
        </w:rPr>
        <w:t>nd</w:t>
      </w:r>
      <w:r w:rsidRPr="004E5C63">
        <w:rPr>
          <w:sz w:val="16"/>
        </w:rPr>
        <w:t xml:space="preserve"> 2008, “Circular Altruism”)JFS</w:t>
      </w:r>
    </w:p>
    <w:p w14:paraId="38343A19" w14:textId="77777777" w:rsidR="004E5C63" w:rsidRPr="004E5C63" w:rsidRDefault="004E5C63" w:rsidP="004E5C63">
      <w:pPr>
        <w:pStyle w:val="card"/>
        <w:ind w:left="0"/>
        <w:rPr>
          <w:rFonts w:ascii="Calibri" w:hAnsi="Calibri"/>
          <w:b/>
          <w:sz w:val="16"/>
        </w:rPr>
      </w:pPr>
      <w:r w:rsidRPr="004E5C63">
        <w:rPr>
          <w:rStyle w:val="underline"/>
          <w:rFonts w:ascii="Calibri" w:hAnsi="Calibri"/>
        </w:rPr>
        <w:t>Overly detailed reassurances can also create false perceptions of safety: "X is not an existential risk and you don't need to worry about it</w:t>
      </w:r>
      <w:r w:rsidRPr="004E5C63">
        <w:rPr>
          <w:rFonts w:ascii="Calibri" w:hAnsi="Calibri"/>
          <w:sz w:val="16"/>
        </w:rPr>
        <w:t xml:space="preserve">, because A, B, C, D, and E"; </w:t>
      </w:r>
      <w:r w:rsidRPr="004E5C63">
        <w:rPr>
          <w:rStyle w:val="underline"/>
          <w:rFonts w:ascii="Calibri" w:hAnsi="Calibri"/>
        </w:rPr>
        <w:t>where the failure of any one of propositions</w:t>
      </w:r>
      <w:r w:rsidRPr="004E5C63">
        <w:rPr>
          <w:rFonts w:ascii="Calibri" w:hAnsi="Calibri"/>
        </w:rPr>
        <w:t xml:space="preserve"> </w:t>
      </w:r>
      <w:r w:rsidRPr="004E5C63">
        <w:rPr>
          <w:rFonts w:ascii="Calibri" w:hAnsi="Calibri"/>
          <w:sz w:val="16"/>
        </w:rPr>
        <w:t xml:space="preserve">A, B, C, D, or E </w:t>
      </w:r>
      <w:r w:rsidRPr="004E5C63">
        <w:rPr>
          <w:rStyle w:val="underline"/>
          <w:rFonts w:ascii="Calibri" w:hAnsi="Calibri"/>
        </w:rPr>
        <w:t>potentially extinguishes the human species</w:t>
      </w:r>
      <w:r w:rsidRPr="004E5C63">
        <w:rPr>
          <w:rFonts w:ascii="Calibri" w:hAnsi="Calibri"/>
          <w:sz w:val="16"/>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4E5C63">
        <w:rPr>
          <w:rStyle w:val="underline"/>
          <w:rFonts w:ascii="Calibri" w:hAnsi="Calibri"/>
        </w:rPr>
        <w:t>Vivid, specific scenarios can inflate our probability estimates of security, as well as misdirecting defensive investments into needlessly narrow or implausibly detailed risk scenarios</w:t>
      </w:r>
      <w:r w:rsidRPr="004E5C63">
        <w:rPr>
          <w:rFonts w:ascii="Calibri" w:hAnsi="Calibri"/>
          <w:sz w:val="16"/>
        </w:rPr>
        <w:t xml:space="preserve">. More generally, </w:t>
      </w:r>
      <w:r w:rsidRPr="004E5C63">
        <w:rPr>
          <w:rStyle w:val="underline"/>
          <w:rFonts w:ascii="Calibri" w:hAnsi="Calibri"/>
        </w:rPr>
        <w:t>people tend to overestimate conjunctive probabilities and underestimate disjunctive probabilities.</w:t>
      </w:r>
      <w:r w:rsidRPr="004E5C63">
        <w:rPr>
          <w:rFonts w:ascii="Calibri" w:hAnsi="Calibri"/>
        </w:rPr>
        <w:t xml:space="preserve"> </w:t>
      </w:r>
      <w:r w:rsidRPr="004E5C63">
        <w:rPr>
          <w:rFonts w:ascii="Calibri" w:hAnsi="Calibri"/>
          <w:sz w:val="16"/>
        </w:rPr>
        <w:t xml:space="preserve">(Tversky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4E5C63">
        <w:rPr>
          <w:rStyle w:val="underline"/>
          <w:rFonts w:ascii="Calibri" w:hAnsi="Calibri"/>
        </w:rPr>
        <w:t>This may help explain why only 44% of entrepreneurial ventures3 survive after 4 years</w:t>
      </w:r>
      <w:r w:rsidRPr="004E5C63">
        <w:rPr>
          <w:rFonts w:ascii="Calibri" w:hAnsi="Calibri"/>
          <w:sz w:val="16"/>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4E5C63">
        <w:rPr>
          <w:rStyle w:val="underline"/>
          <w:rFonts w:ascii="Calibri" w:hAnsi="Calibr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4E5C63">
        <w:rPr>
          <w:rFonts w:ascii="Calibri" w:hAnsi="Calibri"/>
          <w:b/>
        </w:rPr>
        <w:t xml:space="preserve"> </w:t>
      </w:r>
    </w:p>
    <w:p w14:paraId="46A5AB38" w14:textId="77777777" w:rsidR="004E5C63" w:rsidRPr="004E5C63" w:rsidRDefault="004E5C63" w:rsidP="004E5C63">
      <w:pPr>
        <w:pStyle w:val="tag"/>
        <w:rPr>
          <w:rFonts w:ascii="Calibri" w:hAnsi="Calibri"/>
        </w:rPr>
      </w:pPr>
    </w:p>
    <w:p w14:paraId="5CA670E3" w14:textId="77777777" w:rsidR="004E5C63" w:rsidRPr="004E5C63" w:rsidRDefault="004E5C63" w:rsidP="004E5C63">
      <w:pPr>
        <w:pStyle w:val="Heading4"/>
      </w:pPr>
      <w:r w:rsidRPr="004E5C63">
        <w:t>Survival comes first – there is no point in preserving morality if we all die</w:t>
      </w:r>
      <w:bookmarkStart w:id="2" w:name="_Toc140299426"/>
    </w:p>
    <w:p w14:paraId="7845A3BB" w14:textId="77777777" w:rsidR="004E5C63" w:rsidRPr="004E5C63" w:rsidRDefault="004E5C63" w:rsidP="004E5C63">
      <w:pPr>
        <w:pStyle w:val="tag"/>
        <w:rPr>
          <w:rStyle w:val="cite"/>
          <w:rFonts w:ascii="Calibri" w:eastAsiaTheme="majorEastAsia" w:hAnsi="Calibri"/>
          <w:b/>
        </w:rPr>
      </w:pPr>
      <w:r w:rsidRPr="004E5C63">
        <w:rPr>
          <w:rStyle w:val="cite"/>
          <w:rFonts w:ascii="Calibri" w:eastAsiaTheme="majorEastAsia" w:hAnsi="Calibri"/>
          <w:b/>
        </w:rPr>
        <w:t>Nye 86</w:t>
      </w:r>
      <w:r w:rsidRPr="004E5C63">
        <w:rPr>
          <w:rFonts w:ascii="Calibri" w:hAnsi="Calibri"/>
          <w:b w:val="0"/>
          <w:szCs w:val="22"/>
        </w:rPr>
        <w:t xml:space="preserve"> </w:t>
      </w:r>
      <w:r w:rsidRPr="004E5C63">
        <w:rPr>
          <w:rStyle w:val="cite"/>
          <w:rFonts w:ascii="Calibri" w:eastAsiaTheme="majorEastAsia" w:hAnsi="Calibri"/>
          <w:sz w:val="16"/>
        </w:rPr>
        <w:t>(Joseph S. 1986; Phd Political Science Harvard. University; Served as Assistant Secretary of Defense for International Security Affairs; “Nuclear Ethics” pg. 45-46)JFS</w:t>
      </w:r>
      <w:bookmarkEnd w:id="2"/>
    </w:p>
    <w:p w14:paraId="22A73306" w14:textId="77777777" w:rsidR="004E5C63" w:rsidRPr="004E5C63" w:rsidRDefault="004E5C63" w:rsidP="004E5C63">
      <w:pPr>
        <w:pStyle w:val="card"/>
        <w:ind w:left="0"/>
        <w:rPr>
          <w:rStyle w:val="underline"/>
          <w:rFonts w:ascii="Calibri" w:hAnsi="Calibri"/>
        </w:rPr>
      </w:pPr>
      <w:r w:rsidRPr="004E5C63">
        <w:rPr>
          <w:rStyle w:val="underline"/>
          <w:rFonts w:ascii="Calibri" w:hAnsi="Calibri"/>
        </w:rPr>
        <w:t>Is there any end that could justify a nuclear war that threatens the survival of the species?</w:t>
      </w:r>
      <w:r w:rsidRPr="004E5C63">
        <w:rPr>
          <w:rFonts w:ascii="Calibri" w:hAnsi="Calibri"/>
        </w:rPr>
        <w:t xml:space="preserve"> </w:t>
      </w:r>
      <w:r w:rsidRPr="004E5C63">
        <w:rPr>
          <w:rFonts w:ascii="Calibri" w:hAnsi="Calibri"/>
          <w:sz w:val="16"/>
        </w:rPr>
        <w:t xml:space="preserve">Is not all-out nuclear war just as self contradictory in the real world as pacifism is accused of being? </w:t>
      </w:r>
      <w:r w:rsidRPr="004E5C63">
        <w:rPr>
          <w:rStyle w:val="underline"/>
          <w:rFonts w:ascii="Calibri" w:hAnsi="Calibri"/>
        </w:rPr>
        <w:t>Some people argue that "we are required to undergo gross injustice that will break many souls sooner than ourselves be the authors of mass murder</w:t>
      </w:r>
      <w:r w:rsidRPr="004E5C63">
        <w:rPr>
          <w:rFonts w:ascii="Calibri" w:hAnsi="Calibri"/>
          <w:sz w:val="16"/>
        </w:rPr>
        <w:t xml:space="preserve">."73 Still others say that "when a person makes survival the highest value, he has declared that there is nothing he will not betray. But </w:t>
      </w:r>
      <w:r w:rsidRPr="004E5C63">
        <w:rPr>
          <w:rStyle w:val="underline"/>
          <w:rFonts w:ascii="Calibri" w:hAnsi="Calibri"/>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4E5C63">
        <w:rPr>
          <w:rStyle w:val="CardtextChar"/>
          <w:rFonts w:ascii="Calibri" w:hAnsi="Calibri"/>
          <w:sz w:val="16"/>
        </w:rPr>
        <w:t>"?</w:t>
      </w:r>
      <w:r w:rsidRPr="004E5C63">
        <w:rPr>
          <w:rFonts w:ascii="Calibri" w:hAnsi="Calibri"/>
          <w:sz w:val="16"/>
        </w:rPr>
        <w:t>74 How one judges the issue of ends can be affected by how one poses the questions. If one asks "</w:t>
      </w:r>
      <w:r w:rsidRPr="004E5C63">
        <w:rPr>
          <w:rStyle w:val="underline"/>
          <w:rFonts w:ascii="Calibri" w:hAnsi="Calibri"/>
        </w:rPr>
        <w:t>what is worth a billion lives</w:t>
      </w:r>
      <w:r w:rsidRPr="004E5C63">
        <w:rPr>
          <w:rFonts w:ascii="Calibri" w:hAnsi="Calibri"/>
        </w:rPr>
        <w:t xml:space="preserve"> </w:t>
      </w:r>
      <w:r w:rsidRPr="004E5C63">
        <w:rPr>
          <w:rFonts w:ascii="Calibri" w:hAnsi="Calibri"/>
          <w:sz w:val="16"/>
        </w:rPr>
        <w:t>(or the survival of the species)," it is natural to resist contemplating a positive answer. But suppose one asks, "</w:t>
      </w:r>
      <w:r w:rsidRPr="004E5C63">
        <w:rPr>
          <w:rStyle w:val="underline"/>
          <w:rFonts w:ascii="Calibri" w:hAnsi="Calibri"/>
        </w:rPr>
        <w:t>is it possible to imagine any threat to our civilization and values that would justify raising the threat to a billion lives from one in ten thousand to one in a thousand for a specific period?"</w:t>
      </w:r>
      <w:r w:rsidRPr="004E5C63">
        <w:rPr>
          <w:rFonts w:ascii="Calibri" w:hAnsi="Calibri"/>
        </w:rPr>
        <w:t xml:space="preserve"> </w:t>
      </w:r>
      <w:r w:rsidRPr="004E5C63">
        <w:rPr>
          <w:rFonts w:ascii="Calibri" w:hAnsi="Calibri"/>
          <w:sz w:val="16"/>
        </w:rPr>
        <w:t xml:space="preserve">Then there are several plausible answers, including a democratic way of life and cherished freedoms that give meaning to life beyond mere survival. </w:t>
      </w:r>
      <w:r w:rsidRPr="004E5C63">
        <w:rPr>
          <w:rStyle w:val="underline"/>
          <w:rFonts w:ascii="Calibri" w:hAnsi="Calibri"/>
        </w:rPr>
        <w:t>When we pursue several values simultaneously, we face the fact that they often conflict and that we face difficult tradeoffs. If we make one value absolute in priority, we are likely to get that value and little else. Survival is a necessary condition for the enjoyment of other values, but that does not make it sufficient</w:t>
      </w:r>
      <w:r w:rsidRPr="004E5C63">
        <w:rPr>
          <w:rStyle w:val="CardtextChar"/>
          <w:rFonts w:ascii="Calibri" w:hAnsi="Calibri"/>
          <w:sz w:val="16"/>
        </w:rPr>
        <w:t>.</w:t>
      </w:r>
      <w:r w:rsidRPr="004E5C63">
        <w:rPr>
          <w:rFonts w:ascii="Calibri" w:hAnsi="Calibri"/>
          <w:sz w:val="16"/>
        </w:rPr>
        <w:t xml:space="preserve"> Logical priority does not make it an absolute value. Few people act as though survival were an absolute value in their personal lives, or they would never enter an automobile. </w:t>
      </w:r>
      <w:r w:rsidRPr="004E5C63">
        <w:rPr>
          <w:rStyle w:val="underline"/>
          <w:rFonts w:ascii="Calibri" w:hAnsi="Calibri"/>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14:paraId="72DB8F98" w14:textId="77777777" w:rsidR="004E5C63" w:rsidRPr="004E5C63" w:rsidRDefault="004E5C63" w:rsidP="004E5C63"/>
    <w:p w14:paraId="754ACAB1" w14:textId="77777777" w:rsidR="004E5C63" w:rsidRPr="004E5C63" w:rsidRDefault="004E5C63" w:rsidP="00EC5D9F">
      <w:pPr>
        <w:rPr>
          <w:sz w:val="16"/>
        </w:rPr>
      </w:pPr>
    </w:p>
    <w:p w14:paraId="7F3DD278" w14:textId="77777777" w:rsidR="00EC5D9F" w:rsidRPr="004E5C63" w:rsidRDefault="00EC5D9F" w:rsidP="00E24FA3">
      <w:pPr>
        <w:pStyle w:val="Heading2"/>
      </w:pPr>
    </w:p>
    <w:p w14:paraId="01DDE922" w14:textId="77777777" w:rsidR="00E24FA3" w:rsidRPr="004E5C63" w:rsidRDefault="00E24FA3" w:rsidP="00E24FA3">
      <w:pPr>
        <w:pStyle w:val="Heading2"/>
      </w:pPr>
    </w:p>
    <w:p w14:paraId="01C048B9" w14:textId="77777777" w:rsidR="003561B0" w:rsidRPr="004E5C63" w:rsidRDefault="003561B0" w:rsidP="003561B0">
      <w:pPr>
        <w:pStyle w:val="Heading2"/>
      </w:pPr>
      <w:r w:rsidRPr="004E5C63">
        <w:lastRenderedPageBreak/>
        <w:t xml:space="preserve">Framework </w:t>
      </w:r>
    </w:p>
    <w:p w14:paraId="48B28FE3" w14:textId="77777777" w:rsidR="003561B0" w:rsidRPr="004E5C63" w:rsidRDefault="003561B0" w:rsidP="003561B0"/>
    <w:p w14:paraId="0546D787" w14:textId="77777777" w:rsidR="003561B0" w:rsidRPr="004E5C63" w:rsidRDefault="003561B0" w:rsidP="003561B0">
      <w:pPr>
        <w:pStyle w:val="Heading3"/>
      </w:pPr>
      <w:r w:rsidRPr="004E5C63">
        <w:lastRenderedPageBreak/>
        <w:t>Policy Focus Key</w:t>
      </w:r>
    </w:p>
    <w:p w14:paraId="09C71B48" w14:textId="77777777" w:rsidR="003561B0" w:rsidRPr="004E5C63" w:rsidRDefault="003561B0" w:rsidP="003561B0">
      <w:pPr>
        <w:pStyle w:val="Heading4"/>
        <w:rPr>
          <w:rStyle w:val="StyleStyleBold12pt"/>
          <w:b/>
          <w:bCs/>
        </w:rPr>
      </w:pPr>
      <w:r w:rsidRPr="004E5C63">
        <w:rPr>
          <w:rStyle w:val="StyleStyleBold12pt"/>
          <w:b/>
        </w:rPr>
        <w:t xml:space="preserve">Prioritizing critical theory over political action creates a vicious cycle of flawed knowledge production that fails to solve real problems  </w:t>
      </w:r>
    </w:p>
    <w:p w14:paraId="366E4657" w14:textId="77777777" w:rsidR="003561B0" w:rsidRPr="004E5C63" w:rsidRDefault="003561B0" w:rsidP="003561B0">
      <w:r w:rsidRPr="004E5C63">
        <w:rPr>
          <w:rStyle w:val="StyleStyleBold12pt"/>
        </w:rPr>
        <w:t xml:space="preserve">Owen 2002 – </w:t>
      </w:r>
      <w:r w:rsidRPr="004E5C63">
        <w:t xml:space="preserve">Reader on Political Theory at the University of Southampton </w:t>
      </w:r>
    </w:p>
    <w:p w14:paraId="3F8D3F63" w14:textId="77777777" w:rsidR="003561B0" w:rsidRPr="004E5C63" w:rsidRDefault="003561B0" w:rsidP="003561B0">
      <w:r w:rsidRPr="004E5C63">
        <w:t xml:space="preserve">(David Owen, “Re-Orienting International Relations: On Pragmatism, Pluralism, and Practical Reasoning,” Millenium – Journal of International Studies, 2002, accessed through Sage Journals) </w:t>
      </w:r>
    </w:p>
    <w:p w14:paraId="28C59341" w14:textId="77777777" w:rsidR="003561B0" w:rsidRPr="004E5C63" w:rsidRDefault="003561B0" w:rsidP="003561B0">
      <w:pPr>
        <w:rPr>
          <w:sz w:val="16"/>
        </w:rPr>
      </w:pPr>
      <w:r w:rsidRPr="004E5C63">
        <w:rPr>
          <w:rStyle w:val="StyleBoldUnderline"/>
        </w:rPr>
        <w:t>The first danger with the philosophical turn is that it has an inbuilt tendency to prioritise issues of ontology and epistemology over explanatory and/or interpretive power</w:t>
      </w:r>
      <w:r w:rsidRPr="004E5C63">
        <w:rPr>
          <w:sz w:val="16"/>
        </w:rPr>
        <w:t xml:space="preserve"> as if the latter two were merely a simple function of the former. But while the explanatory and/or interpretive power of a theoretical account is not wholly independent of its ontological and/or epistemological commitments (otherwise criticism of these features would not be a criticism that had any value), it is by no means clear that it is, in contrast, wholly dependent on these philosophical commitments. Thus, for example, </w:t>
      </w:r>
      <w:r w:rsidRPr="004E5C63">
        <w:rPr>
          <w:rStyle w:val="StyleBoldUnderline"/>
        </w:rPr>
        <w:t>one need not be sympathetic to rational choice theory to recognise that it can provide powerful accounts of certain kinds of problems,</w:t>
      </w:r>
      <w:r w:rsidRPr="004E5C63">
        <w:rPr>
          <w:sz w:val="16"/>
        </w:rPr>
        <w:t xml:space="preserve">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 a certain class of problems, rational choice theory may provide the best account available to us. In other words, </w:t>
      </w:r>
      <w:r w:rsidRPr="004E5C63">
        <w:rPr>
          <w:rStyle w:val="StyleBoldUnderline"/>
        </w:rPr>
        <w:t>while the critical judgement of theoretical accounts</w:t>
      </w:r>
      <w:r w:rsidRPr="004E5C63">
        <w:rPr>
          <w:sz w:val="16"/>
        </w:rPr>
        <w:t xml:space="preserve"> in terms of their ontological and/or epistemological sophistication </w:t>
      </w:r>
      <w:r w:rsidRPr="004E5C63">
        <w:rPr>
          <w:rStyle w:val="StyleBoldUnderline"/>
        </w:rPr>
        <w:t>is one kind of</w:t>
      </w:r>
      <w:r w:rsidRPr="004E5C63">
        <w:rPr>
          <w:sz w:val="16"/>
        </w:rPr>
        <w:t xml:space="preserve"> critical </w:t>
      </w:r>
      <w:r w:rsidRPr="004E5C63">
        <w:rPr>
          <w:rStyle w:val="StyleBoldUnderline"/>
        </w:rPr>
        <w:t>judgement, it is not</w:t>
      </w:r>
      <w:r w:rsidRPr="004E5C63">
        <w:rPr>
          <w:sz w:val="16"/>
        </w:rPr>
        <w:t xml:space="preserve"> the only or even necessarily </w:t>
      </w:r>
      <w:r w:rsidRPr="004E5C63">
        <w:rPr>
          <w:rStyle w:val="StyleBoldUnderline"/>
        </w:rPr>
        <w:t>the most important kind</w:t>
      </w:r>
      <w:r w:rsidRPr="004E5C63">
        <w:rPr>
          <w:sz w:val="16"/>
        </w:rPr>
        <w:t xml:space="preserve">. </w:t>
      </w:r>
      <w:r w:rsidRPr="004E5C63">
        <w:rPr>
          <w:rStyle w:val="StyleBoldUnderline"/>
        </w:rPr>
        <w:t>The second danger</w:t>
      </w:r>
      <w:r w:rsidRPr="004E5C63">
        <w:rPr>
          <w:sz w:val="16"/>
        </w:rPr>
        <w:t xml:space="preserve"> run by the philosophical turn </w:t>
      </w:r>
      <w:r w:rsidRPr="004E5C63">
        <w:rPr>
          <w:rStyle w:val="StyleBoldUnderline"/>
        </w:rPr>
        <w:t>is that because prioritisation of ontology and epistemology promotes theory-construction from philosophical first principles, it cultivates a theory-driven rather than problem-driven approach to IR.</w:t>
      </w:r>
      <w:r w:rsidRPr="004E5C63">
        <w:rPr>
          <w:sz w:val="16"/>
        </w:rPr>
        <w:t xml:space="preserve">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w:t>
      </w:r>
      <w:r w:rsidRPr="004E5C63">
        <w:rPr>
          <w:rStyle w:val="StyleBoldUnderline"/>
        </w:rPr>
        <w:t>theory-driven work is part of a reductionist program’ in that it ‘dictates always opting for the description that calls for the explanation that flows from the preferred model or theory’</w:t>
      </w:r>
      <w:r w:rsidRPr="004E5C63">
        <w:rPr>
          <w:sz w:val="16"/>
        </w:rPr>
        <w:t xml:space="preserve">. 5 The justification offered for this strategy rests on the mistaken belief that it is necessary for social science because general explanations are required to characterise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 6 </w:t>
      </w:r>
      <w:r w:rsidRPr="004E5C63">
        <w:rPr>
          <w:rStyle w:val="StyleBoldUnderline"/>
        </w:rPr>
        <w:t>Moreover, this</w:t>
      </w:r>
      <w:r w:rsidRPr="004E5C63">
        <w:rPr>
          <w:sz w:val="16"/>
        </w:rPr>
        <w:t xml:space="preserve"> strategy </w:t>
      </w:r>
      <w:r w:rsidRPr="004E5C63">
        <w:rPr>
          <w:rStyle w:val="StyleBoldUnderline"/>
        </w:rPr>
        <w:t>easily slips into the promotion of the pursuit of generality over that of empirical validity. The third danger is that the preceding two combine to encourage</w:t>
      </w:r>
      <w:r w:rsidRPr="004E5C63">
        <w:rPr>
          <w:sz w:val="16"/>
        </w:rPr>
        <w:t xml:space="preserve"> the formation of a particular image of disciplinary debate in IR—what might be called (only slightly tongue in cheek) ‘the Highlander view’—namely, an image of </w:t>
      </w:r>
      <w:r w:rsidRPr="004E5C63">
        <w:rPr>
          <w:rStyle w:val="StyleBoldUnderline"/>
        </w:rPr>
        <w:t>warring theoretical approaches with each</w:t>
      </w:r>
      <w:r w:rsidRPr="004E5C63">
        <w:rPr>
          <w:sz w:val="16"/>
        </w:rPr>
        <w:t xml:space="preserve">, despite occasional temporary tactical alliances, </w:t>
      </w:r>
      <w:r w:rsidRPr="004E5C63">
        <w:rPr>
          <w:rStyle w:val="StyleBoldUnderline"/>
        </w:rPr>
        <w:t>dedicated to the strategic achievement of sovereignty over the disciplinary field.</w:t>
      </w:r>
      <w:r w:rsidRPr="004E5C63">
        <w:rPr>
          <w:sz w:val="16"/>
        </w:rPr>
        <w:t xml:space="preserve"> It encourages this view because </w:t>
      </w:r>
      <w:r w:rsidRPr="004E5C63">
        <w:rPr>
          <w:rStyle w:val="StyleBoldUnderline"/>
        </w:rPr>
        <w:t>the turn to</w:t>
      </w:r>
      <w:r w:rsidRPr="004E5C63">
        <w:rPr>
          <w:sz w:val="16"/>
        </w:rPr>
        <w:t xml:space="preserve">, and prioritisation of, </w:t>
      </w:r>
      <w:r w:rsidRPr="004E5C63">
        <w:rPr>
          <w:rStyle w:val="StyleBoldUnderline"/>
        </w:rPr>
        <w:t>ontology and epistemology stimulates the idea that there can only be one theoretical approach which gets things right,</w:t>
      </w:r>
      <w:r w:rsidRPr="004E5C63">
        <w:rPr>
          <w:sz w:val="16"/>
        </w:rPr>
        <w:t xml:space="preserve"> namely, the theoretical approach that gets its ontology and epistemology right. This image feeds back into IR exacerbating the first and second dangers, and so </w:t>
      </w:r>
      <w:r w:rsidRPr="004E5C63">
        <w:rPr>
          <w:rStyle w:val="StyleBoldUnderline"/>
        </w:rPr>
        <w:t>a potentially vicious circle arises</w:t>
      </w:r>
      <w:r w:rsidRPr="004E5C63">
        <w:rPr>
          <w:sz w:val="16"/>
        </w:rPr>
        <w:t>. It should be noted that I am not claiming that such a vicious circle has been established in IR by virtue of the philosophical turn, nor am I claiming that IR is alone in its current exposure to this threat; on the contrary, Shapiro’s remarks are directed at (primarily North American) political science. I am simply concerned to point out that the philosophical turn in IR increases its exposure to these dangers and, hence, its vulnerability to the kind of vicious circle that they can, collectively, generate.</w:t>
      </w:r>
    </w:p>
    <w:p w14:paraId="3EAEF9BB" w14:textId="77777777" w:rsidR="003561B0" w:rsidRPr="004E5C63" w:rsidRDefault="003561B0" w:rsidP="003561B0"/>
    <w:p w14:paraId="796ECF5E" w14:textId="77777777" w:rsidR="004628CA" w:rsidRPr="004E5C63" w:rsidRDefault="004628CA" w:rsidP="007017FC">
      <w:pPr>
        <w:pStyle w:val="Heading4"/>
      </w:pPr>
      <w:r w:rsidRPr="004E5C63">
        <w:lastRenderedPageBreak/>
        <w:t xml:space="preserve">Policy discussions are key – it forces engagement with and resolution of competing perspectives to improve social outcomes, however those outcomes may be defined---and, it breaks out of traditional pedagogical frameworks by positing students as agents of decision-making </w:t>
      </w:r>
    </w:p>
    <w:p w14:paraId="2B1648C1" w14:textId="77777777" w:rsidR="004628CA" w:rsidRPr="004E5C63" w:rsidRDefault="004628CA" w:rsidP="004628CA">
      <w:r w:rsidRPr="004E5C63">
        <w:rPr>
          <w:rStyle w:val="StyleStyleBold12pt"/>
        </w:rPr>
        <w:t>Esberg &amp; Sagan 12</w:t>
      </w:r>
      <w:r w:rsidRPr="004E5C63">
        <w:t xml:space="preserve">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14:paraId="10F1D47B" w14:textId="77777777" w:rsidR="004628CA" w:rsidRPr="004E5C63" w:rsidRDefault="004628CA" w:rsidP="004628CA">
      <w:pPr>
        <w:pStyle w:val="card"/>
        <w:ind w:left="0"/>
        <w:rPr>
          <w:rStyle w:val="StyleBoldUnderline"/>
          <w:rFonts w:ascii="Calibri" w:hAnsi="Calibri"/>
        </w:rPr>
      </w:pPr>
      <w:r w:rsidRPr="004E5C63">
        <w:rPr>
          <w:rFonts w:ascii="Calibri" w:hAnsi="Calibri"/>
        </w:rPr>
        <w:t xml:space="preserve">These </w:t>
      </w:r>
      <w:r w:rsidRPr="004E5C63">
        <w:rPr>
          <w:rStyle w:val="StyleBoldUnderline"/>
          <w:rFonts w:ascii="Calibri" w:hAnsi="Calibri"/>
        </w:rPr>
        <w:t>government</w:t>
      </w:r>
      <w:r w:rsidRPr="004E5C63">
        <w:rPr>
          <w:rFonts w:ascii="Calibri" w:hAnsi="Calibri"/>
        </w:rPr>
        <w:t xml:space="preserve"> or quasi-government think tank </w:t>
      </w:r>
      <w:r w:rsidRPr="004E5C63">
        <w:rPr>
          <w:rStyle w:val="StyleBoldUnderline"/>
          <w:rFonts w:ascii="Calibri" w:hAnsi="Calibri"/>
        </w:rPr>
        <w:t>simulations</w:t>
      </w:r>
      <w:r w:rsidRPr="004E5C63">
        <w:rPr>
          <w:rFonts w:ascii="Calibri" w:hAnsi="Calibri"/>
        </w:rPr>
        <w:t xml:space="preserve"> often </w:t>
      </w:r>
      <w:r w:rsidRPr="004E5C63">
        <w:rPr>
          <w:rStyle w:val="StyleBoldUnderline"/>
          <w:rFonts w:ascii="Calibri" w:hAnsi="Calibri"/>
        </w:rPr>
        <w:t>provide</w:t>
      </w:r>
      <w:r w:rsidRPr="004E5C63">
        <w:rPr>
          <w:rFonts w:ascii="Calibri" w:hAnsi="Calibri"/>
        </w:rPr>
        <w:t xml:space="preserve"> very similar </w:t>
      </w:r>
      <w:r w:rsidRPr="004E5C63">
        <w:rPr>
          <w:rStyle w:val="StyleBoldUnderline"/>
          <w:rFonts w:ascii="Calibri" w:hAnsi="Calibri"/>
        </w:rPr>
        <w:t>lessons for</w:t>
      </w:r>
      <w:r w:rsidRPr="004E5C63">
        <w:rPr>
          <w:rFonts w:ascii="Calibri" w:hAnsi="Calibri"/>
        </w:rPr>
        <w:t xml:space="preserve"> high-level players as are learned by </w:t>
      </w:r>
      <w:r w:rsidRPr="004E5C63">
        <w:rPr>
          <w:rStyle w:val="StyleBoldUnderline"/>
          <w:rFonts w:ascii="Calibri" w:hAnsi="Calibri"/>
        </w:rPr>
        <w:t>students</w:t>
      </w:r>
      <w:r w:rsidRPr="004E5C63">
        <w:rPr>
          <w:rFonts w:ascii="Calibri" w:hAnsi="Calibri"/>
        </w:rPr>
        <w:t xml:space="preserve"> in educational simulations. Government </w:t>
      </w:r>
      <w:r w:rsidRPr="004E5C63">
        <w:rPr>
          <w:rStyle w:val="StyleBoldUnderline"/>
          <w:rFonts w:ascii="Calibri" w:hAnsi="Calibri"/>
        </w:rPr>
        <w:t>participants learn about the importance of understanding foreign perspectives,</w:t>
      </w:r>
      <w:r w:rsidRPr="004E5C63">
        <w:rPr>
          <w:rFonts w:ascii="Calibri" w:hAnsi="Calibri"/>
        </w:rPr>
        <w:t xml:space="preserve"> the need to practice internal coordination, and the necessity to compromise and coordinate with other governments in negotiations and crises. During the Cold War, political scientist Robert Mandel noted how </w:t>
      </w:r>
      <w:r w:rsidRPr="004E5C63">
        <w:rPr>
          <w:rStyle w:val="StyleBoldUnderline"/>
          <w:rFonts w:ascii="Calibri" w:hAnsi="Calibri"/>
        </w:rPr>
        <w:t>crisis exercises and war games forced government officials to overcome ‘‘bureaucratic myopia,’’ moving beyond their normal organizational roles and thinking more creatively about how others might react in a crisis or conflict.6 The skills of imagination and the subsequent ability to predict foreign interests and reactions remain critical for real-world foreign policy makers.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w:t>
      </w:r>
      <w:r w:rsidRPr="004E5C63">
        <w:rPr>
          <w:rFonts w:ascii="Calibri" w:hAnsi="Calibri"/>
        </w:rPr>
        <w:t xml:space="preserve">. In both simulations, the primary criticism of the US negotiating team lay in a failure to predict accurately how other states, both allies and adversaries, would behave in response to US policy initiatives.7 By university </w:t>
      </w:r>
      <w:r w:rsidRPr="004E5C63">
        <w:rPr>
          <w:rStyle w:val="StyleBoldUnderline"/>
          <w:rFonts w:ascii="Calibri" w:hAnsi="Calibri"/>
        </w:rPr>
        <w:t>age, students often have a pre-defined view of international affairs, and the literature on simulations in education has long emphasized how such exercises force students to challenge their assumptions about how other governments behave and how their own government works</w:t>
      </w:r>
      <w:r w:rsidRPr="004E5C63">
        <w:rPr>
          <w:rFonts w:ascii="Calibri" w:hAnsi="Calibri"/>
        </w:rPr>
        <w:t xml:space="preserve">.8 Since simulations became more common as a teaching tool in the late 1950s, educational literature has expounded on their benefits, from encouraging engagement by breaking from the typical lecture format, to improving communication skills, to promoting teamwork.9 </w:t>
      </w:r>
      <w:r w:rsidRPr="004E5C63">
        <w:rPr>
          <w:rStyle w:val="StyleBoldUnderline"/>
          <w:rFonts w:ascii="Calibri" w:hAnsi="Calibri"/>
        </w:rPr>
        <w:t>More broadly, simulations can deepen understanding by asking students to link fact and theory, providing a context for facts while bringing theory into the realm of practice.10 These exercises are particularly valuable in teaching international affairs for many of the same reasons they are useful for policy makers: they force participants to ‘‘grapple with the issues arising from a world in flux.’’11</w:t>
      </w:r>
      <w:r w:rsidRPr="004E5C63">
        <w:rPr>
          <w:rFonts w:ascii="Calibri" w:hAnsi="Calibri"/>
        </w:rPr>
        <w:t xml:space="preserve"> Simulations have been used successfully to teach students about such disparate topics as European politics, the Kashmir crisis, and US response to the mass killings in Darfur.12 </w:t>
      </w:r>
      <w:r w:rsidRPr="004E5C63">
        <w:rPr>
          <w:rStyle w:val="StyleBoldUnderline"/>
          <w:rFonts w:ascii="Calibri" w:hAnsi="Calibri"/>
        </w:rPr>
        <w:t>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information.14</w:t>
      </w:r>
    </w:p>
    <w:p w14:paraId="59AF61F5" w14:textId="77777777" w:rsidR="00B45FE9" w:rsidRPr="004E5C63" w:rsidRDefault="00B45FE9" w:rsidP="007A3515"/>
    <w:p w14:paraId="3D1C8879" w14:textId="77777777" w:rsidR="007017FC" w:rsidRPr="004E5C63" w:rsidRDefault="007017FC" w:rsidP="007A3515"/>
    <w:p w14:paraId="0AAC568A" w14:textId="2F614D66" w:rsidR="007017FC" w:rsidRPr="004E5C63" w:rsidRDefault="007017FC" w:rsidP="007017FC">
      <w:pPr>
        <w:pStyle w:val="Heading3"/>
      </w:pPr>
      <w:r w:rsidRPr="004E5C63">
        <w:lastRenderedPageBreak/>
        <w:t>AT: Agency DA</w:t>
      </w:r>
    </w:p>
    <w:p w14:paraId="42E31AB2" w14:textId="77777777" w:rsidR="007017FC" w:rsidRPr="004E5C63" w:rsidRDefault="007017FC" w:rsidP="007017FC">
      <w:pPr>
        <w:pStyle w:val="Heading4"/>
      </w:pPr>
      <w:r w:rsidRPr="004E5C63">
        <w:t xml:space="preserve">Turn – Switch-side debate empirically encouraged progressive reforms that check neo-conservatism.  </w:t>
      </w:r>
    </w:p>
    <w:p w14:paraId="1D83F3EF" w14:textId="77777777" w:rsidR="007017FC" w:rsidRPr="004E5C63" w:rsidRDefault="007017FC" w:rsidP="007017FC">
      <w:r w:rsidRPr="004E5C63">
        <w:rPr>
          <w:rStyle w:val="StyleStyleBold12pt"/>
        </w:rPr>
        <w:t>Mitchell, et al. 7</w:t>
      </w:r>
      <w:r w:rsidRPr="004E5C63">
        <w:t xml:space="preserve"> – Associate Professor of Communication and Director of the William Pitt Debating Union at the University of Pittsburgh, Gordon R., Eric English, Stephen Llano, Gordon R. Mitchell, Catherine E. Morrison, John Rief &amp; Carly Woods, “Debate as a Weapon of Mass Destruction” June 2007, Communication and Critical/Cultural Studies, Vol. 4, No. 2, pp. 221 – 225, http://www.pitt.edu/~gordonm/JPubs/EnglishDAWG.pdf</w:t>
      </w:r>
    </w:p>
    <w:p w14:paraId="6A31E66C" w14:textId="77777777" w:rsidR="007017FC" w:rsidRPr="004E5C63" w:rsidRDefault="007017FC" w:rsidP="007017FC">
      <w:pPr>
        <w:pStyle w:val="Card0"/>
        <w:rPr>
          <w:rFonts w:ascii="Calibri" w:hAnsi="Calibri"/>
        </w:rPr>
      </w:pPr>
      <w:r w:rsidRPr="004E5C63">
        <w:rPr>
          <w:rFonts w:ascii="Calibri" w:hAnsi="Calibri"/>
        </w:rPr>
        <w:t xml:space="preserve">It is our position, however, that </w:t>
      </w:r>
      <w:r w:rsidRPr="004E5C63">
        <w:rPr>
          <w:rStyle w:val="StyleBoldUnderline"/>
          <w:rFonts w:ascii="Calibri" w:hAnsi="Calibri"/>
        </w:rPr>
        <w:t xml:space="preserve">rather than acting as a cultural technology expanding American exceptionalism, switch-side debating originates from a civic attitude that </w:t>
      </w:r>
      <w:r w:rsidRPr="004E5C63">
        <w:rPr>
          <w:rStyle w:val="Emphasis"/>
          <w:rFonts w:eastAsiaTheme="majorEastAsia"/>
        </w:rPr>
        <w:t>serves as a bulwark against fundamentalism of all stripes</w:t>
      </w:r>
      <w:r w:rsidRPr="004E5C63">
        <w:rPr>
          <w:rFonts w:ascii="Calibri" w:hAnsi="Calibri"/>
        </w:rPr>
        <w:t xml:space="preserve">. Several prominent voices reshaping the national dialogue on homeland security have come from the academic debate community and draw on its animating spirit of critical inquiry. For example, Georgetown University law professor Neal </w:t>
      </w:r>
      <w:r w:rsidRPr="004E5C63">
        <w:rPr>
          <w:rStyle w:val="StyleBoldUnderline"/>
          <w:rFonts w:ascii="Calibri" w:hAnsi="Calibri"/>
        </w:rPr>
        <w:t>Katyal served as lead plaintiff ’s counsel in Hamdan , which challenged post-9/11 enemy combat definitions</w:t>
      </w:r>
      <w:r w:rsidRPr="004E5C63">
        <w:rPr>
          <w:rFonts w:ascii="Calibri" w:hAnsi="Calibri"/>
        </w:rPr>
        <w:t xml:space="preserve">.12 The foundation for Katyal’s winning argument in Hamdan was laid some four years before, when he collaborated with former intercollegiate debate champion Laurence Tribe on an influential Yale Law Journal addressing a similar topic.13  Tribe won the National Debate Tournament in 1961 while competing as an undergraduate debater for Harvard University. Thirty years later, </w:t>
      </w:r>
      <w:r w:rsidRPr="004E5C63">
        <w:rPr>
          <w:rStyle w:val="StyleBoldUnderline"/>
          <w:rFonts w:ascii="Calibri" w:hAnsi="Calibri"/>
        </w:rPr>
        <w:t>Katyal represented Dartmouth College</w:t>
      </w:r>
      <w:r w:rsidRPr="004E5C63">
        <w:rPr>
          <w:rFonts w:ascii="Calibri" w:hAnsi="Calibri"/>
        </w:rPr>
        <w:t xml:space="preserve"> at the same tournament and finished third. The </w:t>
      </w:r>
      <w:r w:rsidRPr="004E5C63">
        <w:rPr>
          <w:rStyle w:val="StyleBoldUnderline"/>
          <w:rFonts w:ascii="Calibri" w:hAnsi="Calibri"/>
        </w:rPr>
        <w:t>imprint of this debate training is evident in Tribe and Katyal’s contemporary public interventions, which are characterized by meticulous research, sound argumentation, and a staunch commitment to democratic principles.</w:t>
      </w:r>
      <w:r w:rsidRPr="004E5C63">
        <w:rPr>
          <w:rFonts w:ascii="Calibri" w:hAnsi="Calibri"/>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Katyal recounts, ‘‘the most important preparation for my career came from my experiences as a member of Loyola’s debate team.’’14  </w:t>
      </w:r>
      <w:r w:rsidRPr="004E5C63">
        <w:rPr>
          <w:rStyle w:val="StyleBoldUnderline"/>
          <w:rFonts w:ascii="Calibri" w:hAnsi="Calibri"/>
        </w:rPr>
        <w:t xml:space="preserve">The success of former debaters like Katyal, Tribe, and others in challenging the dominant dialogue on homeland security points to the efficacy of academic debate as a </w:t>
      </w:r>
      <w:r w:rsidRPr="004E5C63">
        <w:rPr>
          <w:rStyle w:val="Emphasis"/>
          <w:rFonts w:eastAsiaTheme="majorEastAsia"/>
        </w:rPr>
        <w:t>training ground for future advocates of progressive change</w:t>
      </w:r>
      <w:r w:rsidRPr="004E5C63">
        <w:rPr>
          <w:rStyle w:val="StyleBoldUnderline"/>
          <w:rFonts w:ascii="Calibri" w:hAnsi="Calibri"/>
        </w:rPr>
        <w:t xml:space="preserve">. </w:t>
      </w:r>
      <w:r w:rsidRPr="004E5C63">
        <w:rPr>
          <w:rFonts w:ascii="Calibri" w:hAnsi="Calibri"/>
        </w:rPr>
        <w:t>Moreover, a robust understanding of the switch-side technique and the classical liberalism which underpins it would help prevent misappropriation of the technique to bolster suspect homeland security policies.</w:t>
      </w:r>
      <w:r w:rsidRPr="004E5C63">
        <w:rPr>
          <w:rStyle w:val="StyleBoldUnderline"/>
          <w:rFonts w:ascii="Calibri" w:hAnsi="Calibri"/>
        </w:rPr>
        <w:t xml:space="preserve"> For buried within an inner-city debater’s files is a secret threat to absolutism: the refusal to be classified as ‘‘with us or against us,’’ the embracing of intellectual experimentation in an age of orthodoxy, and reflexivity in the face of fundamentalism.</w:t>
      </w:r>
      <w:r w:rsidRPr="004E5C63">
        <w:rPr>
          <w:rFonts w:ascii="Calibri" w:hAnsi="Calibri"/>
        </w:rPr>
        <w:t xml:space="preserve"> But by now, the irony of our story should be apparent *the more effectively academic debating practice can be focused toward these ends, the greater the proclivity of McCarthy’s ideological heirs to brand the activity as a ‘‘weapon of mass destruction.’’     </w:t>
      </w:r>
    </w:p>
    <w:p w14:paraId="1761ABD5" w14:textId="77777777" w:rsidR="007017FC" w:rsidRPr="004E5C63" w:rsidRDefault="007017FC" w:rsidP="007017FC">
      <w:pPr>
        <w:rPr>
          <w:sz w:val="16"/>
        </w:rPr>
      </w:pPr>
    </w:p>
    <w:p w14:paraId="1909C1C1" w14:textId="77777777" w:rsidR="007017FC" w:rsidRPr="004E5C63" w:rsidRDefault="007017FC" w:rsidP="007017FC">
      <w:pPr>
        <w:pStyle w:val="Heading4"/>
      </w:pPr>
      <w:r w:rsidRPr="004E5C63">
        <w:t xml:space="preserve">Debate role playing reverses current spectator mindsets—learning the language of political power is key. </w:t>
      </w:r>
    </w:p>
    <w:p w14:paraId="265AC582" w14:textId="77777777" w:rsidR="007017FC" w:rsidRPr="004E5C63" w:rsidRDefault="007017FC" w:rsidP="007017FC">
      <w:r w:rsidRPr="004E5C63">
        <w:rPr>
          <w:rStyle w:val="StyleStyleBold12pt"/>
        </w:rPr>
        <w:t>Coverstone 5</w:t>
      </w:r>
      <w:r w:rsidRPr="004E5C63">
        <w:t>—Masters in communication from Wake Forest and longtime debate coach, Alan H., “Acting on Activism: Realizing the Vision of Debate with Pro-social Impact,” Paper presented at the National Communication Association Annual Conference, 11/17/05</w:t>
      </w:r>
    </w:p>
    <w:p w14:paraId="0357CF24" w14:textId="77777777" w:rsidR="007017FC" w:rsidRPr="004E5C63" w:rsidRDefault="007017FC" w:rsidP="007017FC">
      <w:pPr>
        <w:pStyle w:val="Card0"/>
        <w:rPr>
          <w:rFonts w:ascii="Calibri" w:hAnsi="Calibri"/>
        </w:rPr>
      </w:pPr>
      <w:r w:rsidRPr="004E5C63">
        <w:rPr>
          <w:rFonts w:ascii="Calibri" w:hAnsi="Calibri"/>
        </w:rPr>
        <w:t xml:space="preserve">I’m up against…their aversion to the role of public spokesperson that formal writing presupposes. It’s as if such </w:t>
      </w:r>
      <w:r w:rsidRPr="004E5C63">
        <w:rPr>
          <w:rStyle w:val="StyleBoldUnderline"/>
          <w:rFonts w:ascii="Calibri" w:hAnsi="Calibri"/>
        </w:rPr>
        <w:t>students can’t imagine any rewards for being a public actor or even imagining themselves in such a role</w:t>
      </w:r>
      <w:r w:rsidRPr="004E5C63">
        <w:rPr>
          <w:rFonts w:ascii="Calibri" w:hAnsi="Calibri"/>
        </w:rPr>
        <w:t xml:space="preserve">. This lack of interest in the public sphere may in turn reflect a loss of confidence in the possibility that the arguments we make in public will have an effect on the world. </w:t>
      </w:r>
      <w:r w:rsidRPr="004E5C63">
        <w:rPr>
          <w:rStyle w:val="StyleBoldUnderline"/>
          <w:rFonts w:ascii="Calibri" w:hAnsi="Calibri"/>
        </w:rPr>
        <w:t>Today’s students’ lack of faith in the power of persuasion reflects the waning of the ideal of civic participation that led educators for centuries to place rhetorical and argumentative training at the center of the school and college curriculum</w:t>
      </w:r>
      <w:r w:rsidRPr="004E5C63">
        <w:rPr>
          <w:rFonts w:ascii="Calibri" w:hAnsi="Calibri"/>
        </w:rPr>
        <w:t>. (Graff, 2003, p. 57)</w:t>
      </w:r>
    </w:p>
    <w:p w14:paraId="5AB2536C" w14:textId="77777777" w:rsidR="007017FC" w:rsidRPr="004E5C63" w:rsidRDefault="007017FC" w:rsidP="007017FC">
      <w:pPr>
        <w:pStyle w:val="Card0"/>
        <w:rPr>
          <w:rFonts w:ascii="Calibri" w:hAnsi="Calibri"/>
        </w:rPr>
      </w:pPr>
      <w:r w:rsidRPr="004E5C63">
        <w:rPr>
          <w:rFonts w:ascii="Calibri" w:hAnsi="Calibri"/>
        </w:rPr>
        <w:lastRenderedPageBreak/>
        <w:t xml:space="preserve">The power to imagine public advocacy that actually makes a difference is one of the great virtues of the traditional notion of fiat that critics deride as mere simulation. </w:t>
      </w:r>
      <w:r w:rsidRPr="004E5C63">
        <w:rPr>
          <w:rStyle w:val="StyleBoldUnderline"/>
          <w:rFonts w:ascii="Calibri" w:hAnsi="Calibri"/>
        </w:rPr>
        <w:t>Simulation of success in the public realm is far more empowering to students than completely abandoning all notions of personal power in the face of governmental hegemony by teaching students that “nothing they can do in a contest debate can ever make any difference in public policy.</w:t>
      </w:r>
      <w:r w:rsidRPr="004E5C63">
        <w:rPr>
          <w:rFonts w:ascii="Calibri" w:hAnsi="Calibri"/>
        </w:rPr>
        <w:t xml:space="preserve">” Contest debating is well suited to rewarding public activism if it stops accepting as an article of faith that personal agency is somehow undermined by the so-called role playing in debate. </w:t>
      </w:r>
      <w:r w:rsidRPr="004E5C63">
        <w:rPr>
          <w:rStyle w:val="StyleBoldUnderline"/>
          <w:rFonts w:ascii="Calibri" w:hAnsi="Calibri"/>
        </w:rPr>
        <w:t>Debate is role-playing whether we imagine government action or imagine individual action. Imagining myself starting a socialist revolution in America is no less of a fantasy than imagining myself making a difference on Capitol Hill.</w:t>
      </w:r>
      <w:r w:rsidRPr="004E5C63">
        <w:rPr>
          <w:rFonts w:ascii="Calibri" w:hAnsi="Calibri"/>
        </w:rPr>
        <w:t xml:space="preserve"> Furthermore, both fantasies influenced my personal and political development virtually ensuring a life of active, pro-social, political participation. </w:t>
      </w:r>
      <w:r w:rsidRPr="004E5C63">
        <w:rPr>
          <w:rStyle w:val="StyleBoldUnderline"/>
          <w:rFonts w:ascii="Calibri" w:hAnsi="Calibri"/>
        </w:rPr>
        <w:t xml:space="preserve">Neither fantasy reduced the likelihood that I would spend my life trying to make the difference I imagined. One fantasy actually does make a greater difference: the one that speaks the language of political power. </w:t>
      </w:r>
      <w:r w:rsidRPr="004E5C63">
        <w:rPr>
          <w:rFonts w:ascii="Calibri" w:hAnsi="Calibri"/>
        </w:rPr>
        <w:t xml:space="preserve">The other fantasy disables action by making one a laughingstock to those who wield the language of power. </w:t>
      </w:r>
      <w:r w:rsidRPr="004E5C63">
        <w:rPr>
          <w:rStyle w:val="StyleBoldUnderline"/>
          <w:rFonts w:ascii="Calibri" w:hAnsi="Calibri"/>
        </w:rPr>
        <w:t xml:space="preserve">Fantasy motivates and role-playing trains through visualization. Until we can imagine it, we cannot really do it. Role-playing without question teaches students to be comfortable with the language of power, and that language </w:t>
      </w:r>
      <w:r w:rsidRPr="004E5C63">
        <w:rPr>
          <w:rStyle w:val="Emphasis"/>
          <w:rFonts w:eastAsiaTheme="majorEastAsia"/>
        </w:rPr>
        <w:t>paves the way for genuine and effective political activism</w:t>
      </w:r>
      <w:r w:rsidRPr="004E5C63">
        <w:rPr>
          <w:rStyle w:val="StyleBoldUnderline"/>
          <w:rFonts w:ascii="Calibri" w:hAnsi="Calibri"/>
        </w:rPr>
        <w:t>.</w:t>
      </w:r>
    </w:p>
    <w:p w14:paraId="108091AD" w14:textId="77777777" w:rsidR="007017FC" w:rsidRPr="004E5C63" w:rsidRDefault="007017FC" w:rsidP="007A3515"/>
    <w:sectPr w:rsidR="007017FC" w:rsidRPr="004E5C63"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3158F0" w14:textId="77777777" w:rsidR="007E0FA3" w:rsidRDefault="007E0FA3" w:rsidP="00E46E7E">
      <w:r>
        <w:separator/>
      </w:r>
    </w:p>
  </w:endnote>
  <w:endnote w:type="continuationSeparator" w:id="0">
    <w:p w14:paraId="3B2D7544" w14:textId="77777777" w:rsidR="007E0FA3" w:rsidRDefault="007E0FA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manStd-LightItalic">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DCF3A5" w14:textId="77777777" w:rsidR="007E0FA3" w:rsidRDefault="007E0FA3" w:rsidP="00E46E7E">
      <w:r>
        <w:separator/>
      </w:r>
    </w:p>
  </w:footnote>
  <w:footnote w:type="continuationSeparator" w:id="0">
    <w:p w14:paraId="69630068" w14:textId="77777777" w:rsidR="007E0FA3" w:rsidRDefault="007E0FA3"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D9F"/>
    <w:rsid w:val="000140EC"/>
    <w:rsid w:val="00016A35"/>
    <w:rsid w:val="000C16B3"/>
    <w:rsid w:val="001408C0"/>
    <w:rsid w:val="00143FD7"/>
    <w:rsid w:val="001463FB"/>
    <w:rsid w:val="00171641"/>
    <w:rsid w:val="00186DB7"/>
    <w:rsid w:val="001A14CA"/>
    <w:rsid w:val="001D47CB"/>
    <w:rsid w:val="001D7626"/>
    <w:rsid w:val="002613DA"/>
    <w:rsid w:val="002B6353"/>
    <w:rsid w:val="002B68C8"/>
    <w:rsid w:val="002F35F4"/>
    <w:rsid w:val="002F3E28"/>
    <w:rsid w:val="002F40E6"/>
    <w:rsid w:val="00303E5B"/>
    <w:rsid w:val="00313226"/>
    <w:rsid w:val="0031425E"/>
    <w:rsid w:val="00325059"/>
    <w:rsid w:val="003561B0"/>
    <w:rsid w:val="00357719"/>
    <w:rsid w:val="00370D6D"/>
    <w:rsid w:val="00372E42"/>
    <w:rsid w:val="00374144"/>
    <w:rsid w:val="003B3EC7"/>
    <w:rsid w:val="003F42AF"/>
    <w:rsid w:val="00412F6D"/>
    <w:rsid w:val="0042635A"/>
    <w:rsid w:val="004628CA"/>
    <w:rsid w:val="00466B6F"/>
    <w:rsid w:val="00494EBD"/>
    <w:rsid w:val="004B3188"/>
    <w:rsid w:val="004B3DB3"/>
    <w:rsid w:val="004C63B5"/>
    <w:rsid w:val="004D461E"/>
    <w:rsid w:val="004E5C63"/>
    <w:rsid w:val="00517479"/>
    <w:rsid w:val="0059501D"/>
    <w:rsid w:val="005A0BE5"/>
    <w:rsid w:val="005C0E1F"/>
    <w:rsid w:val="005C48E8"/>
    <w:rsid w:val="005E0D2B"/>
    <w:rsid w:val="005E2C99"/>
    <w:rsid w:val="00672258"/>
    <w:rsid w:val="0067575B"/>
    <w:rsid w:val="00692C26"/>
    <w:rsid w:val="006A00BC"/>
    <w:rsid w:val="006A1AAB"/>
    <w:rsid w:val="006E77C7"/>
    <w:rsid w:val="006F2D3D"/>
    <w:rsid w:val="00700835"/>
    <w:rsid w:val="007017FC"/>
    <w:rsid w:val="00726F87"/>
    <w:rsid w:val="007333B9"/>
    <w:rsid w:val="00786978"/>
    <w:rsid w:val="00791B7D"/>
    <w:rsid w:val="007A3515"/>
    <w:rsid w:val="007D7924"/>
    <w:rsid w:val="007E0FA3"/>
    <w:rsid w:val="007E470C"/>
    <w:rsid w:val="007E5F71"/>
    <w:rsid w:val="0080424B"/>
    <w:rsid w:val="00821415"/>
    <w:rsid w:val="008304D6"/>
    <w:rsid w:val="0083768F"/>
    <w:rsid w:val="0091595A"/>
    <w:rsid w:val="009165EA"/>
    <w:rsid w:val="00921510"/>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C3CED"/>
    <w:rsid w:val="00BE63EA"/>
    <w:rsid w:val="00C42A3C"/>
    <w:rsid w:val="00CD2C6D"/>
    <w:rsid w:val="00CF1A0F"/>
    <w:rsid w:val="00D36252"/>
    <w:rsid w:val="00D42B93"/>
    <w:rsid w:val="00D4330B"/>
    <w:rsid w:val="00D460F1"/>
    <w:rsid w:val="00D51B44"/>
    <w:rsid w:val="00D6085D"/>
    <w:rsid w:val="00D66D57"/>
    <w:rsid w:val="00D81480"/>
    <w:rsid w:val="00DA2E40"/>
    <w:rsid w:val="00DA5BF8"/>
    <w:rsid w:val="00DC71AA"/>
    <w:rsid w:val="00DD2FAB"/>
    <w:rsid w:val="00DE627C"/>
    <w:rsid w:val="00DF1850"/>
    <w:rsid w:val="00E24FA3"/>
    <w:rsid w:val="00E46E7E"/>
    <w:rsid w:val="00E95631"/>
    <w:rsid w:val="00EC5D9F"/>
    <w:rsid w:val="00EC7498"/>
    <w:rsid w:val="00F04844"/>
    <w:rsid w:val="00F1173B"/>
    <w:rsid w:val="00F45F2E"/>
    <w:rsid w:val="00FA538E"/>
    <w:rsid w:val="00FC3355"/>
    <w:rsid w:val="00FD50BA"/>
    <w:rsid w:val="00FD7326"/>
    <w:rsid w:val="00FE393B"/>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91BAC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151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215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15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15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15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21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1510"/>
  </w:style>
  <w:style w:type="character" w:styleId="Emphasis">
    <w:name w:val="Emphasis"/>
    <w:aliases w:val="Evidence,Minimized,minimized,Highlighted,tag2,Size 10,emphasis in card,CD Card,ED - Tag,Underlined,emphasis,Bold Underline,Emphasis!!,small"/>
    <w:basedOn w:val="DefaultParagraphFont"/>
    <w:uiPriority w:val="7"/>
    <w:qFormat/>
    <w:rsid w:val="0092151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215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15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2151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21510"/>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21510"/>
    <w:rPr>
      <w:b/>
      <w:bCs/>
      <w:sz w:val="26"/>
      <w:u w:val="none"/>
    </w:rPr>
  </w:style>
  <w:style w:type="character" w:customStyle="1" w:styleId="StyleBoldUnderline">
    <w:name w:val="Style Bold Underline"/>
    <w:aliases w:val="Intense Emphasis,Underline,Intense Emphasis3,ci,Intense Emphasis111,Intense Emphasis1111,cites Char Ch,Char Char Char1, Char Char Char, Char Char Char1,Bold,Kern at 16 pt,apple-style-span + 6 pt,Intense Emphasis1,Intense Emphasis2"/>
    <w:basedOn w:val="DefaultParagraphFont"/>
    <w:uiPriority w:val="6"/>
    <w:qFormat/>
    <w:rsid w:val="00921510"/>
    <w:rPr>
      <w:b/>
      <w:bCs/>
      <w:sz w:val="22"/>
      <w:u w:val="single"/>
    </w:rPr>
  </w:style>
  <w:style w:type="paragraph" w:styleId="DocumentMap">
    <w:name w:val="Document Map"/>
    <w:basedOn w:val="Normal"/>
    <w:link w:val="DocumentMapChar"/>
    <w:uiPriority w:val="99"/>
    <w:unhideWhenUsed/>
    <w:rsid w:val="00786978"/>
    <w:rPr>
      <w:rFonts w:ascii="Times New Roman" w:hAnsi="Times New Roman" w:cs="Lucida Grande"/>
      <w:sz w:val="16"/>
    </w:rPr>
  </w:style>
  <w:style w:type="character" w:customStyle="1" w:styleId="DocumentMapChar">
    <w:name w:val="Document Map Char"/>
    <w:basedOn w:val="DefaultParagraphFont"/>
    <w:link w:val="DocumentMap"/>
    <w:uiPriority w:val="99"/>
    <w:rsid w:val="00786978"/>
    <w:rPr>
      <w:rFonts w:ascii="Times New Roman" w:hAnsi="Times New Roman" w:cs="Lucida Grande"/>
      <w:sz w:val="16"/>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921510"/>
    <w:pPr>
      <w:tabs>
        <w:tab w:val="center" w:pos="4680"/>
        <w:tab w:val="right" w:pos="9360"/>
      </w:tabs>
    </w:pPr>
  </w:style>
  <w:style w:type="character" w:customStyle="1" w:styleId="HeaderChar">
    <w:name w:val="Header Char"/>
    <w:basedOn w:val="DefaultParagraphFont"/>
    <w:link w:val="Header"/>
    <w:uiPriority w:val="99"/>
    <w:rsid w:val="00921510"/>
    <w:rPr>
      <w:rFonts w:ascii="Calibri" w:eastAsiaTheme="minorHAnsi" w:hAnsi="Calibri" w:cs="Calibri"/>
      <w:sz w:val="22"/>
      <w:szCs w:val="22"/>
    </w:rPr>
  </w:style>
  <w:style w:type="paragraph" w:styleId="Footer">
    <w:name w:val="footer"/>
    <w:basedOn w:val="Normal"/>
    <w:link w:val="FooterChar"/>
    <w:uiPriority w:val="99"/>
    <w:rsid w:val="00921510"/>
    <w:pPr>
      <w:tabs>
        <w:tab w:val="center" w:pos="4680"/>
        <w:tab w:val="right" w:pos="9360"/>
      </w:tabs>
    </w:pPr>
  </w:style>
  <w:style w:type="character" w:customStyle="1" w:styleId="FooterChar">
    <w:name w:val="Footer Char"/>
    <w:basedOn w:val="DefaultParagraphFont"/>
    <w:link w:val="Footer"/>
    <w:uiPriority w:val="99"/>
    <w:rsid w:val="00921510"/>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921510"/>
    <w:rPr>
      <w:color w:val="auto"/>
      <w:u w:val="non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qFormat/>
    <w:rsid w:val="00786978"/>
    <w:rPr>
      <w:rFonts w:ascii="Times New Roman" w:hAnsi="Times New Roman"/>
      <w:b/>
      <w:sz w:val="24"/>
    </w:rPr>
  </w:style>
  <w:style w:type="paragraph" w:customStyle="1" w:styleId="card">
    <w:name w:val="card"/>
    <w:basedOn w:val="Normal"/>
    <w:next w:val="Normal"/>
    <w:link w:val="cardChar"/>
    <w:qFormat/>
    <w:rsid w:val="0078697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86978"/>
    <w:rPr>
      <w:rFonts w:ascii="Times New Roman" w:eastAsia="Times New Roman" w:hAnsi="Times New Roman" w:cs="Times New Roman"/>
      <w:sz w:val="20"/>
      <w:szCs w:val="20"/>
    </w:rPr>
  </w:style>
  <w:style w:type="character" w:customStyle="1" w:styleId="underline">
    <w:name w:val="underline"/>
    <w:basedOn w:val="DefaultParagraphFont"/>
    <w:qFormat/>
    <w:rsid w:val="00786978"/>
    <w:rPr>
      <w:b/>
      <w:u w:val="single"/>
    </w:rPr>
  </w:style>
  <w:style w:type="character" w:customStyle="1" w:styleId="CitesChar">
    <w:name w:val="Cites Char"/>
    <w:basedOn w:val="DefaultParagraphFont"/>
    <w:rsid w:val="00786978"/>
    <w:rPr>
      <w:b/>
      <w:bCs/>
      <w:szCs w:val="24"/>
      <w:lang w:val="en-US" w:eastAsia="en-US" w:bidi="ar-SA"/>
    </w:rPr>
  </w:style>
  <w:style w:type="paragraph" w:customStyle="1" w:styleId="evidencetext">
    <w:name w:val="evidence text"/>
    <w:basedOn w:val="Normal"/>
    <w:rsid w:val="00786978"/>
    <w:pPr>
      <w:ind w:left="1008" w:right="720"/>
    </w:pPr>
    <w:rPr>
      <w:rFonts w:ascii="Arial" w:eastAsia="Times New Roman" w:hAnsi="Arial" w:cs="Times New Roman"/>
      <w:color w:val="000000"/>
      <w:sz w:val="16"/>
    </w:rPr>
  </w:style>
  <w:style w:type="character" w:customStyle="1" w:styleId="highlight2">
    <w:name w:val="highlight2"/>
    <w:rsid w:val="00786978"/>
    <w:rPr>
      <w:rFonts w:ascii="Arial" w:hAnsi="Arial" w:cs="Arial" w:hint="default"/>
      <w:b/>
      <w:bCs w:val="0"/>
      <w:sz w:val="19"/>
      <w:u w:val="thick"/>
      <w:bdr w:val="none" w:sz="0" w:space="0" w:color="auto" w:frame="1"/>
    </w:rPr>
  </w:style>
  <w:style w:type="character" w:customStyle="1" w:styleId="reduce2">
    <w:name w:val="reduce2"/>
    <w:rsid w:val="00786978"/>
    <w:rPr>
      <w:rFonts w:ascii="Arial" w:hAnsi="Arial" w:cs="Arial" w:hint="default"/>
      <w:color w:val="000000"/>
      <w:sz w:val="12"/>
      <w:szCs w:val="22"/>
    </w:rPr>
  </w:style>
  <w:style w:type="paragraph" w:customStyle="1" w:styleId="tag">
    <w:name w:val="tag"/>
    <w:aliases w:val="No Spacing12"/>
    <w:basedOn w:val="Normal"/>
    <w:next w:val="Normal"/>
    <w:link w:val="tagChar"/>
    <w:qFormat/>
    <w:rsid w:val="00372E42"/>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372E42"/>
    <w:rPr>
      <w:rFonts w:ascii="Times New Roman" w:eastAsia="Times New Roman" w:hAnsi="Times New Roman" w:cs="Times New Roman"/>
      <w:b/>
      <w:szCs w:val="20"/>
    </w:rPr>
  </w:style>
  <w:style w:type="character" w:customStyle="1" w:styleId="Emphasis2">
    <w:name w:val="Emphasis2"/>
    <w:rsid w:val="00372E42"/>
    <w:rPr>
      <w:rFonts w:ascii="Times New Roman" w:hAnsi="Times New Roman"/>
      <w:b/>
      <w:iCs/>
      <w:sz w:val="24"/>
      <w:u w:val="single"/>
    </w:rPr>
  </w:style>
  <w:style w:type="paragraph" w:customStyle="1" w:styleId="Card0">
    <w:name w:val="Card"/>
    <w:aliases w:val="Tags,tags,No Spacing111,No Spacing11,No Spacing2,Read stuff,No Spacing1111,No Spacing3,No Spacing112,Card Format"/>
    <w:basedOn w:val="Normal"/>
    <w:link w:val="CardChar0"/>
    <w:qFormat/>
    <w:rsid w:val="00372E42"/>
    <w:rPr>
      <w:rFonts w:ascii="Times New Roman" w:eastAsia="Times New Roman" w:hAnsi="Times New Roman" w:cs="Times New Roman"/>
      <w:sz w:val="16"/>
      <w:lang w:val="x-none" w:eastAsia="x-none"/>
    </w:rPr>
  </w:style>
  <w:style w:type="paragraph" w:customStyle="1" w:styleId="NoSpacing1">
    <w:name w:val="No Spacing1"/>
    <w:aliases w:val="Debate Text"/>
    <w:uiPriority w:val="1"/>
    <w:qFormat/>
    <w:rsid w:val="00372E42"/>
    <w:pPr>
      <w:spacing w:line="240" w:lineRule="exact"/>
    </w:pPr>
    <w:rPr>
      <w:rFonts w:ascii="Times New Roman" w:eastAsia="Times New Roman" w:hAnsi="Times New Roman" w:cs="Times New Roman"/>
      <w:szCs w:val="22"/>
    </w:rPr>
  </w:style>
  <w:style w:type="character" w:customStyle="1" w:styleId="CardChar0">
    <w:name w:val="Card Char"/>
    <w:link w:val="Card0"/>
    <w:locked/>
    <w:rsid w:val="00372E42"/>
    <w:rPr>
      <w:rFonts w:ascii="Times New Roman" w:eastAsia="Times New Roman" w:hAnsi="Times New Roman" w:cs="Times New Roman"/>
      <w:sz w:val="16"/>
      <w:lang w:val="x-none" w:eastAsia="x-none"/>
    </w:rPr>
  </w:style>
  <w:style w:type="paragraph" w:customStyle="1" w:styleId="BlockTitle">
    <w:name w:val="Block Title"/>
    <w:basedOn w:val="Heading1"/>
    <w:next w:val="Normal"/>
    <w:rsid w:val="00FD732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TitleChar">
    <w:name w:val="Title Char"/>
    <w:basedOn w:val="DefaultParagraphFont"/>
    <w:link w:val="Title"/>
    <w:uiPriority w:val="6"/>
    <w:qFormat/>
    <w:rsid w:val="00BC3CED"/>
    <w:rPr>
      <w:b/>
      <w:sz w:val="22"/>
      <w:u w:val="single"/>
    </w:rPr>
  </w:style>
  <w:style w:type="paragraph" w:styleId="Title">
    <w:name w:val="Title"/>
    <w:basedOn w:val="Normal"/>
    <w:next w:val="Normal"/>
    <w:link w:val="TitleChar"/>
    <w:uiPriority w:val="1"/>
    <w:qFormat/>
    <w:rsid w:val="00BC3CED"/>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C3CED"/>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rsid w:val="004E5C63"/>
    <w:rPr>
      <w:rFonts w:ascii="Garamond" w:hAnsi="Garamond"/>
      <w:sz w:val="22"/>
      <w:u w:val="single"/>
      <w:lang w:val="en-US" w:eastAsia="en-US" w:bidi="ar-SA"/>
    </w:rPr>
  </w:style>
  <w:style w:type="character" w:customStyle="1" w:styleId="StyleBold">
    <w:name w:val="Style Bold"/>
    <w:basedOn w:val="DefaultParagraphFont"/>
    <w:uiPriority w:val="9"/>
    <w:semiHidden/>
    <w:rsid w:val="00921510"/>
    <w:rPr>
      <w:b/>
      <w:bCs/>
    </w:rPr>
  </w:style>
  <w:style w:type="character" w:styleId="FollowedHyperlink">
    <w:name w:val="FollowedHyperlink"/>
    <w:basedOn w:val="DefaultParagraphFont"/>
    <w:uiPriority w:val="99"/>
    <w:semiHidden/>
    <w:rsid w:val="00921510"/>
    <w:rPr>
      <w:color w:val="auto"/>
      <w:u w:val="none"/>
    </w:rPr>
  </w:style>
  <w:style w:type="paragraph" w:customStyle="1" w:styleId="Non-NavPanelTag">
    <w:name w:val="Non-Nav Panel Tag"/>
    <w:basedOn w:val="Normal"/>
    <w:qFormat/>
    <w:rsid w:val="00921510"/>
    <w:rPr>
      <w:rFonts w:asciiTheme="minorHAnsi" w:hAnsiTheme="minorHAnsi"/>
      <w:b/>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21510"/>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9215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215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215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215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21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1510"/>
  </w:style>
  <w:style w:type="character" w:styleId="Emphasis">
    <w:name w:val="Emphasis"/>
    <w:aliases w:val="Evidence,Minimized,minimized,Highlighted,tag2,Size 10,emphasis in card,CD Card,ED - Tag,Underlined,emphasis,Bold Underline,Emphasis!!,small"/>
    <w:basedOn w:val="DefaultParagraphFont"/>
    <w:uiPriority w:val="7"/>
    <w:qFormat/>
    <w:rsid w:val="00921510"/>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9215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215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21510"/>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921510"/>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21510"/>
    <w:rPr>
      <w:b/>
      <w:bCs/>
      <w:sz w:val="26"/>
      <w:u w:val="none"/>
    </w:rPr>
  </w:style>
  <w:style w:type="character" w:customStyle="1" w:styleId="StyleBoldUnderline">
    <w:name w:val="Style Bold Underline"/>
    <w:aliases w:val="Intense Emphasis,Underline,Intense Emphasis3,ci,Intense Emphasis111,Intense Emphasis1111,cites Char Ch,Char Char Char1, Char Char Char, Char Char Char1,Bold,Kern at 16 pt,apple-style-span + 6 pt,Intense Emphasis1,Intense Emphasis2"/>
    <w:basedOn w:val="DefaultParagraphFont"/>
    <w:uiPriority w:val="6"/>
    <w:qFormat/>
    <w:rsid w:val="00921510"/>
    <w:rPr>
      <w:b/>
      <w:bCs/>
      <w:sz w:val="22"/>
      <w:u w:val="single"/>
    </w:rPr>
  </w:style>
  <w:style w:type="paragraph" w:styleId="DocumentMap">
    <w:name w:val="Document Map"/>
    <w:basedOn w:val="Normal"/>
    <w:link w:val="DocumentMapChar"/>
    <w:uiPriority w:val="99"/>
    <w:unhideWhenUsed/>
    <w:rsid w:val="00786978"/>
    <w:rPr>
      <w:rFonts w:ascii="Times New Roman" w:hAnsi="Times New Roman" w:cs="Lucida Grande"/>
      <w:sz w:val="16"/>
    </w:rPr>
  </w:style>
  <w:style w:type="character" w:customStyle="1" w:styleId="DocumentMapChar">
    <w:name w:val="Document Map Char"/>
    <w:basedOn w:val="DefaultParagraphFont"/>
    <w:link w:val="DocumentMap"/>
    <w:uiPriority w:val="99"/>
    <w:rsid w:val="00786978"/>
    <w:rPr>
      <w:rFonts w:ascii="Times New Roman" w:hAnsi="Times New Roman" w:cs="Lucida Grande"/>
      <w:sz w:val="16"/>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921510"/>
    <w:pPr>
      <w:tabs>
        <w:tab w:val="center" w:pos="4680"/>
        <w:tab w:val="right" w:pos="9360"/>
      </w:tabs>
    </w:pPr>
  </w:style>
  <w:style w:type="character" w:customStyle="1" w:styleId="HeaderChar">
    <w:name w:val="Header Char"/>
    <w:basedOn w:val="DefaultParagraphFont"/>
    <w:link w:val="Header"/>
    <w:uiPriority w:val="99"/>
    <w:rsid w:val="00921510"/>
    <w:rPr>
      <w:rFonts w:ascii="Calibri" w:eastAsiaTheme="minorHAnsi" w:hAnsi="Calibri" w:cs="Calibri"/>
      <w:sz w:val="22"/>
      <w:szCs w:val="22"/>
    </w:rPr>
  </w:style>
  <w:style w:type="paragraph" w:styleId="Footer">
    <w:name w:val="footer"/>
    <w:basedOn w:val="Normal"/>
    <w:link w:val="FooterChar"/>
    <w:uiPriority w:val="99"/>
    <w:rsid w:val="00921510"/>
    <w:pPr>
      <w:tabs>
        <w:tab w:val="center" w:pos="4680"/>
        <w:tab w:val="right" w:pos="9360"/>
      </w:tabs>
    </w:pPr>
  </w:style>
  <w:style w:type="character" w:customStyle="1" w:styleId="FooterChar">
    <w:name w:val="Footer Char"/>
    <w:basedOn w:val="DefaultParagraphFont"/>
    <w:link w:val="Footer"/>
    <w:uiPriority w:val="99"/>
    <w:rsid w:val="00921510"/>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921510"/>
    <w:rPr>
      <w:color w:val="auto"/>
      <w:u w:val="non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qFormat/>
    <w:rsid w:val="00786978"/>
    <w:rPr>
      <w:rFonts w:ascii="Times New Roman" w:hAnsi="Times New Roman"/>
      <w:b/>
      <w:sz w:val="24"/>
    </w:rPr>
  </w:style>
  <w:style w:type="paragraph" w:customStyle="1" w:styleId="card">
    <w:name w:val="card"/>
    <w:basedOn w:val="Normal"/>
    <w:next w:val="Normal"/>
    <w:link w:val="cardChar"/>
    <w:qFormat/>
    <w:rsid w:val="00786978"/>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786978"/>
    <w:rPr>
      <w:rFonts w:ascii="Times New Roman" w:eastAsia="Times New Roman" w:hAnsi="Times New Roman" w:cs="Times New Roman"/>
      <w:sz w:val="20"/>
      <w:szCs w:val="20"/>
    </w:rPr>
  </w:style>
  <w:style w:type="character" w:customStyle="1" w:styleId="underline">
    <w:name w:val="underline"/>
    <w:basedOn w:val="DefaultParagraphFont"/>
    <w:qFormat/>
    <w:rsid w:val="00786978"/>
    <w:rPr>
      <w:b/>
      <w:u w:val="single"/>
    </w:rPr>
  </w:style>
  <w:style w:type="character" w:customStyle="1" w:styleId="CitesChar">
    <w:name w:val="Cites Char"/>
    <w:basedOn w:val="DefaultParagraphFont"/>
    <w:rsid w:val="00786978"/>
    <w:rPr>
      <w:b/>
      <w:bCs/>
      <w:szCs w:val="24"/>
      <w:lang w:val="en-US" w:eastAsia="en-US" w:bidi="ar-SA"/>
    </w:rPr>
  </w:style>
  <w:style w:type="paragraph" w:customStyle="1" w:styleId="evidencetext">
    <w:name w:val="evidence text"/>
    <w:basedOn w:val="Normal"/>
    <w:rsid w:val="00786978"/>
    <w:pPr>
      <w:ind w:left="1008" w:right="720"/>
    </w:pPr>
    <w:rPr>
      <w:rFonts w:ascii="Arial" w:eastAsia="Times New Roman" w:hAnsi="Arial" w:cs="Times New Roman"/>
      <w:color w:val="000000"/>
      <w:sz w:val="16"/>
    </w:rPr>
  </w:style>
  <w:style w:type="character" w:customStyle="1" w:styleId="highlight2">
    <w:name w:val="highlight2"/>
    <w:rsid w:val="00786978"/>
    <w:rPr>
      <w:rFonts w:ascii="Arial" w:hAnsi="Arial" w:cs="Arial" w:hint="default"/>
      <w:b/>
      <w:bCs w:val="0"/>
      <w:sz w:val="19"/>
      <w:u w:val="thick"/>
      <w:bdr w:val="none" w:sz="0" w:space="0" w:color="auto" w:frame="1"/>
    </w:rPr>
  </w:style>
  <w:style w:type="character" w:customStyle="1" w:styleId="reduce2">
    <w:name w:val="reduce2"/>
    <w:rsid w:val="00786978"/>
    <w:rPr>
      <w:rFonts w:ascii="Arial" w:hAnsi="Arial" w:cs="Arial" w:hint="default"/>
      <w:color w:val="000000"/>
      <w:sz w:val="12"/>
      <w:szCs w:val="22"/>
    </w:rPr>
  </w:style>
  <w:style w:type="paragraph" w:customStyle="1" w:styleId="tag">
    <w:name w:val="tag"/>
    <w:aliases w:val="No Spacing12"/>
    <w:basedOn w:val="Normal"/>
    <w:next w:val="Normal"/>
    <w:link w:val="tagChar"/>
    <w:qFormat/>
    <w:rsid w:val="00372E42"/>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qFormat/>
    <w:rsid w:val="00372E42"/>
    <w:rPr>
      <w:rFonts w:ascii="Times New Roman" w:eastAsia="Times New Roman" w:hAnsi="Times New Roman" w:cs="Times New Roman"/>
      <w:b/>
      <w:szCs w:val="20"/>
    </w:rPr>
  </w:style>
  <w:style w:type="character" w:customStyle="1" w:styleId="Emphasis2">
    <w:name w:val="Emphasis2"/>
    <w:rsid w:val="00372E42"/>
    <w:rPr>
      <w:rFonts w:ascii="Times New Roman" w:hAnsi="Times New Roman"/>
      <w:b/>
      <w:iCs/>
      <w:sz w:val="24"/>
      <w:u w:val="single"/>
    </w:rPr>
  </w:style>
  <w:style w:type="paragraph" w:customStyle="1" w:styleId="Card0">
    <w:name w:val="Card"/>
    <w:aliases w:val="Tags,tags,No Spacing111,No Spacing11,No Spacing2,Read stuff,No Spacing1111,No Spacing3,No Spacing112,Card Format"/>
    <w:basedOn w:val="Normal"/>
    <w:link w:val="CardChar0"/>
    <w:qFormat/>
    <w:rsid w:val="00372E42"/>
    <w:rPr>
      <w:rFonts w:ascii="Times New Roman" w:eastAsia="Times New Roman" w:hAnsi="Times New Roman" w:cs="Times New Roman"/>
      <w:sz w:val="16"/>
      <w:lang w:val="x-none" w:eastAsia="x-none"/>
    </w:rPr>
  </w:style>
  <w:style w:type="paragraph" w:customStyle="1" w:styleId="NoSpacing1">
    <w:name w:val="No Spacing1"/>
    <w:aliases w:val="Debate Text"/>
    <w:uiPriority w:val="1"/>
    <w:qFormat/>
    <w:rsid w:val="00372E42"/>
    <w:pPr>
      <w:spacing w:line="240" w:lineRule="exact"/>
    </w:pPr>
    <w:rPr>
      <w:rFonts w:ascii="Times New Roman" w:eastAsia="Times New Roman" w:hAnsi="Times New Roman" w:cs="Times New Roman"/>
      <w:szCs w:val="22"/>
    </w:rPr>
  </w:style>
  <w:style w:type="character" w:customStyle="1" w:styleId="CardChar0">
    <w:name w:val="Card Char"/>
    <w:link w:val="Card0"/>
    <w:locked/>
    <w:rsid w:val="00372E42"/>
    <w:rPr>
      <w:rFonts w:ascii="Times New Roman" w:eastAsia="Times New Roman" w:hAnsi="Times New Roman" w:cs="Times New Roman"/>
      <w:sz w:val="16"/>
      <w:lang w:val="x-none" w:eastAsia="x-none"/>
    </w:rPr>
  </w:style>
  <w:style w:type="paragraph" w:customStyle="1" w:styleId="BlockTitle">
    <w:name w:val="Block Title"/>
    <w:basedOn w:val="Heading1"/>
    <w:next w:val="Normal"/>
    <w:rsid w:val="00FD732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TitleChar">
    <w:name w:val="Title Char"/>
    <w:basedOn w:val="DefaultParagraphFont"/>
    <w:link w:val="Title"/>
    <w:uiPriority w:val="6"/>
    <w:qFormat/>
    <w:rsid w:val="00BC3CED"/>
    <w:rPr>
      <w:b/>
      <w:sz w:val="22"/>
      <w:u w:val="single"/>
    </w:rPr>
  </w:style>
  <w:style w:type="paragraph" w:styleId="Title">
    <w:name w:val="Title"/>
    <w:basedOn w:val="Normal"/>
    <w:next w:val="Normal"/>
    <w:link w:val="TitleChar"/>
    <w:uiPriority w:val="1"/>
    <w:qFormat/>
    <w:rsid w:val="00BC3CED"/>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BC3CED"/>
    <w:rPr>
      <w:rFonts w:asciiTheme="majorHAnsi" w:eastAsiaTheme="majorEastAsia" w:hAnsiTheme="majorHAnsi" w:cstheme="majorBidi"/>
      <w:color w:val="17365D" w:themeColor="text2" w:themeShade="BF"/>
      <w:spacing w:val="5"/>
      <w:kern w:val="28"/>
      <w:sz w:val="52"/>
      <w:szCs w:val="52"/>
    </w:rPr>
  </w:style>
  <w:style w:type="character" w:customStyle="1" w:styleId="CardtextChar">
    <w:name w:val="Card text Char"/>
    <w:rsid w:val="004E5C63"/>
    <w:rPr>
      <w:rFonts w:ascii="Garamond" w:hAnsi="Garamond"/>
      <w:sz w:val="22"/>
      <w:u w:val="single"/>
      <w:lang w:val="en-US" w:eastAsia="en-US" w:bidi="ar-SA"/>
    </w:rPr>
  </w:style>
  <w:style w:type="character" w:customStyle="1" w:styleId="StyleBold">
    <w:name w:val="Style Bold"/>
    <w:basedOn w:val="DefaultParagraphFont"/>
    <w:uiPriority w:val="9"/>
    <w:semiHidden/>
    <w:rsid w:val="00921510"/>
    <w:rPr>
      <w:b/>
      <w:bCs/>
    </w:rPr>
  </w:style>
  <w:style w:type="character" w:styleId="FollowedHyperlink">
    <w:name w:val="FollowedHyperlink"/>
    <w:basedOn w:val="DefaultParagraphFont"/>
    <w:uiPriority w:val="99"/>
    <w:semiHidden/>
    <w:rsid w:val="00921510"/>
    <w:rPr>
      <w:color w:val="auto"/>
      <w:u w:val="none"/>
    </w:rPr>
  </w:style>
  <w:style w:type="paragraph" w:customStyle="1" w:styleId="Non-NavPanelTag">
    <w:name w:val="Non-Nav Panel Tag"/>
    <w:basedOn w:val="Normal"/>
    <w:qFormat/>
    <w:rsid w:val="00921510"/>
    <w:rPr>
      <w:rFonts w:asciiTheme="minorHAnsi" w:hAnsiTheme="minorHAnsi"/>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berttrager.com/Research_files/IS2006.pdf" TargetMode="External"/><Relationship Id="rId13" Type="http://schemas.openxmlformats.org/officeDocument/2006/relationships/hyperlink" Target="http://www.carnegie.org/sub/pubs/deadly/dia95_01.html" TargetMode="External"/><Relationship Id="rId18" Type="http://schemas.openxmlformats.org/officeDocument/2006/relationships/hyperlink" Target="http://www.globalpolicy.org/socecon/envronmt/climate/2007/0118doomsday.ht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orks.bepress.com/cgi/viewcontent.cgi?article=1000&amp;context=alexander_marcopoulos" TargetMode="External"/><Relationship Id="rId17" Type="http://schemas.openxmlformats.org/officeDocument/2006/relationships/hyperlink" Target="http://www.cdi.org/friendlyversion/printversion.cfm?documentID=1745" TargetMode="External"/><Relationship Id="rId2" Type="http://schemas.openxmlformats.org/officeDocument/2006/relationships/styles" Target="styles.xml"/><Relationship Id="rId16" Type="http://schemas.openxmlformats.org/officeDocument/2006/relationships/hyperlink" Target="http://www.spacedebate.org/source/High%20Frontier%20Journa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uardian.co.uk/science/2005/apr/14/research.science2" TargetMode="External"/><Relationship Id="rId5" Type="http://schemas.openxmlformats.org/officeDocument/2006/relationships/webSettings" Target="webSettings.xml"/><Relationship Id="rId15" Type="http://schemas.openxmlformats.org/officeDocument/2006/relationships/hyperlink" Target="http://www.peterson.af.mil/hqafspc/news/images/JournalWinter05Web.pdf" TargetMode="External"/><Relationship Id="rId10" Type="http://schemas.openxmlformats.org/officeDocument/2006/relationships/hyperlink" Target="http://www.strategicstudiesinstitute.army.mil/pdffiles/pub207.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uffingtonpost.com/robert-creamer/post-bin-laden---it-is-ti_b_860954.html)//SY" TargetMode="External"/><Relationship Id="rId14" Type="http://schemas.openxmlformats.org/officeDocument/2006/relationships/hyperlink" Target="http://www.spacedebate.org/author/1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22</TotalTime>
  <Pages>40</Pages>
  <Words>15057</Words>
  <Characters>85828</Characters>
  <Application>Microsoft Office Word</Application>
  <DocSecurity>0</DocSecurity>
  <Lines>715</Lines>
  <Paragraphs>201</Paragraphs>
  <ScaleCrop>false</ScaleCrop>
  <Company>Whitman College</Company>
  <LinksUpToDate>false</LinksUpToDate>
  <CharactersWithSpaces>100684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Topp</dc:creator>
  <cp:keywords/>
  <dc:description/>
  <cp:lastModifiedBy>Anja Beth</cp:lastModifiedBy>
  <cp:revision>4</cp:revision>
  <dcterms:created xsi:type="dcterms:W3CDTF">2013-07-24T01:35:00Z</dcterms:created>
  <dcterms:modified xsi:type="dcterms:W3CDTF">2013-08-01T19:56:00Z</dcterms:modified>
</cp:coreProperties>
</file>