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7367F5" w:rsidP="007367F5">
      <w:pPr>
        <w:pStyle w:val="Heading3"/>
      </w:pPr>
      <w:r>
        <w:t>A-to Gradualism Cplan</w:t>
      </w:r>
    </w:p>
    <w:p w:rsidR="007367F5" w:rsidRDefault="007367F5" w:rsidP="007367F5"/>
    <w:p w:rsidR="007367F5" w:rsidRDefault="007367F5" w:rsidP="007367F5">
      <w:pPr>
        <w:pStyle w:val="Heading4"/>
      </w:pPr>
      <w:r>
        <w:t>(  ) Perm – do both. Lift embargo for oil and ethanol… and gradually lift the rest as per the cplan.</w:t>
      </w:r>
    </w:p>
    <w:p w:rsidR="007367F5" w:rsidRDefault="007367F5" w:rsidP="007367F5"/>
    <w:p w:rsidR="007367F5" w:rsidRDefault="007367F5" w:rsidP="007367F5">
      <w:pPr>
        <w:pStyle w:val="Heading4"/>
      </w:pPr>
      <w:r>
        <w:t>(  ) The whole strategy makes no sense – we lift only ONE SECTION OF THE EMBARGO. There’s no link to their internal net benefit because it assumes the whole embargo is</w:t>
      </w:r>
      <w:r w:rsidR="00F45436">
        <w:t xml:space="preserve"> suddenly lifted</w:t>
      </w:r>
    </w:p>
    <w:p w:rsidR="007367F5" w:rsidRDefault="007367F5" w:rsidP="007367F5"/>
    <w:p w:rsidR="00F45436" w:rsidRDefault="00F45436" w:rsidP="00F45436">
      <w:pPr>
        <w:pStyle w:val="Heading4"/>
      </w:pPr>
      <w:r>
        <w:t xml:space="preserve">(  ) Empirically false – squo already lifted Ag and travel restrictions. Their ev’s not specific to oil and those prior steps should have caused the link. </w:t>
      </w:r>
    </w:p>
    <w:p w:rsidR="007367F5" w:rsidRDefault="007367F5" w:rsidP="007367F5">
      <w:bookmarkStart w:id="0" w:name="_GoBack"/>
      <w:bookmarkEnd w:id="0"/>
    </w:p>
    <w:p w:rsidR="007367F5" w:rsidRDefault="007367F5" w:rsidP="007367F5">
      <w:pPr>
        <w:pStyle w:val="Heading4"/>
      </w:pPr>
      <w:r>
        <w:t>(  ) Delay crushes Cuban oil sector. US involvement key.</w:t>
      </w:r>
    </w:p>
    <w:p w:rsidR="007367F5" w:rsidRDefault="007367F5" w:rsidP="007367F5"/>
    <w:p w:rsidR="007367F5" w:rsidRPr="00E46EBC" w:rsidRDefault="007367F5" w:rsidP="007367F5">
      <w:pPr>
        <w:rPr>
          <w:rStyle w:val="StyleStyleBold12pt"/>
        </w:rPr>
      </w:pPr>
      <w:r w:rsidRPr="00E46EBC">
        <w:rPr>
          <w:rStyle w:val="StyleStyleBold12pt"/>
        </w:rPr>
        <w:t>Benjamin-Alva</w:t>
      </w:r>
      <w:r>
        <w:rPr>
          <w:rStyle w:val="StyleStyleBold12pt"/>
        </w:rPr>
        <w:t>rad</w:t>
      </w:r>
      <w:r w:rsidRPr="00E46EBC">
        <w:rPr>
          <w:rStyle w:val="StyleStyleBold12pt"/>
        </w:rPr>
        <w:t>o ‘10</w:t>
      </w:r>
    </w:p>
    <w:p w:rsidR="007367F5" w:rsidRPr="00C5670B" w:rsidRDefault="007367F5" w:rsidP="007367F5">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121-22</w:t>
      </w:r>
    </w:p>
    <w:p w:rsidR="007367F5" w:rsidRDefault="007367F5" w:rsidP="007367F5"/>
    <w:p w:rsidR="007367F5" w:rsidRPr="006D13F2" w:rsidRDefault="007367F5" w:rsidP="007367F5">
      <w:pPr>
        <w:rPr>
          <w:rStyle w:val="StyleBoldUnderline"/>
        </w:rPr>
      </w:pPr>
      <w:r w:rsidRPr="006D13F2">
        <w:rPr>
          <w:rStyle w:val="StyleBoldUnderline"/>
          <w:highlight w:val="yellow"/>
        </w:rPr>
        <w:t>The energy-security environment for the U</w:t>
      </w:r>
      <w:r w:rsidRPr="006D13F2">
        <w:rPr>
          <w:sz w:val="16"/>
        </w:rPr>
        <w:t xml:space="preserve">nited </w:t>
      </w:r>
      <w:r w:rsidRPr="006D13F2">
        <w:rPr>
          <w:rStyle w:val="StyleBoldUnderline"/>
          <w:highlight w:val="yellow"/>
        </w:rPr>
        <w:t>S</w:t>
      </w:r>
      <w:r w:rsidRPr="006D13F2">
        <w:rPr>
          <w:sz w:val="16"/>
        </w:rPr>
        <w:t xml:space="preserve">tates </w:t>
      </w:r>
      <w:r w:rsidRPr="006D13F2">
        <w:rPr>
          <w:rStyle w:val="StyleBoldUnderline"/>
          <w:highlight w:val="yellow"/>
        </w:rPr>
        <w:t xml:space="preserve">is </w:t>
      </w:r>
      <w:r w:rsidRPr="006D13F2">
        <w:rPr>
          <w:rStyle w:val="Emphasis"/>
          <w:highlight w:val="yellow"/>
        </w:rPr>
        <w:t>at a critical juncture</w:t>
      </w:r>
      <w:r w:rsidRPr="006D13F2">
        <w:rPr>
          <w:sz w:val="16"/>
        </w:rPr>
        <w:t>. The</w:t>
      </w:r>
      <w:r w:rsidRPr="006D13F2">
        <w:rPr>
          <w:rStyle w:val="StyleBoldUnderline"/>
          <w:highlight w:val="yellow"/>
        </w:rPr>
        <w:t xml:space="preserve"> productive capacity of two of the U</w:t>
      </w:r>
      <w:r w:rsidRPr="006D13F2">
        <w:rPr>
          <w:sz w:val="16"/>
        </w:rPr>
        <w:t xml:space="preserve">nited </w:t>
      </w:r>
      <w:r w:rsidRPr="006D13F2">
        <w:rPr>
          <w:rStyle w:val="StyleBoldUnderline"/>
          <w:highlight w:val="yellow"/>
        </w:rPr>
        <w:t>S</w:t>
      </w:r>
      <w:r w:rsidRPr="006D13F2">
        <w:rPr>
          <w:sz w:val="16"/>
        </w:rPr>
        <w:t>tate</w:t>
      </w:r>
      <w:r w:rsidRPr="006D13F2">
        <w:rPr>
          <w:rStyle w:val="StyleBoldUnderline"/>
          <w:highlight w:val="yellow"/>
        </w:rPr>
        <w:t>s’</w:t>
      </w:r>
      <w:r w:rsidRPr="006D13F2">
        <w:rPr>
          <w:sz w:val="16"/>
        </w:rPr>
        <w:t xml:space="preserve"> </w:t>
      </w:r>
      <w:r w:rsidRPr="006D13F2">
        <w:rPr>
          <w:rStyle w:val="StyleBoldUnderline"/>
          <w:highlight w:val="yellow"/>
        </w:rPr>
        <w:t>largest</w:t>
      </w:r>
      <w:r w:rsidRPr="006D13F2">
        <w:rPr>
          <w:sz w:val="16"/>
        </w:rPr>
        <w:t xml:space="preserve"> oil </w:t>
      </w:r>
      <w:r w:rsidRPr="006D13F2">
        <w:rPr>
          <w:rStyle w:val="StyleBoldUnderline"/>
          <w:highlight w:val="yellow"/>
        </w:rPr>
        <w:t>suppliers</w:t>
      </w:r>
      <w:r w:rsidRPr="006D13F2">
        <w:rPr>
          <w:sz w:val="16"/>
        </w:rPr>
        <w:t xml:space="preserve">, Mexico and Venezuela, </w:t>
      </w:r>
      <w:r w:rsidRPr="006D13F2">
        <w:rPr>
          <w:rStyle w:val="StyleBoldUnderline"/>
          <w:highlight w:val="yellow"/>
        </w:rPr>
        <w:t>has declined</w:t>
      </w:r>
      <w:r w:rsidRPr="006D13F2">
        <w:rPr>
          <w:sz w:val="16"/>
        </w:rPr>
        <w:t xml:space="preserve">, and the supporting energy infrastructure in both countries is in need of significant revitalization. The vagaries of the politics in the region, the variability of weather patterns, and the overall dismal state of the global economy create a setting of instability and uncertainty that requires close attention to the national security interests of the United States vis-à-vis energy. </w:t>
      </w:r>
      <w:r w:rsidRPr="006D13F2">
        <w:rPr>
          <w:rStyle w:val="StyleBoldUnderline"/>
          <w:highlight w:val="yellow"/>
        </w:rPr>
        <w:t>Cuba’s energy infrastructure</w:t>
      </w:r>
      <w:r w:rsidRPr="006D13F2">
        <w:rPr>
          <w:sz w:val="16"/>
        </w:rPr>
        <w:t xml:space="preserve">, too, </w:t>
      </w:r>
      <w:r w:rsidRPr="006D13F2">
        <w:rPr>
          <w:rStyle w:val="StyleBoldUnderline"/>
          <w:highlight w:val="yellow"/>
        </w:rPr>
        <w:t>is in need of</w:t>
      </w:r>
      <w:r w:rsidRPr="006D13F2">
        <w:rPr>
          <w:sz w:val="16"/>
        </w:rPr>
        <w:t xml:space="preserve"> significant </w:t>
      </w:r>
      <w:r w:rsidRPr="006D13F2">
        <w:rPr>
          <w:rStyle w:val="StyleBoldUnderline"/>
          <w:highlight w:val="yellow"/>
        </w:rPr>
        <w:t>repair</w:t>
      </w:r>
      <w:r w:rsidRPr="006D13F2">
        <w:rPr>
          <w:sz w:val="16"/>
        </w:rPr>
        <w:t xml:space="preserve"> and modernization (its many energy projects notwithstanding); the price tag is estimated to be in the billions of dollars. </w:t>
      </w:r>
      <w:r w:rsidRPr="006D13F2">
        <w:rPr>
          <w:rStyle w:val="Emphasis"/>
          <w:highlight w:val="yellow"/>
        </w:rPr>
        <w:t>Delaying work</w:t>
      </w:r>
      <w:r w:rsidRPr="006D13F2">
        <w:rPr>
          <w:rStyle w:val="StyleBoldUnderline"/>
          <w:highlight w:val="yellow"/>
        </w:rPr>
        <w:t xml:space="preserve"> on</w:t>
      </w:r>
      <w:r w:rsidRPr="006D13F2">
        <w:rPr>
          <w:sz w:val="16"/>
        </w:rPr>
        <w:t xml:space="preserve"> many of </w:t>
      </w:r>
      <w:r w:rsidRPr="006D13F2">
        <w:rPr>
          <w:rStyle w:val="StyleBoldUnderline"/>
          <w:highlight w:val="yellow"/>
        </w:rPr>
        <w:t>these projects</w:t>
      </w:r>
      <w:r w:rsidRPr="006D13F2">
        <w:rPr>
          <w:sz w:val="16"/>
        </w:rPr>
        <w:t xml:space="preserve"> increases costs, because deterioration of the infrastructure continues and eventually </w:t>
      </w:r>
      <w:r w:rsidRPr="006D13F2">
        <w:rPr>
          <w:rStyle w:val="StyleBoldUnderline"/>
          <w:highlight w:val="yellow"/>
        </w:rPr>
        <w:t>pushes up the cost of renovation</w:t>
      </w:r>
      <w:r w:rsidRPr="006D13F2">
        <w:rPr>
          <w:sz w:val="16"/>
        </w:rPr>
        <w:t xml:space="preserve"> and replacement. </w:t>
      </w:r>
      <w:r w:rsidRPr="006D13F2">
        <w:rPr>
          <w:rStyle w:val="StyleBoldUnderline"/>
          <w:highlight w:val="yellow"/>
        </w:rPr>
        <w:t>It</w:t>
      </w:r>
      <w:r w:rsidRPr="006D13F2">
        <w:rPr>
          <w:sz w:val="16"/>
        </w:rPr>
        <w:t xml:space="preserve"> also </w:t>
      </w:r>
      <w:r w:rsidRPr="006D13F2">
        <w:rPr>
          <w:rStyle w:val="StyleBoldUnderline"/>
          <w:highlight w:val="yellow"/>
        </w:rPr>
        <w:t>stands to reason that the lion’s share of the financial burden of upgrading Cuba’s energy infrastructure will fall to the U</w:t>
      </w:r>
      <w:r w:rsidRPr="006D13F2">
        <w:rPr>
          <w:sz w:val="16"/>
        </w:rPr>
        <w:t xml:space="preserve">nited </w:t>
      </w:r>
      <w:r w:rsidRPr="006D13F2">
        <w:rPr>
          <w:rStyle w:val="StyleBoldUnderline"/>
          <w:highlight w:val="yellow"/>
        </w:rPr>
        <w:t>S</w:t>
      </w:r>
      <w:r w:rsidRPr="006D13F2">
        <w:rPr>
          <w:sz w:val="16"/>
        </w:rPr>
        <w:t xml:space="preserve">tates, directly and indirectly. </w:t>
      </w:r>
      <w:r w:rsidRPr="006D13F2">
        <w:rPr>
          <w:rStyle w:val="StyleBoldUnderline"/>
          <w:highlight w:val="yellow"/>
        </w:rPr>
        <w:t>Changes in U.S. policy to allow investment</w:t>
      </w:r>
      <w:r w:rsidRPr="006D13F2">
        <w:rPr>
          <w:rStyle w:val="StyleBoldUnderline"/>
        </w:rPr>
        <w:t xml:space="preserve"> </w:t>
      </w:r>
      <w:r w:rsidRPr="006D13F2">
        <w:rPr>
          <w:sz w:val="16"/>
        </w:rPr>
        <w:t xml:space="preserve">and assistance </w:t>
      </w:r>
      <w:r w:rsidRPr="006D13F2">
        <w:rPr>
          <w:rStyle w:val="StyleBoldUnderline"/>
          <w:highlight w:val="yellow"/>
        </w:rPr>
        <w:t xml:space="preserve">in Cuba’s energy sector </w:t>
      </w:r>
      <w:r w:rsidRPr="006D13F2">
        <w:rPr>
          <w:rStyle w:val="Emphasis"/>
          <w:highlight w:val="yellow"/>
        </w:rPr>
        <w:t xml:space="preserve">are a precondition </w:t>
      </w:r>
      <w:r w:rsidRPr="006D13F2">
        <w:rPr>
          <w:rStyle w:val="StyleBoldUnderline"/>
          <w:highlight w:val="yellow"/>
        </w:rPr>
        <w:t>for international</w:t>
      </w:r>
      <w:r w:rsidRPr="006D13F2">
        <w:rPr>
          <w:sz w:val="16"/>
        </w:rPr>
        <w:t xml:space="preserve"> entities to make significant </w:t>
      </w:r>
      <w:r w:rsidRPr="006D13F2">
        <w:rPr>
          <w:rStyle w:val="Emphasis"/>
          <w:highlight w:val="yellow"/>
        </w:rPr>
        <w:t>investments</w:t>
      </w:r>
      <w:r w:rsidRPr="006D13F2">
        <w:rPr>
          <w:sz w:val="16"/>
        </w:rPr>
        <w:t xml:space="preserve">, yet this change implies a large American footprint. Trade and </w:t>
      </w:r>
      <w:r w:rsidRPr="006D13F2">
        <w:rPr>
          <w:rStyle w:val="StyleBoldUnderline"/>
          <w:highlight w:val="yellow"/>
        </w:rPr>
        <w:t>investment</w:t>
      </w:r>
      <w:r w:rsidRPr="006D13F2">
        <w:rPr>
          <w:sz w:val="16"/>
        </w:rPr>
        <w:t xml:space="preserve"> in the energy sector </w:t>
      </w:r>
      <w:r w:rsidRPr="006D13F2">
        <w:rPr>
          <w:rStyle w:val="StyleBoldUnderline"/>
          <w:highlight w:val="yellow"/>
        </w:rPr>
        <w:t>in Cuba have</w:t>
      </w:r>
      <w:r w:rsidRPr="006D13F2">
        <w:rPr>
          <w:sz w:val="16"/>
        </w:rPr>
        <w:t xml:space="preserve"> been severely </w:t>
      </w:r>
      <w:r w:rsidRPr="006D13F2">
        <w:rPr>
          <w:rStyle w:val="StyleBoldUnderline"/>
          <w:highlight w:val="yellow"/>
        </w:rPr>
        <w:t>constrained by</w:t>
      </w:r>
      <w:r w:rsidRPr="006D13F2">
        <w:rPr>
          <w:sz w:val="16"/>
        </w:rPr>
        <w:t xml:space="preserve"> the conditions of the </w:t>
      </w:r>
      <w:r w:rsidRPr="006D13F2">
        <w:rPr>
          <w:rStyle w:val="StyleBoldUnderline"/>
          <w:highlight w:val="yellow"/>
        </w:rPr>
        <w:t>embargo</w:t>
      </w:r>
      <w:r w:rsidRPr="006D13F2">
        <w:rPr>
          <w:rStyle w:val="StyleBoldUnderline"/>
        </w:rPr>
        <w:t xml:space="preserve"> </w:t>
      </w:r>
      <w:r w:rsidRPr="006D13F2">
        <w:rPr>
          <w:sz w:val="16"/>
        </w:rPr>
        <w:t xml:space="preserve">placed on the Cuban regime. These constraints also affect foreign firms seeking to do business in Cuba because of the threat of penalties if any of these firms use technology containing more than 10 percent of proscribed U.S. technologies needed for oil and gas exploration and production. American private investment and U.S. government assistance will constitute a large portion of the needed investment capital to undertake this colossal effort. </w:t>
      </w:r>
      <w:r w:rsidRPr="006D13F2">
        <w:rPr>
          <w:rStyle w:val="StyleBoldUnderline"/>
          <w:highlight w:val="yellow"/>
        </w:rPr>
        <w:t xml:space="preserve">The longer that work is </w:t>
      </w:r>
      <w:r w:rsidRPr="006D13F2">
        <w:rPr>
          <w:rStyle w:val="Emphasis"/>
          <w:highlight w:val="yellow"/>
        </w:rPr>
        <w:t>delayed</w:t>
      </w:r>
      <w:r w:rsidRPr="006D13F2">
        <w:rPr>
          <w:rStyle w:val="StyleBoldUnderline"/>
          <w:highlight w:val="yellow"/>
        </w:rPr>
        <w:t>, the higher the cost to</w:t>
      </w:r>
      <w:r w:rsidRPr="006D13F2">
        <w:rPr>
          <w:sz w:val="16"/>
        </w:rPr>
        <w:t xml:space="preserve"> all the </w:t>
      </w:r>
      <w:r w:rsidRPr="006D13F2">
        <w:rPr>
          <w:rStyle w:val="StyleBoldUnderline"/>
          <w:highlight w:val="yellow"/>
        </w:rPr>
        <w:t>investors</w:t>
      </w:r>
      <w:r w:rsidRPr="006D13F2">
        <w:rPr>
          <w:sz w:val="16"/>
        </w:rPr>
        <w:t xml:space="preserve">, </w:t>
      </w:r>
      <w:r w:rsidRPr="006D13F2">
        <w:rPr>
          <w:rStyle w:val="StyleBoldUnderline"/>
          <w:highlight w:val="yellow"/>
        </w:rPr>
        <w:t>which will then</w:t>
      </w:r>
      <w:r w:rsidRPr="006D13F2">
        <w:rPr>
          <w:sz w:val="16"/>
        </w:rPr>
        <w:t xml:space="preserve"> potentially </w:t>
      </w:r>
      <w:r w:rsidRPr="006D13F2">
        <w:rPr>
          <w:rStyle w:val="StyleBoldUnderline"/>
          <w:highlight w:val="yellow"/>
        </w:rPr>
        <w:t>cut into the returns from such undertakings.</w:t>
      </w:r>
    </w:p>
    <w:p w:rsidR="007367F5" w:rsidRDefault="007367F5" w:rsidP="007367F5"/>
    <w:p w:rsidR="007367F5" w:rsidRDefault="007367F5" w:rsidP="007367F5">
      <w:pPr>
        <w:pStyle w:val="Heading4"/>
      </w:pPr>
      <w:r>
        <w:t>(  ) Cuba Window closing. US will lose out to other competitors – accesses our China impact</w:t>
      </w:r>
    </w:p>
    <w:p w:rsidR="007367F5" w:rsidRDefault="007367F5" w:rsidP="007367F5"/>
    <w:p w:rsidR="007367F5" w:rsidRPr="00E46EBC" w:rsidRDefault="007367F5" w:rsidP="007367F5">
      <w:pPr>
        <w:rPr>
          <w:rStyle w:val="StyleStyleBold12pt"/>
        </w:rPr>
      </w:pPr>
      <w:r w:rsidRPr="00E46EBC">
        <w:rPr>
          <w:rStyle w:val="StyleStyleBold12pt"/>
        </w:rPr>
        <w:t>Benjamin-Alva</w:t>
      </w:r>
      <w:r>
        <w:rPr>
          <w:rStyle w:val="StyleStyleBold12pt"/>
        </w:rPr>
        <w:t>rad</w:t>
      </w:r>
      <w:r w:rsidRPr="00E46EBC">
        <w:rPr>
          <w:rStyle w:val="StyleStyleBold12pt"/>
        </w:rPr>
        <w:t>o ‘10</w:t>
      </w:r>
    </w:p>
    <w:p w:rsidR="007367F5" w:rsidRPr="00C5670B" w:rsidRDefault="007367F5" w:rsidP="007367F5">
      <w:pPr>
        <w:rPr>
          <w:sz w:val="16"/>
          <w:szCs w:val="16"/>
        </w:rPr>
      </w:pPr>
      <w:r w:rsidRPr="00E46EBC">
        <w:rPr>
          <w:sz w:val="16"/>
          <w:szCs w:val="16"/>
        </w:rPr>
        <w:lastRenderedPageBreak/>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123-4</w:t>
      </w:r>
    </w:p>
    <w:p w:rsidR="007367F5" w:rsidRDefault="007367F5" w:rsidP="007367F5"/>
    <w:p w:rsidR="007367F5" w:rsidRPr="006D13F2" w:rsidRDefault="007367F5" w:rsidP="007367F5">
      <w:pPr>
        <w:rPr>
          <w:sz w:val="16"/>
        </w:rPr>
      </w:pPr>
      <w:r w:rsidRPr="006D13F2">
        <w:rPr>
          <w:rStyle w:val="StyleBoldUnderline"/>
          <w:highlight w:val="yellow"/>
        </w:rPr>
        <w:t>There is a significant commercial opening for the U</w:t>
      </w:r>
      <w:r w:rsidRPr="006D13F2">
        <w:rPr>
          <w:sz w:val="16"/>
        </w:rPr>
        <w:t xml:space="preserve">nited </w:t>
      </w:r>
      <w:r w:rsidRPr="006D13F2">
        <w:rPr>
          <w:rStyle w:val="StyleBoldUnderline"/>
          <w:highlight w:val="yellow"/>
        </w:rPr>
        <w:t>S</w:t>
      </w:r>
      <w:r w:rsidRPr="006D13F2">
        <w:rPr>
          <w:sz w:val="16"/>
        </w:rPr>
        <w:t xml:space="preserve">tates </w:t>
      </w:r>
      <w:r w:rsidRPr="006D13F2">
        <w:rPr>
          <w:rStyle w:val="StyleBoldUnderline"/>
          <w:highlight w:val="yellow"/>
        </w:rPr>
        <w:t>in Cuba, should it choose to pursue it</w:t>
      </w:r>
      <w:r w:rsidRPr="006D13F2">
        <w:rPr>
          <w:sz w:val="16"/>
        </w:rPr>
        <w:t xml:space="preserve">. </w:t>
      </w:r>
      <w:r w:rsidRPr="006D13F2">
        <w:rPr>
          <w:rStyle w:val="StyleBoldUnderline"/>
          <w:highlight w:val="yellow"/>
        </w:rPr>
        <w:t xml:space="preserve">Cuban energy development will proceed with or without U.S. involvement, but U.S. involvement has the potential of </w:t>
      </w:r>
      <w:r w:rsidRPr="006D13F2">
        <w:rPr>
          <w:rStyle w:val="Emphasis"/>
          <w:highlight w:val="yellow"/>
        </w:rPr>
        <w:t>speeding up</w:t>
      </w:r>
      <w:r w:rsidRPr="006D13F2">
        <w:rPr>
          <w:sz w:val="16"/>
        </w:rPr>
        <w:t xml:space="preserve"> the pace of </w:t>
      </w:r>
      <w:r w:rsidRPr="006D13F2">
        <w:rPr>
          <w:rStyle w:val="StyleBoldUnderline"/>
          <w:highlight w:val="yellow"/>
        </w:rPr>
        <w:t xml:space="preserve">development and could create an opening for a broader discussion of </w:t>
      </w:r>
      <w:r w:rsidRPr="006D13F2">
        <w:rPr>
          <w:rStyle w:val="Emphasis"/>
          <w:highlight w:val="yellow"/>
        </w:rPr>
        <w:t>important geostrategic concerns</w:t>
      </w:r>
      <w:r w:rsidRPr="006D13F2">
        <w:rPr>
          <w:sz w:val="16"/>
        </w:rPr>
        <w:t xml:space="preserve"> for the both countries. </w:t>
      </w:r>
      <w:r w:rsidRPr="006D13F2">
        <w:rPr>
          <w:rStyle w:val="StyleBoldUnderline"/>
          <w:highlight w:val="yellow"/>
        </w:rPr>
        <w:t>To that end we make the</w:t>
      </w:r>
      <w:r w:rsidRPr="006D13F2">
        <w:rPr>
          <w:sz w:val="16"/>
        </w:rPr>
        <w:t xml:space="preserve"> following </w:t>
      </w:r>
      <w:r w:rsidRPr="006D13F2">
        <w:rPr>
          <w:rStyle w:val="StyleBoldUnderline"/>
          <w:highlight w:val="yellow"/>
        </w:rPr>
        <w:t>policy recommendation</w:t>
      </w:r>
      <w:r w:rsidRPr="006D13F2">
        <w:rPr>
          <w:sz w:val="16"/>
        </w:rPr>
        <w:t xml:space="preserve">s </w:t>
      </w:r>
      <w:r w:rsidRPr="006D13F2">
        <w:rPr>
          <w:rStyle w:val="StyleBoldUnderline"/>
          <w:highlight w:val="yellow"/>
        </w:rPr>
        <w:t>aimed at</w:t>
      </w:r>
      <w:r w:rsidRPr="006D13F2">
        <w:rPr>
          <w:sz w:val="16"/>
        </w:rPr>
        <w:t xml:space="preserve"> facilitating the promotion of </w:t>
      </w:r>
      <w:r w:rsidRPr="006D13F2">
        <w:rPr>
          <w:rStyle w:val="StyleBoldUnderline"/>
          <w:highlight w:val="yellow"/>
        </w:rPr>
        <w:t>strategic commercial relations between the U</w:t>
      </w:r>
      <w:r w:rsidRPr="006D13F2">
        <w:rPr>
          <w:sz w:val="16"/>
        </w:rPr>
        <w:t xml:space="preserve">nited </w:t>
      </w:r>
      <w:r w:rsidRPr="006D13F2">
        <w:rPr>
          <w:rStyle w:val="StyleBoldUnderline"/>
          <w:highlight w:val="yellow"/>
        </w:rPr>
        <w:t>S</w:t>
      </w:r>
      <w:r w:rsidRPr="006D13F2">
        <w:rPr>
          <w:sz w:val="16"/>
        </w:rPr>
        <w:t>tates</w:t>
      </w:r>
      <w:r w:rsidRPr="006D13F2">
        <w:rPr>
          <w:rStyle w:val="StyleBoldUnderline"/>
          <w:highlight w:val="yellow"/>
        </w:rPr>
        <w:t xml:space="preserve"> and Cuba to develop energy</w:t>
      </w:r>
      <w:r w:rsidRPr="006D13F2">
        <w:rPr>
          <w:sz w:val="16"/>
        </w:rPr>
        <w:t xml:space="preserve"> resources.</w:t>
      </w:r>
    </w:p>
    <w:p w:rsidR="007367F5" w:rsidRDefault="007367F5" w:rsidP="007367F5"/>
    <w:p w:rsidR="00F45436" w:rsidRDefault="00F45436" w:rsidP="00F45436">
      <w:pPr>
        <w:pStyle w:val="Heading4"/>
      </w:pPr>
      <w:r>
        <w:t xml:space="preserve">(  ) Perm – do the cplan. We did not commit to immediate lifting. Any definitions that say we need to be immediate are spun and justify the worst delay cplans. </w:t>
      </w:r>
    </w:p>
    <w:p w:rsidR="007367F5" w:rsidRDefault="007367F5" w:rsidP="007367F5"/>
    <w:p w:rsidR="007367F5" w:rsidRDefault="007367F5" w:rsidP="007367F5"/>
    <w:p w:rsidR="007367F5" w:rsidRDefault="007367F5" w:rsidP="007367F5">
      <w:pPr>
        <w:pStyle w:val="Heading4"/>
      </w:pPr>
      <w:r>
        <w:t xml:space="preserve">(  ) They have no ev that “slow reforms” will solve OUR SPECIFIC ADVANTAGES. When will the squo drill oil ?... When will it lift the ban on Cuban ethanol ?... Millions die in the interim. </w:t>
      </w:r>
    </w:p>
    <w:p w:rsidR="007367F5" w:rsidRDefault="007367F5" w:rsidP="007367F5"/>
    <w:p w:rsidR="007367F5" w:rsidRDefault="007367F5" w:rsidP="007367F5">
      <w:pPr>
        <w:pStyle w:val="Heading4"/>
      </w:pPr>
      <w:r>
        <w:t xml:space="preserve">(  ) Gradual reform NOT coming now. </w:t>
      </w:r>
    </w:p>
    <w:p w:rsidR="007367F5" w:rsidRDefault="007367F5" w:rsidP="007367F5">
      <w:r>
        <w:t xml:space="preserve"> </w:t>
      </w:r>
    </w:p>
    <w:p w:rsidR="007367F5" w:rsidRPr="005161E4" w:rsidRDefault="007367F5" w:rsidP="007367F5">
      <w:pPr>
        <w:rPr>
          <w:rStyle w:val="StyleStyleBold12pt"/>
        </w:rPr>
      </w:pPr>
      <w:r w:rsidRPr="005161E4">
        <w:rPr>
          <w:rStyle w:val="StyleStyleBold12pt"/>
        </w:rPr>
        <w:t>Chapman ‘13</w:t>
      </w:r>
    </w:p>
    <w:p w:rsidR="007367F5" w:rsidRPr="005161E4" w:rsidRDefault="007367F5" w:rsidP="007367F5">
      <w:pPr>
        <w:rPr>
          <w:sz w:val="16"/>
          <w:szCs w:val="16"/>
        </w:rPr>
      </w:pPr>
      <w:r w:rsidRPr="005161E4">
        <w:rPr>
          <w:sz w:val="16"/>
          <w:szCs w:val="16"/>
        </w:rPr>
        <w:t>Steve Chapman is a columnist and editorial writer for the Chicago Tribune. Reason Magazine – April 15</w:t>
      </w:r>
      <w:r w:rsidRPr="005161E4">
        <w:rPr>
          <w:sz w:val="16"/>
          <w:szCs w:val="16"/>
          <w:vertAlign w:val="superscript"/>
        </w:rPr>
        <w:t>th</w:t>
      </w:r>
      <w:r w:rsidRPr="005161E4">
        <w:rPr>
          <w:sz w:val="16"/>
          <w:szCs w:val="16"/>
        </w:rPr>
        <w:t xml:space="preserve"> – “It's Time to End the U.S. Embargo of Cuba” – </w:t>
      </w:r>
      <w:r w:rsidRPr="005161E4">
        <w:rPr>
          <w:sz w:val="12"/>
          <w:szCs w:val="16"/>
        </w:rPr>
        <w:t xml:space="preserve">¶ </w:t>
      </w:r>
      <w:r w:rsidRPr="005161E4">
        <w:rPr>
          <w:sz w:val="16"/>
          <w:szCs w:val="16"/>
        </w:rPr>
        <w:t>http://reason.com/archives/2013/04/15/its-time-to-end-the-us-embargo-of-cuba</w:t>
      </w:r>
    </w:p>
    <w:p w:rsidR="007367F5" w:rsidRDefault="007367F5" w:rsidP="007367F5"/>
    <w:p w:rsidR="007367F5" w:rsidRPr="005161E4" w:rsidRDefault="007367F5" w:rsidP="007367F5">
      <w:pPr>
        <w:rPr>
          <w:rStyle w:val="StyleBoldUnderline"/>
        </w:rPr>
      </w:pPr>
      <w:r w:rsidRPr="00DC6633">
        <w:rPr>
          <w:sz w:val="16"/>
        </w:rPr>
        <w:t>The communist regime in Cuba was just about to come tumbling down, ending decades of dictatorship and opening the way for freedom and democracy. But before that could happen, Jay-Z and Beyonce took a trip to the island. So Cuba's despotism can expect to survive another 50 years.</w:t>
      </w:r>
      <w:r w:rsidRPr="00DC6633">
        <w:rPr>
          <w:sz w:val="12"/>
        </w:rPr>
        <w:t>¶</w:t>
      </w:r>
      <w:r w:rsidRPr="00DC6633">
        <w:rPr>
          <w:sz w:val="16"/>
        </w:rPr>
        <w:t xml:space="preserve"> Well, maybe I exaggerate. It's just possible that the musical couple's presence or absence was utterly irrelevant to Cuba's future. </w:t>
      </w:r>
      <w:r w:rsidRPr="007367F5">
        <w:rPr>
          <w:rStyle w:val="StyleBoldUnderline"/>
        </w:rPr>
        <w:t>Americans have</w:t>
      </w:r>
      <w:r w:rsidRPr="007367F5">
        <w:rPr>
          <w:sz w:val="16"/>
        </w:rPr>
        <w:t xml:space="preserve"> somewhat </w:t>
      </w:r>
      <w:r w:rsidRPr="007367F5">
        <w:rPr>
          <w:rStyle w:val="StyleBoldUnderline"/>
        </w:rPr>
        <w:t>less control over the island than we like to imagine.</w:t>
      </w:r>
      <w:r w:rsidRPr="007367F5">
        <w:rPr>
          <w:rStyle w:val="StyleBoldUnderline"/>
          <w:b w:val="0"/>
          <w:sz w:val="12"/>
          <w:u w:val="none"/>
        </w:rPr>
        <w:t>¶</w:t>
      </w:r>
      <w:r w:rsidRPr="00DC6633">
        <w:rPr>
          <w:sz w:val="16"/>
        </w:rPr>
        <w:t xml:space="preserve"> </w:t>
      </w:r>
      <w:r w:rsidRPr="005161E4">
        <w:rPr>
          <w:rStyle w:val="StyleBoldUnderline"/>
          <w:highlight w:val="yellow"/>
        </w:rPr>
        <w:t xml:space="preserve">The </w:t>
      </w:r>
      <w:r w:rsidRPr="007367F5">
        <w:rPr>
          <w:rStyle w:val="StyleBoldUnderline"/>
        </w:rPr>
        <w:t>U.S</w:t>
      </w:r>
      <w:r w:rsidRPr="005161E4">
        <w:rPr>
          <w:rStyle w:val="StyleBoldUnderline"/>
          <w:highlight w:val="yellow"/>
        </w:rPr>
        <w:t xml:space="preserve">. embargo of Cuba has </w:t>
      </w:r>
      <w:r w:rsidRPr="007367F5">
        <w:rPr>
          <w:rStyle w:val="StyleBoldUnderline"/>
        </w:rPr>
        <w:t>been in effect since 1962,</w:t>
      </w:r>
      <w:r w:rsidRPr="007367F5">
        <w:rPr>
          <w:sz w:val="16"/>
        </w:rPr>
        <w:t xml:space="preserve"> </w:t>
      </w:r>
      <w:r w:rsidRPr="007367F5">
        <w:rPr>
          <w:rStyle w:val="Emphasis"/>
        </w:rPr>
        <w:t xml:space="preserve">with </w:t>
      </w:r>
      <w:r w:rsidRPr="005161E4">
        <w:rPr>
          <w:rStyle w:val="Emphasis"/>
          <w:highlight w:val="yellow"/>
        </w:rPr>
        <w:t>no end in sight</w:t>
      </w:r>
      <w:r w:rsidRPr="00DC6633">
        <w:rPr>
          <w:sz w:val="16"/>
        </w:rPr>
        <w:t xml:space="preserve">. Fidel </w:t>
      </w:r>
      <w:r w:rsidRPr="007367F5">
        <w:rPr>
          <w:rStyle w:val="StyleBoldUnderline"/>
        </w:rPr>
        <w:t>Castro's government has somehow managed to outlast</w:t>
      </w:r>
      <w:r w:rsidRPr="007367F5">
        <w:rPr>
          <w:sz w:val="16"/>
        </w:rPr>
        <w:t xml:space="preserve"> the Soviet Union, Montgomery Ward, rotary-dial telephones and </w:t>
      </w:r>
      <w:r w:rsidRPr="007367F5">
        <w:rPr>
          <w:rStyle w:val="Emphasis"/>
        </w:rPr>
        <w:t>10 American presidents</w:t>
      </w:r>
      <w:r w:rsidRPr="007367F5">
        <w:rPr>
          <w:sz w:val="16"/>
        </w:rPr>
        <w:t>.</w:t>
      </w:r>
      <w:r w:rsidRPr="007367F5">
        <w:rPr>
          <w:sz w:val="12"/>
        </w:rPr>
        <w:t>¶</w:t>
      </w:r>
      <w:r w:rsidRPr="007367F5">
        <w:rPr>
          <w:sz w:val="16"/>
        </w:rPr>
        <w:t xml:space="preserve"> </w:t>
      </w:r>
      <w:r w:rsidRPr="007367F5">
        <w:rPr>
          <w:rStyle w:val="StyleBoldUnderline"/>
        </w:rPr>
        <w:t>The boycott adheres to</w:t>
      </w:r>
      <w:r w:rsidRPr="007367F5">
        <w:rPr>
          <w:sz w:val="16"/>
        </w:rPr>
        <w:t xml:space="preserve"> the </w:t>
      </w:r>
      <w:r w:rsidRPr="007367F5">
        <w:rPr>
          <w:rStyle w:val="StyleBoldUnderline"/>
        </w:rPr>
        <w:t>stubborn logic</w:t>
      </w:r>
      <w:r w:rsidRPr="007367F5">
        <w:rPr>
          <w:sz w:val="16"/>
        </w:rPr>
        <w:t xml:space="preserve"> of governmental action. </w:t>
      </w:r>
      <w:r w:rsidRPr="007367F5">
        <w:rPr>
          <w:rStyle w:val="StyleBoldUnderline"/>
        </w:rPr>
        <w:t>It was created to solve</w:t>
      </w:r>
      <w:r w:rsidRPr="007367F5">
        <w:rPr>
          <w:sz w:val="16"/>
        </w:rPr>
        <w:t xml:space="preserve"> a problem: </w:t>
      </w:r>
      <w:r w:rsidRPr="007367F5">
        <w:rPr>
          <w:rStyle w:val="StyleBoldUnderline"/>
        </w:rPr>
        <w:t>the existence of a communist government</w:t>
      </w:r>
      <w:r w:rsidRPr="007367F5">
        <w:rPr>
          <w:sz w:val="16"/>
        </w:rPr>
        <w:t xml:space="preserve"> 90 miles off our shores. </w:t>
      </w:r>
      <w:r w:rsidRPr="007367F5">
        <w:rPr>
          <w:rStyle w:val="StyleBoldUnderline"/>
        </w:rPr>
        <w:t>It failed to solve that problem</w:t>
      </w:r>
      <w:r w:rsidRPr="007367F5">
        <w:rPr>
          <w:sz w:val="16"/>
        </w:rPr>
        <w:t>. But its failure is taken as proof of its everlasting necessity.</w:t>
      </w:r>
      <w:r w:rsidRPr="007367F5">
        <w:rPr>
          <w:sz w:val="12"/>
        </w:rPr>
        <w:t>¶</w:t>
      </w:r>
      <w:r w:rsidRPr="007367F5">
        <w:rPr>
          <w:sz w:val="16"/>
        </w:rPr>
        <w:t xml:space="preserve"> </w:t>
      </w:r>
      <w:r w:rsidRPr="007367F5">
        <w:rPr>
          <w:rStyle w:val="StyleBoldUnderline"/>
        </w:rPr>
        <w:t>If there is any lesson to be drawn</w:t>
      </w:r>
      <w:r w:rsidRPr="007367F5">
        <w:rPr>
          <w:sz w:val="16"/>
        </w:rPr>
        <w:t xml:space="preserve"> from this dismal experience, though, </w:t>
      </w:r>
      <w:r w:rsidRPr="007367F5">
        <w:rPr>
          <w:rStyle w:val="StyleBoldUnderline"/>
        </w:rPr>
        <w:t>it's that</w:t>
      </w:r>
      <w:r w:rsidRPr="005161E4">
        <w:rPr>
          <w:rStyle w:val="StyleBoldUnderline"/>
          <w:highlight w:val="yellow"/>
        </w:rPr>
        <w:t xml:space="preserve"> the economic quarantine has been</w:t>
      </w:r>
      <w:r w:rsidRPr="00DC6633">
        <w:rPr>
          <w:sz w:val="16"/>
        </w:rPr>
        <w:t xml:space="preserve"> either 1) </w:t>
      </w:r>
      <w:r w:rsidRPr="005161E4">
        <w:rPr>
          <w:rStyle w:val="StyleBoldUnderline"/>
          <w:highlight w:val="yellow"/>
        </w:rPr>
        <w:t>grossly ineffectual or</w:t>
      </w:r>
      <w:r w:rsidRPr="00DC6633">
        <w:rPr>
          <w:sz w:val="16"/>
        </w:rPr>
        <w:t xml:space="preserve"> 2) </w:t>
      </w:r>
      <w:r w:rsidRPr="005161E4">
        <w:rPr>
          <w:rStyle w:val="StyleBoldUnderline"/>
          <w:highlight w:val="yellow"/>
        </w:rPr>
        <w:t>positively helpful to the regime</w:t>
      </w:r>
      <w:r w:rsidRPr="00DC6633">
        <w:rPr>
          <w:sz w:val="16"/>
        </w:rPr>
        <w:t>.</w:t>
      </w:r>
      <w:r w:rsidRPr="00DC6633">
        <w:rPr>
          <w:sz w:val="12"/>
        </w:rPr>
        <w:t>¶</w:t>
      </w:r>
      <w:r w:rsidRPr="00DC6633">
        <w:rPr>
          <w:sz w:val="16"/>
        </w:rPr>
        <w:t xml:space="preserve"> The first would not be surprising, if only because economic sanctions almost never work. Iraq under Saddam Hussein? Nope. Iran? Still waiting. North Korea? Don't make me laugh.</w:t>
      </w:r>
      <w:r w:rsidRPr="00DC6633">
        <w:rPr>
          <w:sz w:val="12"/>
        </w:rPr>
        <w:t>¶</w:t>
      </w:r>
      <w:r w:rsidRPr="00DC6633">
        <w:rPr>
          <w:sz w:val="16"/>
        </w:rPr>
        <w:t xml:space="preserve"> </w:t>
      </w:r>
      <w:r w:rsidRPr="007367F5">
        <w:rPr>
          <w:rStyle w:val="StyleBoldUnderline"/>
        </w:rPr>
        <w:t>What makes this embargo</w:t>
      </w:r>
      <w:r w:rsidRPr="007367F5">
        <w:rPr>
          <w:sz w:val="16"/>
        </w:rPr>
        <w:t xml:space="preserve"> even </w:t>
      </w:r>
      <w:r w:rsidRPr="007367F5">
        <w:rPr>
          <w:rStyle w:val="StyleBoldUnderline"/>
        </w:rPr>
        <w:t>less promising is</w:t>
      </w:r>
      <w:r w:rsidRPr="007367F5">
        <w:rPr>
          <w:sz w:val="16"/>
        </w:rPr>
        <w:t xml:space="preserve"> that we have so little help in trying to apply the squeeze. Nearly </w:t>
      </w:r>
      <w:r w:rsidRPr="007367F5">
        <w:rPr>
          <w:rStyle w:val="Emphasis"/>
        </w:rPr>
        <w:t>200 countries allow trade with Cuba</w:t>
      </w:r>
      <w:r w:rsidRPr="007367F5">
        <w:rPr>
          <w:sz w:val="16"/>
        </w:rPr>
        <w:t xml:space="preserve">. Tourists from Canada and Europe flock there in search of beaches, nightlife and Havana cigars, bringing hard currency with them. So </w:t>
      </w:r>
      <w:r w:rsidRPr="007367F5">
        <w:rPr>
          <w:rStyle w:val="StyleBoldUnderline"/>
        </w:rPr>
        <w:t>even if starving the country into submission could work, Cuba hasn't starved and won't anytime soon.</w:t>
      </w:r>
      <w:r w:rsidRPr="007367F5">
        <w:rPr>
          <w:rStyle w:val="StyleBoldUnderline"/>
          <w:b w:val="0"/>
          <w:sz w:val="12"/>
          <w:u w:val="none"/>
        </w:rPr>
        <w:t>¶</w:t>
      </w:r>
      <w:r w:rsidRPr="007367F5">
        <w:rPr>
          <w:sz w:val="16"/>
        </w:rPr>
        <w:t xml:space="preserve"> </w:t>
      </w:r>
      <w:r w:rsidRPr="007367F5">
        <w:rPr>
          <w:rStyle w:val="StyleBoldUnderline"/>
        </w:rPr>
        <w:t>Nor is it implausible to suspect that</w:t>
      </w:r>
      <w:r w:rsidRPr="005161E4">
        <w:rPr>
          <w:rStyle w:val="StyleBoldUnderline"/>
          <w:highlight w:val="yellow"/>
        </w:rPr>
        <w:t xml:space="preserve"> the boycott has been the best thing that ever happened to the Castro brothers, </w:t>
      </w:r>
      <w:r w:rsidRPr="007367F5">
        <w:rPr>
          <w:rStyle w:val="Emphasis"/>
          <w:highlight w:val="yellow"/>
        </w:rPr>
        <w:t>providing them a scapegoat</w:t>
      </w:r>
      <w:r w:rsidRPr="007367F5">
        <w:rPr>
          <w:rStyle w:val="Emphasis"/>
        </w:rPr>
        <w:t xml:space="preserve"> </w:t>
      </w:r>
      <w:r w:rsidRPr="007367F5">
        <w:rPr>
          <w:rStyle w:val="Emphasis"/>
          <w:highlight w:val="yellow"/>
        </w:rPr>
        <w:t>for the nation's many economic ills</w:t>
      </w:r>
      <w:r w:rsidRPr="00DC6633">
        <w:rPr>
          <w:sz w:val="16"/>
        </w:rPr>
        <w:t xml:space="preserve">. </w:t>
      </w:r>
      <w:r w:rsidRPr="007367F5">
        <w:rPr>
          <w:rStyle w:val="StyleBoldUnderline"/>
        </w:rPr>
        <w:t xml:space="preserve">The </w:t>
      </w:r>
      <w:r w:rsidRPr="007367F5">
        <w:rPr>
          <w:sz w:val="16"/>
        </w:rPr>
        <w:t xml:space="preserve">implacable </w:t>
      </w:r>
      <w:r w:rsidRPr="007367F5">
        <w:rPr>
          <w:rStyle w:val="StyleBoldUnderline"/>
        </w:rPr>
        <w:t xml:space="preserve">hostility </w:t>
      </w:r>
      <w:r w:rsidRPr="007367F5">
        <w:rPr>
          <w:sz w:val="16"/>
        </w:rPr>
        <w:t xml:space="preserve">of the Yankee imperialists also </w:t>
      </w:r>
      <w:r w:rsidRPr="007367F5">
        <w:rPr>
          <w:rStyle w:val="Emphasis"/>
        </w:rPr>
        <w:t>serves to align Cuban nationalism with Cuban communism</w:t>
      </w:r>
      <w:r w:rsidRPr="007367F5">
        <w:rPr>
          <w:sz w:val="16"/>
        </w:rPr>
        <w:t>.</w:t>
      </w:r>
      <w:r w:rsidRPr="00DC6633">
        <w:rPr>
          <w:sz w:val="16"/>
        </w:rPr>
        <w:t xml:space="preserve"> </w:t>
      </w:r>
      <w:r w:rsidRPr="005161E4">
        <w:rPr>
          <w:rStyle w:val="StyleBoldUnderline"/>
        </w:rPr>
        <w:t>Even Cubans who don't like Castro may not relish being told what to do by the superpower next door.</w:t>
      </w:r>
    </w:p>
    <w:p w:rsidR="007367F5" w:rsidRDefault="007367F5" w:rsidP="007367F5"/>
    <w:p w:rsidR="007367F5" w:rsidRDefault="007367F5" w:rsidP="007367F5"/>
    <w:p w:rsidR="007367F5" w:rsidRDefault="007367F5" w:rsidP="007367F5"/>
    <w:p w:rsidR="007367F5" w:rsidRDefault="007367F5" w:rsidP="007367F5"/>
    <w:p w:rsidR="007367F5" w:rsidRDefault="007367F5" w:rsidP="007367F5">
      <w:pPr>
        <w:pStyle w:val="Heading4"/>
      </w:pPr>
      <w:r>
        <w:t xml:space="preserve">(  ) that also proves cplan doesn’t solve – they have no express standard for what it means to be “gradual”… if left up to US officials, they’ll drag it out forever. </w:t>
      </w:r>
    </w:p>
    <w:p w:rsidR="007367F5" w:rsidRDefault="007367F5" w:rsidP="007367F5"/>
    <w:p w:rsidR="007367F5" w:rsidRDefault="007367F5" w:rsidP="007367F5"/>
    <w:p w:rsidR="007367F5" w:rsidRDefault="007367F5" w:rsidP="007367F5">
      <w:pPr>
        <w:pStyle w:val="Heading3"/>
      </w:pPr>
      <w:r>
        <w:lastRenderedPageBreak/>
        <w:t>A-to Gradualism</w:t>
      </w:r>
    </w:p>
    <w:p w:rsidR="007367F5" w:rsidRDefault="007367F5" w:rsidP="007367F5">
      <w:pPr>
        <w:pStyle w:val="Heading4"/>
      </w:pPr>
      <w:r>
        <w:t>(  ) ***Embargo fails and will not end in the squo.</w:t>
      </w:r>
    </w:p>
    <w:p w:rsidR="007367F5" w:rsidRDefault="007367F5" w:rsidP="007367F5"/>
    <w:p w:rsidR="007367F5" w:rsidRPr="007D4B0C" w:rsidRDefault="007367F5" w:rsidP="007367F5">
      <w:pPr>
        <w:rPr>
          <w:rStyle w:val="StyleStyleBold12pt"/>
        </w:rPr>
      </w:pPr>
      <w:r w:rsidRPr="007D4B0C">
        <w:rPr>
          <w:rStyle w:val="StyleStyleBold12pt"/>
        </w:rPr>
        <w:t>Sanchez ‘12</w:t>
      </w:r>
    </w:p>
    <w:p w:rsidR="007367F5" w:rsidRPr="007D4B0C" w:rsidRDefault="007367F5" w:rsidP="007367F5">
      <w:pPr>
        <w:rPr>
          <w:sz w:val="16"/>
          <w:szCs w:val="16"/>
        </w:rPr>
      </w:pPr>
      <w:r w:rsidRPr="007D4B0C">
        <w:rPr>
          <w:sz w:val="16"/>
          <w:szCs w:val="16"/>
        </w:rPr>
        <w:t>Alex is a Research Fellow at the Council on Hemispheric Affairs where he focuses on geopolitics and security issues. His analyses have appeared in numerous refereed journals like Cuban Affairs. “Cuba ends 2012 looking for oil and with Castro brothers still in power” – VOXXI – December 26</w:t>
      </w:r>
      <w:r w:rsidRPr="007D4B0C">
        <w:rPr>
          <w:sz w:val="16"/>
          <w:szCs w:val="16"/>
          <w:vertAlign w:val="superscript"/>
        </w:rPr>
        <w:t>th</w:t>
      </w:r>
      <w:r w:rsidRPr="007D4B0C">
        <w:rPr>
          <w:sz w:val="16"/>
          <w:szCs w:val="16"/>
        </w:rPr>
        <w:t xml:space="preserve"> – </w:t>
      </w:r>
      <w:r w:rsidRPr="007D4B0C">
        <w:rPr>
          <w:sz w:val="12"/>
          <w:szCs w:val="16"/>
        </w:rPr>
        <w:t xml:space="preserve">¶ </w:t>
      </w:r>
      <w:r w:rsidRPr="007D4B0C">
        <w:rPr>
          <w:sz w:val="16"/>
          <w:szCs w:val="16"/>
        </w:rPr>
        <w:t>http://www.voxxi.com/cuba-2012-oil-castro-brothers-power/#ixzz2V59ocrSu</w:t>
      </w:r>
    </w:p>
    <w:p w:rsidR="007367F5" w:rsidRDefault="007367F5" w:rsidP="007367F5"/>
    <w:p w:rsidR="007367F5" w:rsidRPr="00A13FE5" w:rsidRDefault="007367F5" w:rsidP="007367F5">
      <w:pPr>
        <w:rPr>
          <w:sz w:val="16"/>
        </w:rPr>
      </w:pPr>
      <w:r w:rsidRPr="00A13FE5">
        <w:rPr>
          <w:rStyle w:val="StyleBoldUnderline"/>
          <w:highlight w:val="yellow"/>
        </w:rPr>
        <w:t xml:space="preserve">The structure of the Cuban government </w:t>
      </w:r>
      <w:r w:rsidRPr="00A13FE5">
        <w:rPr>
          <w:rStyle w:val="Emphasis"/>
          <w:highlight w:val="yellow"/>
        </w:rPr>
        <w:t>is unlikely to change in 2013</w:t>
      </w:r>
      <w:r w:rsidRPr="00A13FE5">
        <w:rPr>
          <w:rStyle w:val="StyleBoldUnderline"/>
          <w:highlight w:val="yellow"/>
        </w:rPr>
        <w:t xml:space="preserve"> as the Castro brothers appear to remain firmly in power</w:t>
      </w:r>
      <w:r w:rsidRPr="00A13FE5">
        <w:rPr>
          <w:sz w:val="16"/>
        </w:rPr>
        <w:t xml:space="preserve"> and continue to search for oil.</w:t>
      </w:r>
      <w:r w:rsidRPr="00A13FE5">
        <w:rPr>
          <w:sz w:val="12"/>
        </w:rPr>
        <w:t>¶</w:t>
      </w:r>
      <w:r w:rsidRPr="00A13FE5">
        <w:rPr>
          <w:sz w:val="16"/>
        </w:rPr>
        <w:t xml:space="preserve"> Fidel Castro, the former president of Cuba who ruled the island for five decades, has been nominated to run for a position in the Cuban Parliament in the upcoming February 2013 elections. The move is largely a symbolic one, since Castro, despite no longer being head of state, still enjoys a great deal of influence within the Cuban government and is regularly consulted on state affairs. In other words, Castro hardly needs an official government position to be influential in Cuba’s decision-making process.</w:t>
      </w:r>
      <w:r w:rsidRPr="00A13FE5">
        <w:rPr>
          <w:sz w:val="12"/>
        </w:rPr>
        <w:t>¶</w:t>
      </w:r>
      <w:r w:rsidRPr="00A13FE5">
        <w:rPr>
          <w:sz w:val="16"/>
        </w:rPr>
        <w:t xml:space="preserve"> Regardless of this, given Castro’s frail state, it is unclear if the man will be able to actually take his seat in the National Assembly when elected (it is hard to imagine that he would not be). If he is not well enough to assume his parliamentary seat, there may be an agreement allowing him to choose someone to replace him.</w:t>
      </w:r>
      <w:r w:rsidRPr="00A13FE5">
        <w:rPr>
          <w:sz w:val="12"/>
        </w:rPr>
        <w:t>¶</w:t>
      </w:r>
      <w:r w:rsidRPr="00A13FE5">
        <w:rPr>
          <w:sz w:val="16"/>
        </w:rPr>
        <w:t xml:space="preserve"> Meanwhile, Fidel’s brother, Raul Castro, continues as president of the island nation, although that apparently has not prevented him from also being nominated as a municipal representative in the upcoming elections. The structure of the Cuban government is unlikely to change in 2013 as the Castro brothers, in spite of their advanced age (both are in their 80s), appear to remain firmly in power. It will be interesting to see what developments the New Year brings to the island. Of particular interest are economic and international affairs, particularly those regarding the U.S.</w:t>
      </w:r>
      <w:r w:rsidRPr="00A13FE5">
        <w:rPr>
          <w:sz w:val="12"/>
        </w:rPr>
        <w:t>¶</w:t>
      </w:r>
      <w:r w:rsidRPr="00A13FE5">
        <w:rPr>
          <w:sz w:val="16"/>
        </w:rPr>
        <w:t xml:space="preserve"> The nomination of the Castro brothers to the Cuban Parliament, considering that they have jointly ruled the island since the 1950s, is slightly bizarre to say the least. Nevertheless, it is clear that the island, under Raul Castro’s rule, has evolved from Fidel’s Cuba. This is particularly true when it comes to the economy. Under Raul, the island’s Communist government has taken some steps to modernize its socialist economy, particularly by allowing the appearance of privately owned businesses. The head of state has declared that “today, nearly 40 thousand Cubans have licenses to have autonomous work or small businesses.”</w:t>
      </w:r>
      <w:r w:rsidRPr="00A13FE5">
        <w:rPr>
          <w:sz w:val="12"/>
        </w:rPr>
        <w:t>¶</w:t>
      </w:r>
      <w:r w:rsidRPr="00A13FE5">
        <w:rPr>
          <w:sz w:val="16"/>
        </w:rPr>
        <w:t xml:space="preserve"> An interesting development that may further affect the Cuban economy is the plan announced by the Russian oil company Zarubezhneft to utilize a Norwegian oil platform as means of continuing to search for deep-water oil deposits in the Cuban sea. For years there have been diverse reports about exactly how much oil Cuba possesses, but so far the numerous explorations have yet to find wells that yield commercially viable quantities of the liquid gold. If Cuba were ever able to actually find and produce massive quantities of oil (it claims to have up to 20 billion barrels while other analyses give a more modest number) this would be a huge turning point for the Cuban economy. But until this happens, the island will remain at the mercy of Venezuela, which, under Hugo Chavez’s rule, has essentially given thousands of barrels of oil to the island as a gift.</w:t>
      </w:r>
      <w:r w:rsidRPr="00A13FE5">
        <w:rPr>
          <w:sz w:val="12"/>
        </w:rPr>
        <w:t>¶</w:t>
      </w:r>
      <w:r w:rsidRPr="00A13FE5">
        <w:rPr>
          <w:sz w:val="16"/>
        </w:rPr>
        <w:t xml:space="preserve"> This brings up another issue as President Chavez’ deteriorating health, exemplified by his recent trip to Cuba for a new operation to deal with his cancer, should have put the Cuban government on alert as a non-Chavez government may not be so willing to essentially give away oil. Fortunately for Havana, Chavez’s health seems to be improving, which means that Cuba will continue to enjoy more essentially-free Venezuelan oil during the immediate future, at least until it discovers some of its own.</w:t>
      </w:r>
      <w:r w:rsidRPr="00A13FE5">
        <w:rPr>
          <w:sz w:val="12"/>
        </w:rPr>
        <w:t>¶</w:t>
      </w:r>
      <w:r w:rsidRPr="00A13FE5">
        <w:rPr>
          <w:sz w:val="16"/>
        </w:rPr>
        <w:t xml:space="preserve"> Relations with the US have yet to improve</w:t>
      </w:r>
      <w:r w:rsidRPr="00A13FE5">
        <w:rPr>
          <w:sz w:val="12"/>
        </w:rPr>
        <w:t>¶</w:t>
      </w:r>
      <w:r w:rsidRPr="00A13FE5">
        <w:rPr>
          <w:sz w:val="16"/>
        </w:rPr>
        <w:t xml:space="preserve"> </w:t>
      </w:r>
      <w:r w:rsidRPr="00A13FE5">
        <w:rPr>
          <w:rStyle w:val="StyleBoldUnderline"/>
          <w:highlight w:val="yellow"/>
        </w:rPr>
        <w:t>Even though</w:t>
      </w:r>
      <w:r w:rsidRPr="00A13FE5">
        <w:rPr>
          <w:sz w:val="16"/>
        </w:rPr>
        <w:t xml:space="preserve"> U.S. President Barack </w:t>
      </w:r>
      <w:r w:rsidRPr="00A13FE5">
        <w:rPr>
          <w:rStyle w:val="StyleBoldUnderline"/>
          <w:highlight w:val="yellow"/>
        </w:rPr>
        <w:t>Obama has not fully lifted the embargo</w:t>
      </w:r>
      <w:r w:rsidRPr="00A13FE5">
        <w:rPr>
          <w:sz w:val="16"/>
        </w:rPr>
        <w:t xml:space="preserve"> on the island during his first term in office, </w:t>
      </w:r>
      <w:r w:rsidRPr="00A13FE5">
        <w:rPr>
          <w:rStyle w:val="StyleBoldUnderline"/>
          <w:highlight w:val="yellow"/>
        </w:rPr>
        <w:t>many</w:t>
      </w:r>
      <w:r w:rsidRPr="00A13FE5">
        <w:rPr>
          <w:sz w:val="16"/>
        </w:rPr>
        <w:t xml:space="preserve"> Cubans and Americans </w:t>
      </w:r>
      <w:r w:rsidRPr="00A13FE5">
        <w:rPr>
          <w:rStyle w:val="StyleBoldUnderline"/>
          <w:highlight w:val="yellow"/>
        </w:rPr>
        <w:t>hope that he will do so during his second term</w:t>
      </w:r>
      <w:r w:rsidRPr="00A13FE5">
        <w:rPr>
          <w:sz w:val="16"/>
        </w:rPr>
        <w:t xml:space="preserve">. Such a development would go a long way in improving U.S. diplomacy, and not only with Cuba but also with the rest of Latin America. During the Summit of the Americas held in Cartagena, Colombia, several heads of states protested the fact that Cuba had not been invited to take part in the high-level meeting because Washington opposed their participation. </w:t>
      </w:r>
      <w:r w:rsidRPr="00A13FE5">
        <w:rPr>
          <w:rStyle w:val="StyleBoldUnderline"/>
          <w:highlight w:val="yellow"/>
        </w:rPr>
        <w:t>Despite the positive benefits that the</w:t>
      </w:r>
      <w:r w:rsidRPr="00A13FE5">
        <w:rPr>
          <w:sz w:val="16"/>
        </w:rPr>
        <w:t xml:space="preserve"> </w:t>
      </w:r>
      <w:r w:rsidRPr="00A13FE5">
        <w:rPr>
          <w:rStyle w:val="StyleBoldUnderline"/>
          <w:highlight w:val="yellow"/>
        </w:rPr>
        <w:t>U</w:t>
      </w:r>
      <w:r w:rsidRPr="00A13FE5">
        <w:rPr>
          <w:sz w:val="16"/>
        </w:rPr>
        <w:t xml:space="preserve">nited </w:t>
      </w:r>
      <w:r w:rsidRPr="00A13FE5">
        <w:rPr>
          <w:rStyle w:val="StyleBoldUnderline"/>
          <w:highlight w:val="yellow"/>
        </w:rPr>
        <w:t>S</w:t>
      </w:r>
      <w:r w:rsidRPr="00A13FE5">
        <w:rPr>
          <w:sz w:val="16"/>
        </w:rPr>
        <w:t xml:space="preserve">tates </w:t>
      </w:r>
      <w:r w:rsidRPr="00A13FE5">
        <w:rPr>
          <w:rStyle w:val="StyleBoldUnderline"/>
          <w:highlight w:val="yellow"/>
        </w:rPr>
        <w:t>would garner from such a move, it is</w:t>
      </w:r>
      <w:r w:rsidRPr="00A13FE5">
        <w:rPr>
          <w:sz w:val="16"/>
        </w:rPr>
        <w:t xml:space="preserve"> still </w:t>
      </w:r>
      <w:r w:rsidRPr="00A13FE5">
        <w:rPr>
          <w:rStyle w:val="StyleBoldUnderline"/>
          <w:highlight w:val="yellow"/>
        </w:rPr>
        <w:t>unlikely that</w:t>
      </w:r>
      <w:r w:rsidRPr="00A13FE5">
        <w:rPr>
          <w:rStyle w:val="StyleBoldUnderline"/>
        </w:rPr>
        <w:t xml:space="preserve"> </w:t>
      </w:r>
      <w:r w:rsidRPr="00A13FE5">
        <w:rPr>
          <w:sz w:val="16"/>
        </w:rPr>
        <w:t xml:space="preserve">President </w:t>
      </w:r>
      <w:r w:rsidRPr="00A13FE5">
        <w:rPr>
          <w:rStyle w:val="StyleBoldUnderline"/>
          <w:highlight w:val="yellow"/>
        </w:rPr>
        <w:t>Obama will fully lift the embargo due to congressional</w:t>
      </w:r>
      <w:r w:rsidRPr="00A13FE5">
        <w:rPr>
          <w:sz w:val="16"/>
        </w:rPr>
        <w:t xml:space="preserve"> political</w:t>
      </w:r>
      <w:r w:rsidRPr="00A13FE5">
        <w:rPr>
          <w:rStyle w:val="StyleBoldUnderline"/>
        </w:rPr>
        <w:t xml:space="preserve"> </w:t>
      </w:r>
      <w:r w:rsidRPr="00A13FE5">
        <w:rPr>
          <w:rStyle w:val="StyleBoldUnderline"/>
          <w:highlight w:val="yellow"/>
        </w:rPr>
        <w:t>barriers.</w:t>
      </w:r>
    </w:p>
    <w:p w:rsidR="007367F5" w:rsidRPr="00743BF0" w:rsidRDefault="007367F5" w:rsidP="007367F5"/>
    <w:p w:rsidR="007367F5" w:rsidRPr="00A13FE5" w:rsidRDefault="007367F5" w:rsidP="007367F5"/>
    <w:p w:rsidR="007367F5" w:rsidRDefault="007367F5" w:rsidP="007367F5"/>
    <w:p w:rsidR="007367F5" w:rsidRDefault="007367F5" w:rsidP="007367F5"/>
    <w:p w:rsidR="007367F5" w:rsidRDefault="007367F5" w:rsidP="007367F5"/>
    <w:p w:rsidR="007367F5" w:rsidRDefault="007367F5" w:rsidP="007367F5"/>
    <w:p w:rsidR="007367F5" w:rsidRDefault="007367F5" w:rsidP="007367F5"/>
    <w:p w:rsidR="007367F5" w:rsidRPr="007367F5" w:rsidRDefault="007367F5" w:rsidP="007367F5"/>
    <w:p w:rsidR="007367F5" w:rsidRDefault="007367F5" w:rsidP="00D17C4E"/>
    <w:p w:rsidR="007367F5" w:rsidRDefault="007367F5" w:rsidP="00D17C4E"/>
    <w:p w:rsidR="007367F5" w:rsidRPr="00D17C4E" w:rsidRDefault="007367F5" w:rsidP="00D17C4E"/>
    <w:sectPr w:rsidR="007367F5"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0A58" w:rsidRDefault="00AA0A58" w:rsidP="005F5576">
      <w:r>
        <w:separator/>
      </w:r>
    </w:p>
  </w:endnote>
  <w:endnote w:type="continuationSeparator" w:id="0">
    <w:p w:rsidR="00AA0A58" w:rsidRDefault="00AA0A5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0A58" w:rsidRDefault="00AA0A58" w:rsidP="005F5576">
      <w:r>
        <w:separator/>
      </w:r>
    </w:p>
  </w:footnote>
  <w:footnote w:type="continuationSeparator" w:id="0">
    <w:p w:rsidR="00AA0A58" w:rsidRDefault="00AA0A5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7F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9A5"/>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67F5"/>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A7459"/>
    <w:rsid w:val="007B383B"/>
    <w:rsid w:val="007C350D"/>
    <w:rsid w:val="007C3689"/>
    <w:rsid w:val="007C3C9B"/>
    <w:rsid w:val="007D3012"/>
    <w:rsid w:val="007D65A7"/>
    <w:rsid w:val="007E3F59"/>
    <w:rsid w:val="007E5043"/>
    <w:rsid w:val="007E5183"/>
    <w:rsid w:val="008133F9"/>
    <w:rsid w:val="00823AAC"/>
    <w:rsid w:val="00854C66"/>
    <w:rsid w:val="008553E1"/>
    <w:rsid w:val="00871FF0"/>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0A58"/>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5436"/>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FED46F7B-3173-4A3D-8F24-F852EA70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BFAFAE-E862-4CC3-BCD4-6C5A030D4541}"/>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11</TotalTime>
  <Pages>4</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1</cp:revision>
  <dcterms:created xsi:type="dcterms:W3CDTF">2013-08-07T04:53:00Z</dcterms:created>
  <dcterms:modified xsi:type="dcterms:W3CDTF">2013-08-07T05:04:00Z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