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866C858" w14:textId="501750AC" w:rsidR="00A165A7" w:rsidRPr="00A165A7" w:rsidRDefault="00A165A7" w:rsidP="00A165A7">
      <w:pPr>
        <w:pStyle w:val="Heading1"/>
        <w:rPr>
          <w:rFonts w:ascii="Times" w:hAnsi="Times"/>
        </w:rPr>
      </w:pPr>
      <w:r w:rsidRPr="00A165A7">
        <w:rPr>
          <w:rFonts w:ascii="Times" w:hAnsi="Times"/>
        </w:rPr>
        <w:t>DEVELOPMENT K</w:t>
      </w:r>
    </w:p>
    <w:p w14:paraId="044F1F32" w14:textId="77777777" w:rsidR="00A33933" w:rsidRPr="00A165A7" w:rsidRDefault="00A33933" w:rsidP="00A33933">
      <w:pPr>
        <w:pStyle w:val="Heading2"/>
        <w:rPr>
          <w:rFonts w:ascii="Times" w:hAnsi="Times" w:cs="Times New Roman"/>
        </w:rPr>
      </w:pPr>
      <w:r w:rsidRPr="00A165A7">
        <w:rPr>
          <w:rFonts w:ascii="Times" w:hAnsi="Times" w:cs="Times New Roman"/>
        </w:rPr>
        <w:lastRenderedPageBreak/>
        <w:t>***1NC***</w:t>
      </w:r>
    </w:p>
    <w:p w14:paraId="6A6C7FA7"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1NC- Short </w:t>
      </w:r>
    </w:p>
    <w:p w14:paraId="5F6A163D" w14:textId="77777777" w:rsidR="00A33933" w:rsidRPr="00A165A7" w:rsidRDefault="00A33933" w:rsidP="00A33933">
      <w:pPr>
        <w:pStyle w:val="Heading4"/>
        <w:rPr>
          <w:rFonts w:ascii="Times" w:hAnsi="Times" w:cs="Times New Roman"/>
        </w:rPr>
      </w:pPr>
      <w:r w:rsidRPr="00A165A7">
        <w:rPr>
          <w:rFonts w:ascii="Times" w:hAnsi="Times" w:cs="Times New Roman"/>
        </w:rPr>
        <w:t>U.S. economic engagement is directly tied to development goals</w:t>
      </w:r>
    </w:p>
    <w:p w14:paraId="03E40392" w14:textId="77777777" w:rsidR="00A33933" w:rsidRPr="00A165A7" w:rsidRDefault="00A33933" w:rsidP="00A33933">
      <w:pPr>
        <w:rPr>
          <w:rFonts w:ascii="Times" w:hAnsi="Times"/>
        </w:rPr>
      </w:pPr>
      <w:r w:rsidRPr="00A165A7">
        <w:rPr>
          <w:rStyle w:val="StyleStyleBold12pt"/>
          <w:rFonts w:ascii="Times" w:hAnsi="Times"/>
        </w:rPr>
        <w:t>The Africa Society</w:t>
      </w:r>
      <w:r w:rsidRPr="00A165A7">
        <w:rPr>
          <w:rFonts w:ascii="Times" w:hAnsi="Times"/>
        </w:rPr>
        <w:t>, March 7, 20</w:t>
      </w:r>
      <w:r w:rsidRPr="00A165A7">
        <w:rPr>
          <w:rStyle w:val="StyleStyleBold12pt"/>
          <w:rFonts w:ascii="Times" w:hAnsi="Times"/>
        </w:rPr>
        <w:t>13</w:t>
      </w:r>
      <w:r w:rsidRPr="00A165A7">
        <w:rPr>
          <w:rFonts w:ascii="Times" w:hAnsi="Times"/>
        </w:rPr>
        <w:t>, “U.S. Senator, Coons On increasing U.S. Economic Engagement with Africa,” http://www.amipnewsonline.org/?p=3249, AMIP News, accessed 4-28-2013, JT//JEDI</w:t>
      </w:r>
    </w:p>
    <w:p w14:paraId="5D69B09C" w14:textId="77777777" w:rsidR="00A33933" w:rsidRPr="00A165A7" w:rsidRDefault="00A33933" w:rsidP="00A33933">
      <w:pPr>
        <w:rPr>
          <w:rFonts w:ascii="Times" w:hAnsi="Times"/>
        </w:rPr>
      </w:pPr>
    </w:p>
    <w:p w14:paraId="3AA92FD5" w14:textId="77777777" w:rsidR="00A33933" w:rsidRPr="00A165A7" w:rsidRDefault="00A33933" w:rsidP="00A33933">
      <w:pPr>
        <w:rPr>
          <w:rFonts w:ascii="Times" w:hAnsi="Times"/>
        </w:rPr>
      </w:pPr>
      <w:r w:rsidRPr="00A165A7">
        <w:rPr>
          <w:rStyle w:val="StyleBoldUnderline"/>
          <w:rFonts w:ascii="Times" w:hAnsi="Times"/>
        </w:rPr>
        <w:t>U.S. Senator Chris Coons</w:t>
      </w:r>
      <w:r w:rsidRPr="00A165A7">
        <w:rPr>
          <w:rFonts w:ascii="Times" w:hAnsi="Times"/>
        </w:rPr>
        <w:t xml:space="preserve"> (D-Del.), chairman of the Senate Foreign Relations Subcommittee on African Affairs, today </w:t>
      </w:r>
      <w:r w:rsidRPr="00A165A7">
        <w:rPr>
          <w:rStyle w:val="StyleBoldUnderline"/>
          <w:rFonts w:ascii="Times" w:hAnsi="Times"/>
        </w:rPr>
        <w:t>released a report with</w:t>
      </w:r>
      <w:r w:rsidRPr="00A165A7">
        <w:rPr>
          <w:rFonts w:ascii="Times" w:hAnsi="Times"/>
        </w:rPr>
        <w:t xml:space="preserve"> concrete, substantive recommendations to increase U.S. trade with African markets. Africa is home to six of the ten fastest-growing economies in the world and is a critical emerging market for American businesses. The report is entitled “Embracing Africa’s Economic Potential: Recommendations for Strengthening Trade Relationships between the United States and Sub-Saharan Africa.” “</w:t>
      </w:r>
      <w:r w:rsidRPr="00A165A7">
        <w:rPr>
          <w:rStyle w:val="StyleBoldUnderline"/>
          <w:rFonts w:ascii="Times" w:hAnsi="Times"/>
        </w:rPr>
        <w:t>The United States faces dramatic challenges in Africa – and enormous opportunities</w:t>
      </w:r>
      <w:r w:rsidRPr="00A165A7">
        <w:rPr>
          <w:rFonts w:ascii="Times" w:hAnsi="Times"/>
        </w:rPr>
        <w:t>,” Senator Coons said. “</w:t>
      </w:r>
      <w:r w:rsidRPr="00A165A7">
        <w:rPr>
          <w:rStyle w:val="StyleBoldUnderline"/>
          <w:rFonts w:ascii="Times" w:hAnsi="Times"/>
        </w:rPr>
        <w:t xml:space="preserve">This report offers specific, concrete recommendations to meet the need for increased economic engagement in sub-Saharan Africa. If we don’t take action now to invest in trade and development across the continent, we will fall behind </w:t>
      </w:r>
      <w:r w:rsidRPr="00A165A7">
        <w:rPr>
          <w:rFonts w:ascii="Times" w:hAnsi="Times"/>
        </w:rPr>
        <w:t>our global competitors and potentially shut American businesses out of these fast-growing markets for decades to come.”</w:t>
      </w:r>
    </w:p>
    <w:p w14:paraId="079CCC15" w14:textId="77777777" w:rsidR="00A33933" w:rsidRPr="00A165A7" w:rsidRDefault="00A33933" w:rsidP="00A33933">
      <w:pPr>
        <w:rPr>
          <w:rFonts w:ascii="Times" w:hAnsi="Times"/>
        </w:rPr>
      </w:pPr>
    </w:p>
    <w:p w14:paraId="254E02F8" w14:textId="77777777" w:rsidR="00A33933" w:rsidRPr="00A165A7" w:rsidRDefault="00A33933" w:rsidP="00A33933">
      <w:pPr>
        <w:pStyle w:val="Heading4"/>
        <w:rPr>
          <w:rFonts w:ascii="Times" w:hAnsi="Times"/>
        </w:rPr>
      </w:pPr>
      <w:r w:rsidRPr="00A165A7">
        <w:rPr>
          <w:rFonts w:ascii="Times" w:hAnsi="Times"/>
        </w:rPr>
        <w:t>Development produces and reinforces global inequality under the guise of progress.</w:t>
      </w:r>
    </w:p>
    <w:p w14:paraId="3CD4A68E" w14:textId="77777777" w:rsidR="00A33933" w:rsidRPr="00A165A7" w:rsidRDefault="00A33933" w:rsidP="00A33933">
      <w:pPr>
        <w:rPr>
          <w:rFonts w:ascii="Times" w:hAnsi="Times"/>
        </w:rPr>
      </w:pPr>
    </w:p>
    <w:p w14:paraId="450673D9" w14:textId="77777777" w:rsidR="00A33933" w:rsidRPr="00A165A7" w:rsidRDefault="00A33933" w:rsidP="00A33933">
      <w:pPr>
        <w:rPr>
          <w:rStyle w:val="StyleStyleBold12pt"/>
          <w:rFonts w:ascii="Times" w:hAnsi="Times"/>
        </w:rPr>
      </w:pPr>
      <w:r w:rsidRPr="00A165A7">
        <w:rPr>
          <w:rStyle w:val="StyleStyleBold12pt"/>
          <w:rFonts w:ascii="Times" w:hAnsi="Times"/>
        </w:rPr>
        <w:t>Barker 1998</w:t>
      </w:r>
    </w:p>
    <w:p w14:paraId="239712A4" w14:textId="77777777" w:rsidR="00A33933" w:rsidRPr="00A165A7" w:rsidRDefault="00A33933" w:rsidP="00A33933">
      <w:pPr>
        <w:rPr>
          <w:rFonts w:ascii="Times" w:hAnsi="Times"/>
        </w:rPr>
      </w:pPr>
      <w:r w:rsidRPr="00A165A7">
        <w:rPr>
          <w:rFonts w:ascii="Times" w:hAnsi="Times"/>
        </w:rPr>
        <w:t>[Dr. Drucilla Barker is the Women’s Studies Chair at Hollins University. “Dualisms, Discourse, and Development.” Hypatia 13.3]</w:t>
      </w:r>
    </w:p>
    <w:p w14:paraId="75B2EA01" w14:textId="77777777" w:rsidR="00A33933" w:rsidRPr="00A165A7" w:rsidRDefault="00A33933" w:rsidP="00A33933">
      <w:pPr>
        <w:rPr>
          <w:rFonts w:ascii="Times" w:hAnsi="Times"/>
        </w:rPr>
      </w:pPr>
      <w:r w:rsidRPr="00A165A7">
        <w:rPr>
          <w:rFonts w:ascii="Times" w:hAnsi="Times"/>
        </w:rPr>
        <w:t>Drucilla Barker, Hollins University Women’s Studies Chair, Hypatia, Summer, 1998</w:t>
      </w:r>
    </w:p>
    <w:p w14:paraId="6BC80CB1" w14:textId="77777777" w:rsidR="00A33933" w:rsidRPr="00A165A7" w:rsidRDefault="00A33933" w:rsidP="00A33933">
      <w:pPr>
        <w:pStyle w:val="card"/>
        <w:rPr>
          <w:rFonts w:ascii="Times" w:hAnsi="Times"/>
        </w:rPr>
      </w:pPr>
      <w:r w:rsidRPr="00A165A7">
        <w:rPr>
          <w:rStyle w:val="StyleBoldUnderline"/>
          <w:rFonts w:ascii="Times" w:hAnsi="Times"/>
        </w:rPr>
        <w:t>The language of development</w:t>
      </w:r>
      <w:r w:rsidRPr="00A165A7">
        <w:rPr>
          <w:rFonts w:ascii="Times" w:hAnsi="Times"/>
        </w:rPr>
        <w:t xml:space="preserve"> economics </w:t>
      </w:r>
      <w:r w:rsidRPr="00A165A7">
        <w:rPr>
          <w:rStyle w:val="StyleBoldUnderline"/>
          <w:rFonts w:ascii="Times" w:hAnsi="Times"/>
        </w:rPr>
        <w:t>reads</w:t>
      </w:r>
      <w:r w:rsidRPr="00A165A7">
        <w:rPr>
          <w:rFonts w:ascii="Times" w:hAnsi="Times"/>
        </w:rPr>
        <w:t xml:space="preserve"> </w:t>
      </w:r>
      <w:r w:rsidRPr="00A165A7">
        <w:rPr>
          <w:rStyle w:val="StyleBoldUnderline"/>
          <w:rFonts w:ascii="Times" w:hAnsi="Times"/>
        </w:rPr>
        <w:t>like</w:t>
      </w:r>
      <w:r w:rsidRPr="00A165A7">
        <w:rPr>
          <w:rFonts w:ascii="Times" w:hAnsi="Times"/>
        </w:rPr>
        <w:t xml:space="preserve"> a chapter in </w:t>
      </w:r>
      <w:r w:rsidRPr="00A165A7">
        <w:rPr>
          <w:rStyle w:val="StyleBoldUnderline"/>
          <w:rFonts w:ascii="Times" w:hAnsi="Times"/>
        </w:rPr>
        <w:t>the Enlightenment dream</w:t>
      </w:r>
      <w:r w:rsidRPr="00A165A7">
        <w:rPr>
          <w:rFonts w:ascii="Times" w:hAnsi="Times"/>
        </w:rPr>
        <w:t xml:space="preserve">, </w:t>
      </w:r>
      <w:r w:rsidRPr="00A165A7">
        <w:rPr>
          <w:rStyle w:val="StyleBoldUnderline"/>
          <w:rFonts w:ascii="Times" w:hAnsi="Times"/>
        </w:rPr>
        <w:t xml:space="preserve">a dream that promised </w:t>
      </w:r>
      <w:r w:rsidRPr="00A165A7">
        <w:rPr>
          <w:rFonts w:ascii="Times" w:hAnsi="Times"/>
        </w:rPr>
        <w:t xml:space="preserve">an orderly </w:t>
      </w:r>
      <w:r w:rsidRPr="00A165A7">
        <w:rPr>
          <w:rStyle w:val="StyleBoldUnderline"/>
          <w:rFonts w:ascii="Times" w:hAnsi="Times"/>
        </w:rPr>
        <w:t>progress from poverty and ignorance to prosperity and modernity</w:t>
      </w:r>
      <w:r w:rsidRPr="00A165A7">
        <w:rPr>
          <w:rFonts w:ascii="Times" w:hAnsi="Times"/>
        </w:rPr>
        <w:t xml:space="preserve">. It is a discourse infused with the Enlightenment ideal of innocent knowledge, an ideal that masks the instrumental role that </w:t>
      </w:r>
      <w:r w:rsidRPr="00A165A7">
        <w:rPr>
          <w:rStyle w:val="StyleBoldUnderline"/>
          <w:rFonts w:ascii="Times" w:hAnsi="Times"/>
        </w:rPr>
        <w:t>development has played in maintaining global structures of neocolonialism and dependency</w:t>
      </w:r>
      <w:r w:rsidRPr="00A165A7">
        <w:rPr>
          <w:rFonts w:ascii="Times" w:hAnsi="Times"/>
        </w:rPr>
        <w:t xml:space="preserve">. </w:t>
      </w:r>
      <w:r w:rsidRPr="00A165A7">
        <w:rPr>
          <w:rStyle w:val="StyleBoldUnderline"/>
          <w:rFonts w:ascii="Times" w:hAnsi="Times"/>
        </w:rPr>
        <w:t>Instead of progress and prosperity, much of the world has experienced profound poverty, growing income inequality, high debt burdens, and environmental degradation</w:t>
      </w:r>
      <w:r w:rsidRPr="00A165A7">
        <w:rPr>
          <w:rFonts w:ascii="Times" w:hAnsi="Times"/>
        </w:rPr>
        <w:t>. By the 1980s</w:t>
      </w:r>
      <w:r w:rsidRPr="00A165A7">
        <w:rPr>
          <w:rStyle w:val="StyleBoldUnderline"/>
          <w:rFonts w:ascii="Times" w:hAnsi="Times"/>
        </w:rPr>
        <w:t>, even the proponents of development</w:t>
      </w:r>
      <w:r w:rsidRPr="00A165A7">
        <w:rPr>
          <w:rFonts w:ascii="Times" w:hAnsi="Times"/>
        </w:rPr>
        <w:t xml:space="preserve"> had </w:t>
      </w:r>
      <w:r w:rsidRPr="00A165A7">
        <w:rPr>
          <w:rStyle w:val="StyleBoldUnderline"/>
          <w:rFonts w:ascii="Times" w:hAnsi="Times"/>
        </w:rPr>
        <w:t>agreed</w:t>
      </w:r>
      <w:r w:rsidRPr="00A165A7">
        <w:rPr>
          <w:rFonts w:ascii="Times" w:hAnsi="Times"/>
        </w:rPr>
        <w:t xml:space="preserve"> </w:t>
      </w:r>
      <w:r w:rsidRPr="00A165A7">
        <w:rPr>
          <w:rStyle w:val="StyleBoldUnderline"/>
          <w:rFonts w:ascii="Times" w:hAnsi="Times"/>
        </w:rPr>
        <w:t>that their policies had been</w:t>
      </w:r>
      <w:r w:rsidRPr="00A165A7">
        <w:rPr>
          <w:rFonts w:ascii="Times" w:hAnsi="Times"/>
        </w:rPr>
        <w:t xml:space="preserve"> largely </w:t>
      </w:r>
      <w:r w:rsidRPr="00A165A7">
        <w:rPr>
          <w:rStyle w:val="StyleBoldUnderline"/>
          <w:rFonts w:ascii="Times" w:hAnsi="Times"/>
        </w:rPr>
        <w:t>unsuccessful</w:t>
      </w:r>
      <w:r w:rsidRPr="00A165A7">
        <w:rPr>
          <w:rFonts w:ascii="Times" w:hAnsi="Times"/>
        </w:rPr>
        <w:t xml:space="preserve">. Policy interventions designed to foster economic growth and alleviate poverty were abandoned in favor of neoliberal orthodoxies (Escobar 1995, 73-94). </w:t>
      </w:r>
      <w:r w:rsidRPr="00A165A7">
        <w:rPr>
          <w:rStyle w:val="StyleBoldUnderline"/>
          <w:rFonts w:ascii="Times" w:hAnsi="Times"/>
        </w:rPr>
        <w:t>Privatization, trade liberalization, and fiscal austerity were the new strategies that would enable free-market capitalism to work its magic</w:t>
      </w:r>
      <w:r w:rsidRPr="00A165A7">
        <w:rPr>
          <w:rFonts w:ascii="Times" w:hAnsi="Times"/>
        </w:rPr>
        <w:t xml:space="preserve">. </w:t>
      </w:r>
      <w:r w:rsidRPr="00A165A7">
        <w:rPr>
          <w:rStyle w:val="StyleBoldUnderline"/>
          <w:rFonts w:ascii="Times" w:hAnsi="Times"/>
        </w:rPr>
        <w:t>Missing</w:t>
      </w:r>
      <w:r w:rsidRPr="00A165A7">
        <w:rPr>
          <w:rFonts w:ascii="Times" w:hAnsi="Times"/>
        </w:rPr>
        <w:t xml:space="preserve"> from this analysis, however, </w:t>
      </w:r>
      <w:r w:rsidRPr="00A165A7">
        <w:rPr>
          <w:rStyle w:val="StyleBoldUnderline"/>
          <w:rFonts w:ascii="Times" w:hAnsi="Times"/>
        </w:rPr>
        <w:t>was any awareness of the role that development rhetoric and policies played in producing underdevelopment, exploitation, and oppression</w:t>
      </w:r>
      <w:r w:rsidRPr="00A165A7">
        <w:rPr>
          <w:rFonts w:ascii="Times" w:hAnsi="Times"/>
        </w:rPr>
        <w:t xml:space="preserve">.(1) </w:t>
      </w:r>
    </w:p>
    <w:p w14:paraId="749BC487" w14:textId="77777777" w:rsidR="00A33933" w:rsidRPr="00A165A7" w:rsidRDefault="00A33933" w:rsidP="00A33933">
      <w:pPr>
        <w:rPr>
          <w:rFonts w:ascii="Times" w:hAnsi="Times"/>
        </w:rPr>
      </w:pPr>
    </w:p>
    <w:p w14:paraId="16CF7458" w14:textId="77777777" w:rsidR="00A33933" w:rsidRPr="00A165A7" w:rsidRDefault="00A33933" w:rsidP="00A33933">
      <w:pPr>
        <w:pStyle w:val="Heading4"/>
        <w:rPr>
          <w:rFonts w:ascii="Times" w:hAnsi="Times"/>
        </w:rPr>
      </w:pPr>
      <w:r w:rsidRPr="00A165A7">
        <w:rPr>
          <w:rFonts w:ascii="Times" w:hAnsi="Times"/>
        </w:rPr>
        <w:t>The alternative is to reject the Affirmative’s appeal to the ideology of development.</w:t>
      </w:r>
    </w:p>
    <w:p w14:paraId="2FAF0CD7" w14:textId="77777777" w:rsidR="00A33933" w:rsidRPr="00A165A7" w:rsidRDefault="00A33933" w:rsidP="00A33933">
      <w:pPr>
        <w:pStyle w:val="Heading3"/>
        <w:rPr>
          <w:rFonts w:ascii="Times" w:hAnsi="Times" w:cs="Times New Roman"/>
        </w:rPr>
      </w:pPr>
      <w:r w:rsidRPr="00A165A7">
        <w:rPr>
          <w:rFonts w:ascii="Times" w:hAnsi="Times" w:cs="Times New Roman"/>
        </w:rPr>
        <w:t>1NC- Long</w:t>
      </w:r>
    </w:p>
    <w:p w14:paraId="698C68C6" w14:textId="77777777" w:rsidR="00A33933" w:rsidRPr="00A165A7" w:rsidRDefault="00A33933" w:rsidP="00A33933">
      <w:pPr>
        <w:pStyle w:val="Heading4"/>
        <w:rPr>
          <w:rFonts w:ascii="Times" w:hAnsi="Times" w:cs="Times New Roman"/>
        </w:rPr>
      </w:pPr>
      <w:r w:rsidRPr="00A165A7">
        <w:rPr>
          <w:rFonts w:ascii="Times" w:hAnsi="Times" w:cs="Times New Roman"/>
        </w:rPr>
        <w:t>U.S. economic engagement is directly tied to development goals</w:t>
      </w:r>
    </w:p>
    <w:p w14:paraId="4A9C5782" w14:textId="77777777" w:rsidR="00A33933" w:rsidRPr="00A165A7" w:rsidRDefault="00A33933" w:rsidP="00A33933">
      <w:pPr>
        <w:rPr>
          <w:rFonts w:ascii="Times" w:hAnsi="Times"/>
        </w:rPr>
      </w:pPr>
      <w:r w:rsidRPr="00A165A7">
        <w:rPr>
          <w:rStyle w:val="StyleStyleBold12pt"/>
          <w:rFonts w:ascii="Times" w:hAnsi="Times"/>
        </w:rPr>
        <w:t>The Africa Society</w:t>
      </w:r>
      <w:r w:rsidRPr="00A165A7">
        <w:rPr>
          <w:rFonts w:ascii="Times" w:hAnsi="Times"/>
        </w:rPr>
        <w:t>, March 7, 20</w:t>
      </w:r>
      <w:r w:rsidRPr="00A165A7">
        <w:rPr>
          <w:rStyle w:val="StyleStyleBold12pt"/>
          <w:rFonts w:ascii="Times" w:hAnsi="Times"/>
        </w:rPr>
        <w:t>13</w:t>
      </w:r>
      <w:r w:rsidRPr="00A165A7">
        <w:rPr>
          <w:rFonts w:ascii="Times" w:hAnsi="Times"/>
        </w:rPr>
        <w:t>, “U.S. Senator, Coons On increasing U.S. Economic Engagement with Africa,” http://www.amipnewsonline.org/?p=3249, AMIP News, accessed 4-28-2013, JT//JEDI</w:t>
      </w:r>
    </w:p>
    <w:p w14:paraId="6AD5FF6C" w14:textId="77777777" w:rsidR="00A33933" w:rsidRPr="00A165A7" w:rsidRDefault="00A33933" w:rsidP="00A33933">
      <w:pPr>
        <w:pStyle w:val="card"/>
        <w:rPr>
          <w:rFonts w:ascii="Times" w:hAnsi="Times"/>
        </w:rPr>
      </w:pPr>
    </w:p>
    <w:p w14:paraId="2EB4D356" w14:textId="77777777" w:rsidR="00A33933" w:rsidRPr="00A165A7" w:rsidRDefault="00A33933" w:rsidP="00A33933">
      <w:pPr>
        <w:pStyle w:val="card"/>
        <w:rPr>
          <w:rFonts w:ascii="Times" w:hAnsi="Times"/>
        </w:rPr>
      </w:pPr>
      <w:r w:rsidRPr="00A165A7">
        <w:rPr>
          <w:rStyle w:val="StyleBoldUnderline"/>
          <w:rFonts w:ascii="Times" w:hAnsi="Times"/>
        </w:rPr>
        <w:t>U.S. Senator Chris Coons</w:t>
      </w:r>
      <w:r w:rsidRPr="00A165A7">
        <w:rPr>
          <w:rFonts w:ascii="Times" w:hAnsi="Times"/>
        </w:rPr>
        <w:t xml:space="preserve"> (D-Del.), chairman of the Senate Foreign Relations Subcommittee on African Affairs, today </w:t>
      </w:r>
      <w:r w:rsidRPr="00A165A7">
        <w:rPr>
          <w:rStyle w:val="StyleBoldUnderline"/>
          <w:rFonts w:ascii="Times" w:hAnsi="Times"/>
        </w:rPr>
        <w:t>released a report with</w:t>
      </w:r>
      <w:r w:rsidRPr="00A165A7">
        <w:rPr>
          <w:rFonts w:ascii="Times" w:hAnsi="Times"/>
        </w:rPr>
        <w:t xml:space="preserve"> concrete, substantive recommendations to increase U.S. trade with African markets. Africa is home to six of the ten fastest-growing economies in the world and is a critical emerging market for American businesses. The report is entitled “Embracing Africa’s Economic Potential: Recommendations for Strengthening Trade Relationships between the United States and Sub-Saharan Africa.” “</w:t>
      </w:r>
      <w:r w:rsidRPr="00A165A7">
        <w:rPr>
          <w:rStyle w:val="StyleBoldUnderline"/>
          <w:rFonts w:ascii="Times" w:hAnsi="Times"/>
        </w:rPr>
        <w:t>The United States faces dramatic challenges in Africa – and enormous opportunities</w:t>
      </w:r>
      <w:r w:rsidRPr="00A165A7">
        <w:rPr>
          <w:rFonts w:ascii="Times" w:hAnsi="Times"/>
        </w:rPr>
        <w:t>,” Senator Coons said. “</w:t>
      </w:r>
      <w:r w:rsidRPr="00A165A7">
        <w:rPr>
          <w:rStyle w:val="StyleBoldUnderline"/>
          <w:rFonts w:ascii="Times" w:hAnsi="Times"/>
        </w:rPr>
        <w:t xml:space="preserve">This report offers specific, concrete recommendations to meet the need for increased economic engagement in sub-Saharan Africa. If we don’t take action now to invest in trade and development across the continent, we will fall behind </w:t>
      </w:r>
      <w:r w:rsidRPr="00A165A7">
        <w:rPr>
          <w:rFonts w:ascii="Times" w:hAnsi="Times"/>
        </w:rPr>
        <w:t>our global competitors and potentially shut American businesses out of these fast-growing markets for decades to come.”</w:t>
      </w:r>
    </w:p>
    <w:p w14:paraId="6A1C62E1" w14:textId="77777777" w:rsidR="00A33933" w:rsidRPr="00A165A7" w:rsidRDefault="00A33933" w:rsidP="00A33933">
      <w:pPr>
        <w:pStyle w:val="card"/>
        <w:rPr>
          <w:rFonts w:ascii="Times" w:hAnsi="Times"/>
        </w:rPr>
      </w:pPr>
    </w:p>
    <w:p w14:paraId="5E0A4D5E" w14:textId="77777777" w:rsidR="00A33933" w:rsidRPr="00A165A7" w:rsidRDefault="00A33933" w:rsidP="00A33933">
      <w:pPr>
        <w:rPr>
          <w:rFonts w:ascii="Times" w:hAnsi="Times"/>
        </w:rPr>
      </w:pPr>
    </w:p>
    <w:p w14:paraId="4C47041C" w14:textId="77777777" w:rsidR="00A33933" w:rsidRPr="00A165A7" w:rsidRDefault="00A33933" w:rsidP="00A33933">
      <w:pPr>
        <w:pStyle w:val="Heading4"/>
        <w:rPr>
          <w:rFonts w:ascii="Times" w:hAnsi="Times" w:cs="Times New Roman"/>
        </w:rPr>
      </w:pPr>
      <w:r w:rsidRPr="00A165A7">
        <w:rPr>
          <w:rFonts w:ascii="Times" w:hAnsi="Times" w:cs="Times New Roman"/>
        </w:rPr>
        <w:t>The Affirmative’s strategy for economic engagement initiates a privileged Western debate that constructs recipients as a-cultural bodies to be manipulated</w:t>
      </w:r>
    </w:p>
    <w:p w14:paraId="5B7594C4"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155, JT//JEDI</w:t>
      </w:r>
    </w:p>
    <w:p w14:paraId="48D900F0" w14:textId="77777777" w:rsidR="00A33933" w:rsidRPr="00A165A7" w:rsidRDefault="00A33933" w:rsidP="00A33933">
      <w:pPr>
        <w:rPr>
          <w:rFonts w:ascii="Times" w:hAnsi="Times"/>
        </w:rPr>
      </w:pPr>
    </w:p>
    <w:p w14:paraId="4805D9F1" w14:textId="77777777" w:rsidR="00A33933" w:rsidRPr="00A165A7" w:rsidRDefault="00A33933" w:rsidP="00A33933">
      <w:pPr>
        <w:pStyle w:val="card"/>
        <w:rPr>
          <w:rFonts w:ascii="Times" w:hAnsi="Times"/>
        </w:rPr>
      </w:pPr>
      <w:r w:rsidRPr="00A165A7">
        <w:rPr>
          <w:rStyle w:val="StyleBoldUnderline"/>
          <w:rFonts w:ascii="Times" w:hAnsi="Times"/>
        </w:rPr>
        <w:t xml:space="preserve">Local understandings of the meanings behind traditions and practices were granted little merit by Western planners. Debates in the "First World" focused on the type of development that was needed, but the question of whether or not development was necessary </w:t>
      </w:r>
      <w:r w:rsidRPr="00A165A7">
        <w:rPr>
          <w:rFonts w:ascii="Times" w:hAnsi="Times"/>
        </w:rPr>
        <w:t>or desirable</w:t>
      </w:r>
      <w:r w:rsidRPr="00A165A7">
        <w:rPr>
          <w:rStyle w:val="StyleBoldUnderline"/>
          <w:rFonts w:ascii="Times" w:hAnsi="Times"/>
        </w:rPr>
        <w:t xml:space="preserve"> was never on the table. Analysts on both the Left and the Right accepted that the "Third World" was an object that had to be "molded through planning to meet the scientifically ascertained characteristics of a development society." </w:t>
      </w:r>
      <w:r w:rsidRPr="00A165A7">
        <w:rPr>
          <w:rFonts w:ascii="Times" w:hAnsi="Times"/>
        </w:rPr>
        <w:t>Planners took it for granted that all "underdeveloped" societies could achieve progress, and even prosperity, if they were modeled upon "developed" ones. This meant taking steps towards lowering fertility rates and increasing levels of industrialization, urbanization and formal education</w:t>
      </w:r>
      <w:r w:rsidRPr="00A165A7">
        <w:rPr>
          <w:rStyle w:val="StyleBoldUnderline"/>
          <w:rFonts w:ascii="Times" w:hAnsi="Times"/>
        </w:rPr>
        <w:t>.  These changes were facilitated through large scale money lending programs, which provided opportunities to influence the policies of distant governments.</w:t>
      </w:r>
      <w:r w:rsidRPr="00A165A7">
        <w:rPr>
          <w:rFonts w:ascii="Times" w:hAnsi="Times"/>
        </w:rPr>
        <w:t xml:space="preserve"> </w:t>
      </w:r>
    </w:p>
    <w:p w14:paraId="2386DBD4" w14:textId="77777777" w:rsidR="00A33933" w:rsidRPr="00A165A7" w:rsidRDefault="00A33933" w:rsidP="00A33933">
      <w:pPr>
        <w:pStyle w:val="Heading4"/>
        <w:rPr>
          <w:rFonts w:ascii="Times" w:hAnsi="Times" w:cs="Times New Roman"/>
        </w:rPr>
      </w:pPr>
      <w:r w:rsidRPr="00A165A7">
        <w:rPr>
          <w:rFonts w:ascii="Times" w:hAnsi="Times" w:cs="Times New Roman"/>
        </w:rPr>
        <w:t>Development is a toxic word that only benefits elites</w:t>
      </w:r>
    </w:p>
    <w:p w14:paraId="07AC0F5D" w14:textId="77777777" w:rsidR="00A33933" w:rsidRPr="00A165A7" w:rsidRDefault="00A33933" w:rsidP="00A33933">
      <w:pPr>
        <w:rPr>
          <w:rFonts w:ascii="Times" w:hAnsi="Times"/>
        </w:rPr>
      </w:pPr>
      <w:r w:rsidRPr="00A165A7">
        <w:rPr>
          <w:rFonts w:ascii="Times" w:hAnsi="Times"/>
        </w:rPr>
        <w:t xml:space="preserve">Gilbert </w:t>
      </w:r>
      <w:r w:rsidRPr="00A165A7">
        <w:rPr>
          <w:rStyle w:val="StyleStyleBold12pt"/>
          <w:rFonts w:ascii="Times" w:hAnsi="Times"/>
        </w:rPr>
        <w:t>Rist</w:t>
      </w:r>
      <w:r w:rsidRPr="00A165A7">
        <w:rPr>
          <w:rFonts w:ascii="Times" w:hAnsi="Times"/>
        </w:rPr>
        <w:t xml:space="preserve">, Professor of Political Science and teaches social and cultural anthropology, inter-cultural relations, and the history of development theories at the Graduate Institute of Development Studies, </w:t>
      </w:r>
      <w:r w:rsidRPr="00A165A7">
        <w:rPr>
          <w:rStyle w:val="StyleStyleBold12pt"/>
          <w:rFonts w:ascii="Times" w:hAnsi="Times"/>
        </w:rPr>
        <w:t>2010</w:t>
      </w:r>
      <w:r w:rsidRPr="00A165A7">
        <w:rPr>
          <w:rFonts w:ascii="Times" w:hAnsi="Times"/>
        </w:rPr>
        <w:t>, Deconstructing Development Discourse, Buzzwords and Fuzzwords, pp. 24-25</w:t>
      </w:r>
    </w:p>
    <w:p w14:paraId="6ED610DD" w14:textId="77777777" w:rsidR="00A33933" w:rsidRPr="00A165A7" w:rsidRDefault="00A33933" w:rsidP="00A33933">
      <w:pPr>
        <w:rPr>
          <w:rFonts w:ascii="Times" w:hAnsi="Times"/>
        </w:rPr>
      </w:pPr>
    </w:p>
    <w:p w14:paraId="2551E353" w14:textId="77777777" w:rsidR="00A33933" w:rsidRPr="00A165A7" w:rsidRDefault="00A33933" w:rsidP="00A33933">
      <w:pPr>
        <w:pStyle w:val="card"/>
        <w:rPr>
          <w:rStyle w:val="StyleBoldUnderline"/>
          <w:rFonts w:ascii="Times" w:hAnsi="Times"/>
          <w:b w:val="0"/>
          <w:u w:val="none"/>
        </w:rPr>
      </w:pPr>
      <w:r w:rsidRPr="00A165A7">
        <w:rPr>
          <w:rStyle w:val="StyleBoldUnderline"/>
          <w:rFonts w:ascii="Times" w:hAnsi="Times"/>
        </w:rPr>
        <w:t>It should be clear by now why ‘development’ must be considered a toxic word</w:t>
      </w:r>
      <w:r w:rsidRPr="00A165A7">
        <w:rPr>
          <w:rFonts w:ascii="Times" w:hAnsi="Times"/>
        </w:rPr>
        <w:t xml:space="preserve">, as I half-jokingly suggested at the beginning of this chapter. </w:t>
      </w:r>
      <w:r w:rsidRPr="00A165A7">
        <w:rPr>
          <w:rStyle w:val="StyleBoldUnderline"/>
          <w:rFonts w:ascii="Times" w:hAnsi="Times"/>
        </w:rPr>
        <w:t>As a buzzword, it has been used time and again to promote a system that is neither viable, nor sustainable, nor fi t to live in. The (substantial) benefits that it still confers on a tiny minority are not enough to justify its continuing acceptance, in view of the lethal dangers that it entails.</w:t>
      </w:r>
    </w:p>
    <w:p w14:paraId="518AB680" w14:textId="77777777" w:rsidR="00A33933" w:rsidRPr="00A165A7" w:rsidRDefault="00A33933" w:rsidP="00A33933">
      <w:pPr>
        <w:rPr>
          <w:rFonts w:ascii="Times" w:hAnsi="Times"/>
        </w:rPr>
      </w:pPr>
    </w:p>
    <w:p w14:paraId="5188340D"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The alternative is to reject the Affirmative’s appeal to development discourse.  </w:t>
      </w:r>
    </w:p>
    <w:p w14:paraId="7141B19C" w14:textId="77777777" w:rsidR="00A33933" w:rsidRPr="00A165A7" w:rsidRDefault="00A33933" w:rsidP="00A33933">
      <w:pPr>
        <w:rPr>
          <w:rFonts w:ascii="Times" w:hAnsi="Times"/>
          <w:b/>
          <w:bCs/>
          <w:u w:val="single"/>
        </w:rPr>
      </w:pPr>
    </w:p>
    <w:p w14:paraId="0047942E" w14:textId="77777777" w:rsidR="00A33933" w:rsidRPr="00A165A7" w:rsidRDefault="00A33933" w:rsidP="00A33933">
      <w:pPr>
        <w:pStyle w:val="Heading4"/>
        <w:rPr>
          <w:rFonts w:ascii="Times" w:hAnsi="Times" w:cs="Times New Roman"/>
        </w:rPr>
      </w:pPr>
      <w:r w:rsidRPr="00A165A7">
        <w:rPr>
          <w:rFonts w:ascii="Times" w:hAnsi="Times" w:cs="Times New Roman"/>
        </w:rPr>
        <w:t>Development projects reproduce racist privilege</w:t>
      </w:r>
    </w:p>
    <w:p w14:paraId="550C4868" w14:textId="77777777" w:rsidR="00A33933" w:rsidRPr="00A165A7" w:rsidRDefault="002941FD" w:rsidP="00A33933">
      <w:pPr>
        <w:rPr>
          <w:rFonts w:ascii="Times" w:hAnsi="Times"/>
        </w:rPr>
      </w:pPr>
      <w:hyperlink r:id="rId8" w:history="1">
        <w:r w:rsidR="00A33933" w:rsidRPr="00A165A7">
          <w:rPr>
            <w:rStyle w:val="Hyperlink"/>
            <w:rFonts w:ascii="Times" w:hAnsi="Times"/>
          </w:rPr>
          <w:t xml:space="preserve">Katrin </w:t>
        </w:r>
        <w:r w:rsidR="00A33933" w:rsidRPr="00A165A7">
          <w:rPr>
            <w:rStyle w:val="StyleStyleBold12pt"/>
            <w:rFonts w:ascii="Times" w:hAnsi="Times"/>
          </w:rPr>
          <w:t>Köhler</w:t>
        </w:r>
      </w:hyperlink>
      <w:r w:rsidR="00A33933" w:rsidRPr="00A165A7">
        <w:rPr>
          <w:rFonts w:ascii="Times" w:hAnsi="Times"/>
        </w:rPr>
        <w:t xml:space="preserve">, University of Vienna, September 7, </w:t>
      </w:r>
      <w:r w:rsidR="00A33933" w:rsidRPr="00A165A7">
        <w:rPr>
          <w:rStyle w:val="StyleStyleBold12pt"/>
          <w:rFonts w:ascii="Times" w:hAnsi="Times"/>
        </w:rPr>
        <w:t>2011</w:t>
      </w:r>
      <w:r w:rsidR="00A33933" w:rsidRPr="00A165A7">
        <w:rPr>
          <w:rFonts w:ascii="Times" w:hAnsi="Times"/>
        </w:rPr>
        <w:t xml:space="preserve">, “Colonial (Dis-)Continuities in Development Discourse and Practice,” Global Politics, </w:t>
      </w:r>
      <w:hyperlink r:id="rId9" w:history="1">
        <w:r w:rsidR="00A33933" w:rsidRPr="00A165A7">
          <w:rPr>
            <w:rStyle w:val="Hyperlink"/>
            <w:rFonts w:ascii="Times" w:hAnsi="Times"/>
          </w:rPr>
          <w:t>http://www.globalpolitics.cz/clanky/colonial-dis-continuities-in-development-discourse-and-practice</w:t>
        </w:r>
      </w:hyperlink>
      <w:r w:rsidR="00A33933" w:rsidRPr="00A165A7">
        <w:rPr>
          <w:rFonts w:ascii="Times" w:hAnsi="Times"/>
        </w:rPr>
        <w:t>, accessed 4-28-201</w:t>
      </w:r>
    </w:p>
    <w:p w14:paraId="53429141" w14:textId="77777777" w:rsidR="00A33933" w:rsidRPr="00A165A7" w:rsidRDefault="00A33933" w:rsidP="00A33933">
      <w:pPr>
        <w:rPr>
          <w:rFonts w:ascii="Times" w:hAnsi="Times"/>
        </w:rPr>
      </w:pPr>
    </w:p>
    <w:p w14:paraId="3BCB39D0" w14:textId="77777777" w:rsidR="00A33933" w:rsidRPr="00A165A7" w:rsidRDefault="00A33933" w:rsidP="00A33933">
      <w:pPr>
        <w:pStyle w:val="card"/>
        <w:rPr>
          <w:rFonts w:ascii="Times" w:hAnsi="Times"/>
        </w:rPr>
      </w:pPr>
      <w:r w:rsidRPr="00A165A7">
        <w:rPr>
          <w:rStyle w:val="StyleBoldUnderline"/>
          <w:rFonts w:ascii="Times" w:hAnsi="Times"/>
        </w:rPr>
        <w:t>As White writes about her personal experience in development projects: “[M]y whiteness opened me doors</w:t>
      </w:r>
      <w:r w:rsidRPr="00A165A7">
        <w:rPr>
          <w:rFonts w:ascii="Times" w:hAnsi="Times"/>
        </w:rPr>
        <w:t xml:space="preserve">, jumped me queues, filled me plates and invited me to speak”.  However, quoting a white development worker </w:t>
      </w:r>
      <w:r w:rsidRPr="00A165A7">
        <w:rPr>
          <w:rStyle w:val="StyleBoldUnderline"/>
          <w:rFonts w:ascii="Times" w:hAnsi="Times"/>
        </w:rPr>
        <w:t>Kothari makes it clear that “…people don’t really believe that I am more intelligent and more knowledgeable because I am white, what they do believe is that I will have greater access to power,</w:t>
      </w:r>
      <w:r w:rsidRPr="00A165A7">
        <w:rPr>
          <w:rFonts w:ascii="Times" w:hAnsi="Times"/>
        </w:rPr>
        <w:t xml:space="preserve"> to decisionmakers and to those who can get things done”. </w:t>
      </w:r>
      <w:r w:rsidRPr="00A165A7">
        <w:rPr>
          <w:rStyle w:val="StyleBoldUnderline"/>
          <w:rFonts w:ascii="Times" w:hAnsi="Times"/>
        </w:rPr>
        <w:t>Hence, racist ideas virtually reproduce themselves: people favour persons who are perceived as being white for important positions, not because they necessarily consider them to be more intelligent but rather because of the privileged positions of most ‘white’ persons</w:t>
      </w:r>
      <w:r w:rsidRPr="00A165A7">
        <w:rPr>
          <w:rFonts w:ascii="Times" w:hAnsi="Times"/>
        </w:rPr>
        <w:t>. Kothari also quotes a ‘black’ development worker talking about his experiences within an NGO in Zimbabwe: “If you want your organization’s plans to be approved quickly or you need to raise funds, you are better off appointing a white director”. (Kothari 1006b: 16) He explains that regardless of experience and expertise ‘white’ persons generally have better access to international funding, because they are part of the “expatriate community” and therefore can easily connect with certain groups, which is important for building contacts with “white power holders.” (Kothari 2006: 16) However, racist stereotypes often are even internalized by ‘black’ persons: “‘Local counterparts’ have been visibly disappointed when they realized that their expatriate consultant was not white. This is reflective of what Ngugi calls the ‘colonization of the mind’ (1986) whereby for some formerly colonized people, whiteness becomes associated with high cultural values and the west with modernity and progress”.</w:t>
      </w:r>
    </w:p>
    <w:p w14:paraId="7E75BA2C" w14:textId="77777777" w:rsidR="00A33933" w:rsidRPr="00A165A7" w:rsidRDefault="00A33933" w:rsidP="00A33933">
      <w:pPr>
        <w:pStyle w:val="Heading4"/>
        <w:rPr>
          <w:rFonts w:ascii="Times" w:hAnsi="Times" w:cs="Times New Roman"/>
        </w:rPr>
      </w:pPr>
      <w:r w:rsidRPr="00A165A7">
        <w:rPr>
          <w:rFonts w:ascii="Times" w:hAnsi="Times" w:cs="Times New Roman"/>
        </w:rPr>
        <w:t>We must resist the concentration of wealth and privilege brought by development</w:t>
      </w:r>
    </w:p>
    <w:p w14:paraId="0574337B" w14:textId="77777777" w:rsidR="00A33933" w:rsidRPr="00A165A7" w:rsidRDefault="00A33933" w:rsidP="00A33933">
      <w:pPr>
        <w:rPr>
          <w:rFonts w:ascii="Times" w:hAnsi="Times"/>
        </w:rPr>
      </w:pPr>
      <w:r w:rsidRPr="00A165A7">
        <w:rPr>
          <w:rFonts w:ascii="Times" w:hAnsi="Times"/>
        </w:rPr>
        <w:t xml:space="preserve">Jeremy </w:t>
      </w:r>
      <w:r w:rsidRPr="00A165A7">
        <w:rPr>
          <w:rStyle w:val="StyleStyleBold12pt"/>
          <w:rFonts w:ascii="Times" w:hAnsi="Times"/>
        </w:rPr>
        <w:t>Seabrook</w:t>
      </w:r>
      <w:r w:rsidRPr="00A165A7">
        <w:rPr>
          <w:rFonts w:ascii="Times" w:hAnsi="Times"/>
        </w:rPr>
        <w:t xml:space="preserve">, Associate at the Institute of Race Relations, </w:t>
      </w:r>
      <w:r w:rsidRPr="00A165A7">
        <w:rPr>
          <w:rStyle w:val="StyleStyleBold12pt"/>
          <w:rFonts w:ascii="Times" w:hAnsi="Times"/>
        </w:rPr>
        <w:t>1993</w:t>
      </w:r>
      <w:r w:rsidRPr="00A165A7">
        <w:rPr>
          <w:rFonts w:ascii="Times" w:hAnsi="Times"/>
        </w:rPr>
        <w:t>, Victims of Development Resistance and Alternatives, p. 248</w:t>
      </w:r>
    </w:p>
    <w:p w14:paraId="55E7B526" w14:textId="77777777" w:rsidR="00A33933" w:rsidRPr="00A165A7" w:rsidRDefault="00A33933" w:rsidP="00A33933">
      <w:pPr>
        <w:rPr>
          <w:rFonts w:ascii="Times" w:hAnsi="Times"/>
        </w:rPr>
      </w:pPr>
    </w:p>
    <w:p w14:paraId="351D46E0" w14:textId="77777777" w:rsidR="00A33933" w:rsidRPr="00A165A7" w:rsidRDefault="00A33933" w:rsidP="00A33933">
      <w:pPr>
        <w:pStyle w:val="card"/>
        <w:rPr>
          <w:rStyle w:val="StyleBoldUnderline"/>
          <w:rFonts w:ascii="Times" w:hAnsi="Times"/>
          <w:b w:val="0"/>
          <w:u w:val="none"/>
        </w:rPr>
      </w:pPr>
      <w:r w:rsidRPr="00A165A7">
        <w:rPr>
          <w:rFonts w:ascii="Times" w:hAnsi="Times"/>
        </w:rPr>
        <w:t>This experience of relentless change has fateful implications for those who have always advocated change as the basis for radical politics. For they risk being misunderstood and repudiated by those whose lives have been tormented precisely by incessant and dispos</w:t>
      </w:r>
      <w:r w:rsidRPr="00A165A7">
        <w:rPr>
          <w:rFonts w:ascii="Times" w:hAnsi="Times"/>
        </w:rPr>
        <w:softHyphen/>
        <w:t xml:space="preserve">sessing change. </w:t>
      </w:r>
      <w:r w:rsidRPr="00A165A7">
        <w:rPr>
          <w:rStyle w:val="StyleBoldUnderline"/>
          <w:rFonts w:ascii="Times" w:hAnsi="Times"/>
        </w:rPr>
        <w:t>The devastation of ways of life, environments, cul</w:t>
      </w:r>
      <w:r w:rsidRPr="00A165A7">
        <w:rPr>
          <w:rStyle w:val="StyleBoldUnderline"/>
          <w:rFonts w:ascii="Times" w:hAnsi="Times"/>
        </w:rPr>
        <w:softHyphen/>
        <w:t>tures</w:t>
      </w:r>
      <w:r w:rsidRPr="00A165A7">
        <w:rPr>
          <w:rFonts w:ascii="Times" w:hAnsi="Times"/>
          <w:u w:val="single"/>
        </w:rPr>
        <w:t xml:space="preserve">, </w:t>
      </w:r>
      <w:r w:rsidRPr="00A165A7">
        <w:rPr>
          <w:rFonts w:ascii="Times" w:hAnsi="Times"/>
        </w:rPr>
        <w:t>traditions and sustainable ways of answering human need</w:t>
      </w:r>
      <w:r w:rsidRPr="00A165A7">
        <w:rPr>
          <w:rFonts w:ascii="Times" w:hAnsi="Times"/>
          <w:u w:val="single"/>
        </w:rPr>
        <w:t xml:space="preserve"> </w:t>
      </w:r>
      <w:r w:rsidRPr="00A165A7">
        <w:rPr>
          <w:rStyle w:val="StyleBoldUnderline"/>
          <w:rFonts w:ascii="Times" w:hAnsi="Times"/>
        </w:rPr>
        <w:t xml:space="preserve">has been in the interests of </w:t>
      </w:r>
      <w:r w:rsidRPr="00A165A7">
        <w:rPr>
          <w:rFonts w:ascii="Times" w:hAnsi="Times"/>
        </w:rPr>
        <w:t>conserving only one thing –</w:t>
      </w:r>
      <w:r w:rsidRPr="00A165A7">
        <w:rPr>
          <w:rFonts w:ascii="Times" w:hAnsi="Times"/>
          <w:u w:val="single"/>
        </w:rPr>
        <w:t xml:space="preserve"> </w:t>
      </w:r>
      <w:r w:rsidRPr="00A165A7">
        <w:rPr>
          <w:rStyle w:val="StyleBoldUnderline"/>
          <w:rFonts w:ascii="Times" w:hAnsi="Times"/>
        </w:rPr>
        <w:t>the maintenance of wealth and power where wealth and power are already concentrated.</w:t>
      </w:r>
      <w:r w:rsidRPr="00A165A7">
        <w:rPr>
          <w:rFonts w:ascii="Times" w:hAnsi="Times"/>
          <w:u w:val="single"/>
        </w:rPr>
        <w:t xml:space="preserve">  </w:t>
      </w:r>
      <w:r w:rsidRPr="00A165A7">
        <w:rPr>
          <w:rFonts w:ascii="Times" w:hAnsi="Times"/>
          <w:b/>
          <w:u w:val="single"/>
        </w:rPr>
        <w:t>Change</w:t>
      </w:r>
      <w:r w:rsidRPr="00A165A7">
        <w:rPr>
          <w:rFonts w:ascii="Times" w:hAnsi="Times"/>
        </w:rPr>
        <w:t xml:space="preserve">, then, in the lives of the people, </w:t>
      </w:r>
      <w:r w:rsidRPr="00A165A7">
        <w:rPr>
          <w:rFonts w:ascii="Times" w:hAnsi="Times"/>
          <w:b/>
          <w:u w:val="single"/>
        </w:rPr>
        <w:t xml:space="preserve">is a visitation whose purpose is, </w:t>
      </w:r>
      <w:r w:rsidRPr="00A165A7">
        <w:rPr>
          <w:rFonts w:ascii="Times" w:hAnsi="Times"/>
        </w:rPr>
        <w:t>ultimately,</w:t>
      </w:r>
      <w:r w:rsidRPr="00A165A7">
        <w:rPr>
          <w:rFonts w:ascii="Times" w:hAnsi="Times"/>
          <w:b/>
          <w:u w:val="single"/>
        </w:rPr>
        <w:t xml:space="preserve"> the preservation only of privilege</w:t>
      </w:r>
      <w:r w:rsidRPr="00A165A7">
        <w:rPr>
          <w:rFonts w:ascii="Times" w:hAnsi="Times"/>
        </w:rPr>
        <w:t>. And in this act of conservation, it does not matter what valuable experiences, practices and customs are swept away.</w:t>
      </w:r>
      <w:r w:rsidRPr="00A165A7">
        <w:rPr>
          <w:rFonts w:ascii="Times" w:hAnsi="Times"/>
          <w:u w:val="single"/>
        </w:rPr>
        <w:t xml:space="preserve"> </w:t>
      </w:r>
      <w:r w:rsidRPr="00A165A7">
        <w:rPr>
          <w:rStyle w:val="StyleBoldUnderline"/>
          <w:rFonts w:ascii="Times" w:hAnsi="Times"/>
        </w:rPr>
        <w:t>Resistance to this is scarcely to be sought in appeals of yet more change. Opposition now means,</w:t>
      </w:r>
      <w:r w:rsidRPr="00A165A7">
        <w:rPr>
          <w:rFonts w:ascii="Times" w:hAnsi="Times"/>
        </w:rPr>
        <w:t xml:space="preserve"> rather, </w:t>
      </w:r>
      <w:r w:rsidRPr="00A165A7">
        <w:rPr>
          <w:rStyle w:val="StyleBoldUnderline"/>
          <w:rFonts w:ascii="Times" w:hAnsi="Times"/>
        </w:rPr>
        <w:t xml:space="preserve">the construction of places of refuge, spaces of stability, tranquillity and peace, where people can live out their lives with an assured and decent sufficiency. </w:t>
      </w:r>
    </w:p>
    <w:p w14:paraId="3F34D192" w14:textId="77777777" w:rsidR="00A33933" w:rsidRPr="00A165A7" w:rsidRDefault="00A33933" w:rsidP="00A33933">
      <w:pPr>
        <w:pStyle w:val="Heading4"/>
        <w:rPr>
          <w:rFonts w:ascii="Times" w:hAnsi="Times" w:cs="Times New Roman"/>
        </w:rPr>
      </w:pPr>
      <w:r w:rsidRPr="00A165A7">
        <w:rPr>
          <w:rFonts w:ascii="Times" w:hAnsi="Times" w:cs="Times New Roman"/>
        </w:rPr>
        <w:t>We should resist exploitation of power relations.  The alternative shifts the conceptual frameworks that maintain dominant power relations of oppression</w:t>
      </w:r>
    </w:p>
    <w:p w14:paraId="6858B1D7" w14:textId="77777777" w:rsidR="00A33933" w:rsidRPr="00A165A7" w:rsidRDefault="00A33933" w:rsidP="00A33933">
      <w:pPr>
        <w:rPr>
          <w:rFonts w:ascii="Times" w:hAnsi="Times"/>
        </w:rPr>
      </w:pPr>
      <w:r w:rsidRPr="00A165A7">
        <w:rPr>
          <w:rFonts w:ascii="Times" w:hAnsi="Times"/>
        </w:rPr>
        <w:t xml:space="preserve">Arturo </w:t>
      </w:r>
      <w:r w:rsidRPr="00A165A7">
        <w:rPr>
          <w:rStyle w:val="StyleStyleBold12pt"/>
          <w:rFonts w:ascii="Times" w:hAnsi="Times"/>
        </w:rPr>
        <w:t>Escobar</w:t>
      </w:r>
      <w:r w:rsidRPr="00A165A7">
        <w:rPr>
          <w:rFonts w:ascii="Times" w:hAnsi="Times"/>
        </w:rPr>
        <w:t xml:space="preserve">, Associate Professor of Anthropology at the University of Massachusetts Amherst, </w:t>
      </w:r>
      <w:r w:rsidRPr="00A165A7">
        <w:rPr>
          <w:rStyle w:val="StyleStyleBold12pt"/>
          <w:rFonts w:ascii="Times" w:hAnsi="Times"/>
        </w:rPr>
        <w:t>1995</w:t>
      </w:r>
      <w:r w:rsidRPr="00A165A7">
        <w:rPr>
          <w:rFonts w:ascii="Times" w:hAnsi="Times"/>
        </w:rPr>
        <w:t>, Encountering Development: The Making and Unmaking of the Third World, p. 92</w:t>
      </w:r>
    </w:p>
    <w:p w14:paraId="2DAB8336" w14:textId="77777777" w:rsidR="00A33933" w:rsidRPr="00A165A7" w:rsidRDefault="00A33933" w:rsidP="00A33933">
      <w:pPr>
        <w:rPr>
          <w:rFonts w:ascii="Times" w:hAnsi="Times"/>
        </w:rPr>
      </w:pPr>
    </w:p>
    <w:p w14:paraId="27D57CFE" w14:textId="77777777" w:rsidR="00A33933" w:rsidRPr="00A165A7" w:rsidRDefault="00A33933" w:rsidP="00A33933">
      <w:pPr>
        <w:pStyle w:val="card"/>
        <w:rPr>
          <w:rFonts w:ascii="Times" w:hAnsi="Times"/>
        </w:rPr>
      </w:pPr>
      <w:r w:rsidRPr="00A165A7">
        <w:rPr>
          <w:rFonts w:ascii="Times" w:hAnsi="Times"/>
        </w:rPr>
        <w:t xml:space="preserve">To be sure, </w:t>
      </w:r>
      <w:r w:rsidRPr="00A165A7">
        <w:rPr>
          <w:rStyle w:val="StyleBoldUnderline"/>
          <w:rFonts w:ascii="Times" w:hAnsi="Times"/>
        </w:rPr>
        <w:t xml:space="preserve">there is a situation of economic exploitation that must be recognized and dealt with. Power is too cynical at the level of exploitation and should be resisted on its own terms. </w:t>
      </w:r>
      <w:r w:rsidRPr="00A165A7">
        <w:rPr>
          <w:rFonts w:ascii="Times" w:hAnsi="Times"/>
        </w:rPr>
        <w:t xml:space="preserve">There is also a certain materiality of life conditions that is extremely preoccupying and that requires great effort and attention. </w:t>
      </w:r>
      <w:r w:rsidRPr="00A165A7">
        <w:rPr>
          <w:rStyle w:val="StyleBoldUnderline"/>
          <w:rFonts w:ascii="Times" w:hAnsi="Times"/>
        </w:rPr>
        <w:t>But those seeking to understand the Third World through development have long lost sight of this materiality by building upon it a reality that like a castle in the air has haunted us for decades. Understanding the history of the investment of the Third World by Western forms of knowledge and power is a way to shift the ground somewhat so that we can start to look at that materiality with different eyes and in different categories.</w:t>
      </w:r>
    </w:p>
    <w:p w14:paraId="4428F5F6" w14:textId="77777777" w:rsidR="00A33933" w:rsidRPr="00A165A7" w:rsidRDefault="00A33933" w:rsidP="00A33933">
      <w:pPr>
        <w:pStyle w:val="Heading2"/>
        <w:rPr>
          <w:rFonts w:ascii="Times" w:hAnsi="Times" w:cs="Times New Roman"/>
        </w:rPr>
      </w:pPr>
      <w:r w:rsidRPr="00A165A7">
        <w:rPr>
          <w:rFonts w:ascii="Times" w:hAnsi="Times" w:cs="Times New Roman"/>
        </w:rPr>
        <w:t>***Links***</w:t>
      </w:r>
    </w:p>
    <w:p w14:paraId="7270C877" w14:textId="77777777" w:rsidR="00A33933" w:rsidRPr="00A165A7" w:rsidRDefault="00A33933" w:rsidP="00A33933">
      <w:pPr>
        <w:pStyle w:val="Heading3"/>
        <w:rPr>
          <w:rFonts w:ascii="Times" w:hAnsi="Times" w:cs="Times New Roman"/>
        </w:rPr>
      </w:pPr>
      <w:r w:rsidRPr="00A165A7">
        <w:rPr>
          <w:rFonts w:ascii="Times" w:hAnsi="Times" w:cs="Times New Roman"/>
        </w:rPr>
        <w:t>**Generic**</w:t>
      </w:r>
    </w:p>
    <w:p w14:paraId="6BC75EDC"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Status quo policy making structurally excludes local participants in favor of Western interests </w:t>
      </w:r>
    </w:p>
    <w:p w14:paraId="5A8F11D6" w14:textId="77777777" w:rsidR="00A33933" w:rsidRPr="00A165A7" w:rsidRDefault="00A33933" w:rsidP="00A33933">
      <w:pPr>
        <w:rPr>
          <w:rFonts w:ascii="Times" w:hAnsi="Times"/>
        </w:rPr>
      </w:pPr>
    </w:p>
    <w:p w14:paraId="3DAC1895" w14:textId="77777777" w:rsidR="00A33933" w:rsidRPr="00A165A7" w:rsidRDefault="00A33933" w:rsidP="00A33933">
      <w:pPr>
        <w:rPr>
          <w:rFonts w:ascii="Times" w:hAnsi="Times"/>
        </w:rPr>
      </w:pPr>
      <w:r w:rsidRPr="00A165A7">
        <w:rPr>
          <w:rFonts w:ascii="Times" w:hAnsi="Times"/>
        </w:rPr>
        <w:t xml:space="preserve">Dr. </w:t>
      </w:r>
      <w:hyperlink r:id="rId10"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w:t>
      </w:r>
      <w:r w:rsidRPr="00A165A7">
        <w:rPr>
          <w:rStyle w:val="StyleBoldUnderline"/>
          <w:rFonts w:ascii="Times" w:hAnsi="Times"/>
        </w:rPr>
        <w:t>Development</w:t>
      </w:r>
      <w:r w:rsidRPr="00A165A7">
        <w:rPr>
          <w:rFonts w:ascii="Times" w:hAnsi="Times"/>
          <w:b/>
          <w:bCs/>
          <w:color w:val="434343"/>
          <w:sz w:val="18"/>
          <w:szCs w:val="18"/>
          <w:shd w:val="clear" w:color="auto" w:fill="FFFFFF"/>
        </w:rPr>
        <w:t xml:space="preserve"> Discourse and Practice" Global Politics </w:t>
      </w:r>
      <w:hyperlink r:id="rId11" w:history="1">
        <w:r w:rsidRPr="00A165A7">
          <w:rPr>
            <w:rStyle w:val="Hyperlink"/>
            <w:rFonts w:ascii="Times" w:hAnsi="Times"/>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0E37DDCE" w14:textId="77777777" w:rsidR="00A33933" w:rsidRPr="00A165A7" w:rsidRDefault="00A33933" w:rsidP="00A33933">
      <w:pPr>
        <w:pStyle w:val="card"/>
        <w:rPr>
          <w:rFonts w:ascii="Times" w:hAnsi="Times"/>
          <w:color w:val="000000"/>
        </w:rPr>
      </w:pPr>
      <w:r w:rsidRPr="00A165A7">
        <w:rPr>
          <w:rFonts w:ascii="Times" w:hAnsi="Times"/>
          <w:color w:val="000000"/>
        </w:rPr>
        <w:t>As in many international networks, t</w:t>
      </w:r>
      <w:r w:rsidRPr="00A165A7">
        <w:rPr>
          <w:rStyle w:val="StyleBoldUnderline"/>
          <w:rFonts w:ascii="Times" w:hAnsi="Times"/>
        </w:rPr>
        <w:t xml:space="preserve">he dominant language in the </w:t>
      </w:r>
      <w:r w:rsidRPr="00A165A7">
        <w:rPr>
          <w:rFonts w:ascii="Times" w:hAnsi="Times"/>
        </w:rPr>
        <w:t>development</w:t>
      </w:r>
      <w:r w:rsidRPr="00A165A7">
        <w:rPr>
          <w:rStyle w:val="StyleBoldUnderline"/>
          <w:rFonts w:ascii="Times" w:hAnsi="Times"/>
        </w:rPr>
        <w:t xml:space="preserve"> industry is English</w:t>
      </w:r>
      <w:r w:rsidRPr="00A165A7">
        <w:rPr>
          <w:rFonts w:ascii="Times" w:hAnsi="Times"/>
          <w:color w:val="000000"/>
        </w:rPr>
        <w:t xml:space="preserve"> (or sometimes French or Spanish). </w:t>
      </w:r>
      <w:r w:rsidRPr="00A165A7">
        <w:rPr>
          <w:rStyle w:val="StyleBoldUnderline"/>
          <w:rFonts w:ascii="Times" w:hAnsi="Times"/>
        </w:rPr>
        <w:t>When people of different nationalities are present, discussions are usually held in English even with English speakers being the minor</w:t>
      </w:r>
      <w:r w:rsidRPr="00A165A7">
        <w:rPr>
          <w:rFonts w:ascii="Times" w:hAnsi="Times"/>
          <w:color w:val="000000"/>
        </w:rPr>
        <w:t xml:space="preserve">ity. Within the </w:t>
      </w:r>
      <w:r w:rsidRPr="00A165A7">
        <w:rPr>
          <w:rStyle w:val="StyleBoldUnderline"/>
          <w:rFonts w:ascii="Times" w:hAnsi="Times"/>
        </w:rPr>
        <w:t>development</w:t>
      </w:r>
      <w:r w:rsidRPr="00A165A7">
        <w:rPr>
          <w:rFonts w:ascii="Times" w:hAnsi="Times"/>
          <w:color w:val="000000"/>
        </w:rPr>
        <w:t xml:space="preserve"> network certain technical terms as well as acronyms and jargon words which are used by ‘insiders’ become dominant in crucial moments. </w:t>
      </w:r>
      <w:r w:rsidRPr="00A165A7">
        <w:rPr>
          <w:rStyle w:val="StyleBoldUnderline"/>
          <w:rFonts w:ascii="Times" w:hAnsi="Times"/>
        </w:rPr>
        <w:t xml:space="preserve">Being a native-speaker of the language used in meetings gives persons a more powerful position in debates. </w:t>
      </w:r>
      <w:r w:rsidRPr="00A165A7">
        <w:rPr>
          <w:rFonts w:ascii="Times" w:hAnsi="Times"/>
          <w:color w:val="000000"/>
        </w:rPr>
        <w:t xml:space="preserve">Of course this not only advantages persons from Europe and the US, but also people from Africa, Asia and Latin America who are fluent in English. (Crewe, Priyanthi 2006: 50) </w:t>
      </w:r>
      <w:r w:rsidRPr="00A165A7">
        <w:rPr>
          <w:rStyle w:val="StyleBoldUnderline"/>
          <w:rFonts w:ascii="Times" w:hAnsi="Times"/>
        </w:rPr>
        <w:t>Concerning the time and place of committee meetings, the fact that critical decision making processes often take place last minute in donor headquarters in the USA or Europe means that persons from ‘Third World’ countries often cannot be present at these meetings</w:t>
      </w:r>
      <w:r w:rsidRPr="00A165A7">
        <w:rPr>
          <w:rFonts w:ascii="Times" w:hAnsi="Times"/>
          <w:color w:val="000000"/>
        </w:rPr>
        <w:t xml:space="preserve"> (either because they do not live close or because travel is not viable for them). (cf. Crewe, Priyanthi 2006: 51) Regarding </w:t>
      </w:r>
      <w:r w:rsidRPr="00A165A7">
        <w:rPr>
          <w:rStyle w:val="StyleBoldUnderline"/>
          <w:rFonts w:ascii="Times" w:hAnsi="Times"/>
        </w:rPr>
        <w:t>new organizational forms such as participatory approaches</w:t>
      </w:r>
      <w:r w:rsidRPr="00A165A7">
        <w:rPr>
          <w:rFonts w:ascii="Times" w:hAnsi="Times"/>
          <w:color w:val="000000"/>
        </w:rPr>
        <w:t>, Crewe and Priyanthi state that these “</w:t>
      </w:r>
      <w:r w:rsidRPr="00A165A7">
        <w:rPr>
          <w:rStyle w:val="StyleBoldUnderline"/>
          <w:rFonts w:ascii="Times" w:hAnsi="Times"/>
        </w:rPr>
        <w:t>have allowed agencies to develop techniques for appearing democratic and accountable while retaining control over critical decision points”</w:t>
      </w:r>
      <w:r w:rsidRPr="00A165A7">
        <w:rPr>
          <w:rFonts w:ascii="Times" w:hAnsi="Times"/>
          <w:color w:val="000000"/>
        </w:rPr>
        <w:t xml:space="preserve">. (Crewe, Priyanthi 2006: 51) Informal </w:t>
      </w:r>
      <w:r w:rsidRPr="00A165A7">
        <w:rPr>
          <w:rStyle w:val="StyleBoldUnderline"/>
          <w:rFonts w:ascii="Times" w:hAnsi="Times"/>
        </w:rPr>
        <w:t>structures and ritualised consultation processes function to silence the objections of mostly ‘non-white’ participants</w:t>
      </w:r>
      <w:r w:rsidRPr="00A165A7">
        <w:rPr>
          <w:rFonts w:ascii="Times" w:hAnsi="Times"/>
          <w:color w:val="000000"/>
        </w:rPr>
        <w:t xml:space="preserve">. As a matter of course, participatory approaches are still highly preferable to organizational forms that do not allow for any consultation at all. </w:t>
      </w:r>
      <w:r w:rsidRPr="00A165A7">
        <w:rPr>
          <w:rStyle w:val="StyleBoldUnderline"/>
          <w:rFonts w:ascii="Times" w:hAnsi="Times"/>
        </w:rPr>
        <w:t>However, the authors argue that consultation rituals should be analysed with respect to informal power relations in order to ensure that voices of aid recipients are in the centre of attention rather than in the periphery.</w:t>
      </w:r>
      <w:r w:rsidRPr="00A165A7">
        <w:rPr>
          <w:rStyle w:val="StyleBoldUnderline"/>
          <w:rFonts w:ascii="Times" w:hAnsi="Times"/>
          <w:bCs/>
          <w:color w:val="000000"/>
        </w:rPr>
        <w:t xml:space="preserve"> </w:t>
      </w:r>
      <w:r w:rsidRPr="00A165A7">
        <w:rPr>
          <w:rFonts w:ascii="Times" w:hAnsi="Times"/>
          <w:color w:val="000000"/>
        </w:rPr>
        <w:t xml:space="preserve">“After all, </w:t>
      </w:r>
      <w:r w:rsidRPr="00A165A7">
        <w:rPr>
          <w:rFonts w:ascii="Times" w:hAnsi="Times"/>
        </w:rPr>
        <w:t>development</w:t>
      </w:r>
      <w:r w:rsidRPr="00A165A7">
        <w:rPr>
          <w:rStyle w:val="StyleBoldUnderline"/>
          <w:rFonts w:ascii="Times" w:hAnsi="Times"/>
        </w:rPr>
        <w:t xml:space="preserve"> encounters are embedded within unequal power relationships between givers and receivers, and to pretend to treat unequals as if they are equals is a particularly effective way to perpetuate inequality</w:t>
      </w:r>
      <w:r w:rsidRPr="00A165A7">
        <w:rPr>
          <w:rFonts w:ascii="Times" w:hAnsi="Times"/>
          <w:color w:val="000000"/>
        </w:rPr>
        <w:t>”. (Mandal Commission, as quoted in Crewe, Priyanthi 2006: 51)</w:t>
      </w:r>
    </w:p>
    <w:p w14:paraId="1044DADE" w14:textId="77777777" w:rsidR="00A33933" w:rsidRPr="00A165A7" w:rsidRDefault="00A33933" w:rsidP="00A33933">
      <w:pPr>
        <w:rPr>
          <w:rFonts w:ascii="Times" w:hAnsi="Times"/>
        </w:rPr>
      </w:pPr>
    </w:p>
    <w:p w14:paraId="2694D26F" w14:textId="2AA81073" w:rsidR="00F96DBB" w:rsidRPr="00A165A7" w:rsidRDefault="00F96DBB" w:rsidP="00F96DBB">
      <w:pPr>
        <w:pStyle w:val="Heading4"/>
        <w:rPr>
          <w:rFonts w:ascii="Times" w:hAnsi="Times" w:cs="Times New Roman"/>
        </w:rPr>
      </w:pPr>
      <w:r w:rsidRPr="00A165A7">
        <w:rPr>
          <w:rFonts w:ascii="Times" w:hAnsi="Times" w:cs="Times New Roman"/>
        </w:rPr>
        <w:t>Development ravages many lands and causes mass slaughter, merciless oppression and will end in extinction</w:t>
      </w:r>
    </w:p>
    <w:p w14:paraId="3659B6A7" w14:textId="77777777" w:rsidR="00F96DBB" w:rsidRPr="00A165A7" w:rsidRDefault="00F96DBB" w:rsidP="00F96DBB">
      <w:pPr>
        <w:rPr>
          <w:rStyle w:val="StyleStyleBold12pt"/>
          <w:rFonts w:ascii="Times" w:hAnsi="Times"/>
        </w:rPr>
      </w:pPr>
      <w:r w:rsidRPr="00A165A7">
        <w:rPr>
          <w:rFonts w:ascii="Times" w:hAnsi="Times"/>
        </w:rPr>
        <w:t xml:space="preserve">Michael </w:t>
      </w:r>
      <w:r w:rsidRPr="00A165A7">
        <w:rPr>
          <w:rStyle w:val="StyleStyleBold12pt"/>
          <w:rFonts w:ascii="Times" w:hAnsi="Times"/>
        </w:rPr>
        <w:t>Parenti</w:t>
      </w:r>
      <w:r w:rsidRPr="00A165A7">
        <w:rPr>
          <w:rFonts w:ascii="Times" w:hAnsi="Times"/>
        </w:rPr>
        <w:t xml:space="preserve">, Against Empire pg. 208-209, </w:t>
      </w:r>
      <w:r w:rsidRPr="00A165A7">
        <w:rPr>
          <w:rStyle w:val="StyleStyleBold12pt"/>
          <w:rFonts w:ascii="Times" w:hAnsi="Times"/>
        </w:rPr>
        <w:t>1995</w:t>
      </w:r>
    </w:p>
    <w:p w14:paraId="2AC105B4" w14:textId="77777777" w:rsidR="00F96DBB" w:rsidRPr="00A165A7" w:rsidRDefault="00F96DBB" w:rsidP="00F96DBB">
      <w:pPr>
        <w:rPr>
          <w:rStyle w:val="StyleStyleBold12pt"/>
          <w:rFonts w:ascii="Times" w:hAnsi="Times"/>
        </w:rPr>
      </w:pPr>
    </w:p>
    <w:p w14:paraId="4A04867C" w14:textId="77777777" w:rsidR="00F96DBB" w:rsidRPr="00A165A7" w:rsidRDefault="00F96DBB" w:rsidP="00F96DBB">
      <w:pPr>
        <w:pStyle w:val="card"/>
        <w:rPr>
          <w:rFonts w:ascii="Times" w:hAnsi="Times"/>
        </w:rPr>
      </w:pPr>
      <w:r w:rsidRPr="00A165A7">
        <w:rPr>
          <w:rFonts w:ascii="Times" w:hAnsi="Times"/>
          <w:u w:val="single"/>
        </w:rPr>
        <w:t>The "global economy" is another name for imperialism</w:t>
      </w:r>
      <w:r w:rsidRPr="00A165A7">
        <w:rPr>
          <w:rFonts w:ascii="Times" w:hAnsi="Times"/>
        </w:rPr>
        <w:t xml:space="preserve">, and imperialism is a transnational form of capitalism. The </w:t>
      </w:r>
      <w:bookmarkStart w:id="0" w:name="_GoBack"/>
      <w:bookmarkEnd w:id="0"/>
      <w:r w:rsidRPr="00A165A7">
        <w:rPr>
          <w:rFonts w:ascii="Times" w:hAnsi="Times"/>
        </w:rPr>
        <w:t>essence of capitalism is to turn nature into commodities and commodities into capital. The live green earth is transformed into dead, gold bricks, with luxury items for the few and toxic slag heaps for the many. The glittering mansion overlooks a vast sprawl of shanty towns, wherein a desperate, demoralized humanity is kept in line with drugs, televi</w:t>
      </w:r>
      <w:r w:rsidRPr="00A165A7">
        <w:rPr>
          <w:rFonts w:ascii="Times" w:hAnsi="Times"/>
        </w:rPr>
        <w:softHyphen/>
        <w:t xml:space="preserve">sion, and armed force. </w:t>
      </w:r>
      <w:r w:rsidRPr="00A165A7">
        <w:rPr>
          <w:rFonts w:ascii="Times" w:hAnsi="Times"/>
          <w:u w:val="single"/>
        </w:rPr>
        <w:t>But every empire, triumphant in that heartless way, plants the seeds of its own destruction. The more successful its ruling class in devouring the wealth and resources of this and other lands, the more it undermines the base upon which it depends. Like some mythological beast that devours itself, the empire devours the republic, its human labor, and its natural environment.</w:t>
      </w:r>
      <w:r w:rsidRPr="00A165A7">
        <w:rPr>
          <w:rFonts w:ascii="Times" w:hAnsi="Times"/>
        </w:rPr>
        <w:t xml:space="preserve"> Alas, in this epoch, the self-ravagement is of such a magnitude that when the collapse comes, it may take down the entire ecosphere and all of us with it. </w:t>
      </w:r>
      <w:r w:rsidRPr="00A165A7">
        <w:rPr>
          <w:rFonts w:ascii="Times" w:hAnsi="Times"/>
          <w:u w:val="single"/>
        </w:rPr>
        <w:t>The history of imperialism is a history of unspeakable atrocities, mass slaughters, horrors, deceits, treacheries, and merciless oppres</w:t>
      </w:r>
      <w:r w:rsidRPr="00A165A7">
        <w:rPr>
          <w:rFonts w:ascii="Times" w:hAnsi="Times"/>
          <w:u w:val="single"/>
        </w:rPr>
        <w:softHyphen/>
        <w:t>sion. It is enough to make one give up hope for the human race, both for its victims and victimizers.</w:t>
      </w:r>
      <w:r w:rsidRPr="00A165A7">
        <w:rPr>
          <w:rFonts w:ascii="Times" w:hAnsi="Times"/>
        </w:rPr>
        <w:t xml:space="preserve"> Today, the purveyors of capitalism ring the welkin with victorious pronouncements about a New World Order. Some of their faithful ideologues pontificate about "the end of history," concluding that the age-old struggle between haves and have-nots is being replaced by a monocentric, consensual, economic globalization. Yet peasants rise up in Mexico; masses mobilize in South Africa; workers and indigenous peoples organize in scores of countries to protect their lands and better their lives.</w:t>
      </w:r>
    </w:p>
    <w:p w14:paraId="2C242CA1" w14:textId="1454F34F" w:rsidR="00A33933" w:rsidRPr="00A165A7" w:rsidRDefault="00A33933" w:rsidP="00C21B56">
      <w:pPr>
        <w:pStyle w:val="Heading3"/>
        <w:rPr>
          <w:rFonts w:ascii="Times" w:hAnsi="Times"/>
        </w:rPr>
      </w:pPr>
      <w:r w:rsidRPr="00A165A7">
        <w:rPr>
          <w:rFonts w:ascii="Times" w:hAnsi="Times"/>
        </w:rPr>
        <w:br w:type="page"/>
        <w:t>2NC – Cuba</w:t>
      </w:r>
    </w:p>
    <w:p w14:paraId="02D0F223" w14:textId="77777777" w:rsidR="00A33933" w:rsidRPr="00A165A7" w:rsidRDefault="00A33933" w:rsidP="00A33933">
      <w:pPr>
        <w:rPr>
          <w:rFonts w:ascii="Times" w:hAnsi="Times"/>
        </w:rPr>
      </w:pPr>
    </w:p>
    <w:p w14:paraId="24E5CD6F" w14:textId="77777777" w:rsidR="00A33933" w:rsidRPr="00A165A7" w:rsidRDefault="00A33933" w:rsidP="00A33933">
      <w:pPr>
        <w:pStyle w:val="Heading4"/>
        <w:rPr>
          <w:rFonts w:ascii="Times" w:hAnsi="Times" w:cs="Times New Roman"/>
        </w:rPr>
      </w:pPr>
      <w:r w:rsidRPr="00A165A7">
        <w:rPr>
          <w:rFonts w:ascii="Times" w:hAnsi="Times" w:cs="Times New Roman"/>
        </w:rPr>
        <w:t>US Cuban policy is grounded in the unequal power relations of development</w:t>
      </w:r>
    </w:p>
    <w:p w14:paraId="1F06CEF4" w14:textId="77777777" w:rsidR="007747FD" w:rsidRPr="00A165A7" w:rsidRDefault="00A33933" w:rsidP="007747FD">
      <w:pPr>
        <w:rPr>
          <w:rFonts w:ascii="Times" w:hAnsi="Times"/>
        </w:rPr>
      </w:pPr>
      <w:r w:rsidRPr="00A165A7">
        <w:rPr>
          <w:rFonts w:ascii="Times" w:hAnsi="Times"/>
        </w:rPr>
        <w:t xml:space="preserve">Dr. LARS </w:t>
      </w:r>
      <w:r w:rsidRPr="00A165A7">
        <w:rPr>
          <w:rStyle w:val="StyleStyleBold12pt"/>
          <w:rFonts w:ascii="Times" w:hAnsi="Times"/>
        </w:rPr>
        <w:t>SCHOULTZ</w:t>
      </w:r>
      <w:r w:rsidRPr="00A165A7">
        <w:rPr>
          <w:rFonts w:ascii="Times" w:hAnsi="Times"/>
          <w:sz w:val="12"/>
          <w:szCs w:val="12"/>
        </w:rPr>
        <w:t xml:space="preserve"> </w:t>
      </w:r>
      <w:r w:rsidRPr="00A165A7">
        <w:rPr>
          <w:rFonts w:ascii="Times" w:hAnsi="Times"/>
        </w:rPr>
        <w:t>Professor of Political Science at UNC</w:t>
      </w:r>
      <w:r w:rsidRPr="00A165A7">
        <w:rPr>
          <w:rFonts w:ascii="Times" w:hAnsi="Times"/>
          <w:sz w:val="12"/>
          <w:szCs w:val="12"/>
        </w:rPr>
        <w:t xml:space="preserve"> received his B.A. and M.A. from Stanford University and his Ph.D. from UNC. His area of special interest is inter-American relations. He has held a Fulbright-Hays Doctoral Dissertation Fellowship in Buenos Aires to study Argentine electoral behavior, two postdoctoral research grants from the Social Science Research Council to study United States policy toward Latin America, and a Ford Foundation grant to study U.S. immigration policy. He has been a MacArthur Fellow in International Peace and Security and held residential fellowships at the Woodrow Wilson International Center for Scholars and at the National Humanities Center. Schoultz is the recipient of the Tanner Award (1982), the Class of 1994 Award (1994), and the William Friday Award (2006), all for teaching excellence, and he is a member of the Order of the Golden Fleece and the Order of the Grail/Valkyries, both student honoraries. He is the author of Human Rights and United States Policy Toward Latin America (1981), The Populist Challenge: Argentine Electoral Behavior in the Postwar Era (1983), National Security and United States Policy Toward Latin America (1987), Politics and Culture in Argentina (1988), Beneath the United States: A History of U.S. Policy Toward Latin America (1998), and That Infernal Little Cuban Republic: The United States and the Cuban Revolution (2008). His articles have appeared in The American Political Science Review, The American Journal of Political Science, Comparative Politics, International Organization, The Journal of Politics, The Journal of Latin American Studies, The Latin American Research Review, and Political Science Quarterly. He is a past president of the Latin American Studies Association. </w:t>
      </w:r>
      <w:r w:rsidRPr="00A165A7">
        <w:rPr>
          <w:rFonts w:ascii="Times" w:hAnsi="Times"/>
        </w:rPr>
        <w:t>"Benevolent Domination: The Ideology of US Policy toward Cuba" Cuban Studies, Volume 41, 20</w:t>
      </w:r>
      <w:r w:rsidRPr="00A165A7">
        <w:rPr>
          <w:rStyle w:val="StyleStyleBold12pt"/>
          <w:rFonts w:ascii="Times" w:hAnsi="Times"/>
        </w:rPr>
        <w:t>10</w:t>
      </w:r>
      <w:r w:rsidRPr="00A165A7">
        <w:rPr>
          <w:rFonts w:ascii="Times" w:hAnsi="Times"/>
        </w:rPr>
        <w:t>, pp. 1-19 published by the University of Pittsburg Press YHK//JDI</w:t>
      </w:r>
    </w:p>
    <w:p w14:paraId="633E36E3" w14:textId="77777777" w:rsidR="00A33933" w:rsidRPr="00A165A7" w:rsidRDefault="00A33933" w:rsidP="007747FD">
      <w:pPr>
        <w:rPr>
          <w:rFonts w:ascii="Times" w:hAnsi="Times"/>
        </w:rPr>
      </w:pPr>
      <w:r w:rsidRPr="00A165A7">
        <w:rPr>
          <w:rFonts w:ascii="Times" w:hAnsi="Times"/>
        </w:rPr>
        <w:t xml:space="preserve">Both </w:t>
      </w:r>
      <w:r w:rsidRPr="00A165A7">
        <w:rPr>
          <w:rStyle w:val="StyleBoldUnderline"/>
          <w:rFonts w:ascii="Times" w:hAnsi="Times"/>
        </w:rPr>
        <w:t xml:space="preserve">George Bush and Barack Obama understood the importance of Flor- ida’s Cuban Americans, and both candidates’ campaigns were guided by astute pollsters who in 2004 advised Bush to tighten the embargo but in 2008 advised Obama to relax it. </w:t>
      </w:r>
      <w:r w:rsidRPr="00A165A7">
        <w:rPr>
          <w:rFonts w:ascii="Times" w:hAnsi="Times"/>
        </w:rPr>
        <w:t xml:space="preserve">The Democrats could not hope to attract the Republicans’ hard-line base, but their polling indicted that a moderate Cuba policy was no longer an electoral death sentence among Cuban Americans. And the candi- date’s stand on Cuba was also important to many of the liberal Democrats who form that party’s base. Walking an exceptionally thin line, </w:t>
      </w:r>
      <w:r w:rsidRPr="00A165A7">
        <w:rPr>
          <w:rStyle w:val="StyleBoldUnderline"/>
          <w:rFonts w:ascii="Times" w:hAnsi="Times"/>
        </w:rPr>
        <w:t>Barack Obama promised to maintain the embargo but to lighten up on family visits and remit- tances. And he won Florida. So where is U.S. policy heading?</w:t>
      </w:r>
      <w:r w:rsidRPr="00A165A7">
        <w:rPr>
          <w:rFonts w:ascii="Times" w:hAnsi="Times"/>
        </w:rPr>
        <w:t xml:space="preserve"> </w:t>
      </w:r>
      <w:r w:rsidRPr="00A165A7">
        <w:rPr>
          <w:rStyle w:val="StyleBoldUnderline"/>
          <w:rFonts w:ascii="Times" w:hAnsi="Times"/>
        </w:rPr>
        <w:t xml:space="preserve">Given the torpor that has followed the Obama administration’s April 2009 relaxation of restrictions on Cuban Ameri- cans, a safe hypothesis for the near term is that we may be heading toward a few more modest steps, albeit not to the full normalization of relations. </w:t>
      </w:r>
      <w:r w:rsidRPr="00A165A7">
        <w:rPr>
          <w:rFonts w:ascii="Times" w:hAnsi="Times"/>
        </w:rPr>
        <w:t xml:space="preserve">But </w:t>
      </w:r>
      <w:r w:rsidRPr="00A165A7">
        <w:rPr>
          <w:rStyle w:val="StyleBoldUnderline"/>
          <w:rFonts w:ascii="Times" w:hAnsi="Times"/>
        </w:rPr>
        <w:t>today’s aging generation of Cuban revolutionaries and Cuban American counterrevo- lutionaries is clearly fading into the sunset.</w:t>
      </w:r>
      <w:r w:rsidRPr="00A165A7">
        <w:rPr>
          <w:rFonts w:ascii="Times" w:hAnsi="Times"/>
        </w:rPr>
        <w:t xml:space="preserve"> In time, the next generation of Cuban leaders will make changes on the island, and assessments of those changes by the next generation of Cuban Americans will slowly diversify. </w:t>
      </w:r>
      <w:r w:rsidRPr="00A165A7">
        <w:rPr>
          <w:rStyle w:val="StyleBoldUnderline"/>
          <w:rFonts w:ascii="Times" w:hAnsi="Times"/>
        </w:rPr>
        <w:t xml:space="preserve">At some point, the pollsters will tell everyone it is safe to end the estrangement. The truly interesting question is what might come after that. </w:t>
      </w:r>
      <w:r w:rsidRPr="00A165A7">
        <w:rPr>
          <w:rFonts w:ascii="Times" w:hAnsi="Times"/>
        </w:rPr>
        <w:t xml:space="preserve">No one knows, of course, but it may be instructive to look at a somewhat similar situation that occurred in the early 1990s, when the Soviet Union disappeared and when Cuba no longer had the resources to promote revolution abroad, especially in Central America, which had been one of Washington’s consuming concerns throughout the 1980s. </w:t>
      </w:r>
      <w:r w:rsidRPr="00A165A7">
        <w:rPr>
          <w:rStyle w:val="StyleBoldUnderline"/>
          <w:rFonts w:ascii="Times" w:hAnsi="Times"/>
        </w:rPr>
        <w:t>With national security interests no longer part of the policy debate, a reporter asked</w:t>
      </w:r>
      <w:r w:rsidRPr="00A165A7">
        <w:rPr>
          <w:rFonts w:ascii="Times" w:hAnsi="Times"/>
        </w:rPr>
        <w:t xml:space="preserve"> the ﬁrst President </w:t>
      </w:r>
      <w:r w:rsidRPr="00A165A7">
        <w:rPr>
          <w:rStyle w:val="StyleBoldUnderline"/>
          <w:rFonts w:ascii="Times" w:hAnsi="Times"/>
        </w:rPr>
        <w:t>Bush in 1991 if he intended to engage Fidel Castro</w:t>
      </w:r>
      <w:r w:rsidRPr="00A165A7">
        <w:rPr>
          <w:rFonts w:ascii="Times" w:hAnsi="Times"/>
        </w:rPr>
        <w:t xml:space="preserve"> as he had engaged Mikhail Gorbachev. ‘‘</w:t>
      </w:r>
      <w:r w:rsidRPr="00A165A7">
        <w:rPr>
          <w:rStyle w:val="StyleBoldUnderline"/>
          <w:rFonts w:ascii="Times" w:hAnsi="Times"/>
        </w:rPr>
        <w:t xml:space="preserve">What’s the point?’’ he replied. </w:t>
      </w:r>
      <w:r w:rsidRPr="00A165A7">
        <w:rPr>
          <w:rFonts w:ascii="Times" w:hAnsi="Times"/>
        </w:rPr>
        <w:t xml:space="preserve">‘‘All I’d tell him is what I’m telling you, </w:t>
      </w:r>
      <w:r w:rsidRPr="00A165A7">
        <w:rPr>
          <w:rStyle w:val="StyleBoldUnderline"/>
          <w:rFonts w:ascii="Times" w:hAnsi="Times"/>
        </w:rPr>
        <w:t>to give the people the freedom that they want.</w:t>
      </w:r>
      <w:r w:rsidRPr="00A165A7">
        <w:rPr>
          <w:rFonts w:ascii="Times" w:hAnsi="Times"/>
        </w:rPr>
        <w:t xml:space="preserve"> And then </w:t>
      </w:r>
      <w:r w:rsidRPr="00A165A7">
        <w:rPr>
          <w:rStyle w:val="StyleBoldUnderline"/>
          <w:rFonts w:ascii="Times" w:hAnsi="Times"/>
        </w:rPr>
        <w:t>you’ll see the United States do exactly what we should: Go down and lift those people up.’’</w:t>
      </w:r>
      <w:r w:rsidRPr="00A165A7">
        <w:rPr>
          <w:rFonts w:ascii="Times" w:hAnsi="Times"/>
        </w:rPr>
        <w:t xml:space="preserve"> We should not make too much of </w:t>
      </w:r>
      <w:r w:rsidRPr="00A165A7">
        <w:rPr>
          <w:rStyle w:val="StyleBoldUnderline"/>
          <w:rFonts w:ascii="Times" w:hAnsi="Times"/>
        </w:rPr>
        <w:t>this off-the-cuff response, but it suggests that something more than three pedestrian interests—security, economics, and domestic politics—underlies U.S. policy</w:t>
      </w:r>
      <w:r w:rsidRPr="00A165A7">
        <w:rPr>
          <w:rFonts w:ascii="Times" w:hAnsi="Times"/>
        </w:rPr>
        <w:t xml:space="preserve">. It suggests </w:t>
      </w:r>
      <w:r w:rsidRPr="00A165A7">
        <w:rPr>
          <w:rStyle w:val="StyleBoldUnderline"/>
          <w:rFonts w:ascii="Times" w:hAnsi="Times"/>
        </w:rPr>
        <w:t>the existence of a peculiar mindset, a way of thinking about Cuba that may point to the direction of U.S. policy in the years immediately ahead.</w:t>
      </w:r>
      <w:r w:rsidRPr="00A165A7">
        <w:rPr>
          <w:rFonts w:ascii="Times" w:hAnsi="Times"/>
        </w:rPr>
        <w:t xml:space="preserve"> </w:t>
      </w:r>
      <w:r w:rsidRPr="00A165A7">
        <w:rPr>
          <w:rStyle w:val="StyleBoldUnderline"/>
          <w:rFonts w:ascii="Times" w:hAnsi="Times"/>
        </w:rPr>
        <w:t>The foundation of</w:t>
      </w:r>
      <w:r w:rsidRPr="00A165A7">
        <w:rPr>
          <w:rFonts w:ascii="Times" w:hAnsi="Times"/>
        </w:rPr>
        <w:t xml:space="preserve"> </w:t>
      </w:r>
      <w:r w:rsidRPr="00A165A7">
        <w:rPr>
          <w:rStyle w:val="StyleBoldUnderline"/>
          <w:rFonts w:ascii="Times" w:hAnsi="Times"/>
        </w:rPr>
        <w:t>this uplifting mindset is an obvious power disparity:</w:t>
      </w:r>
      <w:r w:rsidRPr="00A165A7">
        <w:rPr>
          <w:rFonts w:ascii="Times" w:hAnsi="Times"/>
        </w:rPr>
        <w:t xml:space="preserve"> </w:t>
      </w:r>
      <w:r w:rsidRPr="00A165A7">
        <w:rPr>
          <w:rStyle w:val="StyleBoldUnderline"/>
          <w:rFonts w:ascii="Times" w:hAnsi="Times"/>
        </w:rPr>
        <w:t>the United States, unlike Cuba, is wealthy, and</w:t>
      </w:r>
      <w:r w:rsidRPr="00A165A7">
        <w:rPr>
          <w:rFonts w:ascii="Times" w:hAnsi="Times"/>
        </w:rPr>
        <w:t xml:space="preserve"> </w:t>
      </w:r>
      <w:r w:rsidRPr="00A165A7">
        <w:rPr>
          <w:rStyle w:val="StyleBoldUnderline"/>
          <w:rFonts w:ascii="Times" w:hAnsi="Times"/>
        </w:rPr>
        <w:t>it has used a substantial portion of its wealth to create the most powerful military in the history of the human race</w:t>
      </w:r>
      <w:r w:rsidRPr="00A165A7">
        <w:rPr>
          <w:rFonts w:ascii="Times" w:hAnsi="Times"/>
        </w:rPr>
        <w:t xml:space="preserve">. That raw power, in turn, </w:t>
      </w:r>
      <w:r w:rsidRPr="00A165A7">
        <w:rPr>
          <w:rStyle w:val="StyleBoldUnderline"/>
          <w:rFonts w:ascii="Times" w:hAnsi="Times"/>
        </w:rPr>
        <w:t>has given politicians</w:t>
      </w:r>
      <w:r w:rsidRPr="00A165A7">
        <w:rPr>
          <w:rFonts w:ascii="Times" w:hAnsi="Times"/>
        </w:rPr>
        <w:t xml:space="preserve"> such as Richard Nixon </w:t>
      </w:r>
      <w:r w:rsidRPr="00A165A7">
        <w:rPr>
          <w:rStyle w:val="StyleBoldUnderline"/>
          <w:rFonts w:ascii="Times" w:hAnsi="Times"/>
        </w:rPr>
        <w:t>the ability to tell voters that ‘‘the United States has the power, and Mr. Castro knows this, to throw him out of ofﬁce,’</w:t>
      </w:r>
      <w:r w:rsidRPr="00A165A7">
        <w:rPr>
          <w:rFonts w:ascii="Times" w:hAnsi="Times"/>
        </w:rPr>
        <w:t xml:space="preserve">’ and </w:t>
      </w:r>
      <w:r w:rsidRPr="00A165A7">
        <w:rPr>
          <w:rStyle w:val="StyleBoldUnderline"/>
          <w:rFonts w:ascii="Times" w:hAnsi="Times"/>
        </w:rPr>
        <w:t>it has given cabinet members</w:t>
      </w:r>
      <w:r w:rsidRPr="00A165A7">
        <w:rPr>
          <w:rFonts w:ascii="Times" w:hAnsi="Times"/>
        </w:rPr>
        <w:t xml:space="preserve"> such as Secretary of State Alexander Haig </w:t>
      </w:r>
      <w:r w:rsidRPr="00A165A7">
        <w:rPr>
          <w:rStyle w:val="StyleBoldUnderline"/>
          <w:rFonts w:ascii="Times" w:hAnsi="Times"/>
        </w:rPr>
        <w:t>the ability to ask President Ronald Reagan for a simple green light: what he said to the President, according to Nancy Reagan, is: ‘‘You just give me the word and I’ll turn that f—— island into a parking lot.’</w:t>
      </w:r>
      <w:r w:rsidRPr="00A165A7">
        <w:rPr>
          <w:rFonts w:ascii="Times" w:hAnsi="Times"/>
        </w:rPr>
        <w:t>’11</w:t>
      </w:r>
    </w:p>
    <w:p w14:paraId="64CC90E8" w14:textId="77777777" w:rsidR="00A33933" w:rsidRPr="00A165A7" w:rsidRDefault="00A33933" w:rsidP="00A33933">
      <w:pPr>
        <w:pStyle w:val="Heading4"/>
        <w:rPr>
          <w:rFonts w:ascii="Times" w:hAnsi="Times" w:cs="Times New Roman"/>
        </w:rPr>
      </w:pPr>
      <w:r w:rsidRPr="00A165A7">
        <w:rPr>
          <w:rFonts w:ascii="Times" w:hAnsi="Times" w:cs="Times New Roman"/>
        </w:rPr>
        <w:t>No risk of a link turn—US development policy can never understand Cuban interests</w:t>
      </w:r>
    </w:p>
    <w:p w14:paraId="16E00A72" w14:textId="77777777" w:rsidR="00A33933" w:rsidRPr="00A165A7" w:rsidRDefault="00A33933" w:rsidP="00A33933">
      <w:pPr>
        <w:rPr>
          <w:rFonts w:ascii="Times" w:hAnsi="Times"/>
        </w:rPr>
      </w:pPr>
    </w:p>
    <w:p w14:paraId="2BFD7C0D" w14:textId="77777777" w:rsidR="00A33933" w:rsidRPr="00A165A7" w:rsidRDefault="00A33933" w:rsidP="00A33933">
      <w:pPr>
        <w:rPr>
          <w:rFonts w:ascii="Times" w:hAnsi="Times"/>
          <w:sz w:val="10"/>
        </w:rPr>
      </w:pPr>
      <w:r w:rsidRPr="00A165A7">
        <w:rPr>
          <w:rFonts w:ascii="Times" w:hAnsi="Times"/>
        </w:rPr>
        <w:t xml:space="preserve">Dr. LARS </w:t>
      </w:r>
      <w:r w:rsidRPr="00A165A7">
        <w:rPr>
          <w:rStyle w:val="StyleStyleBold12pt"/>
          <w:rFonts w:ascii="Times" w:hAnsi="Times"/>
        </w:rPr>
        <w:t xml:space="preserve">SCHOULTZ  2010 </w:t>
      </w:r>
      <w:r w:rsidRPr="00A165A7">
        <w:rPr>
          <w:rFonts w:ascii="Times" w:hAnsi="Times"/>
        </w:rPr>
        <w:t>Professor of Political Science at UNC</w:t>
      </w:r>
      <w:r w:rsidRPr="00A165A7">
        <w:rPr>
          <w:rFonts w:ascii="Times" w:hAnsi="Times"/>
          <w:sz w:val="12"/>
          <w:szCs w:val="12"/>
        </w:rPr>
        <w:t xml:space="preserve"> received his B.A. and M.A. from Stanford University and his Ph.D. from UNC. His area of special interest is inter-American relations. He has held a Fulbright-Hays Doctoral Dissertation Fellowship in Buenos Aires to study Argentine electoral behavior, two postdoctoral research grants from the Social Science Research Council to study United States policy toward Latin America, and a Ford Foundation grant to study U.S. immigration policy. He has been a MacArthur Fellow in International Peace and Security and held residential fellowships at the Woodrow Wilson International Center for Scholars and at the National Humanities Center. Schoultz is the recipient of the Tanner Award (1982), the Class of 1994 Award (1994), and the William Friday Award (2006), all for teaching excellence, and he is a member of the Order of the Golden Fleece and the Order of the Grail/Valkyries, both student honoraries. He is the author of Human Rights and United States Policy Toward Latin America (1981), The Populist Challenge: Argentine Electoral Behavior in the Postwar Era (1983), National Security and United States Policy Toward Latin America (1987), Politics and Culture in Argentina (1988), Beneath the United States: A History of U.S. Policy Toward Latin America (1998), and That Infernal Little Cuban Republic: The United States and the Cuban Revolution (2008). His articles have appeared in The American Political Science Review, The American Journal of Political Science, Comparative Politics, International Organization, The Journal of Politics, The Journal of Latin American Studies, The Latin American Research Review, and Political Science Quarterly. He is a past president of the Latin American Studies Association.</w:t>
      </w:r>
      <w:r w:rsidRPr="00A165A7">
        <w:rPr>
          <w:rFonts w:ascii="Times" w:hAnsi="Times"/>
          <w:sz w:val="2"/>
          <w:szCs w:val="12"/>
        </w:rPr>
        <w:t xml:space="preserve"> </w:t>
      </w:r>
      <w:r w:rsidRPr="00A165A7">
        <w:rPr>
          <w:rFonts w:ascii="Times" w:hAnsi="Times"/>
          <w:sz w:val="10"/>
        </w:rPr>
        <w:t>"Benevolent Domination: The Ideology of US Policy toward Cuba" Cuban Studies, Volume 41, 20</w:t>
      </w:r>
      <w:r w:rsidRPr="00A165A7">
        <w:rPr>
          <w:rStyle w:val="StyleStyleBold12pt"/>
          <w:rFonts w:ascii="Times" w:hAnsi="Times"/>
          <w:sz w:val="12"/>
        </w:rPr>
        <w:t>10</w:t>
      </w:r>
      <w:r w:rsidRPr="00A165A7">
        <w:rPr>
          <w:rFonts w:ascii="Times" w:hAnsi="Times"/>
          <w:sz w:val="10"/>
        </w:rPr>
        <w:t>, pp. 1-19 published by the University of Pittsburg Press YHK//JDI</w:t>
      </w:r>
    </w:p>
    <w:p w14:paraId="368CC0E3" w14:textId="77777777" w:rsidR="00A33933" w:rsidRPr="00A165A7" w:rsidRDefault="00A33933" w:rsidP="00A33933">
      <w:pPr>
        <w:rPr>
          <w:rFonts w:ascii="Times" w:hAnsi="Times"/>
          <w:sz w:val="10"/>
        </w:rPr>
      </w:pPr>
    </w:p>
    <w:p w14:paraId="50D086DA" w14:textId="77777777" w:rsidR="00A33933" w:rsidRPr="00A165A7" w:rsidRDefault="00A33933" w:rsidP="00A33933">
      <w:pPr>
        <w:pStyle w:val="card"/>
        <w:rPr>
          <w:rFonts w:ascii="Times" w:hAnsi="Times"/>
        </w:rPr>
      </w:pPr>
      <w:r w:rsidRPr="00A165A7">
        <w:rPr>
          <w:rFonts w:ascii="Times" w:hAnsi="Times"/>
        </w:rPr>
        <w:t xml:space="preserve">And </w:t>
      </w:r>
      <w:r w:rsidRPr="00A165A7">
        <w:rPr>
          <w:rStyle w:val="StyleBoldUnderline"/>
          <w:rFonts w:ascii="Times" w:hAnsi="Times"/>
        </w:rPr>
        <w:t>so what began as an attempt to improve Cuba during the U.S. occupa- tion in 1898 continues to this day.</w:t>
      </w:r>
      <w:r w:rsidRPr="00A165A7">
        <w:rPr>
          <w:rFonts w:ascii="Times" w:hAnsi="Times"/>
        </w:rPr>
        <w:t xml:space="preserve"> The embargo has to be kept as leverage, argues Barack Obama, because ‘‘the United States must be a relentless advocate for democracy.’’ So far, </w:t>
      </w:r>
      <w:r w:rsidRPr="00A165A7">
        <w:rPr>
          <w:rStyle w:val="StyleBoldUnderline"/>
          <w:rFonts w:ascii="Times" w:hAnsi="Times"/>
        </w:rPr>
        <w:t>this ﬁfth U.S. attempt to promote democracy in Cuba has not been successful.</w:t>
      </w:r>
      <w:r w:rsidRPr="00A165A7">
        <w:rPr>
          <w:rFonts w:ascii="Times" w:hAnsi="Times"/>
        </w:rPr>
        <w:t xml:space="preserve"> Yet </w:t>
      </w:r>
      <w:r w:rsidRPr="00A165A7">
        <w:rPr>
          <w:rStyle w:val="StyleBoldUnderline"/>
          <w:rFonts w:ascii="Times" w:hAnsi="Times"/>
        </w:rPr>
        <w:t>from the perspective of U.S. foreign policy, the most interesting aspect of this current effort is not its success or its failure but how oblivious Washington seems to be to the way that Cubans have received its efforts.</w:t>
      </w:r>
      <w:r w:rsidRPr="00A165A7">
        <w:rPr>
          <w:rFonts w:ascii="Times" w:hAnsi="Times"/>
        </w:rPr>
        <w:t xml:space="preserve"> In their wildest reveries</w:t>
      </w:r>
      <w:r w:rsidRPr="00A165A7">
        <w:rPr>
          <w:rStyle w:val="StyleBoldUnderline"/>
          <w:rFonts w:ascii="Times" w:hAnsi="Times"/>
        </w:rPr>
        <w:t xml:space="preserve">, no one in Washington appears to have thought about how everyone in that city—absolutely everyone—would react if some foreign country were to create the Commission to Improve the United States, especially if this imagined commission were to begin its report by listing sixty- two steps it intended to take to overthrow the current U.S. government. </w:t>
      </w:r>
      <w:r w:rsidRPr="00A165A7">
        <w:rPr>
          <w:rFonts w:ascii="Times" w:hAnsi="Times"/>
        </w:rPr>
        <w:t xml:space="preserve">Citizens of the United States would be outraged, but </w:t>
      </w:r>
      <w:r w:rsidRPr="00A165A7">
        <w:rPr>
          <w:rStyle w:val="StyleBoldUnderline"/>
          <w:rFonts w:ascii="Times" w:hAnsi="Times"/>
        </w:rPr>
        <w:t xml:space="preserve">Washington assumes no such out- rage on the part of Cuban nationalists because it is blinded by an ideology that assumes the need for U.S. assistance; </w:t>
      </w:r>
      <w:r w:rsidRPr="00A165A7">
        <w:rPr>
          <w:rFonts w:ascii="Times" w:hAnsi="Times"/>
        </w:rPr>
        <w:t xml:space="preserve">without it, </w:t>
      </w:r>
      <w:r w:rsidRPr="00A165A7">
        <w:rPr>
          <w:rStyle w:val="StyleBoldUnderline"/>
          <w:rFonts w:ascii="Times" w:hAnsi="Times"/>
        </w:rPr>
        <w:t>Cubans will remain under- developed.</w:t>
      </w:r>
      <w:r w:rsidRPr="00A165A7">
        <w:rPr>
          <w:rFonts w:ascii="Times" w:hAnsi="Times"/>
        </w:rPr>
        <w:t xml:space="preserve"> A century ago, Leonard </w:t>
      </w:r>
      <w:r w:rsidRPr="00A165A7">
        <w:rPr>
          <w:rStyle w:val="StyleBoldUnderline"/>
          <w:rFonts w:ascii="Times" w:hAnsi="Times"/>
        </w:rPr>
        <w:t>Wood put his pro-consular ﬁnger on today’s problem: ‘‘No one wants more than I a good and stable government here, but we must see that the right class is in ofﬁce</w:t>
      </w:r>
      <w:r w:rsidRPr="00A165A7">
        <w:rPr>
          <w:rFonts w:ascii="Times" w:hAnsi="Times"/>
        </w:rPr>
        <w:t>.’’40   Some might ﬁnd this comparison unfair, but the Obama administration, like all three of its post–Cold War pre- decessors, has selected its class—it wants the democratic class in ofﬁce and has promised to continue the embargo until Cubans concede. In 1978, Fidel Castro put his ﬁnger on what has always been the central problem for Cuban national- ists, telling two U.S. envoys, ‘‘</w:t>
      </w:r>
      <w:r w:rsidRPr="00A165A7">
        <w:rPr>
          <w:rStyle w:val="StyleBoldUnderline"/>
          <w:rFonts w:ascii="Times" w:hAnsi="Times"/>
        </w:rPr>
        <w:t>It is difﬁcult to talk to you, a powerful, rich and highly developed country with a mentality of arrogance</w:t>
      </w:r>
      <w:r w:rsidRPr="00A165A7">
        <w:rPr>
          <w:rFonts w:ascii="Times" w:hAnsi="Times"/>
        </w:rPr>
        <w:t>.’’41</w:t>
      </w:r>
      <w:r w:rsidRPr="00A165A7">
        <w:rPr>
          <w:rStyle w:val="StyleBoldUnderline"/>
          <w:rFonts w:ascii="Times" w:hAnsi="Times"/>
        </w:rPr>
        <w:t>Eventually the United States might ﬁnd the right combination of carrots and nut pinching to convince the next generation of Cubans to accept a little uplifting</w:t>
      </w:r>
      <w:r w:rsidRPr="00A165A7">
        <w:rPr>
          <w:rFonts w:ascii="Times" w:hAnsi="Times"/>
        </w:rPr>
        <w:t xml:space="preserve">. Then a modest army of contractors and grantees from U.S. Agency for International Development and the National Endowment for Democracy will begin helping Cubans construct a new and improved country. </w:t>
      </w:r>
      <w:r w:rsidRPr="00A165A7">
        <w:rPr>
          <w:rStyle w:val="StyleBoldUnderline"/>
          <w:rFonts w:ascii="Times" w:hAnsi="Times"/>
        </w:rPr>
        <w:t>Perhaps it will work this time, but history warns us not to be optimistic. Indeed, if history tells us anything, it is that Cubans do not want to be uplifted by the United States of America</w:t>
      </w:r>
      <w:r w:rsidRPr="00A165A7">
        <w:rPr>
          <w:rFonts w:ascii="Times" w:hAnsi="Times"/>
        </w:rPr>
        <w:t xml:space="preserve">. For better or for worse, as Leonard Wood told Theodore Roosevelt more than a century ago, </w:t>
      </w:r>
      <w:r w:rsidRPr="00A165A7">
        <w:rPr>
          <w:rStyle w:val="StyleBoldUnderline"/>
          <w:rFonts w:ascii="Times" w:hAnsi="Times"/>
        </w:rPr>
        <w:t>‘‘it is next to impossible to make them believe that we have only their own interests at heart</w:t>
      </w:r>
    </w:p>
    <w:p w14:paraId="6AD2307C" w14:textId="77777777" w:rsidR="00A33933" w:rsidRPr="00A165A7" w:rsidRDefault="00A33933" w:rsidP="00A33933">
      <w:pPr>
        <w:pStyle w:val="card"/>
        <w:rPr>
          <w:rFonts w:ascii="Times" w:hAnsi="Times"/>
        </w:rPr>
      </w:pPr>
    </w:p>
    <w:p w14:paraId="1C9AF657" w14:textId="77777777" w:rsidR="00A33933" w:rsidRPr="00A165A7" w:rsidRDefault="00A33933" w:rsidP="00A33933">
      <w:pPr>
        <w:pStyle w:val="Heading4"/>
        <w:rPr>
          <w:rFonts w:ascii="Times" w:hAnsi="Times" w:cs="Times New Roman"/>
        </w:rPr>
      </w:pPr>
      <w:r w:rsidRPr="00A165A7">
        <w:rPr>
          <w:rFonts w:ascii="Times" w:hAnsi="Times" w:cs="Times New Roman"/>
        </w:rPr>
        <w:t>Development discourse creates flawed, racist democracy—turns the case.</w:t>
      </w:r>
    </w:p>
    <w:p w14:paraId="7FE933A7" w14:textId="77777777" w:rsidR="007747FD" w:rsidRPr="00A165A7" w:rsidRDefault="00A33933" w:rsidP="007747FD">
      <w:pPr>
        <w:rPr>
          <w:rFonts w:ascii="Times" w:hAnsi="Times"/>
        </w:rPr>
      </w:pPr>
      <w:r w:rsidRPr="00A165A7">
        <w:rPr>
          <w:rFonts w:ascii="Times" w:hAnsi="Times"/>
        </w:rPr>
        <w:t xml:space="preserve">Dr. LARS </w:t>
      </w:r>
      <w:r w:rsidRPr="00A165A7">
        <w:rPr>
          <w:rStyle w:val="StyleStyleBold12pt"/>
          <w:rFonts w:ascii="Times" w:hAnsi="Times"/>
        </w:rPr>
        <w:t>SCHOULTZ</w:t>
      </w:r>
      <w:r w:rsidRPr="00A165A7">
        <w:rPr>
          <w:rFonts w:ascii="Times" w:hAnsi="Times"/>
          <w:sz w:val="12"/>
          <w:szCs w:val="12"/>
        </w:rPr>
        <w:t xml:space="preserve"> </w:t>
      </w:r>
      <w:r w:rsidRPr="00A165A7">
        <w:rPr>
          <w:rFonts w:ascii="Times" w:hAnsi="Times"/>
        </w:rPr>
        <w:t>Professor of Political Science at UNC</w:t>
      </w:r>
      <w:r w:rsidRPr="00A165A7">
        <w:rPr>
          <w:rFonts w:ascii="Times" w:hAnsi="Times"/>
          <w:sz w:val="12"/>
          <w:szCs w:val="12"/>
        </w:rPr>
        <w:t xml:space="preserve"> received his B.A. and M.A. from Stanford University and his Ph.D. from UNC. His area of special interest is inter-American relations. He has held a Fulbright-Hays Doctoral Dissertation Fellowship in Buenos Aires to study Argentine electoral behavior, two postdoctoral research grants from the Social Science Research Council to study United States policy toward Latin America, and a Ford Foundation grant to study U.S. immigration policy. He has been a MacArthur Fellow in International Peace and Security and held residential fellowships at the Woodrow Wilson International Center for Scholars and at the National Humanities Center. Schoultz is the recipient of the Tanner Award (1982), the Class of 1994 Award (1994), and the William Friday Award (2006), all for teaching excellence, and he is a member of the Order of the Golden Fleece and the Order of the Grail/Valkyries, both student honoraries. He is the author of Human Rights and United States Policy Toward Latin America (1981), The Populist Challenge: Argentine Electoral Behavior in the Postwar Era (1983), National Security and United States Policy Toward Latin America (1987), Politics and Culture in Argentina (1988), Beneath the United States: A History of U.S. Policy Toward Latin America (1998), and That Infernal Little Cuban Republic: The United States and the Cuban Revolution (2008). His articles have appeared in The American Political Science Review, The American Journal of Political Science, Comparative Politics, International Organization, The Journal of Politics, The Journal of Latin American Studies, The Latin American Research Review, and Political Science Quarterly. He is a past president of the Latin American Studies Association. </w:t>
      </w:r>
      <w:r w:rsidRPr="00A165A7">
        <w:rPr>
          <w:rFonts w:ascii="Times" w:hAnsi="Times"/>
        </w:rPr>
        <w:t>"Benevolent Domination: The Ideology of US Policy toward Cuba" Cuban Studies, Volume 41, 20</w:t>
      </w:r>
      <w:r w:rsidRPr="00A165A7">
        <w:rPr>
          <w:rStyle w:val="StyleStyleBold12pt"/>
          <w:rFonts w:ascii="Times" w:hAnsi="Times"/>
        </w:rPr>
        <w:t>10</w:t>
      </w:r>
      <w:r w:rsidRPr="00A165A7">
        <w:rPr>
          <w:rFonts w:ascii="Times" w:hAnsi="Times"/>
        </w:rPr>
        <w:t>, pp. 1-19 published by the University of Pittsburg Press YHK//JDI</w:t>
      </w:r>
    </w:p>
    <w:p w14:paraId="306F9BE2" w14:textId="77777777" w:rsidR="007747FD" w:rsidRPr="00A165A7" w:rsidRDefault="007747FD" w:rsidP="007747FD">
      <w:pPr>
        <w:rPr>
          <w:rFonts w:ascii="Times" w:hAnsi="Times"/>
        </w:rPr>
      </w:pPr>
    </w:p>
    <w:p w14:paraId="44BBFDA6" w14:textId="77777777" w:rsidR="00A33933" w:rsidRPr="00A165A7" w:rsidRDefault="00A33933" w:rsidP="007747FD">
      <w:pPr>
        <w:rPr>
          <w:rFonts w:ascii="Times" w:hAnsi="Times"/>
        </w:rPr>
      </w:pPr>
      <w:r w:rsidRPr="00A165A7">
        <w:rPr>
          <w:rStyle w:val="StyleBoldUnderline"/>
          <w:rFonts w:ascii="Times" w:hAnsi="Times"/>
        </w:rPr>
        <w:t>Today’s uplifting effort, which focuses on promoting democracy,</w:t>
      </w:r>
      <w:r w:rsidRPr="00A165A7">
        <w:rPr>
          <w:rFonts w:ascii="Times" w:hAnsi="Times"/>
        </w:rPr>
        <w:t xml:space="preserve"> </w:t>
      </w:r>
      <w:r w:rsidRPr="00A165A7">
        <w:rPr>
          <w:rStyle w:val="StyleBoldUnderline"/>
          <w:rFonts w:ascii="Times" w:hAnsi="Times"/>
        </w:rPr>
        <w:t>carries on a tradition established immediately after the Spanish-American</w:t>
      </w:r>
      <w:r w:rsidRPr="00A165A7">
        <w:rPr>
          <w:rFonts w:ascii="Times" w:hAnsi="Times"/>
        </w:rPr>
        <w:t xml:space="preserve"> War in the late nineteenth century. </w:t>
      </w:r>
      <w:r w:rsidRPr="00A165A7">
        <w:rPr>
          <w:rStyle w:val="StyleBoldUnderline"/>
          <w:rFonts w:ascii="Times" w:hAnsi="Times"/>
        </w:rPr>
        <w:t>The congressional resolution authorizing the war said nothing about the type of government to be established in Cuba once the Spanish had been ousted, but self-rule was explicit in the war resolution’s promise</w:t>
      </w:r>
      <w:r w:rsidRPr="00A165A7">
        <w:rPr>
          <w:rFonts w:ascii="Times" w:hAnsi="Times"/>
        </w:rPr>
        <w:t xml:space="preserve"> that the United States would ‘‘leave the government and control of the island to its people’’—the demos</w:t>
      </w:r>
      <w:r w:rsidRPr="00A165A7">
        <w:rPr>
          <w:rStyle w:val="StyleBoldUnderline"/>
          <w:rFonts w:ascii="Times" w:hAnsi="Times"/>
        </w:rPr>
        <w:t>. This suggested a democracy, but creating one was easier said than done</w:t>
      </w:r>
      <w:r w:rsidRPr="00A165A7">
        <w:rPr>
          <w:rFonts w:ascii="Times" w:hAnsi="Times"/>
        </w:rPr>
        <w:t xml:space="preserve">. ‘‘We are going ahead as fast as we can,’’ Governor- General Leonard Wood wrote President William McKinley in 1900, more than a year after the war ended, ‘‘but </w:t>
      </w:r>
      <w:r w:rsidRPr="00A165A7">
        <w:rPr>
          <w:rStyle w:val="StyleBoldUnderline"/>
          <w:rFonts w:ascii="Times" w:hAnsi="Times"/>
        </w:rPr>
        <w:t>we are dealing with a race that has steadily been going down for a hundred years</w:t>
      </w:r>
      <w:r w:rsidRPr="00A165A7">
        <w:rPr>
          <w:rFonts w:ascii="Times" w:hAnsi="Times"/>
        </w:rPr>
        <w:t xml:space="preserve"> into which we have got to infuse new life, new principles and new methods of doing things. This is not the work of a day or of a year, but of a longer period.’’ </w:t>
      </w:r>
      <w:r w:rsidRPr="00A165A7">
        <w:rPr>
          <w:rStyle w:val="StyleBoldUnderline"/>
          <w:rFonts w:ascii="Times" w:hAnsi="Times"/>
        </w:rPr>
        <w:t>Wood’s letter arrived in Washington at a moment when McKinley’s thoughts were on domestic politics</w:t>
      </w:r>
      <w:r w:rsidRPr="00A165A7">
        <w:rPr>
          <w:rFonts w:ascii="Times" w:hAnsi="Times"/>
        </w:rPr>
        <w:t xml:space="preserve">—reelection—and when the rival Demo- crats were already making political capital out of his administration’s inability to pacify the Philippines, another part of the spoils seized from Spain. </w:t>
      </w:r>
      <w:r w:rsidRPr="00A165A7">
        <w:rPr>
          <w:rStyle w:val="StyleBoldUnderline"/>
          <w:rFonts w:ascii="Times" w:hAnsi="Times"/>
        </w:rPr>
        <w:t xml:space="preserve">Seeking to balance that quagmire with progress in Cuba, the president ordered Wood to draw up the ﬁrst U.S. plan for Cuba’s democracy. </w:t>
      </w:r>
      <w:r w:rsidRPr="00A165A7">
        <w:rPr>
          <w:rFonts w:ascii="Times" w:hAnsi="Times"/>
        </w:rPr>
        <w:t xml:space="preserve">Wood did so. </w:t>
      </w:r>
      <w:r w:rsidRPr="00A165A7">
        <w:rPr>
          <w:rStyle w:val="StyleBoldUnderline"/>
          <w:rFonts w:ascii="Times" w:hAnsi="Times"/>
        </w:rPr>
        <w:t>It began with the disenfranchisement of that part of the Cuban population that had gone furthest downhill</w:t>
      </w:r>
      <w:r w:rsidRPr="00A165A7">
        <w:rPr>
          <w:rFonts w:ascii="Times" w:hAnsi="Times"/>
        </w:rPr>
        <w:t xml:space="preserve">. </w:t>
      </w:r>
      <w:r w:rsidRPr="00A165A7">
        <w:rPr>
          <w:rStyle w:val="StyleBoldUnderline"/>
          <w:rFonts w:ascii="Times" w:hAnsi="Times"/>
        </w:rPr>
        <w:t>Suffrage was restricted to Cuban- born males over the age of twenty who could meet one of three requirements:</w:t>
      </w:r>
      <w:r w:rsidRPr="00A165A7">
        <w:rPr>
          <w:rFonts w:ascii="Times" w:hAnsi="Times"/>
        </w:rPr>
        <w:t xml:space="preserve"> the </w:t>
      </w:r>
      <w:r w:rsidRPr="00A165A7">
        <w:rPr>
          <w:rStyle w:val="StyleBoldUnderline"/>
          <w:rFonts w:ascii="Times" w:hAnsi="Times"/>
        </w:rPr>
        <w:t>ability to read and write</w:t>
      </w:r>
      <w:r w:rsidRPr="00A165A7">
        <w:rPr>
          <w:rFonts w:ascii="Times" w:hAnsi="Times"/>
        </w:rPr>
        <w:t xml:space="preserve">, the </w:t>
      </w:r>
      <w:r w:rsidRPr="00A165A7">
        <w:rPr>
          <w:rStyle w:val="StyleBoldUnderline"/>
          <w:rFonts w:ascii="Times" w:hAnsi="Times"/>
        </w:rPr>
        <w:t>possession of property valued at $250</w:t>
      </w:r>
      <w:r w:rsidRPr="00A165A7">
        <w:rPr>
          <w:rFonts w:ascii="Times" w:hAnsi="Times"/>
        </w:rPr>
        <w:t xml:space="preserve"> or more, </w:t>
      </w:r>
      <w:r w:rsidRPr="00A165A7">
        <w:rPr>
          <w:rStyle w:val="StyleBoldUnderline"/>
          <w:rFonts w:ascii="Times" w:hAnsi="Times"/>
        </w:rPr>
        <w:t>or military service</w:t>
      </w:r>
      <w:r w:rsidRPr="00A165A7">
        <w:rPr>
          <w:rFonts w:ascii="Times" w:hAnsi="Times"/>
        </w:rPr>
        <w:t xml:space="preserve"> in the insurgent forces before the U.S. intervention.</w:t>
      </w:r>
      <w:r w:rsidRPr="00A165A7">
        <w:rPr>
          <w:rStyle w:val="StyleBoldUnderline"/>
          <w:rFonts w:ascii="Times" w:hAnsi="Times"/>
        </w:rPr>
        <w:t xml:space="preserve"> These restrictions eliminated two-thirds of Cuba’s adult males</w:t>
      </w:r>
      <w:r w:rsidRPr="00A165A7">
        <w:rPr>
          <w:rFonts w:ascii="Times" w:hAnsi="Times"/>
        </w:rPr>
        <w:t xml:space="preserve">, and Secretary of War Elihu </w:t>
      </w:r>
      <w:r w:rsidRPr="00A165A7">
        <w:rPr>
          <w:rStyle w:val="StyleBoldUnderline"/>
          <w:rFonts w:ascii="Times" w:hAnsi="Times"/>
        </w:rPr>
        <w:t>Root was especially pleased to see that ‘‘whites so greatly outnumber the black</w:t>
      </w:r>
      <w:r w:rsidRPr="00A165A7">
        <w:rPr>
          <w:rFonts w:ascii="Times" w:hAnsi="Times"/>
        </w:rPr>
        <w:t>s’’ in the electorate: ‘‘When the history of the new Cuba comes to be written the establishment of popular self-government, based on a limited suf- frage, excluding so great a proportion of the elements which have brought ruin to Hayti and San Domingo, will be regarded as an event of ﬁrst importance.’’ But then, when given their opportunity to vote—for Cuba’s ﬁrst constitu- ent assembly—</w:t>
      </w:r>
      <w:r w:rsidRPr="00A165A7">
        <w:rPr>
          <w:rStyle w:val="StyleBoldUnderline"/>
          <w:rFonts w:ascii="Times" w:hAnsi="Times"/>
        </w:rPr>
        <w:t>Cubans elected the wrong individuals</w:t>
      </w:r>
      <w:r w:rsidRPr="00A165A7">
        <w:rPr>
          <w:rFonts w:ascii="Times" w:hAnsi="Times"/>
        </w:rPr>
        <w:t xml:space="preserve">. ‘‘The dominant party in the Convention to-day contains probably the worst political element in the Island,’’ Wood reported. Because </w:t>
      </w:r>
      <w:r w:rsidRPr="00A165A7">
        <w:rPr>
          <w:rStyle w:val="StyleBoldUnderline"/>
          <w:rFonts w:ascii="Times" w:hAnsi="Times"/>
        </w:rPr>
        <w:t>this was the body that would write Cuba’s ﬁrst constitution, and because the U.S. election was over, Wood’s ﬁrst reaction was to press for a delay, promising ‘‘that at the next municipal elections we shall get hold of a better class of people.</w:t>
      </w:r>
      <w:r w:rsidRPr="00A165A7">
        <w:rPr>
          <w:rFonts w:ascii="Times" w:hAnsi="Times"/>
        </w:rPr>
        <w:t xml:space="preserve">’’ He also reopened the issue of keeping the island, citing the concerns of </w:t>
      </w:r>
      <w:r w:rsidRPr="00A165A7">
        <w:rPr>
          <w:rStyle w:val="StyleBoldUnderline"/>
          <w:rFonts w:ascii="Times" w:hAnsi="Times"/>
        </w:rPr>
        <w:t>local property owners</w:t>
      </w:r>
      <w:r w:rsidRPr="00A165A7">
        <w:rPr>
          <w:rFonts w:ascii="Times" w:hAnsi="Times"/>
        </w:rPr>
        <w:t xml:space="preserve"> who, he reported, ‘‘</w:t>
      </w:r>
      <w:r w:rsidRPr="00A165A7">
        <w:rPr>
          <w:rStyle w:val="StyleBoldUnderline"/>
          <w:rFonts w:ascii="Times" w:hAnsi="Times"/>
        </w:rPr>
        <w:t>are very reluctant to see a change of government, unless it be annexation to the United States.’’</w:t>
      </w:r>
      <w:r w:rsidRPr="00A165A7">
        <w:rPr>
          <w:rFonts w:ascii="Times" w:hAnsi="Times"/>
        </w:rPr>
        <w:t>22 But the Republicans had made an unambiguous campaign commitment to Cuban independence, and so they turned to their fallback position—the Platt Amendment, named after Connecticut Senator Orville Platt, chair of the Senate Committee on Relations with Cuba, who worried that Cubans were too juvenile for complete independence: ‘‘In many ways they are like children.’’</w:t>
      </w:r>
    </w:p>
    <w:p w14:paraId="7AFEAD41" w14:textId="77777777" w:rsidR="00A33933" w:rsidRPr="00A165A7" w:rsidRDefault="00A33933" w:rsidP="00A33933">
      <w:pPr>
        <w:pStyle w:val="card"/>
        <w:rPr>
          <w:rFonts w:ascii="Times" w:hAnsi="Times"/>
        </w:rPr>
      </w:pPr>
    </w:p>
    <w:p w14:paraId="1749A2A8" w14:textId="77777777" w:rsidR="00A33933" w:rsidRPr="00A165A7" w:rsidRDefault="00A33933" w:rsidP="00A33933">
      <w:pPr>
        <w:pStyle w:val="Heading4"/>
        <w:rPr>
          <w:rFonts w:ascii="Times" w:hAnsi="Times" w:cs="Times New Roman"/>
        </w:rPr>
      </w:pPr>
      <w:r w:rsidRPr="00A165A7">
        <w:rPr>
          <w:rFonts w:ascii="Times" w:hAnsi="Times" w:cs="Times New Roman"/>
        </w:rPr>
        <w:t>Policies focused on developing Cuba justify endless invasions and ensure democratic backsliding</w:t>
      </w:r>
    </w:p>
    <w:p w14:paraId="7EF1CD3C" w14:textId="77777777" w:rsidR="00A33933" w:rsidRPr="00A165A7" w:rsidRDefault="00A33933" w:rsidP="00A33933">
      <w:pPr>
        <w:rPr>
          <w:rFonts w:ascii="Times" w:hAnsi="Times"/>
        </w:rPr>
      </w:pPr>
      <w:r w:rsidRPr="00A165A7">
        <w:rPr>
          <w:rFonts w:ascii="Times" w:hAnsi="Times"/>
        </w:rPr>
        <w:t xml:space="preserve">Dr. LARS </w:t>
      </w:r>
      <w:r w:rsidRPr="00A165A7">
        <w:rPr>
          <w:rStyle w:val="StyleStyleBold12pt"/>
          <w:rFonts w:ascii="Times" w:hAnsi="Times"/>
        </w:rPr>
        <w:t>SCHOULTZ</w:t>
      </w:r>
      <w:r w:rsidRPr="00A165A7">
        <w:rPr>
          <w:rFonts w:ascii="Times" w:hAnsi="Times"/>
          <w:sz w:val="12"/>
          <w:szCs w:val="12"/>
        </w:rPr>
        <w:t xml:space="preserve"> </w:t>
      </w:r>
      <w:r w:rsidRPr="00A165A7">
        <w:rPr>
          <w:rFonts w:ascii="Times" w:hAnsi="Times"/>
        </w:rPr>
        <w:t>Professor of Political Science at UNC</w:t>
      </w:r>
      <w:r w:rsidRPr="00A165A7">
        <w:rPr>
          <w:rFonts w:ascii="Times" w:hAnsi="Times"/>
          <w:sz w:val="12"/>
          <w:szCs w:val="12"/>
        </w:rPr>
        <w:t xml:space="preserve"> received his B.A. and M.A. from Stanford University and his Ph.D. from UNC. His area of special interest is inter-American relations. He has held a Fulbright-Hays Doctoral Dissertation Fellowship in Buenos Aires to study Argentine electoral behavior, two postdoctoral research grants from the Social Science Research Council to study United States policy toward Latin America, and a Ford Foundation grant to study U.S. immigration policy. He has been a MacArthur Fellow in International Peace and Security and held residential fellowships at the Woodrow Wilson International Center for Scholars and at the National Humanities Center. Schoultz is the recipient of the Tanner Award (1982), the Class of 1994 Award (1994), and the William Friday Award (2006), all for teaching excellence, and he is a member of the Order of the Golden Fleece and the Order of the Grail/Valkyries, both student honoraries. He is the author of Human Rights and United States Policy Toward Latin America (1981), The Populist Challenge: Argentine Electoral Behavior in the Postwar Era (1983), National Security and United States Policy Toward Latin America (1987), Politics and Culture in Argentina (1988), Beneath the United States: A History of U.S. Policy Toward Latin America (1998), and That Infernal Little Cuban Republic: The United States and the Cuban Revolution (2008). His articles have appeared in The American Political Science Review, The American Journal of Political Science, Comparative Politics, International Organization, The Journal of Politics, The Journal of Latin American Studies, The Latin American Research Review, and Political Science Quarterly. He is a past president of the Latin American Studies Association. </w:t>
      </w:r>
      <w:r w:rsidRPr="00A165A7">
        <w:rPr>
          <w:rFonts w:ascii="Times" w:hAnsi="Times"/>
        </w:rPr>
        <w:t>"Benevolent Domination: The Ideology of US Policy toward Cuba" Cuban Studies, Volume 41, 20</w:t>
      </w:r>
      <w:r w:rsidRPr="00A165A7">
        <w:rPr>
          <w:rStyle w:val="StyleStyleBold12pt"/>
          <w:rFonts w:ascii="Times" w:hAnsi="Times"/>
        </w:rPr>
        <w:t>10</w:t>
      </w:r>
      <w:r w:rsidRPr="00A165A7">
        <w:rPr>
          <w:rFonts w:ascii="Times" w:hAnsi="Times"/>
        </w:rPr>
        <w:t>, pp. 1-19 published by the University of Pittsburg Press YHK//JDI</w:t>
      </w:r>
    </w:p>
    <w:p w14:paraId="1D5B7E92" w14:textId="77777777" w:rsidR="00A33933" w:rsidRPr="00A165A7" w:rsidRDefault="00A33933" w:rsidP="00A33933">
      <w:pPr>
        <w:rPr>
          <w:rFonts w:ascii="Times" w:hAnsi="Times"/>
        </w:rPr>
      </w:pPr>
    </w:p>
    <w:p w14:paraId="5A135F9C" w14:textId="77777777" w:rsidR="00A33933" w:rsidRPr="00A165A7" w:rsidRDefault="00A33933" w:rsidP="00A33933">
      <w:pPr>
        <w:pStyle w:val="card"/>
        <w:rPr>
          <w:rFonts w:ascii="Times" w:hAnsi="Times"/>
        </w:rPr>
      </w:pPr>
      <w:r w:rsidRPr="00A165A7">
        <w:rPr>
          <w:rFonts w:ascii="Times" w:hAnsi="Times"/>
        </w:rPr>
        <w:t>Although U.S. forces returned in 1912 to quash a complex Afro-Cuban labor dispute in eastern Cuba</w:t>
      </w:r>
      <w:r w:rsidRPr="00A165A7">
        <w:rPr>
          <w:rStyle w:val="StyleBoldUnderline"/>
          <w:rFonts w:ascii="Times" w:hAnsi="Times"/>
        </w:rPr>
        <w:t>, it was not until several years later that the United States launched its third effort to promote democracy in Cuba</w:t>
      </w:r>
      <w:r w:rsidRPr="00A165A7">
        <w:rPr>
          <w:rFonts w:ascii="Times" w:hAnsi="Times"/>
        </w:rPr>
        <w:t xml:space="preserve">. It began during the Wilson administration, which still today is the record holder for Caribbean Basin interventions. President </w:t>
      </w:r>
      <w:r w:rsidRPr="00A165A7">
        <w:rPr>
          <w:rStyle w:val="StyleBoldUnderline"/>
          <w:rFonts w:ascii="Times" w:hAnsi="Times"/>
        </w:rPr>
        <w:t>Wilson is said to have characterized his policy as an effort ‘‘to teach the South American Republics to elect good men,’’</w:t>
      </w:r>
      <w:r w:rsidRPr="00A165A7">
        <w:rPr>
          <w:rFonts w:ascii="Times" w:hAnsi="Times"/>
        </w:rPr>
        <w:t xml:space="preserve"> and </w:t>
      </w:r>
      <w:r w:rsidRPr="00A165A7">
        <w:rPr>
          <w:rStyle w:val="StyleBoldUnderline"/>
          <w:rFonts w:ascii="Times" w:hAnsi="Times"/>
        </w:rPr>
        <w:t>before Cuba, he had already ordered the invasions of the Dominican Republic, Haiti, Honduras, Mexico, Nicaragua, and Panama.</w:t>
      </w:r>
      <w:r w:rsidRPr="00A165A7">
        <w:rPr>
          <w:rFonts w:ascii="Times" w:hAnsi="Times"/>
        </w:rPr>
        <w:t xml:space="preserve"> </w:t>
      </w:r>
      <w:r w:rsidRPr="00A165A7">
        <w:rPr>
          <w:rStyle w:val="StyleBoldUnderline"/>
          <w:rFonts w:ascii="Times" w:hAnsi="Times"/>
        </w:rPr>
        <w:t xml:space="preserve">All of these nearby countries were fortunate, argued Wilson’s </w:t>
      </w:r>
      <w:r w:rsidRPr="00A165A7">
        <w:rPr>
          <w:rFonts w:ascii="Times" w:hAnsi="Times"/>
        </w:rPr>
        <w:t xml:space="preserve">assistant </w:t>
      </w:r>
      <w:r w:rsidRPr="00A165A7">
        <w:rPr>
          <w:rStyle w:val="StyleBoldUnderline"/>
          <w:rFonts w:ascii="Times" w:hAnsi="Times"/>
        </w:rPr>
        <w:t>secretary of state</w:t>
      </w:r>
      <w:r w:rsidRPr="00A165A7">
        <w:rPr>
          <w:rFonts w:ascii="Times" w:hAnsi="Times"/>
        </w:rPr>
        <w:t xml:space="preserve">, who noted in 1916 that ‘‘nature, in its rough method of uplift, gives sick nations strong neighbors.’’ </w:t>
      </w:r>
      <w:r w:rsidRPr="00A165A7">
        <w:rPr>
          <w:rStyle w:val="StyleBoldUnderline"/>
          <w:rFonts w:ascii="Times" w:hAnsi="Times"/>
        </w:rPr>
        <w:t>Three months later, the United States sent several hundred soldiers to maintain order around U.S.-owned sugar estates in central Cuba, where they stayed for ﬁve years</w:t>
      </w:r>
      <w:r w:rsidRPr="00A165A7">
        <w:rPr>
          <w:rFonts w:ascii="Times" w:hAnsi="Times"/>
        </w:rPr>
        <w:t xml:space="preserve">.  It was during this partial occupation that </w:t>
      </w:r>
      <w:r w:rsidRPr="00A165A7">
        <w:rPr>
          <w:rStyle w:val="StyleBoldUnderline"/>
          <w:rFonts w:ascii="Times" w:hAnsi="Times"/>
        </w:rPr>
        <w:t xml:space="preserve">the Wilson administration pres- sured President Mario García Menocal to invite Enoch Crowder to take another crack at improving Cuba’s democracy; </w:t>
      </w:r>
      <w:r w:rsidRPr="00A165A7">
        <w:rPr>
          <w:rFonts w:ascii="Times" w:hAnsi="Times"/>
        </w:rPr>
        <w:t xml:space="preserve">it also sent a new uplift-oriented </w:t>
      </w:r>
      <w:r w:rsidRPr="00A165A7">
        <w:rPr>
          <w:rStyle w:val="StyleBoldUnderline"/>
          <w:rFonts w:ascii="Times" w:hAnsi="Times"/>
        </w:rPr>
        <w:t>ambas- sador,</w:t>
      </w:r>
      <w:r w:rsidRPr="00A165A7">
        <w:rPr>
          <w:rFonts w:ascii="Times" w:hAnsi="Times"/>
        </w:rPr>
        <w:t xml:space="preserve"> Boaz Long, </w:t>
      </w:r>
      <w:r w:rsidRPr="00A165A7">
        <w:rPr>
          <w:rStyle w:val="StyleBoldUnderline"/>
          <w:rFonts w:ascii="Times" w:hAnsi="Times"/>
        </w:rPr>
        <w:t>who believed that ‘‘extending our inﬂuences over these less favored people with the idea of educating them and regulating and improving their agricultural and commercial development, and making them good citizens of a democracy, involves a colossal task, but one not unworthy of an enlight- ened American policy.’’</w:t>
      </w:r>
      <w:r w:rsidRPr="00A165A7">
        <w:rPr>
          <w:rFonts w:ascii="Times" w:hAnsi="Times"/>
        </w:rPr>
        <w:t xml:space="preserve"> Acting Secretary of State Frank Polk warned Cubans that more troops would be sent unless ‘‘President Menocal assumes a receptive attitude in respect to the advice and just recommendations which the President has instructed General Crowder to convey to him.’’29 Two days later, Crowder sailed into Havana’s harbor aboard a battleship, the USS Minnesota, which would serve as his home for a year. Because he was already familiar with the island, Crowder wasted no time before producing a stream of memoranda directing García Menocal and his successor, Alfredo Zayas, to enact essential reforms. Memorandum 8 demanded ‘‘the immediate removal from ofﬁce of every ofﬁcial who . . . ,’’ and then follow seven separate categories of behavior indicative of ‘‘Graft, Corruption and Immorality in the Public Administration.’’ Memorandum 10 required ‘‘an immediate reform of the Lottery which is the source of widespread graft.’’30   </w:t>
      </w:r>
      <w:r w:rsidRPr="00A165A7">
        <w:rPr>
          <w:rStyle w:val="StyleBoldUnderline"/>
          <w:rFonts w:ascii="Times" w:hAnsi="Times"/>
        </w:rPr>
        <w:t>This type of uplifting is inherently slow, but by 1926, the State Department felt sufﬁciently satisﬁed with Cuba and the series of other Caribbean interventions to pause for a ‘‘mis- sion accomplished’’ moment</w:t>
      </w:r>
      <w:r w:rsidRPr="00A165A7">
        <w:rPr>
          <w:rFonts w:ascii="Times" w:hAnsi="Times"/>
        </w:rPr>
        <w:t xml:space="preserve">: </w:t>
      </w:r>
      <w:r w:rsidRPr="00A165A7">
        <w:rPr>
          <w:rStyle w:val="StyleBoldUnderline"/>
          <w:rFonts w:ascii="Times" w:hAnsi="Times"/>
        </w:rPr>
        <w:t>‘‘If the United States has received but little grati- tude, this is only to be expected in a world where gratitude is rarely accorded to the teacher, the doctor, or the policeman, and we have been all thre</w:t>
      </w:r>
      <w:r w:rsidRPr="00A165A7">
        <w:rPr>
          <w:rFonts w:ascii="Times" w:hAnsi="Times"/>
        </w:rPr>
        <w:t xml:space="preserve">e. But it may be that </w:t>
      </w:r>
      <w:r w:rsidRPr="00A165A7">
        <w:rPr>
          <w:rStyle w:val="StyleBoldUnderline"/>
          <w:rFonts w:ascii="Times" w:hAnsi="Times"/>
        </w:rPr>
        <w:t>in time they will come to see the United States with different eyes, and to have for her something of the respect and affection with which a man regards the instructor of his youth and the child looks upon the parent who has molded his character.</w:t>
      </w:r>
      <w:r w:rsidRPr="00A165A7">
        <w:rPr>
          <w:rFonts w:ascii="Times" w:hAnsi="Times"/>
        </w:rPr>
        <w:t>’’ Two years later, when the Senate began debating how to handle equally obstreperous Nicaragua, Senator William Bruce asked his colleagues to ‘‘</w:t>
      </w:r>
      <w:r w:rsidRPr="00A165A7">
        <w:rPr>
          <w:rStyle w:val="StyleBoldUnderline"/>
          <w:rFonts w:ascii="Times" w:hAnsi="Times"/>
        </w:rPr>
        <w:t>think of our intervention in Cuba. This is absolutely one of the ﬁnest things in human history</w:t>
      </w:r>
      <w:r w:rsidRPr="00A165A7">
        <w:rPr>
          <w:rFonts w:ascii="Times" w:hAnsi="Times"/>
        </w:rPr>
        <w:t xml:space="preserve">.’’31 But </w:t>
      </w:r>
      <w:r w:rsidRPr="00A165A7">
        <w:rPr>
          <w:rStyle w:val="StyleBoldUnderline"/>
          <w:rFonts w:ascii="Times" w:hAnsi="Times"/>
        </w:rPr>
        <w:t>it was ultimately unsuccessful, and soon backsliding prompted the fourth attempt to promote democracy in Cuba</w:t>
      </w:r>
      <w:r w:rsidRPr="00A165A7">
        <w:rPr>
          <w:rFonts w:ascii="Times" w:hAnsi="Times"/>
        </w:rPr>
        <w:t>. It occurred in the 1940s, and by that time, Cubans had learned how to handle the insistent Yankees. Arriving in Havana a month after Pearl Harbor, a new U.S. ambassador was astounded by the government’s apparent willingness to cooperate. ‘‘The American Ambassador here is in a completely unique position,’’ reported Spruille Braden, ‘‘and if I breathe out of one nostril harder than the other it may provoke a political crisis.’’ Unlike his previous posting in Bogotá, Braden found that ‘‘here we can ask for things and get them practically over the telephone.’’ To show his appre- ciation for Cuba’s cooperation with the war effort, Braden encouraged Franklin Roosevelt’s administration to invite Cuban President Fulgencio Batista to pay a state visit to Washington, where a highlight of his 1942 speech to the House of Representatives emphasized the two nations’ ‘‘common ideals of democracy.’’32</w:t>
      </w:r>
    </w:p>
    <w:p w14:paraId="3447C2D5" w14:textId="77777777" w:rsidR="00A33933" w:rsidRPr="00A165A7" w:rsidRDefault="00A33933" w:rsidP="00A33933">
      <w:pPr>
        <w:pStyle w:val="card"/>
        <w:rPr>
          <w:rFonts w:ascii="Times" w:hAnsi="Times"/>
        </w:rPr>
      </w:pPr>
    </w:p>
    <w:p w14:paraId="400A3314" w14:textId="77777777" w:rsidR="00A33933" w:rsidRPr="00A165A7" w:rsidRDefault="00A33933" w:rsidP="00A33933">
      <w:pPr>
        <w:pStyle w:val="Heading4"/>
        <w:rPr>
          <w:rFonts w:ascii="Times" w:hAnsi="Times" w:cs="Times New Roman"/>
        </w:rPr>
      </w:pPr>
      <w:r w:rsidRPr="00A165A7">
        <w:rPr>
          <w:rFonts w:ascii="Times" w:hAnsi="Times" w:cs="Times New Roman"/>
        </w:rPr>
        <w:t>Criticizing the Aff's Cuba policy is key to challenge hierarchies</w:t>
      </w:r>
    </w:p>
    <w:p w14:paraId="62566DF7" w14:textId="77777777" w:rsidR="00A33933" w:rsidRPr="00A165A7" w:rsidRDefault="00A33933" w:rsidP="00A33933">
      <w:pPr>
        <w:rPr>
          <w:rFonts w:ascii="Times" w:hAnsi="Times"/>
        </w:rPr>
      </w:pPr>
      <w:r w:rsidRPr="00A165A7">
        <w:rPr>
          <w:rFonts w:ascii="Times" w:hAnsi="Times"/>
        </w:rPr>
        <w:t xml:space="preserve">Dr. LARS </w:t>
      </w:r>
      <w:r w:rsidRPr="00A165A7">
        <w:rPr>
          <w:rStyle w:val="StyleStyleBold12pt"/>
          <w:rFonts w:ascii="Times" w:hAnsi="Times"/>
        </w:rPr>
        <w:t>SCHOULTZ</w:t>
      </w:r>
      <w:r w:rsidRPr="00A165A7">
        <w:rPr>
          <w:rFonts w:ascii="Times" w:hAnsi="Times"/>
          <w:sz w:val="12"/>
          <w:szCs w:val="12"/>
        </w:rPr>
        <w:t xml:space="preserve"> </w:t>
      </w:r>
      <w:r w:rsidRPr="00A165A7">
        <w:rPr>
          <w:rFonts w:ascii="Times" w:hAnsi="Times"/>
        </w:rPr>
        <w:t>Professor of Political Science at UNC</w:t>
      </w:r>
      <w:r w:rsidRPr="00A165A7">
        <w:rPr>
          <w:rFonts w:ascii="Times" w:hAnsi="Times"/>
          <w:sz w:val="12"/>
          <w:szCs w:val="12"/>
        </w:rPr>
        <w:t xml:space="preserve"> received his B.A. and M.A. from Stanford University and his Ph.D. from UNC. His area of special interest is inter-American relations. He has held a Fulbright-Hays Doctoral Dissertation Fellowship in Buenos Aires to study Argentine electoral behavior, two postdoctoral research grants from the Social Science Research Council to study United States policy toward Latin America, and a Ford Foundation grant to study U.S. immigration policy. He has been a MacArthur Fellow in International Peace and Security and held residential fellowships at the Woodrow Wilson International Center for Scholars and at the National Humanities Center. Schoultz is the recipient of the Tanner Award (1982), the Class of 1994 Award (1994), and the William Friday Award (2006), all for teaching excellence, and he is a member of the Order of the Golden Fleece and the Order of the Grail/Valkyries, both student honoraries. He is the author of Human Rights and United States Policy Toward Latin America (1981), The Populist Challenge: Argentine Electoral Behavior in the Postwar Era (1983), National Security and United States Policy Toward Latin America (1987), Politics and Culture in Argentina (1988), Beneath the United States: A History of U.S. Policy Toward Latin America (1998), and That Infernal Little Cuban Republic: The United States and the Cuban Revolution (2008). His articles have appeared in The American Political Science Review, The American Journal of Political Science, Comparative Politics, International Organization, The Journal of Politics, The Journal of Latin American Studies, The Latin American Research Review, and Political Science Quarterly. He is a past president of the Latin American Studies Association. </w:t>
      </w:r>
      <w:r w:rsidRPr="00A165A7">
        <w:rPr>
          <w:rFonts w:ascii="Times" w:hAnsi="Times"/>
        </w:rPr>
        <w:t>"Benevolent Domination: The Ideology of US Policy toward Cuba" Cuban Studies, Volume 41, 20</w:t>
      </w:r>
      <w:r w:rsidRPr="00A165A7">
        <w:rPr>
          <w:rStyle w:val="StyleStyleBold12pt"/>
          <w:rFonts w:ascii="Times" w:hAnsi="Times"/>
        </w:rPr>
        <w:t>10</w:t>
      </w:r>
      <w:r w:rsidRPr="00A165A7">
        <w:rPr>
          <w:rFonts w:ascii="Times" w:hAnsi="Times"/>
        </w:rPr>
        <w:t>, pp. 1-19 published by the University of Pittsburg Press YHK//JDI</w:t>
      </w:r>
    </w:p>
    <w:p w14:paraId="28C5858F" w14:textId="77777777" w:rsidR="00A33933" w:rsidRPr="00A165A7" w:rsidRDefault="00A33933" w:rsidP="00A33933">
      <w:pPr>
        <w:rPr>
          <w:rFonts w:ascii="Times" w:hAnsi="Times"/>
        </w:rPr>
      </w:pPr>
    </w:p>
    <w:p w14:paraId="3CA176D9" w14:textId="77777777" w:rsidR="00A33933" w:rsidRPr="00A165A7" w:rsidRDefault="00A33933" w:rsidP="00A33933">
      <w:pPr>
        <w:pStyle w:val="card"/>
        <w:rPr>
          <w:rFonts w:ascii="Times" w:hAnsi="Times"/>
        </w:rPr>
      </w:pPr>
      <w:r w:rsidRPr="00A165A7">
        <w:rPr>
          <w:rStyle w:val="StyleBoldUnderline"/>
          <w:rFonts w:ascii="Times" w:hAnsi="Times"/>
        </w:rPr>
        <w:t xml:space="preserve">This ideology is not a facade masking selﬁsh interests and, in particular, a selﬁsh interest in eliminating challenges to U.S. hegemony in the Caribbean. </w:t>
      </w:r>
      <w:r w:rsidRPr="00A165A7">
        <w:rPr>
          <w:rFonts w:ascii="Times" w:hAnsi="Times"/>
        </w:rPr>
        <w:t xml:space="preserve">Rather, </w:t>
      </w:r>
      <w:r w:rsidRPr="00A165A7">
        <w:rPr>
          <w:rStyle w:val="StyleBoldUnderline"/>
          <w:rFonts w:ascii="Times" w:hAnsi="Times"/>
        </w:rPr>
        <w:t>it is most useful to think of this ideology toward Latin America as the software Washington has created to take a keystroke from the environment—a revolution, for example—and process it through the policymaking computer and onto the monitor as policy</w:t>
      </w:r>
      <w:r w:rsidRPr="00A165A7">
        <w:rPr>
          <w:rFonts w:ascii="Times" w:hAnsi="Times"/>
        </w:rPr>
        <w:t xml:space="preserve">. Working quietly in the background, </w:t>
      </w:r>
      <w:r w:rsidRPr="00A165A7">
        <w:rPr>
          <w:rStyle w:val="StyleBoldUnderline"/>
          <w:rFonts w:ascii="Times" w:hAnsi="Times"/>
        </w:rPr>
        <w:t>this software is difﬁcult to examine</w:t>
      </w:r>
      <w:r w:rsidRPr="00A165A7">
        <w:rPr>
          <w:rFonts w:ascii="Times" w:hAnsi="Times"/>
        </w:rPr>
        <w:t xml:space="preserve"> because </w:t>
      </w:r>
      <w:r w:rsidRPr="00A165A7">
        <w:rPr>
          <w:rStyle w:val="StyleBoldUnderline"/>
          <w:rFonts w:ascii="Times" w:hAnsi="Times"/>
        </w:rPr>
        <w:t>it is politically incorrect to hint at its intellectual core: a ﬁrm belief that, in any hierarchy of peoples,</w:t>
      </w:r>
      <w:r w:rsidRPr="00A165A7">
        <w:rPr>
          <w:rFonts w:ascii="Times" w:hAnsi="Times"/>
        </w:rPr>
        <w:t xml:space="preserve"> Latin Americans are beneath the United States. Or as the minutes of a February 1959 National Security Council meeting have the CIA director warning: ‘‘Mr. </w:t>
      </w:r>
      <w:r w:rsidRPr="00A165A7">
        <w:rPr>
          <w:rStyle w:val="StyleBoldUnderline"/>
          <w:rFonts w:ascii="Times" w:hAnsi="Times"/>
        </w:rPr>
        <w:t>Allen Dulles pointed out that the new Cuban ofﬁcials had to be treated</w:t>
      </w:r>
      <w:r w:rsidRPr="00A165A7">
        <w:rPr>
          <w:rFonts w:ascii="Times" w:hAnsi="Times"/>
        </w:rPr>
        <w:t xml:space="preserve"> </w:t>
      </w:r>
      <w:r w:rsidRPr="00A165A7">
        <w:rPr>
          <w:rStyle w:val="StyleBoldUnderline"/>
          <w:rFonts w:ascii="Times" w:hAnsi="Times"/>
        </w:rPr>
        <w:t>more or</w:t>
      </w:r>
      <w:r w:rsidRPr="00A165A7">
        <w:rPr>
          <w:rFonts w:ascii="Times" w:hAnsi="Times"/>
        </w:rPr>
        <w:t xml:space="preserve"> </w:t>
      </w:r>
      <w:r w:rsidRPr="00A165A7">
        <w:rPr>
          <w:rStyle w:val="StyleBoldUnderline"/>
          <w:rFonts w:ascii="Times" w:hAnsi="Times"/>
        </w:rPr>
        <w:t>less like children. They</w:t>
      </w:r>
      <w:r w:rsidRPr="00A165A7">
        <w:rPr>
          <w:rFonts w:ascii="Times" w:hAnsi="Times"/>
        </w:rPr>
        <w:t xml:space="preserve"> </w:t>
      </w:r>
      <w:r w:rsidRPr="00A165A7">
        <w:rPr>
          <w:rStyle w:val="StyleBoldUnderline"/>
          <w:rFonts w:ascii="Times" w:hAnsi="Times"/>
        </w:rPr>
        <w:t>had to be led rather than rebuffed. If they were rebuffed, like children, they were capable of doing almost anything</w:t>
      </w:r>
      <w:r w:rsidRPr="00A165A7">
        <w:rPr>
          <w:rFonts w:ascii="Times" w:hAnsi="Times"/>
        </w:rPr>
        <w:t>.’’ As one U.S. diplomat reported in the mid-nineteenth century, ‘‘</w:t>
      </w:r>
      <w:r w:rsidRPr="00A165A7">
        <w:rPr>
          <w:rStyle w:val="StyleBoldUnderline"/>
          <w:rFonts w:ascii="Times" w:hAnsi="Times"/>
        </w:rPr>
        <w:t>Were it not for the civilizing inﬂuence of the United States, this country would</w:t>
      </w:r>
      <w:r w:rsidRPr="00A165A7">
        <w:rPr>
          <w:rFonts w:ascii="Times" w:hAnsi="Times"/>
        </w:rPr>
        <w:t xml:space="preserve"> by degrees </w:t>
      </w:r>
      <w:r w:rsidRPr="00A165A7">
        <w:rPr>
          <w:rStyle w:val="StyleBoldUnderline"/>
          <w:rFonts w:ascii="Times" w:hAnsi="Times"/>
        </w:rPr>
        <w:t>revert to the aboriginal state</w:t>
      </w:r>
      <w:r w:rsidRPr="00A165A7">
        <w:rPr>
          <w:rFonts w:ascii="Times" w:hAnsi="Times"/>
        </w:rPr>
        <w:t xml:space="preserve"> in which Alvarado the Spaniard found it.’’</w:t>
      </w:r>
    </w:p>
    <w:p w14:paraId="195929A4" w14:textId="77777777" w:rsidR="00A33933" w:rsidRPr="00A165A7" w:rsidRDefault="00A33933" w:rsidP="00A33933">
      <w:pPr>
        <w:rPr>
          <w:rFonts w:ascii="Times" w:hAnsi="Times"/>
        </w:rPr>
      </w:pPr>
    </w:p>
    <w:p w14:paraId="0C9F4502" w14:textId="77777777" w:rsidR="00A33933" w:rsidRPr="00A165A7" w:rsidRDefault="00A33933" w:rsidP="00A33933">
      <w:pPr>
        <w:pStyle w:val="Heading3"/>
        <w:rPr>
          <w:rFonts w:ascii="Times" w:hAnsi="Times" w:cs="Times New Roman"/>
        </w:rPr>
      </w:pPr>
      <w:r w:rsidRPr="00A165A7">
        <w:rPr>
          <w:rFonts w:ascii="Times" w:hAnsi="Times" w:cs="Times New Roman"/>
        </w:rPr>
        <w:t>2NC- Cuba Conditional Embargo Lift Link</w:t>
      </w:r>
    </w:p>
    <w:p w14:paraId="55271BB1" w14:textId="77777777" w:rsidR="00A33933" w:rsidRPr="00A165A7" w:rsidRDefault="00A33933" w:rsidP="00A33933">
      <w:pPr>
        <w:pStyle w:val="Heading4"/>
        <w:rPr>
          <w:rFonts w:ascii="Times" w:hAnsi="Times" w:cs="Times New Roman"/>
        </w:rPr>
      </w:pPr>
      <w:r w:rsidRPr="00A165A7">
        <w:rPr>
          <w:rFonts w:ascii="Times" w:hAnsi="Times" w:cs="Times New Roman"/>
        </w:rPr>
        <w:t>Conditional embargo removal is part of a violent development ideology that favors the US.</w:t>
      </w:r>
    </w:p>
    <w:p w14:paraId="585E3775" w14:textId="77777777" w:rsidR="00A33933" w:rsidRPr="00A165A7" w:rsidRDefault="00A33933" w:rsidP="00A33933">
      <w:pPr>
        <w:rPr>
          <w:rFonts w:ascii="Times" w:hAnsi="Times"/>
        </w:rPr>
      </w:pPr>
    </w:p>
    <w:p w14:paraId="31825B65" w14:textId="77777777" w:rsidR="00A33933" w:rsidRPr="00A165A7" w:rsidRDefault="00A33933" w:rsidP="00A33933">
      <w:pPr>
        <w:rPr>
          <w:rFonts w:ascii="Times" w:hAnsi="Times"/>
        </w:rPr>
      </w:pPr>
      <w:r w:rsidRPr="00A165A7">
        <w:rPr>
          <w:rFonts w:ascii="Times" w:hAnsi="Times"/>
        </w:rPr>
        <w:t xml:space="preserve">Dr. LARS </w:t>
      </w:r>
      <w:r w:rsidRPr="00A165A7">
        <w:rPr>
          <w:rStyle w:val="StyleStyleBold12pt"/>
          <w:rFonts w:ascii="Times" w:hAnsi="Times"/>
        </w:rPr>
        <w:t>SCHOULTZ</w:t>
      </w:r>
      <w:r w:rsidRPr="00A165A7">
        <w:rPr>
          <w:rFonts w:ascii="Times" w:hAnsi="Times"/>
          <w:sz w:val="12"/>
          <w:szCs w:val="12"/>
        </w:rPr>
        <w:t xml:space="preserve"> </w:t>
      </w:r>
      <w:r w:rsidRPr="00A165A7">
        <w:rPr>
          <w:rFonts w:ascii="Times" w:hAnsi="Times"/>
        </w:rPr>
        <w:t>Professor of Political Science at UNC</w:t>
      </w:r>
      <w:r w:rsidRPr="00A165A7">
        <w:rPr>
          <w:rFonts w:ascii="Times" w:hAnsi="Times"/>
          <w:sz w:val="12"/>
          <w:szCs w:val="12"/>
        </w:rPr>
        <w:t xml:space="preserve"> received his B.A. and M.A. from Stanford University and his Ph.D. from UNC. His area of special interest is inter-American relations. He has held a Fulbright-Hays Doctoral Dissertation Fellowship in Buenos Aires to study Argentine electoral behavior, two postdoctoral research grants from the Social Science Research Council to study United States policy toward Latin America, and a Ford Foundation grant to study U.S. immigration policy. He has been a MacArthur Fellow in International Peace and Security and held residential fellowships at the Woodrow Wilson International Center for Scholars and at the National Humanities Center. Schoultz is the recipient of the Tanner Award (1982), the Class of 1994 Award (1994), and the William Friday Award (2006), all for teaching excellence, and he is a member of the Order of the Golden Fleece and the Order of the Grail/Valkyries, both student honoraries. He is the author of Human Rights and United States Policy Toward Latin America (1981), The Populist Challenge: Argentine Electoral Behavior in the Postwar Era (1983), National Security and United States Policy Toward Latin America (1987), Politics and Culture in Argentina (1988), Beneath the United States: A History of U.S. Policy Toward Latin America (1998), and That Infernal Little Cuban Republic: The United States and the Cuban Revolution (2008). His articles have appeared in The American Political Science Review, The American Journal of Political Science, Comparative Politics, International Organization, The Journal of Politics, The Journal of Latin American Studies, The Latin American Research Review, and Political Science Quarterly. He is a past president of the Latin American Studies Association. </w:t>
      </w:r>
      <w:r w:rsidRPr="00A165A7">
        <w:rPr>
          <w:rFonts w:ascii="Times" w:hAnsi="Times"/>
        </w:rPr>
        <w:t>"Benevolent Domination: The Ideology of US Policy toward Cuba" Cuban Studies, Volume 41, 20</w:t>
      </w:r>
      <w:r w:rsidRPr="00A165A7">
        <w:rPr>
          <w:rStyle w:val="StyleStyleBold12pt"/>
          <w:rFonts w:ascii="Times" w:hAnsi="Times"/>
        </w:rPr>
        <w:t>10</w:t>
      </w:r>
      <w:r w:rsidRPr="00A165A7">
        <w:rPr>
          <w:rFonts w:ascii="Times" w:hAnsi="Times"/>
        </w:rPr>
        <w:t>, pp. 1-19 published by the University of Pittsburg Press YHK//JDI</w:t>
      </w:r>
    </w:p>
    <w:p w14:paraId="70F90E00" w14:textId="77777777" w:rsidR="00A33933" w:rsidRPr="00A165A7" w:rsidRDefault="00A33933" w:rsidP="00A33933">
      <w:pPr>
        <w:rPr>
          <w:rFonts w:ascii="Times" w:hAnsi="Times"/>
        </w:rPr>
      </w:pPr>
    </w:p>
    <w:p w14:paraId="1D9B0DD0" w14:textId="77777777" w:rsidR="00A33933" w:rsidRPr="00A165A7" w:rsidRDefault="00A33933" w:rsidP="00A33933">
      <w:pPr>
        <w:pStyle w:val="card"/>
        <w:rPr>
          <w:rFonts w:ascii="Times" w:hAnsi="Times"/>
          <w:b/>
        </w:rPr>
      </w:pPr>
      <w:r w:rsidRPr="00A165A7">
        <w:rPr>
          <w:rFonts w:ascii="Times" w:hAnsi="Times"/>
          <w:sz w:val="14"/>
        </w:rPr>
        <w:t xml:space="preserve">And </w:t>
      </w:r>
      <w:r w:rsidRPr="00A165A7">
        <w:rPr>
          <w:rStyle w:val="StyleBoldUnderline"/>
          <w:rFonts w:ascii="Times" w:hAnsi="Times"/>
        </w:rPr>
        <w:t>this combination of awesome power and globe-girding responsibili- ties helps explain why,</w:t>
      </w:r>
      <w:r w:rsidRPr="00A165A7">
        <w:rPr>
          <w:rFonts w:ascii="Times" w:hAnsi="Times"/>
          <w:sz w:val="14"/>
        </w:rPr>
        <w:t xml:space="preserve"> once </w:t>
      </w:r>
      <w:r w:rsidRPr="00A165A7">
        <w:rPr>
          <w:rStyle w:val="StyleBoldUnderline"/>
          <w:rFonts w:ascii="Times" w:hAnsi="Times"/>
        </w:rPr>
        <w:t>Eisenhower- and Kennedy-era leaders had decided to overthrow the island’s revolutionary government</w:t>
      </w:r>
      <w:r w:rsidRPr="00A165A7">
        <w:rPr>
          <w:rFonts w:ascii="Times" w:hAnsi="Times"/>
          <w:sz w:val="14"/>
        </w:rPr>
        <w:t xml:space="preserve">, they planned to do it on the cheap, with a covert operation that, like the overthrow of Guatemala’s left- leaning Jacobo Árbenz government in 1954, would take only a couple of days. The CIA predicted a cakewalk, telling Kennedy that ‘‘less than 30 percent of the population is still with Fidel,’’ and ‘‘in this 30 percent are included the negroes, who will not ﬁght.’’13  Then three months later, when Kennedy admin- istration ofﬁcials discovered at the Bay of Pigs that the Cubans would ﬁght back, they had to decide what to do next. Certainly Cubans could be subdued, but not by a couple of thousand exiles; Washington would have to use the Marines, who might have to turn the island into a parking lot. Imagine what that would cost in the currency that might matter most: world opinion. But </w:t>
      </w:r>
      <w:r w:rsidRPr="00A165A7">
        <w:rPr>
          <w:rFonts w:ascii="Times" w:hAnsi="Times"/>
          <w:b/>
        </w:rPr>
        <w:t>tugging U.S. policy toward greater involvement is domestic politics— Cuban American votes</w:t>
      </w:r>
      <w:r w:rsidRPr="00A165A7">
        <w:rPr>
          <w:rFonts w:ascii="Times" w:hAnsi="Times"/>
          <w:sz w:val="14"/>
        </w:rPr>
        <w:t xml:space="preserve">—augmented by a ﬁrmly established conviction that the United States is responsible for taking care of Cuba or, as the ﬁrst President </w:t>
      </w:r>
      <w:r w:rsidRPr="00A165A7">
        <w:rPr>
          <w:rStyle w:val="StyleBoldUnderline"/>
          <w:rFonts w:ascii="Times" w:hAnsi="Times"/>
        </w:rPr>
        <w:t>Bush told that reporter</w:t>
      </w:r>
      <w:r w:rsidRPr="00A165A7">
        <w:rPr>
          <w:rFonts w:ascii="Times" w:hAnsi="Times"/>
          <w:sz w:val="14"/>
        </w:rPr>
        <w:t xml:space="preserve"> in 1991, </w:t>
      </w:r>
      <w:r w:rsidRPr="00A165A7">
        <w:rPr>
          <w:rStyle w:val="StyleBoldUnderline"/>
          <w:rFonts w:ascii="Times" w:hAnsi="Times"/>
        </w:rPr>
        <w:t>if Fidel Castro would relax his grip on power, ‘‘then you’ll see the United States do exactly what we should: Go down and lift those people up.’’</w:t>
      </w:r>
      <w:r w:rsidRPr="00A165A7">
        <w:rPr>
          <w:rFonts w:ascii="Times" w:hAnsi="Times"/>
          <w:sz w:val="14"/>
        </w:rPr>
        <w:t xml:space="preserve"> This idea was close to what </w:t>
      </w:r>
      <w:r w:rsidRPr="00A165A7">
        <w:rPr>
          <w:rStyle w:val="StyleBoldUnderline"/>
          <w:rFonts w:ascii="Times" w:hAnsi="Times"/>
        </w:rPr>
        <w:t>candidate Barack Obama told his Cuban American campaign audience in May 2008: the embargo had to be retained as leverage because ‘‘the United States must be a relentless advocate for democracy.’</w:t>
      </w:r>
      <w:r w:rsidRPr="00A165A7">
        <w:rPr>
          <w:rFonts w:ascii="Times" w:hAnsi="Times"/>
          <w:sz w:val="14"/>
        </w:rPr>
        <w:t xml:space="preserve">’17   So far, </w:t>
      </w:r>
      <w:r w:rsidRPr="00A165A7">
        <w:rPr>
          <w:rStyle w:val="StyleBoldUnderline"/>
          <w:rFonts w:ascii="Times" w:hAnsi="Times"/>
        </w:rPr>
        <w:t>Obama has given Cuba almost none of his attention,</w:t>
      </w:r>
      <w:r w:rsidRPr="00A165A7">
        <w:rPr>
          <w:rFonts w:ascii="Times" w:hAnsi="Times"/>
          <w:sz w:val="14"/>
        </w:rPr>
        <w:t xml:space="preserve"> but at the April 2009 Summit of the Americas in Trinidad and Tobago, he repeated his campaign-trail commitment</w:t>
      </w:r>
      <w:r w:rsidRPr="00A165A7">
        <w:rPr>
          <w:rStyle w:val="StyleBoldUnderline"/>
          <w:rFonts w:ascii="Times" w:hAnsi="Times"/>
        </w:rPr>
        <w:t xml:space="preserve">, emphasizing that ‘‘the Cuban people are not free. And that’s our lodestone, our North Star, when it comes to our policy in Cuba.’’ Like its predecessor, the Obama administration is committed to uplifting Cuba. </w:t>
      </w:r>
      <w:r w:rsidRPr="00A165A7">
        <w:rPr>
          <w:rFonts w:ascii="Times" w:hAnsi="Times"/>
          <w:sz w:val="14"/>
        </w:rPr>
        <w:t>Like the two post–Cold War presidents sandwiched between them—</w:t>
      </w:r>
      <w:r w:rsidRPr="00A165A7">
        <w:rPr>
          <w:rStyle w:val="StyleBoldUnderline"/>
          <w:rFonts w:ascii="Times" w:hAnsi="Times"/>
        </w:rPr>
        <w:t>Bill Clinton and George W. Bush</w:t>
      </w:r>
      <w:r w:rsidRPr="00A165A7">
        <w:rPr>
          <w:rFonts w:ascii="Times" w:hAnsi="Times"/>
          <w:sz w:val="14"/>
        </w:rPr>
        <w:t>—</w:t>
      </w:r>
      <w:r w:rsidRPr="00A165A7">
        <w:rPr>
          <w:rStyle w:val="StyleBoldUnderline"/>
          <w:rFonts w:ascii="Times" w:hAnsi="Times"/>
        </w:rPr>
        <w:t xml:space="preserve">both </w:t>
      </w:r>
      <w:r w:rsidRPr="00A165A7">
        <w:rPr>
          <w:rFonts w:ascii="Times" w:hAnsi="Times"/>
          <w:sz w:val="14"/>
        </w:rPr>
        <w:t xml:space="preserve">the ﬁrst President Bush and President Obama </w:t>
      </w:r>
      <w:r w:rsidRPr="00A165A7">
        <w:rPr>
          <w:rStyle w:val="StyleBoldUnderline"/>
          <w:rFonts w:ascii="Times" w:hAnsi="Times"/>
        </w:rPr>
        <w:t>were simply continuing a century-old tradition of uplifting, which has now become a controlling component of Washington’s Cuba ideology</w:t>
      </w:r>
      <w:r w:rsidRPr="00A165A7">
        <w:rPr>
          <w:rFonts w:ascii="Times" w:hAnsi="Times"/>
          <w:sz w:val="14"/>
        </w:rPr>
        <w:t xml:space="preserve">. </w:t>
      </w:r>
      <w:r w:rsidRPr="00A165A7">
        <w:rPr>
          <w:rStyle w:val="StyleBoldUnderline"/>
          <w:rFonts w:ascii="Times" w:hAnsi="Times"/>
        </w:rPr>
        <w:t xml:space="preserve">The origin of this uplifting </w:t>
      </w:r>
      <w:r w:rsidRPr="00A165A7">
        <w:rPr>
          <w:rFonts w:ascii="Times" w:hAnsi="Times"/>
          <w:sz w:val="14"/>
        </w:rPr>
        <w:t xml:space="preserve">tradition </w:t>
      </w:r>
      <w:r w:rsidRPr="00A165A7">
        <w:rPr>
          <w:rStyle w:val="StyleBoldUnderline"/>
          <w:rFonts w:ascii="Times" w:hAnsi="Times"/>
        </w:rPr>
        <w:t>can be traced back to the mid-nineteenth century</w:t>
      </w:r>
      <w:r w:rsidRPr="00A165A7">
        <w:rPr>
          <w:rFonts w:ascii="Times" w:hAnsi="Times"/>
          <w:sz w:val="14"/>
        </w:rPr>
        <w:t xml:space="preserve">, a time of rapid U.S. territorial expansion. But let us not expand southward, argued one member of the House of Representatives, reacting to a proposal that the United States purchase the island from Spain. His winning argument was, ‘‘We have enough of inferior races in our midst without absorbing and not assimilating the Creoles and blacks of Cuba.’’18  </w:t>
      </w:r>
      <w:r w:rsidRPr="00A165A7">
        <w:rPr>
          <w:rStyle w:val="StyleBoldUnderline"/>
          <w:rFonts w:ascii="Times" w:hAnsi="Times"/>
        </w:rPr>
        <w:t>The consensus</w:t>
      </w:r>
      <w:r w:rsidRPr="00A165A7">
        <w:rPr>
          <w:rFonts w:ascii="Times" w:hAnsi="Times"/>
          <w:sz w:val="14"/>
        </w:rPr>
        <w:t xml:space="preserve"> at the time, in 1869, </w:t>
      </w:r>
      <w:r w:rsidRPr="00A165A7">
        <w:rPr>
          <w:rStyle w:val="StyleBoldUnderline"/>
          <w:rFonts w:ascii="Times" w:hAnsi="Times"/>
        </w:rPr>
        <w:t>was that the outright incorporation of Cuba would harm rather than help the United States</w:t>
      </w:r>
      <w:r w:rsidRPr="00A165A7">
        <w:rPr>
          <w:rFonts w:ascii="Times" w:hAnsi="Times"/>
          <w:sz w:val="14"/>
        </w:rPr>
        <w:t xml:space="preserve">. But </w:t>
      </w:r>
      <w:r w:rsidRPr="00A165A7">
        <w:rPr>
          <w:rStyle w:val="StyleBoldUnderline"/>
          <w:rFonts w:ascii="Times" w:hAnsi="Times"/>
        </w:rPr>
        <w:t>some uplifting could still occur,</w:t>
      </w:r>
      <w:r w:rsidRPr="00A165A7">
        <w:rPr>
          <w:rFonts w:ascii="Times" w:hAnsi="Times"/>
          <w:sz w:val="14"/>
        </w:rPr>
        <w:t xml:space="preserve"> wrote the U.S. consul in Havana a few years later, </w:t>
      </w:r>
      <w:r w:rsidRPr="00A165A7">
        <w:rPr>
          <w:rStyle w:val="StyleBoldUnderline"/>
          <w:rFonts w:ascii="Times" w:hAnsi="Times"/>
        </w:rPr>
        <w:t>urging a reduction of trade barriers so that American merchants could ‘‘extend to the country and its inhabitants the advantages of contact with the higher civilization, the greater energy, the purer morality of America.’</w:t>
      </w:r>
      <w:r w:rsidRPr="00A165A7">
        <w:rPr>
          <w:rFonts w:ascii="Times" w:hAnsi="Times"/>
          <w:sz w:val="14"/>
        </w:rPr>
        <w:t>’19</w:t>
      </w:r>
    </w:p>
    <w:p w14:paraId="606DA91F" w14:textId="77777777" w:rsidR="00A33933" w:rsidRPr="00A165A7" w:rsidRDefault="00A33933" w:rsidP="00A33933">
      <w:pPr>
        <w:pStyle w:val="card"/>
        <w:rPr>
          <w:rFonts w:ascii="Times" w:hAnsi="Times"/>
        </w:rPr>
      </w:pPr>
    </w:p>
    <w:p w14:paraId="69FDEBD1" w14:textId="77777777" w:rsidR="00A33933" w:rsidRPr="00A165A7" w:rsidRDefault="00A33933" w:rsidP="00A33933">
      <w:pPr>
        <w:rPr>
          <w:rFonts w:ascii="Times" w:hAnsi="Times"/>
        </w:rPr>
      </w:pPr>
    </w:p>
    <w:p w14:paraId="4D4C9DCC"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AIDS </w:t>
      </w:r>
    </w:p>
    <w:p w14:paraId="0F4E7208" w14:textId="77777777" w:rsidR="00A33933" w:rsidRPr="00A165A7" w:rsidRDefault="00A33933" w:rsidP="00A33933">
      <w:pPr>
        <w:pStyle w:val="Heading4"/>
        <w:rPr>
          <w:rFonts w:ascii="Times" w:hAnsi="Times" w:cs="Times New Roman"/>
        </w:rPr>
      </w:pPr>
      <w:r w:rsidRPr="00A165A7">
        <w:rPr>
          <w:rFonts w:ascii="Times" w:hAnsi="Times" w:cs="Times New Roman"/>
        </w:rPr>
        <w:t>International AIDS policy is just another vector of control—AIDS has become the perfect vehicle for the bio political management of life through precise controls of and minute interventions into a population. The flip-side of their humanitarian appeal is the moral justification to produce death on the largest scales</w:t>
      </w:r>
    </w:p>
    <w:p w14:paraId="4F7944FE" w14:textId="77777777" w:rsidR="00A33933" w:rsidRPr="00A165A7" w:rsidRDefault="00A33933" w:rsidP="00A33933">
      <w:pPr>
        <w:ind w:left="288"/>
        <w:rPr>
          <w:rFonts w:ascii="Times" w:hAnsi="Times"/>
          <w:sz w:val="4"/>
          <w:szCs w:val="4"/>
        </w:rPr>
      </w:pPr>
    </w:p>
    <w:p w14:paraId="7A58A4ED" w14:textId="77777777" w:rsidR="00A33933" w:rsidRPr="00A165A7" w:rsidRDefault="00A33933" w:rsidP="00A33933">
      <w:pPr>
        <w:rPr>
          <w:rFonts w:ascii="Times" w:hAnsi="Times"/>
          <w:sz w:val="4"/>
          <w:szCs w:val="4"/>
        </w:rPr>
      </w:pPr>
    </w:p>
    <w:p w14:paraId="35BC2470" w14:textId="77777777" w:rsidR="00A33933" w:rsidRPr="00A165A7" w:rsidRDefault="00A33933" w:rsidP="00A33933">
      <w:pPr>
        <w:rPr>
          <w:rStyle w:val="StyleStyleBold12pt"/>
          <w:rFonts w:ascii="Times" w:hAnsi="Times"/>
        </w:rPr>
      </w:pPr>
      <w:r w:rsidRPr="00A165A7">
        <w:rPr>
          <w:rStyle w:val="StyleStyleBold12pt"/>
          <w:rFonts w:ascii="Times" w:hAnsi="Times"/>
        </w:rPr>
        <w:t>Elbe 2005</w:t>
      </w:r>
    </w:p>
    <w:p w14:paraId="0DCEBEC6" w14:textId="77777777" w:rsidR="00A33933" w:rsidRPr="00A165A7" w:rsidRDefault="00A33933" w:rsidP="00A33933">
      <w:pPr>
        <w:rPr>
          <w:rFonts w:ascii="Times" w:hAnsi="Times"/>
        </w:rPr>
      </w:pPr>
      <w:r w:rsidRPr="00A165A7">
        <w:rPr>
          <w:rFonts w:ascii="Times" w:hAnsi="Times"/>
        </w:rPr>
        <w:t xml:space="preserve">Elbe, Reader in International Relations at the University of Sussex, 2005 [Stefan, “AIDS, Security, Biopolitics,” International Relations, 19(4): 403–419, </w:t>
      </w:r>
      <w:hyperlink r:id="rId12" w:history="1">
        <w:r w:rsidRPr="00A165A7">
          <w:rPr>
            <w:rFonts w:ascii="Times" w:hAnsi="Times"/>
          </w:rPr>
          <w:t>www.sagepub.com</w:t>
        </w:r>
      </w:hyperlink>
      <w:r w:rsidRPr="00A165A7">
        <w:rPr>
          <w:rFonts w:ascii="Times" w:hAnsi="Times"/>
        </w:rPr>
        <w:t>]</w:t>
      </w:r>
    </w:p>
    <w:p w14:paraId="4F795C7D" w14:textId="77777777" w:rsidR="00A33933" w:rsidRPr="00A165A7" w:rsidRDefault="00A33933" w:rsidP="00A33933">
      <w:pPr>
        <w:ind w:left="288"/>
        <w:rPr>
          <w:rFonts w:ascii="Times" w:hAnsi="Times"/>
          <w:u w:val="single"/>
        </w:rPr>
      </w:pPr>
      <w:r w:rsidRPr="00A165A7">
        <w:rPr>
          <w:rFonts w:ascii="Times" w:hAnsi="Times"/>
          <w:u w:val="single"/>
        </w:rPr>
        <w:t xml:space="preserve">Despite these important advances in focusing greater attention on HIV/AIDS, the recent merging of global health initiatives and international security simultaneously raises a host of profound normative questions about the dangers of responding to the AIDS pandemic through the language and apparatus of security. </w:t>
      </w:r>
      <w:r w:rsidRPr="00A165A7">
        <w:rPr>
          <w:rFonts w:ascii="Times" w:hAnsi="Times"/>
          <w:sz w:val="12"/>
        </w:rPr>
        <w:t xml:space="preserve">These dangers derive not just from the militarized connotations of ‘security’ widely explored by securitization theorists,12 but also, this article suggests, from </w:t>
      </w:r>
      <w:r w:rsidRPr="00A165A7">
        <w:rPr>
          <w:rFonts w:ascii="Times" w:hAnsi="Times"/>
          <w:u w:val="single"/>
        </w:rPr>
        <w:t>the biopolitical dimensions to the securitization of AIDS.</w:t>
      </w:r>
      <w:r w:rsidRPr="00A165A7">
        <w:rPr>
          <w:rFonts w:ascii="Times" w:hAnsi="Times"/>
          <w:sz w:val="12"/>
        </w:rPr>
        <w:t xml:space="preserve"> Put differently, </w:t>
      </w:r>
      <w:r w:rsidRPr="00A165A7">
        <w:rPr>
          <w:rFonts w:ascii="Times" w:hAnsi="Times"/>
          <w:u w:val="single"/>
        </w:rPr>
        <w:t>the framing of HIV/AIDS as a security issue is a significant development in contemporary world politics, not just because it represents a novel way of conceptualizing the AIDS pandemic, but also because it turns international security into a site for the global dissemination of a biopolitical economy of power that first emerged in 18thcentury Europe around the government of ‘life’. This growing concern of political power with monitoring and shaping the biological characteristics of populations – including managing the incidence of disease – was first outlined in the 1970s by Michel Foucault, who was particularly concerned with the racist and normalizing social practices that historically accompanied the deployment of such biopolitical strategies in European societies.</w:t>
      </w:r>
    </w:p>
    <w:p w14:paraId="7DDE07D7" w14:textId="77777777" w:rsidR="00A33933" w:rsidRPr="00A165A7" w:rsidRDefault="00A33933" w:rsidP="00A33933">
      <w:pPr>
        <w:ind w:left="288"/>
        <w:rPr>
          <w:rFonts w:ascii="Times" w:hAnsi="Times"/>
          <w:sz w:val="12"/>
        </w:rPr>
      </w:pPr>
      <w:r w:rsidRPr="00A165A7">
        <w:rPr>
          <w:rFonts w:ascii="Times" w:hAnsi="Times"/>
        </w:rPr>
        <w:t xml:space="preserve">Global biopolitics and the new racism </w:t>
      </w:r>
      <w:r w:rsidRPr="00A165A7">
        <w:rPr>
          <w:rFonts w:ascii="Times" w:hAnsi="Times"/>
          <w:sz w:val="12"/>
        </w:rPr>
        <w:t xml:space="preserve">Why does it matter that the securitization of HIV/AIDS is biopolitical? It matters because, </w:t>
      </w:r>
      <w:r w:rsidRPr="00A165A7">
        <w:rPr>
          <w:rFonts w:ascii="Times" w:hAnsi="Times"/>
          <w:b/>
          <w:u w:val="single"/>
        </w:rPr>
        <w:t>their humanitarian appeals to ‘life’ and ‘health’ notwithstanding, biopolitical strategies have historically been Janus-faced.</w:t>
      </w:r>
      <w:r w:rsidRPr="00A165A7">
        <w:rPr>
          <w:rFonts w:ascii="Times" w:hAnsi="Times"/>
          <w:sz w:val="12"/>
        </w:rPr>
        <w:t xml:space="preserve"> </w:t>
      </w:r>
      <w:r w:rsidRPr="00A165A7">
        <w:rPr>
          <w:rFonts w:ascii="Times" w:hAnsi="Times"/>
          <w:u w:val="single"/>
        </w:rPr>
        <w:t>They have led to the construction of hospitals and the design of universal healthcare systems, but they have also led to the justification of eugenics and mass death. Some</w:t>
      </w:r>
      <w:r w:rsidRPr="00A165A7">
        <w:rPr>
          <w:rFonts w:ascii="Times" w:hAnsi="Times"/>
          <w:sz w:val="12"/>
        </w:rPr>
        <w:t xml:space="preserve"> of those advancing the securitization of HIV/AIDS </w:t>
      </w:r>
      <w:r w:rsidRPr="00A165A7">
        <w:rPr>
          <w:rFonts w:ascii="Times" w:hAnsi="Times"/>
          <w:u w:val="single"/>
        </w:rPr>
        <w:t>clearly do so in the hope that this will have important humanitarian benefits for persons living with HIV/AIDS around the world by bolstering international AIDS initiatives.</w:t>
      </w:r>
      <w:r w:rsidRPr="00A165A7">
        <w:rPr>
          <w:rFonts w:ascii="Times" w:hAnsi="Times"/>
          <w:sz w:val="12"/>
        </w:rPr>
        <w:t xml:space="preserve"> Peter W. Singer argues that presenting HIV/AIDS as a security threat ‘strengthens the call for serious action against the menace of AIDS. It is not just a matter of altruism, but simple cold selfinterest.’ 34 Many policymakers agree, including the executive director of UNAIDS, who has similarly argued that framing HIV/AIDS as a security issue is not merely an academic exercise but ‘defines how we respond to the epidemic, how much is allocated to combating it, and what sectors of government are involved in the response’.35 Foucault’s historical analyses, however, point to the need for a greater degree of caution regarding these normative aspirations because </w:t>
      </w:r>
      <w:r w:rsidRPr="00A165A7">
        <w:rPr>
          <w:rFonts w:ascii="Times" w:hAnsi="Times"/>
          <w:u w:val="single"/>
        </w:rPr>
        <w:t xml:space="preserve">biopolitical strategies have in the past also engendered serious dangers that continue to accompany recent efforts to think of security in terms of the health of populations. One of these dangers is that the biopolitical imperative of optimizing the health of populations effectively constitutes disease – and by extension the diseased – as a social and political problem that needs to be addressed, but without specifying exactly how this problem should be dealt with. Unfortunately the creation of universal healthcare programmes to treat the ill is just as compatible with a biopolitical logic as is the purging of populations of the diseased by more sinister means, such as killing them or letting them gradually die. </w:t>
      </w:r>
      <w:r w:rsidRPr="00A165A7">
        <w:rPr>
          <w:rFonts w:ascii="Times" w:hAnsi="Times"/>
          <w:sz w:val="12"/>
        </w:rPr>
        <w:t xml:space="preserve">As counter-intuitive and ironic as it may seem, </w:t>
      </w:r>
      <w:r w:rsidRPr="00A165A7">
        <w:rPr>
          <w:rFonts w:ascii="Times" w:hAnsi="Times"/>
          <w:u w:val="single"/>
        </w:rPr>
        <w:t>a biopolitical society based on the enhancement of ‘life’ and ‘health’ can still sanction and justify instances of mass death. The European era of biopower, after all, coincided with 20th-century political projects demanding the deaths of millions. Foucault later came to understand this bizarre confluence only on the basis of a new racism that biopolitical orders can give rise to.</w:t>
      </w:r>
      <w:r w:rsidRPr="00A165A7">
        <w:rPr>
          <w:rFonts w:ascii="Times" w:hAnsi="Times"/>
          <w:sz w:val="12"/>
        </w:rPr>
        <w:t>36 ‘Racism’, he contended from a biopolitical perspective, ‘is primarily a way of introducing a break into the domain of life that is under power’s control: the break between what must live and what must die.’37 T</w:t>
      </w:r>
      <w:r w:rsidRPr="00A165A7">
        <w:rPr>
          <w:rFonts w:ascii="Times" w:hAnsi="Times"/>
          <w:u w:val="single"/>
        </w:rPr>
        <w:t>he reason biopolitical orders can still sanction mass death is because they can generate a powerful new form of racism that pits the ‘healthy’ members of the population against the ‘unhealthy’</w:t>
      </w:r>
      <w:r w:rsidRPr="00A165A7">
        <w:rPr>
          <w:rFonts w:ascii="Times" w:hAnsi="Times"/>
          <w:sz w:val="12"/>
        </w:rPr>
        <w:t xml:space="preserve"> who are deemed to sap the strength and vitality of the population as a whole. </w:t>
      </w:r>
      <w:r w:rsidRPr="00A165A7">
        <w:rPr>
          <w:rFonts w:ascii="Times" w:hAnsi="Times"/>
          <w:u w:val="single"/>
        </w:rPr>
        <w:t>The underlying principle of this new biopolitical racism is thus not the primacy of cultural difference</w:t>
      </w:r>
      <w:r w:rsidRPr="00A165A7">
        <w:rPr>
          <w:rFonts w:ascii="Times" w:hAnsi="Times"/>
          <w:sz w:val="12"/>
        </w:rPr>
        <w:t xml:space="preserve">, as with many more traditional forms of racism, </w:t>
      </w:r>
      <w:r w:rsidRPr="00A165A7">
        <w:rPr>
          <w:rFonts w:ascii="Times" w:hAnsi="Times"/>
          <w:u w:val="single"/>
        </w:rPr>
        <w:t>but rather the more subtle idea ‘that the death of others makes one biologically stronger insofar as one is a member of a race or a population’</w:t>
      </w:r>
      <w:r w:rsidRPr="00A165A7">
        <w:rPr>
          <w:rFonts w:ascii="Times" w:hAnsi="Times"/>
          <w:sz w:val="12"/>
        </w:rPr>
        <w:t xml:space="preserve">.38 </w:t>
      </w:r>
      <w:r w:rsidRPr="00A165A7">
        <w:rPr>
          <w:rFonts w:ascii="Times" w:hAnsi="Times"/>
          <w:u w:val="single"/>
        </w:rPr>
        <w:t xml:space="preserve">The insistence on maximizing the health of populations can thus be dangerous for those who are deemed to be unhealthy. The Nazi movement demonstrated the extreme ends to which this darker side of biopolitics can be taken when it carved up the </w:t>
      </w:r>
      <w:r w:rsidRPr="00A165A7">
        <w:rPr>
          <w:rFonts w:ascii="Times" w:hAnsi="Times"/>
          <w:sz w:val="12"/>
        </w:rPr>
        <w:t xml:space="preserve">European continent using the dubious criterion of ‘blood’ for deciding which populations could be usefully ‘Germanized’ and thus spared, and which ones would have to perish.39 It remains one of the most disconcerting testaments to the dangers of thinking security in biological terms, or on the basis of health and sickness. In Nazi Germany, moreover, this new biological racism was also projected internally to Jews who were no longer persecuted solely because of their Judaism, but also because their quasi-biologically defined ‘Jewishness’ was deemed to be undermining the purity and strength of the Aryan race. Enhancing the strength and vitality of the latter, by this logic, required the elimination of the former. In some ways this biopolitical racism is even more pernicious than a culturally defined one because, as Hannah Arendt once pointed out in her memorable phrase, whereas in the past ‘Jews had been able to escape from Judaism into conversion; from Jewishness there was no escape’.40 </w:t>
      </w:r>
      <w:r w:rsidRPr="00A165A7">
        <w:rPr>
          <w:rFonts w:ascii="Times" w:hAnsi="Times"/>
          <w:u w:val="single"/>
        </w:rPr>
        <w:t>A biopolitical society aimed at promoting ‘life’ and ‘health’ still has to make decisions about whose life is worth preserving and whose life will be allowed to perish</w:t>
      </w:r>
      <w:r w:rsidRPr="00A165A7">
        <w:rPr>
          <w:rFonts w:ascii="Times" w:hAnsi="Times"/>
          <w:sz w:val="12"/>
        </w:rPr>
        <w:t xml:space="preserve">, and the function of racism in a biopolitical age is to make this very distinction not necessarily according to the principle of cultural difference, but according to the maxim of whose survival will maximize the strength and wellbeing of the population, and whose will undermine it. By way of extension, </w:t>
      </w:r>
      <w:r w:rsidRPr="00A165A7">
        <w:rPr>
          <w:rFonts w:ascii="Times" w:hAnsi="Times"/>
          <w:u w:val="single"/>
        </w:rPr>
        <w:t>the concomitant danger with the securitization of HIV/AIDS as a biopolitical strategy is that while it clearly dramatizes the need to address the problem of disease at the global level</w:t>
      </w:r>
      <w:r w:rsidRPr="00A165A7">
        <w:rPr>
          <w:rFonts w:ascii="Times" w:hAnsi="Times"/>
          <w:sz w:val="12"/>
        </w:rPr>
        <w:t xml:space="preserve">, it does so without specifying exactly how this is to be achieved. </w:t>
      </w:r>
      <w:r w:rsidRPr="00A165A7">
        <w:rPr>
          <w:rFonts w:ascii="Times" w:hAnsi="Times"/>
          <w:u w:val="single"/>
        </w:rPr>
        <w:t>The securitization of HIV/AIDS may increase attention and resources for charitable and humanitarian global AIDS initiatives, and may lead to more universal access to treatment, but these, alas, are not the only outcomes that would be consistent with a security approach to the pandemic.</w:t>
      </w:r>
      <w:r w:rsidRPr="00A165A7">
        <w:rPr>
          <w:rFonts w:ascii="Times" w:hAnsi="Times"/>
          <w:sz w:val="12"/>
        </w:rPr>
        <w:t xml:space="preserve"> Indeed, there are at least three more disconcerting ways in which the securitization of HIV/AIDS could – at least hypothetically – follow the path of earlier biopolitical strategies and give rise to a new biopolitical racism between the ‘healthy’ (HIVnegative) and the ‘unhealthy’ (HIV-positive) segments of a population.</w:t>
      </w:r>
    </w:p>
    <w:p w14:paraId="49DFBA8A" w14:textId="77777777" w:rsidR="00A33933" w:rsidRPr="00A165A7" w:rsidRDefault="00A33933" w:rsidP="00A33933">
      <w:pPr>
        <w:ind w:left="288"/>
        <w:rPr>
          <w:rFonts w:ascii="Times" w:hAnsi="Times"/>
          <w:sz w:val="14"/>
        </w:rPr>
      </w:pPr>
    </w:p>
    <w:p w14:paraId="27042EA7" w14:textId="77777777" w:rsidR="00A33933" w:rsidRPr="00A165A7" w:rsidRDefault="00A33933" w:rsidP="00A33933">
      <w:pPr>
        <w:ind w:left="288"/>
        <w:rPr>
          <w:rFonts w:ascii="Times" w:hAnsi="Times"/>
        </w:rPr>
      </w:pPr>
    </w:p>
    <w:p w14:paraId="667E936F" w14:textId="77777777" w:rsidR="00A33933" w:rsidRPr="00A165A7" w:rsidRDefault="00A33933" w:rsidP="00A33933">
      <w:pPr>
        <w:pStyle w:val="Heading4"/>
        <w:rPr>
          <w:rFonts w:ascii="Times" w:hAnsi="Times" w:cs="Times New Roman"/>
        </w:rPr>
      </w:pPr>
      <w:r w:rsidRPr="00A165A7">
        <w:rPr>
          <w:rFonts w:ascii="Times" w:hAnsi="Times" w:cs="Times New Roman"/>
        </w:rPr>
        <w:t>Development has accomplished very little in terms of AIDS except produce more development—many of the deaths have simply been transferred from the categories of other diseases to create the ever present need for urgent intervention</w:t>
      </w:r>
    </w:p>
    <w:p w14:paraId="20EAF034" w14:textId="77777777" w:rsidR="00A33933" w:rsidRPr="00A165A7" w:rsidRDefault="00A33933" w:rsidP="00A33933">
      <w:pPr>
        <w:ind w:left="288"/>
        <w:rPr>
          <w:rFonts w:ascii="Times" w:hAnsi="Times"/>
        </w:rPr>
      </w:pPr>
    </w:p>
    <w:p w14:paraId="700DBD6D" w14:textId="77777777" w:rsidR="00A33933" w:rsidRPr="00A165A7" w:rsidRDefault="00A33933" w:rsidP="00A33933">
      <w:pPr>
        <w:rPr>
          <w:rFonts w:ascii="Times" w:hAnsi="Times"/>
          <w:b/>
        </w:rPr>
      </w:pPr>
      <w:r w:rsidRPr="00A165A7">
        <w:rPr>
          <w:rFonts w:ascii="Times" w:hAnsi="Times"/>
          <w:u w:val="single"/>
        </w:rPr>
        <w:t>Swidler</w:t>
      </w:r>
      <w:r w:rsidRPr="00A165A7">
        <w:rPr>
          <w:rFonts w:ascii="Times" w:hAnsi="Times"/>
        </w:rPr>
        <w:t xml:space="preserve">, Professor of Sociology at the University of California-Berkeley, </w:t>
      </w:r>
      <w:r w:rsidRPr="00A165A7">
        <w:rPr>
          <w:rFonts w:ascii="Times" w:hAnsi="Times"/>
          <w:u w:val="single"/>
        </w:rPr>
        <w:t>2004</w:t>
      </w:r>
      <w:r w:rsidRPr="00A165A7">
        <w:rPr>
          <w:rFonts w:ascii="Times" w:hAnsi="Times"/>
        </w:rPr>
        <w:t xml:space="preserve"> [Ann, “Cultures of Governance: AIDS NGOs in Sub-Saharan Africa,” </w:t>
      </w:r>
      <w:hyperlink r:id="rId13" w:history="1">
        <w:r w:rsidRPr="00A165A7">
          <w:rPr>
            <w:rStyle w:val="Hyperlink"/>
            <w:rFonts w:ascii="Times" w:hAnsi="Times"/>
          </w:rPr>
          <w:t>http://sociology.berkeley.edu/ faculty/swidler/Documents/Cultures%20of%20Governance%20no%20codes.pdf</w:t>
        </w:r>
      </w:hyperlink>
      <w:r w:rsidRPr="00A165A7">
        <w:rPr>
          <w:rFonts w:ascii="Times" w:hAnsi="Times"/>
        </w:rPr>
        <w:t>, 12-13]</w:t>
      </w:r>
    </w:p>
    <w:p w14:paraId="5A28E3D3" w14:textId="77777777" w:rsidR="00A33933" w:rsidRPr="00A165A7" w:rsidRDefault="00A33933" w:rsidP="00A33933">
      <w:pPr>
        <w:ind w:left="288"/>
        <w:rPr>
          <w:rFonts w:ascii="Times" w:hAnsi="Times"/>
        </w:rPr>
      </w:pPr>
      <w:r w:rsidRPr="00A165A7">
        <w:rPr>
          <w:rFonts w:ascii="Times" w:hAnsi="Times"/>
          <w:u w:val="single"/>
        </w:rPr>
        <w:t xml:space="preserve">I have made clear throughout this paper that the NGO presence in Africa can reasonably be seen for good or ill as the latest successor to earlier colonial penetrations. The enormous disparity in wealth and power between the donor countries and African recipients, compounded by the frightening, often overwhelming aspects of the AIDS pandemic, make NGOs certain that their procedures and policies are right, the crisis is urgent, and resistance to their programs is madness or malice. </w:t>
      </w:r>
      <w:r w:rsidRPr="00A165A7">
        <w:rPr>
          <w:rFonts w:ascii="Times" w:hAnsi="Times"/>
        </w:rPr>
        <w:t xml:space="preserve">On the whole, I share the view of the urgency of the crisis, despite awareness that </w:t>
      </w:r>
      <w:r w:rsidRPr="00A165A7">
        <w:rPr>
          <w:rFonts w:ascii="Times" w:hAnsi="Times"/>
          <w:u w:val="single"/>
        </w:rPr>
        <w:t>many of those dying of AIDS might otherwise die of malaria or tuberculosis or diarrhea, and that if AIDS were suddenly to disappear many if not most Africans would once again find themselves of little interest and no “value” to the wider world. Indeed, the cynic in me thinks that AIDS philanthropy, AIDS research, and what might be called AIDS tourism have become Africa’s most successful generator of foreign exchange. Earlier European interventions in Africa, both the well- and the evil-intentioned, would not suggest optimism about the current round. Much of the institutional legacy that Europe sought to impose or bequeath was from the beginning a kind of catch-22. Jeff Herbst</w:t>
      </w:r>
      <w:r w:rsidRPr="00A165A7">
        <w:rPr>
          <w:rFonts w:ascii="Times" w:hAnsi="Times"/>
        </w:rPr>
        <w:t xml:space="preserve"> (Herbst 1996/97) </w:t>
      </w:r>
      <w:r w:rsidRPr="00A165A7">
        <w:rPr>
          <w:rFonts w:ascii="Times" w:hAnsi="Times"/>
          <w:u w:val="single"/>
        </w:rPr>
        <w:t>has argued that the European state form never fit African circumstances</w:t>
      </w:r>
      <w:r w:rsidRPr="00A165A7">
        <w:rPr>
          <w:rFonts w:ascii="Times" w:hAnsi="Times"/>
        </w:rPr>
        <w:t xml:space="preserve">. But before Africans had the possibility of forming modern states they had already been pillaged, their populations displaced, and their indigenous political institutions ravaged. For most of the 20th century, when the West paid attention to Africa at all, it was to prop-up leaders who were responsive to their external sponsors rather than to their own people (Mamdani 1996), or to undermine or destroy African political formations that did not serve the interests of Western powers. The current moment is unusual only because the AIDS crisis has focused the world’s attention on Africa. I would argue that for AIDS, as for every other form of participation in the modern world, effective governance is probably the fundamental precursor to all other forms of progress (Evans 1995; Evans 1997; Evans 1997). But governance cannot be directly imported. 8 </w:t>
      </w:r>
      <w:r w:rsidRPr="00A165A7">
        <w:rPr>
          <w:rFonts w:ascii="Times" w:hAnsi="Times"/>
          <w:u w:val="single"/>
        </w:rPr>
        <w:t>All the external pressure–for “transparency,” “democracy,” “human rights,” and other goods valued in the global arena–has accomplished very little. And indeed that pressure–which is at some level for stronger, more capable states that can advance and protect their citizens–is constantly undermined by the aspiration of Western capital for prostrate states that leave their markets unprotected. Vinh-Kim Nguyen has written provocatively about the global AIDS imperium as instigating an emerging “therapeutic citizenship” in which the “global therapeutic economy, local tactics for mobilising resources, and the biopolitical processes through which humanitarian interventions produce particular subjectivities [give] birth to...a form of state-less citizenship whereby claims are made on a global order on the basis of one's biomedical condition, and responsibilities worked out in the context of local moral economies</w:t>
      </w:r>
      <w:r w:rsidRPr="00A165A7">
        <w:rPr>
          <w:rFonts w:ascii="Times" w:hAnsi="Times"/>
        </w:rPr>
        <w:t>” (Nguyen forthcoming). But there are also many other identities–modern, educated, cosmopolitan; Christian, Moslem, spiritfilled; African, tribal, local–in play.</w:t>
      </w:r>
    </w:p>
    <w:p w14:paraId="6DB8FEC6" w14:textId="77777777" w:rsidR="00A33933" w:rsidRPr="00A165A7" w:rsidRDefault="00A33933" w:rsidP="00A33933">
      <w:pPr>
        <w:rPr>
          <w:rFonts w:ascii="Times" w:hAnsi="Times"/>
          <w:u w:val="single"/>
        </w:rPr>
      </w:pPr>
    </w:p>
    <w:p w14:paraId="6D12EC0F" w14:textId="77777777" w:rsidR="00A33933" w:rsidRPr="00A165A7" w:rsidRDefault="00A33933" w:rsidP="00A33933">
      <w:pPr>
        <w:rPr>
          <w:rFonts w:ascii="Times" w:hAnsi="Times"/>
        </w:rPr>
      </w:pPr>
    </w:p>
    <w:p w14:paraId="09F6FEA7" w14:textId="77777777" w:rsidR="00A33933" w:rsidRPr="00A165A7" w:rsidRDefault="00A33933" w:rsidP="00A33933">
      <w:pPr>
        <w:rPr>
          <w:rFonts w:ascii="Times" w:hAnsi="Times"/>
        </w:rPr>
      </w:pPr>
    </w:p>
    <w:p w14:paraId="6394023D"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Assistance </w:t>
      </w:r>
    </w:p>
    <w:p w14:paraId="4026D97E" w14:textId="77777777" w:rsidR="00A33933" w:rsidRPr="00A165A7" w:rsidRDefault="00A33933" w:rsidP="00A33933">
      <w:pPr>
        <w:pStyle w:val="Heading4"/>
        <w:rPr>
          <w:rFonts w:ascii="Times" w:hAnsi="Times" w:cs="Times New Roman"/>
        </w:rPr>
      </w:pPr>
      <w:r w:rsidRPr="00A165A7">
        <w:rPr>
          <w:rFonts w:ascii="Times" w:hAnsi="Times" w:cs="Times New Roman"/>
        </w:rPr>
        <w:t>The affirmative's 'assistance' gift-wraps a comprehensive assertion of power over the recipient</w:t>
      </w:r>
    </w:p>
    <w:p w14:paraId="2D728FDD" w14:textId="77777777" w:rsidR="00A33933" w:rsidRPr="00A165A7" w:rsidRDefault="00A33933" w:rsidP="00A33933">
      <w:pPr>
        <w:rPr>
          <w:rFonts w:ascii="Times" w:hAnsi="Times"/>
        </w:rPr>
      </w:pPr>
      <w:r w:rsidRPr="00A165A7">
        <w:rPr>
          <w:rFonts w:ascii="Times" w:hAnsi="Times"/>
        </w:rPr>
        <w:t xml:space="preserve">Marianne </w:t>
      </w:r>
      <w:r w:rsidRPr="00A165A7">
        <w:rPr>
          <w:rStyle w:val="StyleStyleBold12pt"/>
          <w:rFonts w:ascii="Times" w:hAnsi="Times"/>
        </w:rPr>
        <w:t>Gronemeyer</w:t>
      </w:r>
      <w:r w:rsidRPr="00A165A7">
        <w:rPr>
          <w:rFonts w:ascii="Times" w:hAnsi="Times"/>
        </w:rPr>
        <w:t>, German University Professor, In Sachs ed, The Development Dictionary, 19</w:t>
      </w:r>
      <w:r w:rsidRPr="00A165A7">
        <w:rPr>
          <w:rStyle w:val="StyleStyleBold12pt"/>
          <w:rFonts w:ascii="Times" w:hAnsi="Times"/>
        </w:rPr>
        <w:t>92</w:t>
      </w:r>
      <w:r w:rsidRPr="00A165A7">
        <w:rPr>
          <w:rFonts w:ascii="Times" w:hAnsi="Times"/>
        </w:rPr>
        <w:t xml:space="preserve"> p. 53</w:t>
      </w:r>
    </w:p>
    <w:p w14:paraId="1F05EA01" w14:textId="77777777" w:rsidR="00A33933" w:rsidRPr="00A165A7" w:rsidRDefault="00A33933" w:rsidP="00A33933">
      <w:pPr>
        <w:pStyle w:val="Cards"/>
        <w:rPr>
          <w:rFonts w:ascii="Times" w:hAnsi="Times"/>
        </w:rPr>
      </w:pPr>
    </w:p>
    <w:p w14:paraId="40EEDE3D" w14:textId="77777777" w:rsidR="00A33933" w:rsidRPr="00A165A7" w:rsidRDefault="00A33933" w:rsidP="00A33933">
      <w:pPr>
        <w:pStyle w:val="card"/>
        <w:rPr>
          <w:rFonts w:ascii="Times" w:hAnsi="Times"/>
        </w:rPr>
      </w:pPr>
      <w:r w:rsidRPr="00A165A7">
        <w:rPr>
          <w:rFonts w:ascii="Times" w:hAnsi="Times"/>
        </w:rPr>
        <w:t xml:space="preserve">The times in which helping still helped, certainly in the form of `development assistance' as we shall see, are irrevocably past. The very notion of help has become enfeebled and robbed of public confidence in its saving power. These days help can usually only be accepted if accompanied with threats; and whoever is threatened with it had better be on their guard. Already more than a hundred years ago, after he had withdrawn into the woods to live for a while outside the turmoil of the world, Henry David Thoreau wrote: If I knew for a certainty that a man was coming to my house with the conscious design of doing me good, I should run for my life . . . for fear that I should get some of his good done to me.' Help as a threat, as the precursor of danger? What a paradox! The yoking together of help and threat is contrary to common sense, however, only because, despite manifold historical instances to the contrary, the welcome ring of the idea of helping has survived in the consciousness of ordinary people. Help thus appears to them as innocent as ever, although it has long since changed its colours and become an instrument of the perfect </w:t>
      </w:r>
      <w:r w:rsidRPr="00A165A7">
        <w:rPr>
          <w:rFonts w:ascii="Times" w:hAnsi="Times"/>
        </w:rPr>
        <w:noBreakHyphen/>
        <w:t xml:space="preserve"> that is, elegant </w:t>
      </w:r>
      <w:r w:rsidRPr="00A165A7">
        <w:rPr>
          <w:rFonts w:ascii="Times" w:hAnsi="Times"/>
        </w:rPr>
        <w:noBreakHyphen/>
        <w:t xml:space="preserve"> exercise of power. The defining characteristic of elegant power is that it is unrecognizable, concealed, supremely inconspicuous. Power is truly elegant when, captivated by the delusion of freedom, those subject to it stubbornly deny its existence. `Help', as will be shown, is very similar. It is a means of keeping the bit in the mouths of subordinates without letting them feel the power that is guiding them. In short, elegant power does not force, it does not resort either to the cudgel or to chains; it helps. Imperceptibly the state monopoly on violence transforms itself, along the path of increasing inconspicuousness into a state monopoly on solicitude, whereby it becomes, not less powerful, but more comprehensively powerful.</w:t>
      </w:r>
    </w:p>
    <w:p w14:paraId="26D094A4" w14:textId="77777777" w:rsidR="00A33933" w:rsidRPr="00A165A7" w:rsidRDefault="00A33933" w:rsidP="00A33933">
      <w:pPr>
        <w:rPr>
          <w:rFonts w:ascii="Times" w:hAnsi="Times"/>
        </w:rPr>
      </w:pPr>
    </w:p>
    <w:p w14:paraId="2AE3202F" w14:textId="77777777" w:rsidR="00A33933" w:rsidRPr="00A165A7" w:rsidRDefault="00A33933" w:rsidP="00A33933">
      <w:pPr>
        <w:pStyle w:val="Heading4"/>
        <w:rPr>
          <w:rFonts w:ascii="Times" w:hAnsi="Times" w:cs="Times New Roman"/>
        </w:rPr>
      </w:pPr>
      <w:r w:rsidRPr="00A165A7">
        <w:rPr>
          <w:rFonts w:ascii="Times" w:hAnsi="Times" w:cs="Times New Roman"/>
        </w:rPr>
        <w:t>The term 'assistance' re-inscribes colonial power relations</w:t>
      </w:r>
    </w:p>
    <w:p w14:paraId="66568549" w14:textId="77777777" w:rsidR="00A33933" w:rsidRPr="00A165A7" w:rsidRDefault="00A33933" w:rsidP="00A33933">
      <w:pPr>
        <w:rPr>
          <w:rFonts w:ascii="Times" w:hAnsi="Times"/>
        </w:rPr>
      </w:pPr>
      <w:r w:rsidRPr="00A165A7">
        <w:rPr>
          <w:rFonts w:ascii="Times" w:hAnsi="Times"/>
        </w:rPr>
        <w:t xml:space="preserve">Marianne </w:t>
      </w:r>
      <w:r w:rsidRPr="00A165A7">
        <w:rPr>
          <w:rStyle w:val="StyleStyleBold12pt"/>
          <w:rFonts w:ascii="Times" w:hAnsi="Times"/>
        </w:rPr>
        <w:t>Gronemeyer,</w:t>
      </w:r>
      <w:r w:rsidRPr="00A165A7">
        <w:rPr>
          <w:rFonts w:ascii="Times" w:hAnsi="Times"/>
        </w:rPr>
        <w:t xml:space="preserve"> German University Professor, In Sachs ed, The Development Dictionary, 19</w:t>
      </w:r>
      <w:r w:rsidRPr="00A165A7">
        <w:rPr>
          <w:rStyle w:val="StyleStyleBold12pt"/>
          <w:rFonts w:ascii="Times" w:hAnsi="Times"/>
        </w:rPr>
        <w:t>92</w:t>
      </w:r>
      <w:r w:rsidRPr="00A165A7">
        <w:rPr>
          <w:rFonts w:ascii="Times" w:hAnsi="Times"/>
        </w:rPr>
        <w:t xml:space="preserve"> p. 53-55</w:t>
      </w:r>
    </w:p>
    <w:p w14:paraId="20443609" w14:textId="77777777" w:rsidR="00A33933" w:rsidRPr="00A165A7" w:rsidRDefault="00A33933" w:rsidP="00A33933">
      <w:pPr>
        <w:pStyle w:val="card"/>
        <w:rPr>
          <w:rFonts w:ascii="Times" w:hAnsi="Times"/>
        </w:rPr>
      </w:pPr>
      <w:r w:rsidRPr="00A165A7">
        <w:rPr>
          <w:rFonts w:ascii="Times" w:hAnsi="Times"/>
        </w:rPr>
        <w:t xml:space="preserve">Now, if help has become hypocritical, distorted to the point of unrecognizability, what should be its actual meaning? What advantageous euphony in the word has been inherited? The positive image of help that is firmly seated in people's heads originates in old stories </w:t>
      </w:r>
      <w:r w:rsidRPr="00A165A7">
        <w:rPr>
          <w:rFonts w:ascii="Times" w:hAnsi="Times"/>
        </w:rPr>
        <w:noBreakHyphen/>
        <w:t xml:space="preserve"> the good Samaritan binding up the wounds of the man who fell victim to robbers; or the legend of St Martin sharing his coat with a beggar. Naturally, or perhaps strangely, such stories </w:t>
      </w:r>
      <w:r w:rsidRPr="00A165A7">
        <w:rPr>
          <w:rFonts w:ascii="Times" w:hAnsi="Times"/>
        </w:rPr>
        <w:noBreakHyphen/>
        <w:t xml:space="preserve"> despite the modern disfiguration of the very idea of help </w:t>
      </w:r>
      <w:r w:rsidRPr="00A165A7">
        <w:rPr>
          <w:rFonts w:ascii="Times" w:hAnsi="Times"/>
        </w:rPr>
        <w:noBreakHyphen/>
        <w:t xml:space="preserve"> still appear today, stories in which, often at great cost, the life of some unknown person in danger is saved. Common to all of these stories is their characterization of help as unconditional </w:t>
      </w:r>
      <w:r w:rsidRPr="00A165A7">
        <w:rPr>
          <w:rFonts w:ascii="Times" w:hAnsi="Times"/>
        </w:rPr>
        <w:noBreakHyphen/>
        <w:t xml:space="preserve"> given without regard to the person in need, the situation, the probability of success, or even the possibility of injury to the person offering aid. Misericordia, the 'rueful sympathy' that comes from the heart,' pity in the face of the need of another, is what simply prompts the act of helping. The helper is literally overwhelmed by the sight of need. The help provided in these circumstances is </w:t>
      </w:r>
      <w:r w:rsidRPr="00A165A7">
        <w:rPr>
          <w:rFonts w:ascii="Times" w:hAnsi="Times"/>
        </w:rPr>
        <w:noBreakHyphen/>
        <w:t xml:space="preserve"> like the compassion itself </w:t>
      </w:r>
      <w:r w:rsidRPr="00A165A7">
        <w:rPr>
          <w:rFonts w:ascii="Times" w:hAnsi="Times"/>
        </w:rPr>
        <w:noBreakHyphen/>
        <w:t xml:space="preserve"> much more an event than a deliberate act; it is `an experience that occasionally flashes out'.' It is the anomalous, momentary instance </w:t>
      </w:r>
      <w:r w:rsidRPr="00A165A7">
        <w:rPr>
          <w:rFonts w:ascii="Times" w:hAnsi="Times"/>
        </w:rPr>
        <w:noBreakHyphen/>
        <w:t xml:space="preserve"> spontaneous, unplanned. Modern help has transgressed all the components of this traditional conception of help. Far from being unconditional, modern assistance is frankly calculating. It is much more likely to be guided by a careful calculation of one's own advantage than by a concerned consideration for the other's need. Nor is help any longer, in fact, help to someone in need; rather it is assistance in overcoming some kind of deficit. The obvious affliction, the cry for help of a person in need, is rarely any longer the occasion for help. Help is much more often the indispensable, compulsory consequence of a need for help that has been diagnosed from without. Whether someone needs help is no longer decided by the cry, but by some external standard of normality. The person who cries out for help is thereby robbed of his or her autonomy as a crier. Even the appropriateness of a cry for help is determined according to this standard of normality. That help might be furnished without first thinking carefully about the person in need hardly exists any more in the modern peson's mind, such is the extent to which help has been transformed into an instrument through which one can impose upon others the obligation of good conduct. Help as a means to discipline has a long tradition. Whoever desires help is `voluntarily' made subject to the watchful gaze of the helper. This gaze has nowadays assumed the place of the compassionate. And finally, it is no longer true that help is the unpredictable, anomalous instance. Instead it has become institutionalized and professionalized. It is neither an event nor an act; it is a strategy. Help should no longer be left to chance. The idea of help, now, is charged with the aura of justification. A universal claim to help is derived from the right to equality, as is an all</w:t>
      </w:r>
      <w:r w:rsidRPr="00A165A7">
        <w:rPr>
          <w:rFonts w:ascii="Times" w:hAnsi="Times"/>
        </w:rPr>
        <w:softHyphen/>
        <w:t xml:space="preserve">encompassing obligation to help. Nowadays the idea and practice of help have become boundless in their expansionist drive. Their blessings have made their way into the most distant corners of the world, and no sector of social or individual life is any longer proof against the diagnosis of a need for help. In the area of development aid, the perversion of the idea of help has gone to particular extremes. Even the highly expensive installation of what amounts to the machinery for genocide on foreign terrain </w:t>
      </w:r>
      <w:r w:rsidRPr="00A165A7">
        <w:rPr>
          <w:rFonts w:ascii="Times" w:hAnsi="Times"/>
        </w:rPr>
        <w:noBreakHyphen/>
        <w:t xml:space="preserve"> which is ruinous economically, politically and morally for the recipient countries </w:t>
      </w:r>
      <w:r w:rsidRPr="00A165A7">
        <w:rPr>
          <w:rFonts w:ascii="Times" w:hAnsi="Times"/>
        </w:rPr>
        <w:noBreakHyphen/>
        <w:t xml:space="preserve"> is now called aid: military aid. And recently it has even been possible to subsume the convenient dumping of contaminated, highly poisonous industrial waste under the general rubric of economic help. The `good' garbage remains at home in local authority dumps and recycling centres: the `bad' garbage, on the other hand, is shipped to the Third World to be incinerated or stored there. Even what is called rural development or food aid, in reality, holds out the prospect of an apocalypse of hunger. It prepares the way for the global domination of a handful of giant corporations wielding their control through seed grain. For `seed grain is the first link in the nutrition chain. Whoever controls seed grain controls food supplies and thereby the world." However obviously fraudulent use of the word `help' to describe development aid may be, the word continues to be taken as the gospel truth, not least by those upon whom the fraud is committed. The concept of help appears to have forfeited scarcely any of its moral self</w:t>
      </w:r>
      <w:r w:rsidRPr="00A165A7">
        <w:rPr>
          <w:rFonts w:ascii="Times" w:hAnsi="Times"/>
        </w:rPr>
        <w:noBreakHyphen/>
        <w:t>justification. Its suggestive power remains unbroken. Evidently the mere gesture of giving is sufficient these days for it to be characterized as help</w:t>
      </w:r>
      <w:r w:rsidRPr="00A165A7">
        <w:rPr>
          <w:rFonts w:ascii="Times" w:hAnsi="Times"/>
        </w:rPr>
        <w:noBreakHyphen/>
        <w:t xml:space="preserve"> irrespective of the intention of the giver, the type of gift, or its usefulness to the recipient. The metamorphosis from a colonialism that `takes' to one that supposedly `gives' has been completed under the protection of this euphonious word, help</w:t>
      </w:r>
    </w:p>
    <w:p w14:paraId="73D9BC0D" w14:textId="77777777" w:rsidR="00A33933" w:rsidRPr="00A165A7" w:rsidRDefault="00A33933" w:rsidP="00A33933">
      <w:pPr>
        <w:rPr>
          <w:rFonts w:ascii="Times" w:hAnsi="Times"/>
        </w:rPr>
      </w:pPr>
    </w:p>
    <w:p w14:paraId="03103530"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 Authority/Intellectualism </w:t>
      </w:r>
    </w:p>
    <w:p w14:paraId="1FD52CA9" w14:textId="77777777" w:rsidR="00A33933" w:rsidRPr="00A165A7" w:rsidRDefault="00A33933" w:rsidP="00A33933">
      <w:pPr>
        <w:rPr>
          <w:rFonts w:ascii="Times" w:hAnsi="Times"/>
        </w:rPr>
      </w:pPr>
    </w:p>
    <w:p w14:paraId="501F080B" w14:textId="77777777" w:rsidR="00A33933" w:rsidRPr="00A165A7" w:rsidRDefault="00A33933" w:rsidP="00A33933">
      <w:pPr>
        <w:pStyle w:val="Heading4"/>
        <w:rPr>
          <w:rFonts w:ascii="Times" w:hAnsi="Times"/>
        </w:rPr>
      </w:pPr>
      <w:r w:rsidRPr="00A165A7">
        <w:rPr>
          <w:rFonts w:ascii="Times" w:hAnsi="Times"/>
        </w:rPr>
        <w:t xml:space="preserve">[tag needed] </w:t>
      </w:r>
    </w:p>
    <w:p w14:paraId="518464C3" w14:textId="77777777" w:rsidR="00A33933" w:rsidRPr="00A165A7" w:rsidRDefault="00A33933" w:rsidP="00A33933">
      <w:pPr>
        <w:rPr>
          <w:rFonts w:ascii="Times" w:hAnsi="Times"/>
        </w:rPr>
      </w:pPr>
    </w:p>
    <w:p w14:paraId="5F1A73B7" w14:textId="77777777" w:rsidR="00A33933" w:rsidRPr="00A165A7" w:rsidRDefault="00A33933" w:rsidP="00A33933">
      <w:pPr>
        <w:widowControl w:val="0"/>
        <w:autoSpaceDE w:val="0"/>
        <w:autoSpaceDN w:val="0"/>
        <w:adjustRightInd w:val="0"/>
        <w:rPr>
          <w:rFonts w:ascii="Times" w:hAnsi="Times"/>
        </w:rPr>
      </w:pPr>
      <w:r w:rsidRPr="00A165A7">
        <w:rPr>
          <w:rStyle w:val="StyleStyleBold12pt"/>
          <w:rFonts w:ascii="Times" w:hAnsi="Times"/>
        </w:rPr>
        <w:t>McEwan 2001</w:t>
      </w:r>
      <w:r w:rsidRPr="00A165A7">
        <w:rPr>
          <w:rFonts w:ascii="Times" w:hAnsi="Times"/>
          <w:color w:val="231F20"/>
          <w:sz w:val="17"/>
          <w:szCs w:val="17"/>
        </w:rPr>
        <w:t xml:space="preserve"> </w:t>
      </w:r>
    </w:p>
    <w:p w14:paraId="14D61C62" w14:textId="77777777" w:rsidR="00A33933" w:rsidRPr="00A165A7" w:rsidRDefault="00A33933" w:rsidP="00A33933">
      <w:pPr>
        <w:widowControl w:val="0"/>
        <w:autoSpaceDE w:val="0"/>
        <w:autoSpaceDN w:val="0"/>
        <w:adjustRightInd w:val="0"/>
        <w:rPr>
          <w:rFonts w:ascii="Times" w:hAnsi="Times"/>
          <w:color w:val="231F20"/>
          <w:sz w:val="17"/>
          <w:szCs w:val="17"/>
        </w:rPr>
      </w:pPr>
      <w:r w:rsidRPr="00A165A7">
        <w:rPr>
          <w:rFonts w:ascii="Times" w:hAnsi="Times"/>
        </w:rPr>
        <w:t>[Dr. Cheryl McEwan is a professor of Geography at Durham University, “Postcolonialism, feminism, and development: intersection and dilemmas” Progress in Development Studies 1: 2 p. 95 //hsw]</w:t>
      </w:r>
    </w:p>
    <w:p w14:paraId="750B9A77" w14:textId="77777777" w:rsidR="00A33933" w:rsidRPr="00A165A7" w:rsidRDefault="00A33933" w:rsidP="00A33933">
      <w:pPr>
        <w:rPr>
          <w:rFonts w:ascii="Times" w:hAnsi="Times"/>
        </w:rPr>
      </w:pPr>
    </w:p>
    <w:p w14:paraId="5931B047" w14:textId="77777777" w:rsidR="00A33933" w:rsidRPr="00A165A7" w:rsidRDefault="00A33933" w:rsidP="00A33933">
      <w:pPr>
        <w:pStyle w:val="card"/>
        <w:rPr>
          <w:rFonts w:ascii="Times" w:hAnsi="Times"/>
        </w:rPr>
      </w:pPr>
      <w:r w:rsidRPr="00A165A7">
        <w:rPr>
          <w:rFonts w:ascii="Times" w:hAnsi="Times"/>
        </w:rPr>
        <w:t xml:space="preserve">Finally, postcolonialism attempts to recover the lost historical and contemporary voices of the marginalized, the oppressed and the dominated, through </w:t>
      </w:r>
      <w:r w:rsidRPr="00A165A7">
        <w:rPr>
          <w:rStyle w:val="StyleBoldUnderline"/>
          <w:rFonts w:ascii="Times" w:hAnsi="Times"/>
        </w:rPr>
        <w:t>a radical reconstruction of history and knowledge production</w:t>
      </w:r>
      <w:r w:rsidRPr="00A165A7">
        <w:rPr>
          <w:rFonts w:ascii="Times" w:hAnsi="Times"/>
        </w:rPr>
        <w:t xml:space="preserve"> (Guha, 1982). It </w:t>
      </w:r>
      <w:r w:rsidRPr="00A165A7">
        <w:rPr>
          <w:rStyle w:val="StyleBoldUnderline"/>
          <w:rFonts w:ascii="Times" w:hAnsi="Times"/>
        </w:rPr>
        <w:t>challenges the notion of a single path to development and demands</w:t>
      </w:r>
      <w:r w:rsidRPr="00A165A7">
        <w:rPr>
          <w:rFonts w:ascii="Times" w:hAnsi="Times"/>
        </w:rPr>
        <w:t xml:space="preserve"> acknowledgement of </w:t>
      </w:r>
      <w:r w:rsidRPr="00A165A7">
        <w:rPr>
          <w:rStyle w:val="StyleBoldUnderline"/>
          <w:rFonts w:ascii="Times" w:hAnsi="Times"/>
        </w:rPr>
        <w:t>a diversity of perspectives and priorities</w:t>
      </w:r>
      <w:r w:rsidRPr="00A165A7">
        <w:rPr>
          <w:rFonts w:ascii="Times" w:hAnsi="Times"/>
        </w:rPr>
        <w:t xml:space="preserve">. The politics of defining and satisfying needs is a crucial dimension of current development thought, to which the concept of agency is central. Who voices the development concern, what power relations are played out, how do participants’ identities and structural roles in local and global societies shape their priorities and which voices are excluded as a result? </w:t>
      </w:r>
      <w:r w:rsidRPr="00A165A7">
        <w:rPr>
          <w:rStyle w:val="StyleBoldUnderline"/>
          <w:rFonts w:ascii="Times" w:hAnsi="Times"/>
        </w:rPr>
        <w:t>One aim</w:t>
      </w:r>
      <w:r w:rsidRPr="00A165A7">
        <w:rPr>
          <w:rFonts w:ascii="Times" w:hAnsi="Times"/>
        </w:rPr>
        <w:t xml:space="preserve"> of postcolonial approaches </w:t>
      </w:r>
      <w:r w:rsidRPr="00A165A7">
        <w:rPr>
          <w:rStyle w:val="StyleBoldUnderline"/>
          <w:rFonts w:ascii="Times" w:hAnsi="Times"/>
        </w:rPr>
        <w:t>is to attempt to overcome inequalities by opening up spaces for the agency of non-western peoples</w:t>
      </w:r>
      <w:r w:rsidRPr="00A165A7">
        <w:rPr>
          <w:rFonts w:ascii="Times" w:hAnsi="Times"/>
        </w:rPr>
        <w:t xml:space="preserve">, and exploring how nations and cultures outside the west have developed their own autonomous knowledges about development (Sardar, 1999). Whether it succeeds in doing so is a highly contentious issue that is taken up later in this paper. However, </w:t>
      </w:r>
      <w:r w:rsidRPr="00A165A7">
        <w:rPr>
          <w:rStyle w:val="StyleBoldUnderline"/>
          <w:rFonts w:ascii="Times" w:hAnsi="Times"/>
        </w:rPr>
        <w:t>the work of academics in the South</w:t>
      </w:r>
      <w:r w:rsidRPr="00A165A7">
        <w:rPr>
          <w:rFonts w:ascii="Times" w:hAnsi="Times"/>
        </w:rPr>
        <w:t xml:space="preserve"> has, to some extent, </w:t>
      </w:r>
      <w:r w:rsidRPr="00A165A7">
        <w:rPr>
          <w:rStyle w:val="StyleBoldUnderline"/>
          <w:rFonts w:ascii="Times" w:hAnsi="Times"/>
        </w:rPr>
        <w:t>led to a questioning of authorization and authority</w:t>
      </w:r>
      <w:r w:rsidRPr="00A165A7">
        <w:rPr>
          <w:rFonts w:ascii="Times" w:hAnsi="Times"/>
        </w:rPr>
        <w:t xml:space="preserve">. By what right and </w:t>
      </w:r>
      <w:r w:rsidRPr="00A165A7">
        <w:rPr>
          <w:rStyle w:val="StyleBoldUnderline"/>
          <w:rFonts w:ascii="Times" w:hAnsi="Times"/>
        </w:rPr>
        <w:t>on whose authority does one claim to speak</w:t>
      </w:r>
      <w:r w:rsidRPr="00A165A7">
        <w:rPr>
          <w:rFonts w:ascii="Times" w:hAnsi="Times"/>
        </w:rPr>
        <w:t xml:space="preserve"> on behalf of others? On whose terms is space created in which they are allowed to speak? </w:t>
      </w:r>
      <w:r w:rsidRPr="00A165A7">
        <w:rPr>
          <w:rStyle w:val="StyleBoldUnderline"/>
          <w:rFonts w:ascii="Times" w:hAnsi="Times"/>
        </w:rPr>
        <w:t>Are we merely trying to incorporate and subsume non-western voices into our own canons</w:t>
      </w:r>
      <w:r w:rsidRPr="00A165A7">
        <w:rPr>
          <w:rFonts w:ascii="Times" w:hAnsi="Times"/>
        </w:rPr>
        <w:t>? It is no longer feasible to represent the peoples of the Third World as passive, helpless victims. Their voices are now being heard, and their ideas are increasingly being incorporated into grassroots development policies, if not yet at the level of the World Bank.</w:t>
      </w:r>
    </w:p>
    <w:p w14:paraId="6244871B"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Biodiversity </w:t>
      </w:r>
    </w:p>
    <w:p w14:paraId="7A00058D" w14:textId="77777777" w:rsidR="00A33933" w:rsidRPr="00A165A7" w:rsidRDefault="00A33933" w:rsidP="00A33933">
      <w:pPr>
        <w:rPr>
          <w:rFonts w:ascii="Times" w:hAnsi="Times"/>
        </w:rPr>
      </w:pPr>
    </w:p>
    <w:p w14:paraId="6DE1DDE4" w14:textId="77777777" w:rsidR="00A33933" w:rsidRPr="00A165A7" w:rsidRDefault="00A33933" w:rsidP="00A33933">
      <w:pPr>
        <w:pStyle w:val="Heading4"/>
        <w:rPr>
          <w:rFonts w:ascii="Times" w:hAnsi="Times" w:cs="Times New Roman"/>
        </w:rPr>
      </w:pPr>
      <w:r w:rsidRPr="00A165A7">
        <w:rPr>
          <w:rFonts w:ascii="Times" w:hAnsi="Times" w:cs="Times New Roman"/>
        </w:rPr>
        <w:t>Biodiversity rhetoric is a disguise to expand biotechnologies and capitalism</w:t>
      </w:r>
    </w:p>
    <w:p w14:paraId="0D0A74C8"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 of Anthropology at Memorial University, “Development Eco-Logies:  Power and Change in Arturo Escobar's Political Ecology,” Studies in Political Economy, p. 158, JT//JEDI</w:t>
      </w:r>
    </w:p>
    <w:p w14:paraId="652EE75C"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In parallel with</w:t>
      </w:r>
      <w:r w:rsidRPr="00A165A7">
        <w:rPr>
          <w:rFonts w:ascii="Times" w:hAnsi="Times"/>
        </w:rPr>
        <w:t xml:space="preserve"> the rise of the </w:t>
      </w:r>
      <w:r w:rsidRPr="00A165A7">
        <w:rPr>
          <w:rStyle w:val="StyleBoldUnderline"/>
          <w:rFonts w:ascii="Times" w:hAnsi="Times"/>
        </w:rPr>
        <w:t xml:space="preserve">sustainable development discourse has been an emergent concern on the part of some development enterprises with the conservation of biodiversity. Escobar asserts that this new concept must be understood not as a real scientific object, but as a historically produced discourse. </w:t>
      </w:r>
      <w:r w:rsidRPr="00A165A7">
        <w:rPr>
          <w:rFonts w:ascii="Times" w:hAnsi="Times"/>
        </w:rPr>
        <w:t xml:space="preserve">While he concedes that the idea of biodiversity does appear to correspond with certain observable biophysical phenomena, he argues </w:t>
      </w:r>
      <w:r w:rsidRPr="00A165A7">
        <w:rPr>
          <w:rStyle w:val="StyleBoldUnderline"/>
          <w:rFonts w:ascii="Times" w:hAnsi="Times"/>
        </w:rPr>
        <w:t>that the sudden global preoccupation with biodiversity conservation is being driven by political and economic concerns. The perceived need to protect biodiversity stems from the search for new genetic material that has accompanied the emergence of biotechnology as a new field of capitalist growth.</w:t>
      </w:r>
    </w:p>
    <w:p w14:paraId="536E91EE" w14:textId="77777777" w:rsidR="00A33933" w:rsidRPr="00A165A7" w:rsidRDefault="00A33933" w:rsidP="00A33933">
      <w:pPr>
        <w:rPr>
          <w:rFonts w:ascii="Times" w:hAnsi="Times"/>
        </w:rPr>
      </w:pPr>
    </w:p>
    <w:p w14:paraId="53E14BAC" w14:textId="77777777" w:rsidR="00A33933" w:rsidRPr="00A165A7" w:rsidRDefault="00A33933" w:rsidP="00A33933">
      <w:pPr>
        <w:pStyle w:val="Heading4"/>
        <w:rPr>
          <w:rFonts w:ascii="Times" w:hAnsi="Times" w:cs="Times New Roman"/>
        </w:rPr>
      </w:pPr>
      <w:r w:rsidRPr="00A165A7">
        <w:rPr>
          <w:rFonts w:ascii="Times" w:hAnsi="Times" w:cs="Times New Roman"/>
        </w:rPr>
        <w:t>Biodiversity promotion seeks to render nature a commodity and seeks to commodify local knowledge</w:t>
      </w:r>
    </w:p>
    <w:p w14:paraId="0520FB20" w14:textId="77777777" w:rsidR="00A33933" w:rsidRPr="00A165A7" w:rsidRDefault="00A33933" w:rsidP="00A33933">
      <w:pPr>
        <w:ind w:left="288"/>
        <w:rPr>
          <w:rFonts w:ascii="Times" w:hAnsi="Times"/>
        </w:rPr>
      </w:pPr>
    </w:p>
    <w:p w14:paraId="5D4EB4D8" w14:textId="77777777" w:rsidR="00A33933" w:rsidRPr="00A165A7" w:rsidRDefault="00A33933" w:rsidP="00A33933">
      <w:pPr>
        <w:rPr>
          <w:rFonts w:ascii="Times" w:hAnsi="Times"/>
          <w:b/>
        </w:rPr>
      </w:pPr>
      <w:r w:rsidRPr="00A165A7">
        <w:rPr>
          <w:rStyle w:val="StyleStyleBold12pt"/>
          <w:rFonts w:ascii="Times" w:hAnsi="Times"/>
        </w:rPr>
        <w:t>Escobar,</w:t>
      </w:r>
      <w:r w:rsidRPr="00A165A7">
        <w:rPr>
          <w:rFonts w:ascii="Times" w:hAnsi="Times"/>
        </w:rPr>
        <w:t xml:space="preserve"> Associate professor of anthropology at the university of Massachusetts, </w:t>
      </w:r>
      <w:r w:rsidRPr="00A165A7">
        <w:rPr>
          <w:rStyle w:val="StyleStyleBold12pt"/>
          <w:rFonts w:ascii="Times" w:hAnsi="Times"/>
        </w:rPr>
        <w:t>1995 (</w:t>
      </w:r>
      <w:r w:rsidRPr="00A165A7">
        <w:rPr>
          <w:rFonts w:ascii="Times" w:hAnsi="Times"/>
        </w:rPr>
        <w:t>Arturo, “Encountering Development:  The Making and Unmaking of the Third World,” P.203-5)</w:t>
      </w:r>
    </w:p>
    <w:p w14:paraId="2F7CA17B" w14:textId="77777777" w:rsidR="00A33933" w:rsidRPr="00A165A7" w:rsidRDefault="00A33933" w:rsidP="00A33933">
      <w:pPr>
        <w:tabs>
          <w:tab w:val="left" w:pos="1350"/>
        </w:tabs>
        <w:ind w:left="288"/>
        <w:rPr>
          <w:rFonts w:ascii="Times" w:hAnsi="Times"/>
          <w:sz w:val="12"/>
        </w:rPr>
      </w:pPr>
      <w:r w:rsidRPr="00A165A7">
        <w:rPr>
          <w:rFonts w:ascii="Times" w:hAnsi="Times"/>
          <w:u w:val="single"/>
        </w:rPr>
        <w:t>The rising discourse of biodiversity</w:t>
      </w:r>
      <w:r w:rsidRPr="00A165A7">
        <w:rPr>
          <w:rFonts w:ascii="Times" w:hAnsi="Times"/>
          <w:sz w:val="12"/>
        </w:rPr>
        <w:t xml:space="preserve"> in particular </w:t>
      </w:r>
      <w:r w:rsidRPr="00A165A7">
        <w:rPr>
          <w:rFonts w:ascii="Times" w:hAnsi="Times"/>
          <w:u w:val="single"/>
        </w:rPr>
        <w:t>achieves this feat</w:t>
      </w:r>
      <w:r w:rsidRPr="00A165A7">
        <w:rPr>
          <w:rFonts w:ascii="Times" w:hAnsi="Times"/>
          <w:sz w:val="12"/>
        </w:rPr>
        <w:t xml:space="preserve">. In this discourse, </w:t>
      </w:r>
      <w:r w:rsidRPr="00A165A7">
        <w:rPr>
          <w:rFonts w:ascii="Times" w:hAnsi="Times"/>
          <w:u w:val="single"/>
        </w:rPr>
        <w:t>nature becomes a source of value in itself. Species of flora and fauna are valuable not so much as resources but as reservoirs of value that research and knowledge, along with biotechnology, can release for capital and communities. This is one of the reasons why ethnic and peasant communities in the tropical rain</w:t>
      </w:r>
      <w:r w:rsidRPr="00A165A7">
        <w:rPr>
          <w:rFonts w:ascii="Times" w:hAnsi="Times"/>
          <w:b/>
          <w:u w:val="single"/>
        </w:rPr>
        <w:t>-</w:t>
      </w:r>
      <w:r w:rsidRPr="00A165A7">
        <w:rPr>
          <w:rFonts w:ascii="Times" w:hAnsi="Times"/>
          <w:u w:val="single"/>
        </w:rPr>
        <w:t>forest areas of the world are finally being recognized as owners of their territories</w:t>
      </w:r>
      <w:r w:rsidRPr="00A165A7">
        <w:rPr>
          <w:rFonts w:ascii="Times" w:hAnsi="Times"/>
          <w:sz w:val="12"/>
        </w:rPr>
        <w:t xml:space="preserve"> (or what is left of them), </w:t>
      </w:r>
      <w:r w:rsidRPr="00A165A7">
        <w:rPr>
          <w:rFonts w:ascii="Times" w:hAnsi="Times"/>
          <w:u w:val="single"/>
        </w:rPr>
        <w:t>but only to the extent that they accept to treat it—and themselves—as reservoirs of capital. Communities and social movements in various parts of the world are being enticed by biodiversity projects to become "stewards of the social and natural 'capitals' whose sustainable management is, henceforth, both their responsibility and the business of the world economy"</w:t>
      </w:r>
      <w:r w:rsidRPr="00A165A7">
        <w:rPr>
          <w:rFonts w:ascii="Times" w:hAnsi="Times"/>
          <w:sz w:val="12"/>
        </w:rPr>
        <w:t xml:space="preserve"> (M. O'Connor 1993, 5). </w:t>
      </w:r>
      <w:r w:rsidRPr="00A165A7">
        <w:rPr>
          <w:rFonts w:ascii="Times" w:hAnsi="Times"/>
          <w:b/>
          <w:u w:val="single"/>
        </w:rPr>
        <w:t>Once the semiotic conquest of nature is completed, the sustainable and rational use of the environment becomes an imperative.</w:t>
      </w:r>
      <w:r w:rsidRPr="00A165A7">
        <w:rPr>
          <w:rFonts w:ascii="Times" w:hAnsi="Times"/>
          <w:sz w:val="12"/>
        </w:rPr>
        <w:t xml:space="preserve"> </w:t>
      </w:r>
      <w:r w:rsidRPr="00A165A7">
        <w:rPr>
          <w:rFonts w:ascii="Times" w:hAnsi="Times"/>
          <w:u w:val="single"/>
        </w:rPr>
        <w:t>Here lies the underly</w:t>
      </w:r>
      <w:r w:rsidRPr="00A165A7">
        <w:rPr>
          <w:rFonts w:ascii="Times" w:hAnsi="Times"/>
          <w:b/>
          <w:u w:val="single"/>
        </w:rPr>
        <w:t>-</w:t>
      </w:r>
      <w:r w:rsidRPr="00A165A7">
        <w:rPr>
          <w:rFonts w:ascii="Times" w:hAnsi="Times"/>
          <w:u w:val="single"/>
        </w:rPr>
        <w:t>ing logic of sustainable development and biodiversity discourses. This new capitalization of nature does not only rely on the semiotic conquest of territories (in terms of biodiversity reserves and new schemes for land ownership and control) and communities (as "stewards" of nature); it also requires the semiotic conquest of local knowledges, to the extent that "saving nature" demands the valuation of local knowledges of sustaining nature.</w:t>
      </w:r>
      <w:r w:rsidRPr="00A165A7">
        <w:rPr>
          <w:rFonts w:ascii="Times" w:hAnsi="Times"/>
          <w:sz w:val="12"/>
        </w:rPr>
        <w:t xml:space="preserve"> </w:t>
      </w:r>
      <w:r w:rsidRPr="00A165A7">
        <w:rPr>
          <w:rFonts w:ascii="Times" w:hAnsi="Times"/>
          <w:u w:val="single"/>
        </w:rPr>
        <w:t>Modern biology is beginning to find local knowledge systems to be useful complements.</w:t>
      </w:r>
      <w:r w:rsidRPr="00A165A7">
        <w:rPr>
          <w:rFonts w:ascii="Times" w:hAnsi="Times"/>
          <w:sz w:val="12"/>
        </w:rPr>
        <w:t xml:space="preserve"> </w:t>
      </w:r>
      <w:r w:rsidRPr="00A165A7">
        <w:rPr>
          <w:rFonts w:ascii="Times" w:hAnsi="Times"/>
          <w:u w:val="single"/>
        </w:rPr>
        <w:t>In these discourses, however, knowledge is seen as something that exists in the "minds" of individual persons</w:t>
      </w:r>
      <w:r w:rsidRPr="00A165A7">
        <w:rPr>
          <w:rFonts w:ascii="Times" w:hAnsi="Times"/>
          <w:sz w:val="12"/>
        </w:rPr>
        <w:t xml:space="preserve"> (shamans, sages, elders) </w:t>
      </w:r>
      <w:r w:rsidRPr="00A165A7">
        <w:rPr>
          <w:rFonts w:ascii="Times" w:hAnsi="Times"/>
          <w:u w:val="single"/>
        </w:rPr>
        <w:t>about external "objects"</w:t>
      </w:r>
      <w:r w:rsidRPr="00A165A7">
        <w:rPr>
          <w:rFonts w:ascii="Times" w:hAnsi="Times"/>
          <w:sz w:val="12"/>
        </w:rPr>
        <w:t xml:space="preserve"> (plants, species), </w:t>
      </w:r>
      <w:r w:rsidRPr="00A165A7">
        <w:rPr>
          <w:rFonts w:ascii="Times" w:hAnsi="Times"/>
          <w:u w:val="single"/>
        </w:rPr>
        <w:t>the medical or economic "utility" of which their bearers are supposed to "transmit" to the modern experts. Local knowledge is not seen as a complex cultural construction, involving not objects but movements and events that are profoundly historical and relational. These forms of knowledge usually have entirely different modes of operation and relations to social and cultural fields</w:t>
      </w:r>
      <w:r w:rsidRPr="00A165A7">
        <w:rPr>
          <w:rFonts w:ascii="Times" w:hAnsi="Times"/>
          <w:sz w:val="12"/>
        </w:rPr>
        <w:t xml:space="preserve"> (Deleuze and Guattari 1987). </w:t>
      </w:r>
      <w:r w:rsidRPr="00A165A7">
        <w:rPr>
          <w:rFonts w:ascii="Times" w:hAnsi="Times"/>
          <w:u w:val="single"/>
        </w:rPr>
        <w:t xml:space="preserve">By bringing them into the politics of science, local forms of knowledge are recodified by modern science in utilitarian ways. </w:t>
      </w:r>
      <w:r w:rsidRPr="00A165A7">
        <w:rPr>
          <w:rFonts w:ascii="Times" w:hAnsi="Times"/>
          <w:sz w:val="12"/>
        </w:rPr>
        <w:t xml:space="preserve">A brief example will illustrate the logic of the two forms of capital in its ecological phase. </w:t>
      </w:r>
      <w:r w:rsidRPr="00A165A7">
        <w:rPr>
          <w:rFonts w:ascii="Times" w:hAnsi="Times"/>
          <w:u w:val="single"/>
        </w:rPr>
        <w:t>The Pacific Coast region of Colombia is one of the areas with the highest biological diversity in the world.</w:t>
      </w:r>
      <w:r w:rsidRPr="00A165A7">
        <w:rPr>
          <w:rFonts w:ascii="Times" w:hAnsi="Times"/>
          <w:sz w:val="12"/>
        </w:rPr>
        <w:t xml:space="preserve"> Covering about 5.4 million hectares, it is populated by about eight hundred thousand Afro</w:t>
      </w:r>
      <w:r w:rsidRPr="00A165A7">
        <w:rPr>
          <w:rFonts w:ascii="Times" w:hAnsi="Times"/>
          <w:b/>
        </w:rPr>
        <w:t>-</w:t>
      </w:r>
      <w:r w:rsidRPr="00A165A7">
        <w:rPr>
          <w:rFonts w:ascii="Times" w:hAnsi="Times"/>
          <w:sz w:val="12"/>
        </w:rPr>
        <w:t>Colombians and forty thousand indigenous people belonging to various ethnic groups, particularly Emberas and Waunanas. Since the early 1980s,</w:t>
      </w:r>
      <w:r w:rsidRPr="00A165A7">
        <w:rPr>
          <w:rFonts w:ascii="Times" w:hAnsi="Times"/>
          <w:u w:val="single"/>
        </w:rPr>
        <w:t xml:space="preserve"> the government has been intent on developing the region and has formulated ambitious development plans</w:t>
      </w:r>
      <w:r w:rsidRPr="00A165A7">
        <w:rPr>
          <w:rFonts w:ascii="Times" w:hAnsi="Times"/>
          <w:sz w:val="12"/>
        </w:rPr>
        <w:t xml:space="preserve"> (DNP 1983, 1992). </w:t>
      </w:r>
      <w:r w:rsidRPr="00A165A7">
        <w:rPr>
          <w:rFonts w:ascii="Times" w:hAnsi="Times"/>
          <w:u w:val="single"/>
        </w:rPr>
        <w:t>Capital has been flowing to parts of the region in the form of investment in African palm oil, large</w:t>
      </w:r>
      <w:r w:rsidRPr="00A165A7">
        <w:rPr>
          <w:rFonts w:ascii="Times" w:hAnsi="Times"/>
          <w:b/>
          <w:u w:val="single"/>
        </w:rPr>
        <w:t>-</w:t>
      </w:r>
      <w:r w:rsidRPr="00A165A7">
        <w:rPr>
          <w:rFonts w:ascii="Times" w:hAnsi="Times"/>
          <w:u w:val="single"/>
        </w:rPr>
        <w:t>scale shrimp cultivation, mining, timber, and tourism.</w:t>
      </w:r>
      <w:r w:rsidRPr="00A165A7">
        <w:rPr>
          <w:rFonts w:ascii="Times" w:hAnsi="Times"/>
          <w:sz w:val="12"/>
        </w:rPr>
        <w:t xml:space="preserve"> </w:t>
      </w:r>
      <w:r w:rsidRPr="00A165A7">
        <w:rPr>
          <w:rFonts w:ascii="Times" w:hAnsi="Times"/>
          <w:u w:val="single"/>
        </w:rPr>
        <w:t>The plans and the investments operate in the modern form of capital. They contribute to ecological degradation and the displacement and proletarization of local people. Parallel to this development, however, the government has also launched a more modest but symbolically ambitious project for the protection of the region's almost legendary biological diversity</w:t>
      </w:r>
      <w:r w:rsidRPr="00A165A7">
        <w:rPr>
          <w:rFonts w:ascii="Times" w:hAnsi="Times"/>
          <w:sz w:val="12"/>
        </w:rPr>
        <w:t xml:space="preserve"> (GEF</w:t>
      </w:r>
      <w:r w:rsidRPr="00A165A7">
        <w:rPr>
          <w:rFonts w:ascii="Times" w:hAnsi="Times"/>
          <w:b/>
        </w:rPr>
        <w:t>-</w:t>
      </w:r>
      <w:r w:rsidRPr="00A165A7">
        <w:rPr>
          <w:rFonts w:ascii="Times" w:hAnsi="Times"/>
          <w:sz w:val="12"/>
        </w:rPr>
        <w:t xml:space="preserve">PNUD 1993). This project forms part of the global strategy for the protection of biodiversity advanced by the World Bank's Global Environment Facility (GEF) and the United Nations. The project has an innovative design, including aspects such as the systematization of both modern and traditional knowledge of biodiversity and the promotion of organizational forms by the black and indigenous communities of the region. </w:t>
      </w:r>
      <w:r w:rsidRPr="00A165A7">
        <w:rPr>
          <w:rFonts w:ascii="Times" w:hAnsi="Times"/>
          <w:u w:val="single"/>
        </w:rPr>
        <w:t>The biodiversity project obeys the logic of the second form of capital. It has become possible not only due to international trends but also because of increased mobilization by black and indigenous communities in the context of the rights newly accorded to the</w:t>
      </w:r>
      <w:r w:rsidRPr="00A165A7">
        <w:rPr>
          <w:rFonts w:ascii="Times" w:hAnsi="Times"/>
          <w:sz w:val="12"/>
        </w:rPr>
        <w:t xml:space="preserve">m by the constitutional reform of 1991, which recognizes the rights of ethnic minorities to territorial and cultural autonomy. Moreover, the project has had to accept the communities as important interlocutors, and several black leaders have been able to insert themselves into the project staff. These professionals/activists are aware of the risks involved in participating in such an enterprise, yet they believe that the project presents a space of struggle they cannot afford to ignore. Are these activists merely assisting capital in the semiotic conquest of nature and communities? Are they contributing to the superficial greening of economics and communities? Or, on the contrary, or simultaneously, can they engage in cultural resistance and articulate their own productive strategies? One thing is certain: these processes are taking place in a number of countries with high degrees of biological diversity where GEF is operating. </w:t>
      </w:r>
      <w:r w:rsidRPr="00A165A7">
        <w:rPr>
          <w:rFonts w:ascii="Times" w:hAnsi="Times"/>
          <w:u w:val="single"/>
        </w:rPr>
        <w:t>Activists and communities in these countries are faced with the dire need to come up with their own visions or being swept away by developmentalism and biotechnology.</w:t>
      </w:r>
      <w:r w:rsidRPr="00A165A7">
        <w:rPr>
          <w:rFonts w:ascii="Times" w:hAnsi="Times"/>
          <w:sz w:val="12"/>
        </w:rPr>
        <w:t xml:space="preserve"> It is too soon to tell what the outcome of these struggles will be. The growing black movement in Colombia is an indication that organized communities have more power than most observers will admit, despite the magnitude of the forces that oppose them.</w:t>
      </w:r>
    </w:p>
    <w:p w14:paraId="5B4BAB72" w14:textId="77777777" w:rsidR="00A33933" w:rsidRPr="00A165A7" w:rsidRDefault="00A33933" w:rsidP="00A33933">
      <w:pPr>
        <w:ind w:left="288"/>
        <w:rPr>
          <w:rFonts w:ascii="Times" w:hAnsi="Times"/>
        </w:rPr>
      </w:pPr>
    </w:p>
    <w:p w14:paraId="00FD245C" w14:textId="77777777" w:rsidR="00A33933" w:rsidRPr="00A165A7" w:rsidRDefault="00A33933" w:rsidP="00A33933">
      <w:pPr>
        <w:rPr>
          <w:rFonts w:ascii="Times" w:hAnsi="Times"/>
        </w:rPr>
      </w:pPr>
    </w:p>
    <w:p w14:paraId="0A689F23" w14:textId="77777777" w:rsidR="00A33933" w:rsidRPr="00A165A7" w:rsidRDefault="00A33933" w:rsidP="00A33933">
      <w:pPr>
        <w:pStyle w:val="Heading3"/>
        <w:rPr>
          <w:rFonts w:ascii="Times" w:hAnsi="Times" w:cs="Times New Roman"/>
        </w:rPr>
      </w:pPr>
      <w:r w:rsidRPr="00A165A7">
        <w:rPr>
          <w:rFonts w:ascii="Times" w:hAnsi="Times" w:cs="Times New Roman"/>
        </w:rPr>
        <w:t>2NC- BioTech</w:t>
      </w:r>
    </w:p>
    <w:p w14:paraId="6AADC0A7"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Biotech is rooted in development discourse </w:t>
      </w:r>
    </w:p>
    <w:p w14:paraId="26C4C230"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153, JT//JEDI</w:t>
      </w:r>
    </w:p>
    <w:p w14:paraId="655A82CD" w14:textId="77777777" w:rsidR="00A33933" w:rsidRPr="00A165A7" w:rsidRDefault="00A33933" w:rsidP="00A33933">
      <w:pPr>
        <w:pStyle w:val="card"/>
        <w:rPr>
          <w:rFonts w:ascii="Times" w:hAnsi="Times"/>
        </w:rPr>
      </w:pPr>
      <w:r w:rsidRPr="00A165A7">
        <w:rPr>
          <w:rStyle w:val="StyleBoldUnderline"/>
          <w:rFonts w:ascii="Times" w:hAnsi="Times"/>
        </w:rPr>
        <w:t>Biotechnology has brought about a concern with protecting biologically rich localities, since they are now seen as potential generators of capital. Escobar links this trend with the growing interest on the part of governments, development agencies, and corporations with implementing local conservation and stewardship programs and with collecting local ecological knowledge</w:t>
      </w:r>
      <w:r w:rsidRPr="00A165A7">
        <w:rPr>
          <w:rFonts w:ascii="Times" w:hAnsi="Times"/>
        </w:rPr>
        <w:t xml:space="preserve">.27 He cautions that </w:t>
      </w:r>
      <w:r w:rsidRPr="00A165A7">
        <w:rPr>
          <w:rStyle w:val="StyleBoldUnderline"/>
          <w:rFonts w:ascii="Times" w:hAnsi="Times"/>
        </w:rPr>
        <w:t>while these trends may appear to signal the elevation of once marginalized peoples into positions of power, they also must be seen as an "increasing appropriation of 'traditional' or premodern cultural content by scientific knowledges, and the subsequent subjection of vast areas of life to regulation by administrative apparatuses based on expert knowledge."</w:t>
      </w:r>
      <w:r w:rsidRPr="00A165A7">
        <w:rPr>
          <w:rFonts w:ascii="Times" w:hAnsi="Times"/>
        </w:rPr>
        <w:t>28</w:t>
      </w:r>
    </w:p>
    <w:p w14:paraId="5C58EABB" w14:textId="77777777" w:rsidR="00A33933" w:rsidRPr="00A165A7" w:rsidRDefault="00A33933" w:rsidP="00A33933">
      <w:pPr>
        <w:rPr>
          <w:rFonts w:ascii="Times" w:hAnsi="Times"/>
        </w:rPr>
      </w:pPr>
    </w:p>
    <w:p w14:paraId="5A31F63A" w14:textId="77777777" w:rsidR="00A33933" w:rsidRPr="00A165A7" w:rsidRDefault="00A33933" w:rsidP="00A33933">
      <w:pPr>
        <w:pStyle w:val="Heading4"/>
        <w:rPr>
          <w:rFonts w:ascii="Times" w:hAnsi="Times" w:cs="Times New Roman"/>
        </w:rPr>
      </w:pPr>
      <w:r w:rsidRPr="00A165A7">
        <w:rPr>
          <w:rFonts w:ascii="Times" w:hAnsi="Times" w:cs="Times New Roman"/>
        </w:rPr>
        <w:t>The discourse of biodiversity encapsulates nature as a commodity to be developed</w:t>
      </w:r>
    </w:p>
    <w:p w14:paraId="49BFF74C" w14:textId="77777777" w:rsidR="00A33933" w:rsidRPr="00A165A7" w:rsidRDefault="00A33933" w:rsidP="00A33933">
      <w:pPr>
        <w:rPr>
          <w:rFonts w:ascii="Times" w:hAnsi="Times"/>
        </w:rPr>
      </w:pPr>
      <w:r w:rsidRPr="00A165A7">
        <w:rPr>
          <w:rFonts w:ascii="Times" w:hAnsi="Times"/>
        </w:rPr>
        <w:t xml:space="preserve">Arturo </w:t>
      </w:r>
      <w:r w:rsidRPr="00A165A7">
        <w:rPr>
          <w:rStyle w:val="StyleStyleBold12pt"/>
          <w:rFonts w:ascii="Times" w:hAnsi="Times"/>
        </w:rPr>
        <w:t>Escobar</w:t>
      </w:r>
      <w:r w:rsidRPr="00A165A7">
        <w:rPr>
          <w:rFonts w:ascii="Times" w:hAnsi="Times"/>
        </w:rPr>
        <w:t xml:space="preserve">, Associate Professor of Anthropology at the University of Massachusetts Amherst, </w:t>
      </w:r>
      <w:r w:rsidRPr="00A165A7">
        <w:rPr>
          <w:rStyle w:val="StyleStyleBold12pt"/>
          <w:rFonts w:ascii="Times" w:hAnsi="Times"/>
        </w:rPr>
        <w:t>1995</w:t>
      </w:r>
      <w:r w:rsidRPr="00A165A7">
        <w:rPr>
          <w:rFonts w:ascii="Times" w:hAnsi="Times"/>
        </w:rPr>
        <w:t>, Encountering Development: The Making and Unmaking of the Third World, p. 203</w:t>
      </w:r>
    </w:p>
    <w:p w14:paraId="647EEB7C" w14:textId="77777777" w:rsidR="00A33933" w:rsidRPr="00A165A7" w:rsidRDefault="00A33933" w:rsidP="00A33933">
      <w:pPr>
        <w:pStyle w:val="card"/>
        <w:rPr>
          <w:rFonts w:ascii="Times" w:hAnsi="Times"/>
        </w:rPr>
      </w:pPr>
      <w:r w:rsidRPr="00A165A7">
        <w:rPr>
          <w:rStyle w:val="StyleBoldUnderline"/>
          <w:rFonts w:ascii="Times" w:hAnsi="Times"/>
        </w:rPr>
        <w:t>The rising discourse of biodiversity in particular achieves this feat. In this discourse, nature becomes a source of value in itself. Species of flora and fauna are valuable not so much as resources but as reservoirs of value that research and knowledge</w:t>
      </w:r>
      <w:r w:rsidRPr="00A165A7">
        <w:rPr>
          <w:rFonts w:ascii="Times" w:hAnsi="Times"/>
        </w:rPr>
        <w:t xml:space="preserve">, along with biotechnology, </w:t>
      </w:r>
      <w:r w:rsidRPr="00A165A7">
        <w:rPr>
          <w:rStyle w:val="StyleBoldUnderline"/>
          <w:rFonts w:ascii="Times" w:hAnsi="Times"/>
        </w:rPr>
        <w:t>can release for capital and communities.</w:t>
      </w:r>
      <w:r w:rsidRPr="00A165A7">
        <w:rPr>
          <w:rFonts w:ascii="Times" w:hAnsi="Times"/>
        </w:rPr>
        <w:t xml:space="preserve"> This is one of the reasons why ethnic and peasant communities in the tropical rain-forest areas of the world are finally being recognized as owners of their territories (or what is left of them), but only to the extent that they accept to treat it—and themselves—as reservoirs of capital. </w:t>
      </w:r>
      <w:r w:rsidRPr="00A165A7">
        <w:rPr>
          <w:rStyle w:val="StyleBoldUnderline"/>
          <w:rFonts w:ascii="Times" w:hAnsi="Times"/>
        </w:rPr>
        <w:t>Communities and social movements in various parts of the world are being enticed by biodiversity projects to become "stewards of the social and natural 'capitals' whose sustainable management is, henceforth, both their responsibility and the business of the world economy".</w:t>
      </w:r>
      <w:r w:rsidRPr="00A165A7">
        <w:rPr>
          <w:rFonts w:ascii="Times" w:hAnsi="Times"/>
        </w:rPr>
        <w:t xml:space="preserve"> Once the semiotic conquest of nature is completed, the sustainable and rational use of the environment becomes an imperative.  Here lies the underlying logic of sustainable development and biodiversity discourses.</w:t>
      </w:r>
    </w:p>
    <w:p w14:paraId="741CDBD2" w14:textId="77777777" w:rsidR="00A33933" w:rsidRPr="00A165A7" w:rsidRDefault="00A33933" w:rsidP="00A33933">
      <w:pPr>
        <w:pStyle w:val="Heading3"/>
        <w:rPr>
          <w:rFonts w:ascii="Times" w:hAnsi="Times" w:cs="Times New Roman"/>
        </w:rPr>
      </w:pPr>
      <w:r w:rsidRPr="00A165A7">
        <w:rPr>
          <w:rFonts w:ascii="Times" w:hAnsi="Times" w:cs="Times New Roman"/>
        </w:rPr>
        <w:t>2NC- Dirty Word</w:t>
      </w:r>
    </w:p>
    <w:p w14:paraId="1229F716" w14:textId="77777777" w:rsidR="00A33933" w:rsidRPr="00A165A7" w:rsidRDefault="00A33933" w:rsidP="00A33933">
      <w:pPr>
        <w:pStyle w:val="Heading4"/>
        <w:rPr>
          <w:rFonts w:ascii="Times" w:hAnsi="Times" w:cs="Times New Roman"/>
        </w:rPr>
      </w:pPr>
      <w:r w:rsidRPr="00A165A7">
        <w:rPr>
          <w:rFonts w:ascii="Times" w:hAnsi="Times" w:cs="Times New Roman"/>
        </w:rPr>
        <w:t>Development is a toxic word …The alternative is to embrace a heuristic of fear</w:t>
      </w:r>
    </w:p>
    <w:p w14:paraId="6EF8BAC4" w14:textId="77777777" w:rsidR="00A33933" w:rsidRPr="00A165A7" w:rsidRDefault="00A33933" w:rsidP="00A33933">
      <w:pPr>
        <w:rPr>
          <w:rFonts w:ascii="Times" w:hAnsi="Times"/>
        </w:rPr>
      </w:pPr>
      <w:r w:rsidRPr="00A165A7">
        <w:rPr>
          <w:rFonts w:ascii="Times" w:hAnsi="Times"/>
        </w:rPr>
        <w:t xml:space="preserve">Gilbert </w:t>
      </w:r>
      <w:r w:rsidRPr="00A165A7">
        <w:rPr>
          <w:rStyle w:val="StyleStyleBold12pt"/>
          <w:rFonts w:ascii="Times" w:hAnsi="Times"/>
        </w:rPr>
        <w:t>Rist, ‘10</w:t>
      </w:r>
      <w:r w:rsidRPr="00A165A7">
        <w:rPr>
          <w:rFonts w:ascii="Times" w:hAnsi="Times"/>
        </w:rPr>
        <w:t>, Professor of Political Science and teaches social and cultural anthropology, inter-cultural relations, and the history of development theories at the Graduate Institute of Development Studies, Deconstructing Development Discourse, Buzzwords and Fuzzwords, pp. 24-25</w:t>
      </w:r>
    </w:p>
    <w:p w14:paraId="5721DEBF"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It should be clear by now why ‘development’ must be considered a toxic word</w:t>
      </w:r>
      <w:r w:rsidRPr="00A165A7">
        <w:rPr>
          <w:rFonts w:ascii="Times" w:hAnsi="Times"/>
        </w:rPr>
        <w:t xml:space="preserve">, </w:t>
      </w:r>
      <w:r w:rsidRPr="00A165A7">
        <w:rPr>
          <w:rFonts w:ascii="Times" w:hAnsi="Times"/>
          <w:szCs w:val="16"/>
        </w:rPr>
        <w:t>as I half-jokingly suggested at the beginning of this chapter.</w:t>
      </w:r>
      <w:r w:rsidRPr="00A165A7">
        <w:rPr>
          <w:rFonts w:ascii="Times" w:hAnsi="Times"/>
        </w:rPr>
        <w:t xml:space="preserve"> </w:t>
      </w:r>
      <w:r w:rsidRPr="00A165A7">
        <w:rPr>
          <w:rStyle w:val="StyleBoldUnderline"/>
          <w:rFonts w:ascii="Times" w:hAnsi="Times"/>
        </w:rPr>
        <w:t>As a buzzword, it has been used time and again to promote a system that is neither viable, nor sustainable, nor fi t to live in. The (substantial) benefits that it still confers on a tiny minority are not enough to justify its continuing acceptance, in view of the lethal dangers that it entails.</w:t>
      </w:r>
      <w:r w:rsidRPr="00A165A7">
        <w:rPr>
          <w:rFonts w:ascii="Times" w:hAnsi="Times"/>
        </w:rPr>
        <w:t xml:space="preserve"> This is being progressively, if reluctantly, admitted. The question therefore remains: </w:t>
      </w:r>
      <w:r w:rsidRPr="00A165A7">
        <w:rPr>
          <w:rStyle w:val="StyleBoldUnderline"/>
          <w:rFonts w:ascii="Times" w:hAnsi="Times"/>
        </w:rPr>
        <w:t>given the amount of information that scientists have gathered on the manifold natural (actually human-made) hazards that may impinge on our daily lives, why is it that we do not believe in what we know to be certain? The answer,</w:t>
      </w:r>
      <w:r w:rsidRPr="00A165A7">
        <w:rPr>
          <w:rFonts w:ascii="Times" w:hAnsi="Times"/>
        </w:rPr>
        <w:t xml:space="preserve"> probably, </w:t>
      </w:r>
      <w:r w:rsidRPr="00A165A7">
        <w:rPr>
          <w:rStyle w:val="StyleBoldUnderline"/>
          <w:rFonts w:ascii="Times" w:hAnsi="Times"/>
        </w:rPr>
        <w:t>lies in the fact that our belief in ‘development’ is still too strong to be undermined by scientific certainty.</w:t>
      </w:r>
      <w:r w:rsidRPr="00A165A7">
        <w:rPr>
          <w:rFonts w:ascii="Times" w:hAnsi="Times"/>
        </w:rPr>
        <w:t xml:space="preserve"> Our collective behaviour is strangely determined by what Levy-Bruhl, almost a century ago, described as the ‘pre-logical mentality’ held to be characteristic of ‘primitive peoples’! </w:t>
      </w:r>
      <w:r w:rsidRPr="00A165A7">
        <w:rPr>
          <w:rStyle w:val="StyleBoldUnderline"/>
          <w:rFonts w:ascii="Times" w:hAnsi="Times"/>
        </w:rPr>
        <w:t>A radical change of mind is therefore required in order to anticipate possible – or likely – catastrophes. The idea is not to revive the figure of the prophet of doom, nor to wring one’s hands, but to take the impending catastrophe so seriously that it will eventually not happen</w:t>
      </w:r>
      <w:r w:rsidRPr="00A165A7">
        <w:rPr>
          <w:rFonts w:ascii="Times" w:hAnsi="Times"/>
        </w:rPr>
        <w:t xml:space="preserve"> (Dupuy 2002): just as the Japanese anticipate earthquakes or tsunamis, take catastrophes for granted, adapt their behaviour to this conviction and enforce anti-seismic construction standards so that, when earthquakes actually occur, casualties are minimal in comparison with what would happen in other countries. From then on, </w:t>
      </w:r>
      <w:r w:rsidRPr="00A165A7">
        <w:rPr>
          <w:rStyle w:val="StyleBoldUnderline"/>
          <w:rFonts w:ascii="Times" w:hAnsi="Times"/>
        </w:rPr>
        <w:t>we must resort to the heuristic of fear, to anticipate what we might experience when the worst happens, in order to prevent it from happening, instead of deluding ourselves with the unverified idea, implicit in the notion of ‘development’, that tomorrow things will be better.</w:t>
      </w:r>
    </w:p>
    <w:p w14:paraId="496B34CE" w14:textId="77777777" w:rsidR="00A33933" w:rsidRPr="00A165A7" w:rsidRDefault="00A33933" w:rsidP="00A33933">
      <w:pPr>
        <w:rPr>
          <w:rFonts w:ascii="Times" w:hAnsi="Times"/>
        </w:rPr>
      </w:pPr>
    </w:p>
    <w:p w14:paraId="30D5A07F"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The word “development” promotes an uncritical view of development </w:t>
      </w:r>
    </w:p>
    <w:p w14:paraId="0E7B03ED" w14:textId="77777777" w:rsidR="00A33933" w:rsidRPr="00A165A7" w:rsidRDefault="00A33933" w:rsidP="00A33933">
      <w:pPr>
        <w:rPr>
          <w:rFonts w:ascii="Times" w:hAnsi="Times"/>
        </w:rPr>
      </w:pPr>
      <w:r w:rsidRPr="00A165A7">
        <w:rPr>
          <w:rFonts w:ascii="Times" w:hAnsi="Times"/>
        </w:rPr>
        <w:t xml:space="preserve">Andrea </w:t>
      </w:r>
      <w:r w:rsidRPr="00A165A7">
        <w:rPr>
          <w:rStyle w:val="StyleStyleBold12pt"/>
          <w:rFonts w:ascii="Times" w:hAnsi="Times"/>
        </w:rPr>
        <w:t>Cornwall,</w:t>
      </w:r>
      <w:r w:rsidRPr="00A165A7">
        <w:rPr>
          <w:rFonts w:ascii="Times" w:hAnsi="Times"/>
        </w:rPr>
        <w:t xml:space="preserve"> Professorial Fellow of the Institute of Development Studies at the University of Sussex, </w:t>
      </w:r>
      <w:r w:rsidRPr="00A165A7">
        <w:rPr>
          <w:rStyle w:val="StyleStyleBold12pt"/>
          <w:rFonts w:ascii="Times" w:hAnsi="Times"/>
        </w:rPr>
        <w:t>2010</w:t>
      </w:r>
      <w:r w:rsidRPr="00A165A7">
        <w:rPr>
          <w:rFonts w:ascii="Times" w:hAnsi="Times"/>
        </w:rPr>
        <w:t>, Deconstructing Development Discourse, Buzzwords and Fuzzwords, p. 2</w:t>
      </w:r>
    </w:p>
    <w:p w14:paraId="20526222" w14:textId="77777777" w:rsidR="00A33933" w:rsidRPr="00A165A7" w:rsidRDefault="00A33933" w:rsidP="00A33933">
      <w:pPr>
        <w:pStyle w:val="card"/>
        <w:rPr>
          <w:rFonts w:ascii="Times" w:hAnsi="Times"/>
        </w:rPr>
      </w:pPr>
      <w:r w:rsidRPr="00A165A7">
        <w:rPr>
          <w:rFonts w:ascii="Times" w:hAnsi="Times"/>
        </w:rPr>
        <w:t xml:space="preserve">But </w:t>
      </w:r>
      <w:r w:rsidRPr="00A165A7">
        <w:rPr>
          <w:rStyle w:val="StyleBoldUnderline"/>
          <w:rFonts w:ascii="Times" w:hAnsi="Times"/>
        </w:rPr>
        <w:t>language does matter for development. Development’s buzzwords are not only passwords to funding and influence; and they are more than the mere specialist jargon that is characteristic of any profession. The word development itself,</w:t>
      </w:r>
      <w:r w:rsidRPr="00A165A7">
        <w:rPr>
          <w:rFonts w:ascii="Times" w:hAnsi="Times"/>
        </w:rPr>
        <w:t xml:space="preserve"> Gilbert Rist observes, </w:t>
      </w:r>
      <w:r w:rsidRPr="00A165A7">
        <w:rPr>
          <w:rStyle w:val="StyleBoldUnderline"/>
          <w:rFonts w:ascii="Times" w:hAnsi="Times"/>
        </w:rPr>
        <w:t>has become a ‘modern shibboleth, an unavoidable password’, which comes to be used ‘to convey the idea that tomorrow things will be better, or that more is necessarily better’. But,</w:t>
      </w:r>
      <w:r w:rsidRPr="00A165A7">
        <w:rPr>
          <w:rFonts w:ascii="Times" w:hAnsi="Times"/>
        </w:rPr>
        <w:t xml:space="preserve"> as he goes on to note, </w:t>
      </w:r>
      <w:r w:rsidRPr="00A165A7">
        <w:rPr>
          <w:rStyle w:val="StyleBoldUnderline"/>
          <w:rFonts w:ascii="Times" w:hAnsi="Times"/>
        </w:rPr>
        <w:t>the very taken-for-granted quality of ‘development’ – and the same might be said of many of the words that are used in development discourse – leaves much of what is actually done in its name unquestioned.</w:t>
      </w:r>
    </w:p>
    <w:p w14:paraId="138B6D53" w14:textId="77777777" w:rsidR="00A33933" w:rsidRPr="00A165A7" w:rsidRDefault="00A33933" w:rsidP="00A33933">
      <w:pPr>
        <w:rPr>
          <w:rFonts w:ascii="Times" w:hAnsi="Times"/>
        </w:rPr>
      </w:pPr>
    </w:p>
    <w:p w14:paraId="50D00AD7" w14:textId="0C8BD79C" w:rsidR="00F96DBB" w:rsidRPr="00A165A7" w:rsidRDefault="00F96DBB" w:rsidP="00F96DBB">
      <w:pPr>
        <w:pStyle w:val="Heading4"/>
        <w:rPr>
          <w:rFonts w:ascii="Times" w:hAnsi="Times" w:cs="Times New Roman"/>
        </w:rPr>
      </w:pPr>
      <w:r w:rsidRPr="00A165A7">
        <w:rPr>
          <w:rFonts w:ascii="Times" w:hAnsi="Times" w:cs="Times New Roman"/>
        </w:rPr>
        <w:t>Development is discursively violent and should be rejected</w:t>
      </w:r>
    </w:p>
    <w:p w14:paraId="583CCC98" w14:textId="77777777" w:rsidR="00F96DBB" w:rsidRPr="00A165A7" w:rsidRDefault="00F96DBB" w:rsidP="00F96DBB">
      <w:pPr>
        <w:rPr>
          <w:rFonts w:ascii="Times" w:hAnsi="Times"/>
        </w:rPr>
      </w:pPr>
      <w:r w:rsidRPr="00A165A7">
        <w:rPr>
          <w:rFonts w:ascii="Times" w:hAnsi="Times"/>
        </w:rPr>
        <w:t xml:space="preserve">Serge </w:t>
      </w:r>
      <w:r w:rsidRPr="00A165A7">
        <w:rPr>
          <w:rStyle w:val="StyleStyleBold12pt"/>
          <w:rFonts w:ascii="Times" w:hAnsi="Times"/>
        </w:rPr>
        <w:t>Latouche</w:t>
      </w:r>
      <w:r w:rsidRPr="00A165A7">
        <w:rPr>
          <w:rFonts w:ascii="Times" w:hAnsi="Times"/>
        </w:rPr>
        <w:t xml:space="preserve">, Professor of Economics at University of Paris XI, June 2, </w:t>
      </w:r>
      <w:r w:rsidRPr="00A165A7">
        <w:rPr>
          <w:rStyle w:val="StyleStyleBold12pt"/>
          <w:rFonts w:ascii="Times" w:hAnsi="Times"/>
        </w:rPr>
        <w:t>2003</w:t>
      </w:r>
      <w:r w:rsidRPr="00A165A7">
        <w:rPr>
          <w:rFonts w:ascii="Times" w:hAnsi="Times"/>
        </w:rPr>
        <w:t xml:space="preserve">, “Sustainable Development as a Paradox,” Religion, Science, and the Environment Conference, Plenary Session II, </w:t>
      </w:r>
    </w:p>
    <w:p w14:paraId="2F81D20A" w14:textId="77777777" w:rsidR="00F96DBB" w:rsidRPr="00A165A7" w:rsidRDefault="00F96DBB" w:rsidP="00F96DBB">
      <w:pPr>
        <w:rPr>
          <w:rStyle w:val="Hyperlink"/>
          <w:rFonts w:ascii="Times" w:hAnsi="Times"/>
        </w:rPr>
      </w:pPr>
      <w:hyperlink r:id="rId14" w:history="1">
        <w:r w:rsidRPr="00A165A7">
          <w:rPr>
            <w:rStyle w:val="Hyperlink"/>
            <w:rFonts w:ascii="Times" w:hAnsi="Times"/>
          </w:rPr>
          <w:t>http://www.rsesymposia.org/themedia/File/1151679499-Plenary2_Latouche.pdf</w:t>
        </w:r>
      </w:hyperlink>
    </w:p>
    <w:p w14:paraId="226395E9" w14:textId="77777777" w:rsidR="00F96DBB" w:rsidRPr="00A165A7" w:rsidRDefault="00F96DBB" w:rsidP="00F96DBB">
      <w:pPr>
        <w:rPr>
          <w:rStyle w:val="Hyperlink"/>
          <w:rFonts w:ascii="Times" w:hAnsi="Times"/>
        </w:rPr>
      </w:pPr>
    </w:p>
    <w:p w14:paraId="617AE209" w14:textId="77777777" w:rsidR="00F96DBB" w:rsidRPr="00A165A7" w:rsidRDefault="00F96DBB" w:rsidP="00F96DBB">
      <w:pPr>
        <w:rPr>
          <w:rFonts w:ascii="Times" w:hAnsi="Times"/>
          <w:u w:val="single"/>
        </w:rPr>
      </w:pPr>
      <w:r w:rsidRPr="00A165A7">
        <w:rPr>
          <w:rFonts w:ascii="Times" w:hAnsi="Times"/>
        </w:rPr>
        <w:t xml:space="preserve">Therefore, debate on the term “development” is not just a matter of words. It is not possible to show that development can be different from what it has been up to now.  </w:t>
      </w:r>
      <w:r w:rsidRPr="00A165A7">
        <w:rPr>
          <w:rFonts w:ascii="Times" w:hAnsi="Times"/>
          <w:u w:val="single"/>
        </w:rPr>
        <w:t>Development has been and is the Westernization of the world. Just as there are sweet words, there are poisonous words that penetrate into the blood like a drug, subverting desire and obscuring judgment. Development is one of these toxic words.</w:t>
      </w:r>
    </w:p>
    <w:p w14:paraId="423E5DAB" w14:textId="77777777" w:rsidR="00F96DBB" w:rsidRPr="00A165A7" w:rsidRDefault="00F96DBB" w:rsidP="00F96DBB">
      <w:pPr>
        <w:rPr>
          <w:rFonts w:ascii="Times" w:hAnsi="Times"/>
        </w:rPr>
      </w:pPr>
    </w:p>
    <w:p w14:paraId="6D9C4043" w14:textId="6BDB2840" w:rsidR="00F96DBB" w:rsidRPr="00A165A7" w:rsidRDefault="00F96DBB" w:rsidP="00F96DBB">
      <w:pPr>
        <w:pStyle w:val="Heading4"/>
        <w:rPr>
          <w:rFonts w:ascii="Times" w:hAnsi="Times" w:cs="Times New Roman"/>
        </w:rPr>
      </w:pPr>
      <w:r w:rsidRPr="00A165A7">
        <w:rPr>
          <w:rFonts w:ascii="Times" w:hAnsi="Times" w:cs="Times New Roman"/>
        </w:rPr>
        <w:t>Defining issues as “development” is inherently dehumanizing</w:t>
      </w:r>
    </w:p>
    <w:p w14:paraId="1E5A2DB2" w14:textId="77777777" w:rsidR="00F96DBB" w:rsidRPr="00A165A7" w:rsidRDefault="00F96DBB" w:rsidP="00F96DBB">
      <w:pPr>
        <w:rPr>
          <w:rFonts w:ascii="Times" w:hAnsi="Times"/>
        </w:rPr>
      </w:pPr>
      <w:r w:rsidRPr="00A165A7">
        <w:rPr>
          <w:rFonts w:ascii="Times" w:hAnsi="Times"/>
        </w:rPr>
        <w:t xml:space="preserve">Marc </w:t>
      </w:r>
      <w:r w:rsidRPr="00A165A7">
        <w:rPr>
          <w:rStyle w:val="StyleStyleBold12pt"/>
          <w:rFonts w:ascii="Times" w:hAnsi="Times"/>
        </w:rPr>
        <w:t>DuBois</w:t>
      </w:r>
      <w:r w:rsidRPr="00A165A7">
        <w:rPr>
          <w:rFonts w:ascii="Times" w:hAnsi="Times"/>
        </w:rPr>
        <w:t>, adaptation of a master’s thesis presented to the Institute of Social Studies, Alternatives, 16, 19</w:t>
      </w:r>
      <w:r w:rsidRPr="00A165A7">
        <w:rPr>
          <w:rStyle w:val="StyleStyleBold12pt"/>
          <w:rFonts w:ascii="Times" w:hAnsi="Times"/>
        </w:rPr>
        <w:t>91</w:t>
      </w:r>
      <w:r w:rsidRPr="00A165A7">
        <w:rPr>
          <w:rFonts w:ascii="Times" w:hAnsi="Times"/>
        </w:rPr>
        <w:t>, p. 2-3</w:t>
      </w:r>
    </w:p>
    <w:p w14:paraId="0497DA1D" w14:textId="77777777" w:rsidR="00F96DBB" w:rsidRPr="00A165A7" w:rsidRDefault="00F96DBB" w:rsidP="00F96DBB">
      <w:pPr>
        <w:rPr>
          <w:rFonts w:ascii="Times" w:hAnsi="Times"/>
        </w:rPr>
      </w:pPr>
    </w:p>
    <w:p w14:paraId="509732D9" w14:textId="77777777" w:rsidR="00F96DBB" w:rsidRPr="00A165A7" w:rsidRDefault="00F96DBB" w:rsidP="00F96DBB">
      <w:pPr>
        <w:rPr>
          <w:rFonts w:ascii="Times" w:hAnsi="Times"/>
        </w:rPr>
      </w:pPr>
      <w:r w:rsidRPr="00A165A7">
        <w:rPr>
          <w:rFonts w:ascii="Times" w:hAnsi="Times"/>
        </w:rPr>
        <w:t xml:space="preserve">A minority within this broad alternative movement, however, has gone further than the rest—defying the economistic essentialism of development thinking and, perhaps most importantly, challenging the preeminence of the development expert. The core of arguments in this vein is that the theoretical models underlying development efforts stray dramatically far from being as value-free as they are presented. </w:t>
      </w:r>
      <w:r w:rsidRPr="00A165A7">
        <w:rPr>
          <w:rFonts w:ascii="Times" w:hAnsi="Times"/>
          <w:u w:val="single"/>
        </w:rPr>
        <w:t>Critical of a development based upon Western experience, this sort of alternative program emphasizes self-reliance, local participation, endogenous patterns of development, and satisfying basic needs</w:t>
      </w:r>
      <w:r w:rsidRPr="00A165A7">
        <w:rPr>
          <w:rFonts w:ascii="Times" w:hAnsi="Times"/>
        </w:rPr>
        <w:t xml:space="preserve">. These features outline an interesting approach to development, but their most important contribution lies elsewhere—in the establishment of opposition to the venerated external aid/technical transfer approach to problems of underdevelopment. In other words, this alternative program gives birth to a competing paradigm of policy formulation, which in turn weakens the authority of the prevailing paradigm. Unfortunately, there is very little force behind this competing notion so that the apparent "crisis" notwithstanding, development is doing just fine, even flourishing—not the process of development of Third World societies, of course, but the business of its promotion. The effectiveness of radical criticism is diminished because even such alternative frameworks of policy formulation fail to penetrate deep enough to confront the most fundamental assumptions embodied in the dominant development paradigm. </w:t>
      </w:r>
      <w:r w:rsidRPr="00A165A7">
        <w:rPr>
          <w:rFonts w:ascii="Times" w:hAnsi="Times"/>
          <w:u w:val="single"/>
        </w:rPr>
        <w:t>To put it more bluntly, strategies have been changed, but the foundations of contemporary development ideology are being reinforced.</w:t>
      </w:r>
      <w:r w:rsidRPr="00A165A7">
        <w:rPr>
          <w:rFonts w:ascii="Times" w:hAnsi="Times"/>
        </w:rPr>
        <w:t xml:space="preserve"> Above the polemics and disagreements over policy, which appear to distinguish the sundry schools of thought in development studies, there exists a profound unity. The locus of this unity is to be found not in the perception of the causes of underdevelopment or the approaches to solving problems therein, but in the definition and identification of these problems of underdevelopment in the first place. </w:t>
      </w:r>
      <w:r w:rsidRPr="00A165A7">
        <w:rPr>
          <w:rFonts w:ascii="Times" w:hAnsi="Times"/>
          <w:u w:val="single"/>
        </w:rPr>
        <w:t>Underdevelopment is defined as a lack—a lack that stands out in relief against the backdrop of a "complete" Western society. The existence of "underdeveloped"</w:t>
      </w:r>
      <w:r w:rsidRPr="00A165A7">
        <w:rPr>
          <w:rFonts w:ascii="Times" w:hAnsi="Times"/>
        </w:rPr>
        <w:t xml:space="preserve"> (or "developing" or "undeveloped" or "less developed") </w:t>
      </w:r>
      <w:r w:rsidRPr="00A165A7">
        <w:rPr>
          <w:rFonts w:ascii="Times" w:hAnsi="Times"/>
          <w:u w:val="single"/>
        </w:rPr>
        <w:t>and "developed" as categories into which human societies are classified is the sine qua non of the development paradigm.</w:t>
      </w:r>
      <w:r w:rsidRPr="00A165A7">
        <w:rPr>
          <w:rFonts w:ascii="Times" w:hAnsi="Times"/>
        </w:rPr>
        <w:t xml:space="preserve"> The manifold critiques of development leave intact the illusion that development comprises a natural category. </w:t>
      </w:r>
      <w:r w:rsidRPr="00A165A7">
        <w:rPr>
          <w:rFonts w:ascii="Times" w:hAnsi="Times"/>
          <w:u w:val="single"/>
        </w:rPr>
        <w:t>Although a myriad of strategies for development has appeared and then fallen from grace, development itself still retains its original moral luster. It is this self-evident naturalness and law-like necessity of development that constitute the base of the development paradigm. Development is therein transformed (revalued) into something much more than just a desideratum</w:t>
      </w:r>
      <w:r w:rsidRPr="00A165A7">
        <w:rPr>
          <w:rFonts w:ascii="Times" w:hAnsi="Times"/>
        </w:rPr>
        <w:t>: as Skolimowski laments, 'To be primitive is to be backward, almost half- human; to join the West in its quest for progress is an imperative, an advancement, an almost necessary condition of being human."'</w:t>
      </w:r>
    </w:p>
    <w:p w14:paraId="53867E08" w14:textId="77777777" w:rsidR="00F96DBB" w:rsidRPr="00A165A7" w:rsidRDefault="00F96DBB" w:rsidP="00F96DBB">
      <w:pPr>
        <w:pStyle w:val="Card0"/>
        <w:rPr>
          <w:rFonts w:ascii="Times" w:hAnsi="Times"/>
          <w:sz w:val="18"/>
        </w:rPr>
      </w:pPr>
    </w:p>
    <w:p w14:paraId="699DD285" w14:textId="51A42260" w:rsidR="00F96DBB" w:rsidRPr="00A165A7" w:rsidRDefault="00F96DBB" w:rsidP="00F96DBB">
      <w:pPr>
        <w:pStyle w:val="Heading4"/>
        <w:rPr>
          <w:rFonts w:ascii="Times" w:hAnsi="Times" w:cs="Times New Roman"/>
        </w:rPr>
      </w:pPr>
      <w:r w:rsidRPr="00A165A7">
        <w:rPr>
          <w:rFonts w:ascii="Times" w:hAnsi="Times" w:cs="Times New Roman"/>
        </w:rPr>
        <w:t>The word implies backwardness and implicitly endorses destructive activities</w:t>
      </w:r>
    </w:p>
    <w:p w14:paraId="66A21B72" w14:textId="77777777" w:rsidR="00F96DBB" w:rsidRPr="00A165A7" w:rsidRDefault="00F96DBB" w:rsidP="00F96DBB">
      <w:pPr>
        <w:rPr>
          <w:rFonts w:ascii="Times" w:eastAsia="Arial Unicode MS" w:hAnsi="Times"/>
        </w:rPr>
      </w:pPr>
      <w:r w:rsidRPr="00A165A7">
        <w:rPr>
          <w:rFonts w:ascii="Times" w:hAnsi="Times"/>
        </w:rPr>
        <w:t xml:space="preserve">Howard </w:t>
      </w:r>
      <w:r w:rsidRPr="00A165A7">
        <w:rPr>
          <w:rStyle w:val="StyleStyleBold12pt"/>
          <w:rFonts w:ascii="Times" w:hAnsi="Times"/>
          <w:color w:val="000000"/>
        </w:rPr>
        <w:t>Richards</w:t>
      </w:r>
      <w:r w:rsidRPr="00A165A7">
        <w:rPr>
          <w:rFonts w:ascii="Times" w:hAnsi="Times"/>
        </w:rPr>
        <w:t xml:space="preserve">, </w:t>
      </w:r>
      <w:r w:rsidRPr="00A165A7">
        <w:rPr>
          <w:rFonts w:ascii="Times" w:eastAsia="Arial Unicode MS" w:hAnsi="Times"/>
        </w:rPr>
        <w:t xml:space="preserve">University of Baroda, Gujarat State, </w:t>
      </w:r>
      <w:r w:rsidRPr="00A165A7">
        <w:rPr>
          <w:rFonts w:ascii="Times" w:hAnsi="Times"/>
        </w:rPr>
        <w:t xml:space="preserve">Education for Constructive Development, </w:t>
      </w:r>
      <w:r w:rsidRPr="00A165A7">
        <w:rPr>
          <w:rFonts w:ascii="Times" w:eastAsia="Arial Unicode MS" w:hAnsi="Times"/>
        </w:rPr>
        <w:t>Summer, 19</w:t>
      </w:r>
      <w:r w:rsidRPr="00A165A7">
        <w:rPr>
          <w:rStyle w:val="StyleStyleBold12pt"/>
          <w:rFonts w:ascii="Times" w:eastAsia="Arial Unicode MS" w:hAnsi="Times"/>
          <w:color w:val="000000"/>
        </w:rPr>
        <w:t>95</w:t>
      </w:r>
    </w:p>
    <w:p w14:paraId="7403CA2A" w14:textId="77777777" w:rsidR="00F96DBB" w:rsidRPr="00A165A7" w:rsidRDefault="00F96DBB" w:rsidP="00F96DBB">
      <w:pPr>
        <w:rPr>
          <w:rFonts w:ascii="Times" w:hAnsi="Times"/>
        </w:rPr>
      </w:pPr>
      <w:hyperlink r:id="rId15" w:history="1">
        <w:r w:rsidRPr="00A165A7">
          <w:rPr>
            <w:rStyle w:val="Hyperlink"/>
            <w:rFonts w:ascii="Times" w:hAnsi="Times"/>
          </w:rPr>
          <w:t>http://www.earlham.edu/~pags/faculty/hr/Lec1.html</w:t>
        </w:r>
      </w:hyperlink>
    </w:p>
    <w:p w14:paraId="506FA0B9" w14:textId="77777777" w:rsidR="00F96DBB" w:rsidRPr="00A165A7" w:rsidRDefault="00F96DBB" w:rsidP="00F96DBB">
      <w:pPr>
        <w:rPr>
          <w:rFonts w:ascii="Times" w:hAnsi="Times"/>
        </w:rPr>
      </w:pPr>
    </w:p>
    <w:p w14:paraId="6575AF99" w14:textId="77777777" w:rsidR="00F96DBB" w:rsidRPr="00A165A7" w:rsidRDefault="00F96DBB" w:rsidP="00F96DBB">
      <w:pPr>
        <w:rPr>
          <w:rFonts w:ascii="Times" w:eastAsiaTheme="minorHAnsi" w:hAnsi="Times"/>
          <w:color w:val="000000"/>
          <w:sz w:val="20"/>
          <w:szCs w:val="20"/>
          <w:u w:val="single"/>
        </w:rPr>
      </w:pPr>
      <w:r w:rsidRPr="00A165A7">
        <w:rPr>
          <w:rFonts w:ascii="Times" w:hAnsi="Times"/>
        </w:rPr>
        <w:t xml:space="preserve">I have some misgivings, as I am sure Ms. Muttreja does, about using the word "development" at all, even when it is qualified by the adjective "constructive." </w:t>
      </w:r>
      <w:r w:rsidRPr="00A165A7">
        <w:rPr>
          <w:rFonts w:ascii="Times" w:hAnsi="Times"/>
          <w:u w:val="single"/>
        </w:rPr>
        <w:t>The use of the word has been justly criticized. For example</w:t>
      </w:r>
      <w:r w:rsidRPr="00A165A7">
        <w:rPr>
          <w:rFonts w:ascii="Times" w:hAnsi="Times"/>
        </w:rPr>
        <w:t xml:space="preserve">, Gustavo Gutierrez of Peru advocates ceasing </w:t>
      </w:r>
      <w:r w:rsidRPr="00A165A7">
        <w:rPr>
          <w:rFonts w:ascii="Times" w:hAnsi="Times"/>
          <w:u w:val="single"/>
        </w:rPr>
        <w:t>to speak of "development" because the very idea implies that poor societies are backward and that they should "repeat more or less faithfully the historical experience of the developed countries in their journey towards modern society." Others find that the very concept of "development" implicitly endorses human practices that exhaust the physical resources of the planet; for example, "development" is associated with ever-greater numbers of automobiles and airplanes, which use huge quantities of irreplaceable fossil fuel.</w:t>
      </w:r>
    </w:p>
    <w:p w14:paraId="6EDE6AFA" w14:textId="77777777" w:rsidR="00F96DBB" w:rsidRPr="00A165A7" w:rsidRDefault="00F96DBB" w:rsidP="00F96DBB">
      <w:pPr>
        <w:pStyle w:val="Cards"/>
        <w:rPr>
          <w:rStyle w:val="TagsChar"/>
          <w:rFonts w:ascii="Times" w:hAnsi="Times"/>
          <w:caps/>
        </w:rPr>
      </w:pPr>
    </w:p>
    <w:p w14:paraId="775F25CE" w14:textId="77777777" w:rsidR="00A33933" w:rsidRPr="00A165A7" w:rsidRDefault="00A33933" w:rsidP="00A33933">
      <w:pPr>
        <w:rPr>
          <w:rFonts w:ascii="Times" w:hAnsi="Times"/>
        </w:rPr>
      </w:pPr>
    </w:p>
    <w:p w14:paraId="183A3B5C" w14:textId="77777777" w:rsidR="00A33933" w:rsidRPr="00A165A7" w:rsidRDefault="00A33933" w:rsidP="00A33933">
      <w:pPr>
        <w:pStyle w:val="Heading4"/>
        <w:rPr>
          <w:rFonts w:ascii="Times" w:hAnsi="Times" w:cs="Times New Roman"/>
        </w:rPr>
      </w:pPr>
      <w:r w:rsidRPr="00A165A7">
        <w:rPr>
          <w:rFonts w:ascii="Times" w:hAnsi="Times" w:cs="Times New Roman"/>
        </w:rPr>
        <w:t>The word is pejorative</w:t>
      </w:r>
    </w:p>
    <w:p w14:paraId="0D040514" w14:textId="77777777" w:rsidR="00A33933" w:rsidRPr="00A165A7" w:rsidRDefault="00A33933" w:rsidP="00A33933">
      <w:pPr>
        <w:rPr>
          <w:rFonts w:ascii="Times" w:hAnsi="Times"/>
        </w:rPr>
      </w:pPr>
      <w:r w:rsidRPr="00A165A7">
        <w:rPr>
          <w:rFonts w:ascii="Times" w:hAnsi="Times"/>
        </w:rPr>
        <w:t xml:space="preserve">Thierry </w:t>
      </w:r>
      <w:r w:rsidRPr="00A165A7">
        <w:rPr>
          <w:rStyle w:val="Heading4Char"/>
          <w:rFonts w:ascii="Times" w:hAnsi="Times" w:cs="Times New Roman"/>
        </w:rPr>
        <w:t>Verhelst</w:t>
      </w:r>
      <w:r w:rsidRPr="00A165A7">
        <w:rPr>
          <w:rFonts w:ascii="Times" w:hAnsi="Times"/>
        </w:rPr>
        <w:t>, senior project officer with the Belgian development agency, No Life Without Roots: Culture and Development, 19</w:t>
      </w:r>
      <w:r w:rsidRPr="00A165A7">
        <w:rPr>
          <w:rStyle w:val="Heading4Char"/>
          <w:rFonts w:ascii="Times" w:hAnsi="Times" w:cs="Times New Roman"/>
        </w:rPr>
        <w:t>90</w:t>
      </w:r>
      <w:r w:rsidRPr="00A165A7">
        <w:rPr>
          <w:rFonts w:ascii="Times" w:hAnsi="Times"/>
        </w:rPr>
        <w:t>, p. 12</w:t>
      </w:r>
    </w:p>
    <w:p w14:paraId="6E437CC5" w14:textId="77777777" w:rsidR="00A33933" w:rsidRPr="00A165A7" w:rsidRDefault="00A33933" w:rsidP="00A33933">
      <w:pPr>
        <w:pStyle w:val="card"/>
        <w:rPr>
          <w:rFonts w:ascii="Times" w:hAnsi="Times"/>
        </w:rPr>
      </w:pPr>
      <w:r w:rsidRPr="00A165A7">
        <w:rPr>
          <w:rFonts w:ascii="Times" w:hAnsi="Times"/>
        </w:rPr>
        <w:t>Whether its origins are state-funded, multilateral or private, aid organized according to the 'catching-up' theory revolves around concepts of modernization and technical and material development. In the specialized literature of Latin America, this desarrollismo (from desarrollo, development: therefore literally 'developmentalism') has become a pejorative term. The results of so much financial and human effort are in fact disappointing. Few countries or local communities have succeeded in breaking the circle of poverty because of such interventions. Certain projects have even had harmful effects, in some cases due to their creating a 'mentality of dependence', in others because they have reinforced the concentration of money and power in the hands of a privileged few. What is more, many projects have exacerbated cultural alienation. This is the subject of the present study. Aid has often increased dependence on the exterior. 'From aid to recolonisation, the lessons-of failure'; such was the conclusion rightly drawn by a highly placed United Nations official after the first Development Decade.</w:t>
      </w:r>
    </w:p>
    <w:p w14:paraId="2E168DB9" w14:textId="77777777" w:rsidR="00A33933" w:rsidRPr="00A165A7" w:rsidRDefault="00A33933" w:rsidP="00A33933">
      <w:pPr>
        <w:rPr>
          <w:rFonts w:ascii="Times" w:hAnsi="Times"/>
        </w:rPr>
      </w:pPr>
    </w:p>
    <w:p w14:paraId="3247CB4C" w14:textId="77777777" w:rsidR="00A33933" w:rsidRPr="00A165A7" w:rsidRDefault="00A33933" w:rsidP="00A33933">
      <w:pPr>
        <w:pStyle w:val="Heading4"/>
        <w:rPr>
          <w:rFonts w:ascii="Times" w:hAnsi="Times" w:cs="Times New Roman"/>
        </w:rPr>
      </w:pPr>
      <w:r w:rsidRPr="00A165A7">
        <w:rPr>
          <w:rFonts w:ascii="Times" w:hAnsi="Times" w:cs="Times New Roman"/>
        </w:rPr>
        <w:t>The case is a rigged game</w:t>
      </w:r>
    </w:p>
    <w:p w14:paraId="074EFB54" w14:textId="77777777" w:rsidR="00A33933" w:rsidRPr="00A165A7" w:rsidRDefault="00A33933" w:rsidP="00A33933">
      <w:pPr>
        <w:rPr>
          <w:rFonts w:ascii="Times" w:hAnsi="Times"/>
          <w:b/>
          <w:sz w:val="24"/>
        </w:rPr>
      </w:pPr>
      <w:r w:rsidRPr="00A165A7">
        <w:rPr>
          <w:rFonts w:ascii="Times" w:hAnsi="Times"/>
        </w:rPr>
        <w:t xml:space="preserve">David </w:t>
      </w:r>
      <w:r w:rsidRPr="00A165A7">
        <w:rPr>
          <w:rStyle w:val="StyleStyleBold12pt"/>
          <w:rFonts w:ascii="Times" w:hAnsi="Times"/>
        </w:rPr>
        <w:t>Gow</w:t>
      </w:r>
      <w:r w:rsidRPr="00A165A7">
        <w:rPr>
          <w:rFonts w:ascii="Times" w:hAnsi="Times"/>
        </w:rPr>
        <w:t>, George Washington University, Anthropological Quarterly, July 19</w:t>
      </w:r>
      <w:r w:rsidRPr="00A165A7">
        <w:rPr>
          <w:rStyle w:val="StyleStyleBold12pt"/>
          <w:rFonts w:ascii="Times" w:hAnsi="Times"/>
        </w:rPr>
        <w:t>96</w:t>
      </w:r>
    </w:p>
    <w:p w14:paraId="7C0C7B63" w14:textId="77777777" w:rsidR="00A33933" w:rsidRPr="00A165A7" w:rsidRDefault="00A33933" w:rsidP="00A33933">
      <w:pPr>
        <w:pStyle w:val="card"/>
        <w:rPr>
          <w:rFonts w:ascii="Times" w:eastAsia="Arial Unicode MS" w:hAnsi="Times"/>
        </w:rPr>
      </w:pPr>
      <w:r w:rsidRPr="00A165A7">
        <w:rPr>
          <w:rFonts w:ascii="Times" w:hAnsi="Times"/>
        </w:rPr>
        <w:t xml:space="preserve">These ideas are further developed by Escobar in Encountering development: The making and unmaking of the Third World, an ambitious, intellectually challenging, sometimes brilliant, sometimes frustrating, sometimes perverse, but always provocative project in which he directly addresses one of the major paradoxes of our times: the relationship between the discourse of development and the practice of development. Instead of reducing the incidence of underdevelopment, there has been an increase. Is this just mere coincidence, or is there a direct relationship between the two--increasing resources for development on the one hand, and continuing, perhaps perpetuating underdevelopment on the other? </w:t>
      </w:r>
      <w:r w:rsidRPr="00A165A7">
        <w:rPr>
          <w:rFonts w:ascii="Times" w:eastAsia="Arial Unicode MS" w:hAnsi="Times"/>
        </w:rPr>
        <w:t xml:space="preserve"> </w:t>
      </w:r>
      <w:r w:rsidRPr="00A165A7">
        <w:rPr>
          <w:rFonts w:ascii="Times" w:hAnsi="Times"/>
        </w:rPr>
        <w:t xml:space="preserve">To answer this question, Escobar, like Ferguson, adopts a Foucauldian perspective in which he proposes to examine development as a discursive formation that systematically relates forms of knowledge and techniques of power. To understand development discourse, we must examine the relations among the various elements that constitute the discourse, rather than the elements per se, since it is this system that determines what can be thought and what can be said:  In sum, the system of relations establishes a discursive practice that sets the rules of the game: who can speak, from what points of view, with what authority, and according to what criteria of expertise; it sets the rules that must be followed for this or that problem, theory or object to emerge and be named, analyzed, and eventually transformed into a policy or plan (p. 41).  To answer his basic question, Escobar spins a series of tales, drawing upon a variety of disciplines and sources, as well as his own ethnographic experience working in development bureaucracies in his own country, Colombia, all viewed through the filter of an educated Latin American who, although he has chosen to make his home in the United States, still identifies very strongly with those in the Third World who have been classified as "underdeveloped." While the tales themselves deal with both theory and practice, they are generally highly critical of the ways in which the developed world, often in collaboration with national elites, has created the world of "underdevelopment" and devised self-serving solutions to address the problems identified. </w:t>
      </w:r>
      <w:r w:rsidRPr="00A165A7">
        <w:rPr>
          <w:rFonts w:ascii="Times" w:eastAsia="Arial Unicode MS" w:hAnsi="Times"/>
        </w:rPr>
        <w:t xml:space="preserve"> </w:t>
      </w:r>
      <w:r w:rsidRPr="00A165A7">
        <w:rPr>
          <w:rFonts w:ascii="Times" w:hAnsi="Times"/>
        </w:rPr>
        <w:t xml:space="preserve">The first tale deals with the problematization of poverty: the equation of poverty with underdevelopment, in which the poor are associated with a whole series of undesirable characteristics, ranging from laziness to promiscuity, and which can only be addressed through direct intervention by the state. Since the basic problem is viewed as social rather than political, it is amenable to a technical solution. Inspired by the example of the New Deal and the case for public intervention in the economy, the years following the Second World War saw not only the emergence of theories of development and the creation of development institutions, both national and international, but also the emergence of the "development business." One of the basic objectives of these institutions has been the production of knowledge about various aspects of the Third World. But knowledge for whom and for what? While Escobar agrees that such institutions may have contributed to human betterment, their efforts have not been completely selfless. The justification for this knowledge generation, echoing both Foucault and Ferguson, is the need to control, to create a type of underdevelopment that is politically and technically manageable. </w:t>
      </w:r>
    </w:p>
    <w:p w14:paraId="05E675D0" w14:textId="77777777" w:rsidR="00A33933" w:rsidRPr="00A165A7" w:rsidRDefault="00A33933" w:rsidP="00A33933">
      <w:pPr>
        <w:rPr>
          <w:rFonts w:ascii="Times" w:hAnsi="Times"/>
        </w:rPr>
      </w:pPr>
    </w:p>
    <w:p w14:paraId="75424EF4"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The lan Racism is hidden in development discourse </w:t>
      </w:r>
    </w:p>
    <w:p w14:paraId="0BDBCECB" w14:textId="77777777" w:rsidR="00A33933" w:rsidRPr="00A165A7" w:rsidRDefault="00A33933" w:rsidP="00A33933">
      <w:pPr>
        <w:rPr>
          <w:rFonts w:ascii="Times" w:hAnsi="Times"/>
        </w:rPr>
      </w:pPr>
      <w:r w:rsidRPr="00A165A7">
        <w:rPr>
          <w:rFonts w:ascii="Times" w:hAnsi="Times"/>
        </w:rPr>
        <w:t xml:space="preserve">Dr. </w:t>
      </w:r>
      <w:hyperlink r:id="rId16"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Development Discourse and Practice" Global Politics </w:t>
      </w:r>
      <w:hyperlink r:id="rId17" w:history="1">
        <w:r w:rsidRPr="00A165A7">
          <w:rPr>
            <w:rFonts w:ascii="Times" w:hAnsi="Times"/>
            <w:color w:val="0000FF"/>
            <w:u w:val="single"/>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0A9907CF" w14:textId="77777777" w:rsidR="00A33933" w:rsidRPr="00A165A7" w:rsidRDefault="00A33933" w:rsidP="00A33933">
      <w:pPr>
        <w:pStyle w:val="NormalWeb"/>
        <w:shd w:val="clear" w:color="auto" w:fill="FFFFFF"/>
        <w:spacing w:before="120" w:beforeAutospacing="0" w:after="0" w:afterAutospacing="0" w:line="315" w:lineRule="atLeast"/>
        <w:textAlignment w:val="baseline"/>
        <w:rPr>
          <w:rFonts w:ascii="Times" w:hAnsi="Times"/>
          <w:color w:val="000000"/>
        </w:rPr>
      </w:pPr>
    </w:p>
    <w:p w14:paraId="2BCD3D4F" w14:textId="77777777" w:rsidR="00A33933" w:rsidRPr="00A165A7" w:rsidRDefault="00A33933" w:rsidP="00A33933">
      <w:pPr>
        <w:pStyle w:val="card"/>
        <w:rPr>
          <w:rFonts w:ascii="Times" w:hAnsi="Times"/>
        </w:rPr>
      </w:pPr>
      <w:r w:rsidRPr="00A165A7">
        <w:rPr>
          <w:rFonts w:ascii="Times" w:hAnsi="Times"/>
        </w:rPr>
        <w:t xml:space="preserve">As this quotation explains, </w:t>
      </w:r>
      <w:r w:rsidRPr="00A165A7">
        <w:rPr>
          <w:rStyle w:val="StyleBoldUnderline"/>
          <w:rFonts w:ascii="Times" w:hAnsi="Times"/>
        </w:rPr>
        <w:t>the term ‘racism’ is not present in discussions about development</w:t>
      </w:r>
      <w:r w:rsidRPr="00A165A7">
        <w:rPr>
          <w:rFonts w:ascii="Times" w:hAnsi="Times"/>
        </w:rPr>
        <w:t xml:space="preserve"> and is generally perceived as contrary to the idea of development assistance. (cf. Ziai 2008: 91) Even the UN-sponsored World Conference against Racism (WCAR) identified racism as a problem within regions, “marking off-limits consideration of relations between North and South” (White 2002: 407, emphasis in original). Obviously the assumption prevails that “development takes place in non-racialized spaces and outside of racialized histories.” (Kothari 2006: 9)</w:t>
      </w:r>
      <w:r w:rsidRPr="00A165A7">
        <w:rPr>
          <w:rStyle w:val="StyleBoldUnderline"/>
          <w:rFonts w:ascii="Times" w:hAnsi="Times"/>
        </w:rPr>
        <w:t xml:space="preserve"> This opinion is fostered by the fact that</w:t>
      </w:r>
      <w:r w:rsidRPr="00A165A7">
        <w:rPr>
          <w:rFonts w:ascii="Times" w:hAnsi="Times"/>
        </w:rPr>
        <w:t xml:space="preserve"> </w:t>
      </w:r>
      <w:r w:rsidRPr="00A165A7">
        <w:rPr>
          <w:rStyle w:val="StyleBoldUnderline"/>
          <w:rFonts w:ascii="Times" w:hAnsi="Times"/>
        </w:rPr>
        <w:t>development discourse has been more or less cleansed from the openly racist vocabulary and statements of the old colonial discourse.</w:t>
      </w:r>
      <w:r w:rsidRPr="00A165A7">
        <w:rPr>
          <w:rFonts w:ascii="Times" w:hAnsi="Times"/>
        </w:rPr>
        <w:t xml:space="preserve"> “[I]t is striking how quickly discussion of racial superiority was banned from colonial vocabularies in the 1940s”. (Cooper in Kothari 2006: 11) However, </w:t>
      </w:r>
      <w:r w:rsidRPr="00A165A7">
        <w:rPr>
          <w:rStyle w:val="StyleBoldUnderline"/>
          <w:rFonts w:ascii="Times" w:hAnsi="Times"/>
        </w:rPr>
        <w:t>White argues that “certain terms in development discourse such as “tribalism”, “ethnicity”, “tradition”, “religion” and perhaps pre-eminently “culture” […] may do some work at some times, in standing in for race”.</w:t>
      </w:r>
      <w:r w:rsidRPr="00A165A7">
        <w:rPr>
          <w:rFonts w:ascii="Times" w:hAnsi="Times"/>
        </w:rPr>
        <w:t xml:space="preserve"> (White 2002: 407). This means that </w:t>
      </w:r>
      <w:r w:rsidRPr="00A165A7">
        <w:rPr>
          <w:rStyle w:val="StyleBoldUnderline"/>
          <w:rFonts w:ascii="Times" w:hAnsi="Times"/>
        </w:rPr>
        <w:t>despite the new politically correct language of development discourse, racist ideas still lurk beneath the surface</w:t>
      </w:r>
      <w:r w:rsidRPr="00A165A7">
        <w:rPr>
          <w:rFonts w:ascii="Times" w:hAnsi="Times"/>
        </w:rPr>
        <w:t xml:space="preserve">. </w:t>
      </w:r>
      <w:r w:rsidRPr="00A165A7">
        <w:rPr>
          <w:rStyle w:val="StyleBoldUnderline"/>
          <w:rFonts w:ascii="Times" w:hAnsi="Times"/>
        </w:rPr>
        <w:t>Ideas about cultural difference substituted those based on racialized understandings, taking a similar form as earlier arguments about ‘race’.</w:t>
      </w:r>
      <w:r w:rsidRPr="00A165A7">
        <w:rPr>
          <w:rFonts w:ascii="Times" w:hAnsi="Times"/>
        </w:rPr>
        <w:t xml:space="preserve"> “The difference was that cultural change seemed open to the individual, but Africans who chose not to make the transition were seen as willfully obstructionist rather than quaintly backward.”(Cooper in Kothari 2006: 11</w:t>
      </w:r>
      <w:r w:rsidRPr="00A165A7">
        <w:rPr>
          <w:rStyle w:val="StyleBoldUnderline"/>
          <w:rFonts w:ascii="Times" w:hAnsi="Times"/>
        </w:rPr>
        <w:t>). Racialized</w:t>
      </w:r>
      <w:r w:rsidRPr="00A165A7">
        <w:rPr>
          <w:rFonts w:ascii="Times" w:hAnsi="Times"/>
        </w:rPr>
        <w:t xml:space="preserve"> </w:t>
      </w:r>
      <w:r w:rsidRPr="00A165A7">
        <w:rPr>
          <w:rStyle w:val="StyleBoldUnderline"/>
          <w:rFonts w:ascii="Times" w:hAnsi="Times"/>
        </w:rPr>
        <w:t xml:space="preserve">arguments appear where social problems are not explained </w:t>
      </w:r>
      <w:r w:rsidRPr="00A165A7">
        <w:rPr>
          <w:rFonts w:ascii="Times" w:hAnsi="Times"/>
        </w:rPr>
        <w:t xml:space="preserve">by political or socio-economic factors, but are attributed to mentalities or cultures. (cf. Ziai 2008: 209) </w:t>
      </w:r>
      <w:r w:rsidRPr="00A165A7">
        <w:rPr>
          <w:rStyle w:val="StyleBoldUnderline"/>
          <w:rFonts w:ascii="Times" w:hAnsi="Times"/>
        </w:rPr>
        <w:t>Understanding the origins of ‘underdevelopment’ as embedded within societies / cultures led to increasing studies on corruption, poor governance and interethnic conflict. (</w:t>
      </w:r>
      <w:r w:rsidRPr="00A165A7">
        <w:rPr>
          <w:rFonts w:ascii="Times" w:hAnsi="Times"/>
        </w:rPr>
        <w:t xml:space="preserve">cf. Kothari 2006: 19) “Crewe and Harrison (1998) give examples of how </w:t>
      </w:r>
      <w:r w:rsidRPr="00A165A7">
        <w:rPr>
          <w:rStyle w:val="StyleBoldUnderline"/>
          <w:rFonts w:ascii="Times" w:hAnsi="Times"/>
        </w:rPr>
        <w:t>development discourses often problematize ‘locals’: their characters</w:t>
      </w:r>
      <w:r w:rsidRPr="00A165A7">
        <w:rPr>
          <w:rFonts w:ascii="Times" w:hAnsi="Times"/>
        </w:rPr>
        <w:t xml:space="preserve"> (‘Nepalis are friendly but lazy’), </w:t>
      </w:r>
      <w:r w:rsidRPr="00A165A7">
        <w:rPr>
          <w:rStyle w:val="StyleBoldUnderline"/>
          <w:rFonts w:ascii="Times" w:hAnsi="Times"/>
        </w:rPr>
        <w:t>their morals</w:t>
      </w:r>
      <w:r w:rsidRPr="00A165A7">
        <w:rPr>
          <w:rFonts w:ascii="Times" w:hAnsi="Times"/>
        </w:rPr>
        <w:t xml:space="preserve"> (generalizations about corruption in the South and blindness to its existence elsewhere), </w:t>
      </w:r>
      <w:r w:rsidRPr="00A165A7">
        <w:rPr>
          <w:rStyle w:val="StyleBoldUnderline"/>
          <w:rFonts w:ascii="Times" w:hAnsi="Times"/>
        </w:rPr>
        <w:t>their traditions</w:t>
      </w:r>
      <w:r w:rsidRPr="00A165A7">
        <w:rPr>
          <w:rFonts w:ascii="Times" w:hAnsi="Times"/>
        </w:rPr>
        <w:t xml:space="preserve"> (‘Muslims are anti-women’) </w:t>
      </w:r>
      <w:r w:rsidRPr="00A165A7">
        <w:rPr>
          <w:rStyle w:val="StyleBoldUnderline"/>
          <w:rFonts w:ascii="Times" w:hAnsi="Times"/>
        </w:rPr>
        <w:t>and their knowledge</w:t>
      </w:r>
      <w:r w:rsidRPr="00A165A7">
        <w:rPr>
          <w:rFonts w:ascii="Times" w:hAnsi="Times"/>
        </w:rPr>
        <w:t xml:space="preserve"> (‘locals lack know-how’)” (Crewe, Priyanthi 2006: 46) To give a more specific example: discussions about the spread of HIV/AIDS in Africa have been increasingly racialized, describing Africans as promiscuous and irresponsible (in contrast to the western people). Obviously </w:t>
      </w:r>
      <w:r w:rsidRPr="00A165A7">
        <w:rPr>
          <w:rStyle w:val="StyleBoldUnderline"/>
          <w:rFonts w:ascii="Times" w:hAnsi="Times"/>
        </w:rPr>
        <w:t>these depictions very much resemble colonial ideas about the uncontrolled sexuality of Africans. “The legacy of these representations of sexual practices arguably lies in colonial narratives of, for example, desire and the exotic”</w:t>
      </w:r>
      <w:r w:rsidRPr="00A165A7">
        <w:rPr>
          <w:rFonts w:ascii="Times" w:hAnsi="Times"/>
        </w:rPr>
        <w:t xml:space="preserve">. (Kothari 2006: 19) </w:t>
      </w:r>
      <w:r w:rsidRPr="00A165A7">
        <w:rPr>
          <w:rStyle w:val="StyleBoldUnderline"/>
          <w:rFonts w:ascii="Times" w:hAnsi="Times"/>
        </w:rPr>
        <w:t>Another example is the debate about ‘failed states’ in the ‘Third World’ which are characterized by corrupt and violent political culture – in contrast of course to non-corrupt Western politicians.</w:t>
      </w:r>
      <w:r w:rsidRPr="00A165A7">
        <w:rPr>
          <w:rFonts w:ascii="Times" w:hAnsi="Times"/>
        </w:rPr>
        <w:t xml:space="preserve"> (cf. Ziai 2008: 209) Altogether it is possible to identify a tendency to see donors as initiating, reliable and superior whereas recipients are considered to be more passive, unreliable and inadequate. (cf. Crewe, Priyanthi 2006: 46)</w:t>
      </w:r>
    </w:p>
    <w:p w14:paraId="7BB5C082" w14:textId="77777777" w:rsidR="00A33933" w:rsidRPr="00A165A7" w:rsidRDefault="00A33933" w:rsidP="00A33933">
      <w:pPr>
        <w:pStyle w:val="NormalWeb"/>
        <w:shd w:val="clear" w:color="auto" w:fill="FFFFFF"/>
        <w:spacing w:before="120" w:beforeAutospacing="0" w:after="0" w:afterAutospacing="0" w:line="315" w:lineRule="atLeast"/>
        <w:textAlignment w:val="baseline"/>
        <w:rPr>
          <w:rFonts w:ascii="Times" w:hAnsi="Times"/>
          <w:color w:val="000000"/>
          <w:sz w:val="16"/>
        </w:rPr>
      </w:pPr>
    </w:p>
    <w:p w14:paraId="30990D84" w14:textId="20C791EC" w:rsidR="00F96DBB" w:rsidRPr="00A165A7" w:rsidRDefault="00F96DBB" w:rsidP="00F96DBB">
      <w:pPr>
        <w:pStyle w:val="Heading4"/>
        <w:rPr>
          <w:rFonts w:ascii="Times" w:hAnsi="Times" w:cs="Times New Roman"/>
        </w:rPr>
      </w:pPr>
      <w:r w:rsidRPr="00A165A7">
        <w:rPr>
          <w:rFonts w:ascii="Times" w:hAnsi="Times" w:cs="Times New Roman"/>
        </w:rPr>
        <w:t>The language of development produces colonialism</w:t>
      </w:r>
    </w:p>
    <w:p w14:paraId="7AA8564B" w14:textId="77777777" w:rsidR="00F96DBB" w:rsidRPr="00A165A7" w:rsidRDefault="00F96DBB" w:rsidP="00F96DBB">
      <w:pPr>
        <w:rPr>
          <w:rFonts w:ascii="Times" w:hAnsi="Times"/>
        </w:rPr>
      </w:pPr>
      <w:r w:rsidRPr="00A165A7">
        <w:rPr>
          <w:rFonts w:ascii="Times" w:hAnsi="Times"/>
        </w:rPr>
        <w:t xml:space="preserve">Drucilla </w:t>
      </w:r>
      <w:r w:rsidRPr="00A165A7">
        <w:rPr>
          <w:rStyle w:val="StyleStyleBold12pt"/>
          <w:rFonts w:ascii="Times" w:hAnsi="Times"/>
        </w:rPr>
        <w:t>Barker</w:t>
      </w:r>
      <w:r w:rsidRPr="00A165A7">
        <w:rPr>
          <w:rFonts w:ascii="Times" w:hAnsi="Times"/>
        </w:rPr>
        <w:t>, Hollins University Women’s Studies Chair, Hypatia, Summer, 19</w:t>
      </w:r>
      <w:r w:rsidRPr="00A165A7">
        <w:rPr>
          <w:rStyle w:val="StyleStyleBold12pt"/>
          <w:rFonts w:ascii="Times" w:hAnsi="Times"/>
        </w:rPr>
        <w:t>98</w:t>
      </w:r>
    </w:p>
    <w:p w14:paraId="2703772E" w14:textId="77777777" w:rsidR="00F96DBB" w:rsidRPr="00A165A7" w:rsidRDefault="00F96DBB" w:rsidP="00F96DBB">
      <w:pPr>
        <w:pStyle w:val="Cards"/>
        <w:rPr>
          <w:rStyle w:val="underline"/>
          <w:rFonts w:ascii="Times" w:hAnsi="Times"/>
        </w:rPr>
      </w:pPr>
    </w:p>
    <w:p w14:paraId="60D86702" w14:textId="4AFFE3F8" w:rsidR="00A33933" w:rsidRPr="00A165A7" w:rsidRDefault="00F96DBB" w:rsidP="00F96DBB">
      <w:pPr>
        <w:rPr>
          <w:rFonts w:ascii="Times" w:hAnsi="Times"/>
        </w:rPr>
      </w:pPr>
      <w:r w:rsidRPr="00A165A7">
        <w:rPr>
          <w:rFonts w:ascii="Times" w:hAnsi="Times"/>
        </w:rPr>
        <w:t xml:space="preserve">The language of development economics reads like a chapter in the Enlightenment dream, a dream that promised an orderly progress from poverty and ignorance to prosperity and modernity. </w:t>
      </w:r>
      <w:r w:rsidRPr="00A165A7">
        <w:rPr>
          <w:rFonts w:ascii="Times" w:hAnsi="Times"/>
          <w:u w:val="single"/>
        </w:rPr>
        <w:t>It is a discourse infused with the Enlightenment ideal of innocent knowledge, an ideal that masks the instrumental role that development has played in maintaining global structures of neocolonialism and dependency. Instead of progress and prosperity, much of the world has experienced profound poverty, growing income inequality, high debt burdens, and environmental degradation.</w:t>
      </w:r>
      <w:r w:rsidRPr="00A165A7">
        <w:rPr>
          <w:rFonts w:ascii="Times" w:hAnsi="Times"/>
        </w:rPr>
        <w:t xml:space="preserve"> By the 1980s, even </w:t>
      </w:r>
      <w:r w:rsidRPr="00A165A7">
        <w:rPr>
          <w:rFonts w:ascii="Times" w:hAnsi="Times"/>
          <w:u w:val="single"/>
        </w:rPr>
        <w:t>the proponents of development had agreed that their policies had been largely unsuccessful.</w:t>
      </w:r>
      <w:r w:rsidRPr="00A165A7">
        <w:rPr>
          <w:rFonts w:ascii="Times" w:hAnsi="Times"/>
        </w:rPr>
        <w:t xml:space="preserve"> Policy interventions designed to foster economic growth and alleviate poverty were abandoned in favor of neoliberal orthodoxies (Escobar 1995, 73-94). Privatization, trade liberalization, and fiscal austerity were the new strategies that would enable free-market capitalism to work its magic. </w:t>
      </w:r>
      <w:r w:rsidRPr="00A165A7">
        <w:rPr>
          <w:rFonts w:ascii="Times" w:hAnsi="Times"/>
          <w:u w:val="single"/>
        </w:rPr>
        <w:t>Missing from this analysis, however, was any awareness of the role that development rhetoric and policies played in producing underdevelopment, exploitation, and oppression.(1)</w:t>
      </w:r>
    </w:p>
    <w:p w14:paraId="68F4B322" w14:textId="77777777" w:rsidR="00A33933" w:rsidRPr="00A165A7" w:rsidRDefault="00A33933" w:rsidP="00A33933">
      <w:pPr>
        <w:rPr>
          <w:rFonts w:ascii="Times" w:hAnsi="Times"/>
        </w:rPr>
      </w:pPr>
    </w:p>
    <w:p w14:paraId="0E88FF6A"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Democracy </w:t>
      </w:r>
    </w:p>
    <w:p w14:paraId="38BB33BD" w14:textId="77777777" w:rsidR="00A33933" w:rsidRPr="00A165A7" w:rsidRDefault="00A33933" w:rsidP="00A33933">
      <w:pPr>
        <w:rPr>
          <w:rFonts w:ascii="Times" w:hAnsi="Times"/>
        </w:rPr>
      </w:pPr>
    </w:p>
    <w:p w14:paraId="00BCB647" w14:textId="77777777" w:rsidR="00A33933" w:rsidRPr="00A165A7" w:rsidRDefault="00A33933" w:rsidP="00A33933">
      <w:pPr>
        <w:pStyle w:val="Heading4"/>
        <w:rPr>
          <w:rFonts w:ascii="Times" w:hAnsi="Times"/>
        </w:rPr>
      </w:pPr>
      <w:r w:rsidRPr="00A165A7">
        <w:rPr>
          <w:rFonts w:ascii="Times" w:hAnsi="Times"/>
        </w:rPr>
        <w:t>Attempts to install democracy in Latin American states furthers a liberal capitalist agenda and colonial dominance.</w:t>
      </w:r>
    </w:p>
    <w:p w14:paraId="62A96263" w14:textId="77777777" w:rsidR="00A33933" w:rsidRPr="00A165A7" w:rsidRDefault="00A33933" w:rsidP="00A33933">
      <w:pPr>
        <w:rPr>
          <w:rFonts w:ascii="Times" w:hAnsi="Times"/>
          <w:b/>
        </w:rPr>
      </w:pPr>
    </w:p>
    <w:p w14:paraId="17304A55" w14:textId="77777777" w:rsidR="00A33933" w:rsidRPr="00A165A7" w:rsidRDefault="00A33933" w:rsidP="00A33933">
      <w:pPr>
        <w:pStyle w:val="Heading4"/>
        <w:rPr>
          <w:rFonts w:ascii="Times" w:hAnsi="Times"/>
        </w:rPr>
      </w:pPr>
      <w:r w:rsidRPr="00A165A7">
        <w:rPr>
          <w:rFonts w:ascii="Times" w:hAnsi="Times"/>
        </w:rPr>
        <w:t>Gorden 2004</w:t>
      </w:r>
    </w:p>
    <w:p w14:paraId="32A06011" w14:textId="77777777" w:rsidR="00A33933" w:rsidRPr="00A165A7" w:rsidRDefault="00A33933" w:rsidP="00A33933">
      <w:pPr>
        <w:rPr>
          <w:rFonts w:ascii="Times" w:eastAsia="Times New Roman" w:hAnsi="Times"/>
        </w:rPr>
      </w:pPr>
      <w:r w:rsidRPr="00A165A7">
        <w:rPr>
          <w:rFonts w:ascii="Times" w:hAnsi="Times"/>
        </w:rPr>
        <w:t xml:space="preserve">(Dr. Kea Gordon is a professor in </w:t>
      </w:r>
      <w:r w:rsidRPr="00A165A7">
        <w:rPr>
          <w:rFonts w:ascii="Times" w:eastAsia="Times New Roman" w:hAnsi="Times"/>
        </w:rPr>
        <w:t xml:space="preserve">Department of Political Science at the College of Charleston, and a Fullbright recipient. “Depoliticizing Effects of International Development as the Praxis of Liberal Institutionalism,” </w:t>
      </w:r>
      <w:r w:rsidRPr="00A165A7">
        <w:rPr>
          <w:rFonts w:ascii="Times" w:eastAsia="Times New Roman" w:hAnsi="Times"/>
          <w:i/>
        </w:rPr>
        <w:t>Field Statements #2</w:t>
      </w:r>
      <w:r w:rsidRPr="00A165A7">
        <w:rPr>
          <w:rFonts w:ascii="Times" w:eastAsia="Times New Roman" w:hAnsi="Times"/>
        </w:rPr>
        <w:t>, May 10, 2004, pp 1-3.)</w:t>
      </w:r>
    </w:p>
    <w:p w14:paraId="4D924710" w14:textId="77777777" w:rsidR="00A33933" w:rsidRPr="00A165A7" w:rsidRDefault="00A33933" w:rsidP="00A33933">
      <w:pPr>
        <w:rPr>
          <w:rFonts w:ascii="Times" w:hAnsi="Times"/>
        </w:rPr>
      </w:pPr>
    </w:p>
    <w:p w14:paraId="7FBD1750" w14:textId="77777777" w:rsidR="00A33933" w:rsidRPr="00A165A7" w:rsidRDefault="00A33933" w:rsidP="00A33933">
      <w:pPr>
        <w:pStyle w:val="card"/>
        <w:rPr>
          <w:rFonts w:ascii="Times" w:hAnsi="Times"/>
        </w:rPr>
      </w:pPr>
      <w:r w:rsidRPr="00A165A7">
        <w:rPr>
          <w:rFonts w:ascii="Times" w:hAnsi="Times"/>
        </w:rPr>
        <w:t xml:space="preserve">When the application of development programs goes awry, actors within the international development regime—NGOs, state-aid agencies, policy-makers—ask questions about the dysfunctions of their models, or the shortcomings of their population target.Massive industrialization, trade liberalization, export-oriented growth, democratization, gender inclusion, human rights—these are all goals couched within the spectrum of development discourse, conjured across geopolitical spaces to remedy dysfunctional states. </w:t>
      </w:r>
      <w:r w:rsidRPr="00A165A7">
        <w:rPr>
          <w:rStyle w:val="StyleBoldUnderline"/>
          <w:rFonts w:ascii="Times" w:hAnsi="Times"/>
        </w:rPr>
        <w:t>For agents of development, the overriding mission is uniform and clear, namely, to carry out the transformation of nations into liberal capitalist democracies, the apex of developed society. While the institutions that practice and teach development theory have shifted their discursive orientation from dogmatic modernization models towards a more culturally sensitive, inclusive set of practices, liberal institutionalism continues to function as the consistent framework for development activities. This  restructuring</w:t>
      </w:r>
      <w:r w:rsidRPr="00A165A7">
        <w:rPr>
          <w:rFonts w:ascii="Times" w:hAnsi="Times"/>
        </w:rPr>
        <w:t xml:space="preserve"> of economic policy and governance toward capitalism and democracy </w:t>
      </w:r>
      <w:r w:rsidRPr="00A165A7">
        <w:rPr>
          <w:rStyle w:val="StyleBoldUnderline"/>
          <w:rFonts w:ascii="Times" w:hAnsi="Times"/>
        </w:rPr>
        <w:t>carries the normative assumption that these particular forms of social organization are the highest level of human development</w:t>
      </w:r>
      <w:r w:rsidRPr="00A165A7">
        <w:rPr>
          <w:rStyle w:val="underline"/>
          <w:rFonts w:ascii="Times" w:hAnsi="Times"/>
        </w:rPr>
        <w:t>. (</w:t>
      </w:r>
      <w:r w:rsidRPr="00A165A7">
        <w:rPr>
          <w:rFonts w:ascii="Times" w:hAnsi="Times"/>
        </w:rPr>
        <w:t xml:space="preserve">Fukuyama, 1998). In spreading the transformative mission of the Western development forces, development practices quell contesting voices that might challenge the definition of progress and “development” offered by the developer. This paper argues that </w:t>
      </w:r>
      <w:r w:rsidRPr="00A165A7">
        <w:rPr>
          <w:rStyle w:val="StyleBoldUnderline"/>
          <w:rFonts w:ascii="Times" w:hAnsi="Times"/>
        </w:rPr>
        <w:t>development practices carry out a process of depoliticization through the attempt to reconstitute liberal institutionalism’s tenets of capitalism and democracy. Depoliticization or “anti-politics” is intended to stabilize and institutionalize power relations so that challenges to distribution are contained and constrained by the specific processes and practices of development</w:t>
      </w:r>
      <w:r w:rsidRPr="00A165A7">
        <w:rPr>
          <w:rFonts w:ascii="Times" w:hAnsi="Times"/>
        </w:rPr>
        <w:t xml:space="preserve">. The depoliticization that I argue characterizes development has three angles. As I discuss first, development, as the praxis of liberal institutionalism, precludes the political moment in which societies experience the struggle over how to define their goals and the ways to organize to reach them, and hence it </w:t>
      </w:r>
      <w:r w:rsidRPr="00A165A7">
        <w:rPr>
          <w:rStyle w:val="StyleBoldUnderline"/>
          <w:rFonts w:ascii="Times" w:hAnsi="Times"/>
        </w:rPr>
        <w:t>is depoliticizing. The very notion of existence outside of the liberal paradigm can only arouse connotations of the pre-modern, uncivilized society, the failed or rogue state. Such conceptions continue the violence enacted upon colonial subjects, where the intrusion of the colonial powers has manifested in “the domination of physical space, the formation of natives’ minds, and the integration of local economic histories into the Western perspective.”1Regeneration of the undeveloped enacts an epistemological violence through the homogenizing project of development and its depoliticizing repercussions</w:t>
      </w:r>
      <w:r w:rsidRPr="00A165A7">
        <w:rPr>
          <w:rFonts w:ascii="Times" w:hAnsi="Times"/>
        </w:rPr>
        <w:t xml:space="preserve">. Regarding the second facet of depoliticization, I argue, in the vein of James </w:t>
      </w:r>
      <w:r w:rsidRPr="00A165A7">
        <w:rPr>
          <w:rStyle w:val="StyleBoldUnderline"/>
          <w:rFonts w:ascii="Times" w:hAnsi="Times"/>
        </w:rPr>
        <w:t>Ferguson’s Antipolitics Machine, that development institutions such as USAID treat the problems facing postcolonial states, such as poverty, violence, and lack of legible social and physical infrastructure, as technical problems with solutions that can be engineered.By framing problems as repairable by technocrats, development projects are formulated as a-political and a-historical efforts. In this</w:t>
      </w:r>
      <w:r w:rsidRPr="00A165A7">
        <w:rPr>
          <w:rFonts w:ascii="Times" w:hAnsi="Times"/>
        </w:rPr>
        <w:t xml:space="preserve"> sense, development projects carry forth Marx’s notion of depoliticization, where </w:t>
      </w:r>
      <w:r w:rsidRPr="00A165A7">
        <w:rPr>
          <w:rStyle w:val="StyleBoldUnderline"/>
          <w:rFonts w:ascii="Times" w:hAnsi="Times"/>
        </w:rPr>
        <w:t>issues are removed from the public sphere and nominated as non-political, thereby removing the potential for meaningful debate and struggle within society</w:t>
      </w:r>
      <w:r w:rsidRPr="00A165A7">
        <w:rPr>
          <w:rFonts w:ascii="Times" w:hAnsi="Times"/>
        </w:rPr>
        <w:t>.</w:t>
      </w:r>
      <w:r w:rsidRPr="00A165A7">
        <w:rPr>
          <w:rFonts w:ascii="Times" w:hAnsi="Times"/>
        </w:rPr>
        <w:tab/>
        <w:t>Ferguson argues that notions of liberal institutionalism have been instilled mechanistically as obvious ingredients in the production of a developed state, and politicizing this production runs against the grain of the project of development and those who stand to benefit from it. Development carries out accumulation for those who set up the institutions that are recognized as critical for “right development.”</w:t>
      </w:r>
    </w:p>
    <w:p w14:paraId="1434447D" w14:textId="77777777" w:rsidR="00A33933" w:rsidRPr="00A165A7" w:rsidRDefault="00A33933" w:rsidP="00A33933">
      <w:pPr>
        <w:rPr>
          <w:rFonts w:ascii="Times" w:hAnsi="Times"/>
        </w:rPr>
      </w:pPr>
    </w:p>
    <w:p w14:paraId="0F2D1DFF" w14:textId="2335C46E" w:rsidR="00F96DBB" w:rsidRPr="00A165A7" w:rsidRDefault="00F96DBB" w:rsidP="00F96DBB">
      <w:pPr>
        <w:pStyle w:val="Heading4"/>
        <w:rPr>
          <w:rFonts w:ascii="Times" w:hAnsi="Times" w:cs="Times New Roman"/>
        </w:rPr>
      </w:pPr>
      <w:r w:rsidRPr="00A165A7">
        <w:rPr>
          <w:rFonts w:ascii="Times" w:hAnsi="Times" w:cs="Times New Roman"/>
        </w:rPr>
        <w:t xml:space="preserve">Democracy promotion rests on the premise that democracy need’s the West’s help—the “white man’s burden” has simply been replaced by a democratic one.  The only alternative is counterhegemonic resistance.  </w:t>
      </w:r>
    </w:p>
    <w:p w14:paraId="50E47D9A" w14:textId="77777777" w:rsidR="00F96DBB" w:rsidRPr="00A165A7" w:rsidRDefault="00F96DBB" w:rsidP="00F96DBB">
      <w:pPr>
        <w:ind w:left="288"/>
        <w:rPr>
          <w:rFonts w:ascii="Times" w:hAnsi="Times"/>
          <w:b/>
        </w:rPr>
      </w:pPr>
    </w:p>
    <w:p w14:paraId="68B35F19" w14:textId="77777777" w:rsidR="00F96DBB" w:rsidRPr="00A165A7" w:rsidRDefault="00F96DBB" w:rsidP="00F96DBB">
      <w:pPr>
        <w:rPr>
          <w:rFonts w:ascii="Times" w:hAnsi="Times"/>
          <w:b/>
        </w:rPr>
      </w:pPr>
      <w:r w:rsidRPr="00A165A7">
        <w:rPr>
          <w:rStyle w:val="StyleStyleBold12pt"/>
          <w:rFonts w:ascii="Times" w:hAnsi="Times"/>
        </w:rPr>
        <w:t xml:space="preserve">Schmitz 1995 </w:t>
      </w:r>
      <w:r w:rsidRPr="00A165A7">
        <w:rPr>
          <w:rFonts w:ascii="Times" w:hAnsi="Times"/>
        </w:rPr>
        <w:t xml:space="preserve">Senior Parliamentary Research Analyst, [Gerald, </w:t>
      </w:r>
      <w:r w:rsidRPr="00A165A7">
        <w:rPr>
          <w:rFonts w:ascii="Times" w:hAnsi="Times"/>
          <w:i/>
        </w:rPr>
        <w:t>Democratization and Demystification: Deconstructing ‘Governance’ as Development Paradigm</w:t>
      </w:r>
      <w:r w:rsidRPr="00A165A7">
        <w:rPr>
          <w:rFonts w:ascii="Times" w:hAnsi="Times"/>
        </w:rPr>
        <w:t>, Debating Development Discourse, pg. 59-60]</w:t>
      </w:r>
    </w:p>
    <w:p w14:paraId="44544056" w14:textId="77777777" w:rsidR="00F96DBB" w:rsidRPr="00A165A7" w:rsidRDefault="00F96DBB" w:rsidP="00F96DBB">
      <w:pPr>
        <w:ind w:left="288"/>
        <w:rPr>
          <w:rFonts w:ascii="Times" w:hAnsi="Times"/>
          <w:u w:val="single"/>
        </w:rPr>
      </w:pPr>
      <w:r w:rsidRPr="00A165A7">
        <w:rPr>
          <w:rFonts w:ascii="Times" w:hAnsi="Times"/>
          <w:u w:val="single"/>
        </w:rPr>
        <w:t>The neo-liberal explanation of democracy's growth, albeit uneven and uncertain, appeals to Western good intentions. But it rests on some doubtful and inadequate premises, as well as being open to vigorous challenge from radical popular perspectives.</w:t>
      </w:r>
      <w:r w:rsidRPr="00A165A7">
        <w:rPr>
          <w:rFonts w:ascii="Times" w:hAnsi="Times"/>
        </w:rPr>
        <w:t xml:space="preserve"> </w:t>
      </w:r>
      <w:r w:rsidRPr="00A165A7">
        <w:rPr>
          <w:rFonts w:ascii="Times" w:hAnsi="Times"/>
          <w:u w:val="single"/>
        </w:rPr>
        <w:t xml:space="preserve">First, unlike more self-critical, qualitative approaches to democracy,' it tends to regard advanced capitalist Western (especially Anglo-American) liberal democracy as a defining high point, from which movement is either towards or away. </w:t>
      </w:r>
      <w:r w:rsidRPr="00A165A7">
        <w:rPr>
          <w:rFonts w:ascii="Times" w:hAnsi="Times"/>
        </w:rPr>
        <w:t xml:space="preserve">Democratization is associated, in general and over the long term, with liberal economic development and the growth of a large middle class." In short, since capitalism is seen overall as philosophically and empirically allied with 'democracy,' there is typically little or no inquiry into contradictions arising from structurally unequal relations of market power, or the invasive global reach of markets and transnational corporations versus the preservation of nation-state or popular sovereignties. </w:t>
      </w:r>
      <w:r w:rsidRPr="00A165A7">
        <w:rPr>
          <w:rFonts w:ascii="Times" w:hAnsi="Times"/>
          <w:u w:val="single"/>
        </w:rPr>
        <w:t>A second premise is that democracy needs the West's 'help.' The 'white man's burden' has been replaced by a new democratic one.</w:t>
      </w:r>
      <w:r w:rsidRPr="00A165A7">
        <w:rPr>
          <w:rFonts w:ascii="Times" w:hAnsi="Times"/>
        </w:rPr>
        <w:t xml:space="preserve"> For example, Diamond takes pride that, 'despite an unprecedented budget crisis ... current US spending for democracy promotion is probably about $200 million (or twice that if the relevant programs of the US Information Agency are included).' Sandinista Nicaragua is included with Poland and Chile as a `dictatorship' that US support helped to bring down. He also agrees with Huntington that El Salvador and Guatemala are among countries in which `US support was critical to democratization .. :18 Ironically, he trips himself up later by stating that 'it is difficult to assert that "democracy" has diffused to ... Guatemala and El Salvador (at least until the 1992 settlement) where the military virtually define the extent of civilian authority and influence most aspects of government policy'." One of the results of that settlement was the United Nations Truth Commission report released March 15, 1993, laying bare the massive human rights violations committed with impunity by the Salvadoran army and security forces, and the clear US complicity in financing operations and covering up. </w:t>
      </w:r>
      <w:r w:rsidRPr="00A165A7">
        <w:rPr>
          <w:rFonts w:ascii="Times" w:hAnsi="Times"/>
          <w:u w:val="single"/>
        </w:rPr>
        <w:t xml:space="preserve">Diamond's ingenuous message boils down to trusting in Western - benevolence and superior knowledge. Then, and only then, can one make allowances for adaptations appropriate to local conditions. </w:t>
      </w:r>
      <w:r w:rsidRPr="00A165A7">
        <w:rPr>
          <w:rFonts w:ascii="Times" w:hAnsi="Times"/>
        </w:rPr>
        <w:t xml:space="preserve">After listing at length things to which other countries 'must' aspire, with our help, if they are to become more 'democratic' (including foremost, `self-sustaining growth, based on open, market-oriented economic structures'), Diamond observes with unintended; irony: 'the West must be careful to assist the organic development of these institutions in the particular "soil" of each country, without imposing its own particular vision of how democracy should work.'2° </w:t>
      </w:r>
      <w:r w:rsidRPr="00A165A7">
        <w:rPr>
          <w:rFonts w:ascii="Times" w:hAnsi="Times"/>
          <w:u w:val="single"/>
        </w:rPr>
        <w:t>But the main point is in fact that democratic conditionality' is a one-way street. In return for mandatory Western assistance and advice, weak dependent democracies 'must show that they can function politically,' with leaderships able 'to choose the right policies and to build political constituencies around them, and to conduct the business of government and politics with probity, respect, and restraint.'"</w:t>
      </w:r>
      <w:r w:rsidRPr="00A165A7">
        <w:rPr>
          <w:rFonts w:ascii="Times" w:hAnsi="Times"/>
        </w:rPr>
        <w:t xml:space="preserve"> Such exigencies and constraints have seldom applied when it comes to governing the actions of Western governments! As Chomsky extensively documents, an unvarnished reading of post-war history leads to the conclusion that Western powers have done rather a better job of deterring than promoting democracy.' Among more positive assessments of Western donors' democratic mission, the most useful also tend to be reserved and to carry important qualifications' Moreover, the North's own historical experience confirms that authentic democratization and human rights progress almost always arises from popular struggles against elite domination. </w:t>
      </w:r>
      <w:r w:rsidRPr="00A165A7">
        <w:rPr>
          <w:rFonts w:ascii="Times" w:hAnsi="Times"/>
          <w:u w:val="single"/>
        </w:rPr>
        <w:t>It is in vain, therefore (if not a delusory conceit), to conceive democratic development as a gift to be bestowed by rich-country elites upon a waiting world.</w:t>
      </w:r>
    </w:p>
    <w:p w14:paraId="6F34FF8D" w14:textId="77777777" w:rsidR="00F96DBB" w:rsidRPr="00A165A7" w:rsidRDefault="00F96DBB" w:rsidP="00F96DBB">
      <w:pPr>
        <w:rPr>
          <w:rFonts w:ascii="Times" w:hAnsi="Times"/>
        </w:rPr>
      </w:pPr>
    </w:p>
    <w:p w14:paraId="5F3CBC08" w14:textId="60BD848E" w:rsidR="00F96DBB" w:rsidRPr="00A165A7" w:rsidRDefault="00F96DBB" w:rsidP="00F96DBB">
      <w:pPr>
        <w:pStyle w:val="Heading4"/>
        <w:rPr>
          <w:rFonts w:ascii="Times" w:hAnsi="Times" w:cs="Times New Roman"/>
        </w:rPr>
      </w:pPr>
      <w:r w:rsidRPr="00A165A7">
        <w:rPr>
          <w:rFonts w:ascii="Times" w:hAnsi="Times" w:cs="Times New Roman"/>
        </w:rPr>
        <w:t>Democracy is a ruse that is used to justify the spread of neoliberal economics to subordinate the south to northern economic interests.</w:t>
      </w:r>
    </w:p>
    <w:p w14:paraId="380669D4" w14:textId="77777777" w:rsidR="00F96DBB" w:rsidRPr="00A165A7" w:rsidRDefault="00F96DBB" w:rsidP="00F96DBB">
      <w:pPr>
        <w:rPr>
          <w:rStyle w:val="StyleStyleBold12pt"/>
          <w:rFonts w:ascii="Times" w:hAnsi="Times"/>
        </w:rPr>
      </w:pPr>
      <w:r w:rsidRPr="00A165A7">
        <w:rPr>
          <w:rStyle w:val="StyleStyleBold12pt"/>
          <w:rFonts w:ascii="Times" w:hAnsi="Times"/>
        </w:rPr>
        <w:t xml:space="preserve">Schmitz, 1995, </w:t>
      </w:r>
    </w:p>
    <w:p w14:paraId="6916CB92" w14:textId="77777777" w:rsidR="00F96DBB" w:rsidRPr="00A165A7" w:rsidRDefault="00F96DBB" w:rsidP="00F96DBB">
      <w:pPr>
        <w:rPr>
          <w:rFonts w:ascii="Times" w:hAnsi="Times"/>
          <w:b/>
        </w:rPr>
      </w:pPr>
      <w:r w:rsidRPr="00A165A7">
        <w:rPr>
          <w:rFonts w:ascii="Times" w:hAnsi="Times"/>
        </w:rPr>
        <w:t xml:space="preserve">Senior Parliamentary Research Analyst, [Gerald, </w:t>
      </w:r>
      <w:r w:rsidRPr="00A165A7">
        <w:rPr>
          <w:rFonts w:ascii="Times" w:hAnsi="Times"/>
          <w:i/>
        </w:rPr>
        <w:t>Democratization and Demystification: Deconstructing ‘Governance’ as Development Paradigm</w:t>
      </w:r>
      <w:r w:rsidRPr="00A165A7">
        <w:rPr>
          <w:rFonts w:ascii="Times" w:hAnsi="Times"/>
        </w:rPr>
        <w:t>, Debating Development Discourse, pg. 60-61]</w:t>
      </w:r>
    </w:p>
    <w:p w14:paraId="2A8C8CE9" w14:textId="77777777" w:rsidR="00F96DBB" w:rsidRPr="00A165A7" w:rsidRDefault="00F96DBB" w:rsidP="00F96DBB">
      <w:pPr>
        <w:ind w:left="288"/>
        <w:rPr>
          <w:rFonts w:ascii="Times" w:hAnsi="Times"/>
          <w:u w:val="single"/>
        </w:rPr>
      </w:pPr>
      <w:r w:rsidRPr="00A165A7">
        <w:rPr>
          <w:rFonts w:ascii="Times" w:hAnsi="Times"/>
        </w:rPr>
        <w:t xml:space="preserve">There are nonetheless crucial reasons why this 'necessary illusion,' as Chomsky might call it, gets promoted – namely, its continued strategic utility. Reaganesque 'democracy crusades' are no longer needed to 'win' the Cold War. </w:t>
      </w:r>
      <w:r w:rsidRPr="00A165A7">
        <w:rPr>
          <w:rFonts w:ascii="Times" w:hAnsi="Times"/>
          <w:u w:val="single"/>
        </w:rPr>
        <w:t>But at a time when millions are protesting the effects of capitalist economic `globalization,' free-trade 'rationalization,' and the harsh `medicine' of structural adjustment – which have coincided with growing poverty and disparities within and between North and South' – to ally democracy with economic liberalization, on terms favorable to Western capitalist 'competitiveness,' is tremendously important.</w:t>
      </w:r>
      <w:r w:rsidRPr="00A165A7">
        <w:rPr>
          <w:rFonts w:ascii="Times" w:hAnsi="Times"/>
        </w:rPr>
        <w:t xml:space="preserve"> As Gills and Rocamora state, ‘</w:t>
      </w:r>
      <w:r w:rsidRPr="00A165A7">
        <w:rPr>
          <w:rFonts w:ascii="Times" w:hAnsi="Times"/>
          <w:i/>
        </w:rPr>
        <w:t>democratization is considered the necessary and natural product of submission to the rationality of the worldwide market.</w:t>
      </w:r>
      <w:r w:rsidRPr="00A165A7">
        <w:rPr>
          <w:rFonts w:ascii="Times" w:hAnsi="Times"/>
          <w:i/>
          <w:u w:val="single"/>
        </w:rPr>
        <w:t xml:space="preserve">’ </w:t>
      </w:r>
      <w:r w:rsidRPr="00A165A7">
        <w:rPr>
          <w:rFonts w:ascii="Times" w:hAnsi="Times"/>
          <w:u w:val="single"/>
        </w:rPr>
        <w:t>Instead of the authentic deepening of democratization processes</w:t>
      </w:r>
      <w:r w:rsidRPr="00A165A7">
        <w:rPr>
          <w:rFonts w:ascii="Times" w:hAnsi="Times"/>
        </w:rPr>
        <w:t xml:space="preserve"> (both within government and civil society) </w:t>
      </w:r>
      <w:r w:rsidRPr="00A165A7">
        <w:rPr>
          <w:rFonts w:ascii="Times" w:hAnsi="Times"/>
          <w:u w:val="single"/>
        </w:rPr>
        <w:t>being perceived as a continuous challenge for all societies," what is more powerfully at stake is the effective extension of elite market interests through a global 'democratic' sphere of influence</w:t>
      </w:r>
      <w:r w:rsidRPr="00A165A7">
        <w:rPr>
          <w:rFonts w:ascii="Times" w:hAnsi="Times"/>
        </w:rPr>
        <w:t xml:space="preserve">. The appeal is to an international regime of `low intensity democracy' capable of managing conflicts (including those engendered by neoliberal policies) without threatening the system itself or its major power holders. The main difference now is that the reactionary version, which favored a civilianized facade of 'democracy' to carry out conservative policies, has been replaced by the more reformist interventionism of the Clintonesque version outlined in February 1992: Our leadership is especially important for the world's new and emerging democracies. To grow and deepen their legitimacy, to foster a middle class and a civic culture, they need the ability to tap into a growing global economy. . . If we could make a garden of democracy and prosperity and free enterprise in every part of this globe, the, world would be a safer and a better and a more prosperous place for the United States… Democracy's prospects are dimmed, especially in the developing world, by trade barriers and slow economic growth.... Trade, of course, cannot ensure the survival of new democracies….But…if we believe in the bonds of democracy, we must resolve to strengthen the bonds of commerce." </w:t>
      </w:r>
      <w:r w:rsidRPr="00A165A7">
        <w:rPr>
          <w:rFonts w:ascii="Times" w:hAnsi="Times"/>
          <w:u w:val="single"/>
        </w:rPr>
        <w:t xml:space="preserve">What this ignores, of course, are the realities of domestic and international economic bondage, and the actual class biases underlying the power politics of commerce-driven policymaking </w:t>
      </w:r>
      <w:r w:rsidRPr="00A165A7">
        <w:rPr>
          <w:rFonts w:ascii="Times" w:hAnsi="Times"/>
        </w:rPr>
        <w:t xml:space="preserve">– </w:t>
      </w:r>
      <w:r w:rsidRPr="00A165A7">
        <w:rPr>
          <w:rFonts w:ascii="Times" w:hAnsi="Times"/>
          <w:u w:val="single"/>
        </w:rPr>
        <w:t>for example, in the case of North American free trade. Governing elites' worries about debt and demography may have had something to do with Mexico's success in seeking the NAFTA negotiations; certainly it was not any impulse towards democracy. A brash survey in The Economist bluntly observed that, although Mexico is now 'poised for the spotlight'</w:t>
      </w:r>
      <w:r w:rsidRPr="00A165A7">
        <w:rPr>
          <w:rFonts w:ascii="Times" w:hAnsi="Times"/>
        </w:rPr>
        <w:t xml:space="preserve"> (the club of rich nations hails it as the perfect student of economics'): </w:t>
      </w:r>
      <w:r w:rsidRPr="00A165A7">
        <w:rPr>
          <w:rFonts w:ascii="Times" w:hAnsi="Times"/>
          <w:u w:val="single"/>
        </w:rPr>
        <w:t>`Mexico is in no sense a democracy.</w:t>
      </w:r>
      <w:r w:rsidRPr="00A165A7">
        <w:rPr>
          <w:rFonts w:ascii="Times" w:hAnsi="Times"/>
        </w:rPr>
        <w:t xml:space="preserve"> Government is conducted by an unelected bureaucratic elite accountable only to the president.'29 NAFTA's critics are concerned that it will reinforce the concentration of wealth and market power in the hands of ruling elites, and further remove areas of policy from domestic debate to technocratic decision by appointed expert panels." Perhaps trade liberalization and economic integration can be linked to democratic social reforms benefiting popular majorities.' </w:t>
      </w:r>
      <w:r w:rsidRPr="00A165A7">
        <w:rPr>
          <w:rFonts w:ascii="Times" w:hAnsi="Times"/>
          <w:u w:val="single"/>
        </w:rPr>
        <w:t>But the search for alternatives and transnational democratic alliances will have to contend with the apathy, cynicism and weariness induced by the establishment version of 'democracy' in many populations.</w:t>
      </w:r>
    </w:p>
    <w:p w14:paraId="112C0D96" w14:textId="77777777" w:rsidR="00A33933" w:rsidRPr="00A165A7" w:rsidRDefault="00A33933" w:rsidP="00A33933">
      <w:pPr>
        <w:ind w:left="288"/>
        <w:rPr>
          <w:rFonts w:ascii="Times" w:hAnsi="Times"/>
        </w:rPr>
      </w:pPr>
    </w:p>
    <w:p w14:paraId="6211DE6D" w14:textId="77777777" w:rsidR="00A33933" w:rsidRPr="00A165A7" w:rsidRDefault="00A33933" w:rsidP="00A33933">
      <w:pPr>
        <w:rPr>
          <w:rFonts w:ascii="Times" w:hAnsi="Times"/>
        </w:rPr>
      </w:pPr>
    </w:p>
    <w:p w14:paraId="628ED882"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Dependence </w:t>
      </w:r>
    </w:p>
    <w:p w14:paraId="1D14D60F" w14:textId="1A4C5F8E" w:rsidR="00A33933" w:rsidRPr="00A165A7" w:rsidRDefault="00A33933" w:rsidP="00A33933">
      <w:pPr>
        <w:pStyle w:val="Heading4"/>
        <w:rPr>
          <w:rFonts w:ascii="Times" w:hAnsi="Times" w:cs="Times New Roman"/>
        </w:rPr>
      </w:pPr>
      <w:r w:rsidRPr="00A165A7">
        <w:rPr>
          <w:rFonts w:ascii="Times" w:hAnsi="Times" w:cs="Times New Roman"/>
        </w:rPr>
        <w:t>The logic of development is requires poverty and deprivation – it is only by creating needs that will never be filled that the agents of development ensure their exploitative niche will continue to exist.</w:t>
      </w:r>
    </w:p>
    <w:p w14:paraId="4364C754" w14:textId="77777777" w:rsidR="00A33933" w:rsidRPr="00A165A7" w:rsidRDefault="00A33933" w:rsidP="00A33933">
      <w:pPr>
        <w:ind w:left="288"/>
        <w:rPr>
          <w:rFonts w:ascii="Times" w:hAnsi="Times"/>
        </w:rPr>
      </w:pPr>
    </w:p>
    <w:p w14:paraId="0C3FBF1B" w14:textId="77777777" w:rsidR="00A33933" w:rsidRPr="00A165A7" w:rsidRDefault="00A33933" w:rsidP="00A33933">
      <w:pPr>
        <w:rPr>
          <w:rFonts w:ascii="Times" w:hAnsi="Times"/>
          <w:b/>
        </w:rPr>
      </w:pPr>
      <w:r w:rsidRPr="00A165A7">
        <w:rPr>
          <w:rStyle w:val="StyleStyleBold12pt"/>
          <w:rFonts w:ascii="Times" w:hAnsi="Times"/>
        </w:rPr>
        <w:t>Rahnema</w:t>
      </w:r>
      <w:r w:rsidRPr="00A165A7">
        <w:rPr>
          <w:rFonts w:ascii="Times" w:hAnsi="Times"/>
        </w:rPr>
        <w:t xml:space="preserve">, Fmr. UN ambassador and professor @ American University of Paris, </w:t>
      </w:r>
      <w:r w:rsidRPr="00A165A7">
        <w:rPr>
          <w:rStyle w:val="StyleStyleBold12pt"/>
          <w:rFonts w:ascii="Times" w:hAnsi="Times"/>
        </w:rPr>
        <w:t xml:space="preserve">1997 </w:t>
      </w:r>
      <w:r w:rsidRPr="00A165A7">
        <w:rPr>
          <w:rFonts w:ascii="Times" w:hAnsi="Times"/>
        </w:rPr>
        <w:t xml:space="preserve">[Majid, ‘Development and the People’s Immune System: The Story of Another Variety of AIDS’, </w:t>
      </w:r>
      <w:r w:rsidRPr="00A165A7">
        <w:rPr>
          <w:rFonts w:ascii="Times" w:hAnsi="Times"/>
          <w:i/>
        </w:rPr>
        <w:t>The Post-Development Reader</w:t>
      </w:r>
      <w:r w:rsidRPr="00A165A7">
        <w:rPr>
          <w:rFonts w:ascii="Times" w:hAnsi="Times"/>
        </w:rPr>
        <w:t>]</w:t>
      </w:r>
    </w:p>
    <w:p w14:paraId="04931D45" w14:textId="77777777" w:rsidR="00A33933" w:rsidRPr="00A165A7" w:rsidRDefault="00A33933" w:rsidP="00A33933">
      <w:pPr>
        <w:pStyle w:val="card"/>
        <w:rPr>
          <w:rFonts w:ascii="Times" w:hAnsi="Times"/>
        </w:rPr>
      </w:pPr>
      <w:r w:rsidRPr="00A165A7">
        <w:rPr>
          <w:rStyle w:val="StyleBoldUnderline"/>
          <w:rFonts w:ascii="Times" w:hAnsi="Times"/>
        </w:rPr>
        <w:t>A</w:t>
      </w:r>
      <w:r w:rsidRPr="00A165A7">
        <w:rPr>
          <w:rFonts w:ascii="Times" w:hAnsi="Times"/>
        </w:rPr>
        <w:t xml:space="preserve"> second </w:t>
      </w:r>
      <w:r w:rsidRPr="00A165A7">
        <w:rPr>
          <w:rStyle w:val="StyleBoldUnderline"/>
          <w:rFonts w:ascii="Times" w:hAnsi="Times"/>
        </w:rPr>
        <w:t>area privileged by development for its own form of colonization is the production of addictive 'needs'</w:t>
      </w:r>
      <w:r w:rsidRPr="00A165A7">
        <w:rPr>
          <w:rFonts w:ascii="Times" w:hAnsi="Times"/>
        </w:rPr>
        <w:t xml:space="preserve">. </w:t>
      </w:r>
      <w:r w:rsidRPr="00A165A7">
        <w:rPr>
          <w:rStyle w:val="StyleBoldUnderline"/>
          <w:rFonts w:ascii="Times" w:hAnsi="Times"/>
        </w:rPr>
        <w:t>The process consists in occupying people's life spaces with a paraphernalia of goods, services and representations, all of which are designed to addict their target populations. Adopting `pusher-dealer' techniques used to attract potential drug users, development rapidly creates markets for all kinds of new commodities and services</w:t>
      </w:r>
      <w:r w:rsidRPr="00A165A7">
        <w:rPr>
          <w:rFonts w:ascii="Times" w:hAnsi="Times"/>
        </w:rPr>
        <w:t xml:space="preserve">, from canned food, radios and washing machines to institutionally provided education and health. </w:t>
      </w:r>
      <w:r w:rsidRPr="00A165A7">
        <w:rPr>
          <w:rStyle w:val="StyleBoldUnderline"/>
          <w:rFonts w:ascii="Times" w:hAnsi="Times"/>
        </w:rPr>
        <w:t>Once people are 'hooked', and a compulsive sense of scarcity is created, the most deprived are the first to claim more. The process leads to the modern</w:t>
      </w:r>
      <w:r w:rsidRPr="00A165A7">
        <w:rPr>
          <w:rStyle w:val="StyleBoldUnderline"/>
          <w:rFonts w:ascii="Times" w:hAnsi="Times"/>
        </w:rPr>
        <w:softHyphen/>
        <w:t>ization of poverty</w:t>
      </w:r>
      <w:r w:rsidRPr="00A165A7">
        <w:rPr>
          <w:rFonts w:ascii="Times" w:hAnsi="Times"/>
        </w:rPr>
        <w:t xml:space="preserve">, a structural phenomenon which everywhere accompanies the gap produced between the rapid multiplication of needs and services, and a much slower increase in people's income.  </w:t>
      </w:r>
      <w:r w:rsidRPr="00A165A7">
        <w:rPr>
          <w:rStyle w:val="StyleBoldUnderline"/>
          <w:rFonts w:ascii="Times" w:hAnsi="Times"/>
        </w:rPr>
        <w:t>In the so-called developing countries, the disruptive effects of this phenom</w:t>
      </w:r>
      <w:r w:rsidRPr="00A165A7">
        <w:rPr>
          <w:rStyle w:val="StyleBoldUnderline"/>
          <w:rFonts w:ascii="Times" w:hAnsi="Times"/>
        </w:rPr>
        <w:softHyphen/>
        <w:t>enon are much more rapid and devastating</w:t>
      </w:r>
      <w:r w:rsidRPr="00A165A7">
        <w:rPr>
          <w:rFonts w:ascii="Times" w:hAnsi="Times"/>
        </w:rPr>
        <w:t xml:space="preserve">. For here, </w:t>
      </w:r>
      <w:r w:rsidRPr="00A165A7">
        <w:rPr>
          <w:rStyle w:val="StyleBoldUnderline"/>
          <w:rFonts w:ascii="Times" w:hAnsi="Times"/>
        </w:rPr>
        <w:t xml:space="preserve">it also upsets some of the most resilient foundations of social life </w:t>
      </w:r>
      <w:r w:rsidRPr="00A165A7">
        <w:rPr>
          <w:rFonts w:ascii="Times" w:hAnsi="Times"/>
        </w:rPr>
        <w:t xml:space="preserve">- that is, the rigorously maintained principle that needs should not exceed society's capacity to meet them, and </w:t>
      </w:r>
      <w:r w:rsidRPr="00A165A7">
        <w:rPr>
          <w:rStyle w:val="StyleBoldUnderline"/>
          <w:rFonts w:ascii="Times" w:hAnsi="Times"/>
        </w:rPr>
        <w:t>the traditions of simplicity, frugality and solidarity which had always helped the noble poor from falling into destitution</w:t>
      </w:r>
      <w:r w:rsidRPr="00A165A7">
        <w:rPr>
          <w:rFonts w:ascii="Times" w:hAnsi="Times"/>
        </w:rPr>
        <w:t xml:space="preserve">. Above all, </w:t>
      </w:r>
      <w:r w:rsidRPr="00A165A7">
        <w:rPr>
          <w:rStyle w:val="StyleBoldUnderline"/>
          <w:rFonts w:ascii="Times" w:hAnsi="Times"/>
        </w:rPr>
        <w:t>it soon leads to frus</w:t>
      </w:r>
      <w:r w:rsidRPr="00A165A7">
        <w:rPr>
          <w:rStyle w:val="StyleBoldUnderline"/>
          <w:rFonts w:ascii="Times" w:hAnsi="Times"/>
        </w:rPr>
        <w:softHyphen/>
        <w:t>trating and sometimes catastrophic situations.</w:t>
      </w:r>
      <w:r w:rsidRPr="00A165A7">
        <w:rPr>
          <w:rFonts w:ascii="Times" w:hAnsi="Times"/>
        </w:rPr>
        <w:t xml:space="preserve"> For the rate of increase in demand for the addictive new 'drugs' runs far ahead of the economic possibilities of their consumers. At the same time, </w:t>
      </w:r>
      <w:r w:rsidRPr="00A165A7">
        <w:rPr>
          <w:rStyle w:val="StyleBoldUnderline"/>
          <w:rFonts w:ascii="Times" w:hAnsi="Times"/>
        </w:rPr>
        <w:t>the latter's dependency on these new imputed needs makes it much harder for them to survive on their own means of subsistence</w:t>
      </w:r>
      <w:r w:rsidRPr="00A165A7">
        <w:rPr>
          <w:rFonts w:ascii="Times" w:hAnsi="Times"/>
        </w:rPr>
        <w:t>. As a result, most people have to live in debt, a fact that has already impaired the nature of traditional relationships within communities. At both individual and national levels, their increasing dependency on credit institutions seriously impairs their autonomy.</w:t>
      </w:r>
    </w:p>
    <w:p w14:paraId="1AD684DC" w14:textId="77777777" w:rsidR="00A33933" w:rsidRPr="00A165A7" w:rsidRDefault="00A33933" w:rsidP="00A33933">
      <w:pPr>
        <w:rPr>
          <w:rFonts w:ascii="Times" w:hAnsi="Times"/>
        </w:rPr>
      </w:pPr>
    </w:p>
    <w:p w14:paraId="32B3A684" w14:textId="77777777" w:rsidR="00A33933" w:rsidRPr="00A165A7" w:rsidRDefault="00A33933" w:rsidP="00A33933">
      <w:pPr>
        <w:pStyle w:val="Heading3"/>
        <w:rPr>
          <w:rFonts w:ascii="Times" w:hAnsi="Times" w:cs="Times New Roman"/>
        </w:rPr>
      </w:pPr>
      <w:r w:rsidRPr="00A165A7">
        <w:rPr>
          <w:rFonts w:ascii="Times" w:hAnsi="Times" w:cs="Times New Roman"/>
        </w:rPr>
        <w:t>2NC- De-politicization</w:t>
      </w:r>
    </w:p>
    <w:p w14:paraId="3107F171" w14:textId="77777777" w:rsidR="00A33933" w:rsidRPr="00A165A7" w:rsidRDefault="00A33933" w:rsidP="00A33933">
      <w:pPr>
        <w:pStyle w:val="Heading4"/>
        <w:rPr>
          <w:rFonts w:ascii="Times" w:hAnsi="Times" w:cs="Times New Roman"/>
        </w:rPr>
      </w:pPr>
      <w:r w:rsidRPr="00A165A7">
        <w:rPr>
          <w:rFonts w:ascii="Times" w:hAnsi="Times" w:cs="Times New Roman"/>
        </w:rPr>
        <w:t>Asserting development as a self-evident good is a tactic of de-politicization and disempowerment – local practices the challenge inequality and deprivation become themselves symptoms of a “backwards” culture – positive grassroots efforts get cast as enemies rather than allies.</w:t>
      </w:r>
    </w:p>
    <w:p w14:paraId="18C64D93" w14:textId="77777777" w:rsidR="00A33933" w:rsidRPr="00A165A7" w:rsidRDefault="00A33933" w:rsidP="00A33933">
      <w:pPr>
        <w:ind w:left="288"/>
        <w:rPr>
          <w:rFonts w:ascii="Times" w:hAnsi="Times"/>
        </w:rPr>
      </w:pPr>
    </w:p>
    <w:p w14:paraId="0A9ACBDC" w14:textId="77777777" w:rsidR="00A33933" w:rsidRPr="00A165A7" w:rsidRDefault="00A33933" w:rsidP="00A33933">
      <w:pPr>
        <w:rPr>
          <w:rFonts w:ascii="Times" w:hAnsi="Times"/>
          <w:b/>
        </w:rPr>
      </w:pPr>
      <w:r w:rsidRPr="00A165A7">
        <w:rPr>
          <w:rStyle w:val="Heading4Char"/>
          <w:rFonts w:ascii="Times" w:hAnsi="Times" w:cs="Times New Roman"/>
        </w:rPr>
        <w:t>Sheth</w:t>
      </w:r>
      <w:r w:rsidRPr="00A165A7">
        <w:rPr>
          <w:rFonts w:ascii="Times" w:hAnsi="Times"/>
        </w:rPr>
        <w:t xml:space="preserve">, member, center for the Study of Developing Societies, editor of </w:t>
      </w:r>
      <w:r w:rsidRPr="00A165A7">
        <w:rPr>
          <w:rFonts w:ascii="Times" w:hAnsi="Times"/>
          <w:i/>
        </w:rPr>
        <w:t>Alternatives</w:t>
      </w:r>
      <w:r w:rsidRPr="00A165A7">
        <w:rPr>
          <w:rFonts w:ascii="Times" w:hAnsi="Times"/>
        </w:rPr>
        <w:t xml:space="preserve">, </w:t>
      </w:r>
      <w:r w:rsidRPr="00A165A7">
        <w:rPr>
          <w:rStyle w:val="Heading4Char"/>
          <w:rFonts w:ascii="Times" w:hAnsi="Times" w:cs="Times New Roman"/>
        </w:rPr>
        <w:t>1997</w:t>
      </w:r>
      <w:r w:rsidRPr="00A165A7">
        <w:rPr>
          <w:rFonts w:ascii="Times" w:hAnsi="Times"/>
        </w:rPr>
        <w:t xml:space="preserve"> [D.L., ‘Alternatives From an Indian Grassroots Perspective’, </w:t>
      </w:r>
      <w:r w:rsidRPr="00A165A7">
        <w:rPr>
          <w:rFonts w:ascii="Times" w:hAnsi="Times"/>
          <w:i/>
        </w:rPr>
        <w:t>The Post-Development Reader</w:t>
      </w:r>
      <w:r w:rsidRPr="00A165A7">
        <w:rPr>
          <w:rFonts w:ascii="Times" w:hAnsi="Times"/>
        </w:rPr>
        <w:t>]</w:t>
      </w:r>
    </w:p>
    <w:p w14:paraId="6F8B6706" w14:textId="77777777" w:rsidR="00A33933" w:rsidRPr="00A165A7" w:rsidRDefault="00A33933" w:rsidP="00A33933">
      <w:pPr>
        <w:ind w:left="288"/>
        <w:rPr>
          <w:rFonts w:ascii="Times" w:hAnsi="Times"/>
          <w:sz w:val="12"/>
        </w:rPr>
      </w:pPr>
      <w:r w:rsidRPr="00A165A7">
        <w:rPr>
          <w:rFonts w:ascii="Times" w:hAnsi="Times"/>
          <w:u w:val="single"/>
        </w:rPr>
        <w:t>The new agents of change and the grassroots organizations do not view poverty as a purely economic problem</w:t>
      </w:r>
      <w:r w:rsidRPr="00A165A7">
        <w:rPr>
          <w:rFonts w:ascii="Times" w:hAnsi="Times"/>
          <w:sz w:val="12"/>
        </w:rPr>
        <w:t>, one of enlarging the national cake through capital accumulation and growth so that the benefits of such eco</w:t>
      </w:r>
      <w:r w:rsidRPr="00A165A7">
        <w:rPr>
          <w:rFonts w:ascii="Times" w:hAnsi="Times"/>
          <w:sz w:val="12"/>
        </w:rPr>
        <w:softHyphen/>
        <w:t xml:space="preserve">nomic development automatically trickle down to the bottom. </w:t>
      </w:r>
      <w:r w:rsidRPr="00A165A7">
        <w:rPr>
          <w:rFonts w:ascii="Times" w:hAnsi="Times"/>
          <w:u w:val="single"/>
        </w:rPr>
        <w:t>Instead, they see poverty as a function of the structural locations of the poor in society, which meet with barriers that separate the world of development</w:t>
      </w:r>
      <w:r w:rsidRPr="00A165A7">
        <w:rPr>
          <w:rFonts w:ascii="Times" w:hAnsi="Times"/>
          <w:sz w:val="12"/>
        </w:rPr>
        <w:t xml:space="preserve"> (with all its legal, political and economic immunities and insulations) </w:t>
      </w:r>
      <w:r w:rsidRPr="00A165A7">
        <w:rPr>
          <w:rFonts w:ascii="Times" w:hAnsi="Times"/>
          <w:u w:val="single"/>
        </w:rPr>
        <w:t>from the world of poverty</w:t>
      </w:r>
      <w:r w:rsidRPr="00A165A7">
        <w:rPr>
          <w:rFonts w:ascii="Times" w:hAnsi="Times"/>
          <w:sz w:val="12"/>
        </w:rPr>
        <w:t xml:space="preserve"> (with all its vulnerabilities and exposure to exploitation). </w:t>
      </w:r>
      <w:r w:rsidRPr="00A165A7">
        <w:rPr>
          <w:rFonts w:ascii="Times" w:hAnsi="Times"/>
          <w:u w:val="single"/>
        </w:rPr>
        <w:t>Their perception of these barriers is not primarily in terms of economic classes</w:t>
      </w:r>
      <w:r w:rsidRPr="00A165A7">
        <w:rPr>
          <w:rFonts w:ascii="Times" w:hAnsi="Times"/>
          <w:sz w:val="12"/>
        </w:rPr>
        <w:t>, and their strategies of action are not, therefore, purely in terms of class struggle. They believe that the new socio-political formations of the poor and the deprived, being grounded in caste and ethnic structures which di</w:t>
      </w:r>
      <w:r w:rsidRPr="00A165A7">
        <w:rPr>
          <w:rFonts w:ascii="Times" w:hAnsi="Times"/>
          <w:sz w:val="12"/>
        </w:rPr>
        <w:softHyphen/>
        <w:t>vide the world of the poor along different socio-cultural lines, make it diffi</w:t>
      </w:r>
      <w:r w:rsidRPr="00A165A7">
        <w:rPr>
          <w:rFonts w:ascii="Times" w:hAnsi="Times"/>
          <w:sz w:val="12"/>
        </w:rPr>
        <w:softHyphen/>
        <w:t xml:space="preserve">cult to organize movements based purely on class. </w:t>
      </w:r>
      <w:r w:rsidRPr="00A165A7">
        <w:rPr>
          <w:rFonts w:ascii="Times" w:hAnsi="Times"/>
          <w:u w:val="single"/>
        </w:rPr>
        <w:t>Hence their emphasis is first on organizing the social categories</w:t>
      </w:r>
      <w:r w:rsidRPr="00A165A7">
        <w:rPr>
          <w:rFonts w:ascii="Times" w:hAnsi="Times"/>
          <w:sz w:val="12"/>
        </w:rPr>
        <w:t xml:space="preserve">, such as the backward castes, the dalits, the tribals, and also the women, and only then evolving strategies for joint fronts. </w:t>
      </w:r>
      <w:r w:rsidRPr="00A165A7">
        <w:rPr>
          <w:rFonts w:ascii="Times" w:hAnsi="Times"/>
          <w:u w:val="single"/>
        </w:rPr>
        <w:t>Accordingly, their activities oppose not only the economic ex</w:t>
      </w:r>
      <w:r w:rsidRPr="00A165A7">
        <w:rPr>
          <w:rFonts w:ascii="Times" w:hAnsi="Times"/>
          <w:u w:val="single"/>
        </w:rPr>
        <w:softHyphen/>
        <w:t>ploitation of the poor but also the new forms of social and cultural exploi</w:t>
      </w:r>
      <w:r w:rsidRPr="00A165A7">
        <w:rPr>
          <w:rFonts w:ascii="Times" w:hAnsi="Times"/>
          <w:u w:val="single"/>
        </w:rPr>
        <w:softHyphen/>
        <w:t>tation</w:t>
      </w:r>
      <w:r w:rsidRPr="00A165A7">
        <w:rPr>
          <w:rFonts w:ascii="Times" w:hAnsi="Times"/>
          <w:sz w:val="12"/>
        </w:rPr>
        <w:t xml:space="preserve">. This is especially evident in their work among the dalits, the tribals and women.  </w:t>
      </w:r>
      <w:r w:rsidRPr="00A165A7">
        <w:rPr>
          <w:rFonts w:ascii="Times" w:hAnsi="Times"/>
          <w:u w:val="single"/>
        </w:rPr>
        <w:t>The grassroots groups also reject the 'inputs' view of rural development as a partial and lopsided view. A large majority of the population lacks any economic and organizational capacity to receive and use credit, seeds, ferti</w:t>
      </w:r>
      <w:r w:rsidRPr="00A165A7">
        <w:rPr>
          <w:rFonts w:ascii="Times" w:hAnsi="Times"/>
          <w:u w:val="single"/>
        </w:rPr>
        <w:softHyphen/>
        <w:t>lizers, irrigation, and so on. These inputs are simply swallowed up by the upper stratum of rural society.</w:t>
      </w:r>
      <w:r w:rsidRPr="00A165A7">
        <w:rPr>
          <w:rFonts w:ascii="Times" w:hAnsi="Times"/>
          <w:sz w:val="12"/>
        </w:rPr>
        <w:t xml:space="preserve"> </w:t>
      </w:r>
      <w:r w:rsidRPr="00A165A7">
        <w:rPr>
          <w:rFonts w:ascii="Times" w:hAnsi="Times"/>
          <w:u w:val="single"/>
        </w:rPr>
        <w:t xml:space="preserve">The groups focus more on creating various capabilities among the rural poor than merely presenting them with different packages of inputs dispensed by the development establishment. </w:t>
      </w:r>
      <w:r w:rsidRPr="00A165A7">
        <w:rPr>
          <w:rFonts w:ascii="Times" w:hAnsi="Times"/>
          <w:sz w:val="12"/>
        </w:rPr>
        <w:t xml:space="preserve">The general approach of the grassroots groups is not to work for such administrative units as a revenue village, a block or a district. They prefer working with specific vulnerable groups within — and across — these units. </w:t>
      </w:r>
      <w:r w:rsidRPr="00A165A7">
        <w:rPr>
          <w:rFonts w:ascii="Times" w:hAnsi="Times"/>
          <w:u w:val="single"/>
        </w:rPr>
        <w:t>Instead of working as the middlemen of development, they prefer to work directly among the poor, relying increasingly on the internal resources</w:t>
      </w:r>
      <w:r w:rsidRPr="00A165A7">
        <w:rPr>
          <w:rFonts w:ascii="Times" w:hAnsi="Times"/>
          <w:sz w:val="12"/>
        </w:rPr>
        <w:t xml:space="preserve"> —economic, social, cultural and political — of the people themselves.  </w:t>
      </w:r>
      <w:r w:rsidRPr="00A165A7">
        <w:rPr>
          <w:rFonts w:ascii="Times" w:hAnsi="Times"/>
          <w:u w:val="single"/>
        </w:rPr>
        <w:t>Rural development is not viewed as a problem of the efficient implemen</w:t>
      </w:r>
      <w:r w:rsidRPr="00A165A7">
        <w:rPr>
          <w:rFonts w:ascii="Times" w:hAnsi="Times"/>
          <w:u w:val="single"/>
        </w:rPr>
        <w:softHyphen/>
        <w:t>tation of given schemes and programmes, but essentially as a struggle to estab</w:t>
      </w:r>
      <w:r w:rsidRPr="00A165A7">
        <w:rPr>
          <w:rFonts w:ascii="Times" w:hAnsi="Times"/>
          <w:u w:val="single"/>
        </w:rPr>
        <w:softHyphen/>
        <w:t>lish the economic and political rights of the poorest among the poor</w:t>
      </w:r>
      <w:r w:rsidRPr="00A165A7">
        <w:rPr>
          <w:rFonts w:ascii="Times" w:hAnsi="Times"/>
          <w:sz w:val="12"/>
        </w:rPr>
        <w:t xml:space="preserve"> — these are necessary for their very survival. Thus they demand direct institutional intervention — on the part of the state, the judiciary and the 'fourth estate' —to protect the rights of the poor, which is a precondition to improving their situation. At the same time, they organize the people for struggles against the state institutions whenever these impede people's own empowerment.   </w:t>
      </w:r>
      <w:r w:rsidRPr="00A165A7">
        <w:rPr>
          <w:rFonts w:ascii="Times" w:hAnsi="Times"/>
          <w:u w:val="single"/>
        </w:rPr>
        <w:t>The continuing attempts by the bureaucratic and technocratic elites to depoliticize the development process are resisted. For the grassroots groups, it is only through the politicization of the poor that development can reach them. The poorest of the poor, having no purchasing power, cannot create an 'effective' demand in the economic market, so the demand has to be made politically effective</w:t>
      </w:r>
      <w:r w:rsidRPr="00A165A7">
        <w:rPr>
          <w:rFonts w:ascii="Times" w:hAnsi="Times"/>
          <w:sz w:val="12"/>
        </w:rPr>
        <w:t>. By and large, political parties have failed to achieve this for the poor. Even the need for votes gets them only temporary bene</w:t>
      </w:r>
      <w:r w:rsidRPr="00A165A7">
        <w:rPr>
          <w:rFonts w:ascii="Times" w:hAnsi="Times"/>
          <w:sz w:val="12"/>
        </w:rPr>
        <w:softHyphen/>
        <w:t>fits around election times — if at all. (On the whole, though, even these go to the intermediaries.) The new agents of change and action groups are therefore devoting themselves progressively to organizing the vulnerable groups politically through struggles on specific issues. Through this process they are building a new political credibility for themselves, which they do not seek for electoral purposes but to create a long-term impact on the nature of Indian politics.</w:t>
      </w:r>
    </w:p>
    <w:p w14:paraId="51FC428C" w14:textId="77777777" w:rsidR="00A33933" w:rsidRPr="00A165A7" w:rsidRDefault="00A33933" w:rsidP="00A33933">
      <w:pPr>
        <w:ind w:left="288"/>
        <w:rPr>
          <w:rFonts w:ascii="Times" w:hAnsi="Times"/>
          <w:sz w:val="12"/>
        </w:rPr>
      </w:pPr>
    </w:p>
    <w:p w14:paraId="5591C7F4" w14:textId="77777777" w:rsidR="00A33933" w:rsidRPr="00A165A7" w:rsidRDefault="00A33933" w:rsidP="00A33933">
      <w:pPr>
        <w:rPr>
          <w:rFonts w:ascii="Times" w:hAnsi="Times"/>
        </w:rPr>
      </w:pPr>
    </w:p>
    <w:p w14:paraId="54B0C656"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Econ Engagment </w:t>
      </w:r>
    </w:p>
    <w:p w14:paraId="1CB5C442" w14:textId="77777777" w:rsidR="00A33933" w:rsidRPr="00A165A7" w:rsidRDefault="00A33933" w:rsidP="00A33933">
      <w:pPr>
        <w:pStyle w:val="Heading4"/>
        <w:rPr>
          <w:rFonts w:ascii="Times" w:hAnsi="Times" w:cs="Times New Roman"/>
        </w:rPr>
      </w:pPr>
      <w:bookmarkStart w:id="1" w:name="OLE_LINK2"/>
      <w:bookmarkStart w:id="2" w:name="OLE_LINK1"/>
      <w:r w:rsidRPr="00A165A7">
        <w:rPr>
          <w:rFonts w:ascii="Times" w:hAnsi="Times" w:cs="Times New Roman"/>
        </w:rPr>
        <w:t>U.S. economic engagement is directly tied to development goals</w:t>
      </w:r>
    </w:p>
    <w:p w14:paraId="0436EADA" w14:textId="77777777" w:rsidR="00A33933" w:rsidRPr="00A165A7" w:rsidRDefault="00A33933" w:rsidP="00A33933">
      <w:pPr>
        <w:rPr>
          <w:rFonts w:ascii="Times" w:hAnsi="Times"/>
        </w:rPr>
      </w:pPr>
      <w:r w:rsidRPr="00A165A7">
        <w:rPr>
          <w:rStyle w:val="StyleStyleBold12pt"/>
          <w:rFonts w:ascii="Times" w:hAnsi="Times"/>
        </w:rPr>
        <w:t>The Africa Society</w:t>
      </w:r>
      <w:r w:rsidRPr="00A165A7">
        <w:rPr>
          <w:rFonts w:ascii="Times" w:hAnsi="Times"/>
        </w:rPr>
        <w:t>, March 7, 20</w:t>
      </w:r>
      <w:r w:rsidRPr="00A165A7">
        <w:rPr>
          <w:rStyle w:val="StyleStyleBold12pt"/>
          <w:rFonts w:ascii="Times" w:hAnsi="Times"/>
        </w:rPr>
        <w:t>13</w:t>
      </w:r>
      <w:r w:rsidRPr="00A165A7">
        <w:rPr>
          <w:rFonts w:ascii="Times" w:hAnsi="Times"/>
        </w:rPr>
        <w:t>, “U.S. Senator, Coons On increasing U.S. Economic Engagement with Africa,” http://www.amipnewsonline.org/?p=3249, AMIP News, accessed 4-28-2013, JT//JEDI</w:t>
      </w:r>
    </w:p>
    <w:p w14:paraId="49DC5CA0" w14:textId="77777777" w:rsidR="00A33933" w:rsidRPr="00A165A7" w:rsidRDefault="00A33933" w:rsidP="00A33933">
      <w:pPr>
        <w:pStyle w:val="card"/>
        <w:rPr>
          <w:rFonts w:ascii="Times" w:hAnsi="Times"/>
        </w:rPr>
      </w:pPr>
      <w:r w:rsidRPr="00A165A7">
        <w:rPr>
          <w:rStyle w:val="StyleBoldUnderline"/>
          <w:rFonts w:ascii="Times" w:hAnsi="Times"/>
        </w:rPr>
        <w:t>U.S. Senator Chris Coons</w:t>
      </w:r>
      <w:r w:rsidRPr="00A165A7">
        <w:rPr>
          <w:rFonts w:ascii="Times" w:hAnsi="Times"/>
        </w:rPr>
        <w:t xml:space="preserve"> (D-Del.), chairman of the Senate Foreign Relations Subcommittee on African Affairs, today </w:t>
      </w:r>
      <w:r w:rsidRPr="00A165A7">
        <w:rPr>
          <w:rStyle w:val="StyleBoldUnderline"/>
          <w:rFonts w:ascii="Times" w:hAnsi="Times"/>
        </w:rPr>
        <w:t>released a report with</w:t>
      </w:r>
      <w:r w:rsidRPr="00A165A7">
        <w:rPr>
          <w:rFonts w:ascii="Times" w:hAnsi="Times"/>
        </w:rPr>
        <w:t xml:space="preserve"> concrete, substantive recommendations to increase U.S. trade with African markets. Africa is home to six of the ten fastest-growing economies in the world and is a critical emerging market for American businesses. The report is entitled “Embracing Africa’s Economic Potential: Recommendations for Strengthening Trade Relationships between the United States and Sub-Saharan Africa.” “</w:t>
      </w:r>
      <w:r w:rsidRPr="00A165A7">
        <w:rPr>
          <w:rStyle w:val="StyleBoldUnderline"/>
          <w:rFonts w:ascii="Times" w:hAnsi="Times"/>
        </w:rPr>
        <w:t>The United States faces dramatic challenges in Africa – and enormous opportunities</w:t>
      </w:r>
      <w:r w:rsidRPr="00A165A7">
        <w:rPr>
          <w:rFonts w:ascii="Times" w:hAnsi="Times"/>
        </w:rPr>
        <w:t>,” Senator Coons said. “</w:t>
      </w:r>
      <w:r w:rsidRPr="00A165A7">
        <w:rPr>
          <w:rStyle w:val="StyleBoldUnderline"/>
          <w:rFonts w:ascii="Times" w:hAnsi="Times"/>
        </w:rPr>
        <w:t xml:space="preserve">This report offers specific, concrete recommendations to meet the need for increased economic engagement in sub-Saharan Africa. If we don’t take action now to invest in trade and development across the continent, we will fall behind </w:t>
      </w:r>
      <w:r w:rsidRPr="00A165A7">
        <w:rPr>
          <w:rFonts w:ascii="Times" w:hAnsi="Times"/>
        </w:rPr>
        <w:t>our global competitors and potentially shut American businesses out of these fast-growing markets for decades to come.”</w:t>
      </w:r>
      <w:bookmarkEnd w:id="1"/>
      <w:bookmarkEnd w:id="2"/>
    </w:p>
    <w:p w14:paraId="25DA3F24" w14:textId="77777777" w:rsidR="00A33933" w:rsidRPr="00A165A7" w:rsidRDefault="00A33933" w:rsidP="00A33933">
      <w:pPr>
        <w:rPr>
          <w:rFonts w:ascii="Times" w:hAnsi="Times"/>
        </w:rPr>
      </w:pPr>
    </w:p>
    <w:p w14:paraId="40B519D3" w14:textId="77777777" w:rsidR="00A33933" w:rsidRPr="00A165A7" w:rsidRDefault="00A33933" w:rsidP="00A33933">
      <w:pPr>
        <w:rPr>
          <w:rFonts w:ascii="Times" w:hAnsi="Times"/>
        </w:rPr>
      </w:pPr>
    </w:p>
    <w:p w14:paraId="7EAC9402" w14:textId="77777777" w:rsidR="00A33933" w:rsidRPr="00A165A7" w:rsidRDefault="00A33933" w:rsidP="00A33933">
      <w:pPr>
        <w:pStyle w:val="Heading4"/>
        <w:rPr>
          <w:rFonts w:ascii="Times" w:hAnsi="Times" w:cs="Times New Roman"/>
        </w:rPr>
      </w:pPr>
      <w:r w:rsidRPr="00A165A7">
        <w:rPr>
          <w:rFonts w:ascii="Times" w:hAnsi="Times" w:cs="Times New Roman"/>
        </w:rPr>
        <w:t>The Affirmative’s strategy for economic engagement initiates a privileged Western debate that constructs recipients as a-cultural bodies to be manipulated</w:t>
      </w:r>
    </w:p>
    <w:p w14:paraId="3DB70132" w14:textId="77777777" w:rsidR="00A33933" w:rsidRPr="00A165A7" w:rsidRDefault="00A33933" w:rsidP="00A33933">
      <w:pPr>
        <w:rPr>
          <w:rFonts w:ascii="Times" w:hAnsi="Times"/>
        </w:rPr>
      </w:pPr>
      <w:r w:rsidRPr="00A165A7">
        <w:rPr>
          <w:rFonts w:ascii="Times" w:hAnsi="Times"/>
        </w:rPr>
        <w:t xml:space="preserve">Reade </w:t>
      </w:r>
      <w:r w:rsidRPr="00A165A7">
        <w:rPr>
          <w:rStyle w:val="Heading4Char"/>
          <w:rFonts w:ascii="Times" w:hAnsi="Times" w:cs="Times New Roman"/>
        </w:rPr>
        <w:t>Davis, ‘3,</w:t>
      </w:r>
      <w:r w:rsidRPr="00A165A7">
        <w:rPr>
          <w:rFonts w:ascii="Times" w:hAnsi="Times"/>
        </w:rPr>
        <w:t xml:space="preserve"> Assistant Professor of Anthropology at Memorial University, “Development Eco-Logies:  Power and Change in Arturo Escobar's Political Ecology,” Studies in Political Economy, p. 155, JT//JEDI</w:t>
      </w:r>
    </w:p>
    <w:p w14:paraId="30B5A75E" w14:textId="77777777" w:rsidR="00A33933" w:rsidRPr="00A165A7" w:rsidRDefault="00A33933" w:rsidP="00A33933">
      <w:pPr>
        <w:pStyle w:val="card"/>
        <w:rPr>
          <w:rFonts w:ascii="Times" w:hAnsi="Times"/>
        </w:rPr>
      </w:pPr>
      <w:r w:rsidRPr="00A165A7">
        <w:rPr>
          <w:rStyle w:val="StyleBoldUnderline"/>
          <w:rFonts w:ascii="Times" w:hAnsi="Times"/>
        </w:rPr>
        <w:t xml:space="preserve">Local understandings of the meanings behind traditions and practices were granted little merit by Western planners. Debates in the "First World" focused on the type of development that was needed, but the question of whether or not development was necessary </w:t>
      </w:r>
      <w:r w:rsidRPr="00A165A7">
        <w:rPr>
          <w:rFonts w:ascii="Times" w:hAnsi="Times"/>
        </w:rPr>
        <w:t>or desirable</w:t>
      </w:r>
      <w:r w:rsidRPr="00A165A7">
        <w:rPr>
          <w:rStyle w:val="StyleBoldUnderline"/>
          <w:rFonts w:ascii="Times" w:hAnsi="Times"/>
        </w:rPr>
        <w:t xml:space="preserve"> was never on the table. Analysts on both the Left and the Right accepted that the "Third World" was an object that had to be "molded through planning to meet the scientifically ascertained characteristics of a development society." </w:t>
      </w:r>
      <w:r w:rsidRPr="00A165A7">
        <w:rPr>
          <w:rFonts w:ascii="Times" w:hAnsi="Times"/>
        </w:rPr>
        <w:t>Planners took it for granted that all "underdeveloped" societies could achieve progress, and even prosperity, if they were modeled upon "developed" ones. This meant taking steps towards lowering fertility rates and increasing levels of industrialization, urbanization and formal education</w:t>
      </w:r>
      <w:r w:rsidRPr="00A165A7">
        <w:rPr>
          <w:rStyle w:val="StyleBoldUnderline"/>
          <w:rFonts w:ascii="Times" w:hAnsi="Times"/>
        </w:rPr>
        <w:t>.  These changes were facilitated through large scale money lending programs, which provided opportunities to influence the policies of distant governments.</w:t>
      </w:r>
      <w:r w:rsidRPr="00A165A7">
        <w:rPr>
          <w:rFonts w:ascii="Times" w:hAnsi="Times"/>
        </w:rPr>
        <w:t xml:space="preserve"> </w:t>
      </w:r>
    </w:p>
    <w:p w14:paraId="43E29093" w14:textId="77777777" w:rsidR="00A33933" w:rsidRPr="00A165A7" w:rsidRDefault="00A33933" w:rsidP="00A33933">
      <w:pPr>
        <w:rPr>
          <w:rFonts w:ascii="Times" w:hAnsi="Times"/>
        </w:rPr>
      </w:pPr>
    </w:p>
    <w:p w14:paraId="65D11F8E" w14:textId="77777777" w:rsidR="00A33933" w:rsidRPr="00A165A7" w:rsidRDefault="00A33933" w:rsidP="00A33933">
      <w:pPr>
        <w:pStyle w:val="Heading4"/>
        <w:rPr>
          <w:rFonts w:ascii="Times" w:hAnsi="Times" w:cs="Times New Roman"/>
        </w:rPr>
      </w:pPr>
      <w:r w:rsidRPr="00A165A7">
        <w:rPr>
          <w:rFonts w:ascii="Times" w:hAnsi="Times" w:cs="Times New Roman"/>
        </w:rPr>
        <w:t>Developmental aid is only given when it benefits the wealthiest in donor countries—negatively affects the poor worldwide.</w:t>
      </w:r>
    </w:p>
    <w:p w14:paraId="22B487B8" w14:textId="77777777" w:rsidR="00A33933" w:rsidRPr="00A165A7" w:rsidRDefault="00A33933" w:rsidP="00A33933">
      <w:pPr>
        <w:rPr>
          <w:rFonts w:ascii="Times" w:hAnsi="Times"/>
        </w:rPr>
      </w:pPr>
      <w:r w:rsidRPr="00A165A7">
        <w:rPr>
          <w:rFonts w:ascii="Times" w:hAnsi="Times"/>
        </w:rPr>
        <w:t xml:space="preserve">Helen V. </w:t>
      </w:r>
      <w:r w:rsidRPr="00A165A7">
        <w:rPr>
          <w:rStyle w:val="StyleStyleBold12pt"/>
          <w:rFonts w:ascii="Times" w:hAnsi="Times"/>
        </w:rPr>
        <w:t>Milner</w:t>
      </w:r>
      <w:r w:rsidRPr="00A165A7">
        <w:rPr>
          <w:rFonts w:ascii="Times" w:hAnsi="Times"/>
        </w:rPr>
        <w:t xml:space="preserve"> and Dustin H. </w:t>
      </w:r>
      <w:r w:rsidRPr="00A165A7">
        <w:rPr>
          <w:rStyle w:val="StyleStyleBold12pt"/>
          <w:rFonts w:ascii="Times" w:hAnsi="Times"/>
        </w:rPr>
        <w:t>Tingley</w:t>
      </w:r>
      <w:r w:rsidRPr="00A165A7">
        <w:rPr>
          <w:rFonts w:ascii="Times" w:hAnsi="Times"/>
        </w:rPr>
        <w:t xml:space="preserve">, January </w:t>
      </w:r>
      <w:r w:rsidRPr="00A165A7">
        <w:rPr>
          <w:rStyle w:val="StyleStyleBold12pt"/>
          <w:rFonts w:ascii="Times" w:hAnsi="Times"/>
        </w:rPr>
        <w:t>2011</w:t>
      </w:r>
      <w:r w:rsidRPr="00A165A7">
        <w:rPr>
          <w:rFonts w:ascii="Times" w:hAnsi="Times"/>
        </w:rPr>
        <w:t xml:space="preserve">” Who Supports Global Economic Engagement? The Sources of Preferences in American Foreign Economic Policy,” International Organization, 65:1, p 46-47 //HSW </w:t>
      </w:r>
    </w:p>
    <w:p w14:paraId="02C75E5C" w14:textId="77777777" w:rsidR="00A33933" w:rsidRPr="00A165A7" w:rsidRDefault="00A33933" w:rsidP="00A33933">
      <w:pPr>
        <w:pStyle w:val="card"/>
        <w:rPr>
          <w:rFonts w:ascii="Times" w:hAnsi="Times"/>
        </w:rPr>
      </w:pPr>
      <w:r w:rsidRPr="00A165A7">
        <w:rPr>
          <w:rFonts w:ascii="Times" w:hAnsi="Times"/>
        </w:rPr>
        <w:t xml:space="preserve">How does this model apply to foreign aid?41 </w:t>
      </w:r>
      <w:r w:rsidRPr="00A165A7">
        <w:rPr>
          <w:rStyle w:val="StyleBoldUnderline"/>
          <w:rFonts w:ascii="Times" w:hAnsi="Times"/>
        </w:rPr>
        <w:t>Studies of aid have shown that donor economic interests</w:t>
      </w:r>
      <w:r w:rsidRPr="00A165A7">
        <w:rPr>
          <w:rFonts w:ascii="Times" w:hAnsi="Times"/>
        </w:rPr>
        <w:t xml:space="preserve"> seem to</w:t>
      </w:r>
      <w:r w:rsidRPr="00A165A7">
        <w:rPr>
          <w:rStyle w:val="StyleBoldUnderline"/>
          <w:rFonts w:ascii="Times" w:hAnsi="Times"/>
        </w:rPr>
        <w:t xml:space="preserve"> affect the flow of aid by shaping which recipients receive</w:t>
      </w:r>
      <w:r w:rsidRPr="00A165A7">
        <w:rPr>
          <w:rFonts w:ascii="Times" w:hAnsi="Times"/>
        </w:rPr>
        <w:t xml:space="preserve"> it42 These studies have not detailed the winners and losers from aid in donor countries nor tested whether they exhibit the preferences attributed to them, which is what we do here Following models proposed by economists, we point out the distributive consequences of aid for donor countries43 Two effects are associated with aid: a direct income effect the transfer of purchasing power usually financed by taxes and a change in the terms of trade Individuals’ preferences for foreign aid in the donor country depend on their factor ownership and on these terms of trade effects. Because aid affects the international terms of trade, it in turn changes the distribution of income among factor owners in the donor. The preferences of factor owners then depend on how the terms-of-trade effect interacts with their endowments. As Mayer and Raimondos-Møller note, a necessary condition for foreign aid to increase the welfare of a person in the donor country is that the transfer raises the person’s income44 An increase in a person’s income will occur if the recipient country’s propensity to consume exceeds the donor’s for the good that uses relatively intensively the factor that the person owns relatively more of than the average person. For example, </w:t>
      </w:r>
      <w:r w:rsidRPr="00A165A7">
        <w:rPr>
          <w:rStyle w:val="StyleBoldUnderline"/>
          <w:rFonts w:ascii="Times" w:hAnsi="Times"/>
        </w:rPr>
        <w:t>a transfer will increase a person’s income in the donor country if the recipient country has a higher propensity to consume the capital intensive good than the donor country does</w:t>
      </w:r>
      <w:r w:rsidRPr="00A165A7">
        <w:rPr>
          <w:rFonts w:ascii="Times" w:hAnsi="Times"/>
        </w:rPr>
        <w:t xml:space="preserve">, and the person’s capital ownership ratio exceeds that of the average person in the donor country. Since </w:t>
      </w:r>
      <w:r w:rsidRPr="00A165A7">
        <w:rPr>
          <w:rStyle w:val="StyleBoldUnderline"/>
          <w:rFonts w:ascii="Times" w:hAnsi="Times"/>
        </w:rPr>
        <w:t>poor recipient countries have a higher marginal propensity to consume certain goods</w:t>
      </w:r>
      <w:r w:rsidRPr="00A165A7">
        <w:rPr>
          <w:rFonts w:ascii="Times" w:hAnsi="Times"/>
        </w:rPr>
        <w:t xml:space="preserve">, such as capital-intensive imports, than rich donor countries, </w:t>
      </w:r>
      <w:r w:rsidRPr="00A165A7">
        <w:rPr>
          <w:rStyle w:val="StyleBoldUnderline"/>
          <w:rFonts w:ascii="Times" w:hAnsi="Times"/>
        </w:rPr>
        <w:t>a transfer would raise the world prices of these goods</w:t>
      </w:r>
      <w:r w:rsidRPr="00A165A7">
        <w:rPr>
          <w:rFonts w:ascii="Times" w:hAnsi="Times"/>
        </w:rPr>
        <w:t xml:space="preserve">45 Then individuals in </w:t>
      </w:r>
      <w:r w:rsidRPr="00A165A7">
        <w:rPr>
          <w:rStyle w:val="StyleBoldUnderline"/>
          <w:rFonts w:ascii="Times" w:hAnsi="Times"/>
        </w:rPr>
        <w:t>the donor country</w:t>
      </w:r>
      <w:r w:rsidRPr="00A165A7">
        <w:rPr>
          <w:rFonts w:ascii="Times" w:hAnsi="Times"/>
        </w:rPr>
        <w:t xml:space="preserve"> whose factors of production are intensively used in the production of these goods </w:t>
      </w:r>
      <w:r w:rsidRPr="00A165A7">
        <w:rPr>
          <w:rStyle w:val="StyleBoldUnderline"/>
          <w:rFonts w:ascii="Times" w:hAnsi="Times"/>
        </w:rPr>
        <w:t>have incentives to favor foreign aid,</w:t>
      </w:r>
      <w:r w:rsidRPr="00A165A7">
        <w:rPr>
          <w:rFonts w:ascii="Times" w:hAnsi="Times"/>
        </w:rPr>
        <w:t xml:space="preserve"> as the Stolper-Samuelson theorem anticipates Since exports from rich countries to poor tend to be capital intensive, owners of capital in </w:t>
      </w:r>
      <w:r w:rsidRPr="00A165A7">
        <w:rPr>
          <w:rStyle w:val="StyleBoldUnderline"/>
          <w:rFonts w:ascii="Times" w:hAnsi="Times"/>
        </w:rPr>
        <w:t>the donor country benefit from aid through the terms of trade effects</w:t>
      </w:r>
      <w:r w:rsidRPr="00A165A7">
        <w:rPr>
          <w:rFonts w:ascii="Times" w:hAnsi="Times"/>
        </w:rPr>
        <w:t>46 The main conclusion of distributional models of aid using the Stolper-Samuelson framework is that owners of capital in donor countries tend to gain from economic aid and are therefore more likely to support it On the other hand, owners of</w:t>
      </w:r>
      <w:r w:rsidRPr="00A165A7">
        <w:rPr>
          <w:rStyle w:val="StyleBoldUnderline"/>
          <w:rFonts w:ascii="Times" w:hAnsi="Times"/>
        </w:rPr>
        <w:t xml:space="preserve"> relatively unskilled labor in the donor country are likely to lose from aid</w:t>
      </w:r>
      <w:r w:rsidRPr="00A165A7">
        <w:rPr>
          <w:rFonts w:ascii="Times" w:hAnsi="Times"/>
        </w:rPr>
        <w:t xml:space="preserve"> and thus should oppose it Legislators who come from districts that are well (poorly) endowed with human capital should be more likely to support (oppose) foreign aid legislation If the Stolper-Samuelson model is correct, we should see similar class cleavages over aid and trade </w:t>
      </w:r>
    </w:p>
    <w:p w14:paraId="1539DE80" w14:textId="77777777" w:rsidR="00C21B56" w:rsidRPr="00A165A7" w:rsidRDefault="00C21B56" w:rsidP="00C21B56">
      <w:pPr>
        <w:pStyle w:val="Heading4"/>
        <w:rPr>
          <w:rFonts w:ascii="Times" w:hAnsi="Times"/>
        </w:rPr>
      </w:pPr>
      <w:r w:rsidRPr="00A165A7">
        <w:rPr>
          <w:rFonts w:ascii="Times" w:hAnsi="Times"/>
        </w:rPr>
        <w:t xml:space="preserve">Economic engagement fuels inequality through a system of global capital </w:t>
      </w:r>
    </w:p>
    <w:p w14:paraId="6819A066" w14:textId="77777777" w:rsidR="00C21B56" w:rsidRPr="00A165A7" w:rsidRDefault="00C21B56" w:rsidP="00C21B56">
      <w:pPr>
        <w:rPr>
          <w:rFonts w:ascii="Times" w:hAnsi="Times"/>
        </w:rPr>
      </w:pPr>
    </w:p>
    <w:p w14:paraId="3A2B6955" w14:textId="77777777" w:rsidR="00C21B56" w:rsidRPr="00A165A7" w:rsidRDefault="00C21B56" w:rsidP="00C21B56">
      <w:pPr>
        <w:rPr>
          <w:rFonts w:ascii="Times" w:hAnsi="Times" w:cs="Arial"/>
          <w:color w:val="222222"/>
          <w:sz w:val="20"/>
          <w:szCs w:val="20"/>
          <w:shd w:val="clear" w:color="auto" w:fill="FFFFFF"/>
        </w:rPr>
      </w:pPr>
      <w:r w:rsidRPr="00A165A7">
        <w:rPr>
          <w:rStyle w:val="StyleStyleBold12pt"/>
          <w:rFonts w:ascii="Times" w:hAnsi="Times"/>
        </w:rPr>
        <w:t xml:space="preserve">Yang 13 </w:t>
      </w:r>
      <w:r w:rsidRPr="00A165A7">
        <w:rPr>
          <w:rFonts w:ascii="Times" w:hAnsi="Times" w:cs="Arial"/>
          <w:color w:val="222222"/>
          <w:sz w:val="20"/>
          <w:szCs w:val="20"/>
          <w:shd w:val="clear" w:color="auto" w:fill="FFFFFF"/>
        </w:rPr>
        <w:t>Yang, Shu-Yuan, Harvard-Yenching Institute "ENVY, DESIRE, AND ECONOMIC ENGAGEMENT AMONG THE BUGKALOT (ILONGOT) OF NORTHERN LUZON, PHILIPPINES."</w:t>
      </w:r>
      <w:r w:rsidRPr="00A165A7">
        <w:rPr>
          <w:rFonts w:ascii="Times" w:hAnsi="Times" w:cs="Arial"/>
          <w:i/>
          <w:iCs/>
          <w:color w:val="222222"/>
          <w:sz w:val="20"/>
          <w:szCs w:val="20"/>
          <w:shd w:val="clear" w:color="auto" w:fill="FFFFFF"/>
        </w:rPr>
        <w:t>Engaging with Capitalism: Cases from Oceania</w:t>
      </w:r>
      <w:r w:rsidRPr="00A165A7">
        <w:rPr>
          <w:rStyle w:val="apple-converted-space"/>
          <w:rFonts w:ascii="Times" w:hAnsi="Times" w:cs="Arial"/>
          <w:color w:val="222222"/>
          <w:sz w:val="20"/>
          <w:szCs w:val="20"/>
          <w:shd w:val="clear" w:color="auto" w:fill="FFFFFF"/>
        </w:rPr>
        <w:t> </w:t>
      </w:r>
      <w:r w:rsidRPr="00A165A7">
        <w:rPr>
          <w:rFonts w:ascii="Times" w:hAnsi="Times" w:cs="Arial"/>
          <w:color w:val="222222"/>
          <w:sz w:val="20"/>
          <w:szCs w:val="20"/>
          <w:shd w:val="clear" w:color="auto" w:fill="FFFFFF"/>
        </w:rPr>
        <w:t>33 (2013): 199-225.</w:t>
      </w:r>
    </w:p>
    <w:p w14:paraId="2E74BA85" w14:textId="77777777" w:rsidR="00C21B56" w:rsidRPr="00A165A7" w:rsidRDefault="00C21B56" w:rsidP="00C21B56">
      <w:pPr>
        <w:rPr>
          <w:rFonts w:ascii="Times" w:hAnsi="Times"/>
        </w:rPr>
      </w:pPr>
    </w:p>
    <w:p w14:paraId="4F245596" w14:textId="77777777" w:rsidR="00C21B56" w:rsidRPr="00A165A7" w:rsidRDefault="00C21B56" w:rsidP="00C21B56">
      <w:pPr>
        <w:rPr>
          <w:rFonts w:ascii="Times" w:hAnsi="Times"/>
          <w:sz w:val="16"/>
        </w:rPr>
      </w:pPr>
      <w:r w:rsidRPr="00A165A7">
        <w:rPr>
          <w:rFonts w:ascii="Times" w:hAnsi="Times"/>
          <w:sz w:val="16"/>
        </w:rPr>
        <w:t xml:space="preserve">This chapter draws upon a combined engagement with the Lihir gold mine that spans over twenty years through independent research and social impact monitoring studies for the company. We reflect on the range of overlapping and sometimes contradictory ways in which the Lihirians have approached business development and engagement with capitalism more generally thoughout the different stages of the mine, from negotiations, contruction and early operations, to the current operational phase. In doing so we emphasize the sorts of </w:t>
      </w:r>
      <w:r w:rsidRPr="00A165A7">
        <w:rPr>
          <w:rStyle w:val="StyleBoldUnderline"/>
          <w:rFonts w:ascii="Times" w:hAnsi="Times"/>
        </w:rPr>
        <w:t>cultural responses</w:t>
      </w:r>
      <w:r w:rsidRPr="00A165A7">
        <w:rPr>
          <w:rFonts w:ascii="Times" w:hAnsi="Times"/>
          <w:sz w:val="16"/>
        </w:rPr>
        <w:t xml:space="preserve"> to mining which </w:t>
      </w:r>
      <w:r w:rsidRPr="00A165A7">
        <w:rPr>
          <w:rStyle w:val="StyleBoldUnderline"/>
          <w:rFonts w:ascii="Times" w:hAnsi="Times"/>
        </w:rPr>
        <w:t>not only shape local economic behavior but are likely to also influence the sustainability of the post-mining economy</w:t>
      </w:r>
      <w:r w:rsidRPr="00A165A7">
        <w:rPr>
          <w:rFonts w:ascii="Times" w:hAnsi="Times"/>
          <w:sz w:val="16"/>
        </w:rPr>
        <w:t xml:space="preserve">. In considering the ways the Lihirians engage with the cash economy through business enterprise we emphasize the changing trajectory of people's relationships to the mining project, to the company, and to major beneficiaries of royalty and compensation payments over the life of the project -- the landowners from the mining lease areas. We are especially interested in people's capacity to get what they want from capitalism in terms of economic development, personal wealth, status and improved living conditions, and the </w:t>
      </w:r>
      <w:r w:rsidRPr="00A165A7">
        <w:rPr>
          <w:rStyle w:val="StyleBoldUnderline"/>
          <w:rFonts w:ascii="Times" w:hAnsi="Times"/>
        </w:rPr>
        <w:t>social structural changes</w:t>
      </w:r>
      <w:r w:rsidRPr="00A165A7">
        <w:rPr>
          <w:rFonts w:ascii="Times" w:hAnsi="Times"/>
          <w:sz w:val="16"/>
        </w:rPr>
        <w:t xml:space="preserve"> that </w:t>
      </w:r>
      <w:r w:rsidRPr="00A165A7">
        <w:rPr>
          <w:rStyle w:val="StyleBoldUnderline"/>
          <w:rFonts w:ascii="Times" w:hAnsi="Times"/>
        </w:rPr>
        <w:t>have accompanied various forms of economic engagement through resource extraction</w:t>
      </w:r>
      <w:r w:rsidRPr="00A165A7">
        <w:rPr>
          <w:rFonts w:ascii="Times" w:hAnsi="Times"/>
          <w:sz w:val="16"/>
        </w:rPr>
        <w:t xml:space="preserve">. We explore the dialectical relationship between the broader processes of encompassment (LiPuma, 2001), whereby </w:t>
      </w:r>
      <w:r w:rsidRPr="00A165A7">
        <w:rPr>
          <w:rStyle w:val="StyleBoldUnderline"/>
          <w:rFonts w:ascii="Times" w:hAnsi="Times"/>
        </w:rPr>
        <w:t>existing forms of economic practices are reconfigured by global capitalism</w:t>
      </w:r>
      <w:r w:rsidRPr="00A165A7">
        <w:rPr>
          <w:rFonts w:ascii="Times" w:hAnsi="Times"/>
          <w:sz w:val="16"/>
        </w:rPr>
        <w:t xml:space="preserve">, and </w:t>
      </w:r>
      <w:r w:rsidRPr="00A165A7">
        <w:rPr>
          <w:rStyle w:val="StyleBoldUnderline"/>
          <w:rFonts w:ascii="Times" w:hAnsi="Times"/>
        </w:rPr>
        <w:t>local expressions of agency manifest in a seemingly rapacious desire for change driven by the wealthy elite and ambitious landowners</w:t>
      </w:r>
      <w:r w:rsidRPr="00A165A7">
        <w:rPr>
          <w:rFonts w:ascii="Times" w:hAnsi="Times"/>
          <w:sz w:val="16"/>
        </w:rPr>
        <w:t xml:space="preserve">. The articulation between and within these different levels has simultaneously produced deep social ruptures and innovative cultural reflexes. We argue that business development in resource development enclaves is structurally differenf from other nonresource contexts and produces a more dependent and client-based approach to capitalism, which in some ways is syptomatic of a wider national dependency upon resource extraction. At the national level, the government has outlined a commitment to busines development in their papua new guinea vision 2050 plan which sets goals to increase the number of Papua New Guineans participating in economic activities and the number of medium sized enterprises. To a large extend the government's strategy relies upon the resource boom to stimulate new business activities including value-adding support services and supplies. We have found </w:t>
      </w:r>
      <w:r w:rsidRPr="00A165A7">
        <w:rPr>
          <w:rStyle w:val="StyleBoldUnderline"/>
          <w:rFonts w:ascii="Times" w:hAnsi="Times"/>
        </w:rPr>
        <w:t>that there are few resource area landowners who establish businesses in order to merely survive. From this perspective, enterprising landowners are prehaps best described as "opportunity entrepreneurs</w:t>
      </w:r>
      <w:r w:rsidRPr="00A165A7">
        <w:rPr>
          <w:rFonts w:ascii="Times" w:hAnsi="Times"/>
          <w:sz w:val="16"/>
        </w:rPr>
        <w:t xml:space="preserve">" rather than "necessity entrepreneurs." At the heart of this distinction is an expectation for business opportunities -- an extension of the existing national ideology of landownership which is frequently manifested in rent-seeking behavior (Filer, 1997). The expectation for compensation as development still remains but there is an added sense of entitlement to exclusive business opportunities played out in the struggle over the role of patron and client. Such </w:t>
      </w:r>
      <w:r w:rsidRPr="00A165A7">
        <w:rPr>
          <w:rStyle w:val="StyleBoldUnderline"/>
          <w:rFonts w:ascii="Times" w:hAnsi="Times"/>
        </w:rPr>
        <w:t>territorialzed development effectively constructs relations of dependency and serves to undermine the goals of sustainability as business development remains financially, politically, and spatially tied to individual resource development projects</w:t>
      </w:r>
      <w:r w:rsidRPr="00A165A7">
        <w:rPr>
          <w:rFonts w:ascii="Times" w:hAnsi="Times"/>
          <w:sz w:val="16"/>
        </w:rPr>
        <w:t xml:space="preserve">. But </w:t>
      </w:r>
      <w:r w:rsidRPr="00A165A7">
        <w:rPr>
          <w:rStyle w:val="StyleBoldUnderline"/>
          <w:rFonts w:ascii="Times" w:hAnsi="Times"/>
        </w:rPr>
        <w:t>even when companies attempt to develop more sustainable economic models that might benefit greater numbers</w:t>
      </w:r>
      <w:r w:rsidRPr="00A165A7">
        <w:rPr>
          <w:rFonts w:ascii="Times" w:hAnsi="Times"/>
          <w:sz w:val="16"/>
        </w:rPr>
        <w:t xml:space="preserve"> those very </w:t>
      </w:r>
      <w:r w:rsidRPr="00A165A7">
        <w:rPr>
          <w:rStyle w:val="StyleBoldUnderline"/>
          <w:rFonts w:ascii="Times" w:hAnsi="Times"/>
        </w:rPr>
        <w:t>elements of</w:t>
      </w:r>
      <w:r w:rsidRPr="00A165A7">
        <w:rPr>
          <w:rFonts w:ascii="Times" w:hAnsi="Times"/>
          <w:sz w:val="16"/>
        </w:rPr>
        <w:t xml:space="preserve"> Melanesian </w:t>
      </w:r>
      <w:r w:rsidRPr="00A165A7">
        <w:rPr>
          <w:rStyle w:val="StyleBoldUnderline"/>
          <w:rFonts w:ascii="Times" w:hAnsi="Times"/>
        </w:rPr>
        <w:t>society which tend to menace the</w:t>
      </w:r>
      <w:r w:rsidRPr="00A165A7">
        <w:rPr>
          <w:rFonts w:ascii="Times" w:hAnsi="Times"/>
          <w:sz w:val="16"/>
        </w:rPr>
        <w:t xml:space="preserve"> mining </w:t>
      </w:r>
      <w:r w:rsidRPr="00A165A7">
        <w:rPr>
          <w:rStyle w:val="StyleBoldUnderline"/>
          <w:rFonts w:ascii="Times" w:hAnsi="Times"/>
        </w:rPr>
        <w:t>industry</w:t>
      </w:r>
      <w:r w:rsidRPr="00A165A7">
        <w:rPr>
          <w:rFonts w:ascii="Times" w:hAnsi="Times"/>
          <w:sz w:val="16"/>
        </w:rPr>
        <w:t xml:space="preserve"> (Filer, 1998) including limited scales of social cooperation and a multitude of divergent interests, </w:t>
      </w:r>
      <w:r w:rsidRPr="00A165A7">
        <w:rPr>
          <w:rStyle w:val="StyleBoldUnderline"/>
          <w:rFonts w:ascii="Times" w:hAnsi="Times"/>
        </w:rPr>
        <w:t>work against corporate, national, and local interests</w:t>
      </w:r>
      <w:r w:rsidRPr="00A165A7">
        <w:rPr>
          <w:rFonts w:ascii="Times" w:hAnsi="Times"/>
          <w:sz w:val="16"/>
        </w:rPr>
        <w:t xml:space="preserve">. Moreover, when the sort of instant lottery riches delivered through mining benefits merge with existing notions of prestige and wealth distribution, local engagement with capitalism is often characterized by consumption rather than enterprise and accumulation. </w:t>
      </w:r>
    </w:p>
    <w:p w14:paraId="1A06E2DC" w14:textId="77777777" w:rsidR="00C21B56" w:rsidRPr="00A165A7" w:rsidRDefault="00C21B56" w:rsidP="00C21B56">
      <w:pPr>
        <w:rPr>
          <w:rFonts w:ascii="Times" w:hAnsi="Times"/>
        </w:rPr>
      </w:pPr>
    </w:p>
    <w:p w14:paraId="357BB1F6" w14:textId="77777777" w:rsidR="00A33933" w:rsidRPr="00A165A7" w:rsidRDefault="00A33933" w:rsidP="00A33933">
      <w:pPr>
        <w:pStyle w:val="card"/>
        <w:rPr>
          <w:rFonts w:ascii="Times" w:hAnsi="Times"/>
          <w:b/>
          <w:bCs/>
          <w:u w:val="single"/>
        </w:rPr>
      </w:pPr>
    </w:p>
    <w:p w14:paraId="6566E93B"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Economic Thought </w:t>
      </w:r>
    </w:p>
    <w:p w14:paraId="380E7C7D" w14:textId="77777777" w:rsidR="00A33933" w:rsidRPr="00A165A7" w:rsidRDefault="00A33933" w:rsidP="00A33933">
      <w:pPr>
        <w:pStyle w:val="Heading4"/>
        <w:rPr>
          <w:rFonts w:ascii="Times" w:hAnsi="Times" w:cs="Times New Roman"/>
        </w:rPr>
      </w:pPr>
      <w:r w:rsidRPr="00A165A7">
        <w:rPr>
          <w:rFonts w:ascii="Times" w:hAnsi="Times" w:cs="Times New Roman"/>
        </w:rPr>
        <w:t>The project of development is nothing more than the systematic and violent export of western economic ideology. The presentation of economic reason as neutral and objective is only the most recent system of justification for pervasive and brutal global inequality. Promises of eventual benefit are fulfilled only with ever greater senses of inferiority and dispempowerment while worsening social and environmental consequences become coded as inevitable by-products of necessary “progress”.</w:t>
      </w:r>
    </w:p>
    <w:p w14:paraId="1ECA8B26" w14:textId="77777777" w:rsidR="00A33933" w:rsidRPr="00A165A7" w:rsidRDefault="00A33933" w:rsidP="00A33933">
      <w:pPr>
        <w:ind w:left="288"/>
        <w:rPr>
          <w:rFonts w:ascii="Times" w:hAnsi="Times"/>
        </w:rPr>
      </w:pPr>
    </w:p>
    <w:p w14:paraId="5B48EC12" w14:textId="77777777" w:rsidR="00A33933" w:rsidRPr="00A165A7" w:rsidRDefault="00A33933" w:rsidP="00A33933">
      <w:pPr>
        <w:rPr>
          <w:rFonts w:ascii="Times" w:hAnsi="Times"/>
        </w:rPr>
      </w:pPr>
      <w:r w:rsidRPr="00A165A7">
        <w:rPr>
          <w:rStyle w:val="StyleStyleBold12pt"/>
          <w:rFonts w:ascii="Times" w:hAnsi="Times"/>
        </w:rPr>
        <w:t>Seabrook</w:t>
      </w:r>
      <w:r w:rsidRPr="00A165A7">
        <w:rPr>
          <w:rFonts w:ascii="Times" w:hAnsi="Times"/>
        </w:rPr>
        <w:t xml:space="preserve">, Associate at the Institute of Race Relations </w:t>
      </w:r>
      <w:r w:rsidRPr="00A165A7">
        <w:rPr>
          <w:rStyle w:val="StyleStyleBold12pt"/>
          <w:rFonts w:ascii="Times" w:hAnsi="Times"/>
        </w:rPr>
        <w:t xml:space="preserve">1993 </w:t>
      </w:r>
      <w:r w:rsidRPr="00A165A7">
        <w:rPr>
          <w:rFonts w:ascii="Times" w:hAnsi="Times"/>
        </w:rPr>
        <w:t>[Jeremy, Victims of Development Resistance and Alternatives Page 9  -13]</w:t>
      </w:r>
    </w:p>
    <w:p w14:paraId="17956262" w14:textId="77777777" w:rsidR="00A33933" w:rsidRPr="00A165A7" w:rsidRDefault="00A33933" w:rsidP="00A33933">
      <w:pPr>
        <w:ind w:left="288"/>
        <w:rPr>
          <w:rFonts w:ascii="Times" w:hAnsi="Times"/>
          <w:szCs w:val="20"/>
          <w:u w:val="single"/>
        </w:rPr>
      </w:pPr>
      <w:r w:rsidRPr="00A165A7">
        <w:rPr>
          <w:rFonts w:ascii="Times" w:hAnsi="Times"/>
          <w:sz w:val="12"/>
        </w:rPr>
        <w:t xml:space="preserve">For </w:t>
      </w:r>
      <w:r w:rsidRPr="00A165A7">
        <w:rPr>
          <w:rFonts w:ascii="Times" w:hAnsi="Times"/>
          <w:u w:val="single"/>
        </w:rPr>
        <w:t>what is</w:t>
      </w:r>
      <w:r w:rsidRPr="00A165A7">
        <w:rPr>
          <w:rFonts w:ascii="Times" w:hAnsi="Times"/>
          <w:sz w:val="12"/>
        </w:rPr>
        <w:t xml:space="preserve"> this version of </w:t>
      </w:r>
      <w:r w:rsidRPr="00A165A7">
        <w:rPr>
          <w:rFonts w:ascii="Times" w:hAnsi="Times"/>
          <w:u w:val="single"/>
        </w:rPr>
        <w:t>'development' if not the export model of</w:t>
      </w:r>
      <w:r w:rsidRPr="00A165A7">
        <w:rPr>
          <w:rFonts w:ascii="Times" w:hAnsi="Times"/>
          <w:sz w:val="12"/>
        </w:rPr>
        <w:t xml:space="preserve"> an </w:t>
      </w:r>
      <w:r w:rsidRPr="00A165A7">
        <w:rPr>
          <w:rFonts w:ascii="Times" w:hAnsi="Times"/>
          <w:u w:val="single"/>
        </w:rPr>
        <w:t>economistic ideology</w:t>
      </w:r>
      <w:r w:rsidRPr="00A165A7">
        <w:rPr>
          <w:rFonts w:ascii="Times" w:hAnsi="Times"/>
          <w:sz w:val="12"/>
        </w:rPr>
        <w:t>, which has served the West so well for over two hundred years? Anisur Rahman says that 'development' was originally a Western promise to the South, designed to counter the danger of socialism. 'It was the threat of Bolshevik revolution inspir</w:t>
      </w:r>
      <w:r w:rsidRPr="00A165A7">
        <w:rPr>
          <w:rFonts w:ascii="Times" w:hAnsi="Times"/>
          <w:sz w:val="12"/>
        </w:rPr>
        <w:softHyphen/>
        <w:t>ing social revolutions in the Third World that was countered by a promise of "development" and "development assistance" to help underdeveloped societies to catch up with the "developed". Develop</w:t>
      </w:r>
      <w:r w:rsidRPr="00A165A7">
        <w:rPr>
          <w:rFonts w:ascii="Times" w:hAnsi="Times"/>
          <w:sz w:val="12"/>
        </w:rPr>
        <w:softHyphen/>
        <w:t xml:space="preserve">ment was exclusively defined as economic development, reducing the degree of progress and maturity in a society to be measured by the level of its production. The attraction of massive external finance and thrilling technology generated client states in the "underdeveloped" world, where oligarchies able to capture the organs of state could enrich and empower themselves as a class relative to the wider society, to whom "development plans" one after the other at the national level, and subsequently, at the global level, were offered as a perpetual hope for prosperity. The result: </w:t>
      </w:r>
      <w:r w:rsidRPr="00A165A7">
        <w:rPr>
          <w:rFonts w:ascii="Times" w:hAnsi="Times"/>
          <w:u w:val="single"/>
        </w:rPr>
        <w:t>the economic benefits of such development have not even trickled down to the vast majority of the people in most countries honourably referred to as "developing"</w:t>
      </w:r>
      <w:r w:rsidRPr="00A165A7">
        <w:rPr>
          <w:rFonts w:ascii="Times" w:hAnsi="Times"/>
          <w:sz w:val="12"/>
        </w:rPr>
        <w:t xml:space="preserve">. But the most fundamental loss has been the obstruction of the evolution of indigenous alternatives for societal self-expression and authentic progress.' </w:t>
      </w:r>
      <w:r w:rsidRPr="00A165A7">
        <w:rPr>
          <w:rFonts w:ascii="Times" w:hAnsi="Times"/>
          <w:u w:val="single"/>
        </w:rPr>
        <w:t>The Western</w:t>
      </w:r>
      <w:r w:rsidRPr="00A165A7">
        <w:rPr>
          <w:rFonts w:ascii="Times" w:hAnsi="Times"/>
          <w:sz w:val="12"/>
        </w:rPr>
        <w:t xml:space="preserve"> – it should perhaps be called global, now that alternatives to it have been declared both inefficacious and unneces</w:t>
      </w:r>
      <w:r w:rsidRPr="00A165A7">
        <w:rPr>
          <w:rFonts w:ascii="Times" w:hAnsi="Times"/>
          <w:sz w:val="12"/>
        </w:rPr>
        <w:softHyphen/>
        <w:t xml:space="preserve">sary – </w:t>
      </w:r>
      <w:r w:rsidRPr="00A165A7">
        <w:rPr>
          <w:rFonts w:ascii="Times" w:hAnsi="Times"/>
          <w:u w:val="single"/>
        </w:rPr>
        <w:t>economic system is an ideological construct</w:t>
      </w:r>
      <w:r w:rsidRPr="00A165A7">
        <w:rPr>
          <w:rFonts w:ascii="Times" w:hAnsi="Times"/>
          <w:sz w:val="12"/>
        </w:rPr>
        <w:t xml:space="preserve">. It is a mechanism for transforming all the varieties of wealth on earth into money; for concentrating it in the hands of those who already have; and finally, for legitimizing the process that provides so happy an outcome. It is </w:t>
      </w:r>
      <w:r w:rsidRPr="00A165A7">
        <w:rPr>
          <w:rFonts w:ascii="Times" w:hAnsi="Times"/>
          <w:u w:val="single"/>
        </w:rPr>
        <w:t>a rationale for global social injustice and institutionalized exploitation</w:t>
      </w:r>
      <w:r w:rsidRPr="00A165A7">
        <w:rPr>
          <w:rFonts w:ascii="Times" w:hAnsi="Times"/>
          <w:sz w:val="12"/>
        </w:rPr>
        <w:t xml:space="preserve">. The union of the logic of capitalist expansion and the furtherance of a Western tradition of colonialism is consummated. Economics is neither science nor art, but ideology. </w:t>
      </w:r>
      <w:r w:rsidRPr="00A165A7">
        <w:rPr>
          <w:rFonts w:ascii="Times" w:hAnsi="Times"/>
          <w:u w:val="single"/>
        </w:rPr>
        <w:t>Its system</w:t>
      </w:r>
      <w:r w:rsidRPr="00A165A7">
        <w:rPr>
          <w:rFonts w:ascii="Times" w:hAnsi="Times"/>
          <w:sz w:val="12"/>
        </w:rPr>
        <w:t xml:space="preserve"> of accounting </w:t>
      </w:r>
      <w:r w:rsidRPr="00A165A7">
        <w:rPr>
          <w:rFonts w:ascii="Times" w:hAnsi="Times"/>
          <w:u w:val="single"/>
        </w:rPr>
        <w:t>is extremely selective about what it includes and what it omits</w:t>
      </w:r>
      <w:r w:rsidRPr="00A165A7">
        <w:rPr>
          <w:rFonts w:ascii="Times" w:hAnsi="Times"/>
          <w:sz w:val="12"/>
        </w:rPr>
        <w:t xml:space="preserve">, in terms of both costs and benefits, profits and forfeits, advantages and penalties. </w:t>
      </w:r>
      <w:r w:rsidRPr="00A165A7">
        <w:rPr>
          <w:rFonts w:ascii="Times" w:hAnsi="Times"/>
          <w:u w:val="single"/>
        </w:rPr>
        <w:t>This partial and fragmented view of human affairs is now the focus of an evangelizing fervour</w:t>
      </w:r>
      <w:r w:rsidRPr="00A165A7">
        <w:rPr>
          <w:rFonts w:ascii="Times" w:hAnsi="Times"/>
          <w:sz w:val="12"/>
        </w:rPr>
        <w:t xml:space="preserve"> by Western governments and financial institutions. Indeed, the ideological underpinning of its economic system is now the bearer of a far older universalizing mission of the West. Formerly, this mission was carried in a less sophisticated, and now earlier generations of missionaries, colonists and bringers of enlight</w:t>
      </w:r>
      <w:r w:rsidRPr="00A165A7">
        <w:rPr>
          <w:rFonts w:ascii="Times" w:hAnsi="Times"/>
          <w:sz w:val="12"/>
        </w:rPr>
        <w:softHyphen/>
        <w:t>enment now work through far more effective vehicles of domination. The IMF, the World Bank, the GATT negotiators, the transnational corporations and those Western governments that insist that the recipients of their aid must provide evidence of 'good governance' and 'sound economic policies' are now the eager transmitters of messages of economic salvation. Within the Western countries them</w:t>
      </w:r>
      <w:r w:rsidRPr="00A165A7">
        <w:rPr>
          <w:rFonts w:ascii="Times" w:hAnsi="Times"/>
          <w:sz w:val="12"/>
        </w:rPr>
        <w:softHyphen/>
        <w:t xml:space="preserve">selves, </w:t>
      </w:r>
      <w:r w:rsidRPr="00A165A7">
        <w:rPr>
          <w:rFonts w:ascii="Times" w:hAnsi="Times"/>
          <w:u w:val="single"/>
        </w:rPr>
        <w:t>the ideology of economics is so deeply rooted that even radicals and dissidents</w:t>
      </w:r>
      <w:r w:rsidRPr="00A165A7">
        <w:rPr>
          <w:rFonts w:ascii="Times" w:hAnsi="Times"/>
          <w:sz w:val="12"/>
        </w:rPr>
        <w:t xml:space="preserve"> rarely call into question those revelations that have deserted Bibles and scriptures, and </w:t>
      </w:r>
      <w:r w:rsidRPr="00A165A7">
        <w:rPr>
          <w:rFonts w:ascii="Times" w:hAnsi="Times"/>
          <w:u w:val="single"/>
        </w:rPr>
        <w:t xml:space="preserve">have taken up their abode in the prescriptions and edicts of economists, those masters of what they call </w:t>
      </w:r>
      <w:r w:rsidRPr="00A165A7">
        <w:rPr>
          <w:rFonts w:ascii="Times" w:hAnsi="Times"/>
          <w:b/>
          <w:u w:val="single"/>
        </w:rPr>
        <w:t>'the real world'.</w:t>
      </w:r>
      <w:r w:rsidRPr="00A165A7">
        <w:rPr>
          <w:rFonts w:ascii="Times" w:hAnsi="Times"/>
          <w:u w:val="single"/>
        </w:rPr>
        <w:t xml:space="preserve"> The sanctification of the 'science' of economics serves to conceal</w:t>
      </w:r>
      <w:r w:rsidRPr="00A165A7">
        <w:rPr>
          <w:rFonts w:ascii="Times" w:hAnsi="Times"/>
          <w:sz w:val="12"/>
        </w:rPr>
        <w:t xml:space="preserve"> the narrow, partial and, above all, fiduciary nature of its accounting system. </w:t>
      </w:r>
      <w:r w:rsidRPr="00A165A7">
        <w:rPr>
          <w:rFonts w:ascii="Times" w:hAnsi="Times"/>
          <w:u w:val="single"/>
        </w:rPr>
        <w:t>The exclusions, the violence and dispossessings which the Western system now inflicts on the South</w:t>
      </w:r>
      <w:r w:rsidRPr="00A165A7">
        <w:rPr>
          <w:rFonts w:ascii="Times" w:hAnsi="Times"/>
          <w:sz w:val="12"/>
        </w:rPr>
        <w:t xml:space="preserve"> are seen by its votaries as nothing more than the unfortunate byproducts of processes that are as necessary as they are ultimately benign. Yet it simply eliminates everything that is inconvenient to its version of profit and loss – </w:t>
      </w:r>
      <w:r w:rsidRPr="00A165A7">
        <w:rPr>
          <w:rFonts w:ascii="Times" w:hAnsi="Times"/>
          <w:u w:val="single"/>
        </w:rPr>
        <w:t>the ruin of the resource-base of the earth, the reduction of biodiversity, the injury to a large proportion of the world's people, the multiple forms of impoverishment which accompany its limited vision of riches. These consequences of its workings are referred to as</w:t>
      </w:r>
      <w:r w:rsidRPr="00A165A7">
        <w:rPr>
          <w:rFonts w:ascii="Times" w:hAnsi="Times"/>
          <w:sz w:val="12"/>
        </w:rPr>
        <w:t xml:space="preserve"> 'extern</w:t>
      </w:r>
      <w:r w:rsidRPr="00A165A7">
        <w:rPr>
          <w:rFonts w:ascii="Times" w:hAnsi="Times"/>
          <w:sz w:val="12"/>
        </w:rPr>
        <w:softHyphen/>
        <w:t xml:space="preserve">alities', that is, as </w:t>
      </w:r>
      <w:r w:rsidRPr="00A165A7">
        <w:rPr>
          <w:rFonts w:ascii="Times" w:hAnsi="Times"/>
          <w:u w:val="single"/>
        </w:rPr>
        <w:t xml:space="preserve">having </w:t>
      </w:r>
      <w:r w:rsidRPr="00A165A7">
        <w:rPr>
          <w:rFonts w:ascii="Times" w:hAnsi="Times"/>
          <w:b/>
          <w:u w:val="single"/>
        </w:rPr>
        <w:t>nothing to do</w:t>
      </w:r>
      <w:r w:rsidRPr="00A165A7">
        <w:rPr>
          <w:rFonts w:ascii="Times" w:hAnsi="Times"/>
          <w:u w:val="single"/>
        </w:rPr>
        <w:t xml:space="preserve"> with economics; and yet economics continues to colonize and expand over more and more areas of our experience. The quasi-religious element in</w:t>
      </w:r>
      <w:r w:rsidRPr="00A165A7">
        <w:rPr>
          <w:rFonts w:ascii="Times" w:hAnsi="Times"/>
          <w:sz w:val="12"/>
        </w:rPr>
        <w:t xml:space="preserve"> the </w:t>
      </w:r>
      <w:r w:rsidRPr="00A165A7">
        <w:rPr>
          <w:rFonts w:ascii="Times" w:hAnsi="Times"/>
          <w:u w:val="single"/>
        </w:rPr>
        <w:t>economic dogmas</w:t>
      </w:r>
      <w:r w:rsidRPr="00A165A7">
        <w:rPr>
          <w:rFonts w:ascii="Times" w:hAnsi="Times"/>
          <w:sz w:val="12"/>
        </w:rPr>
        <w:t xml:space="preserve"> of the IMF and World Bank </w:t>
      </w:r>
      <w:r w:rsidRPr="00A165A7">
        <w:rPr>
          <w:rFonts w:ascii="Times" w:hAnsi="Times"/>
          <w:u w:val="single"/>
        </w:rPr>
        <w:t>is scarcely new</w:t>
      </w:r>
      <w:r w:rsidRPr="00A165A7">
        <w:rPr>
          <w:rFonts w:ascii="Times" w:hAnsi="Times"/>
          <w:sz w:val="12"/>
        </w:rPr>
        <w:t>. The 'hidden hand', whereby the pursuit of private gain is transmuted into public virtue, was always, presumably, the hand of God. The laws of political economy were seen as a regulatory mechan</w:t>
      </w:r>
      <w:r w:rsidRPr="00A165A7">
        <w:rPr>
          <w:rFonts w:ascii="Times" w:hAnsi="Times"/>
          <w:sz w:val="12"/>
        </w:rPr>
        <w:softHyphen/>
        <w:t>ism, whereby a fallen human nature could none the less redeem itself through the creation of wealth. These convictions, hardened, con</w:t>
      </w:r>
      <w:r w:rsidRPr="00A165A7">
        <w:rPr>
          <w:rFonts w:ascii="Times" w:hAnsi="Times"/>
          <w:sz w:val="12"/>
        </w:rPr>
        <w:softHyphen/>
        <w:t>cealed beneath the self-justifying, opaque and impenetrable calcula</w:t>
      </w:r>
      <w:r w:rsidRPr="00A165A7">
        <w:rPr>
          <w:rFonts w:ascii="Times" w:hAnsi="Times"/>
          <w:sz w:val="12"/>
        </w:rPr>
        <w:softHyphen/>
        <w:t>tions of economics, underlie the sweeping, universalizing doctrines now being imposed on the whole world, notwithstanding the human and environmental desolation they cause. Thus, the IMF looks approvingly on 'the timely and decisive policy reforms of India'. The British prime minister, John Major, agrees to limited forgiveness of Third World debt, on condition that the countries thus favoured submit to the advice of the IMF. His foreign secretary, Douglas Hurd, insists that the conditions for disbursement of the EC aid budget should be 'the pursuit of sound social and economic policies'. Indeed, during the negotiations between the government of India and the IMF in the summer of 1991, one of the `conditionalities' of the loan, which the government resisted, was a cut in food subsidies. (The word `conditionalities' is an interesting euphemism; it sounds less harsh than 'laying down conditions', which is what victors usually do to the vanquished.) That the representatives of the Western financial institutions should even consider the option of reducing food subsi</w:t>
      </w:r>
      <w:r w:rsidRPr="00A165A7">
        <w:rPr>
          <w:rFonts w:ascii="Times" w:hAnsi="Times"/>
          <w:sz w:val="12"/>
        </w:rPr>
        <w:softHyphen/>
        <w:t xml:space="preserve">dies in a country where as many as 40 per cent of the people do not have sufficient purchasing power to provide themselves with an adequate diet indicates something of the priorities of the IMF. It is clear that hunger, if not starvation, has become an instrument of economic adjustment. </w:t>
      </w:r>
      <w:r w:rsidRPr="00A165A7">
        <w:rPr>
          <w:rFonts w:ascii="Times" w:hAnsi="Times"/>
          <w:sz w:val="12"/>
          <w:szCs w:val="20"/>
        </w:rPr>
        <w:t xml:space="preserve">Earlier </w:t>
      </w:r>
      <w:r w:rsidRPr="00A165A7">
        <w:rPr>
          <w:rFonts w:ascii="Times" w:hAnsi="Times"/>
          <w:szCs w:val="20"/>
          <w:u w:val="single"/>
        </w:rPr>
        <w:t>justifications of Western dominance</w:t>
      </w:r>
      <w:r w:rsidRPr="00A165A7">
        <w:rPr>
          <w:rFonts w:ascii="Times" w:hAnsi="Times"/>
          <w:sz w:val="12"/>
          <w:szCs w:val="20"/>
        </w:rPr>
        <w:t xml:space="preserve"> obviously </w:t>
      </w:r>
      <w:r w:rsidRPr="00A165A7">
        <w:rPr>
          <w:rFonts w:ascii="Times" w:hAnsi="Times"/>
          <w:szCs w:val="20"/>
          <w:u w:val="single"/>
        </w:rPr>
        <w:t xml:space="preserve">had to change. </w:t>
      </w:r>
      <w:r w:rsidRPr="00A165A7">
        <w:rPr>
          <w:rFonts w:ascii="Times" w:hAnsi="Times"/>
          <w:sz w:val="12"/>
          <w:szCs w:val="20"/>
        </w:rPr>
        <w:t>Assumptions of</w:t>
      </w:r>
      <w:r w:rsidRPr="00A165A7">
        <w:rPr>
          <w:rFonts w:ascii="Times" w:hAnsi="Times"/>
          <w:szCs w:val="20"/>
          <w:u w:val="single"/>
        </w:rPr>
        <w:t xml:space="preserve"> a civilizing mission based on racial superior</w:t>
      </w:r>
      <w:r w:rsidRPr="00A165A7">
        <w:rPr>
          <w:rFonts w:ascii="Times" w:hAnsi="Times"/>
          <w:szCs w:val="20"/>
          <w:u w:val="single"/>
        </w:rPr>
        <w:softHyphen/>
        <w:t>ity suffered a severe setback</w:t>
      </w:r>
      <w:r w:rsidRPr="00A165A7">
        <w:rPr>
          <w:rFonts w:ascii="Times" w:hAnsi="Times"/>
          <w:sz w:val="12"/>
          <w:szCs w:val="20"/>
        </w:rPr>
        <w:t xml:space="preserve"> in the middle years of the twentieth century, </w:t>
      </w:r>
      <w:r w:rsidRPr="00A165A7">
        <w:rPr>
          <w:rFonts w:ascii="Times" w:hAnsi="Times"/>
          <w:szCs w:val="20"/>
          <w:u w:val="single"/>
        </w:rPr>
        <w:t>as a result of</w:t>
      </w:r>
      <w:r w:rsidRPr="00A165A7">
        <w:rPr>
          <w:rFonts w:ascii="Times" w:hAnsi="Times"/>
          <w:sz w:val="12"/>
          <w:szCs w:val="20"/>
        </w:rPr>
        <w:t xml:space="preserve"> the devastation wreaked by</w:t>
      </w:r>
      <w:r w:rsidRPr="00A165A7">
        <w:rPr>
          <w:rFonts w:ascii="Times" w:hAnsi="Times"/>
          <w:szCs w:val="20"/>
          <w:u w:val="single"/>
        </w:rPr>
        <w:t xml:space="preserve"> Nazism and Fascism</w:t>
      </w:r>
      <w:r w:rsidRPr="00A165A7">
        <w:rPr>
          <w:rFonts w:ascii="Times" w:hAnsi="Times"/>
          <w:sz w:val="12"/>
          <w:szCs w:val="20"/>
        </w:rPr>
        <w:t xml:space="preserve"> in the  heartland of Western civilization itself. That these excesses were no temporary aberration in the ideology of the West may be understood by anyone familiar with the apologies offered for Western violence against those people whom centuries of colonists and empire builders had sought to subdue militarily. 'The coolie, though fond of money, prefers perfect idleness, and it is frequently necessary to drive him out of his village to force him to earn a good day's wages on the neighbouring railway works,' they said with a candour which their descendants have learned to avoid. After the Second World War, however, the open expression of that form of arrogance ceased to be a respectable vehicle for the continuing mission of bringing the backward and recalcitrant peoples of the world to an acknowledgement of their own inferiority, dependence and subordination. </w:t>
      </w:r>
      <w:r w:rsidRPr="00A165A7">
        <w:rPr>
          <w:rFonts w:ascii="Times" w:hAnsi="Times"/>
          <w:szCs w:val="20"/>
          <w:u w:val="single"/>
        </w:rPr>
        <w:t>A more subtle and efficient form of domination was required</w:t>
      </w:r>
      <w:r w:rsidRPr="00A165A7">
        <w:rPr>
          <w:rFonts w:ascii="Times" w:hAnsi="Times"/>
          <w:sz w:val="12"/>
          <w:szCs w:val="20"/>
        </w:rPr>
        <w:t xml:space="preserve">. And </w:t>
      </w:r>
      <w:r w:rsidRPr="00A165A7">
        <w:rPr>
          <w:rFonts w:ascii="Times" w:hAnsi="Times"/>
          <w:szCs w:val="20"/>
          <w:u w:val="single"/>
        </w:rPr>
        <w:t>what could have been more acceptable and benign than a promise to share with the whole world the secret of the West's spectacular capacity for self-enrichment</w:t>
      </w:r>
      <w:r w:rsidRPr="00A165A7">
        <w:rPr>
          <w:rFonts w:ascii="Times" w:hAnsi="Times"/>
          <w:sz w:val="12"/>
          <w:szCs w:val="20"/>
        </w:rPr>
        <w:t>? That this secret involved centuries of subjugation and plunder of the South has not deterred many Third World governments from eager acceptance of the advice, instruc</w:t>
      </w:r>
      <w:r w:rsidRPr="00A165A7">
        <w:rPr>
          <w:rFonts w:ascii="Times" w:hAnsi="Times"/>
          <w:sz w:val="12"/>
          <w:szCs w:val="20"/>
        </w:rPr>
        <w:softHyphen/>
        <w:t>tions and, indeed, orders now issuing from the IMF, World Bank and Western governments. As decayed Communist regimes and disillu</w:t>
      </w:r>
      <w:r w:rsidRPr="00A165A7">
        <w:rPr>
          <w:rFonts w:ascii="Times" w:hAnsi="Times"/>
          <w:sz w:val="12"/>
          <w:szCs w:val="20"/>
        </w:rPr>
        <w:softHyphen/>
        <w:t>sioned, sometime independent former colonial territories alike has</w:t>
      </w:r>
      <w:r w:rsidRPr="00A165A7">
        <w:rPr>
          <w:rFonts w:ascii="Times" w:hAnsi="Times"/>
          <w:sz w:val="12"/>
          <w:szCs w:val="20"/>
        </w:rPr>
        <w:softHyphen/>
        <w:t xml:space="preserve">ten to implement these prescriptions, we are dearly in the presence of mass conversions of an order and scope to which those other bearers of revelation, the Marxists, could never, in their wildest, most scientifically socialist dreams, aspire. Their transforming visions were, by comparison, the most idle of utopias. Anisur Rahman describes how, </w:t>
      </w:r>
      <w:r w:rsidRPr="00A165A7">
        <w:rPr>
          <w:rFonts w:ascii="Times" w:hAnsi="Times"/>
          <w:szCs w:val="20"/>
          <w:u w:val="single"/>
        </w:rPr>
        <w:t>under the promise of 'development', 'the vast majority of the people were classified as "poor", and therefore as objects of sympathy, paternalistic intervention and assistance</w:t>
      </w:r>
      <w:r w:rsidRPr="00A165A7">
        <w:rPr>
          <w:rFonts w:ascii="Times" w:hAnsi="Times"/>
          <w:sz w:val="12"/>
          <w:szCs w:val="20"/>
        </w:rPr>
        <w:t xml:space="preserve">. May of </w:t>
      </w:r>
      <w:r w:rsidRPr="00A165A7">
        <w:rPr>
          <w:rFonts w:ascii="Times" w:hAnsi="Times"/>
          <w:szCs w:val="20"/>
          <w:u w:val="single"/>
        </w:rPr>
        <w:t>these people, under the blinding light of compassionate observation which was flashed upon them, have internalized this negative self-image. Perceiving themselves as "inferior", they have sought to be "deve</w:t>
      </w:r>
      <w:r w:rsidRPr="00A165A7">
        <w:rPr>
          <w:rFonts w:ascii="Times" w:hAnsi="Times"/>
          <w:szCs w:val="20"/>
          <w:u w:val="single"/>
        </w:rPr>
        <w:softHyphen/>
        <w:t>loped" by the "superiors", surrendering their own values, cultures, their own accumulated knowledge and wisdom. Others have been forced</w:t>
      </w:r>
      <w:r w:rsidRPr="00A165A7">
        <w:rPr>
          <w:rFonts w:ascii="Times" w:hAnsi="Times"/>
          <w:sz w:val="12"/>
          <w:szCs w:val="20"/>
        </w:rPr>
        <w:t xml:space="preserve"> to do so </w:t>
      </w:r>
      <w:r w:rsidRPr="00A165A7">
        <w:rPr>
          <w:rFonts w:ascii="Times" w:hAnsi="Times"/>
          <w:szCs w:val="20"/>
          <w:u w:val="single"/>
        </w:rPr>
        <w:t>by</w:t>
      </w:r>
      <w:r w:rsidRPr="00A165A7">
        <w:rPr>
          <w:rFonts w:ascii="Times" w:hAnsi="Times"/>
          <w:sz w:val="12"/>
          <w:szCs w:val="20"/>
        </w:rPr>
        <w:t xml:space="preserve"> the </w:t>
      </w:r>
      <w:r w:rsidRPr="00A165A7">
        <w:rPr>
          <w:rFonts w:ascii="Times" w:hAnsi="Times"/>
          <w:szCs w:val="20"/>
          <w:u w:val="single"/>
        </w:rPr>
        <w:t>sheer power</w:t>
      </w:r>
      <w:r w:rsidRPr="00A165A7">
        <w:rPr>
          <w:rFonts w:ascii="Times" w:hAnsi="Times"/>
          <w:sz w:val="12"/>
          <w:szCs w:val="20"/>
        </w:rPr>
        <w:t xml:space="preserve"> of "development" effort, which itself has </w:t>
      </w:r>
      <w:r w:rsidRPr="00A165A7">
        <w:rPr>
          <w:rFonts w:ascii="Times" w:hAnsi="Times"/>
          <w:szCs w:val="20"/>
          <w:u w:val="single"/>
        </w:rPr>
        <w:t xml:space="preserve">concentrated </w:t>
      </w:r>
      <w:r w:rsidRPr="00A165A7">
        <w:rPr>
          <w:rFonts w:ascii="Times" w:hAnsi="Times"/>
          <w:sz w:val="12"/>
          <w:szCs w:val="20"/>
        </w:rPr>
        <w:t>power and privilege and wealth</w:t>
      </w:r>
      <w:r w:rsidRPr="00A165A7">
        <w:rPr>
          <w:rFonts w:ascii="Times" w:hAnsi="Times"/>
          <w:szCs w:val="20"/>
          <w:u w:val="single"/>
        </w:rPr>
        <w:t xml:space="preserve"> in a few hands with the ability to subjugate and exploit the broader masses; and which has uprooted vast masses of people from their traditional life and life-styles </w:t>
      </w:r>
      <w:r w:rsidRPr="00A165A7">
        <w:rPr>
          <w:rFonts w:ascii="Times" w:hAnsi="Times"/>
          <w:i/>
          <w:iCs/>
          <w:szCs w:val="20"/>
          <w:u w:val="single"/>
        </w:rPr>
        <w:t>to become inferior citizens in alien environments</w:t>
      </w:r>
      <w:r w:rsidRPr="00A165A7">
        <w:rPr>
          <w:rFonts w:ascii="Times" w:hAnsi="Times"/>
          <w:i/>
          <w:iCs/>
          <w:sz w:val="12"/>
          <w:szCs w:val="20"/>
        </w:rPr>
        <w:t xml:space="preserve">. </w:t>
      </w:r>
      <w:r w:rsidRPr="00A165A7">
        <w:rPr>
          <w:rFonts w:ascii="Times" w:hAnsi="Times"/>
          <w:sz w:val="12"/>
          <w:szCs w:val="20"/>
        </w:rPr>
        <w:t xml:space="preserve">Thus </w:t>
      </w:r>
      <w:r w:rsidRPr="00A165A7">
        <w:rPr>
          <w:rFonts w:ascii="Times" w:hAnsi="Times"/>
          <w:szCs w:val="20"/>
          <w:u w:val="single"/>
        </w:rPr>
        <w:t>they have suffered not only economic impoverishment</w:t>
      </w:r>
      <w:r w:rsidRPr="00A165A7">
        <w:rPr>
          <w:rFonts w:ascii="Times" w:hAnsi="Times"/>
          <w:sz w:val="12"/>
          <w:szCs w:val="20"/>
        </w:rPr>
        <w:t>, but also a loss of identity and ability to develop endogenously, authentically, within their own culture and capabilities;</w:t>
      </w:r>
      <w:r w:rsidRPr="00A165A7">
        <w:rPr>
          <w:rFonts w:ascii="Times" w:hAnsi="Times"/>
          <w:szCs w:val="20"/>
          <w:u w:val="single"/>
        </w:rPr>
        <w:t xml:space="preserve"> </w:t>
      </w:r>
      <w:r w:rsidRPr="00A165A7">
        <w:rPr>
          <w:rFonts w:ascii="Times" w:hAnsi="Times"/>
          <w:b/>
          <w:szCs w:val="20"/>
          <w:u w:val="single"/>
        </w:rPr>
        <w:t xml:space="preserve">a </w:t>
      </w:r>
      <w:r w:rsidRPr="00A165A7">
        <w:rPr>
          <w:rFonts w:ascii="Times" w:hAnsi="Times"/>
          <w:b/>
          <w:i/>
          <w:iCs/>
          <w:szCs w:val="20"/>
          <w:u w:val="single"/>
        </w:rPr>
        <w:t xml:space="preserve">deeper human misery </w:t>
      </w:r>
      <w:r w:rsidRPr="00A165A7">
        <w:rPr>
          <w:rFonts w:ascii="Times" w:hAnsi="Times"/>
          <w:b/>
          <w:szCs w:val="20"/>
          <w:u w:val="single"/>
        </w:rPr>
        <w:t>which</w:t>
      </w:r>
      <w:r w:rsidRPr="00A165A7">
        <w:rPr>
          <w:rFonts w:ascii="Times" w:hAnsi="Times"/>
          <w:sz w:val="12"/>
          <w:szCs w:val="20"/>
        </w:rPr>
        <w:t xml:space="preserve"> as </w:t>
      </w:r>
      <w:r w:rsidRPr="00A165A7">
        <w:rPr>
          <w:rFonts w:ascii="Times" w:hAnsi="Times"/>
          <w:b/>
          <w:szCs w:val="20"/>
          <w:u w:val="single"/>
        </w:rPr>
        <w:t>economists</w:t>
      </w:r>
      <w:r w:rsidRPr="00A165A7">
        <w:rPr>
          <w:rFonts w:ascii="Times" w:hAnsi="Times"/>
          <w:sz w:val="12"/>
          <w:szCs w:val="20"/>
        </w:rPr>
        <w:t xml:space="preserve"> we </w:t>
      </w:r>
      <w:r w:rsidRPr="00A165A7">
        <w:rPr>
          <w:rFonts w:ascii="Times" w:hAnsi="Times"/>
          <w:b/>
          <w:szCs w:val="20"/>
          <w:u w:val="single"/>
        </w:rPr>
        <w:t>were not trained to recognize.</w:t>
      </w:r>
      <w:r w:rsidRPr="00A165A7">
        <w:rPr>
          <w:rFonts w:ascii="Times" w:hAnsi="Times"/>
          <w:szCs w:val="20"/>
          <w:u w:val="single"/>
        </w:rPr>
        <w:t xml:space="preserve"> The exuberant and self-confident advice now being tendered to the countries of the South</w:t>
      </w:r>
      <w:r w:rsidRPr="00A165A7">
        <w:rPr>
          <w:rFonts w:ascii="Times" w:hAnsi="Times"/>
          <w:sz w:val="12"/>
          <w:szCs w:val="20"/>
        </w:rPr>
        <w:t xml:space="preserve"> by the IMF and World Bank </w:t>
      </w:r>
      <w:r w:rsidRPr="00A165A7">
        <w:rPr>
          <w:rFonts w:ascii="Times" w:hAnsi="Times"/>
          <w:szCs w:val="20"/>
          <w:u w:val="single"/>
        </w:rPr>
        <w:t xml:space="preserve">should be seen as part of </w:t>
      </w:r>
      <w:r w:rsidRPr="00A165A7">
        <w:rPr>
          <w:rFonts w:ascii="Times" w:hAnsi="Times"/>
          <w:b/>
          <w:szCs w:val="20"/>
          <w:u w:val="single"/>
        </w:rPr>
        <w:t>Western rejoicing over the death of all rivals to its definition of development</w:t>
      </w:r>
      <w:r w:rsidRPr="00A165A7">
        <w:rPr>
          <w:rFonts w:ascii="Times" w:hAnsi="Times"/>
          <w:szCs w:val="20"/>
          <w:u w:val="single"/>
        </w:rPr>
        <w:t>. It is certainly no celebration of the end of misery and injustice.</w:t>
      </w:r>
      <w:r w:rsidRPr="00A165A7">
        <w:rPr>
          <w:rFonts w:ascii="Times" w:hAnsi="Times"/>
          <w:sz w:val="12"/>
          <w:szCs w:val="20"/>
        </w:rPr>
        <w:t xml:space="preserve"> Far from it. </w:t>
      </w:r>
      <w:r w:rsidRPr="00A165A7">
        <w:rPr>
          <w:rFonts w:ascii="Times" w:hAnsi="Times"/>
          <w:szCs w:val="20"/>
          <w:u w:val="single"/>
        </w:rPr>
        <w:t xml:space="preserve">It is simply that misery and injustice no longer appear to have the power to pose a threat to, Western interests; which suggests that </w:t>
      </w:r>
      <w:r w:rsidRPr="00A165A7">
        <w:rPr>
          <w:rFonts w:ascii="Times" w:hAnsi="Times"/>
          <w:b/>
          <w:szCs w:val="20"/>
          <w:u w:val="single"/>
        </w:rPr>
        <w:t>new, unimagined poverties may still be in store for those who already see themselves with nothing</w:t>
      </w:r>
      <w:r w:rsidRPr="00A165A7">
        <w:rPr>
          <w:rFonts w:ascii="Times" w:hAnsi="Times"/>
          <w:sz w:val="12"/>
          <w:szCs w:val="20"/>
        </w:rPr>
        <w:t xml:space="preserve">. Indeed, so powerful has the West become, that </w:t>
      </w:r>
      <w:r w:rsidRPr="00A165A7">
        <w:rPr>
          <w:rFonts w:ascii="Times" w:hAnsi="Times"/>
          <w:szCs w:val="20"/>
          <w:u w:val="single"/>
        </w:rPr>
        <w:t>seductive voices are raised once more, declaring</w:t>
      </w:r>
      <w:r w:rsidRPr="00A165A7">
        <w:rPr>
          <w:rFonts w:ascii="Times" w:hAnsi="Times"/>
          <w:sz w:val="12"/>
          <w:szCs w:val="20"/>
        </w:rPr>
        <w:t xml:space="preserve"> not only </w:t>
      </w:r>
      <w:r w:rsidRPr="00A165A7">
        <w:rPr>
          <w:rFonts w:ascii="Times" w:hAnsi="Times"/>
          <w:szCs w:val="20"/>
          <w:u w:val="single"/>
        </w:rPr>
        <w:t>that inequality and social injustice are</w:t>
      </w:r>
      <w:r w:rsidRPr="00A165A7">
        <w:rPr>
          <w:rFonts w:ascii="Times" w:hAnsi="Times"/>
          <w:sz w:val="12"/>
          <w:szCs w:val="20"/>
        </w:rPr>
        <w:t xml:space="preserve"> irremediable, but that they are necessary, even </w:t>
      </w:r>
      <w:r w:rsidRPr="00A165A7">
        <w:rPr>
          <w:rFonts w:ascii="Times" w:hAnsi="Times"/>
          <w:szCs w:val="20"/>
          <w:u w:val="single"/>
        </w:rPr>
        <w:t>an essential prerequisite, for the creation of that form of wealth whose showy iconography has seized hold of the imagination of the people of the world.</w:t>
      </w:r>
      <w:r w:rsidRPr="00A165A7">
        <w:rPr>
          <w:rFonts w:ascii="Times" w:hAnsi="Times"/>
          <w:sz w:val="12"/>
          <w:szCs w:val="20"/>
        </w:rPr>
        <w:t xml:space="preserve"> </w:t>
      </w:r>
      <w:r w:rsidRPr="00A165A7">
        <w:rPr>
          <w:rFonts w:ascii="Times" w:hAnsi="Times"/>
          <w:sz w:val="12"/>
        </w:rPr>
        <w:t>That we are confronted by blind faith in the 'miracles' of Western economics is clear from the fact that it is not disconfirmed by mere evidence. Those countries that have faithfully followed IMF struc</w:t>
      </w:r>
      <w:r w:rsidRPr="00A165A7">
        <w:rPr>
          <w:rFonts w:ascii="Times" w:hAnsi="Times"/>
          <w:sz w:val="12"/>
        </w:rPr>
        <w:softHyphen/>
        <w:t xml:space="preserve">tural adjustment plans and corrective macroeconomic policies (and how mechanistically Marxist some of these sound, as though the ideological winners had learned a thing or two from those they have vanquished) – Brazil, Peru, The Philippines, for example – have seen their landscapes ravaged, their resources gutted, in their effort to service fathomless debts; they have seen their forests felled, their cities teeming with refugees, the indices of ill-health, malnutrition and mortality worsening. This has not prevented other, desperate Third World governments from following the same path, hoping perhaps that they will somehow be delivered from the inescapable consequences of their imposed policy 'choices'. There is another </w:t>
      </w:r>
      <w:r w:rsidRPr="00A165A7">
        <w:rPr>
          <w:rFonts w:ascii="Times" w:hAnsi="Times"/>
          <w:u w:val="single"/>
        </w:rPr>
        <w:t>aspect of the ideology of economics</w:t>
      </w:r>
      <w:r w:rsidRPr="00A165A7">
        <w:rPr>
          <w:rFonts w:ascii="Times" w:hAnsi="Times"/>
          <w:sz w:val="12"/>
        </w:rPr>
        <w:t xml:space="preserve"> which </w:t>
      </w:r>
      <w:r w:rsidRPr="00A165A7">
        <w:rPr>
          <w:rFonts w:ascii="Times" w:hAnsi="Times"/>
          <w:u w:val="single"/>
        </w:rPr>
        <w:t>betrays its continuity with earlier</w:t>
      </w:r>
      <w:r w:rsidRPr="00A165A7">
        <w:rPr>
          <w:rFonts w:ascii="Times" w:hAnsi="Times"/>
          <w:sz w:val="12"/>
        </w:rPr>
        <w:t xml:space="preserve">, supposedly archaic, </w:t>
      </w:r>
      <w:r w:rsidRPr="00A165A7">
        <w:rPr>
          <w:rFonts w:ascii="Times" w:hAnsi="Times"/>
          <w:u w:val="single"/>
        </w:rPr>
        <w:t>assumptions of racial superiority</w:t>
      </w:r>
      <w:r w:rsidRPr="00A165A7">
        <w:rPr>
          <w:rFonts w:ascii="Times" w:hAnsi="Times"/>
          <w:sz w:val="12"/>
        </w:rPr>
        <w:t xml:space="preserve">. For the world's rich are still mainly white and Western (or Japanese); while </w:t>
      </w:r>
      <w:r w:rsidRPr="00A165A7">
        <w:rPr>
          <w:rFonts w:ascii="Times" w:hAnsi="Times"/>
          <w:u w:val="single"/>
        </w:rPr>
        <w:t xml:space="preserve">the overwhelming majority of the poor remain non-white and non-Western. The closely kept secret of the economic evangelists is that there is </w:t>
      </w:r>
      <w:r w:rsidRPr="00A165A7">
        <w:rPr>
          <w:rFonts w:ascii="Times" w:hAnsi="Times"/>
          <w:b/>
          <w:u w:val="single"/>
        </w:rPr>
        <w:t>a virtual replication of the effects of overtly racist doctrines in the outcome of the workings of impersonal econo</w:t>
      </w:r>
      <w:r w:rsidRPr="00A165A7">
        <w:rPr>
          <w:rFonts w:ascii="Times" w:hAnsi="Times"/>
          <w:b/>
          <w:u w:val="single"/>
        </w:rPr>
        <w:softHyphen/>
        <w:t>mic necessity</w:t>
      </w:r>
      <w:r w:rsidRPr="00A165A7">
        <w:rPr>
          <w:rFonts w:ascii="Times" w:hAnsi="Times"/>
          <w:sz w:val="12"/>
        </w:rPr>
        <w:t xml:space="preserve">. In fact, </w:t>
      </w:r>
      <w:r w:rsidRPr="00A165A7">
        <w:rPr>
          <w:rFonts w:ascii="Times" w:hAnsi="Times"/>
          <w:u w:val="single"/>
        </w:rPr>
        <w:t>the economic ideology is more effective</w:t>
      </w:r>
      <w:r w:rsidRPr="00A165A7">
        <w:rPr>
          <w:rFonts w:ascii="Times" w:hAnsi="Times"/>
          <w:sz w:val="12"/>
        </w:rPr>
        <w:t xml:space="preserve">, for </w:t>
      </w:r>
      <w:r w:rsidRPr="00A165A7">
        <w:rPr>
          <w:rFonts w:ascii="Times" w:hAnsi="Times"/>
          <w:u w:val="single"/>
        </w:rPr>
        <w:t>it provides a minority of non-whites among the rich</w:t>
      </w:r>
      <w:r w:rsidRPr="00A165A7">
        <w:rPr>
          <w:rFonts w:ascii="Times" w:hAnsi="Times"/>
          <w:sz w:val="12"/>
        </w:rPr>
        <w:t xml:space="preserve">, thereby </w:t>
      </w:r>
      <w:r w:rsidRPr="00A165A7">
        <w:rPr>
          <w:rFonts w:ascii="Times" w:hAnsi="Times"/>
          <w:u w:val="single"/>
        </w:rPr>
        <w:t>permit</w:t>
      </w:r>
      <w:r w:rsidRPr="00A165A7">
        <w:rPr>
          <w:rFonts w:ascii="Times" w:hAnsi="Times"/>
          <w:u w:val="single"/>
        </w:rPr>
        <w:softHyphen/>
        <w:t>ting the West to distance itself from accusations of racism, by declar</w:t>
      </w:r>
      <w:r w:rsidRPr="00A165A7">
        <w:rPr>
          <w:rFonts w:ascii="Times" w:hAnsi="Times"/>
          <w:u w:val="single"/>
        </w:rPr>
        <w:softHyphen/>
        <w:t>ing that economics</w:t>
      </w:r>
      <w:r w:rsidRPr="00A165A7">
        <w:rPr>
          <w:rFonts w:ascii="Times" w:hAnsi="Times"/>
          <w:sz w:val="12"/>
        </w:rPr>
        <w:t xml:space="preserve"> – unlike colonial administrators – </w:t>
      </w:r>
      <w:r w:rsidRPr="00A165A7">
        <w:rPr>
          <w:rFonts w:ascii="Times" w:hAnsi="Times"/>
          <w:u w:val="single"/>
        </w:rPr>
        <w:t xml:space="preserve">is colour-blind; while the structures of domination nevertheless remain intact. </w:t>
      </w:r>
      <w:r w:rsidRPr="00A165A7">
        <w:rPr>
          <w:rFonts w:ascii="Times" w:hAnsi="Times"/>
          <w:sz w:val="12"/>
        </w:rPr>
        <w:t>Perhaps this is why the issue of apartheid has been so fundamental in recent years. For there, frozen in time, a spectral graveyard relic of dogmas of racial superiority, it remained to haunt and remind the world of those former high principles which once stood at the heart of the West's civilizing mission. It was not by chance that among those most anxious to abolish apartheid in South Africa have been some of the most prominent capitalists: their 'prescience, and their under</w:t>
      </w:r>
      <w:r w:rsidRPr="00A165A7">
        <w:rPr>
          <w:rFonts w:ascii="Times" w:hAnsi="Times"/>
          <w:sz w:val="12"/>
        </w:rPr>
        <w:softHyphen/>
        <w:t xml:space="preserve">standing of the functioning of the global economy, permitted them to foresee that the workings of the economistic creed would preserve familiar forms of domination and ensure the survival of Western supremacy in the world. </w:t>
      </w:r>
      <w:r w:rsidRPr="00A165A7">
        <w:rPr>
          <w:rFonts w:ascii="Times" w:hAnsi="Times"/>
          <w:szCs w:val="20"/>
          <w:u w:val="single"/>
        </w:rPr>
        <w:t>This</w:t>
      </w:r>
      <w:r w:rsidRPr="00A165A7">
        <w:rPr>
          <w:rFonts w:ascii="Times" w:hAnsi="Times"/>
          <w:sz w:val="12"/>
          <w:szCs w:val="20"/>
        </w:rPr>
        <w:t xml:space="preserve"> mutation of </w:t>
      </w:r>
      <w:r w:rsidRPr="00A165A7">
        <w:rPr>
          <w:rFonts w:ascii="Times" w:hAnsi="Times"/>
          <w:szCs w:val="20"/>
          <w:u w:val="single"/>
        </w:rPr>
        <w:t>ideology serves to buttress and justify global patterns of power. Those who speak of pluralism, of open societies, of freedom</w:t>
      </w:r>
      <w:r w:rsidRPr="00A165A7">
        <w:rPr>
          <w:rFonts w:ascii="Times" w:hAnsi="Times"/>
          <w:sz w:val="12"/>
          <w:szCs w:val="20"/>
        </w:rPr>
        <w:t xml:space="preserve"> and the clash of ideas </w:t>
      </w:r>
      <w:r w:rsidRPr="00A165A7">
        <w:rPr>
          <w:rFonts w:ascii="Times" w:hAnsi="Times"/>
          <w:szCs w:val="20"/>
          <w:u w:val="single"/>
        </w:rPr>
        <w:t xml:space="preserve">in Western society, exaggerate. All societies need a cohesive and coherent world-view which holds them together; and Western economic ideology serves this purpose. </w:t>
      </w:r>
      <w:r w:rsidRPr="00A165A7">
        <w:rPr>
          <w:rFonts w:ascii="Times" w:hAnsi="Times"/>
          <w:b/>
          <w:szCs w:val="20"/>
          <w:u w:val="single"/>
        </w:rPr>
        <w:t>The fact that it is not seen as ideology at all only strengthens its hold on us;</w:t>
      </w:r>
      <w:r w:rsidRPr="00A165A7">
        <w:rPr>
          <w:rFonts w:ascii="Times" w:hAnsi="Times"/>
          <w:szCs w:val="20"/>
          <w:u w:val="single"/>
        </w:rPr>
        <w:t xml:space="preserve"> and when it is spread with such zeal to the rest of the world, those at the heart of the imperial project are even more secure against seeing what they take for granted relativized, undermined, challenged by other beliefs.</w:t>
      </w:r>
    </w:p>
    <w:p w14:paraId="58EBF608" w14:textId="77777777" w:rsidR="00A33933" w:rsidRPr="00A165A7" w:rsidRDefault="00A33933" w:rsidP="00A33933">
      <w:pPr>
        <w:rPr>
          <w:rFonts w:ascii="Times" w:hAnsi="Times"/>
        </w:rPr>
      </w:pPr>
    </w:p>
    <w:p w14:paraId="6F4A8617"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Empowerment </w:t>
      </w:r>
    </w:p>
    <w:p w14:paraId="190723DB" w14:textId="77777777" w:rsidR="00A33933" w:rsidRPr="00A165A7" w:rsidRDefault="00A33933" w:rsidP="00A33933">
      <w:pPr>
        <w:pStyle w:val="Heading4"/>
        <w:rPr>
          <w:rFonts w:ascii="Times" w:hAnsi="Times" w:cs="Times New Roman"/>
        </w:rPr>
      </w:pPr>
      <w:r w:rsidRPr="00A165A7">
        <w:rPr>
          <w:rFonts w:ascii="Times" w:hAnsi="Times" w:cs="Times New Roman"/>
        </w:rPr>
        <w:t>Empowerment is just a development buzzwords that fails in practice</w:t>
      </w:r>
    </w:p>
    <w:p w14:paraId="41F75A01" w14:textId="77777777" w:rsidR="00A33933" w:rsidRPr="00A165A7" w:rsidRDefault="00A33933" w:rsidP="00A33933">
      <w:pPr>
        <w:autoSpaceDE w:val="0"/>
        <w:autoSpaceDN w:val="0"/>
        <w:adjustRightInd w:val="0"/>
        <w:rPr>
          <w:rFonts w:ascii="Times" w:hAnsi="Times"/>
        </w:rPr>
      </w:pPr>
      <w:r w:rsidRPr="00A165A7">
        <w:rPr>
          <w:rFonts w:ascii="Times" w:hAnsi="Times"/>
        </w:rPr>
        <w:t xml:space="preserve">Srilatha </w:t>
      </w:r>
      <w:r w:rsidRPr="00A165A7">
        <w:rPr>
          <w:rStyle w:val="StyleStyleBold12pt"/>
          <w:rFonts w:ascii="Times" w:hAnsi="Times"/>
        </w:rPr>
        <w:t>Batliwala</w:t>
      </w:r>
      <w:r w:rsidRPr="00A165A7">
        <w:rPr>
          <w:rFonts w:ascii="Times" w:hAnsi="Times"/>
        </w:rPr>
        <w:t xml:space="preserve">, Civil Society Research Fellow at the Hauser Center for Nonprofit Organizations at Harvard University, </w:t>
      </w:r>
      <w:r w:rsidRPr="00A165A7">
        <w:rPr>
          <w:rStyle w:val="StyleStyleBold12pt"/>
          <w:rFonts w:ascii="Times" w:hAnsi="Times"/>
        </w:rPr>
        <w:t>2010</w:t>
      </w:r>
      <w:r w:rsidRPr="00A165A7">
        <w:rPr>
          <w:rFonts w:ascii="Times" w:hAnsi="Times"/>
        </w:rPr>
        <w:t>, Deconstructing Development Discourse, Buzzwords and Fuzzwords, p. 111</w:t>
      </w:r>
    </w:p>
    <w:p w14:paraId="4944C336" w14:textId="77777777" w:rsidR="00A33933" w:rsidRPr="00A165A7" w:rsidRDefault="00A33933" w:rsidP="00A33933">
      <w:pPr>
        <w:pStyle w:val="card"/>
        <w:rPr>
          <w:rFonts w:ascii="Times" w:hAnsi="Times"/>
        </w:rPr>
      </w:pPr>
      <w:r w:rsidRPr="00A165A7">
        <w:rPr>
          <w:rStyle w:val="StyleBoldUnderline"/>
          <w:rFonts w:ascii="Times" w:hAnsi="Times"/>
        </w:rPr>
        <w:t>Of all the buzzwords that have entered the development lexicon in the past 30 years, empowerment is probably the most widely used and abused. Like many other important terms that were coined to represent a clearly political concept, it has been ‘mainstreamed’ in a manner that has virtually robbed it of its original meaning and strategic value. It is</w:t>
      </w:r>
      <w:r w:rsidRPr="00A165A7">
        <w:rPr>
          <w:rFonts w:ascii="Times" w:hAnsi="Times"/>
        </w:rPr>
        <w:t xml:space="preserve"> one of the best examples of what I have elsewhere described as </w:t>
      </w:r>
      <w:r w:rsidRPr="00A165A7">
        <w:rPr>
          <w:rStyle w:val="StyleBoldUnderline"/>
          <w:rFonts w:ascii="Times" w:hAnsi="Times"/>
        </w:rPr>
        <w:t xml:space="preserve">the “...distortion of good ideas and innovative practices as they are lifted out of the political and historical context in which they evolved and rendered into formulas that are ‘mainstreamed’. </w:t>
      </w:r>
      <w:r w:rsidRPr="00A165A7">
        <w:rPr>
          <w:rFonts w:ascii="Times" w:hAnsi="Times"/>
        </w:rPr>
        <w:t xml:space="preserve">This usually involves divesting the idea of its cultural specificity, its political content, and generalizing it into a series of rituals and steps that simulate its original elements, but lacking the transformative power of the real thing. </w:t>
      </w:r>
      <w:r w:rsidRPr="00A165A7">
        <w:rPr>
          <w:rStyle w:val="StyleBoldUnderline"/>
          <w:rFonts w:ascii="Times" w:hAnsi="Times"/>
        </w:rPr>
        <w:t>Thus good ideas</w:t>
      </w:r>
      <w:r w:rsidRPr="00A165A7">
        <w:rPr>
          <w:rFonts w:ascii="Times" w:hAnsi="Times"/>
        </w:rPr>
        <w:t xml:space="preserve"> – evolved to address specific development challenges – </w:t>
      </w:r>
      <w:r w:rsidRPr="00A165A7">
        <w:rPr>
          <w:rStyle w:val="StyleBoldUnderline"/>
          <w:rFonts w:ascii="Times" w:hAnsi="Times"/>
        </w:rPr>
        <w:t xml:space="preserve">are altered into universally applicable panaceas. </w:t>
      </w:r>
      <w:r w:rsidRPr="00A165A7">
        <w:rPr>
          <w:rFonts w:ascii="Times" w:hAnsi="Times"/>
        </w:rPr>
        <w:t xml:space="preserve">Transferring the correct rhetoric – buzzwords and catch phrases emptied of their original meaning – is a vital part of this legerdemain. </w:t>
      </w:r>
    </w:p>
    <w:p w14:paraId="6E01C934" w14:textId="77777777" w:rsidR="00A33933" w:rsidRPr="00A165A7" w:rsidRDefault="00A33933" w:rsidP="00A33933">
      <w:pPr>
        <w:rPr>
          <w:rFonts w:ascii="Times" w:hAnsi="Times"/>
        </w:rPr>
      </w:pPr>
    </w:p>
    <w:p w14:paraId="5590C0E2" w14:textId="77777777" w:rsidR="00A33933" w:rsidRPr="00A165A7" w:rsidRDefault="00A33933" w:rsidP="00A33933">
      <w:pPr>
        <w:pStyle w:val="Heading4"/>
        <w:rPr>
          <w:rFonts w:ascii="Times" w:hAnsi="Times" w:cs="Times New Roman"/>
        </w:rPr>
      </w:pPr>
      <w:r w:rsidRPr="00A165A7">
        <w:rPr>
          <w:rFonts w:ascii="Times" w:hAnsi="Times" w:cs="Times New Roman"/>
        </w:rPr>
        <w:t>The epistemological basis of the Affirmative is rooted in Western privilege &amp; capitalism and should be rejected</w:t>
      </w:r>
    </w:p>
    <w:p w14:paraId="2D4474A5"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154, JT//JEDI</w:t>
      </w:r>
    </w:p>
    <w:p w14:paraId="363BAFEA" w14:textId="77777777" w:rsidR="00A33933" w:rsidRPr="00A165A7" w:rsidRDefault="00A33933" w:rsidP="00A33933">
      <w:pPr>
        <w:pStyle w:val="card"/>
        <w:rPr>
          <w:rFonts w:ascii="Times" w:hAnsi="Times"/>
          <w:b/>
        </w:rPr>
      </w:pPr>
      <w:r w:rsidRPr="00A165A7">
        <w:rPr>
          <w:rFonts w:ascii="Times" w:hAnsi="Times"/>
        </w:rPr>
        <w:t xml:space="preserve">Escobar contends that </w:t>
      </w:r>
      <w:r w:rsidRPr="00A165A7">
        <w:rPr>
          <w:rStyle w:val="StyleBoldUnderline"/>
          <w:rFonts w:ascii="Times" w:hAnsi="Times"/>
        </w:rPr>
        <w:t>the history of capitalist expansion is inseparable from "the history of the advance of scientific discourses of modernity</w:t>
      </w:r>
      <w:r w:rsidRPr="00A165A7">
        <w:rPr>
          <w:rFonts w:ascii="Times" w:hAnsi="Times"/>
        </w:rPr>
        <w:t xml:space="preserve"> ... "</w:t>
      </w:r>
      <w:r w:rsidRPr="00A165A7">
        <w:rPr>
          <w:rFonts w:ascii="Times" w:hAnsi="Times"/>
          <w:szCs w:val="14"/>
        </w:rPr>
        <w:t xml:space="preserve"> </w:t>
      </w:r>
      <w:r w:rsidRPr="00A165A7">
        <w:rPr>
          <w:rFonts w:ascii="Times" w:hAnsi="Times"/>
        </w:rPr>
        <w:t xml:space="preserve">He is particularly interested in drawing attention to the ways in which </w:t>
      </w:r>
      <w:r w:rsidRPr="00A165A7">
        <w:rPr>
          <w:rStyle w:val="StyleBoldUnderline"/>
          <w:rFonts w:ascii="Times" w:hAnsi="Times"/>
        </w:rPr>
        <w:t xml:space="preserve">the position of epistemological privilege that has long been accorded to Western science has helped to justify the establishment of global systems of economic and political domination. By making explicit the ways in which relations of power and knowledge have shaped the production of "scientific truth," Escobar hopes to create opportunities for alternative understandings to be brought to the fore. </w:t>
      </w:r>
      <w:r w:rsidRPr="00A165A7">
        <w:rPr>
          <w:rFonts w:ascii="Times" w:hAnsi="Times"/>
        </w:rPr>
        <w:t xml:space="preserve">This theoretical orientation helps to explain the focus of Escobar's celebrated book Encountering Development: the Making and Unmaking of the Third World.  In it, he employs a genealogical approach in exploring the discourse that has accompanied the rise of international development initiatives during the latter half of the twentieth century. Escobar locates the origins of international development discourse in the modernist thinking that assumed prominence during the Enlightenment, but suggests that many of the techniques that came to be associated with development planning did not fully emerge until the Second World War, in connection with the refinement of such fields as operations research, systems analysis and human engineering. The search for new markets and raw materials that followed the war prompted many industrialized countries to begin looking for ways of extending their economic influence to nonindustrial parts of the  world. </w:t>
      </w:r>
      <w:r w:rsidRPr="00A165A7">
        <w:rPr>
          <w:rStyle w:val="StyleBoldUnderline"/>
          <w:rFonts w:ascii="Times" w:hAnsi="Times"/>
        </w:rPr>
        <w:t>Development programs were conceived of</w:t>
      </w:r>
      <w:r w:rsidRPr="00A165A7">
        <w:rPr>
          <w:rFonts w:ascii="Times" w:hAnsi="Times"/>
        </w:rPr>
        <w:t xml:space="preserve">, first and foremost, </w:t>
      </w:r>
      <w:r w:rsidRPr="00A165A7">
        <w:rPr>
          <w:rStyle w:val="StyleBoldUnderline"/>
          <w:rFonts w:ascii="Times" w:hAnsi="Times"/>
        </w:rPr>
        <w:t xml:space="preserve">as techniques for eradicating local traditions and subsistence strategies and replacing them with "rational new ones," characterized by scientific resource management and linkages to world markets. </w:t>
      </w:r>
      <w:r w:rsidRPr="00A165A7">
        <w:rPr>
          <w:rFonts w:ascii="Times" w:hAnsi="Times"/>
        </w:rPr>
        <w:t xml:space="preserve">Escobar contends that international development needs to be viewed as "a historically singular experience," in that the same basic mechanism has been applied to vastly different groups of people," </w:t>
      </w:r>
      <w:r w:rsidRPr="00A165A7">
        <w:rPr>
          <w:rStyle w:val="StyleBoldUnderline"/>
          <w:rFonts w:ascii="Times" w:hAnsi="Times"/>
        </w:rPr>
        <w:t>Under the "developmental gaze" of Western planners, differences between nonmodern peoples were effectively ignored</w:t>
      </w:r>
      <w:r w:rsidRPr="00A165A7">
        <w:rPr>
          <w:rFonts w:ascii="Times" w:hAnsi="Times"/>
        </w:rPr>
        <w:t>. Instead, countries were evaluated using standardized measures of such things as diet, health, hygiene, and employment levels. Data derived from these studies were used to create a set of "Westernized" truths, which, in turn, were used to justify outside interventions. Escobar explains: In the development literature, there exists a veritable underdeveloped subjectivity endowed with features such as powerlessness, passivity, poverty, and ignorance, usually dark and lacking in historical agency, as if waiting for the (white) Western hand to help subjects along and not infrequently hungry, illiterate, needy, and oppressed by its own stubbornness, lack of initiative, and traditions.8</w:t>
      </w:r>
    </w:p>
    <w:p w14:paraId="2AD872E9" w14:textId="77777777" w:rsidR="00A33933" w:rsidRPr="00A165A7" w:rsidRDefault="00A33933" w:rsidP="00A33933">
      <w:pPr>
        <w:rPr>
          <w:rFonts w:ascii="Times" w:hAnsi="Times"/>
        </w:rPr>
      </w:pPr>
    </w:p>
    <w:p w14:paraId="4CBD1263" w14:textId="77777777" w:rsidR="00A33933" w:rsidRPr="00A165A7" w:rsidRDefault="00A33933" w:rsidP="00A33933">
      <w:pPr>
        <w:rPr>
          <w:rFonts w:ascii="Times" w:hAnsi="Times"/>
        </w:rPr>
      </w:pPr>
    </w:p>
    <w:p w14:paraId="0C772D38"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–Ethics </w:t>
      </w:r>
    </w:p>
    <w:p w14:paraId="530E7B3C" w14:textId="77777777" w:rsidR="00A33933" w:rsidRPr="00A165A7" w:rsidRDefault="00A33933" w:rsidP="00A33933">
      <w:pPr>
        <w:pStyle w:val="Heading4"/>
        <w:rPr>
          <w:rFonts w:ascii="Times" w:hAnsi="Times" w:cs="Times New Roman"/>
        </w:rPr>
      </w:pPr>
      <w:r w:rsidRPr="00A165A7">
        <w:rPr>
          <w:rFonts w:ascii="Times" w:hAnsi="Times" w:cs="Times New Roman"/>
        </w:rPr>
        <w:t>Their deployment of values will serve the ends of Western conceptions of the right and be deployed against the people</w:t>
      </w:r>
    </w:p>
    <w:p w14:paraId="6D9A87FB" w14:textId="77777777" w:rsidR="00A33933" w:rsidRPr="00A165A7" w:rsidRDefault="00A33933" w:rsidP="00A33933">
      <w:pPr>
        <w:ind w:left="288"/>
        <w:rPr>
          <w:rFonts w:ascii="Times" w:hAnsi="Times"/>
        </w:rPr>
      </w:pPr>
    </w:p>
    <w:p w14:paraId="5C5FAA8F" w14:textId="77777777" w:rsidR="00A33933" w:rsidRPr="00A165A7" w:rsidRDefault="00A33933" w:rsidP="00A33933">
      <w:pPr>
        <w:rPr>
          <w:rFonts w:ascii="Times" w:hAnsi="Times"/>
          <w:b/>
        </w:rPr>
      </w:pPr>
      <w:r w:rsidRPr="00A165A7">
        <w:rPr>
          <w:rFonts w:ascii="Times" w:hAnsi="Times"/>
          <w:u w:val="single"/>
        </w:rPr>
        <w:t>Escobar</w:t>
      </w:r>
      <w:r w:rsidRPr="00A165A7">
        <w:rPr>
          <w:rFonts w:ascii="Times" w:hAnsi="Times"/>
        </w:rPr>
        <w:t xml:space="preserve">, Associate professor of anthropology at the university of Massachusetts, </w:t>
      </w:r>
      <w:r w:rsidRPr="00A165A7">
        <w:rPr>
          <w:rFonts w:ascii="Times" w:hAnsi="Times"/>
          <w:u w:val="single"/>
        </w:rPr>
        <w:t>95</w:t>
      </w:r>
      <w:r w:rsidRPr="00A165A7">
        <w:rPr>
          <w:rFonts w:ascii="Times" w:hAnsi="Times"/>
        </w:rPr>
        <w:t xml:space="preserve"> (Arturo, “Encountering Development:  The Making and Unmaking of the Third World,” P.  43)</w:t>
      </w:r>
    </w:p>
    <w:p w14:paraId="5D1F0BE3" w14:textId="77777777" w:rsidR="00A33933" w:rsidRPr="00A165A7" w:rsidRDefault="00A33933" w:rsidP="00A33933">
      <w:pPr>
        <w:ind w:left="288"/>
        <w:rPr>
          <w:rFonts w:ascii="Times" w:hAnsi="Times"/>
          <w:u w:val="single"/>
        </w:rPr>
      </w:pPr>
      <w:r w:rsidRPr="00A165A7">
        <w:rPr>
          <w:rFonts w:ascii="Times" w:hAnsi="Times"/>
          <w:u w:val="single"/>
        </w:rPr>
        <w:t>In a similar vein, patriarchy and ethnocentrism influenced the form development took. Indigenous populations had to be "modernized," where modernization meant the adoption of the "right" values, namely, those held by the white minority or a mestizo majority and</w:t>
      </w:r>
      <w:r w:rsidRPr="00A165A7">
        <w:rPr>
          <w:rFonts w:ascii="Times" w:hAnsi="Times"/>
          <w:sz w:val="12"/>
        </w:rPr>
        <w:t xml:space="preserve">, in general, </w:t>
      </w:r>
      <w:r w:rsidRPr="00A165A7">
        <w:rPr>
          <w:rFonts w:ascii="Times" w:hAnsi="Times"/>
          <w:u w:val="single"/>
        </w:rPr>
        <w:t>those embodied in the ideal of the cultivated European</w:t>
      </w:r>
      <w:r w:rsidRPr="00A165A7">
        <w:rPr>
          <w:rFonts w:ascii="Times" w:hAnsi="Times"/>
          <w:sz w:val="12"/>
        </w:rPr>
        <w:t xml:space="preserve">; programs for industrialization and agricultural development, however, not only have made women invisible in their role as producers but also have tended to perpetuate their subordination (see chapter 5). </w:t>
      </w:r>
      <w:r w:rsidRPr="00A165A7">
        <w:rPr>
          <w:rFonts w:ascii="Times" w:hAnsi="Times"/>
          <w:u w:val="single"/>
        </w:rPr>
        <w:t>Forms of power in terms of class, gender, race, and nationality thus found their way into development theory and practice. The former do not determine the latter in a direct causal relation; rather they are the development discourse's formative elements.</w:t>
      </w:r>
    </w:p>
    <w:p w14:paraId="0B17D870"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Experts </w:t>
      </w:r>
    </w:p>
    <w:p w14:paraId="2CD6F36A"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The affirmative’s professionalization of development is part of the regime of expert knowledge which maintains its legitimacy, causing development to spread like a virus and devastate the third world.   </w:t>
      </w:r>
    </w:p>
    <w:p w14:paraId="4D450239" w14:textId="77777777" w:rsidR="00A33933" w:rsidRPr="00A165A7" w:rsidRDefault="00A33933" w:rsidP="00A33933">
      <w:pPr>
        <w:ind w:left="288"/>
        <w:rPr>
          <w:rFonts w:ascii="Times" w:hAnsi="Times"/>
        </w:rPr>
      </w:pPr>
    </w:p>
    <w:p w14:paraId="6B7320F1" w14:textId="77777777" w:rsidR="00A33933" w:rsidRPr="00A165A7" w:rsidRDefault="00A33933" w:rsidP="00A33933">
      <w:pPr>
        <w:rPr>
          <w:rFonts w:ascii="Times" w:hAnsi="Times"/>
        </w:rPr>
      </w:pPr>
      <w:r w:rsidRPr="00A165A7">
        <w:rPr>
          <w:rStyle w:val="Heading4Char"/>
          <w:rFonts w:ascii="Times" w:hAnsi="Times" w:cs="Times New Roman"/>
        </w:rPr>
        <w:t>Escobar,</w:t>
      </w:r>
      <w:r w:rsidRPr="00A165A7">
        <w:rPr>
          <w:rFonts w:ascii="Times" w:hAnsi="Times"/>
        </w:rPr>
        <w:t xml:space="preserve"> Associate professor of anthropology at the university of Massachusetts, </w:t>
      </w:r>
      <w:r w:rsidRPr="00A165A7">
        <w:rPr>
          <w:rStyle w:val="Heading4Char"/>
          <w:rFonts w:ascii="Times" w:hAnsi="Times" w:cs="Times New Roman"/>
        </w:rPr>
        <w:t xml:space="preserve">1995 </w:t>
      </w:r>
      <w:r w:rsidRPr="00A165A7">
        <w:rPr>
          <w:rFonts w:ascii="Times" w:hAnsi="Times"/>
        </w:rPr>
        <w:t>(Arturo, “Encountering Development:  The Making and Unmaking of the Third World,” P. 45-56)</w:t>
      </w:r>
    </w:p>
    <w:p w14:paraId="3AC3AE65" w14:textId="77777777" w:rsidR="00A33933" w:rsidRPr="00A165A7" w:rsidRDefault="00A33933" w:rsidP="00A33933">
      <w:pPr>
        <w:ind w:left="288"/>
        <w:rPr>
          <w:rFonts w:ascii="Times" w:hAnsi="Times"/>
          <w:sz w:val="12"/>
        </w:rPr>
      </w:pPr>
      <w:r w:rsidRPr="00A165A7">
        <w:rPr>
          <w:rFonts w:ascii="Times" w:hAnsi="Times"/>
          <w:u w:val="single"/>
        </w:rPr>
        <w:t>The concept of professionalization refers mainly to the process that brings the Third World into the politics of expert knowledge and Western science in general</w:t>
      </w:r>
      <w:r w:rsidRPr="00A165A7">
        <w:rPr>
          <w:rFonts w:ascii="Times" w:hAnsi="Times"/>
          <w:sz w:val="12"/>
        </w:rPr>
        <w:t xml:space="preserve">. </w:t>
      </w:r>
      <w:r w:rsidRPr="00A165A7">
        <w:rPr>
          <w:rFonts w:ascii="Times" w:hAnsi="Times"/>
          <w:u w:val="single"/>
        </w:rPr>
        <w:t>This is accomplished through a set of techniques, strategies, and disciplinary practices that organize the generation, validation, and diffusion of development knowledge, including the academic disciplines, methods of research and teaching, criteria of expertise, and manifold professional practices</w:t>
      </w:r>
      <w:r w:rsidRPr="00A165A7">
        <w:rPr>
          <w:rFonts w:ascii="Times" w:hAnsi="Times"/>
          <w:sz w:val="12"/>
        </w:rPr>
        <w:t xml:space="preserve">; in other words, </w:t>
      </w:r>
      <w:r w:rsidRPr="00A165A7">
        <w:rPr>
          <w:rFonts w:ascii="Times" w:hAnsi="Times"/>
          <w:u w:val="single"/>
        </w:rPr>
        <w:t>those mechanisms through which a politics of truth is created and maintained, through which certain forms of knowledge are given the status of truth.</w:t>
      </w:r>
      <w:r w:rsidRPr="00A165A7">
        <w:rPr>
          <w:rFonts w:ascii="Times" w:hAnsi="Times"/>
          <w:sz w:val="12"/>
        </w:rPr>
        <w:t xml:space="preserve"> </w:t>
      </w:r>
      <w:r w:rsidRPr="00A165A7">
        <w:rPr>
          <w:rFonts w:ascii="Times" w:hAnsi="Times"/>
          <w:u w:val="single"/>
        </w:rPr>
        <w:t>This</w:t>
      </w:r>
      <w:r w:rsidRPr="00A165A7">
        <w:rPr>
          <w:rFonts w:ascii="Times" w:hAnsi="Times"/>
          <w:sz w:val="12"/>
        </w:rPr>
        <w:t xml:space="preserve"> professionalization was effected through the proliferation of development sciences and subdisciplines. It </w:t>
      </w:r>
      <w:r w:rsidRPr="00A165A7">
        <w:rPr>
          <w:rFonts w:ascii="Times" w:hAnsi="Times"/>
          <w:u w:val="single"/>
        </w:rPr>
        <w:t>made possible</w:t>
      </w:r>
      <w:r w:rsidRPr="00A165A7">
        <w:rPr>
          <w:rFonts w:ascii="Times" w:hAnsi="Times"/>
          <w:sz w:val="12"/>
        </w:rPr>
        <w:t xml:space="preserve"> </w:t>
      </w:r>
      <w:r w:rsidRPr="00A165A7">
        <w:rPr>
          <w:rFonts w:ascii="Times" w:hAnsi="Times"/>
          <w:b/>
          <w:u w:val="single"/>
        </w:rPr>
        <w:t>the progressive incorporation of problems into the space of development</w:t>
      </w:r>
      <w:r w:rsidRPr="00A165A7">
        <w:rPr>
          <w:rFonts w:ascii="Times" w:hAnsi="Times"/>
          <w:sz w:val="12"/>
        </w:rPr>
        <w:t xml:space="preserve">, </w:t>
      </w:r>
      <w:r w:rsidRPr="00A165A7">
        <w:rPr>
          <w:rFonts w:ascii="Times" w:hAnsi="Times"/>
          <w:u w:val="single"/>
        </w:rPr>
        <w:t>bringing problems to light in ways congruent with the established system of knowledge and power. The professionalization of development also made it possible to</w:t>
      </w:r>
      <w:r w:rsidRPr="00A165A7">
        <w:rPr>
          <w:rFonts w:ascii="Times" w:hAnsi="Times"/>
          <w:sz w:val="12"/>
        </w:rPr>
        <w:t xml:space="preserve"> </w:t>
      </w:r>
      <w:r w:rsidRPr="00A165A7">
        <w:rPr>
          <w:rFonts w:ascii="Times" w:hAnsi="Times"/>
          <w:b/>
          <w:u w:val="single"/>
        </w:rPr>
        <w:t>remove all problems from the political and cultural realms</w:t>
      </w:r>
      <w:r w:rsidRPr="00A165A7">
        <w:rPr>
          <w:rFonts w:ascii="Times" w:hAnsi="Times"/>
          <w:sz w:val="12"/>
        </w:rPr>
        <w:t xml:space="preserve"> </w:t>
      </w:r>
      <w:r w:rsidRPr="00A165A7">
        <w:rPr>
          <w:rFonts w:ascii="Times" w:hAnsi="Times"/>
          <w:u w:val="single"/>
        </w:rPr>
        <w:t>and to recast them in terms of the apparently more</w:t>
      </w:r>
      <w:r w:rsidRPr="00A165A7">
        <w:rPr>
          <w:rFonts w:ascii="Times" w:hAnsi="Times"/>
          <w:sz w:val="12"/>
        </w:rPr>
        <w:t xml:space="preserve"> </w:t>
      </w:r>
      <w:r w:rsidRPr="00A165A7">
        <w:rPr>
          <w:rFonts w:ascii="Times" w:hAnsi="Times"/>
          <w:b/>
          <w:u w:val="single"/>
        </w:rPr>
        <w:t>neutral</w:t>
      </w:r>
      <w:r w:rsidRPr="00A165A7">
        <w:rPr>
          <w:rFonts w:ascii="Times" w:hAnsi="Times"/>
          <w:sz w:val="12"/>
        </w:rPr>
        <w:t xml:space="preserve"> </w:t>
      </w:r>
      <w:r w:rsidRPr="00A165A7">
        <w:rPr>
          <w:rFonts w:ascii="Times" w:hAnsi="Times"/>
          <w:u w:val="single"/>
        </w:rPr>
        <w:t>realm of science.</w:t>
      </w:r>
      <w:r w:rsidRPr="00A165A7">
        <w:rPr>
          <w:rFonts w:ascii="Times" w:hAnsi="Times"/>
          <w:sz w:val="12"/>
        </w:rPr>
        <w:t xml:space="preserve"> It resulted in the establishment of development studies programs in most major universities in the developed world and conditioned the creation or restructuring of Third World universities to suit the needs of development. The empirical social sciences, on the rise since the late 1940s, especially in the United States and England, were instrumental in this regard. So were the area studies programs, which became fashionable after the war in academic and policy</w:t>
      </w:r>
      <w:r w:rsidRPr="00A165A7">
        <w:rPr>
          <w:rFonts w:ascii="Times" w:hAnsi="Times"/>
          <w:b/>
        </w:rPr>
        <w:t>-</w:t>
      </w:r>
      <w:r w:rsidRPr="00A165A7">
        <w:rPr>
          <w:rFonts w:ascii="Times" w:hAnsi="Times"/>
          <w:sz w:val="12"/>
        </w:rPr>
        <w:t>making circles:</w:t>
      </w:r>
      <w:r w:rsidRPr="00A165A7">
        <w:rPr>
          <w:rFonts w:ascii="Times" w:hAnsi="Times"/>
          <w:b/>
        </w:rPr>
        <w:t>-</w:t>
      </w:r>
      <w:r w:rsidRPr="00A165A7">
        <w:rPr>
          <w:rFonts w:ascii="Times" w:hAnsi="Times"/>
          <w:sz w:val="12"/>
        </w:rPr>
        <w:t xml:space="preserve"> As already mentioned, the increasingly professionalized character of development caused a radical reorganization of knowledge institutions in Latin America and other parts of the Third World. Professionalized development required the production of knowledge that could allow experts and planners "scientifically [to] ascertain social requirements," to recall Currie's words (Fuenzalida 1983, 1987).23 </w:t>
      </w:r>
      <w:r w:rsidRPr="00A165A7">
        <w:rPr>
          <w:rFonts w:ascii="Times" w:hAnsi="Times"/>
          <w:b/>
          <w:u w:val="single"/>
        </w:rPr>
        <w:t>An unprecedented will to know everything about the Third World flourished unhindered, growing like a virus</w:t>
      </w:r>
      <w:r w:rsidRPr="00A165A7">
        <w:rPr>
          <w:rFonts w:ascii="Times" w:hAnsi="Times"/>
          <w:sz w:val="12"/>
        </w:rPr>
        <w:t>.</w:t>
      </w:r>
      <w:r w:rsidRPr="00A165A7">
        <w:rPr>
          <w:rFonts w:ascii="Times" w:hAnsi="Times"/>
          <w:u w:val="single"/>
        </w:rPr>
        <w:t xml:space="preserve"> Like the landing of the Allies in Normandy, the Third World witnessed a massive landing of experts, each in charge of investigating, measuring, and theorizing about this or that little aspect of Third World societies.</w:t>
      </w:r>
      <w:r w:rsidRPr="00A165A7">
        <w:rPr>
          <w:rFonts w:ascii="Times" w:hAnsi="Times"/>
          <w:sz w:val="12"/>
        </w:rPr>
        <w:t xml:space="preserve">24 </w:t>
      </w:r>
      <w:r w:rsidRPr="00A165A7">
        <w:rPr>
          <w:rFonts w:ascii="Times" w:hAnsi="Times"/>
          <w:b/>
          <w:u w:val="single"/>
        </w:rPr>
        <w:t>The policies and programs that originated from this vast field of knowledge inevitably carried with them strong normalizing components.</w:t>
      </w:r>
      <w:r w:rsidRPr="00A165A7">
        <w:rPr>
          <w:rFonts w:ascii="Times" w:hAnsi="Times"/>
          <w:sz w:val="12"/>
        </w:rPr>
        <w:t xml:space="preserve"> </w:t>
      </w:r>
      <w:r w:rsidRPr="00A165A7">
        <w:rPr>
          <w:rFonts w:ascii="Times" w:hAnsi="Times"/>
          <w:u w:val="single"/>
        </w:rPr>
        <w:t>At stake was a politics of knowledge that allowed experts to classify problems and formulate policies, to pass judgment on entire social groups and forecast their future—to produce, in short, a regime of truth and norms about them.</w:t>
      </w:r>
      <w:r w:rsidRPr="00A165A7">
        <w:rPr>
          <w:rFonts w:ascii="Times" w:hAnsi="Times"/>
          <w:sz w:val="12"/>
        </w:rPr>
        <w:t xml:space="preserve"> The consequences for these groups and countries cannot be emphasized enough. </w:t>
      </w:r>
      <w:r w:rsidRPr="00A165A7">
        <w:rPr>
          <w:rFonts w:ascii="Times" w:hAnsi="Times"/>
          <w:u w:val="single"/>
        </w:rPr>
        <w:t>Another important consequence of the professionalization of development was the inevitable translation of Third World people and their interests into research data within Western capitalist paradigms.</w:t>
      </w:r>
      <w:r w:rsidRPr="00A165A7">
        <w:rPr>
          <w:rFonts w:ascii="Times" w:hAnsi="Times"/>
          <w:sz w:val="12"/>
        </w:rPr>
        <w:t xml:space="preserve"> There is a further paradox in this situation. As an African scholar put it, "Our own history, culture and practices, good or bad, are discovered and translated in the journals of the North and come back to us re</w:t>
      </w:r>
      <w:r w:rsidRPr="00A165A7">
        <w:rPr>
          <w:rFonts w:ascii="Times" w:hAnsi="Times"/>
          <w:b/>
        </w:rPr>
        <w:t>-</w:t>
      </w:r>
      <w:r w:rsidRPr="00A165A7">
        <w:rPr>
          <w:rFonts w:ascii="Times" w:hAnsi="Times"/>
          <w:sz w:val="12"/>
        </w:rPr>
        <w:t>conceptualized, couched in languages and paradigms which make it all sound new and novel" (Namuddu 1989, 28; quoted in Mueller 1991, 5). The magnitude and consequences of this apparently neutral but profoundly ideological operation is fully explored in subsequent chapters.</w:t>
      </w:r>
    </w:p>
    <w:p w14:paraId="00062173" w14:textId="77777777" w:rsidR="00A33933" w:rsidRPr="00A165A7" w:rsidRDefault="00A33933" w:rsidP="00A33933">
      <w:pPr>
        <w:ind w:left="288"/>
        <w:rPr>
          <w:rFonts w:ascii="Times" w:hAnsi="Times"/>
        </w:rPr>
      </w:pPr>
    </w:p>
    <w:p w14:paraId="063DFA91" w14:textId="77777777" w:rsidR="00A33933" w:rsidRPr="00A165A7" w:rsidRDefault="00A33933" w:rsidP="00A33933">
      <w:pPr>
        <w:rPr>
          <w:rFonts w:ascii="Times" w:hAnsi="Times"/>
        </w:rPr>
      </w:pPr>
    </w:p>
    <w:p w14:paraId="12C25297"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Feminism </w:t>
      </w:r>
    </w:p>
    <w:p w14:paraId="43E717AE"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Western Feminism justifies masculine intervention </w:t>
      </w:r>
      <w:r w:rsidR="007747FD" w:rsidRPr="00A165A7">
        <w:rPr>
          <w:rFonts w:ascii="Times" w:hAnsi="Times" w:cs="Times New Roman"/>
        </w:rPr>
        <w:t>and attempts</w:t>
      </w:r>
      <w:r w:rsidRPr="00A165A7">
        <w:rPr>
          <w:rFonts w:ascii="Times" w:hAnsi="Times" w:cs="Times New Roman"/>
        </w:rPr>
        <w:t xml:space="preserve"> a</w:t>
      </w:r>
      <w:r w:rsidR="007747FD" w:rsidRPr="00A165A7">
        <w:rPr>
          <w:rFonts w:ascii="Times" w:hAnsi="Times" w:cs="Times New Roman"/>
        </w:rPr>
        <w:t>n</w:t>
      </w:r>
      <w:r w:rsidRPr="00A165A7">
        <w:rPr>
          <w:rFonts w:ascii="Times" w:hAnsi="Times" w:cs="Times New Roman"/>
        </w:rPr>
        <w:t xml:space="preserve"> egalitarian relationship which defines development discourse</w:t>
      </w:r>
    </w:p>
    <w:p w14:paraId="13845808" w14:textId="77777777" w:rsidR="00A33933" w:rsidRPr="00A165A7" w:rsidRDefault="00A33933" w:rsidP="00A33933">
      <w:pPr>
        <w:ind w:left="288"/>
        <w:rPr>
          <w:rFonts w:ascii="Times" w:hAnsi="Times"/>
        </w:rPr>
      </w:pPr>
    </w:p>
    <w:p w14:paraId="5731E8CC" w14:textId="77777777" w:rsidR="00A33933" w:rsidRPr="00A165A7" w:rsidRDefault="00A33933" w:rsidP="00A33933">
      <w:pPr>
        <w:rPr>
          <w:rFonts w:ascii="Times" w:hAnsi="Times"/>
          <w:b/>
        </w:rPr>
      </w:pPr>
      <w:r w:rsidRPr="00A165A7">
        <w:rPr>
          <w:rStyle w:val="StyleStyleBold12pt"/>
          <w:rFonts w:ascii="Times" w:hAnsi="Times"/>
        </w:rPr>
        <w:t>Coleman,</w:t>
      </w:r>
      <w:r w:rsidRPr="00A165A7">
        <w:rPr>
          <w:rFonts w:ascii="Times" w:hAnsi="Times"/>
        </w:rPr>
        <w:t xml:space="preserve"> Department of Politics, University of Bristol, Clifton, UK, </w:t>
      </w:r>
      <w:r w:rsidRPr="00A165A7">
        <w:rPr>
          <w:rStyle w:val="StyleStyleBold12pt"/>
          <w:rFonts w:ascii="Times" w:hAnsi="Times"/>
        </w:rPr>
        <w:t>2007</w:t>
      </w:r>
      <w:r w:rsidRPr="00A165A7">
        <w:rPr>
          <w:rFonts w:ascii="Times" w:hAnsi="Times"/>
        </w:rPr>
        <w:t xml:space="preserve"> [Lara, The Gendered Violence of Development: Imaginative Geographies of Exclusion in the Imposition of Neo-Liberal Capitalism]</w:t>
      </w:r>
    </w:p>
    <w:p w14:paraId="30BCB54C" w14:textId="77777777" w:rsidR="00A33933" w:rsidRPr="00A165A7" w:rsidRDefault="00A33933" w:rsidP="00A33933">
      <w:pPr>
        <w:ind w:left="288"/>
        <w:rPr>
          <w:rFonts w:ascii="Times" w:hAnsi="Times"/>
          <w:sz w:val="12"/>
          <w:szCs w:val="20"/>
        </w:rPr>
      </w:pPr>
      <w:r w:rsidRPr="00A165A7">
        <w:rPr>
          <w:rFonts w:ascii="Times" w:hAnsi="Times"/>
          <w:szCs w:val="20"/>
          <w:u w:val="single"/>
        </w:rPr>
        <w:t>There is a spatial logic, too, to the way in which the positioning of the population as feminised and subordinate functions to legitimise intervention, and these representations are also invoked strategically in the imposition of neo-liberal development, although in a rather more complex and subtle way than with the hyper-masculine space of rebellion discussed above</w:t>
      </w:r>
      <w:r w:rsidRPr="00A165A7">
        <w:rPr>
          <w:rFonts w:ascii="Times" w:hAnsi="Times"/>
          <w:sz w:val="12"/>
          <w:szCs w:val="20"/>
        </w:rPr>
        <w:t xml:space="preserve">. While for Young the logic of masculinist protection positions citizens as a whole as subordinate dependants (Young 2003, 3–4), the more democratic hegemonic masculinity at play in Colombian development discourse allows for a more egalitarian relationship with those who conform to this bourgeois rationalist identity. </w:t>
      </w:r>
      <w:r w:rsidRPr="00A165A7">
        <w:rPr>
          <w:rFonts w:ascii="Times" w:hAnsi="Times"/>
          <w:szCs w:val="20"/>
          <w:u w:val="single"/>
        </w:rPr>
        <w:t>The authoritarian subordination of the population exists in tension with the continual appeal to a rational, self-interested entrepreneurial identity as the ‘ideal’ form of ‘democratic’ citizenship, and the desire to create ‘a country of property-owners’ (DNP 2003, 19)—as if one day, when everyone is fully adult and fully rational the state will be able to shed the reluctantly assumed mantle of patriarchal protector</w:t>
      </w:r>
      <w:r w:rsidRPr="00A165A7">
        <w:rPr>
          <w:rFonts w:ascii="Times" w:hAnsi="Times"/>
          <w:sz w:val="12"/>
          <w:szCs w:val="20"/>
        </w:rPr>
        <w:t xml:space="preserve">. This bourgeois rationalist masculinity is the norm in the ‘civilised’ spaces of inclusion and is opposed, for example, to the problematic domain of ‘deprived and conflict ridden zones’ in rural areas (ibid., 67), which have been singled out for ‘humanitarian’ development interventions in the context of their production as feminised, infantilised and in need of both protective intervention and gentle discipline in a way that has enabled a concerted imposition of neo-liberalism. </w:t>
      </w:r>
      <w:r w:rsidRPr="00A165A7">
        <w:rPr>
          <w:rFonts w:ascii="Times" w:hAnsi="Times"/>
          <w:szCs w:val="20"/>
          <w:u w:val="single"/>
        </w:rPr>
        <w:t>The development discourse surrounding the ‘Peace Laboratory’ in the Magdalena Medio region provides a case in point. The laboratories are a joint project between the government and European Union (in association with the World Bank and national and multinational corporations) and supposedly ‘explore, with the instruments proper to the Social State of Law, the paths which Colombian society must go down in order to reach peace and generate sustainable development’</w:t>
      </w:r>
      <w:r w:rsidRPr="00A165A7">
        <w:rPr>
          <w:rFonts w:ascii="Times" w:hAnsi="Times"/>
          <w:sz w:val="12"/>
          <w:szCs w:val="20"/>
        </w:rPr>
        <w:t xml:space="preserve"> (Rudqvist and van Sluys 2005, 2). The Magdalena Medio has, since the late 1990s, suffered a brutal paramilitary offensive, which, as Gearóid Ó'Loingsigh (2004) has convincingly argued, fits neatly within the three-stage model discussed above and is bound up with national and international business interests in gold, oil and monocultures of crops such as African palm, an important component of the fast-food industry and increasingly central to initiatives for the production of bio-diesel (Federación Nacional de Cultivadoras de Palma de Aceite website, http://www.fedepalma.org [accessed 29 November 2006]). </w:t>
      </w:r>
      <w:r w:rsidRPr="00A165A7">
        <w:rPr>
          <w:rFonts w:ascii="Times" w:hAnsi="Times"/>
          <w:szCs w:val="20"/>
          <w:u w:val="single"/>
        </w:rPr>
        <w:t>Despite representations of the Laboratory as a path to peace, the model of development being imposed within it appears to be far less an antidote to the violence in the region as predatory on that violence, representing part of the ‘consolidation and legitimation’</w:t>
      </w:r>
      <w:r w:rsidRPr="00A165A7">
        <w:rPr>
          <w:rFonts w:ascii="Times" w:hAnsi="Times"/>
          <w:sz w:val="12"/>
          <w:szCs w:val="20"/>
        </w:rPr>
        <w:t xml:space="preserve"> (Sarmiento 1996, 33) stage of paramilitary strategy inasmuch as the Laboratory provides a key mechanism for the ‘victorious expansion of national and international capitalism’ (Sarmiento 1996, 33) in the region and for the implementation of state development policies. </w:t>
      </w:r>
      <w:r w:rsidRPr="00A165A7">
        <w:rPr>
          <w:rFonts w:ascii="Times" w:hAnsi="Times"/>
          <w:szCs w:val="20"/>
          <w:u w:val="single"/>
        </w:rPr>
        <w:t>For the proponents of the ‘Peace Laboratories’, however, development and violence are opposed to one another. Instead, ‘development and peace’ are consistently articulated together as complementary terms in the government's National Development Plan as well as in the documents of EU funders and the Project for Development and Peace in the Magdalena Medio (PDPMM), the Colombian non-governmental organisation (NGO) responsible for administering the Laborator</w:t>
      </w:r>
      <w:r w:rsidRPr="00A165A7">
        <w:rPr>
          <w:rFonts w:ascii="Times" w:hAnsi="Times"/>
          <w:sz w:val="12"/>
          <w:szCs w:val="20"/>
        </w:rPr>
        <w:t>y. For example, the EU evaluators of the project represent the Laboratory as ‘a scenario for the consolidation of the regional vision of development that is conducive to a dignified and peaceful life for all the inhabitants of the Magdalena Medio (Rudqvist and van Sluys 2005, 6, emphasis added). ‘</w:t>
      </w:r>
      <w:r w:rsidRPr="00A165A7">
        <w:rPr>
          <w:rFonts w:ascii="Times" w:hAnsi="Times"/>
          <w:szCs w:val="20"/>
          <w:u w:val="single"/>
        </w:rPr>
        <w:t>Development and peace’ is repeatedly set against the couples ‘deprivation and violence’ and ‘poverty and violence’, which are also positioned as complementary: for example the Sur de Bolívar sub-region of the Laboratory is described as ‘presenting the most complicated indicators in terms of violence and unsatisfied basic needs’</w:t>
      </w:r>
      <w:r w:rsidRPr="00A165A7">
        <w:rPr>
          <w:rFonts w:ascii="Times" w:hAnsi="Times"/>
          <w:sz w:val="12"/>
          <w:szCs w:val="20"/>
        </w:rPr>
        <w:t xml:space="preserve"> (Rudqvist and van Sluys 2005, 8, emphasis added). The effect of this articulation of poverty and violence as complementary and as an opposite to development and peace is to position the recipients of development interventions as feminised, infantilised pre-rational subjects who are unable to manage their own well-being and peaceful coexistence.</w:t>
      </w:r>
    </w:p>
    <w:p w14:paraId="5284009F" w14:textId="77777777" w:rsidR="00A33933" w:rsidRPr="00A165A7" w:rsidRDefault="00A33933" w:rsidP="00A33933">
      <w:pPr>
        <w:ind w:left="288"/>
        <w:rPr>
          <w:rFonts w:ascii="Times" w:hAnsi="Times"/>
        </w:rPr>
      </w:pPr>
    </w:p>
    <w:p w14:paraId="2D18AFB3" w14:textId="730262EA" w:rsidR="00A33933" w:rsidRPr="00A165A7" w:rsidRDefault="00A33933" w:rsidP="00A33933">
      <w:pPr>
        <w:pStyle w:val="Heading4"/>
        <w:rPr>
          <w:rFonts w:ascii="Times" w:hAnsi="Times" w:cs="Times New Roman"/>
        </w:rPr>
      </w:pPr>
      <w:r w:rsidRPr="00A165A7">
        <w:rPr>
          <w:rFonts w:ascii="Times" w:hAnsi="Times" w:cs="Times New Roman"/>
        </w:rPr>
        <w:t xml:space="preserve">The affirmative’s selection of spokeswomen for their ethical relation to women is an inherently colonialist move that refuses to treat all </w:t>
      </w:r>
      <w:r w:rsidR="007747FD" w:rsidRPr="00A165A7">
        <w:rPr>
          <w:rFonts w:ascii="Times" w:hAnsi="Times" w:cs="Times New Roman"/>
        </w:rPr>
        <w:t>marginalized</w:t>
      </w:r>
      <w:r w:rsidRPr="00A165A7">
        <w:rPr>
          <w:rFonts w:ascii="Times" w:hAnsi="Times" w:cs="Times New Roman"/>
        </w:rPr>
        <w:t xml:space="preserve"> as equals—far from challeging it, </w:t>
      </w:r>
      <w:r w:rsidR="00D6119D" w:rsidRPr="00A165A7">
        <w:rPr>
          <w:rFonts w:ascii="Times" w:hAnsi="Times" w:cs="Times New Roman"/>
        </w:rPr>
        <w:t>they reentrench violence against women</w:t>
      </w:r>
      <w:r w:rsidRPr="00A165A7">
        <w:rPr>
          <w:rFonts w:ascii="Times" w:hAnsi="Times" w:cs="Times New Roman"/>
        </w:rPr>
        <w:t xml:space="preserve"> </w:t>
      </w:r>
    </w:p>
    <w:p w14:paraId="27193AFF" w14:textId="77777777" w:rsidR="00A33933" w:rsidRPr="00A165A7" w:rsidRDefault="00A33933" w:rsidP="00A33933">
      <w:pPr>
        <w:ind w:left="288"/>
        <w:rPr>
          <w:rFonts w:ascii="Times" w:hAnsi="Times"/>
        </w:rPr>
      </w:pPr>
    </w:p>
    <w:p w14:paraId="0DF921BB" w14:textId="77777777" w:rsidR="00A33933" w:rsidRPr="00A165A7" w:rsidRDefault="00A33933" w:rsidP="00A33933">
      <w:pPr>
        <w:rPr>
          <w:rFonts w:ascii="Times" w:hAnsi="Times"/>
          <w:b/>
        </w:rPr>
      </w:pPr>
      <w:r w:rsidRPr="00A165A7">
        <w:rPr>
          <w:rFonts w:ascii="Times" w:hAnsi="Times"/>
          <w:u w:val="single"/>
        </w:rPr>
        <w:t>al-Hibri</w:t>
      </w:r>
      <w:r w:rsidRPr="00A165A7">
        <w:rPr>
          <w:rFonts w:ascii="Times" w:hAnsi="Times"/>
        </w:rPr>
        <w:t xml:space="preserve">, </w:t>
      </w:r>
      <w:r w:rsidRPr="00A165A7">
        <w:rPr>
          <w:rFonts w:ascii="Times" w:hAnsi="Times"/>
          <w:u w:val="single"/>
        </w:rPr>
        <w:t>1994</w:t>
      </w:r>
      <w:r w:rsidRPr="00A165A7">
        <w:rPr>
          <w:rFonts w:ascii="Times" w:hAnsi="Times"/>
        </w:rPr>
        <w:t xml:space="preserve"> [Azizah, “Who Defines Women's Rights? A Third World Woman's Response,” The Human Rights Brief, http://www.wcl.american.edu/hrbrief/v2i1/alhibr21.htm]</w:t>
      </w:r>
    </w:p>
    <w:p w14:paraId="298FB549" w14:textId="77777777" w:rsidR="00A33933" w:rsidRPr="00A165A7" w:rsidRDefault="00A33933" w:rsidP="00A33933">
      <w:pPr>
        <w:ind w:left="288"/>
        <w:rPr>
          <w:rFonts w:ascii="Times" w:hAnsi="Times"/>
          <w:sz w:val="12"/>
        </w:rPr>
      </w:pPr>
      <w:r w:rsidRPr="00A165A7">
        <w:rPr>
          <w:rFonts w:ascii="Times" w:hAnsi="Times"/>
          <w:sz w:val="12"/>
        </w:rPr>
        <w:t xml:space="preserve">The 1993 World Conference on Human Rights in Vienna revealed the wide gulf that separates "Third World" women from "First World" women. Arriving at the conference to discuss their human rights issues, Third World women were surprised to see that this task had been performed on their behalf by First World women, who used their organizational skills to take control of the conference and determine its agenda. The shock was so profound that, immediately upon leaving Vienna, Third World women began internal discussions to define a course of action that would avert a future repeat of this undemocratic/patriarchal situation. In retrospect, the Vienna event did not usher in a new trend. Indeed, even during the 1981 United Nations Mid-Decade for Women conference in Copenhagen, the gulf was already apparent. At the Forum, the concurrent unofficial conference held in conjunction with the official UN conference, the gulf became so wide that a series of Third World women's meetings were held impromptu on site. As a result, at least one plenary session designed to express the views of Third World women was added. In both instances, and many others, </w:t>
      </w:r>
      <w:r w:rsidRPr="00A165A7">
        <w:rPr>
          <w:rFonts w:ascii="Times" w:hAnsi="Times"/>
          <w:u w:val="single"/>
        </w:rPr>
        <w:t>Third World women were frustrated by attempts on the part of First World women to speak for all the participants.</w:t>
      </w:r>
      <w:r w:rsidRPr="00A165A7">
        <w:rPr>
          <w:rFonts w:ascii="Times" w:hAnsi="Times"/>
          <w:sz w:val="12"/>
        </w:rPr>
        <w:t xml:space="preserve"> </w:t>
      </w:r>
      <w:r w:rsidRPr="00A165A7">
        <w:rPr>
          <w:rFonts w:ascii="Times" w:hAnsi="Times"/>
          <w:b/>
          <w:u w:val="single"/>
        </w:rPr>
        <w:t>They were also frustrated with the First World women's selection of Third World spokeswomen representing a First World point of view.</w:t>
      </w:r>
      <w:r w:rsidRPr="00A165A7">
        <w:rPr>
          <w:rFonts w:ascii="Times" w:hAnsi="Times"/>
          <w:sz w:val="12"/>
        </w:rPr>
        <w:t xml:space="preserve"> The recent International Conference on Population and Development (ICPD) in Cairo unfortunately replicated these earlier patterns. For this reason, as well as others, some Third World women carried placards during the last days of the ICPD criticizing it for not being responsive to their concerns. </w:t>
      </w:r>
      <w:r w:rsidRPr="00A165A7">
        <w:rPr>
          <w:rFonts w:ascii="Times" w:hAnsi="Times"/>
          <w:u w:val="single"/>
        </w:rPr>
        <w:t>The impact of American feminism on Third World women has been positive. Unfortunately,</w:t>
      </w:r>
      <w:r w:rsidRPr="00A165A7">
        <w:rPr>
          <w:rFonts w:ascii="Times" w:hAnsi="Times"/>
          <w:sz w:val="12"/>
        </w:rPr>
        <w:t xml:space="preserve"> however, </w:t>
      </w:r>
      <w:r w:rsidRPr="00A165A7">
        <w:rPr>
          <w:rFonts w:ascii="Times" w:hAnsi="Times"/>
          <w:b/>
          <w:u w:val="single"/>
        </w:rPr>
        <w:t>the positive effects have been diminished by some vocal First World women activists who appear to dominate international fora.</w:t>
      </w:r>
      <w:r w:rsidRPr="00A165A7">
        <w:rPr>
          <w:rFonts w:ascii="Times" w:hAnsi="Times"/>
          <w:sz w:val="12"/>
        </w:rPr>
        <w:t xml:space="preserve"> </w:t>
      </w:r>
      <w:r w:rsidRPr="00A165A7">
        <w:rPr>
          <w:rFonts w:ascii="Times" w:hAnsi="Times"/>
          <w:u w:val="single"/>
        </w:rPr>
        <w:t>The problem lies with the approach these activists take.</w:t>
      </w:r>
      <w:r w:rsidRPr="00A165A7">
        <w:rPr>
          <w:rFonts w:ascii="Times" w:hAnsi="Times"/>
          <w:sz w:val="12"/>
        </w:rPr>
        <w:t xml:space="preserve"> </w:t>
      </w:r>
      <w:r w:rsidRPr="00A165A7">
        <w:rPr>
          <w:rFonts w:ascii="Times" w:hAnsi="Times"/>
          <w:u w:val="single"/>
        </w:rPr>
        <w:t>They</w:t>
      </w:r>
      <w:r w:rsidRPr="00A165A7">
        <w:rPr>
          <w:rFonts w:ascii="Times" w:hAnsi="Times"/>
          <w:sz w:val="12"/>
        </w:rPr>
        <w:t xml:space="preserve"> </w:t>
      </w:r>
      <w:r w:rsidRPr="00A165A7">
        <w:rPr>
          <w:rFonts w:ascii="Times" w:hAnsi="Times"/>
          <w:b/>
          <w:u w:val="single"/>
        </w:rPr>
        <w:t>refuse</w:t>
      </w:r>
      <w:r w:rsidRPr="00A165A7">
        <w:rPr>
          <w:rFonts w:ascii="Times" w:hAnsi="Times"/>
          <w:sz w:val="12"/>
        </w:rPr>
        <w:t xml:space="preserve"> </w:t>
      </w:r>
      <w:r w:rsidRPr="00A165A7">
        <w:rPr>
          <w:rFonts w:ascii="Times" w:hAnsi="Times"/>
          <w:u w:val="single"/>
        </w:rPr>
        <w:t>to treat Third World women as</w:t>
      </w:r>
      <w:r w:rsidRPr="00A165A7">
        <w:rPr>
          <w:rFonts w:ascii="Times" w:hAnsi="Times"/>
          <w:sz w:val="12"/>
        </w:rPr>
        <w:t xml:space="preserve"> </w:t>
      </w:r>
      <w:r w:rsidRPr="00A165A7">
        <w:rPr>
          <w:rFonts w:ascii="Times" w:hAnsi="Times"/>
          <w:b/>
          <w:u w:val="single"/>
        </w:rPr>
        <w:t>equals</w:t>
      </w:r>
      <w:r w:rsidRPr="00A165A7">
        <w:rPr>
          <w:rFonts w:ascii="Times" w:hAnsi="Times"/>
          <w:sz w:val="12"/>
        </w:rPr>
        <w:t xml:space="preserve">, </w:t>
      </w:r>
      <w:r w:rsidRPr="00A165A7">
        <w:rPr>
          <w:rFonts w:ascii="Times" w:hAnsi="Times"/>
          <w:b/>
          <w:u w:val="single"/>
        </w:rPr>
        <w:t>even as they claims to fight for their human rights.</w:t>
      </w:r>
      <w:r w:rsidRPr="00A165A7">
        <w:rPr>
          <w:rFonts w:ascii="Times" w:hAnsi="Times"/>
          <w:sz w:val="12"/>
        </w:rPr>
        <w:t xml:space="preserve"> </w:t>
      </w:r>
      <w:r w:rsidRPr="00A165A7">
        <w:rPr>
          <w:rFonts w:ascii="Times" w:hAnsi="Times"/>
          <w:u w:val="single"/>
        </w:rPr>
        <w:t>In a real sense, the approach</w:t>
      </w:r>
      <w:r w:rsidRPr="00A165A7">
        <w:rPr>
          <w:rFonts w:ascii="Times" w:hAnsi="Times"/>
          <w:sz w:val="12"/>
        </w:rPr>
        <w:t xml:space="preserve"> </w:t>
      </w:r>
      <w:r w:rsidRPr="00A165A7">
        <w:rPr>
          <w:rFonts w:ascii="Times" w:hAnsi="Times"/>
          <w:b/>
          <w:u w:val="single"/>
        </w:rPr>
        <w:t>reeks of the attitude of early colonialist women</w:t>
      </w:r>
      <w:r w:rsidRPr="00A165A7">
        <w:rPr>
          <w:rFonts w:ascii="Times" w:hAnsi="Times"/>
          <w:sz w:val="12"/>
        </w:rPr>
        <w:t xml:space="preserve">, </w:t>
      </w:r>
      <w:r w:rsidRPr="00A165A7">
        <w:rPr>
          <w:rFonts w:ascii="Times" w:hAnsi="Times"/>
          <w:u w:val="single"/>
        </w:rPr>
        <w:t>in places such as Algeria, who appropriated and silenced the colonized woman's voice.</w:t>
      </w:r>
      <w:r w:rsidRPr="00A165A7">
        <w:rPr>
          <w:rFonts w:ascii="Times" w:hAnsi="Times"/>
          <w:sz w:val="12"/>
        </w:rPr>
        <w:t xml:space="preserve"> In her new book, The Eloquence of Silence (Routledge 1994), Marnia Lazreg, an Algerian-born feminist, provides an insightful analysis of this problem. She uses the issue of the veil as an example: </w:t>
      </w:r>
      <w:r w:rsidRPr="00A165A7">
        <w:rPr>
          <w:rFonts w:ascii="Times" w:hAnsi="Times"/>
          <w:u w:val="single"/>
        </w:rPr>
        <w:t>"The veil made colonial women uncomfortable,</w:t>
      </w:r>
      <w:r w:rsidRPr="00A165A7">
        <w:rPr>
          <w:rFonts w:ascii="Times" w:hAnsi="Times"/>
          <w:sz w:val="12"/>
        </w:rPr>
        <w:t xml:space="preserve"> as did every task that Algerian women performed, from rearing children to cooking and taking care of their homes. </w:t>
      </w:r>
      <w:r w:rsidRPr="00A165A7">
        <w:rPr>
          <w:rFonts w:ascii="Times" w:hAnsi="Times"/>
          <w:u w:val="single"/>
        </w:rPr>
        <w:t>The veil, for the colonial woman, was the perfect alibi for rejecting the Algerian woman's culture and denigrating her. But it was also a constant reminder of her powerlessness in erasing the existence of a different way of being a woman.</w:t>
      </w:r>
      <w:r w:rsidRPr="00A165A7">
        <w:rPr>
          <w:rFonts w:ascii="Times" w:hAnsi="Times"/>
          <w:sz w:val="12"/>
        </w:rPr>
        <w:t xml:space="preserve"> </w:t>
      </w:r>
      <w:r w:rsidRPr="00A165A7">
        <w:rPr>
          <w:rFonts w:ascii="Times" w:hAnsi="Times"/>
          <w:u w:val="single"/>
        </w:rPr>
        <w:t>She often overcame her handicap by turning it into an advantage. She is superior to these veiled women..."</w:t>
      </w:r>
      <w:r w:rsidRPr="00A165A7">
        <w:rPr>
          <w:rFonts w:ascii="Times" w:hAnsi="Times"/>
          <w:sz w:val="12"/>
        </w:rPr>
        <w:t xml:space="preserve"> (p.136)</w:t>
      </w:r>
    </w:p>
    <w:p w14:paraId="092A8DC3" w14:textId="77777777" w:rsidR="00A33933" w:rsidRPr="00A165A7" w:rsidRDefault="00A33933" w:rsidP="00A33933">
      <w:pPr>
        <w:ind w:left="288"/>
        <w:rPr>
          <w:rFonts w:ascii="Times" w:hAnsi="Times"/>
        </w:rPr>
      </w:pPr>
    </w:p>
    <w:p w14:paraId="408D15F5" w14:textId="77777777" w:rsidR="00A33933" w:rsidRPr="00A165A7" w:rsidRDefault="00A33933" w:rsidP="00A33933">
      <w:pPr>
        <w:pStyle w:val="Heading4"/>
        <w:rPr>
          <w:rFonts w:ascii="Times" w:hAnsi="Times" w:cs="Times New Roman"/>
        </w:rPr>
      </w:pPr>
      <w:r w:rsidRPr="00A165A7">
        <w:rPr>
          <w:rFonts w:ascii="Times" w:hAnsi="Times" w:cs="Times New Roman"/>
        </w:rPr>
        <w:t>Western feminism homogenizes women, silencing women’s struggle with development in the two-thirds world.</w:t>
      </w:r>
    </w:p>
    <w:p w14:paraId="7F90209B" w14:textId="77777777" w:rsidR="00A33933" w:rsidRPr="00A165A7" w:rsidRDefault="00A33933" w:rsidP="00A33933">
      <w:pPr>
        <w:widowControl w:val="0"/>
        <w:autoSpaceDE w:val="0"/>
        <w:autoSpaceDN w:val="0"/>
        <w:adjustRightInd w:val="0"/>
        <w:rPr>
          <w:rFonts w:ascii="Times" w:hAnsi="Times"/>
          <w:szCs w:val="22"/>
        </w:rPr>
      </w:pPr>
    </w:p>
    <w:p w14:paraId="573FDAE2" w14:textId="77777777" w:rsidR="00A33933" w:rsidRPr="00A165A7" w:rsidRDefault="00A33933" w:rsidP="00A33933">
      <w:pPr>
        <w:widowControl w:val="0"/>
        <w:autoSpaceDE w:val="0"/>
        <w:autoSpaceDN w:val="0"/>
        <w:adjustRightInd w:val="0"/>
        <w:rPr>
          <w:rFonts w:ascii="Times" w:hAnsi="Times"/>
        </w:rPr>
      </w:pPr>
      <w:r w:rsidRPr="00A165A7">
        <w:rPr>
          <w:rStyle w:val="StyleStyleBold12pt"/>
          <w:rFonts w:ascii="Times" w:hAnsi="Times"/>
        </w:rPr>
        <w:t>McEwan 2001</w:t>
      </w:r>
      <w:r w:rsidRPr="00A165A7">
        <w:rPr>
          <w:rFonts w:ascii="Times" w:hAnsi="Times"/>
          <w:color w:val="231F20"/>
          <w:sz w:val="17"/>
          <w:szCs w:val="17"/>
        </w:rPr>
        <w:t xml:space="preserve"> </w:t>
      </w:r>
    </w:p>
    <w:p w14:paraId="47BD049D" w14:textId="77777777" w:rsidR="00A33933" w:rsidRPr="00A165A7" w:rsidRDefault="00A33933" w:rsidP="00A33933">
      <w:pPr>
        <w:widowControl w:val="0"/>
        <w:autoSpaceDE w:val="0"/>
        <w:autoSpaceDN w:val="0"/>
        <w:adjustRightInd w:val="0"/>
        <w:rPr>
          <w:rFonts w:ascii="Times" w:hAnsi="Times"/>
          <w:color w:val="231F20"/>
          <w:sz w:val="17"/>
          <w:szCs w:val="17"/>
        </w:rPr>
      </w:pPr>
      <w:r w:rsidRPr="00A165A7">
        <w:rPr>
          <w:rFonts w:ascii="Times" w:hAnsi="Times"/>
        </w:rPr>
        <w:t>[Dr. Cheryl McEwan is a professor of Geography at Durham University, “Postcolonialism, feminism, and development: intersection and dilemmas” Progress in Development Studies 1: 2 p. 96 //hsw]</w:t>
      </w:r>
    </w:p>
    <w:p w14:paraId="3966E62F" w14:textId="77777777" w:rsidR="00A33933" w:rsidRPr="00A165A7" w:rsidRDefault="00A33933" w:rsidP="00A33933">
      <w:pPr>
        <w:widowControl w:val="0"/>
        <w:autoSpaceDE w:val="0"/>
        <w:autoSpaceDN w:val="0"/>
        <w:adjustRightInd w:val="0"/>
        <w:rPr>
          <w:rFonts w:ascii="Times" w:hAnsi="Times"/>
          <w:szCs w:val="22"/>
        </w:rPr>
      </w:pPr>
    </w:p>
    <w:p w14:paraId="3B99692C" w14:textId="77777777" w:rsidR="00A33933" w:rsidRPr="00A165A7" w:rsidRDefault="00A33933" w:rsidP="00A33933">
      <w:pPr>
        <w:widowControl w:val="0"/>
        <w:autoSpaceDE w:val="0"/>
        <w:autoSpaceDN w:val="0"/>
        <w:adjustRightInd w:val="0"/>
        <w:rPr>
          <w:rFonts w:ascii="Times" w:hAnsi="Times"/>
          <w:szCs w:val="22"/>
        </w:rPr>
      </w:pPr>
      <w:r w:rsidRPr="00A165A7">
        <w:rPr>
          <w:rFonts w:ascii="Times" w:hAnsi="Times"/>
          <w:szCs w:val="22"/>
        </w:rPr>
        <w:t xml:space="preserve">Until the 1980s, there was a tendency to assume a commonality in the forms of women’s oppression and activism worldwide (see, for example, Morgan, 1984). </w:t>
      </w:r>
      <w:r w:rsidRPr="00A165A7">
        <w:rPr>
          <w:rStyle w:val="StyleBoldUnderline"/>
          <w:rFonts w:ascii="Times" w:hAnsi="Times"/>
        </w:rPr>
        <w:t>Western feminists assumed that their political project was universal, and that women globally faced the same universal forms of oppression</w:t>
      </w:r>
      <w:r w:rsidRPr="00A165A7">
        <w:rPr>
          <w:rFonts w:ascii="Times" w:hAnsi="Times"/>
          <w:szCs w:val="22"/>
        </w:rPr>
        <w:t xml:space="preserve">. However, </w:t>
      </w:r>
      <w:r w:rsidRPr="00A165A7">
        <w:rPr>
          <w:rStyle w:val="StyleBoldUnderline"/>
          <w:rFonts w:ascii="Times" w:hAnsi="Times"/>
        </w:rPr>
        <w:t>divisions among women based on nationality, race, class, religion, region, language and sexual orientation have proved more divisive within and across nations than western theorists acknowledged or anticipated</w:t>
      </w:r>
      <w:r w:rsidRPr="00A165A7">
        <w:rPr>
          <w:rFonts w:ascii="Times" w:hAnsi="Times"/>
          <w:szCs w:val="22"/>
        </w:rPr>
        <w:t xml:space="preserve">. At an abstract level, assumptions by western feminists about what their political project entails have been called into question by a range of criticisms under the broad rubric of postcolonialism. </w:t>
      </w:r>
      <w:r w:rsidRPr="00A165A7">
        <w:rPr>
          <w:rStyle w:val="StyleBoldUnderline"/>
          <w:rFonts w:ascii="Times" w:hAnsi="Times"/>
        </w:rPr>
        <w:t>Encounters with different feminisms and different gender relations have raised issues about what exactly it means to be feminist and have ensured that a western-centric political vision is no longer acceptable</w:t>
      </w:r>
      <w:r w:rsidRPr="00A165A7">
        <w:rPr>
          <w:rFonts w:ascii="Times" w:hAnsi="Times"/>
          <w:szCs w:val="22"/>
        </w:rPr>
        <w:t xml:space="preserve">. Since the 1980s, black feminists, in particular, have explored the ways in which feminism is historically located in the dominant discourses of the west, a product of western cultural politics and therefore reflecting western understandings of sexual politics and gender relations. Indeed, </w:t>
      </w:r>
      <w:r w:rsidRPr="00A165A7">
        <w:rPr>
          <w:rStyle w:val="StyleBoldUnderline"/>
          <w:rFonts w:ascii="Times" w:hAnsi="Times"/>
        </w:rPr>
        <w:t>in many cultures</w:t>
      </w:r>
      <w:r w:rsidRPr="00A165A7">
        <w:rPr>
          <w:rFonts w:ascii="Times" w:hAnsi="Times"/>
          <w:szCs w:val="22"/>
        </w:rPr>
        <w:t xml:space="preserve"> (particularly in the South) </w:t>
      </w:r>
      <w:r w:rsidRPr="00A165A7">
        <w:rPr>
          <w:rStyle w:val="StyleBoldUnderline"/>
          <w:rFonts w:ascii="Times" w:hAnsi="Times"/>
        </w:rPr>
        <w:t>feminism is associated with cultural imperialism.</w:t>
      </w:r>
      <w:r w:rsidRPr="00A165A7">
        <w:rPr>
          <w:rFonts w:ascii="Times" w:hAnsi="Times"/>
          <w:szCs w:val="22"/>
        </w:rPr>
        <w:t xml:space="preserve"> In their influential essay, Amos and Parmar (1984) trace the historical relationship between western feminism and imperial ideologies, institutions and practices. They argue that like gender, the category of feminism emerged from the historical context of modern European colonialism and anti-colonial struggles; histories of feminism must therefore engage with its imperialist origins.</w:t>
      </w:r>
    </w:p>
    <w:p w14:paraId="07649D7F" w14:textId="77777777" w:rsidR="00A33933" w:rsidRPr="00A165A7" w:rsidRDefault="00A33933" w:rsidP="00A33933">
      <w:pPr>
        <w:widowControl w:val="0"/>
        <w:autoSpaceDE w:val="0"/>
        <w:autoSpaceDN w:val="0"/>
        <w:adjustRightInd w:val="0"/>
        <w:rPr>
          <w:rFonts w:ascii="Times" w:hAnsi="Times"/>
          <w:szCs w:val="22"/>
        </w:rPr>
      </w:pPr>
    </w:p>
    <w:p w14:paraId="39FAC2D1" w14:textId="77777777" w:rsidR="00A33933" w:rsidRPr="00A165A7" w:rsidRDefault="00A33933" w:rsidP="00A33933">
      <w:pPr>
        <w:widowControl w:val="0"/>
        <w:autoSpaceDE w:val="0"/>
        <w:autoSpaceDN w:val="0"/>
        <w:adjustRightInd w:val="0"/>
        <w:rPr>
          <w:rFonts w:ascii="Times" w:hAnsi="Times"/>
          <w:szCs w:val="22"/>
        </w:rPr>
      </w:pPr>
    </w:p>
    <w:p w14:paraId="64108FCF" w14:textId="77777777" w:rsidR="00A33933" w:rsidRPr="00A165A7" w:rsidRDefault="00A33933" w:rsidP="00A33933">
      <w:pPr>
        <w:pStyle w:val="Heading4"/>
        <w:rPr>
          <w:rFonts w:ascii="Times" w:hAnsi="Times" w:cs="Times New Roman"/>
        </w:rPr>
      </w:pPr>
      <w:r w:rsidRPr="00A165A7">
        <w:rPr>
          <w:rFonts w:ascii="Times" w:hAnsi="Times" w:cs="Times New Roman"/>
        </w:rPr>
        <w:t>Referencing crossnational experience doesn’t cut it—debating about gender obfuscates the survival practices of women worldwide.</w:t>
      </w:r>
    </w:p>
    <w:p w14:paraId="6A69E7C4" w14:textId="77777777" w:rsidR="00A33933" w:rsidRPr="00A165A7" w:rsidRDefault="00A33933" w:rsidP="00A33933">
      <w:pPr>
        <w:widowControl w:val="0"/>
        <w:autoSpaceDE w:val="0"/>
        <w:autoSpaceDN w:val="0"/>
        <w:adjustRightInd w:val="0"/>
        <w:rPr>
          <w:rFonts w:ascii="Times" w:hAnsi="Times"/>
          <w:szCs w:val="22"/>
        </w:rPr>
      </w:pPr>
    </w:p>
    <w:p w14:paraId="7BED35CC" w14:textId="77777777" w:rsidR="00A33933" w:rsidRPr="00A165A7" w:rsidRDefault="00A33933" w:rsidP="00A33933">
      <w:pPr>
        <w:widowControl w:val="0"/>
        <w:autoSpaceDE w:val="0"/>
        <w:autoSpaceDN w:val="0"/>
        <w:adjustRightInd w:val="0"/>
        <w:rPr>
          <w:rFonts w:ascii="Times" w:hAnsi="Times"/>
        </w:rPr>
      </w:pPr>
      <w:r w:rsidRPr="00A165A7">
        <w:rPr>
          <w:rStyle w:val="StyleStyleBold12pt"/>
          <w:rFonts w:ascii="Times" w:hAnsi="Times"/>
        </w:rPr>
        <w:t>McEwan 2001</w:t>
      </w:r>
      <w:r w:rsidRPr="00A165A7">
        <w:rPr>
          <w:rFonts w:ascii="Times" w:hAnsi="Times"/>
          <w:color w:val="231F20"/>
          <w:sz w:val="17"/>
          <w:szCs w:val="17"/>
        </w:rPr>
        <w:t xml:space="preserve"> </w:t>
      </w:r>
    </w:p>
    <w:p w14:paraId="5635CD04" w14:textId="77777777" w:rsidR="00A33933" w:rsidRPr="00A165A7" w:rsidRDefault="00A33933" w:rsidP="00A33933">
      <w:pPr>
        <w:widowControl w:val="0"/>
        <w:autoSpaceDE w:val="0"/>
        <w:autoSpaceDN w:val="0"/>
        <w:adjustRightInd w:val="0"/>
        <w:rPr>
          <w:rFonts w:ascii="Times" w:hAnsi="Times"/>
          <w:color w:val="231F20"/>
          <w:sz w:val="17"/>
          <w:szCs w:val="17"/>
        </w:rPr>
      </w:pPr>
      <w:r w:rsidRPr="00A165A7">
        <w:rPr>
          <w:rFonts w:ascii="Times" w:hAnsi="Times"/>
        </w:rPr>
        <w:t>[Dr. Cheryl McEwan is a professor of Geography at Durham University, “Postcolonialism, feminism, and development: intersection and dilemmas” Progress in Development Studies 1: 2 p. 100 //hsw]</w:t>
      </w:r>
    </w:p>
    <w:p w14:paraId="690700AC" w14:textId="77777777" w:rsidR="00A33933" w:rsidRPr="00A165A7" w:rsidRDefault="00A33933" w:rsidP="00A33933">
      <w:pPr>
        <w:widowControl w:val="0"/>
        <w:autoSpaceDE w:val="0"/>
        <w:autoSpaceDN w:val="0"/>
        <w:adjustRightInd w:val="0"/>
        <w:rPr>
          <w:rFonts w:ascii="Times" w:hAnsi="Times"/>
          <w:szCs w:val="22"/>
        </w:rPr>
      </w:pPr>
    </w:p>
    <w:p w14:paraId="4CB1A7BE" w14:textId="77777777" w:rsidR="00A33933" w:rsidRPr="00A165A7" w:rsidRDefault="00A33933" w:rsidP="00A33933">
      <w:pPr>
        <w:widowControl w:val="0"/>
        <w:autoSpaceDE w:val="0"/>
        <w:autoSpaceDN w:val="0"/>
        <w:adjustRightInd w:val="0"/>
        <w:rPr>
          <w:rFonts w:ascii="Times" w:hAnsi="Times"/>
          <w:sz w:val="12"/>
          <w:szCs w:val="22"/>
        </w:rPr>
      </w:pPr>
      <w:r w:rsidRPr="00A165A7">
        <w:rPr>
          <w:rStyle w:val="StyleBoldUnderline"/>
          <w:rFonts w:ascii="Times" w:hAnsi="Times"/>
        </w:rPr>
        <w:t>The tendency of western feminism to theorize difference in universalizing ways is</w:t>
      </w:r>
      <w:r w:rsidRPr="00A165A7">
        <w:rPr>
          <w:rFonts w:ascii="Times" w:hAnsi="Times"/>
          <w:sz w:val="12"/>
          <w:szCs w:val="22"/>
        </w:rPr>
        <w:t xml:space="preserve"> also </w:t>
      </w:r>
      <w:r w:rsidRPr="00A165A7">
        <w:rPr>
          <w:rStyle w:val="StyleBoldUnderline"/>
          <w:rFonts w:ascii="Times" w:hAnsi="Times"/>
        </w:rPr>
        <w:t>problematic</w:t>
      </w:r>
      <w:r w:rsidRPr="00A165A7">
        <w:rPr>
          <w:rFonts w:ascii="Times" w:hAnsi="Times"/>
          <w:sz w:val="12"/>
          <w:szCs w:val="22"/>
        </w:rPr>
        <w:t xml:space="preserve">. As Flew et al. (1999) point out, </w:t>
      </w:r>
      <w:r w:rsidRPr="00A165A7">
        <w:rPr>
          <w:rStyle w:val="StyleBoldUnderline"/>
          <w:rFonts w:ascii="Times" w:hAnsi="Times"/>
        </w:rPr>
        <w:t>western feminists fail to explicitly acknowledge that the way they frame the debate about difference, even in reference to crossnational experiences, is the product of specific western experiences of identity formation</w:t>
      </w:r>
      <w:r w:rsidRPr="00A165A7">
        <w:rPr>
          <w:rFonts w:ascii="Times" w:hAnsi="Times"/>
          <w:sz w:val="12"/>
          <w:szCs w:val="22"/>
        </w:rPr>
        <w:t xml:space="preserve">. </w:t>
      </w:r>
      <w:r w:rsidRPr="00A165A7">
        <w:rPr>
          <w:rStyle w:val="StyleBoldUnderline"/>
          <w:rFonts w:ascii="Times" w:hAnsi="Times"/>
        </w:rPr>
        <w:t>Difference</w:t>
      </w:r>
      <w:r w:rsidRPr="00A165A7">
        <w:rPr>
          <w:rFonts w:ascii="Times" w:hAnsi="Times"/>
          <w:sz w:val="12"/>
          <w:szCs w:val="22"/>
        </w:rPr>
        <w:t xml:space="preserve">, </w:t>
      </w:r>
      <w:r w:rsidRPr="00A165A7">
        <w:rPr>
          <w:rStyle w:val="StyleBoldUnderline"/>
          <w:rFonts w:ascii="Times" w:hAnsi="Times"/>
        </w:rPr>
        <w:t>and how</w:t>
      </w:r>
      <w:r w:rsidRPr="00A165A7">
        <w:rPr>
          <w:rFonts w:ascii="Times" w:hAnsi="Times"/>
          <w:sz w:val="12"/>
          <w:szCs w:val="22"/>
        </w:rPr>
        <w:t xml:space="preserve"> feminists and </w:t>
      </w:r>
      <w:r w:rsidRPr="00A165A7">
        <w:rPr>
          <w:rStyle w:val="StyleBoldUnderline"/>
          <w:rFonts w:ascii="Times" w:hAnsi="Times"/>
        </w:rPr>
        <w:t>women</w:t>
      </w:r>
      <w:r w:rsidRPr="00A165A7">
        <w:rPr>
          <w:rFonts w:ascii="Times" w:hAnsi="Times"/>
          <w:sz w:val="12"/>
          <w:szCs w:val="22"/>
        </w:rPr>
        <w:t xml:space="preserve"> activists </w:t>
      </w:r>
      <w:r w:rsidRPr="00A165A7">
        <w:rPr>
          <w:rStyle w:val="StyleBoldUnderline"/>
          <w:rFonts w:ascii="Times" w:hAnsi="Times"/>
        </w:rPr>
        <w:t>negotiate this</w:t>
      </w:r>
      <w:r w:rsidRPr="00A165A7">
        <w:rPr>
          <w:rFonts w:ascii="Times" w:hAnsi="Times"/>
          <w:sz w:val="12"/>
          <w:szCs w:val="22"/>
        </w:rPr>
        <w:t xml:space="preserve">, </w:t>
      </w:r>
      <w:r w:rsidRPr="00A165A7">
        <w:rPr>
          <w:rStyle w:val="StyleBoldUnderline"/>
          <w:rFonts w:ascii="Times" w:hAnsi="Times"/>
        </w:rPr>
        <w:t>varies</w:t>
      </w:r>
      <w:r w:rsidRPr="00A165A7">
        <w:rPr>
          <w:rFonts w:ascii="Times" w:hAnsi="Times"/>
          <w:sz w:val="12"/>
          <w:szCs w:val="22"/>
        </w:rPr>
        <w:t xml:space="preserve"> both geographically and temporally. </w:t>
      </w:r>
      <w:r w:rsidRPr="00A165A7">
        <w:rPr>
          <w:rStyle w:val="StyleBoldUnderline"/>
          <w:rFonts w:ascii="Times" w:hAnsi="Times"/>
        </w:rPr>
        <w:t>Whereas western feminists might emphasize difference, women’s movements in African contexts</w:t>
      </w:r>
      <w:r w:rsidRPr="00A165A7">
        <w:rPr>
          <w:rFonts w:ascii="Times" w:hAnsi="Times"/>
          <w:sz w:val="12"/>
          <w:szCs w:val="22"/>
        </w:rPr>
        <w:t xml:space="preserve">, for example, have often </w:t>
      </w:r>
      <w:r w:rsidRPr="00A165A7">
        <w:rPr>
          <w:rStyle w:val="StyleBoldUnderline"/>
          <w:rFonts w:ascii="Times" w:hAnsi="Times"/>
        </w:rPr>
        <w:t>suppressed difference to build coalitions</w:t>
      </w:r>
      <w:r w:rsidRPr="00A165A7">
        <w:rPr>
          <w:rFonts w:ascii="Times" w:hAnsi="Times"/>
          <w:sz w:val="12"/>
          <w:szCs w:val="22"/>
        </w:rPr>
        <w:t xml:space="preserve"> within their fractured societies (Flew et al., 1999: 672). As Flew argues, examining how such dialogues about difference have evolved in specific contexts should encourage western feminists to reflect more critically on what historical, social, political and economic conditions have shaped their understandings of difference.</w:t>
      </w:r>
      <w:r w:rsidRPr="00A165A7">
        <w:rPr>
          <w:rFonts w:ascii="Times" w:hAnsi="Times"/>
          <w:sz w:val="12"/>
          <w:szCs w:val="17"/>
        </w:rPr>
        <w:t>9</w:t>
      </w:r>
    </w:p>
    <w:p w14:paraId="567CF505" w14:textId="77777777" w:rsidR="00A33933" w:rsidRPr="00A165A7" w:rsidRDefault="00A33933" w:rsidP="00A33933">
      <w:pPr>
        <w:widowControl w:val="0"/>
        <w:autoSpaceDE w:val="0"/>
        <w:autoSpaceDN w:val="0"/>
        <w:adjustRightInd w:val="0"/>
        <w:rPr>
          <w:rFonts w:ascii="Times" w:hAnsi="Times"/>
          <w:sz w:val="17"/>
          <w:szCs w:val="17"/>
        </w:rPr>
      </w:pPr>
    </w:p>
    <w:p w14:paraId="12D0A838" w14:textId="77777777" w:rsidR="00A33933" w:rsidRPr="00A165A7" w:rsidRDefault="00A33933" w:rsidP="00A33933">
      <w:pPr>
        <w:widowControl w:val="0"/>
        <w:autoSpaceDE w:val="0"/>
        <w:autoSpaceDN w:val="0"/>
        <w:adjustRightInd w:val="0"/>
        <w:rPr>
          <w:rFonts w:ascii="Times" w:hAnsi="Times"/>
          <w:szCs w:val="22"/>
        </w:rPr>
      </w:pPr>
    </w:p>
    <w:p w14:paraId="69D2394B" w14:textId="77777777" w:rsidR="00A33933" w:rsidRPr="00A165A7" w:rsidRDefault="00A33933" w:rsidP="00A33933">
      <w:pPr>
        <w:pStyle w:val="Heading4"/>
        <w:rPr>
          <w:rFonts w:ascii="Times" w:hAnsi="Times" w:cs="Times New Roman"/>
        </w:rPr>
      </w:pPr>
      <w:r w:rsidRPr="00A165A7">
        <w:rPr>
          <w:rFonts w:ascii="Times" w:hAnsi="Times" w:cs="Times New Roman"/>
        </w:rPr>
        <w:t>The ability to investigate and speak for women in the two –thirds world is a privilege afforded through an ideology of development.</w:t>
      </w:r>
    </w:p>
    <w:p w14:paraId="40ECE0FE" w14:textId="77777777" w:rsidR="00A33933" w:rsidRPr="00A165A7" w:rsidRDefault="00A33933" w:rsidP="00A33933">
      <w:pPr>
        <w:widowControl w:val="0"/>
        <w:autoSpaceDE w:val="0"/>
        <w:autoSpaceDN w:val="0"/>
        <w:adjustRightInd w:val="0"/>
        <w:rPr>
          <w:rFonts w:ascii="Times" w:hAnsi="Times"/>
          <w:szCs w:val="22"/>
        </w:rPr>
      </w:pPr>
    </w:p>
    <w:p w14:paraId="5A803595" w14:textId="77777777" w:rsidR="00A33933" w:rsidRPr="00A165A7" w:rsidRDefault="00A33933" w:rsidP="00A33933">
      <w:pPr>
        <w:widowControl w:val="0"/>
        <w:autoSpaceDE w:val="0"/>
        <w:autoSpaceDN w:val="0"/>
        <w:adjustRightInd w:val="0"/>
        <w:rPr>
          <w:rFonts w:ascii="Times" w:hAnsi="Times"/>
        </w:rPr>
      </w:pPr>
      <w:r w:rsidRPr="00A165A7">
        <w:rPr>
          <w:rStyle w:val="StyleStyleBold12pt"/>
          <w:rFonts w:ascii="Times" w:hAnsi="Times"/>
        </w:rPr>
        <w:t>McEwan 2001</w:t>
      </w:r>
      <w:r w:rsidRPr="00A165A7">
        <w:rPr>
          <w:rFonts w:ascii="Times" w:hAnsi="Times"/>
          <w:color w:val="231F20"/>
          <w:sz w:val="17"/>
          <w:szCs w:val="17"/>
        </w:rPr>
        <w:t xml:space="preserve"> </w:t>
      </w:r>
    </w:p>
    <w:p w14:paraId="03946FA5" w14:textId="77777777" w:rsidR="00A33933" w:rsidRPr="00A165A7" w:rsidRDefault="00A33933" w:rsidP="00A33933">
      <w:pPr>
        <w:widowControl w:val="0"/>
        <w:autoSpaceDE w:val="0"/>
        <w:autoSpaceDN w:val="0"/>
        <w:adjustRightInd w:val="0"/>
        <w:rPr>
          <w:rFonts w:ascii="Times" w:hAnsi="Times"/>
          <w:color w:val="231F20"/>
          <w:sz w:val="17"/>
          <w:szCs w:val="17"/>
        </w:rPr>
      </w:pPr>
      <w:r w:rsidRPr="00A165A7">
        <w:rPr>
          <w:rFonts w:ascii="Times" w:hAnsi="Times"/>
        </w:rPr>
        <w:t>[Dr. Cheryl McEwan is a professor of Geography at Durham University, “Postcolonialism, feminism, and development: intersection and dilemmas” Progress in Development Studies 1: 2 p. 100-101 //hsw]</w:t>
      </w:r>
    </w:p>
    <w:p w14:paraId="708BD099" w14:textId="77777777" w:rsidR="00A33933" w:rsidRPr="00A165A7" w:rsidRDefault="00A33933" w:rsidP="00A33933">
      <w:pPr>
        <w:widowControl w:val="0"/>
        <w:autoSpaceDE w:val="0"/>
        <w:autoSpaceDN w:val="0"/>
        <w:adjustRightInd w:val="0"/>
        <w:rPr>
          <w:rFonts w:ascii="Times" w:hAnsi="Times"/>
          <w:szCs w:val="22"/>
        </w:rPr>
      </w:pPr>
    </w:p>
    <w:p w14:paraId="3ECE7E9C" w14:textId="77777777" w:rsidR="00A33933" w:rsidRPr="00A165A7" w:rsidRDefault="00A33933" w:rsidP="00A33933">
      <w:pPr>
        <w:widowControl w:val="0"/>
        <w:autoSpaceDE w:val="0"/>
        <w:autoSpaceDN w:val="0"/>
        <w:adjustRightInd w:val="0"/>
        <w:rPr>
          <w:rFonts w:ascii="Times" w:hAnsi="Times"/>
          <w:szCs w:val="22"/>
        </w:rPr>
      </w:pPr>
    </w:p>
    <w:p w14:paraId="12DBF86C" w14:textId="77777777" w:rsidR="00A33933" w:rsidRPr="00A165A7" w:rsidRDefault="00A33933" w:rsidP="00A33933">
      <w:pPr>
        <w:rPr>
          <w:rFonts w:ascii="Times" w:hAnsi="Times"/>
          <w:szCs w:val="22"/>
        </w:rPr>
      </w:pPr>
      <w:r w:rsidRPr="00A165A7">
        <w:rPr>
          <w:rFonts w:ascii="Times" w:hAnsi="Times"/>
          <w:szCs w:val="22"/>
        </w:rPr>
        <w:t xml:space="preserve">White </w:t>
      </w:r>
      <w:r w:rsidRPr="00A165A7">
        <w:rPr>
          <w:rStyle w:val="StyleBoldUnderline"/>
          <w:rFonts w:ascii="Times" w:hAnsi="Times"/>
        </w:rPr>
        <w:t>western academics are empowered (economically and socially) to make women in other cultures the object of their investigations, when the reverse is often neither possible nor feasible</w:t>
      </w:r>
      <w:r w:rsidRPr="00A165A7">
        <w:rPr>
          <w:rFonts w:ascii="Times" w:hAnsi="Times"/>
          <w:szCs w:val="22"/>
        </w:rPr>
        <w:t xml:space="preserve">. For example, Sittirak (1998: 119) describes her experiences as a Thai woman studying in Canada:  Officially, there are no regulations to prevent me from exploring Canadian or any other ethnic groups. However, like many other ‘international students’ who received scholarships from development projects, it implicitly seemed that we ‘should’ focus on our own   issues in our homes. That is the way it is. At that moment, I did not question as to why </w:t>
      </w:r>
      <w:r w:rsidRPr="00A165A7">
        <w:rPr>
          <w:rStyle w:val="StyleBoldUnderline"/>
          <w:rFonts w:ascii="Times" w:hAnsi="Times"/>
        </w:rPr>
        <w:t>a Thai student had to focus on Thai issues, while Canadian students had much more academic privilege and freedom to study and speak about any women’s issues in any continent from around the world</w:t>
      </w:r>
      <w:r w:rsidRPr="00A165A7">
        <w:rPr>
          <w:rFonts w:ascii="Times" w:hAnsi="Times"/>
          <w:szCs w:val="22"/>
        </w:rPr>
        <w:t xml:space="preserve">. The consequence of these criticisms is that </w:t>
      </w:r>
      <w:r w:rsidRPr="00A165A7">
        <w:rPr>
          <w:rStyle w:val="StyleBoldUnderline"/>
          <w:rFonts w:ascii="Times" w:hAnsi="Times"/>
        </w:rPr>
        <w:t>the presumed ‘authority’ and ‘duty’ of western academics to represent the whole world is increasingly being questioned</w:t>
      </w:r>
      <w:r w:rsidRPr="00A165A7">
        <w:rPr>
          <w:rFonts w:ascii="Times" w:hAnsi="Times"/>
          <w:szCs w:val="22"/>
        </w:rPr>
        <w:t xml:space="preserve"> both within and without its ideological systems (Duncan and Sharp, 1993). Western feminists have increasingly begun to recognize that international feminism is constituted by a multiplicity of voices, including those of women in the South. The challenge for feminist scholarship is to transcend the colonizing boundaries of modernist discourse, which demands the recognition of difference and the multiplicity of axes and identities that shape women’s lives. Greater emphasis is now placed on the ‘positionality’ of the researcher in relationships of power. As Duncan and Sharp(1993) argue:  </w:t>
      </w:r>
      <w:r w:rsidRPr="00A165A7">
        <w:rPr>
          <w:rStyle w:val="StyleBoldUnderline"/>
          <w:rFonts w:ascii="Times" w:hAnsi="Times"/>
        </w:rPr>
        <w:t>It is much more than a question of being culturally sensitive</w:t>
      </w:r>
      <w:r w:rsidRPr="00A165A7">
        <w:rPr>
          <w:rFonts w:ascii="Times" w:hAnsi="Times"/>
          <w:szCs w:val="22"/>
        </w:rPr>
        <w:t xml:space="preserve"> or ‘politically correct’ . . . </w:t>
      </w:r>
      <w:r w:rsidRPr="00A165A7">
        <w:rPr>
          <w:rStyle w:val="StyleBoldUnderline"/>
          <w:rFonts w:ascii="Times" w:hAnsi="Times"/>
        </w:rPr>
        <w:t>it requires a continual and radical undermining of the ground upon which one has chosen to stand</w:t>
      </w:r>
      <w:r w:rsidRPr="00A165A7">
        <w:rPr>
          <w:rFonts w:ascii="Times" w:hAnsi="Times"/>
          <w:szCs w:val="22"/>
        </w:rPr>
        <w:t xml:space="preserve">, including, at times, the questioning of one’s own political stance. </w:t>
      </w:r>
      <w:r w:rsidRPr="00A165A7">
        <w:rPr>
          <w:rStyle w:val="StyleBoldUnderline"/>
          <w:rFonts w:ascii="Times" w:hAnsi="Times"/>
        </w:rPr>
        <w:t>Black feminists and women in the South are fighting for spaces in which to articulate their own demands and shape their own political agendas</w:t>
      </w:r>
      <w:r w:rsidRPr="00A165A7">
        <w:rPr>
          <w:rFonts w:ascii="Times" w:hAnsi="Times"/>
          <w:szCs w:val="22"/>
        </w:rPr>
        <w:t xml:space="preserve">. Furthermore, marginalized women are resisting their representation by elite women from within their own cultures, many of whom are now located within the western academy. </w:t>
      </w:r>
      <w:r w:rsidRPr="00A165A7">
        <w:rPr>
          <w:rStyle w:val="StyleBoldUnderline"/>
          <w:rFonts w:ascii="Times" w:hAnsi="Times"/>
        </w:rPr>
        <w:t>As one scholar comments</w:t>
      </w:r>
      <w:r w:rsidRPr="00A165A7">
        <w:rPr>
          <w:rFonts w:ascii="Times" w:hAnsi="Times"/>
          <w:szCs w:val="22"/>
        </w:rPr>
        <w:t>:  Frankly</w:t>
      </w:r>
      <w:r w:rsidRPr="00A165A7">
        <w:rPr>
          <w:rStyle w:val="StyleBoldUnderline"/>
          <w:rFonts w:ascii="Times" w:hAnsi="Times"/>
        </w:rPr>
        <w:t>, I’m very tired of having other women interpret for us,</w:t>
      </w:r>
      <w:r w:rsidRPr="00A165A7">
        <w:rPr>
          <w:rFonts w:ascii="Times" w:hAnsi="Times"/>
          <w:szCs w:val="22"/>
        </w:rPr>
        <w:t xml:space="preserve"> </w:t>
      </w:r>
      <w:r w:rsidRPr="00A165A7">
        <w:rPr>
          <w:rStyle w:val="StyleBoldUnderline"/>
          <w:rFonts w:ascii="Times" w:hAnsi="Times"/>
        </w:rPr>
        <w:t>other women sympathise with us</w:t>
      </w:r>
      <w:r w:rsidRPr="00A165A7">
        <w:rPr>
          <w:rFonts w:ascii="Times" w:hAnsi="Times"/>
          <w:szCs w:val="22"/>
        </w:rPr>
        <w:t xml:space="preserve">. I’m interested in articulating our own directions, our own aspirations, our own past, in our own words . . . (Skonaganleh: R’a, in Sittirak, 1998: 135). </w:t>
      </w:r>
    </w:p>
    <w:p w14:paraId="1BD6013B" w14:textId="77777777" w:rsidR="00A33933" w:rsidRPr="00A165A7" w:rsidRDefault="00A33933" w:rsidP="00A33933">
      <w:pPr>
        <w:ind w:left="288"/>
        <w:rPr>
          <w:rFonts w:ascii="Times" w:hAnsi="Times"/>
        </w:rPr>
      </w:pPr>
    </w:p>
    <w:p w14:paraId="7BF9FE89" w14:textId="77777777" w:rsidR="00A33933" w:rsidRPr="00A165A7" w:rsidRDefault="00A33933" w:rsidP="00A33933">
      <w:pPr>
        <w:rPr>
          <w:rFonts w:ascii="Times" w:hAnsi="Times"/>
        </w:rPr>
      </w:pPr>
    </w:p>
    <w:p w14:paraId="40A6C043"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Food </w:t>
      </w:r>
    </w:p>
    <w:p w14:paraId="582A92CB" w14:textId="77777777" w:rsidR="00A33933" w:rsidRPr="00A165A7" w:rsidRDefault="00A33933" w:rsidP="00A33933">
      <w:pPr>
        <w:rPr>
          <w:rFonts w:ascii="Times" w:hAnsi="Times"/>
        </w:rPr>
      </w:pPr>
    </w:p>
    <w:p w14:paraId="744E6862" w14:textId="77777777" w:rsidR="00A33933" w:rsidRPr="00A165A7" w:rsidRDefault="00A33933" w:rsidP="00A33933">
      <w:pPr>
        <w:rPr>
          <w:rFonts w:ascii="Times" w:hAnsi="Times"/>
        </w:rPr>
      </w:pPr>
    </w:p>
    <w:p w14:paraId="7F07745B" w14:textId="77777777" w:rsidR="00A33933" w:rsidRPr="00A165A7" w:rsidRDefault="00A33933" w:rsidP="00A33933">
      <w:pPr>
        <w:rPr>
          <w:rFonts w:ascii="Times" w:hAnsi="Times"/>
        </w:rPr>
      </w:pPr>
    </w:p>
    <w:p w14:paraId="5C07B188" w14:textId="7C4834A2" w:rsidR="00A33933" w:rsidRPr="00A165A7" w:rsidRDefault="00A33933" w:rsidP="00A33933">
      <w:pPr>
        <w:pStyle w:val="Heading4"/>
        <w:rPr>
          <w:rFonts w:ascii="Times" w:hAnsi="Times" w:cs="Times New Roman"/>
        </w:rPr>
      </w:pPr>
      <w:r w:rsidRPr="00A165A7">
        <w:rPr>
          <w:rFonts w:ascii="Times" w:hAnsi="Times" w:cs="Times New Roman"/>
        </w:rPr>
        <w:t xml:space="preserve">Food aid is a critical tool in promoting development around the world—It crushes local agriculture and creates dependency. </w:t>
      </w:r>
    </w:p>
    <w:p w14:paraId="2E328C98" w14:textId="77777777" w:rsidR="00A33933" w:rsidRPr="00A165A7" w:rsidRDefault="00A33933" w:rsidP="00A33933">
      <w:pPr>
        <w:pStyle w:val="CM29"/>
        <w:framePr w:w="9239" w:wrap="auto" w:vAnchor="page" w:hAnchor="page" w:x="1440" w:y="2992"/>
        <w:spacing w:line="231" w:lineRule="atLeast"/>
        <w:rPr>
          <w:rFonts w:ascii="Times" w:hAnsi="Times"/>
          <w:color w:val="000000"/>
          <w:sz w:val="20"/>
          <w:szCs w:val="20"/>
        </w:rPr>
      </w:pPr>
      <w:r w:rsidRPr="00A165A7">
        <w:rPr>
          <w:rFonts w:ascii="Times" w:hAnsi="Times"/>
          <w:color w:val="000000"/>
          <w:sz w:val="20"/>
          <w:szCs w:val="20"/>
        </w:rPr>
        <w:t xml:space="preserve">Sophia </w:t>
      </w:r>
      <w:r w:rsidRPr="00A165A7">
        <w:rPr>
          <w:rFonts w:ascii="Times" w:hAnsi="Times"/>
          <w:b/>
          <w:bCs/>
          <w:color w:val="000000"/>
          <w:sz w:val="23"/>
          <w:szCs w:val="23"/>
        </w:rPr>
        <w:t>Murphy and</w:t>
      </w:r>
      <w:r w:rsidRPr="00A165A7">
        <w:rPr>
          <w:rFonts w:ascii="Times" w:hAnsi="Times"/>
          <w:color w:val="000000"/>
          <w:sz w:val="20"/>
          <w:szCs w:val="20"/>
        </w:rPr>
        <w:t xml:space="preserve"> Kathy </w:t>
      </w:r>
      <w:r w:rsidRPr="00A165A7">
        <w:rPr>
          <w:rFonts w:ascii="Times" w:hAnsi="Times"/>
          <w:b/>
          <w:bCs/>
          <w:color w:val="000000"/>
          <w:sz w:val="23"/>
          <w:szCs w:val="23"/>
        </w:rPr>
        <w:t xml:space="preserve">McAfee, 2005 </w:t>
      </w:r>
      <w:r w:rsidRPr="00A165A7">
        <w:rPr>
          <w:rFonts w:ascii="Times" w:hAnsi="Times"/>
          <w:color w:val="000000"/>
          <w:sz w:val="20"/>
          <w:szCs w:val="20"/>
        </w:rPr>
        <w:t xml:space="preserve">(director of the IATP’s Trade Program; Visiting Scholar of Geography at UC Berkeley, US Food Aid: Time to Get it Right, July 2005, The Institute for Agriculture and Trade Policy) </w:t>
      </w:r>
    </w:p>
    <w:p w14:paraId="3C37AE89" w14:textId="0DEDF121" w:rsidR="00A33933" w:rsidRPr="00A165A7" w:rsidRDefault="00A33933" w:rsidP="00215F3C">
      <w:pPr>
        <w:pStyle w:val="card"/>
        <w:ind w:left="0"/>
        <w:rPr>
          <w:rStyle w:val="StyleBoldUnderline"/>
          <w:rFonts w:ascii="Times" w:hAnsi="Times"/>
        </w:rPr>
      </w:pPr>
      <w:r w:rsidRPr="00A165A7">
        <w:rPr>
          <w:rStyle w:val="StyleBoldUnderline"/>
          <w:rFonts w:ascii="Times" w:hAnsi="Times"/>
        </w:rPr>
        <w:t>The U.S. attempted to tackle a number of objectives simultaneously with the establishment of food aid programs in 1954.</w:t>
      </w:r>
      <w:r w:rsidRPr="00A165A7">
        <w:rPr>
          <w:rFonts w:ascii="Times" w:hAnsi="Times"/>
        </w:rPr>
        <w:t xml:space="preserve"> First, the Cold War was in full swing and a number of developing countries were cooperating with the Socialist bloc. </w:t>
      </w:r>
      <w:r w:rsidRPr="00A165A7">
        <w:rPr>
          <w:rStyle w:val="StyleBoldUnderline"/>
          <w:rFonts w:ascii="Times" w:hAnsi="Times"/>
        </w:rPr>
        <w:t xml:space="preserve">The U.S. government saw food aid shipments as a way to secure the goodwill of the newly emerging states. </w:t>
      </w:r>
      <w:r w:rsidR="00147B55" w:rsidRPr="00A165A7">
        <w:rPr>
          <w:rStyle w:val="StyleBoldUnderline"/>
          <w:rFonts w:ascii="Times" w:hAnsi="Times"/>
        </w:rPr>
        <w:t xml:space="preserve"> </w:t>
      </w:r>
      <w:r w:rsidRPr="00A165A7">
        <w:rPr>
          <w:rStyle w:val="StyleBoldUnderline"/>
          <w:rFonts w:ascii="Times" w:hAnsi="Times"/>
        </w:rPr>
        <w:t>Second, the U.S. government maintained that food aid would provide useful resources to developing countries to help with their development</w:t>
      </w:r>
      <w:r w:rsidRPr="00A165A7">
        <w:rPr>
          <w:rFonts w:ascii="Times" w:hAnsi="Times"/>
        </w:rPr>
        <w:t xml:space="preserve">. President Harry Truman, in his 1949 inaugural address, characterized the formerly colonized regions of the world as “underdeveloped” and therefore in need of U.S. science, investment and aid to overcome their poverty.3 </w:t>
      </w:r>
      <w:r w:rsidR="00147B55" w:rsidRPr="00A165A7">
        <w:rPr>
          <w:rFonts w:ascii="Times" w:hAnsi="Times"/>
        </w:rPr>
        <w:t xml:space="preserve"> </w:t>
      </w:r>
      <w:r w:rsidRPr="00A165A7">
        <w:rPr>
          <w:rFonts w:ascii="Times" w:hAnsi="Times"/>
        </w:rPr>
        <w:t xml:space="preserve">A third objective was to find new outlets for surplus production. </w:t>
      </w:r>
      <w:r w:rsidRPr="00A165A7">
        <w:rPr>
          <w:rStyle w:val="StyleBoldUnderline"/>
          <w:rFonts w:ascii="Times" w:hAnsi="Times"/>
        </w:rPr>
        <w:t>The U.S. had spent decades investing in the country’s agricultural productive capacity, funding public research, building infrastructure and providing outreach services to propagate the use of new technologies and techniques</w:t>
      </w:r>
      <w:r w:rsidRPr="00A165A7">
        <w:rPr>
          <w:rFonts w:ascii="Times" w:hAnsi="Times"/>
        </w:rPr>
        <w:t xml:space="preserve">. The mechanization of agriculture (and of transportation more generally) released land that had been used to grow feed for draft animals: as much as one third of arable land was used for feed until tractors replaced ploughs and cars replaced horses. Moreover, production that had been suspended during World War II resumed, ending shortages in Europe, Japan and elsewhere. This left the U.S. and Canadian governments facing significant unsold production in the 1950s. Food aid seemed a great way to empty the bursting silos. In 1951, Canada started to send food aid to South Asia under the Colombo Plan.  </w:t>
      </w:r>
      <w:r w:rsidRPr="00A165A7">
        <w:rPr>
          <w:rStyle w:val="StyleBoldUnderline"/>
          <w:rFonts w:ascii="Times" w:hAnsi="Times"/>
        </w:rPr>
        <w:t>The</w:t>
      </w:r>
      <w:r w:rsidRPr="00A165A7">
        <w:rPr>
          <w:rFonts w:ascii="Times" w:hAnsi="Times"/>
        </w:rPr>
        <w:t xml:space="preserve"> fourth </w:t>
      </w:r>
      <w:r w:rsidRPr="00A165A7">
        <w:rPr>
          <w:rStyle w:val="StyleBoldUnderline"/>
          <w:rFonts w:ascii="Times" w:hAnsi="Times"/>
        </w:rPr>
        <w:t xml:space="preserve">objective was linked </w:t>
      </w:r>
      <w:r w:rsidRPr="00A165A7">
        <w:rPr>
          <w:rFonts w:ascii="Times" w:hAnsi="Times"/>
        </w:rPr>
        <w:t xml:space="preserve">to the third: </w:t>
      </w:r>
      <w:r w:rsidRPr="00A165A7">
        <w:rPr>
          <w:rStyle w:val="StyleBoldUnderline"/>
          <w:rFonts w:ascii="Times" w:hAnsi="Times"/>
        </w:rPr>
        <w:t>to build future export markets.</w:t>
      </w:r>
      <w:r w:rsidRPr="00A165A7">
        <w:rPr>
          <w:rFonts w:ascii="Times" w:hAnsi="Times"/>
        </w:rPr>
        <w:t xml:space="preserve"> </w:t>
      </w:r>
      <w:r w:rsidRPr="00A165A7">
        <w:rPr>
          <w:rStyle w:val="StyleBoldUnderline"/>
          <w:rFonts w:ascii="Times" w:hAnsi="Times"/>
        </w:rPr>
        <w:t>Subsidized sales of food as food aid were seen as a way to encourage dependence on imports that could replace traditional foods in developing countries. The idea was to develop a taste for a wheat-and-meat-centered diet.</w:t>
      </w:r>
      <w:r w:rsidRPr="00A165A7">
        <w:rPr>
          <w:rFonts w:ascii="Times" w:hAnsi="Times"/>
        </w:rPr>
        <w:t xml:space="preserve"> As agricultural sociologist Harriet Friedmann explains, “</w:t>
      </w:r>
      <w:r w:rsidRPr="00A165A7">
        <w:rPr>
          <w:rStyle w:val="StyleBoldUnderline"/>
          <w:rFonts w:ascii="Times" w:hAnsi="Times"/>
        </w:rPr>
        <w:t>U.S. export dominance</w:t>
      </w:r>
      <w:r w:rsidRPr="00A165A7">
        <w:rPr>
          <w:rFonts w:ascii="Times" w:hAnsi="Times"/>
        </w:rPr>
        <w:t xml:space="preserve">, far from being a natural result of resources or efficiency, </w:t>
      </w:r>
      <w:r w:rsidRPr="00A165A7">
        <w:rPr>
          <w:rStyle w:val="StyleBoldUnderline"/>
          <w:rFonts w:ascii="Times" w:hAnsi="Times"/>
        </w:rPr>
        <w:t>was based on its unique capacity to use tax revenues to buy vast quantities of domestic wheat and accept payment for exporting it in, for example, pesos or rupees</w:t>
      </w:r>
      <w:r w:rsidRPr="00A165A7">
        <w:rPr>
          <w:rFonts w:ascii="Times" w:hAnsi="Times"/>
        </w:rPr>
        <w:t xml:space="preserve">.”4 Friedmann goes on to assert that most developing countries had the land, labor and skills to feed their populations and export food besides. </w:t>
      </w:r>
      <w:r w:rsidRPr="00A165A7">
        <w:rPr>
          <w:rStyle w:val="StyleBoldUnderline"/>
          <w:rFonts w:ascii="Times" w:hAnsi="Times"/>
        </w:rPr>
        <w:t xml:space="preserve">The developing country governments that accepted </w:t>
      </w:r>
    </w:p>
    <w:p w14:paraId="3F2F83E7" w14:textId="77777777" w:rsidR="00A33933" w:rsidRPr="00A165A7" w:rsidRDefault="00A33933" w:rsidP="00215F3C">
      <w:pPr>
        <w:pStyle w:val="card"/>
        <w:ind w:left="0"/>
        <w:rPr>
          <w:rFonts w:ascii="Times" w:hAnsi="Times"/>
        </w:rPr>
      </w:pPr>
      <w:r w:rsidRPr="00A165A7">
        <w:rPr>
          <w:rStyle w:val="StyleBoldUnderline"/>
          <w:rFonts w:ascii="Times" w:hAnsi="Times"/>
        </w:rPr>
        <w:t>U.S. food aid programs sacrificed their own agricultural sectors, and their peasantry, in exchange for subsidized food imports that generated revenue</w:t>
      </w:r>
      <w:r w:rsidRPr="00A165A7">
        <w:rPr>
          <w:rFonts w:ascii="Times" w:hAnsi="Times"/>
        </w:rPr>
        <w:t xml:space="preserve"> (through resale of program food aid on domestic markets) and developed new tastes among the (largely) urban consumers, in particular for wheat</w:t>
      </w:r>
    </w:p>
    <w:p w14:paraId="1CE40F5C" w14:textId="5F26E31A" w:rsidR="00A33933" w:rsidRPr="00A165A7" w:rsidRDefault="00A33933" w:rsidP="00A33933">
      <w:pPr>
        <w:pStyle w:val="Heading4"/>
        <w:rPr>
          <w:rFonts w:ascii="Times" w:hAnsi="Times" w:cs="Times New Roman"/>
        </w:rPr>
      </w:pPr>
      <w:r w:rsidRPr="00A165A7">
        <w:rPr>
          <w:rFonts w:ascii="Times" w:hAnsi="Times" w:cs="Times New Roman"/>
        </w:rPr>
        <w:t>The plan’s technical fix to the system of food distribution only depoliticizes the question of huger by reducing it to a question of logistics, a question to be answered by expert planners. This obfuscates the fact that much more radical change is needed in order to address systematic deprivation.</w:t>
      </w:r>
    </w:p>
    <w:p w14:paraId="742DF91C" w14:textId="77777777" w:rsidR="00A33933" w:rsidRPr="00A165A7" w:rsidRDefault="00A33933" w:rsidP="00A33933">
      <w:pPr>
        <w:ind w:left="288"/>
        <w:rPr>
          <w:rFonts w:ascii="Times" w:hAnsi="Times"/>
        </w:rPr>
      </w:pPr>
    </w:p>
    <w:p w14:paraId="53F16DF8" w14:textId="77777777" w:rsidR="00215F3C" w:rsidRPr="00A165A7" w:rsidRDefault="00A33933" w:rsidP="00215F3C">
      <w:pPr>
        <w:rPr>
          <w:rFonts w:ascii="Times" w:hAnsi="Times"/>
        </w:rPr>
      </w:pPr>
      <w:r w:rsidRPr="00A165A7">
        <w:rPr>
          <w:rStyle w:val="StyleStyleBold12pt"/>
          <w:rFonts w:ascii="Times" w:hAnsi="Times"/>
        </w:rPr>
        <w:t>Nustad</w:t>
      </w:r>
      <w:r w:rsidRPr="00A165A7">
        <w:rPr>
          <w:rFonts w:ascii="Times" w:hAnsi="Times"/>
          <w:u w:val="single"/>
        </w:rPr>
        <w:t>,</w:t>
      </w:r>
      <w:r w:rsidRPr="00A165A7">
        <w:rPr>
          <w:rFonts w:ascii="Times" w:hAnsi="Times"/>
        </w:rPr>
        <w:t xml:space="preserve"> Dept. of Social Anthropology at Oslo U., </w:t>
      </w:r>
      <w:r w:rsidRPr="00A165A7">
        <w:rPr>
          <w:rStyle w:val="StyleStyleBold12pt"/>
          <w:rFonts w:ascii="Times" w:hAnsi="Times"/>
        </w:rPr>
        <w:t xml:space="preserve">2001 </w:t>
      </w:r>
      <w:r w:rsidRPr="00A165A7">
        <w:rPr>
          <w:rFonts w:ascii="Times" w:hAnsi="Times"/>
        </w:rPr>
        <w:t xml:space="preserve">[Knut G., </w:t>
      </w:r>
      <w:hyperlink r:id="rId18" w:history="1">
        <w:r w:rsidRPr="00A165A7">
          <w:rPr>
            <w:rStyle w:val="Hyperlink"/>
            <w:rFonts w:ascii="Times" w:hAnsi="Times"/>
          </w:rPr>
          <w:t>http://dx.doi.org/10.108</w:t>
        </w:r>
        <w:r w:rsidRPr="00A165A7">
          <w:rPr>
            <w:rStyle w:val="Hyperlink"/>
            <w:rFonts w:ascii="Times" w:hAnsi="Times"/>
          </w:rPr>
          <w:t>0</w:t>
        </w:r>
        <w:r w:rsidRPr="00A165A7">
          <w:rPr>
            <w:rStyle w:val="Hyperlink"/>
            <w:rFonts w:ascii="Times" w:hAnsi="Times"/>
          </w:rPr>
          <w:t>/01436590120071731</w:t>
        </w:r>
      </w:hyperlink>
      <w:r w:rsidRPr="00A165A7">
        <w:rPr>
          <w:rFonts w:ascii="Times" w:hAnsi="Times"/>
        </w:rPr>
        <w:t>, Third World Quarterly, Vol 22, No 4, pp 482-484]</w:t>
      </w:r>
    </w:p>
    <w:p w14:paraId="640B9504" w14:textId="77777777" w:rsidR="00215F3C" w:rsidRPr="00A165A7" w:rsidRDefault="00215F3C" w:rsidP="00215F3C">
      <w:pPr>
        <w:rPr>
          <w:rFonts w:ascii="Times" w:hAnsi="Times"/>
        </w:rPr>
      </w:pPr>
    </w:p>
    <w:p w14:paraId="6E719715" w14:textId="7014ABB1" w:rsidR="00A33933" w:rsidRPr="00A165A7" w:rsidRDefault="00A33933" w:rsidP="00215F3C">
      <w:pPr>
        <w:rPr>
          <w:rStyle w:val="StyleBoldUnderline"/>
          <w:rFonts w:ascii="Times" w:hAnsi="Times"/>
        </w:rPr>
      </w:pPr>
      <w:r w:rsidRPr="00A165A7">
        <w:rPr>
          <w:rStyle w:val="StyleBoldUnderline"/>
          <w:rFonts w:ascii="Times" w:hAnsi="Times"/>
        </w:rPr>
        <w:t xml:space="preserve">Agriculture linked to simple technology manufactures for the home market is the appropriate emphasis </w:t>
      </w:r>
      <w:r w:rsidRPr="00A165A7">
        <w:rPr>
          <w:rFonts w:ascii="Times" w:hAnsi="Times"/>
        </w:rPr>
        <w:t xml:space="preserve">at this point in West Africa’s history. </w:t>
      </w:r>
      <w:r w:rsidRPr="00A165A7">
        <w:rPr>
          <w:rStyle w:val="StyleBoldUnderline"/>
          <w:rFonts w:ascii="Times" w:hAnsi="Times"/>
        </w:rPr>
        <w:t>But for this strategy to be</w:t>
      </w:r>
      <w:r w:rsidRPr="00A165A7">
        <w:rPr>
          <w:rFonts w:ascii="Times" w:hAnsi="Times"/>
        </w:rPr>
        <w:t xml:space="preserve"> realized as an </w:t>
      </w:r>
      <w:r w:rsidRPr="00A165A7">
        <w:rPr>
          <w:rStyle w:val="StyleBoldUnderline"/>
          <w:rFonts w:ascii="Times" w:hAnsi="Times"/>
        </w:rPr>
        <w:t>effective</w:t>
      </w:r>
      <w:r w:rsidRPr="00A165A7">
        <w:rPr>
          <w:rFonts w:ascii="Times" w:hAnsi="Times"/>
        </w:rPr>
        <w:t xml:space="preserve"> force for development, existing political structures will have to be drastically changed: </w:t>
      </w:r>
      <w:r w:rsidRPr="00A165A7">
        <w:rPr>
          <w:rStyle w:val="StyleBoldUnderline"/>
          <w:rFonts w:ascii="Times" w:hAnsi="Times"/>
        </w:rPr>
        <w:t>The boundaries on the map will have to be redrawn to permit more inclusive political and economic units to emerge; and the composition and priorities of the entrenched ruling classes will have to be altered (Hart, 1982: 154). This programme is clearly out of reach for a development organisation</w:t>
      </w:r>
      <w:r w:rsidRPr="00A165A7">
        <w:rPr>
          <w:rFonts w:ascii="Times" w:hAnsi="Times"/>
        </w:rPr>
        <w:t xml:space="preserve"> with limited funds and time constraints, </w:t>
      </w:r>
      <w:r w:rsidRPr="00A165A7">
        <w:rPr>
          <w:rStyle w:val="StyleBoldUnderline"/>
          <w:rFonts w:ascii="Times" w:hAnsi="Times"/>
        </w:rPr>
        <w:t>which needs to show donors that they have achieved ‘development’ for their money. What a development organisation can do is to identify the lack of some specific piece of technology</w:t>
      </w:r>
      <w:r w:rsidRPr="00A165A7">
        <w:rPr>
          <w:rFonts w:ascii="Times" w:hAnsi="Times"/>
        </w:rPr>
        <w:t xml:space="preserve"> (a well, a community centre, houses) as a problem and concentrate its efforts on delivering it. </w:t>
      </w:r>
      <w:r w:rsidRPr="00A165A7">
        <w:rPr>
          <w:rStyle w:val="StyleBoldUnderline"/>
          <w:rFonts w:ascii="Times" w:hAnsi="Times"/>
        </w:rPr>
        <w:t>This explains the widespread emphasis on technical solutions and the construction of the problem as localised. In this way, the depoliticising effect of development is produced.</w:t>
      </w:r>
    </w:p>
    <w:p w14:paraId="16BE03E8"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Health Care </w:t>
      </w:r>
    </w:p>
    <w:p w14:paraId="12A897C0" w14:textId="38C8BA47" w:rsidR="00A33933" w:rsidRPr="00A165A7" w:rsidRDefault="00A33933" w:rsidP="00A33933">
      <w:pPr>
        <w:pStyle w:val="Heading4"/>
        <w:rPr>
          <w:rFonts w:ascii="Times" w:hAnsi="Times" w:cs="Times New Roman"/>
        </w:rPr>
      </w:pPr>
      <w:r w:rsidRPr="00A165A7">
        <w:rPr>
          <w:rFonts w:ascii="Times" w:hAnsi="Times" w:cs="Times New Roman"/>
        </w:rPr>
        <w:t>Public health policies are hold over from colonial hygiene regimes that policed the border between westerners and their subejcts—today’s assistance is a project of global surveillance which produces an insidious panoptic regime that disciplines the third world and abandons it to violence</w:t>
      </w:r>
    </w:p>
    <w:p w14:paraId="68D26AA1" w14:textId="77777777" w:rsidR="00A33933" w:rsidRPr="00A165A7" w:rsidRDefault="00A33933" w:rsidP="00A33933">
      <w:pPr>
        <w:ind w:left="288"/>
        <w:rPr>
          <w:rFonts w:ascii="Times" w:hAnsi="Times"/>
        </w:rPr>
      </w:pPr>
    </w:p>
    <w:p w14:paraId="6B518012" w14:textId="77777777" w:rsidR="00A33933" w:rsidRPr="00A165A7" w:rsidRDefault="00A33933" w:rsidP="00A33933">
      <w:pPr>
        <w:rPr>
          <w:rFonts w:ascii="Times" w:hAnsi="Times"/>
          <w:b/>
        </w:rPr>
      </w:pPr>
      <w:r w:rsidRPr="00A165A7">
        <w:rPr>
          <w:rStyle w:val="StyleStyleBold12pt"/>
          <w:rFonts w:ascii="Times" w:hAnsi="Times"/>
        </w:rPr>
        <w:t>King</w:t>
      </w:r>
      <w:r w:rsidRPr="00A165A7">
        <w:rPr>
          <w:rFonts w:ascii="Times" w:hAnsi="Times"/>
        </w:rPr>
        <w:t xml:space="preserve">, Postdoctoral Fellow, History of Health Sciences, UC San Francisco, </w:t>
      </w:r>
      <w:r w:rsidRPr="00A165A7">
        <w:rPr>
          <w:rStyle w:val="StyleStyleBold12pt"/>
          <w:rFonts w:ascii="Times" w:hAnsi="Times"/>
        </w:rPr>
        <w:t>2002</w:t>
      </w:r>
      <w:r w:rsidRPr="00A165A7">
        <w:rPr>
          <w:rFonts w:ascii="Times" w:hAnsi="Times"/>
        </w:rPr>
        <w:t xml:space="preserve"> [Nicholas B., “Security, Disease, Commerce: Ideologies of Postcolonial Global Health,” Social Studies of Science 32 (5/6), jstor, 771-776]</w:t>
      </w:r>
    </w:p>
    <w:p w14:paraId="30AB2DB9" w14:textId="77777777" w:rsidR="00A33933" w:rsidRPr="00A165A7" w:rsidRDefault="00A33933" w:rsidP="00A33933">
      <w:pPr>
        <w:pStyle w:val="card"/>
        <w:rPr>
          <w:rFonts w:ascii="Times" w:hAnsi="Times"/>
          <w:sz w:val="16"/>
        </w:rPr>
      </w:pPr>
      <w:r w:rsidRPr="00A165A7">
        <w:rPr>
          <w:rFonts w:ascii="Times" w:hAnsi="Times"/>
          <w:sz w:val="16"/>
        </w:rPr>
        <w:t xml:space="preserve">Territories and Networks (1): </w:t>
      </w:r>
      <w:r w:rsidRPr="00A165A7">
        <w:rPr>
          <w:rStyle w:val="StyleBoldUnderline"/>
          <w:rFonts w:ascii="Times" w:hAnsi="Times"/>
        </w:rPr>
        <w:t>Information Comparing the colonial rhetoric of public health with the emerging dis</w:t>
      </w:r>
      <w:r w:rsidRPr="00A165A7">
        <w:rPr>
          <w:rStyle w:val="StyleBoldUnderline"/>
          <w:rFonts w:ascii="Times" w:hAnsi="Times"/>
        </w:rPr>
        <w:softHyphen/>
        <w:t>eases worldview reveals a change in the way that Americans conceptualize space in international health</w:t>
      </w:r>
      <w:r w:rsidRPr="00A165A7">
        <w:rPr>
          <w:rFonts w:ascii="Times" w:hAnsi="Times"/>
          <w:sz w:val="16"/>
        </w:rPr>
        <w:t>. Historian Charles Maier has argued that the twentieth century was characterized by the 'emergence, ascendancy, and subsequent crisis' of 'territoriality', which he defines as ... a bounded geographical space that provides a basis for material resources, political power, and common allegiance ... [and] assures a stable sense of community only when 'identity space' – the unit that provides the geography of allegiance – is congruent with 'decision space' –the turf that seems to assure physical, economic, and cultural security. [Maier (2000): 816] Beginning in the 1860s, and facilitated by dramatic developments in transportation and communication, European political entities tried to create administratively cohesive and geographically bounded regimes. Gripped by an `episteme of separation', 'no culture obsessed more about borders than the one taking shape in the mid-nineteenth century, insisting on national, racial, gender, and class lines' [Maier (2000): 819</w:t>
      </w:r>
      <w:r w:rsidRPr="00A165A7">
        <w:rPr>
          <w:rStyle w:val="StyleBoldUnderline"/>
          <w:rFonts w:ascii="Times" w:hAnsi="Times"/>
        </w:rPr>
        <w:t xml:space="preserve">]. This was true not only at home but also abroad: the colonial project was not only an attempt to establish a political network, but also to export a vision of bounded geographic space worldwide. </w:t>
      </w:r>
      <w:r w:rsidRPr="00A165A7">
        <w:rPr>
          <w:rFonts w:ascii="Times" w:hAnsi="Times"/>
          <w:sz w:val="16"/>
        </w:rPr>
        <w:t>Maier argues that this obsessive project, which was global in scope and fundamental to all of the political and economic transformations of the 20th century, began to dissolve in the 1960s. This dissolution was driven by political events (most notably the American retreat from financing the Bretton Woods monetary regime, and the collapse of state socialism and planned economies) that rendered territorial cohesion unimaginable; and by technological developments (the replacement of industrial by informa</w:t>
      </w:r>
      <w:r w:rsidRPr="00A165A7">
        <w:rPr>
          <w:rFonts w:ascii="Times" w:hAnsi="Times"/>
          <w:sz w:val="16"/>
        </w:rPr>
        <w:softHyphen/>
        <w:t xml:space="preserve">tion technologies) that rendered it irrelevant as a resource. The end result was that 'the major political division of our times [is] one that separates those who envisage their future prospects based in non-territorial markets or exchange of ideas from those who insist that territoriality can be reinvigorated once again as the basis for economic and political security' [Maier (2000): 824]. One could scarcely find a better rendering of the twin impulses contained in the emerging diseases worldview, and of its continuities with and discontinuities from the regime of colonial public health. </w:t>
      </w:r>
      <w:r w:rsidRPr="00A165A7">
        <w:rPr>
          <w:rStyle w:val="StyleBoldUnderline"/>
          <w:rFonts w:ascii="Times" w:hAnsi="Times"/>
        </w:rPr>
        <w:t>Colonial-era public health was similarly marked by an obsession with exporting the European ideology of territoriality, even if in practice this ideal was seldom achieved.</w:t>
      </w:r>
      <w:r w:rsidRPr="00A165A7">
        <w:rPr>
          <w:rFonts w:ascii="Times" w:hAnsi="Times"/>
          <w:sz w:val="16"/>
        </w:rPr>
        <w:t xml:space="preserve"> </w:t>
      </w:r>
      <w:r w:rsidRPr="00A165A7">
        <w:rPr>
          <w:rStyle w:val="StyleBoldUnderline"/>
          <w:rFonts w:ascii="Times" w:hAnsi="Times"/>
        </w:rPr>
        <w:t>Western medical theories identified particular places</w:t>
      </w:r>
      <w:r w:rsidRPr="00A165A7">
        <w:rPr>
          <w:rFonts w:ascii="Times" w:hAnsi="Times"/>
          <w:sz w:val="16"/>
        </w:rPr>
        <w:t xml:space="preserve"> (under miasmatic theory) or populations (under germ theory) </w:t>
      </w:r>
      <w:r w:rsidRPr="00A165A7">
        <w:rPr>
          <w:rStyle w:val="StyleBoldUnderline"/>
          <w:rFonts w:ascii="Times" w:hAnsi="Times"/>
        </w:rPr>
        <w:t>as sources or reservoirs of infection</w:t>
      </w:r>
      <w:r w:rsidRPr="00A165A7">
        <w:rPr>
          <w:rFonts w:ascii="Times" w:hAnsi="Times"/>
          <w:sz w:val="16"/>
        </w:rPr>
        <w:t>. Unhealthy (non-Western) places or populations posed a threat to healthy (Western) individuals when the borders between them were transgressed, either by colonials in foreign lands, or by im</w:t>
      </w:r>
      <w:r w:rsidRPr="00A165A7">
        <w:rPr>
          <w:rFonts w:ascii="Times" w:hAnsi="Times"/>
          <w:sz w:val="16"/>
        </w:rPr>
        <w:softHyphen/>
        <w:t>migrants contaminating home countries. It relied on strategies of avoid</w:t>
      </w:r>
      <w:r w:rsidRPr="00A165A7">
        <w:rPr>
          <w:rFonts w:ascii="Times" w:hAnsi="Times"/>
          <w:sz w:val="16"/>
        </w:rPr>
        <w:softHyphen/>
        <w:t>ance, segregation and establishment of sanitary cordons in order to pre</w:t>
      </w:r>
      <w:r w:rsidRPr="00A165A7">
        <w:rPr>
          <w:rFonts w:ascii="Times" w:hAnsi="Times"/>
          <w:sz w:val="16"/>
        </w:rPr>
        <w:softHyphen/>
        <w:t>serve territorial boundaries, isolating populations from one another either through control of borders (to guard against immigrant carriers) or control of populations in colonized territories (to guard against the contamination of colonial interlopers) [Anderson (1995); Ileto (1988)]. Like their Euro</w:t>
      </w:r>
      <w:r w:rsidRPr="00A165A7">
        <w:rPr>
          <w:rFonts w:ascii="Times" w:hAnsi="Times"/>
          <w:sz w:val="16"/>
        </w:rPr>
        <w:softHyphen/>
        <w:t>pean colleagues, American public health officials attempted to create what Warwick Anderson has called 'utopian medical micro-colonies' – isolated spaces in the colonial 'periphery' that mimicked the social and spatial relations at the metropolitan 'centre' [Anderson (2002)]. The emerging diseases worldview, worried that 'centres' might be contaminated by 'peripheries', preserves this ideal of territoriality while simultaneously seizing on de-territorialization as a response. On the one hand, it recreates the representational strategies of 19th- and early 20th-century public health, identifying particular nations as threatening re</w:t>
      </w:r>
      <w:r w:rsidRPr="00A165A7">
        <w:rPr>
          <w:rFonts w:ascii="Times" w:hAnsi="Times"/>
          <w:sz w:val="16"/>
        </w:rPr>
        <w:softHyphen/>
        <w:t xml:space="preserve">servoirs of infection. The NIC report, for example, identifies the 'growing ease and frequency of cross-border movements of people and produce' as one of the crucial 'mechanisms of entry' of pathogens into the United States. It also preserves the ideal that, through strategies of separation and containment, the United States and its allies can be biomedically insulated from those countries – the postcolonial economic periphery of 'developing nations' – identified as the source of potential and actual global pandemics such as HIV/AIDS, tuberculosis, West Nile Virus, Ebola and dengue [Noah &amp; Fidas (2000): n.p.]. The obsession with boundaries – between races, between classes, and between nation-states – persists, as does the origin narrative that locates the ultimate source, or 'reservoir', of disease in other nations. This was illustrated during the 1990s by American fascination with two pathogens named after the African regions in which they were first discovered, the Ebola and West Nile viruses, despite relatively few cases in the United States.' Alongside this pre-occupation with boundaries is a second set of anxieties and solutions, envisioning a world in which the security of territorial borders has faded, to be replaced by one in which vast networks are not only conduits of infection but also prophylactic tools. The emerging diseases worldview identifies globalization as an irrepressible source of geographic transgression, rendering the ideal of territoriality moot. As Garrett notes in her Foreign Affairs article, 'geographic sequestration was crucial in all postwar health planning, but diseases can no longer be expected to remain in their country or region of origin' [Garrett (1996): 69]. </w:t>
      </w:r>
      <w:r w:rsidRPr="00A165A7">
        <w:rPr>
          <w:rStyle w:val="StyleBoldUnderline"/>
          <w:rFonts w:ascii="Times" w:hAnsi="Times"/>
        </w:rPr>
        <w:t>Recognizing that physical sanitary cordons are impossible</w:t>
      </w:r>
      <w:r w:rsidRPr="00A165A7">
        <w:rPr>
          <w:rFonts w:ascii="Times" w:hAnsi="Times"/>
          <w:sz w:val="16"/>
        </w:rPr>
        <w:t xml:space="preserve"> in a puta</w:t>
      </w:r>
      <w:r w:rsidRPr="00A165A7">
        <w:rPr>
          <w:rFonts w:ascii="Times" w:hAnsi="Times"/>
          <w:sz w:val="16"/>
        </w:rPr>
        <w:softHyphen/>
        <w:t xml:space="preserve">tively borderless world, </w:t>
      </w:r>
      <w:r w:rsidRPr="00A165A7">
        <w:rPr>
          <w:rStyle w:val="StyleBoldUnderline"/>
          <w:rFonts w:ascii="Times" w:hAnsi="Times"/>
        </w:rPr>
        <w:t>the emerging diseases worldview idealizes 'in</w:t>
      </w:r>
      <w:r w:rsidRPr="00A165A7">
        <w:rPr>
          <w:rStyle w:val="StyleBoldUnderline"/>
          <w:rFonts w:ascii="Times" w:hAnsi="Times"/>
        </w:rPr>
        <w:softHyphen/>
        <w:t>formational cordons', which would identify and manage risks before they become epidemics that threaten American citizens and interests.</w:t>
      </w:r>
      <w:r w:rsidRPr="00A165A7">
        <w:rPr>
          <w:rFonts w:ascii="Times" w:hAnsi="Times"/>
          <w:sz w:val="16"/>
        </w:rPr>
        <w:t xml:space="preserve"> The 2001 CDC report thus argues that 'increased international engagement has stimulated CDC to rethink its infectious disease priorities, keeping in mind that </w:t>
      </w:r>
      <w:r w:rsidRPr="00A165A7">
        <w:rPr>
          <w:rStyle w:val="StyleBoldUnderline"/>
          <w:rFonts w:ascii="Times" w:hAnsi="Times"/>
        </w:rPr>
        <w:t>it is far more effective to help other countries control or prevent dangerous diseases at their source than try to prevent their importation</w:t>
      </w:r>
      <w:r w:rsidRPr="00A165A7">
        <w:rPr>
          <w:rFonts w:ascii="Times" w:hAnsi="Times"/>
          <w:b/>
          <w:sz w:val="16"/>
        </w:rPr>
        <w:t>'</w:t>
      </w:r>
      <w:r w:rsidRPr="00A165A7">
        <w:rPr>
          <w:rFonts w:ascii="Times" w:hAnsi="Times"/>
          <w:sz w:val="16"/>
        </w:rPr>
        <w:t xml:space="preserve"> [CDC (2001): 5; see also WHO (2000): 3]. Replacing the utopian medical micro-colony is an ideal of a utopian biomedical macro-colony, in which global surveillance networks allow risks to be identified and managed quickly and efficiently. While colonial anxiety revolved around fears of contamination as certain (white, European, male) bodies moved into vulnerable places and faced novel contaminating envir</w:t>
      </w:r>
      <w:r w:rsidRPr="00A165A7">
        <w:rPr>
          <w:rFonts w:ascii="Times" w:hAnsi="Times"/>
          <w:sz w:val="16"/>
        </w:rPr>
        <w:softHyphen/>
        <w:t>onments and (non-white, non-European, female) peoples, postcolonial anxiety revolves around the contamination of space itself by mobile bodies and motile environments. This is not the horror of matter (or bodies) out of place, which presupposed the identification of a place for matter; instead,</w:t>
      </w:r>
      <w:r w:rsidRPr="00A165A7">
        <w:rPr>
          <w:rFonts w:ascii="Times" w:hAnsi="Times"/>
          <w:b/>
          <w:sz w:val="16"/>
        </w:rPr>
        <w:t xml:space="preserve"> </w:t>
      </w:r>
      <w:r w:rsidRPr="00A165A7">
        <w:rPr>
          <w:rStyle w:val="StyleBoldUnderline"/>
          <w:rFonts w:ascii="Times" w:hAnsi="Times"/>
        </w:rPr>
        <w:t>it is the horror of places no longer mattering, of a 'third-worlding' at home</w:t>
      </w:r>
      <w:r w:rsidRPr="00A165A7">
        <w:rPr>
          <w:rFonts w:ascii="Times" w:hAnsi="Times"/>
          <w:b/>
          <w:sz w:val="16"/>
        </w:rPr>
        <w:t>.'</w:t>
      </w:r>
      <w:r w:rsidRPr="00A165A7">
        <w:rPr>
          <w:rFonts w:ascii="Times" w:hAnsi="Times"/>
          <w:sz w:val="16"/>
        </w:rPr>
        <w:t xml:space="preserve"> As the CDC's 2001 report, Protecting the Nation's Health in an Era of Globalization puts it, the appearance of dengue in Texas and malaria in New York during the late 1990s illustrated American vulnerability to diseases of the poor, but also 'reminds us that millions of people live in tropical areas where mosquitoborne [sic] diseases like malaria and dengue are a fact of everyday life' [CDC (2001): 11] . America's Vital Interest identifies several areas in which American scien</w:t>
      </w:r>
      <w:r w:rsidRPr="00A165A7">
        <w:rPr>
          <w:rFonts w:ascii="Times" w:hAnsi="Times"/>
          <w:sz w:val="16"/>
        </w:rPr>
        <w:softHyphen/>
        <w:t>tific expertise could be deployed in the service of international health: surveillance and information management, biomedical and biotechno</w:t>
      </w:r>
      <w:r w:rsidRPr="00A165A7">
        <w:rPr>
          <w:rFonts w:ascii="Times" w:hAnsi="Times"/>
          <w:sz w:val="16"/>
        </w:rPr>
        <w:softHyphen/>
        <w:t>logical research, and the development and dissemination of pharmaceut</w:t>
      </w:r>
      <w:r w:rsidRPr="00A165A7">
        <w:rPr>
          <w:rFonts w:ascii="Times" w:hAnsi="Times"/>
          <w:sz w:val="16"/>
        </w:rPr>
        <w:softHyphen/>
        <w:t xml:space="preserve">ical products. Central to each of these projects is the use of American technoscience in the establishment of global networks of information and exchange. 'International' projects, conducted through treaties between and cooperation among sovereign states, </w:t>
      </w:r>
      <w:r w:rsidRPr="00A165A7">
        <w:rPr>
          <w:rStyle w:val="StyleBoldUnderline"/>
          <w:rFonts w:ascii="Times" w:hAnsi="Times"/>
        </w:rPr>
        <w:t>would be replaced by 'global' projects, conducted by coalitions of public, private and non-governmental organiza</w:t>
      </w:r>
      <w:r w:rsidRPr="00A165A7">
        <w:rPr>
          <w:rStyle w:val="StyleBoldUnderline"/>
          <w:rFonts w:ascii="Times" w:hAnsi="Times"/>
        </w:rPr>
        <w:softHyphen/>
        <w:t>tions</w:t>
      </w:r>
      <w:r w:rsidRPr="00A165A7">
        <w:rPr>
          <w:rFonts w:ascii="Times" w:hAnsi="Times"/>
          <w:sz w:val="16"/>
        </w:rPr>
        <w:t>. These coalitions would erect vast communications networks in which epidemiological information could be gathered, standardized, manipu</w:t>
      </w:r>
      <w:r w:rsidRPr="00A165A7">
        <w:rPr>
          <w:rFonts w:ascii="Times" w:hAnsi="Times"/>
          <w:sz w:val="16"/>
        </w:rPr>
        <w:noBreakHyphen/>
        <w:t>lated, interpreted, managed and archived.  America's Vital Interest also identifies the production of verifiable in</w:t>
      </w:r>
      <w:r w:rsidRPr="00A165A7">
        <w:rPr>
          <w:rFonts w:ascii="Times" w:hAnsi="Times"/>
          <w:sz w:val="16"/>
        </w:rPr>
        <w:noBreakHyphen/>
        <w:t>formation regarding disease outbreaks as a fundamental prerequisite to the attainment of global health. To this end, the report recommends the institution of a global surveillance network to detect, track and intervene against outbreaks of disease around the world. This network would allow for the rapid identification of local outbreaks of disease, ensuring that no incursion of microbes into the human population would go unnoticed. This would provide the basis for the rapid deployment of flexible teams of biomedical experts from American institutions – including the Centers for Disease Control and Prevention (CDC), National Institutes of Health (NIH), and the US military – who would be available to provide diagnoses, treat patients, and assist in measures to contain and prevent the spread of the disease. In addition, clinical materials could be collected on site and rapidly circulated among experts in the public and private sectors, in order to characterize the specific pathogens and develop diagnostic and ther</w:t>
      </w:r>
      <w:r w:rsidRPr="00A165A7">
        <w:rPr>
          <w:rFonts w:ascii="Times" w:hAnsi="Times"/>
          <w:sz w:val="16"/>
        </w:rPr>
        <w:softHyphen/>
        <w:t>apeutic tools to combat them. The report notes that, since the information technology necessary to implement a global surveillance network is both complex and expensive, ... a special challenge is how to help developing countries to advance their capacities in fields of information and communications. The United States, particularly the corporate sector, has much to offer in this enter</w:t>
      </w:r>
      <w:r w:rsidRPr="00A165A7">
        <w:rPr>
          <w:rFonts w:ascii="Times" w:hAnsi="Times"/>
          <w:sz w:val="16"/>
        </w:rPr>
        <w:softHyphen/>
        <w:t xml:space="preserve">prise. To foster such involvement, </w:t>
      </w:r>
      <w:r w:rsidRPr="00A165A7">
        <w:rPr>
          <w:rStyle w:val="StyleBoldUnderline"/>
          <w:rFonts w:ascii="Times" w:hAnsi="Times"/>
        </w:rPr>
        <w:t>the US government, along with its counterparts throughout the world, must ensure that the regulatory, legislative, and market conditions necessary to attract private investment in telecommunications, information technology, and information services are in place. [IOM (1997): 31] Information management would not be limited to the identification of specific disease outbreaks</w:t>
      </w:r>
      <w:r w:rsidRPr="00A165A7">
        <w:rPr>
          <w:rFonts w:ascii="Times" w:hAnsi="Times"/>
          <w:sz w:val="16"/>
        </w:rPr>
        <w:t>. As the IOM report notes, the development of effective vaccines and therapeutics depends upon efficiently and com</w:t>
      </w:r>
      <w:r w:rsidRPr="00A165A7">
        <w:rPr>
          <w:rFonts w:ascii="Times" w:hAnsi="Times"/>
          <w:sz w:val="16"/>
        </w:rPr>
        <w:softHyphen/>
        <w:t>prehensively gathering and managing data from</w:t>
      </w:r>
    </w:p>
    <w:p w14:paraId="3205DD5C" w14:textId="77777777" w:rsidR="00A33933" w:rsidRPr="00A165A7" w:rsidRDefault="00A33933" w:rsidP="00A33933">
      <w:pPr>
        <w:rPr>
          <w:rFonts w:ascii="Times" w:hAnsi="Times"/>
        </w:rPr>
      </w:pPr>
    </w:p>
    <w:p w14:paraId="2609F362"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Humanitariansim </w:t>
      </w:r>
    </w:p>
    <w:p w14:paraId="66CAABB9"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Especially in the context of population issues] moral intervention into Africa has always been a cover for the material intervention into Africa, whether through the exploitation of resources required for global capitalism, or the military necessities of world order. </w:t>
      </w:r>
    </w:p>
    <w:p w14:paraId="082AD019" w14:textId="77777777" w:rsidR="00A33933" w:rsidRPr="00A165A7" w:rsidRDefault="00A33933" w:rsidP="00A33933">
      <w:pPr>
        <w:ind w:left="288"/>
        <w:rPr>
          <w:rFonts w:ascii="Times" w:hAnsi="Times"/>
        </w:rPr>
      </w:pPr>
    </w:p>
    <w:p w14:paraId="6D7DF42B" w14:textId="77777777" w:rsidR="00A33933" w:rsidRPr="00A165A7" w:rsidRDefault="00A33933" w:rsidP="00A33933">
      <w:pPr>
        <w:rPr>
          <w:rFonts w:ascii="Times" w:hAnsi="Times"/>
          <w:b/>
        </w:rPr>
      </w:pPr>
      <w:r w:rsidRPr="00A165A7">
        <w:rPr>
          <w:rFonts w:ascii="Times" w:hAnsi="Times"/>
          <w:u w:val="single"/>
        </w:rPr>
        <w:t>Furedi</w:t>
      </w:r>
      <w:r w:rsidRPr="00A165A7">
        <w:rPr>
          <w:rFonts w:ascii="Times" w:hAnsi="Times"/>
        </w:rPr>
        <w:t xml:space="preserve">, Professor of Sociology at the University of Kent, </w:t>
      </w:r>
      <w:r w:rsidRPr="00A165A7">
        <w:rPr>
          <w:rFonts w:ascii="Times" w:hAnsi="Times"/>
          <w:u w:val="single"/>
        </w:rPr>
        <w:t>1994</w:t>
      </w:r>
      <w:r w:rsidRPr="00A165A7">
        <w:rPr>
          <w:rFonts w:ascii="Times" w:hAnsi="Times"/>
        </w:rPr>
        <w:t xml:space="preserve"> [Frank, </w:t>
      </w:r>
      <w:r w:rsidRPr="00A165A7">
        <w:rPr>
          <w:rFonts w:ascii="Times" w:hAnsi="Times"/>
          <w:i/>
        </w:rPr>
        <w:t>The New Ideology of Imperialism</w:t>
      </w:r>
      <w:r w:rsidRPr="00A165A7">
        <w:rPr>
          <w:rFonts w:ascii="Times" w:hAnsi="Times"/>
        </w:rPr>
        <w:t>, 110-115]</w:t>
      </w:r>
    </w:p>
    <w:p w14:paraId="140D1274" w14:textId="77777777" w:rsidR="00A33933" w:rsidRPr="00A165A7" w:rsidRDefault="00A33933" w:rsidP="00A33933">
      <w:pPr>
        <w:rPr>
          <w:rFonts w:ascii="Times" w:hAnsi="Times"/>
        </w:rPr>
      </w:pPr>
      <w:r w:rsidRPr="00A165A7">
        <w:rPr>
          <w:rFonts w:ascii="Times" w:hAnsi="Times"/>
        </w:rPr>
        <w:t>Saving the Third World from Itself</w:t>
      </w:r>
    </w:p>
    <w:p w14:paraId="5489B74B" w14:textId="77777777" w:rsidR="00A33933" w:rsidRPr="00A165A7" w:rsidRDefault="00A33933" w:rsidP="00A33933">
      <w:pPr>
        <w:ind w:left="288"/>
        <w:rPr>
          <w:rFonts w:ascii="Times" w:hAnsi="Times"/>
          <w:sz w:val="12"/>
        </w:rPr>
      </w:pPr>
      <w:r w:rsidRPr="00A165A7">
        <w:rPr>
          <w:rFonts w:ascii="Times" w:hAnsi="Times"/>
          <w:sz w:val="12"/>
        </w:rPr>
        <w:t xml:space="preserve">The widespread acceptance in the West of military intervention in other parts of the world is testimony to the effectiveness with which Third World nationalism has been discredited. </w:t>
      </w:r>
      <w:r w:rsidRPr="00A165A7">
        <w:rPr>
          <w:rFonts w:ascii="Times" w:hAnsi="Times"/>
          <w:u w:val="single"/>
        </w:rPr>
        <w:t>The discrediting of anti-colonial movements has at the same time underwritten the West's claim to</w:t>
      </w:r>
      <w:r w:rsidRPr="00A165A7">
        <w:rPr>
          <w:rFonts w:ascii="Times" w:hAnsi="Times"/>
          <w:sz w:val="12"/>
        </w:rPr>
        <w:t xml:space="preserve"> </w:t>
      </w:r>
      <w:r w:rsidRPr="00A165A7">
        <w:rPr>
          <w:rFonts w:ascii="Times" w:hAnsi="Times"/>
          <w:b/>
          <w:u w:val="single"/>
        </w:rPr>
        <w:t>the moral high ground.</w:t>
      </w:r>
      <w:r w:rsidRPr="00A165A7">
        <w:rPr>
          <w:rFonts w:ascii="Times" w:hAnsi="Times"/>
          <w:sz w:val="12"/>
        </w:rPr>
        <w:t xml:space="preserve"> Today, </w:t>
      </w:r>
      <w:r w:rsidRPr="00A165A7">
        <w:rPr>
          <w:rFonts w:ascii="Times" w:hAnsi="Times"/>
          <w:b/>
          <w:u w:val="single"/>
        </w:rPr>
        <w:t>military intervention acquires its legitimacy through the manipulation of such moral claims.</w:t>
      </w:r>
      <w:r w:rsidRPr="00A165A7">
        <w:rPr>
          <w:rFonts w:ascii="Times" w:hAnsi="Times"/>
          <w:u w:val="single"/>
        </w:rPr>
        <w:t xml:space="preserve"> Inter</w:t>
      </w:r>
      <w:r w:rsidRPr="00A165A7">
        <w:rPr>
          <w:rFonts w:ascii="Times" w:hAnsi="Times"/>
          <w:u w:val="single"/>
        </w:rPr>
        <w:softHyphen/>
        <w:t xml:space="preserve">vention is not justified on militaristic grounds, as a glorious imperial mission. It is rationalised on the plane of morality, as a humanitarian act. The ostensible intention of Western intervention today is to save the Third World from itself. </w:t>
      </w:r>
      <w:r w:rsidRPr="00A165A7">
        <w:rPr>
          <w:rFonts w:ascii="Times" w:hAnsi="Times"/>
          <w:sz w:val="12"/>
        </w:rPr>
        <w:t>Western diplomacy has routinely used political and economic instru</w:t>
      </w:r>
      <w:r w:rsidRPr="00A165A7">
        <w:rPr>
          <w:rFonts w:ascii="Times" w:hAnsi="Times"/>
          <w:sz w:val="12"/>
        </w:rPr>
        <w:softHyphen/>
        <w:t>ments to interfere in the Third World, for example by confronting governments with an ultimatum to comply with a particular demand or face trade and credit sanctions. Since the late 1980s this kind of inter</w:t>
      </w:r>
      <w:r w:rsidRPr="00A165A7">
        <w:rPr>
          <w:rFonts w:ascii="Times" w:hAnsi="Times"/>
          <w:sz w:val="12"/>
        </w:rPr>
        <w:softHyphen/>
        <w:t xml:space="preserve">vention has been used in pursuit of more far-reaching objectives. The need to protect ordinary people from local tyrants is now used as a pretext to dictate terms to Third World regimes. Robert Jackson remarked: </w:t>
      </w:r>
      <w:r w:rsidRPr="00A165A7">
        <w:rPr>
          <w:rFonts w:ascii="Times" w:hAnsi="Times"/>
          <w:u w:val="single"/>
        </w:rPr>
        <w:t>Now that the Cold War is over</w:t>
      </w:r>
      <w:r w:rsidRPr="00A165A7">
        <w:rPr>
          <w:rFonts w:ascii="Times" w:hAnsi="Times"/>
          <w:sz w:val="12"/>
        </w:rPr>
        <w:t xml:space="preserve"> and the Soviet Union is gone, </w:t>
      </w:r>
      <w:r w:rsidRPr="00A165A7">
        <w:rPr>
          <w:rFonts w:ascii="Times" w:hAnsi="Times"/>
          <w:u w:val="single"/>
        </w:rPr>
        <w:t>Western governments and the international organizations they control are freer to place conduct requirements on sub-Saharan rulers.</w:t>
      </w:r>
      <w:r w:rsidRPr="00A165A7">
        <w:rPr>
          <w:rFonts w:ascii="Times" w:hAnsi="Times"/>
          <w:sz w:val="12"/>
        </w:rPr>
        <w:t xml:space="preserve"> This could substantially reduce the freedom and influence of authoritar</w:t>
      </w:r>
      <w:r w:rsidRPr="00A165A7">
        <w:rPr>
          <w:rFonts w:ascii="Times" w:hAnsi="Times"/>
          <w:sz w:val="12"/>
        </w:rPr>
        <w:softHyphen/>
        <w:t xml:space="preserve">ian regimes, more vulnerable and insecure today than they have been since independence.28 In this instance the case for intervention is justified on the grounds of assisting the restoration of democracy; the role of Western foreign policy in creating and sustaining the dictatorships concerned is quietly passed over. </w:t>
      </w:r>
      <w:r w:rsidRPr="00A165A7">
        <w:rPr>
          <w:rFonts w:ascii="Times" w:hAnsi="Times"/>
          <w:u w:val="single"/>
        </w:rPr>
        <w:t>Others demand intervention to prevent chaos and save ordinary people from the terrible predicament in which their leaders have placed them.</w:t>
      </w:r>
      <w:r w:rsidRPr="00A165A7">
        <w:rPr>
          <w:rFonts w:ascii="Times" w:hAnsi="Times"/>
          <w:sz w:val="12"/>
        </w:rPr>
        <w:t xml:space="preserve"> Robert Rotberg, an American specialist in African politics warned that 'Somalia cannot soon be left to itself and observed that 'we should have ended the clan warfare earlier'.29 For Rotberg and Jackson, </w:t>
      </w:r>
      <w:r w:rsidRPr="00A165A7">
        <w:rPr>
          <w:rFonts w:ascii="Times" w:hAnsi="Times"/>
          <w:u w:val="single"/>
        </w:rPr>
        <w:t>military intervention is a form of moral imperative. It is presented as a humanitarian gesture necessary to prevent famine, genocide or brutal aggression</w:t>
      </w:r>
      <w:r w:rsidRPr="00A165A7">
        <w:rPr>
          <w:rFonts w:ascii="Times" w:hAnsi="Times"/>
          <w:sz w:val="12"/>
        </w:rPr>
        <w:t xml:space="preserve">. </w:t>
      </w:r>
      <w:r w:rsidRPr="00A165A7">
        <w:rPr>
          <w:rFonts w:ascii="Times" w:hAnsi="Times"/>
          <w:u w:val="single"/>
        </w:rPr>
        <w:t>In some cases even govern</w:t>
      </w:r>
      <w:r w:rsidRPr="00A165A7">
        <w:rPr>
          <w:rFonts w:ascii="Times" w:hAnsi="Times"/>
          <w:u w:val="single"/>
        </w:rPr>
        <w:softHyphen/>
        <w:t>mental incompetence constitutes a case for the new colonialism.</w:t>
      </w:r>
      <w:r w:rsidRPr="00A165A7">
        <w:rPr>
          <w:rFonts w:ascii="Times" w:hAnsi="Times"/>
          <w:sz w:val="12"/>
        </w:rPr>
        <w:t xml:space="preserve"> A commentary on the ravages of a cyclone in Bangladesh in 1991 observed: If the government of Bangladesh is too muddled and inept, as well as too poor, to build such shelters, then some foreign agency should intervene and build them directly. This is called neo-colonialism ... But in this case it seems hard to see why anyone should complain.30 </w:t>
      </w:r>
      <w:r w:rsidRPr="00A165A7">
        <w:rPr>
          <w:rFonts w:ascii="Times" w:hAnsi="Times"/>
          <w:b/>
          <w:u w:val="single"/>
        </w:rPr>
        <w:t>The humanitarian focus is never absent.</w:t>
      </w:r>
      <w:r w:rsidRPr="00A165A7">
        <w:rPr>
          <w:rFonts w:ascii="Times" w:hAnsi="Times"/>
          <w:sz w:val="12"/>
        </w:rPr>
        <w:t xml:space="preserve"> In Panama, the Americans invaded and destroyed the capital city in order to save the people from a drug-dealing tyrannical President. In Iraq, the salvation of suffering Kurds was portrayed as a key motif of the West's punitive military invasion. The invasion of Somalia was carefully labelled Operation Restore Hope. According to former US President George Bush, the objective of this adventure was no less than to do 'God's work' and `save thousands of innocents'. The Gulf War marked a turning point in the moral rehabilitation of imperialism. Outside of the Islamic world, no one seriously questioned the Western representation of events. Normally, an engagement which led to 147 Western casualties as against an estimated 100,000-200,000 Iraqi dead would have raised some serious questions. But this time the bombastic propaganda about the threat that Iraq posed was simply accepted. Indeed in the aftermath of this massacre Western liberal opinion demanded further military intervention in order to save the Kurds. The British liberal daily, the Guardian consistently expressed this standpoint. One of its feature writers pointed out: US power, supported by European influence, and with the acquies</w:t>
      </w:r>
      <w:r w:rsidRPr="00A165A7">
        <w:rPr>
          <w:rFonts w:ascii="Times" w:hAnsi="Times"/>
          <w:sz w:val="12"/>
        </w:rPr>
        <w:softHyphen/>
        <w:t xml:space="preserve">cence of the Soviet Union, is the commanding fact in the Middle East today. We may squirm at the neo-colonial aspects of the use of such power, but that it ought to be used is undeniable.31 Liberals and leftists throughout the West put their squirming to one side and expressed similar sentiments. It would be easy to argue that the arguments in favour of Western intervention are based on lies and media manipulation. For example anyone who cared to look could have found out that the wild stories about Iraqi nuclear capabilities were not just exaggerated but patently untrue. But </w:t>
      </w:r>
      <w:r w:rsidRPr="00A165A7">
        <w:rPr>
          <w:rFonts w:ascii="Times" w:hAnsi="Times"/>
          <w:u w:val="single"/>
        </w:rPr>
        <w:t>it would be inappropriate to see these trends to mobilise Western intervention behind humanitarian banners in purely conspir</w:t>
      </w:r>
      <w:r w:rsidRPr="00A165A7">
        <w:rPr>
          <w:rFonts w:ascii="Times" w:hAnsi="Times"/>
          <w:u w:val="single"/>
        </w:rPr>
        <w:softHyphen/>
        <w:t>atorial terms.</w:t>
      </w:r>
      <w:r w:rsidRPr="00A165A7">
        <w:rPr>
          <w:rFonts w:ascii="Times" w:hAnsi="Times"/>
          <w:sz w:val="12"/>
        </w:rPr>
        <w:t xml:space="preserve"> </w:t>
      </w:r>
      <w:r w:rsidRPr="00A165A7">
        <w:rPr>
          <w:rFonts w:ascii="Times" w:hAnsi="Times"/>
          <w:u w:val="single"/>
        </w:rPr>
        <w:t>Hobson's classic</w:t>
      </w:r>
      <w:r w:rsidRPr="00A165A7">
        <w:rPr>
          <w:rFonts w:ascii="Times" w:hAnsi="Times"/>
          <w:sz w:val="12"/>
        </w:rPr>
        <w:t xml:space="preserve"> Imperialism: A Study </w:t>
      </w:r>
      <w:r w:rsidRPr="00A165A7">
        <w:rPr>
          <w:rFonts w:ascii="Times" w:hAnsi="Times"/>
          <w:u w:val="single"/>
        </w:rPr>
        <w:t xml:space="preserve">offers useful insights into the role of the humanitarian impulse behind Western intervention. </w:t>
      </w:r>
      <w:r w:rsidRPr="00A165A7">
        <w:rPr>
          <w:rFonts w:ascii="Times" w:hAnsi="Times"/>
          <w:sz w:val="12"/>
        </w:rPr>
        <w:t xml:space="preserve">As Hobson knew, </w:t>
      </w:r>
      <w:r w:rsidRPr="00A165A7">
        <w:rPr>
          <w:rFonts w:ascii="Times" w:hAnsi="Times"/>
          <w:u w:val="single"/>
        </w:rPr>
        <w:t>nineteenth-century British colonialism was often justified through humanitarian sentiments. Expansion into Africa was championed on the grounds of abolishing the slave trade</w:t>
      </w:r>
      <w:r w:rsidRPr="00A165A7">
        <w:rPr>
          <w:rFonts w:ascii="Times" w:hAnsi="Times"/>
          <w:sz w:val="12"/>
        </w:rPr>
        <w:t xml:space="preserve">. After Britain annexed Ashanti, the issue of human sacrifices was used as propaganda for the invasion. Hobson's explanation of the success of this propaganda is pertinent to the current discussion. Hobson noted that </w:t>
      </w:r>
      <w:r w:rsidRPr="00A165A7">
        <w:rPr>
          <w:rFonts w:ascii="Times" w:hAnsi="Times"/>
          <w:u w:val="single"/>
        </w:rPr>
        <w:t>a section of society possessed a 'genuine desire to spread Christianity among the heathen, to diminish the</w:t>
      </w:r>
      <w:r w:rsidRPr="00A165A7">
        <w:rPr>
          <w:rFonts w:ascii="Times" w:hAnsi="Times"/>
          <w:sz w:val="12"/>
        </w:rPr>
        <w:t xml:space="preserve"> cruelty and other </w:t>
      </w:r>
      <w:r w:rsidRPr="00A165A7">
        <w:rPr>
          <w:rFonts w:ascii="Times" w:hAnsi="Times"/>
          <w:u w:val="single"/>
        </w:rPr>
        <w:t>sufferings which they believe exist in countries less fortunate than their own, and do good work about the world in the cause of humanity'.</w:t>
      </w:r>
      <w:r w:rsidRPr="00A165A7">
        <w:rPr>
          <w:rFonts w:ascii="Times" w:hAnsi="Times"/>
          <w:sz w:val="12"/>
        </w:rPr>
        <w:t xml:space="preserve"> Hobson saw how </w:t>
      </w:r>
      <w:r w:rsidRPr="00A165A7">
        <w:rPr>
          <w:rFonts w:ascii="Times" w:hAnsi="Times"/>
          <w:u w:val="single"/>
        </w:rPr>
        <w:t>the assumption of moral superiority invited inter</w:t>
      </w:r>
      <w:r w:rsidRPr="00A165A7">
        <w:rPr>
          <w:rFonts w:ascii="Times" w:hAnsi="Times"/>
          <w:u w:val="single"/>
        </w:rPr>
        <w:softHyphen/>
        <w:t xml:space="preserve">vention: </w:t>
      </w:r>
      <w:r w:rsidRPr="00A165A7">
        <w:rPr>
          <w:rFonts w:ascii="Times" w:hAnsi="Times"/>
          <w:sz w:val="12"/>
        </w:rPr>
        <w:t>Ill-trained for the most part in psychology and history, these people believe that religion and other arts of civilization are portable com</w:t>
      </w:r>
      <w:r w:rsidRPr="00A165A7">
        <w:rPr>
          <w:rFonts w:ascii="Times" w:hAnsi="Times"/>
          <w:sz w:val="12"/>
        </w:rPr>
        <w:softHyphen/>
        <w:t xml:space="preserve">modities which it is our duty to convey to the backward nations, and that a certain amount of compulsion is justified in pressing their benefits upon people too ignorant at once to recognize them. </w:t>
      </w:r>
      <w:r w:rsidRPr="00A165A7">
        <w:rPr>
          <w:rFonts w:ascii="Times" w:hAnsi="Times"/>
          <w:u w:val="single"/>
        </w:rPr>
        <w:t>What Hobson sketched out is the standpoint of</w:t>
      </w:r>
      <w:r w:rsidRPr="00A165A7">
        <w:rPr>
          <w:rFonts w:ascii="Times" w:hAnsi="Times"/>
          <w:sz w:val="12"/>
        </w:rPr>
        <w:t xml:space="preserve"> </w:t>
      </w:r>
      <w:r w:rsidRPr="00A165A7">
        <w:rPr>
          <w:rFonts w:ascii="Times" w:hAnsi="Times"/>
          <w:b/>
          <w:u w:val="single"/>
        </w:rPr>
        <w:t>moral imperialism.</w:t>
      </w:r>
      <w:r w:rsidRPr="00A165A7">
        <w:rPr>
          <w:rFonts w:ascii="Times" w:hAnsi="Times"/>
          <w:sz w:val="12"/>
        </w:rPr>
        <w:t xml:space="preserve"> Here, </w:t>
      </w:r>
      <w:r w:rsidRPr="00A165A7">
        <w:rPr>
          <w:rFonts w:ascii="Times" w:hAnsi="Times"/>
          <w:b/>
          <w:u w:val="single"/>
        </w:rPr>
        <w:t xml:space="preserve">humanitarian sentiment is directed towards protecting people from themselves. </w:t>
      </w:r>
      <w:r w:rsidRPr="00A165A7">
        <w:rPr>
          <w:rFonts w:ascii="Times" w:hAnsi="Times"/>
          <w:sz w:val="12"/>
        </w:rPr>
        <w:t xml:space="preserve">The relationship that Hobson drew between moral and material interests was a subtle one: </w:t>
      </w:r>
      <w:r w:rsidRPr="00A165A7">
        <w:rPr>
          <w:rFonts w:ascii="Times" w:hAnsi="Times"/>
          <w:u w:val="single"/>
        </w:rPr>
        <w:t>Is it surprising that the selfish forces which direct Imperialism should utilize the protective colours of these disinterested movements? Imperialist politicians</w:t>
      </w:r>
      <w:r w:rsidRPr="00A165A7">
        <w:rPr>
          <w:rFonts w:ascii="Times" w:hAnsi="Times"/>
          <w:sz w:val="12"/>
        </w:rPr>
        <w:t xml:space="preserve">, soldiers, or company directors, who push a forward policy by portraying the cruelties of the African slave raids or the infamous tyranny of a Prempeh or a Theebaw, or </w:t>
      </w:r>
      <w:r w:rsidRPr="00A165A7">
        <w:rPr>
          <w:rFonts w:ascii="Times" w:hAnsi="Times"/>
          <w:u w:val="single"/>
        </w:rPr>
        <w:t>who open out a new field for missionary enterprise</w:t>
      </w:r>
      <w:r w:rsidRPr="00A165A7">
        <w:rPr>
          <w:rFonts w:ascii="Times" w:hAnsi="Times"/>
          <w:sz w:val="12"/>
        </w:rPr>
        <w:t xml:space="preserve"> in China or the Soudan, </w:t>
      </w:r>
      <w:r w:rsidRPr="00A165A7">
        <w:rPr>
          <w:rFonts w:ascii="Times" w:hAnsi="Times"/>
          <w:u w:val="single"/>
        </w:rPr>
        <w:t>do not deliberately and consciously work up these motives in order to incite the British public. They simply and instinctively attach themselves to any strong, genuine elevated feeling which is of service, fan it and feed it until it assumes fervour, and utilize it for their ends.</w:t>
      </w:r>
      <w:r w:rsidRPr="00A165A7">
        <w:rPr>
          <w:rFonts w:ascii="Times" w:hAnsi="Times"/>
          <w:sz w:val="12"/>
        </w:rPr>
        <w:t xml:space="preserve">32 In other words </w:t>
      </w:r>
      <w:r w:rsidRPr="00A165A7">
        <w:rPr>
          <w:rFonts w:ascii="Times" w:hAnsi="Times"/>
          <w:u w:val="single"/>
        </w:rPr>
        <w:t>the existing moral and humanitarian concerns provide a vocabulary through which the imperialist dynamic can be expressed. What is crucial here is the existence of the assumption of moral superiority, which endows the West with the ability to provide a solution to others problems. From this perspective it is possible to see how the imperial mission happily reconciled material self-interest with a self-flattering moral framework.</w:t>
      </w:r>
      <w:r w:rsidRPr="00A165A7">
        <w:rPr>
          <w:rFonts w:ascii="Times" w:hAnsi="Times"/>
          <w:sz w:val="12"/>
        </w:rPr>
        <w:t xml:space="preserve"> Hobson's insights have considerable relevance to the situation today. </w:t>
      </w:r>
      <w:r w:rsidRPr="00A165A7">
        <w:rPr>
          <w:rFonts w:ascii="Times" w:hAnsi="Times"/>
          <w:u w:val="single"/>
        </w:rPr>
        <w:t>The moral rehabilitation of imperialism could not succeed without a significant humanitarian input from liberal-minded sections of Western societies. That is why issues like Third World famines have been so important in the construction of a climate of opinion in which it is seen as self-evident that the West has the solution.</w:t>
      </w:r>
      <w:r w:rsidRPr="00A165A7">
        <w:rPr>
          <w:rFonts w:ascii="Times" w:hAnsi="Times"/>
          <w:sz w:val="12"/>
        </w:rPr>
        <w:t xml:space="preserve"> Events like Live Aid and other global charity initiatives have done more than anything to popularise the view that Third World people need to be looked after and protected, not least from themselves. </w:t>
      </w:r>
      <w:r w:rsidRPr="00A165A7">
        <w:rPr>
          <w:rFonts w:ascii="Times" w:hAnsi="Times"/>
          <w:b/>
          <w:u w:val="single"/>
        </w:rPr>
        <w:t>The motives and idealism of many Western youth and aid volunteers are not in question.</w:t>
      </w:r>
      <w:r w:rsidRPr="00A165A7">
        <w:rPr>
          <w:rFonts w:ascii="Times" w:hAnsi="Times"/>
          <w:sz w:val="12"/>
        </w:rPr>
        <w:t xml:space="preserve"> </w:t>
      </w:r>
      <w:r w:rsidRPr="00A165A7">
        <w:rPr>
          <w:rFonts w:ascii="Times" w:hAnsi="Times"/>
          <w:b/>
          <w:u w:val="single"/>
        </w:rPr>
        <w:t>Unfortunately whatever their motives, in practice their moral sentiments have been mobilised to assist Western diplomacy</w:t>
      </w:r>
      <w:r w:rsidRPr="00A165A7">
        <w:rPr>
          <w:rFonts w:ascii="Times" w:hAnsi="Times"/>
          <w:sz w:val="12"/>
        </w:rPr>
        <w:t xml:space="preserve">. </w:t>
      </w:r>
      <w:r w:rsidRPr="00A165A7">
        <w:rPr>
          <w:rFonts w:ascii="Times" w:hAnsi="Times"/>
          <w:u w:val="single"/>
        </w:rPr>
        <w:t>The very language used reflects this symbiotic relationship.</w:t>
      </w:r>
      <w:r w:rsidRPr="00A165A7">
        <w:rPr>
          <w:rFonts w:ascii="Times" w:hAnsi="Times"/>
          <w:sz w:val="12"/>
        </w:rPr>
        <w:t xml:space="preserve"> For example, </w:t>
      </w:r>
      <w:r w:rsidRPr="00A165A7">
        <w:rPr>
          <w:rFonts w:ascii="Times" w:hAnsi="Times"/>
          <w:b/>
          <w:u w:val="single"/>
        </w:rPr>
        <w:t>until recently Western eugenic policies towards the Third World were described as 'population control'. Today such policies are more likely to be conveyed in liberal, politically correct language. Population control is sold on the basis of 'empowering women' or of giving women rights.</w:t>
      </w:r>
      <w:r w:rsidRPr="00A165A7">
        <w:rPr>
          <w:rFonts w:ascii="Times" w:hAnsi="Times"/>
          <w:sz w:val="12"/>
        </w:rPr>
        <w:t xml:space="preserve"> According to the British Overseas Development Administration (ODA), </w:t>
      </w:r>
      <w:r w:rsidRPr="00A165A7">
        <w:rPr>
          <w:rFonts w:ascii="Times" w:hAnsi="Times"/>
          <w:u w:val="single"/>
        </w:rPr>
        <w:t>their aim is to create a climate in which 'couples can exercise reproductive choice'</w:t>
      </w:r>
      <w:r w:rsidRPr="00A165A7">
        <w:rPr>
          <w:rFonts w:ascii="Times" w:hAnsi="Times"/>
          <w:sz w:val="12"/>
        </w:rPr>
        <w:t xml:space="preserve">.33 </w:t>
      </w:r>
      <w:r w:rsidRPr="00A165A7">
        <w:rPr>
          <w:rFonts w:ascii="Times" w:hAnsi="Times"/>
          <w:b/>
          <w:u w:val="single"/>
        </w:rPr>
        <w:t xml:space="preserve">Presumably the choice of having lots more children is not the one that the ODA has in mind. </w:t>
      </w:r>
      <w:r w:rsidRPr="00A165A7">
        <w:rPr>
          <w:rFonts w:ascii="Times" w:hAnsi="Times"/>
          <w:u w:val="single"/>
        </w:rPr>
        <w:t>The emphasis on humanitarian themes is central to the rehabilita</w:t>
      </w:r>
      <w:r w:rsidRPr="00A165A7">
        <w:rPr>
          <w:rFonts w:ascii="Times" w:hAnsi="Times"/>
          <w:u w:val="single"/>
        </w:rPr>
        <w:softHyphen/>
        <w:t>tion of imperialism. There is a need both to rehabilitate imperialism's past and to dissociate it from the negative images that have dogged it in the postwar period.</w:t>
      </w:r>
      <w:r w:rsidRPr="00A165A7">
        <w:rPr>
          <w:rFonts w:ascii="Times" w:hAnsi="Times"/>
          <w:sz w:val="12"/>
        </w:rPr>
        <w:t xml:space="preserve"> Feuer has directly addressed this problem by attempting artificially to separate the Nazi experience from the dynamic of imperialism: 'The experience of the Nazi species of imperialism, with its intellectual and emotional trauma, has perhaps misdirected many thinkers into supposing that anti-Semitism and racism arise from an inherent dynamic of imperialism.'34 Today there is even a tendency to separate the nationalist passion of imperialism from Western intervention. </w:t>
      </w:r>
      <w:r w:rsidRPr="00A165A7">
        <w:rPr>
          <w:rFonts w:ascii="Times" w:hAnsi="Times"/>
          <w:u w:val="single"/>
        </w:rPr>
        <w:t>There is a self-conscious attempt to project intervention in a multilateral or international form.</w:t>
      </w:r>
      <w:r w:rsidRPr="00A165A7">
        <w:rPr>
          <w:rFonts w:ascii="Times" w:hAnsi="Times"/>
          <w:sz w:val="12"/>
        </w:rPr>
        <w:t xml:space="preserve"> So United Nations resolutions are routinely deployed to legitimise force majeure. The UN troops in Somalia or Cambodia are described not as what they really are – an army of occupation – but as 'peace-keeping' forces involved in 'humanitarian' tasks, usually in opposition to Third World 'warlords'. From this standpoint </w:t>
      </w:r>
      <w:r w:rsidRPr="00A165A7">
        <w:rPr>
          <w:rFonts w:ascii="Times" w:hAnsi="Times"/>
          <w:u w:val="single"/>
        </w:rPr>
        <w:t xml:space="preserve">major military operations can be depicted as acts of disinterested generosity by a reluctant Western power. </w:t>
      </w:r>
      <w:r w:rsidRPr="00A165A7">
        <w:rPr>
          <w:rFonts w:ascii="Times" w:hAnsi="Times"/>
          <w:sz w:val="12"/>
        </w:rPr>
        <w:t>Contemporary Anti Third World Themes The emerging culture of imperialism has developed through the projection of a range of anti Third World themes. Many of the motifs are reminiscent of the arguments used to demonise Third World nation</w:t>
      </w:r>
      <w:r w:rsidRPr="00A165A7">
        <w:rPr>
          <w:rFonts w:ascii="Times" w:hAnsi="Times"/>
          <w:sz w:val="12"/>
        </w:rPr>
        <w:softHyphen/>
        <w:t xml:space="preserve">alism, as discussed previously. But since the Third World already stands morally discredited, </w:t>
      </w:r>
      <w:r w:rsidRPr="00A165A7">
        <w:rPr>
          <w:rFonts w:ascii="Times" w:hAnsi="Times"/>
          <w:u w:val="single"/>
        </w:rPr>
        <w:t>the emphasis now is on establishing a coherent Western identity. Western societies find it difficult to generate a positive vision on their own account.</w:t>
      </w:r>
      <w:r w:rsidRPr="00A165A7">
        <w:rPr>
          <w:rFonts w:ascii="Times" w:hAnsi="Times"/>
          <w:sz w:val="12"/>
        </w:rPr>
        <w:t xml:space="preserve"> There are few obvious sources of legitimacy that can be tapped by Western governments. Economic depression, political stagnation and social malaise mean that there is no dynamic towards the creation of a positive national identity in Western capitalist nations. In these circumstances, </w:t>
      </w:r>
      <w:r w:rsidRPr="00A165A7">
        <w:rPr>
          <w:rFonts w:ascii="Times" w:hAnsi="Times"/>
          <w:u w:val="single"/>
        </w:rPr>
        <w:t>Western politicians seek to gain moral authority through highlighting their relationship with other morally `inferior' societies.</w:t>
      </w:r>
      <w:r w:rsidRPr="00A165A7">
        <w:rPr>
          <w:rFonts w:ascii="Times" w:hAnsi="Times"/>
          <w:sz w:val="12"/>
        </w:rPr>
        <w:t xml:space="preserve"> </w:t>
      </w:r>
      <w:r w:rsidRPr="00A165A7">
        <w:rPr>
          <w:rFonts w:ascii="Times" w:hAnsi="Times"/>
          <w:b/>
          <w:u w:val="single"/>
        </w:rPr>
        <w:t>That is why failed politicians who are unable to solve the problems of inner-city London or downtown New York feel so much more comfortable with handling the situation in Mogadishu with a few helicopter gunships. In contrast to its failures at home, the West seems always to triumph abroad.</w:t>
      </w:r>
      <w:r w:rsidRPr="00A165A7">
        <w:rPr>
          <w:rFonts w:ascii="Times" w:hAnsi="Times"/>
          <w:sz w:val="12"/>
        </w:rPr>
        <w:t xml:space="preserve"> However, the very success of anti Third World ideology exposes its inner weakness. The tension between the West's domestic malaise and its lofty moral pretensions abroad cannot be submerged indefinitely. </w:t>
      </w:r>
      <w:r w:rsidRPr="00A165A7">
        <w:rPr>
          <w:rFonts w:ascii="Times" w:hAnsi="Times"/>
          <w:u w:val="single"/>
        </w:rPr>
        <w:t xml:space="preserve">The sense that things are out of control at home must create confusion about imperial adventures abroad. The attempt to displace domestic problems on to the international plane creates a situation where sooner or later the profound underlying insecurities become exposed. </w:t>
      </w:r>
      <w:r w:rsidRPr="00A165A7">
        <w:rPr>
          <w:rFonts w:ascii="Times" w:hAnsi="Times"/>
          <w:sz w:val="12"/>
        </w:rPr>
        <w:t xml:space="preserve">The invocation of the 'Third World Threat' has now become habitual in Western discourse. Increasingly the dimensions of this threat have been overstretched to such an extent that it serves mainly to reveal the West's own insecurity and lack of confidence about itself. The fear within is focused on to the supposed threat from without. </w:t>
      </w:r>
      <w:r w:rsidRPr="00A165A7">
        <w:rPr>
          <w:rFonts w:ascii="Times" w:hAnsi="Times"/>
          <w:u w:val="single"/>
        </w:rPr>
        <w:t>The threat of Third World terrorism has recently been supplemented by a variety of new threats</w:t>
      </w:r>
      <w:r w:rsidRPr="00A165A7">
        <w:rPr>
          <w:rFonts w:ascii="Times" w:hAnsi="Times"/>
          <w:sz w:val="12"/>
        </w:rPr>
        <w:t>: the threat of nuclear proliferation, envi</w:t>
      </w:r>
      <w:r w:rsidRPr="00A165A7">
        <w:rPr>
          <w:rFonts w:ascii="Times" w:hAnsi="Times"/>
          <w:sz w:val="12"/>
        </w:rPr>
        <w:softHyphen/>
        <w:t xml:space="preserve">ronmental terrorisms, the danger of the drug trade, </w:t>
      </w:r>
      <w:r w:rsidRPr="00A165A7">
        <w:rPr>
          <w:rFonts w:ascii="Times" w:hAnsi="Times"/>
          <w:u w:val="single"/>
        </w:rPr>
        <w:t>the rise of fundamentalism, and the peril of overpopulation</w:t>
      </w:r>
      <w:r w:rsidRPr="00A165A7">
        <w:rPr>
          <w:rFonts w:ascii="Times" w:hAnsi="Times"/>
          <w:sz w:val="12"/>
        </w:rPr>
        <w:t xml:space="preserve"> and migration. The unrestrained Western reaction against the Third World is so pervasive that </w:t>
      </w:r>
      <w:r w:rsidRPr="00A165A7">
        <w:rPr>
          <w:rFonts w:ascii="Times" w:hAnsi="Times"/>
          <w:b/>
          <w:u w:val="single"/>
        </w:rPr>
        <w:t>even so-called non-military problems have been recruited to sustain the siege mentality.</w:t>
      </w:r>
      <w:r w:rsidRPr="00A165A7">
        <w:rPr>
          <w:rFonts w:ascii="Times" w:hAnsi="Times"/>
          <w:sz w:val="12"/>
        </w:rPr>
        <w:t xml:space="preserve"> </w:t>
      </w:r>
      <w:r w:rsidRPr="00A165A7">
        <w:rPr>
          <w:rFonts w:ascii="Times" w:hAnsi="Times"/>
          <w:u w:val="single"/>
        </w:rPr>
        <w:t>One writer even holds out the prospect of 'non</w:t>
      </w:r>
      <w:r w:rsidRPr="00A165A7">
        <w:rPr>
          <w:rFonts w:ascii="Times" w:hAnsi="Times"/>
          <w:u w:val="single"/>
        </w:rPr>
        <w:softHyphen/>
        <w:t>military conflicts in the field of demography, environment or health'.</w:t>
      </w:r>
      <w:r w:rsidRPr="00A165A7">
        <w:rPr>
          <w:rFonts w:ascii="Times" w:hAnsi="Times"/>
          <w:sz w:val="12"/>
        </w:rPr>
        <w:t xml:space="preserve"> According to this Social-Darwinist scenario, </w:t>
      </w:r>
      <w:r w:rsidRPr="00A165A7">
        <w:rPr>
          <w:rFonts w:ascii="Times" w:hAnsi="Times"/>
          <w:u w:val="single"/>
        </w:rPr>
        <w:t>'Europe is increasingly confronted with the so-called "threats of the twenty-first century</w:t>
      </w:r>
      <w:r w:rsidRPr="00A165A7">
        <w:rPr>
          <w:rFonts w:ascii="Times" w:hAnsi="Times"/>
          <w:sz w:val="12"/>
        </w:rPr>
        <w:t xml:space="preserve">": </w:t>
      </w:r>
      <w:r w:rsidRPr="00A165A7">
        <w:rPr>
          <w:rFonts w:ascii="Times" w:hAnsi="Times"/>
          <w:b/>
          <w:u w:val="single"/>
        </w:rPr>
        <w:t>AIDS</w:t>
      </w:r>
      <w:r w:rsidRPr="00A165A7">
        <w:rPr>
          <w:rFonts w:ascii="Times" w:hAnsi="Times"/>
          <w:sz w:val="12"/>
        </w:rPr>
        <w:t>, drugs, pollution, and the proliferation of chemical and biological weapons in the Third World'.35 The preoccupation with such Malthusian themes of survival exposes the all pervasive social-pessimism in this discussion.</w:t>
      </w:r>
    </w:p>
    <w:p w14:paraId="42499934" w14:textId="77777777" w:rsidR="00A33933" w:rsidRPr="00A165A7" w:rsidRDefault="00A33933" w:rsidP="00A33933">
      <w:pPr>
        <w:rPr>
          <w:rFonts w:ascii="Times" w:hAnsi="Times"/>
        </w:rPr>
      </w:pPr>
    </w:p>
    <w:p w14:paraId="1C873B61"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 Images of Suffering/Disaster Discourse </w:t>
      </w:r>
    </w:p>
    <w:p w14:paraId="0AFDC9C4" w14:textId="77777777" w:rsidR="00A33933" w:rsidRPr="00A165A7" w:rsidRDefault="00A33933" w:rsidP="00A33933">
      <w:pPr>
        <w:rPr>
          <w:rFonts w:ascii="Times" w:hAnsi="Times"/>
        </w:rPr>
      </w:pPr>
    </w:p>
    <w:p w14:paraId="4532094B" w14:textId="7BF46EBD" w:rsidR="00A33933" w:rsidRPr="00A165A7" w:rsidRDefault="00A33933" w:rsidP="00A33933">
      <w:pPr>
        <w:pStyle w:val="Heading4"/>
        <w:rPr>
          <w:rFonts w:ascii="Times" w:hAnsi="Times" w:cs="Times New Roman"/>
        </w:rPr>
      </w:pPr>
      <w:r w:rsidRPr="00A165A7">
        <w:rPr>
          <w:rFonts w:ascii="Times" w:hAnsi="Times" w:cs="Times New Roman"/>
        </w:rPr>
        <w:t>Images of suffering construct a self/other distinction that recreates hierarchy of developed over Other.</w:t>
      </w:r>
    </w:p>
    <w:p w14:paraId="2B9B58B7" w14:textId="77777777" w:rsidR="00A33933" w:rsidRPr="00A165A7" w:rsidRDefault="00A33933" w:rsidP="00A33933">
      <w:pPr>
        <w:rPr>
          <w:rFonts w:ascii="Times" w:hAnsi="Times"/>
        </w:rPr>
      </w:pPr>
    </w:p>
    <w:p w14:paraId="01A72F7D" w14:textId="77777777" w:rsidR="00A33933" w:rsidRPr="00A165A7" w:rsidRDefault="00A33933" w:rsidP="00A33933">
      <w:pPr>
        <w:rPr>
          <w:rStyle w:val="StyleStyleBold12pt"/>
          <w:rFonts w:ascii="Times" w:hAnsi="Times"/>
        </w:rPr>
      </w:pPr>
      <w:r w:rsidRPr="00A165A7">
        <w:rPr>
          <w:rStyle w:val="StyleStyleBold12pt"/>
          <w:rFonts w:ascii="Times" w:hAnsi="Times"/>
        </w:rPr>
        <w:t>Power 2006</w:t>
      </w:r>
    </w:p>
    <w:p w14:paraId="05D57B12" w14:textId="77777777" w:rsidR="00A33933" w:rsidRPr="00A165A7" w:rsidRDefault="00A33933" w:rsidP="00A33933">
      <w:pPr>
        <w:rPr>
          <w:rFonts w:ascii="Times" w:hAnsi="Times"/>
        </w:rPr>
      </w:pPr>
      <w:r w:rsidRPr="00A165A7">
        <w:rPr>
          <w:rFonts w:ascii="Times" w:hAnsi="Times"/>
        </w:rPr>
        <w:t xml:space="preserve">[Marcus Power, Professor of Geography, University of Durham. “Anti-racism, deconstruction and ‘overdevelopment.’” </w:t>
      </w:r>
      <w:r w:rsidRPr="00A165A7">
        <w:rPr>
          <w:rFonts w:ascii="Times" w:hAnsi="Times"/>
          <w:i/>
        </w:rPr>
        <w:t>Progress in Development Studies 6:1</w:t>
      </w:r>
      <w:r w:rsidRPr="00A165A7">
        <w:rPr>
          <w:rFonts w:ascii="Times" w:hAnsi="Times"/>
        </w:rPr>
        <w:t>, pp. 26-27. //hsw]</w:t>
      </w:r>
    </w:p>
    <w:p w14:paraId="69DF1EE7" w14:textId="77777777" w:rsidR="00A33933" w:rsidRPr="00A165A7" w:rsidRDefault="00A33933" w:rsidP="00A33933">
      <w:pPr>
        <w:pStyle w:val="card"/>
        <w:rPr>
          <w:rFonts w:ascii="Times" w:hAnsi="Times"/>
        </w:rPr>
      </w:pPr>
    </w:p>
    <w:p w14:paraId="2FB1868D" w14:textId="77777777" w:rsidR="00A33933" w:rsidRPr="00A165A7" w:rsidRDefault="00A33933" w:rsidP="00A33933">
      <w:pPr>
        <w:pStyle w:val="card"/>
        <w:rPr>
          <w:rFonts w:ascii="Times" w:hAnsi="Times"/>
          <w:sz w:val="16"/>
        </w:rPr>
      </w:pPr>
      <w:r w:rsidRPr="00A165A7">
        <w:rPr>
          <w:rFonts w:ascii="Times" w:hAnsi="Times"/>
          <w:sz w:val="16"/>
        </w:rPr>
        <w:t xml:space="preserve">Until relatively recently, themes of cultural  difference and identity have tended not to be a feature of many debates about the nature of ‘development’ (Schech and Haggis, 2000). Rather than viewing culture as simply an attribute of the societies undergoing development, there has been increasing recognition (particularly in the context of debates about post-development) of the need to critically examine how ‘development’ itself operates as a cultural process and how development institutions, processes and practices are inevitably caught up in a web of cultural presuppositions, values and meanings. Nonetheless, there is evidence of the ‘academic socialization’ of students of development into particular (racialized) models of thinking about the ‘less developed world’ (Yapa, 2002). In one US textbook on ‘development’ (Fisher, 1995) the authors divided the world into ‘more’ and ‘less’ developed realms, tapping into a variety of binaries and divides (developed/underdeveloped, nonproblem/ problem, knowing-subject/needy object, industrialized/non-industrialized), where the first term in each binary is privileged (Yapa, 2002). Some introductory human geography textbook representations of Africa are also characterized by a fixation with notions of ‘tribes’ and frequently generalize from highly localized geographies that are ‘taken to stand for an entire continent’ (Myers 2001: 523). </w:t>
      </w:r>
      <w:r w:rsidRPr="00A165A7">
        <w:rPr>
          <w:rStyle w:val="StyleBoldUnderline"/>
          <w:rFonts w:ascii="Times" w:hAnsi="Times"/>
        </w:rPr>
        <w:t>Some texts</w:t>
      </w:r>
      <w:r w:rsidRPr="00A165A7">
        <w:rPr>
          <w:rFonts w:ascii="Times" w:hAnsi="Times"/>
          <w:sz w:val="16"/>
        </w:rPr>
        <w:t xml:space="preserve"> even </w:t>
      </w:r>
      <w:r w:rsidRPr="00A165A7">
        <w:rPr>
          <w:rStyle w:val="StyleBoldUnderline"/>
          <w:rFonts w:ascii="Times" w:hAnsi="Times"/>
        </w:rPr>
        <w:t xml:space="preserve">use images </w:t>
      </w:r>
      <w:r w:rsidRPr="00A165A7">
        <w:rPr>
          <w:rFonts w:ascii="Times" w:hAnsi="Times"/>
          <w:sz w:val="16"/>
        </w:rPr>
        <w:t>of mother–child suffering</w:t>
      </w:r>
      <w:r w:rsidRPr="00A165A7">
        <w:rPr>
          <w:rStyle w:val="StyleBoldUnderline"/>
          <w:rFonts w:ascii="Times" w:hAnsi="Times"/>
        </w:rPr>
        <w:t>, highlighting the helplessness of victims, thus reinforcing a kind of ‘disaster discourse’ by using ‘alarming photographs of starving children, starving mothers, desperate refugees, or charred human remains’</w:t>
      </w:r>
      <w:r w:rsidRPr="00A165A7">
        <w:rPr>
          <w:rFonts w:ascii="Times" w:hAnsi="Times"/>
          <w:sz w:val="16"/>
        </w:rPr>
        <w:t xml:space="preserve"> (Myers, 2001: 527). Lakshman </w:t>
      </w:r>
      <w:r w:rsidRPr="00A165A7">
        <w:rPr>
          <w:rStyle w:val="StyleBoldUnderline"/>
          <w:rFonts w:ascii="Times" w:hAnsi="Times"/>
        </w:rPr>
        <w:t>Yapa’s critique focuses on the creation of self/other</w:t>
      </w:r>
      <w:r w:rsidRPr="00A165A7">
        <w:rPr>
          <w:rFonts w:ascii="Times" w:hAnsi="Times"/>
          <w:sz w:val="16"/>
        </w:rPr>
        <w:t xml:space="preserve"> in such books </w:t>
      </w:r>
      <w:r w:rsidRPr="00A165A7">
        <w:rPr>
          <w:rStyle w:val="StyleBoldUnderline"/>
          <w:rFonts w:ascii="Times" w:hAnsi="Times"/>
        </w:rPr>
        <w:t>and</w:t>
      </w:r>
      <w:r w:rsidRPr="00A165A7">
        <w:rPr>
          <w:rFonts w:ascii="Times" w:hAnsi="Times"/>
          <w:sz w:val="16"/>
        </w:rPr>
        <w:t xml:space="preserve"> on </w:t>
      </w:r>
      <w:r w:rsidRPr="00A165A7">
        <w:rPr>
          <w:rStyle w:val="StyleBoldUnderline"/>
          <w:rFonts w:ascii="Times" w:hAnsi="Times"/>
        </w:rPr>
        <w:t>the establishment of hierarchies: To the millions of people who live in Africa, China and India such photographs are a constant reminder of what they are not</w:t>
      </w:r>
      <w:r w:rsidRPr="00A165A7">
        <w:rPr>
          <w:rFonts w:ascii="Times" w:hAnsi="Times"/>
          <w:sz w:val="16"/>
        </w:rPr>
        <w:t xml:space="preserve">. Whatever else they may be . . . is banished into oblivion by a universalizing metric that rank orders peoples by the average cash value of the nation’s market basket of consumption. </w:t>
      </w:r>
      <w:r w:rsidRPr="00A165A7">
        <w:rPr>
          <w:rStyle w:val="StyleBoldUnderline"/>
          <w:rFonts w:ascii="Times" w:hAnsi="Times"/>
        </w:rPr>
        <w:t>They are pitied, ‘wretched of the earth’, living in the periphery of the world system</w:t>
      </w:r>
      <w:r w:rsidRPr="00A165A7">
        <w:rPr>
          <w:rFonts w:ascii="Times" w:hAnsi="Times"/>
          <w:sz w:val="16"/>
        </w:rPr>
        <w:t xml:space="preserve"> . . . young American undergraduates . . . are told that Africans and Indians live in less developed countries . . . Young as they are, they know that they ‘rank’ higher than millions of those ‘other’ people from underdeveloped countries. . . . Furthermore</w:t>
      </w:r>
      <w:r w:rsidRPr="00A165A7">
        <w:rPr>
          <w:rStyle w:val="StyleBoldUnderline"/>
          <w:rFonts w:ascii="Times" w:hAnsi="Times"/>
        </w:rPr>
        <w:t>, the discourse of the text</w:t>
      </w:r>
      <w:r w:rsidRPr="00A165A7">
        <w:rPr>
          <w:rFonts w:ascii="Times" w:hAnsi="Times"/>
          <w:sz w:val="16"/>
        </w:rPr>
        <w:t xml:space="preserve"> having created the less developed other</w:t>
      </w:r>
      <w:r w:rsidRPr="00A165A7">
        <w:rPr>
          <w:rStyle w:val="StyleBoldUnderline"/>
          <w:rFonts w:ascii="Times" w:hAnsi="Times"/>
        </w:rPr>
        <w:t>, also recreates the</w:t>
      </w:r>
      <w:r w:rsidRPr="00A165A7">
        <w:rPr>
          <w:rFonts w:ascii="Times" w:hAnsi="Times"/>
          <w:sz w:val="16"/>
        </w:rPr>
        <w:t xml:space="preserve"> undergraduate </w:t>
      </w:r>
      <w:r w:rsidRPr="00A165A7">
        <w:rPr>
          <w:rStyle w:val="StyleBoldUnderline"/>
          <w:rFonts w:ascii="Times" w:hAnsi="Times"/>
        </w:rPr>
        <w:t>reader in the image of the more developed self.</w:t>
      </w:r>
      <w:r w:rsidRPr="00A165A7">
        <w:rPr>
          <w:rFonts w:ascii="Times" w:hAnsi="Times"/>
          <w:sz w:val="16"/>
        </w:rPr>
        <w:t xml:space="preserve"> (2002: 43) How then does the use of </w:t>
      </w:r>
      <w:r w:rsidRPr="00A165A7">
        <w:rPr>
          <w:rStyle w:val="StyleBoldUnderline"/>
          <w:rFonts w:ascii="Times" w:hAnsi="Times"/>
        </w:rPr>
        <w:t xml:space="preserve">such images produce </w:t>
      </w:r>
      <w:r w:rsidRPr="00A165A7">
        <w:rPr>
          <w:rFonts w:ascii="Times" w:hAnsi="Times"/>
          <w:sz w:val="16"/>
        </w:rPr>
        <w:t>the</w:t>
      </w:r>
      <w:r w:rsidRPr="00A165A7">
        <w:rPr>
          <w:rStyle w:val="StyleBoldUnderline"/>
          <w:rFonts w:ascii="Times" w:hAnsi="Times"/>
        </w:rPr>
        <w:t xml:space="preserve"> patronizing ethnocentric and racist attitudes</w:t>
      </w:r>
      <w:r w:rsidRPr="00A165A7">
        <w:rPr>
          <w:rFonts w:ascii="Times" w:hAnsi="Times"/>
          <w:sz w:val="16"/>
        </w:rPr>
        <w:t xml:space="preserve"> that societies learn to have towards the people of Asia and Africa? Yapa’s intervention highlights a number of critical issues – we have this pictorial reminder of what the poor ‘are not’ and there is the pervasive influence of ‘universalizing metrics’ that encourage students of development to rankorder the peoples of the world, to construct a racialized hierarchy of growth stages of global ‘civilization’, viewed as degrees of departure from ideals and standards of democratization or westernization. Yapa illustrates how </w:t>
      </w:r>
      <w:r w:rsidRPr="00A165A7">
        <w:rPr>
          <w:rStyle w:val="StyleBoldUnderline"/>
          <w:rFonts w:ascii="Times" w:hAnsi="Times"/>
        </w:rPr>
        <w:t>this metric ordering of progress impresses upon ‘young American</w:t>
      </w:r>
      <w:r w:rsidRPr="00A165A7">
        <w:rPr>
          <w:rFonts w:ascii="Times" w:hAnsi="Times"/>
          <w:sz w:val="16"/>
        </w:rPr>
        <w:t xml:space="preserve"> undergraduates’ </w:t>
      </w:r>
      <w:r w:rsidRPr="00A165A7">
        <w:rPr>
          <w:rStyle w:val="StyleBoldUnderline"/>
          <w:rFonts w:ascii="Times" w:hAnsi="Times"/>
        </w:rPr>
        <w:t>that they must be higher up the global order of things</w:t>
      </w:r>
      <w:r w:rsidRPr="00A165A7">
        <w:rPr>
          <w:rFonts w:ascii="Times" w:hAnsi="Times"/>
          <w:sz w:val="16"/>
        </w:rPr>
        <w:t xml:space="preserve"> than their Indian or African counterparts rather than encouraging them to establish connections between the ideologies and practices that link different spaces of development. In a number of debates about poverty in the USA, there is an over-riding assumption that such poverty ought not to exist in the richest nation in the world and that eventually it will be possible to eradicate poverty as we know it (Glasmeier, 2002: 161). Poverty persists in the USA (and in all other supposedly ‘developed’ countries), which is today one of the most unequal societies on earth (George, 2001). The development of American society in particular is deeply racialized such that as Kobayashi and Peake (2000: 392) have argued ‘virtually no social analysis can take place without a recognition of this reality’. Perhaps, then, the deeply racialized nature of the ‘overdevelopment’ of American society (Gilroy, 1998) ought to figure more prominently in our conceptions of ‘development’ so that we might ask more questions about why excessive consumption amongst the affluent is not also seen foremost as an issue of development (Woods, 1998; Jones, 2000; Wilson, 2002; Power and Sidaway, 2004).</w:t>
      </w:r>
    </w:p>
    <w:p w14:paraId="4883A8C3" w14:textId="2DF3B840" w:rsidR="00A33933" w:rsidRPr="00A165A7" w:rsidRDefault="00C21B56" w:rsidP="00C21B56">
      <w:pPr>
        <w:pStyle w:val="Heading3"/>
        <w:rPr>
          <w:rFonts w:ascii="Times" w:hAnsi="Times"/>
        </w:rPr>
      </w:pPr>
      <w:r w:rsidRPr="00A165A7">
        <w:rPr>
          <w:rFonts w:ascii="Times" w:hAnsi="Times"/>
        </w:rPr>
        <w:t>2NC—Latin America</w:t>
      </w:r>
    </w:p>
    <w:p w14:paraId="52768CBB" w14:textId="77777777" w:rsidR="00C21B56" w:rsidRPr="00A165A7" w:rsidRDefault="00C21B56" w:rsidP="00C21B56">
      <w:pPr>
        <w:pStyle w:val="Heading4"/>
        <w:rPr>
          <w:rFonts w:ascii="Times" w:hAnsi="Times"/>
        </w:rPr>
      </w:pPr>
      <w:r w:rsidRPr="00A165A7">
        <w:rPr>
          <w:rFonts w:ascii="Times" w:hAnsi="Times"/>
        </w:rPr>
        <w:t>Engagement with Latin America is driven by the neoliberal myth of modernity and progress</w:t>
      </w:r>
    </w:p>
    <w:p w14:paraId="2901B662" w14:textId="77777777" w:rsidR="00C21B56" w:rsidRPr="00A165A7" w:rsidRDefault="00C21B56" w:rsidP="00C21B56">
      <w:pPr>
        <w:rPr>
          <w:rFonts w:ascii="Times" w:hAnsi="Times"/>
        </w:rPr>
      </w:pPr>
      <w:r w:rsidRPr="00A165A7">
        <w:rPr>
          <w:rStyle w:val="StyleStyleBold12pt"/>
          <w:rFonts w:ascii="Times" w:hAnsi="Times"/>
        </w:rPr>
        <w:t>Grosfoguel 2000</w:t>
      </w:r>
      <w:r w:rsidRPr="00A165A7">
        <w:rPr>
          <w:rFonts w:ascii="Times" w:hAnsi="Times"/>
        </w:rPr>
        <w:t xml:space="preserve"> (Ramon Grosfoguel, Associate Professor. Ethnic Studies Department at UC Berkley, Developmentalism, Modernity, and Dependency Theory in Latin America, http://muse.jhu.edu/login?auth=0&amp;type=summary&amp;url=/journals/nepantla/v001/1.2grosfoguel.html)//mw</w:t>
      </w:r>
    </w:p>
    <w:p w14:paraId="41BE8CEB" w14:textId="77777777" w:rsidR="00C21B56" w:rsidRPr="00A165A7" w:rsidRDefault="00C21B56" w:rsidP="00C21B56">
      <w:pPr>
        <w:rPr>
          <w:rFonts w:ascii="Times" w:hAnsi="Times"/>
          <w:sz w:val="16"/>
        </w:rPr>
      </w:pPr>
      <w:r w:rsidRPr="00A165A7">
        <w:rPr>
          <w:rFonts w:ascii="Times" w:hAnsi="Times"/>
          <w:sz w:val="16"/>
        </w:rPr>
        <w:t xml:space="preserve">There is a tendency to present the post-1945 development debates in Latin America as unprecedented. In order to distinguish continuity from discontinuity, we must place the 1945–90 development debates in the context of the longue durée of Latin American history. </w:t>
      </w:r>
      <w:r w:rsidRPr="00A165A7">
        <w:rPr>
          <w:rStyle w:val="StyleBoldUnderline"/>
          <w:rFonts w:ascii="Times" w:hAnsi="Times"/>
        </w:rPr>
        <w:t>The</w:t>
      </w:r>
      <w:r w:rsidRPr="00A165A7">
        <w:rPr>
          <w:rFonts w:ascii="Times" w:hAnsi="Times"/>
          <w:sz w:val="16"/>
        </w:rPr>
        <w:t xml:space="preserve"> 1945–90 </w:t>
      </w:r>
      <w:r w:rsidRPr="00A165A7">
        <w:rPr>
          <w:rStyle w:val="StyleBoldUnderline"/>
          <w:rFonts w:ascii="Times" w:hAnsi="Times"/>
        </w:rPr>
        <w:t xml:space="preserve">development debates in Latin America, although seemingly radical, in fact </w:t>
      </w:r>
      <w:r w:rsidRPr="00A165A7">
        <w:rPr>
          <w:rFonts w:ascii="Times" w:hAnsi="Times"/>
          <w:sz w:val="16"/>
        </w:rPr>
        <w:t xml:space="preserve">form </w:t>
      </w:r>
      <w:r w:rsidRPr="00A165A7">
        <w:rPr>
          <w:rStyle w:val="StyleBoldUnderline"/>
          <w:rFonts w:ascii="Times" w:hAnsi="Times"/>
        </w:rPr>
        <w:t>part</w:t>
      </w:r>
      <w:r w:rsidRPr="00A165A7">
        <w:rPr>
          <w:rFonts w:ascii="Times" w:hAnsi="Times"/>
          <w:sz w:val="16"/>
        </w:rPr>
        <w:t xml:space="preserve"> of the longue durée </w:t>
      </w:r>
      <w:r w:rsidRPr="00A165A7">
        <w:rPr>
          <w:rStyle w:val="StyleBoldUnderline"/>
          <w:rFonts w:ascii="Times" w:hAnsi="Times"/>
        </w:rPr>
        <w:t>of the geoculture of modernity that has dominated the modern world-system</w:t>
      </w:r>
      <w:r w:rsidRPr="00A165A7">
        <w:rPr>
          <w:rFonts w:ascii="Times" w:hAnsi="Times"/>
          <w:sz w:val="16"/>
        </w:rPr>
        <w:t xml:space="preserve"> since the French Revolution in the late eighteenth century. Before I can elaborate this further, I must, however, clarify some historical and conceptual points. </w:t>
      </w:r>
      <w:r w:rsidRPr="00A165A7">
        <w:rPr>
          <w:rStyle w:val="StyleBoldUnderline"/>
          <w:rFonts w:ascii="Times" w:hAnsi="Times"/>
        </w:rPr>
        <w:t>The idea that anything new is necessarily good and desirable because we live in an era of progress is fundamental to the ideology of modernity</w:t>
      </w:r>
      <w:r w:rsidRPr="00A165A7">
        <w:rPr>
          <w:rFonts w:ascii="Times" w:hAnsi="Times"/>
          <w:sz w:val="16"/>
        </w:rPr>
        <w:t xml:space="preserve"> (Wallerstein 1992a, 1992b). This idea can be traced to the eighteenth-century Enlightenment, which asserted the possibility of a conscious rational reform of society, the idea of progress, and the virtues of science vis-à-vis religion.</w:t>
      </w:r>
      <w:r w:rsidRPr="00A165A7">
        <w:rPr>
          <w:rFonts w:ascii="Times" w:hAnsi="Times"/>
          <w:sz w:val="12"/>
        </w:rPr>
        <w:t>¶</w:t>
      </w:r>
      <w:r w:rsidRPr="00A165A7">
        <w:rPr>
          <w:rFonts w:ascii="Times" w:hAnsi="Times"/>
          <w:sz w:val="16"/>
        </w:rPr>
        <w:t xml:space="preserve"> The modern idea that treated each individual as a free centered subject with rational control over his or her destiny was extended to the nation-state level. Each nation-state was considered to be sovereign and free to rationally control its progressive development. </w:t>
      </w:r>
      <w:r w:rsidRPr="00A165A7">
        <w:rPr>
          <w:rStyle w:val="StyleBoldUnderline"/>
          <w:rFonts w:ascii="Times" w:hAnsi="Times"/>
        </w:rPr>
        <w:t>The further elaboration of these ideas in classical political economy produced the grounds for the emergence of a developmentalist ideology. Developmentalism is linked to liberal ideology and to the idea of progress.</w:t>
      </w:r>
      <w:r w:rsidRPr="00A165A7">
        <w:rPr>
          <w:rFonts w:ascii="Times" w:hAnsi="Times"/>
          <w:sz w:val="16"/>
        </w:rPr>
        <w:t xml:space="preserve"> For instance, one of the central questions addressed by political economists was how to increase the wealth of nations. Different prescriptions were recommended by different political economists; namely, some were free-traders and others neomercantilist. In spite of their policy discrepancies, they all believed in national development and in the inevitable progress of the nation-state through the rational organization of society. The main bone of contention was how to ensure more wealth for a nation-state. According to Immanuel Wallerstein,</w:t>
      </w:r>
      <w:r w:rsidRPr="00A165A7">
        <w:rPr>
          <w:rFonts w:ascii="Times" w:hAnsi="Times"/>
          <w:sz w:val="12"/>
        </w:rPr>
        <w:t>¶</w:t>
      </w:r>
      <w:r w:rsidRPr="00A165A7">
        <w:rPr>
          <w:rFonts w:ascii="Times" w:hAnsi="Times"/>
          <w:sz w:val="16"/>
        </w:rPr>
        <w:t xml:space="preserve"> This tension between a basically protectionist versus a free trade stance became one of the major themes of policy-making in the various states of the world-system in the nineteenth century. It often was the most significant issue that divided the principal political forces of particular states. It was clear by then that a central ideological theme of the capitalist world-economy was that every state could, and indeed eventually probably would, reach a high level of national income and that conscious, rational action would make it so. This fit very well with the underlying Enlightenment theme of inevitable progress and the teleological view of human history that it incarnated. (1992a, 517)</w:t>
      </w:r>
    </w:p>
    <w:p w14:paraId="4630D981" w14:textId="77777777" w:rsidR="00C21B56" w:rsidRPr="00A165A7" w:rsidRDefault="00C21B56" w:rsidP="00C21B56">
      <w:pPr>
        <w:rPr>
          <w:rFonts w:ascii="Times" w:hAnsi="Times"/>
        </w:rPr>
      </w:pPr>
    </w:p>
    <w:p w14:paraId="3D939523" w14:textId="1E4C11D9" w:rsidR="00C21B56" w:rsidRPr="00A165A7" w:rsidRDefault="00C21B56" w:rsidP="00C21B56">
      <w:pPr>
        <w:pStyle w:val="Heading3"/>
        <w:rPr>
          <w:rFonts w:ascii="Times" w:hAnsi="Times"/>
        </w:rPr>
      </w:pPr>
      <w:r w:rsidRPr="00A165A7">
        <w:rPr>
          <w:rFonts w:ascii="Times" w:hAnsi="Times"/>
        </w:rPr>
        <w:t>2NC—Mexico</w:t>
      </w:r>
    </w:p>
    <w:p w14:paraId="1B4AD58F" w14:textId="77777777" w:rsidR="00C21B56" w:rsidRPr="00A165A7" w:rsidRDefault="00C21B56" w:rsidP="00C21B56">
      <w:pPr>
        <w:pStyle w:val="Heading4"/>
        <w:rPr>
          <w:rFonts w:ascii="Times" w:hAnsi="Times" w:cs="Times New Roman"/>
        </w:rPr>
      </w:pPr>
      <w:r w:rsidRPr="00A165A7">
        <w:rPr>
          <w:rFonts w:ascii="Times" w:hAnsi="Times" w:cs="Times New Roman"/>
        </w:rPr>
        <w:t>A global-consensus model of development is used to subjugate populations in Mexico</w:t>
      </w:r>
    </w:p>
    <w:p w14:paraId="20EF947C" w14:textId="77777777" w:rsidR="00C21B56" w:rsidRPr="00A165A7" w:rsidRDefault="00C21B56" w:rsidP="00C21B56">
      <w:pPr>
        <w:rPr>
          <w:rStyle w:val="StyleStyleBold12pt"/>
          <w:rFonts w:ascii="Times" w:hAnsi="Times"/>
          <w:b w:val="0"/>
          <w:sz w:val="16"/>
          <w:szCs w:val="16"/>
        </w:rPr>
      </w:pPr>
      <w:r w:rsidRPr="00A165A7">
        <w:rPr>
          <w:rStyle w:val="StyleStyleBold12pt"/>
          <w:rFonts w:ascii="Times" w:hAnsi="Times"/>
        </w:rPr>
        <w:t xml:space="preserve">Valnzule-Aguilera 11 </w:t>
      </w:r>
      <w:r w:rsidRPr="00A165A7">
        <w:rPr>
          <w:rStyle w:val="StyleStyleBold12pt"/>
          <w:rFonts w:ascii="Times" w:hAnsi="Times"/>
          <w:b w:val="0"/>
        </w:rPr>
        <w:t>(</w:t>
      </w:r>
      <w:r w:rsidRPr="00A165A7">
        <w:rPr>
          <w:rStyle w:val="StyleStyleBold12pt"/>
          <w:rFonts w:ascii="Times" w:hAnsi="Times"/>
          <w:b w:val="0"/>
          <w:sz w:val="16"/>
          <w:szCs w:val="16"/>
        </w:rPr>
        <w:t>Alfonso, Critical Thinker, “Mexico City: Power, Equity, and Sustainable Development”, [http://link.springer.com/chapter/10.1007/978-4-431-99267-7_13]) //HF</w:t>
      </w:r>
    </w:p>
    <w:p w14:paraId="45C91D1B" w14:textId="690274EA" w:rsidR="00C21B56" w:rsidRPr="00A165A7" w:rsidRDefault="00C21B56" w:rsidP="00C21B56">
      <w:pPr>
        <w:rPr>
          <w:rFonts w:ascii="Times" w:hAnsi="Times"/>
          <w:b/>
          <w:u w:val="single"/>
        </w:rPr>
      </w:pPr>
      <w:r w:rsidRPr="00A165A7">
        <w:rPr>
          <w:rFonts w:ascii="Times" w:hAnsi="Times"/>
          <w:sz w:val="14"/>
          <w:szCs w:val="16"/>
        </w:rPr>
        <w:t>This chapter argues that</w:t>
      </w:r>
      <w:r w:rsidRPr="00A165A7">
        <w:rPr>
          <w:rFonts w:ascii="Times" w:hAnsi="Times"/>
          <w:sz w:val="14"/>
        </w:rPr>
        <w:t xml:space="preserve"> </w:t>
      </w:r>
      <w:r w:rsidRPr="00A165A7">
        <w:rPr>
          <w:rStyle w:val="StyleBoldUnderline"/>
          <w:rFonts w:ascii="Times" w:hAnsi="Times"/>
        </w:rPr>
        <w:t>the concept of sustainability in Mexico has been extensively used to justify political agendas that have maintained traditional authoritarian rule and preserved the prevalent socioeconomic structure.</w:t>
      </w:r>
      <w:r w:rsidRPr="00A165A7">
        <w:rPr>
          <w:rFonts w:ascii="Times" w:hAnsi="Times"/>
          <w:sz w:val="14"/>
        </w:rPr>
        <w:t xml:space="preserve">  </w:t>
      </w:r>
      <w:r w:rsidRPr="00A165A7">
        <w:rPr>
          <w:rFonts w:ascii="Times" w:hAnsi="Times"/>
          <w:sz w:val="14"/>
          <w:szCs w:val="16"/>
        </w:rPr>
        <w:t>Interestingly</w:t>
      </w:r>
      <w:r w:rsidRPr="00A165A7">
        <w:rPr>
          <w:rStyle w:val="StyleBoldUnderline"/>
          <w:rFonts w:ascii="Times" w:hAnsi="Times"/>
        </w:rPr>
        <w:t>, this approach has been used by both the right-wing federal government in Mexico and the left-wing government</w:t>
      </w:r>
      <w:r w:rsidRPr="00A165A7">
        <w:rPr>
          <w:rFonts w:ascii="Times" w:hAnsi="Times"/>
          <w:sz w:val="14"/>
          <w:szCs w:val="16"/>
        </w:rPr>
        <w:t xml:space="preserve"> of the capital city, </w:t>
      </w:r>
      <w:r w:rsidRPr="00A165A7">
        <w:rPr>
          <w:rStyle w:val="StyleBoldUnderline"/>
          <w:rFonts w:ascii="Times" w:hAnsi="Times"/>
        </w:rPr>
        <w:t>since public policies at each level still ground their legitimacy on the social control of the population.</w:t>
      </w:r>
      <w:r w:rsidRPr="00A165A7">
        <w:rPr>
          <w:rFonts w:ascii="Times" w:hAnsi="Times"/>
          <w:sz w:val="14"/>
        </w:rPr>
        <w:t xml:space="preserve">  Therefore, by recognizing the political use of sustainability as a broadly supported-and desirable-model</w:t>
      </w:r>
      <w:r w:rsidRPr="00A165A7">
        <w:rPr>
          <w:rStyle w:val="StyleBoldUnderline"/>
          <w:rFonts w:ascii="Times" w:hAnsi="Times"/>
        </w:rPr>
        <w:t>, it is possible to challenge the official discourse that impose an agenda set by a “global consensus” which frames the model as the single means to attain development.  However, the official discourse on sustainable development still has to answer questions on how decisions are made and priorities established</w:t>
      </w:r>
      <w:r w:rsidRPr="00A165A7">
        <w:rPr>
          <w:rStyle w:val="StyleBoldUnderline"/>
          <w:rFonts w:ascii="Times" w:hAnsi="Times"/>
          <w:sz w:val="16"/>
          <w:szCs w:val="16"/>
        </w:rPr>
        <w:t>.</w:t>
      </w:r>
      <w:r w:rsidRPr="00A165A7">
        <w:rPr>
          <w:rFonts w:ascii="Times" w:hAnsi="Times"/>
          <w:sz w:val="14"/>
          <w:szCs w:val="16"/>
        </w:rPr>
        <w:t xml:space="preserve">  For instance, we should be asking: What scale of intervention makes sense when framing environmental policies in developing countries? </w:t>
      </w:r>
      <w:r w:rsidRPr="00A165A7">
        <w:rPr>
          <w:rStyle w:val="StyleBoldUnderline"/>
          <w:rFonts w:ascii="Times" w:hAnsi="Times"/>
        </w:rPr>
        <w:t>Are there alternative options for development and are they being considered?</w:t>
      </w:r>
      <w:r w:rsidRPr="00A165A7">
        <w:rPr>
          <w:rFonts w:ascii="Times" w:hAnsi="Times"/>
          <w:sz w:val="14"/>
        </w:rPr>
        <w:t xml:space="preserve">  </w:t>
      </w:r>
      <w:r w:rsidRPr="00A165A7">
        <w:rPr>
          <w:rStyle w:val="StyleBoldUnderline"/>
          <w:rFonts w:ascii="Times" w:hAnsi="Times"/>
        </w:rPr>
        <w:t>Does framing sustainability in specific ways benefit certain</w:t>
      </w:r>
      <w:r w:rsidRPr="00A165A7">
        <w:rPr>
          <w:rFonts w:ascii="Times" w:hAnsi="Times"/>
          <w:sz w:val="14"/>
          <w:szCs w:val="16"/>
        </w:rPr>
        <w:t xml:space="preserve"> interest </w:t>
      </w:r>
      <w:r w:rsidRPr="00A165A7">
        <w:rPr>
          <w:rStyle w:val="StyleBoldUnderline"/>
          <w:rFonts w:ascii="Times" w:hAnsi="Times"/>
        </w:rPr>
        <w:t>groups</w:t>
      </w:r>
      <w:r w:rsidRPr="00A165A7">
        <w:rPr>
          <w:rFonts w:ascii="Times" w:hAnsi="Times"/>
          <w:sz w:val="14"/>
          <w:szCs w:val="16"/>
        </w:rPr>
        <w:t xml:space="preserve">?  Are the chosen policies addressing root causes that hinder development?  Is sustainability part of a broader aim to “save” the planet or is it just a strategy to justify development in more “reasonable” terms? </w:t>
      </w:r>
      <w:r w:rsidRPr="00A165A7">
        <w:rPr>
          <w:rStyle w:val="StyleBoldUnderline"/>
          <w:rFonts w:ascii="Times" w:hAnsi="Times"/>
        </w:rPr>
        <w:t xml:space="preserve">How has sustainability been framed by different and competing groups and which are their underlying motivations?  And finally, what should be sustained and which alternatives exist to attain the desired outcomes?   </w:t>
      </w:r>
    </w:p>
    <w:p w14:paraId="4F6E7098" w14:textId="77777777" w:rsidR="00C21B56" w:rsidRPr="00A165A7" w:rsidRDefault="00C21B56" w:rsidP="00C21B56">
      <w:pPr>
        <w:keepNext/>
        <w:keepLines/>
        <w:spacing w:before="200"/>
        <w:outlineLvl w:val="3"/>
        <w:rPr>
          <w:rFonts w:ascii="Times" w:eastAsiaTheme="majorEastAsia" w:hAnsi="Times" w:cstheme="majorBidi"/>
          <w:b/>
          <w:bCs/>
          <w:iCs/>
          <w:sz w:val="24"/>
        </w:rPr>
      </w:pPr>
      <w:r w:rsidRPr="00A165A7">
        <w:rPr>
          <w:rFonts w:ascii="Times" w:eastAsiaTheme="majorEastAsia" w:hAnsi="Times" w:cstheme="majorBidi"/>
          <w:b/>
          <w:bCs/>
          <w:iCs/>
          <w:sz w:val="24"/>
        </w:rPr>
        <w:t>U.S. economic engagement with Mexico exploits the socio-economic needs of the country and fosters dependence</w:t>
      </w:r>
    </w:p>
    <w:p w14:paraId="5AE2649D" w14:textId="77777777" w:rsidR="00C21B56" w:rsidRPr="00A165A7" w:rsidRDefault="00C21B56" w:rsidP="00C21B56">
      <w:pPr>
        <w:rPr>
          <w:rFonts w:ascii="Times" w:hAnsi="Times"/>
          <w:b/>
          <w:bCs/>
          <w:sz w:val="24"/>
        </w:rPr>
      </w:pPr>
      <w:r w:rsidRPr="00A165A7">
        <w:rPr>
          <w:rFonts w:ascii="Times" w:hAnsi="Times"/>
          <w:b/>
          <w:bCs/>
          <w:sz w:val="24"/>
        </w:rPr>
        <w:t xml:space="preserve">Eade ’10 </w:t>
      </w:r>
    </w:p>
    <w:p w14:paraId="3A3ABC5E" w14:textId="77777777" w:rsidR="00C21B56" w:rsidRPr="00A165A7" w:rsidRDefault="00C21B56" w:rsidP="00C21B56">
      <w:pPr>
        <w:rPr>
          <w:rFonts w:ascii="Times" w:hAnsi="Times"/>
        </w:rPr>
      </w:pPr>
      <w:r w:rsidRPr="00A165A7">
        <w:rPr>
          <w:rFonts w:ascii="Times" w:hAnsi="Times"/>
        </w:rPr>
        <w:t xml:space="preserve">[Deborah Eade was Editor of Development in Practice from 1991 to 2010, and </w:t>
      </w:r>
      <w:r w:rsidRPr="00A165A7">
        <w:rPr>
          <w:rFonts w:ascii="Times" w:hAnsi="Times"/>
          <w:sz w:val="12"/>
        </w:rPr>
        <w:t xml:space="preserve">¶ </w:t>
      </w:r>
      <w:r w:rsidRPr="00A165A7">
        <w:rPr>
          <w:rFonts w:ascii="Times" w:hAnsi="Times"/>
        </w:rPr>
        <w:t xml:space="preserve">had previously worked for 10 years for a number of national and international </w:t>
      </w:r>
      <w:r w:rsidRPr="00A165A7">
        <w:rPr>
          <w:rFonts w:ascii="Times" w:hAnsi="Times"/>
          <w:sz w:val="12"/>
        </w:rPr>
        <w:t xml:space="preserve">¶ </w:t>
      </w:r>
      <w:r w:rsidRPr="00A165A7">
        <w:rPr>
          <w:rFonts w:ascii="Times" w:hAnsi="Times"/>
        </w:rPr>
        <w:t xml:space="preserve">agencies in Mexico and Central America. She has published extensively on international development and humanitarian issues. She is now an independent </w:t>
      </w:r>
      <w:r w:rsidRPr="00A165A7">
        <w:rPr>
          <w:rFonts w:ascii="Times" w:hAnsi="Times"/>
          <w:sz w:val="12"/>
        </w:rPr>
        <w:t xml:space="preserve">¶ </w:t>
      </w:r>
      <w:r w:rsidRPr="00A165A7">
        <w:rPr>
          <w:rFonts w:ascii="Times" w:hAnsi="Times"/>
        </w:rPr>
        <w:t>writer and editor based in the Geneva area. Buzzwords and Fuzzwords Chapter 19 Development as a buzzword pg. 136-137 copyright Oxfam GB, 2010\ (ls)]</w:t>
      </w:r>
    </w:p>
    <w:p w14:paraId="61CD47DD" w14:textId="6BDF1A57" w:rsidR="00C21B56" w:rsidRPr="00A165A7" w:rsidRDefault="00C21B56" w:rsidP="00C21B56">
      <w:pPr>
        <w:spacing w:after="200" w:line="276" w:lineRule="auto"/>
        <w:rPr>
          <w:rFonts w:ascii="Times" w:eastAsiaTheme="majorEastAsia" w:hAnsi="Times" w:cstheme="majorBidi"/>
          <w:b/>
          <w:iCs/>
          <w:sz w:val="16"/>
        </w:rPr>
      </w:pPr>
      <w:r w:rsidRPr="00A165A7">
        <w:rPr>
          <w:rFonts w:ascii="Times" w:hAnsi="Times"/>
          <w:sz w:val="16"/>
        </w:rPr>
        <w:t xml:space="preserve">Funding organisations have a plethora of terms for the intended targets of </w:t>
      </w:r>
      <w:r w:rsidRPr="00A165A7">
        <w:rPr>
          <w:rFonts w:ascii="Times" w:hAnsi="Times"/>
          <w:sz w:val="12"/>
        </w:rPr>
        <w:t>¶</w:t>
      </w:r>
      <w:r w:rsidRPr="00A165A7">
        <w:rPr>
          <w:rFonts w:ascii="Times" w:hAnsi="Times"/>
          <w:sz w:val="16"/>
        </w:rPr>
        <w:t xml:space="preserve"> their largesse: recipients, beneﬁ ciaries, counterparts, clients, grantees, partners, </w:t>
      </w:r>
      <w:r w:rsidRPr="00A165A7">
        <w:rPr>
          <w:rFonts w:ascii="Times" w:hAnsi="Times"/>
          <w:sz w:val="12"/>
        </w:rPr>
        <w:t>¶</w:t>
      </w:r>
      <w:r w:rsidRPr="00A165A7">
        <w:rPr>
          <w:rFonts w:ascii="Times" w:hAnsi="Times"/>
          <w:sz w:val="16"/>
        </w:rPr>
        <w:t xml:space="preserve"> etc. But what do these terms mean? Are they equivalents, interchangeable </w:t>
      </w:r>
      <w:r w:rsidRPr="00A165A7">
        <w:rPr>
          <w:rFonts w:ascii="Times" w:hAnsi="Times"/>
          <w:sz w:val="12"/>
        </w:rPr>
        <w:t>¶</w:t>
      </w:r>
      <w:r w:rsidRPr="00A165A7">
        <w:rPr>
          <w:rFonts w:ascii="Times" w:hAnsi="Times"/>
          <w:sz w:val="16"/>
        </w:rPr>
        <w:t xml:space="preserve"> synonyms? And, speciﬁ cally, </w:t>
      </w:r>
      <w:r w:rsidRPr="00A165A7">
        <w:rPr>
          <w:rFonts w:ascii="Times" w:hAnsi="Times"/>
          <w:b/>
          <w:bCs/>
          <w:u w:val="single"/>
        </w:rPr>
        <w:t xml:space="preserve">under what circumstances is a partnership said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to exist between development-oriented funding organisations </w:t>
      </w:r>
      <w:r w:rsidRPr="00A165A7">
        <w:rPr>
          <w:rStyle w:val="StyleBoldUnderline"/>
          <w:rFonts w:ascii="Times" w:hAnsi="Times"/>
        </w:rPr>
        <w:t>in the global  North</w:t>
      </w:r>
      <w:r w:rsidRPr="00A165A7">
        <w:rPr>
          <w:rFonts w:ascii="Times" w:hAnsi="Times"/>
          <w:sz w:val="16"/>
        </w:rPr>
        <w:t xml:space="preserve"> and their, well, whatever, in </w:t>
      </w:r>
      <w:r w:rsidRPr="00A165A7">
        <w:rPr>
          <w:rStyle w:val="StyleBoldUnderline"/>
          <w:rFonts w:ascii="Times" w:hAnsi="Times"/>
        </w:rPr>
        <w:t>the global South</w:t>
      </w:r>
      <w:r w:rsidRPr="00A165A7">
        <w:rPr>
          <w:rFonts w:ascii="Times" w:hAnsi="Times"/>
          <w:sz w:val="16"/>
        </w:rPr>
        <w:t>?</w:t>
      </w:r>
      <w:r w:rsidRPr="00A165A7">
        <w:rPr>
          <w:rFonts w:ascii="Times" w:hAnsi="Times"/>
          <w:sz w:val="12"/>
        </w:rPr>
        <w:t>¶</w:t>
      </w:r>
      <w:r w:rsidRPr="00A165A7">
        <w:rPr>
          <w:rFonts w:ascii="Times" w:hAnsi="Times"/>
          <w:sz w:val="16"/>
        </w:rPr>
        <w:t xml:space="preserve"> </w:t>
      </w:r>
      <w:r w:rsidRPr="00A165A7">
        <w:rPr>
          <w:rFonts w:ascii="Times" w:hAnsi="Times"/>
          <w:b/>
          <w:bCs/>
          <w:u w:val="single"/>
        </w:rPr>
        <w:t xml:space="preserve">What follows is a general reﬂ ection on the term partnership, undertaken by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activists working in NGOs in Mexico.</w:t>
      </w:r>
      <w:r w:rsidRPr="00A165A7">
        <w:rPr>
          <w:rFonts w:ascii="Times" w:hAnsi="Times"/>
          <w:sz w:val="16"/>
        </w:rPr>
        <w:t xml:space="preserve"> We suggest here that partnership denotes </w:t>
      </w:r>
      <w:r w:rsidRPr="00A165A7">
        <w:rPr>
          <w:rFonts w:ascii="Times" w:hAnsi="Times"/>
          <w:sz w:val="12"/>
        </w:rPr>
        <w:t>¶</w:t>
      </w:r>
      <w:r w:rsidRPr="00A165A7">
        <w:rPr>
          <w:rFonts w:ascii="Times" w:hAnsi="Times"/>
          <w:sz w:val="16"/>
        </w:rPr>
        <w:t xml:space="preserve"> a special relationship between equal participants or, yes, partners, who enjoy </w:t>
      </w:r>
      <w:r w:rsidRPr="00A165A7">
        <w:rPr>
          <w:rFonts w:ascii="Times" w:hAnsi="Times"/>
          <w:sz w:val="12"/>
        </w:rPr>
        <w:t>¶</w:t>
      </w:r>
      <w:r w:rsidRPr="00A165A7">
        <w:rPr>
          <w:rFonts w:ascii="Times" w:hAnsi="Times"/>
          <w:sz w:val="16"/>
        </w:rPr>
        <w:t xml:space="preserve"> a distinctive bond of trust, a shared analysis of existing conditions in society, </w:t>
      </w:r>
      <w:r w:rsidRPr="00A165A7">
        <w:rPr>
          <w:rFonts w:ascii="Times" w:hAnsi="Times"/>
          <w:sz w:val="12"/>
        </w:rPr>
        <w:t>¶</w:t>
      </w:r>
      <w:r w:rsidRPr="00A165A7">
        <w:rPr>
          <w:rFonts w:ascii="Times" w:hAnsi="Times"/>
          <w:sz w:val="16"/>
        </w:rPr>
        <w:t xml:space="preserve"> and thus in general a common orientation of what needs to be done to construct a more just, equitable, and democratic world. </w:t>
      </w:r>
      <w:r w:rsidRPr="00A165A7">
        <w:rPr>
          <w:rFonts w:ascii="Times" w:hAnsi="Times"/>
          <w:sz w:val="12"/>
        </w:rPr>
        <w:t>¶</w:t>
      </w:r>
      <w:r w:rsidRPr="00A165A7">
        <w:rPr>
          <w:rFonts w:ascii="Times" w:hAnsi="Times"/>
          <w:sz w:val="16"/>
        </w:rPr>
        <w:t xml:space="preserve"> This chapter surveys how partnerships are regarded in the eyes of ﬁ ve informants, all of whom are currently working at NGOs in southern Mexico. </w:t>
      </w:r>
      <w:r w:rsidRPr="00A165A7">
        <w:rPr>
          <w:rFonts w:ascii="Times" w:hAnsi="Times"/>
          <w:sz w:val="12"/>
        </w:rPr>
        <w:t>¶</w:t>
      </w:r>
      <w:r w:rsidRPr="00A165A7">
        <w:rPr>
          <w:rFonts w:ascii="Times" w:hAnsi="Times"/>
          <w:sz w:val="16"/>
        </w:rPr>
        <w:t xml:space="preserve"> The work of these non-proﬁ t NGOs centres on speciﬁ c themes: for example, </w:t>
      </w:r>
      <w:r w:rsidRPr="00A165A7">
        <w:rPr>
          <w:rFonts w:ascii="Times" w:hAnsi="Times"/>
          <w:sz w:val="12"/>
        </w:rPr>
        <w:t>¶</w:t>
      </w:r>
      <w:r w:rsidRPr="00A165A7">
        <w:rPr>
          <w:rFonts w:ascii="Times" w:hAnsi="Times"/>
          <w:sz w:val="16"/>
        </w:rPr>
        <w:t xml:space="preserve"> economies of solidarity, conﬂ ict resolution, human rights, citizens’ participation in formal electoral politics, and alternative information and analysis for 136 DECONSTRUCTING DEVELOPMENT DISCOURSE</w:t>
      </w:r>
      <w:r w:rsidRPr="00A165A7">
        <w:rPr>
          <w:rFonts w:ascii="Times" w:hAnsi="Times"/>
          <w:sz w:val="12"/>
        </w:rPr>
        <w:t>¶</w:t>
      </w:r>
      <w:r w:rsidRPr="00A165A7">
        <w:rPr>
          <w:rFonts w:ascii="Times" w:hAnsi="Times"/>
          <w:sz w:val="16"/>
        </w:rPr>
        <w:t xml:space="preserve"> grassroots organisations. </w:t>
      </w:r>
      <w:r w:rsidRPr="00A165A7">
        <w:rPr>
          <w:rFonts w:ascii="Times" w:hAnsi="Times"/>
          <w:b/>
          <w:bCs/>
          <w:u w:val="single"/>
        </w:rPr>
        <w:t xml:space="preserve">It is worth stating at the outset that these themes are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not the NGOs’ raisons d’être. Rather, they are means to a greater end, which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might be summarised as a long-term commitment to the empowerment of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social and civil organisations. These NGOs believe in general that such organisations will be the agents of change, or perhaps will combine, mutate,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and permutate into new social actors or agents who will undertake the task of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societal transformation. </w:t>
      </w:r>
      <w:r w:rsidRPr="00A165A7">
        <w:rPr>
          <w:rFonts w:ascii="Times" w:hAnsi="Times"/>
          <w:bCs/>
          <w:sz w:val="12"/>
        </w:rPr>
        <w:t>¶</w:t>
      </w:r>
      <w:r w:rsidRPr="00A165A7">
        <w:rPr>
          <w:rFonts w:ascii="Times" w:hAnsi="Times"/>
          <w:b/>
          <w:bCs/>
          <w:sz w:val="12"/>
          <w:u w:val="single"/>
        </w:rPr>
        <w:t xml:space="preserve"> </w:t>
      </w:r>
      <w:r w:rsidRPr="00A165A7">
        <w:rPr>
          <w:rFonts w:ascii="Times" w:hAnsi="Times"/>
          <w:sz w:val="16"/>
        </w:rPr>
        <w:t xml:space="preserve">For the purposes of this chapter we use two (what we hope are) generic </w:t>
      </w:r>
      <w:r w:rsidRPr="00A165A7">
        <w:rPr>
          <w:rFonts w:ascii="Times" w:hAnsi="Times"/>
          <w:sz w:val="12"/>
        </w:rPr>
        <w:t>¶</w:t>
      </w:r>
      <w:r w:rsidRPr="00A165A7">
        <w:rPr>
          <w:rFonts w:ascii="Times" w:hAnsi="Times"/>
          <w:sz w:val="16"/>
        </w:rPr>
        <w:t xml:space="preserve"> terms for donor and donee within the ‘development’ ﬁ eld: agencies in the </w:t>
      </w:r>
      <w:r w:rsidRPr="00A165A7">
        <w:rPr>
          <w:rFonts w:ascii="Times" w:hAnsi="Times"/>
          <w:sz w:val="12"/>
        </w:rPr>
        <w:t>¶</w:t>
      </w:r>
      <w:r w:rsidRPr="00A165A7">
        <w:rPr>
          <w:rFonts w:ascii="Times" w:hAnsi="Times"/>
          <w:sz w:val="16"/>
        </w:rPr>
        <w:t xml:space="preserve"> North and recipients in the South. </w:t>
      </w:r>
      <w:r w:rsidRPr="00A165A7">
        <w:rPr>
          <w:rFonts w:ascii="Times" w:hAnsi="Times"/>
          <w:b/>
          <w:bCs/>
          <w:u w:val="single"/>
        </w:rPr>
        <w:t xml:space="preserve">The term agency annoys some Northern aid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workers, yet it is our generic term in Mexico for exter nal, non-government,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non-corporate sources of funding, and it is used here and in general with no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derogatory intention.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The NGOs surveyed share one important trait. We are dependent on funding from Northern agencies for our existence and survival</w:t>
      </w:r>
      <w:r w:rsidRPr="00A165A7">
        <w:rPr>
          <w:rFonts w:ascii="Times" w:hAnsi="Times"/>
          <w:sz w:val="16"/>
        </w:rPr>
        <w:t xml:space="preserve">. There is no tradition in our area of the global South, or an extremely weak one at best, of </w:t>
      </w:r>
      <w:r w:rsidRPr="00A165A7">
        <w:rPr>
          <w:rFonts w:ascii="Times" w:hAnsi="Times"/>
          <w:sz w:val="12"/>
        </w:rPr>
        <w:t>¶</w:t>
      </w:r>
      <w:r w:rsidRPr="00A165A7">
        <w:rPr>
          <w:rFonts w:ascii="Times" w:hAnsi="Times"/>
          <w:sz w:val="16"/>
        </w:rPr>
        <w:t xml:space="preserve"> individual donations to ‘good and noble causes’. Self-ﬁ nancing schemes cover </w:t>
      </w:r>
      <w:r w:rsidRPr="00A165A7">
        <w:rPr>
          <w:rFonts w:ascii="Times" w:hAnsi="Times"/>
          <w:sz w:val="12"/>
        </w:rPr>
        <w:t>¶</w:t>
      </w:r>
      <w:r w:rsidRPr="00A165A7">
        <w:rPr>
          <w:rFonts w:ascii="Times" w:hAnsi="Times"/>
          <w:sz w:val="16"/>
        </w:rPr>
        <w:t xml:space="preserve"> at best only a small percentage of the budget. </w:t>
      </w:r>
      <w:r w:rsidRPr="00A165A7">
        <w:rPr>
          <w:rFonts w:ascii="Times" w:hAnsi="Times"/>
          <w:b/>
          <w:bCs/>
          <w:u w:val="single"/>
        </w:rPr>
        <w:t xml:space="preserve">The only in-country sources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of funding in our ﬁ eld are government coffers or corporate proﬁ ts</w:t>
      </w:r>
      <w:r w:rsidRPr="00A165A7">
        <w:rPr>
          <w:rFonts w:ascii="Times" w:hAnsi="Times"/>
          <w:sz w:val="16"/>
        </w:rPr>
        <w:t xml:space="preserve">. To accept </w:t>
      </w:r>
      <w:r w:rsidRPr="00A165A7">
        <w:rPr>
          <w:rFonts w:ascii="Times" w:hAnsi="Times"/>
          <w:sz w:val="12"/>
        </w:rPr>
        <w:t>¶</w:t>
      </w:r>
      <w:r w:rsidRPr="00A165A7">
        <w:rPr>
          <w:rFonts w:ascii="Times" w:hAnsi="Times"/>
          <w:sz w:val="16"/>
        </w:rPr>
        <w:t xml:space="preserve"> funds from the ﬁ rst would, in the minds of many, convert NGOs to Government Organisations, and cor porate funding is seen to be too tainted, especially in a moral or ethical sense, to accept. None of the NGOs interviewed for </w:t>
      </w:r>
      <w:r w:rsidRPr="00A165A7">
        <w:rPr>
          <w:rFonts w:ascii="Times" w:hAnsi="Times"/>
          <w:sz w:val="12"/>
        </w:rPr>
        <w:t>¶</w:t>
      </w:r>
      <w:r w:rsidRPr="00A165A7">
        <w:rPr>
          <w:rFonts w:ascii="Times" w:hAnsi="Times"/>
          <w:sz w:val="16"/>
        </w:rPr>
        <w:t xml:space="preserve"> this discussion accepts corporate funding. One does accept government funds </w:t>
      </w:r>
      <w:r w:rsidRPr="00A165A7">
        <w:rPr>
          <w:rFonts w:ascii="Times" w:hAnsi="Times"/>
          <w:sz w:val="12"/>
        </w:rPr>
        <w:t>¶</w:t>
      </w:r>
      <w:r w:rsidRPr="00A165A7">
        <w:rPr>
          <w:rFonts w:ascii="Times" w:hAnsi="Times"/>
          <w:sz w:val="16"/>
        </w:rPr>
        <w:t xml:space="preserve"> within a trilateral (government/NGO/agency) scheme described below. </w:t>
      </w:r>
      <w:r w:rsidRPr="00A165A7">
        <w:rPr>
          <w:rFonts w:ascii="Times" w:hAnsi="Times"/>
          <w:sz w:val="12"/>
        </w:rPr>
        <w:t>¶</w:t>
      </w:r>
      <w:r w:rsidRPr="00A165A7">
        <w:rPr>
          <w:rFonts w:ascii="Times" w:hAnsi="Times"/>
          <w:sz w:val="16"/>
        </w:rPr>
        <w:t xml:space="preserve"> A word about the word</w:t>
      </w:r>
      <w:r w:rsidRPr="00A165A7">
        <w:rPr>
          <w:rFonts w:ascii="Times" w:hAnsi="Times"/>
          <w:sz w:val="12"/>
        </w:rPr>
        <w:t>¶</w:t>
      </w:r>
      <w:r w:rsidRPr="00A165A7">
        <w:rPr>
          <w:rFonts w:ascii="Times" w:hAnsi="Times"/>
          <w:sz w:val="16"/>
        </w:rPr>
        <w:t xml:space="preserve"> There is no universal standard deﬁ nition of partnership within the development world. For our purposes here, we have imbued it with a particular </w:t>
      </w:r>
      <w:r w:rsidRPr="00A165A7">
        <w:rPr>
          <w:rFonts w:ascii="Times" w:hAnsi="Times"/>
          <w:sz w:val="12"/>
        </w:rPr>
        <w:t>¶</w:t>
      </w:r>
      <w:r w:rsidRPr="00A165A7">
        <w:rPr>
          <w:rFonts w:ascii="Times" w:hAnsi="Times"/>
          <w:sz w:val="16"/>
        </w:rPr>
        <w:t xml:space="preserve"> meaning, as noted above. For this reason, there is no exact translation of </w:t>
      </w:r>
      <w:r w:rsidRPr="00A165A7">
        <w:rPr>
          <w:rFonts w:ascii="Times" w:hAnsi="Times"/>
          <w:sz w:val="12"/>
        </w:rPr>
        <w:t>¶</w:t>
      </w:r>
      <w:r w:rsidRPr="00A165A7">
        <w:rPr>
          <w:rFonts w:ascii="Times" w:hAnsi="Times"/>
          <w:sz w:val="16"/>
        </w:rPr>
        <w:t xml:space="preserve"> ‘partnership’ into Spanish. It is a word that must be given meaning within a speciﬁ c context, although one informant reports that the Spanish equivalent of strategic relationship is one ‘real-life’ term for what one agency and  one NGO established at the start of this century. In any event, the word is </w:t>
      </w:r>
      <w:r w:rsidRPr="00A165A7">
        <w:rPr>
          <w:rFonts w:ascii="Times" w:hAnsi="Times"/>
          <w:sz w:val="12"/>
        </w:rPr>
        <w:t>¶</w:t>
      </w:r>
      <w:r w:rsidRPr="00A165A7">
        <w:rPr>
          <w:rFonts w:ascii="Times" w:hAnsi="Times"/>
          <w:sz w:val="16"/>
        </w:rPr>
        <w:t xml:space="preserve"> generally construed to mean equal standing among participants, with perhaps differentiated responsibilities. And once this was explained, informants </w:t>
      </w:r>
      <w:r w:rsidRPr="00A165A7">
        <w:rPr>
          <w:rFonts w:ascii="Times" w:hAnsi="Times"/>
          <w:sz w:val="12"/>
        </w:rPr>
        <w:t>¶</w:t>
      </w:r>
      <w:r w:rsidRPr="00A165A7">
        <w:rPr>
          <w:rFonts w:ascii="Times" w:hAnsi="Times"/>
          <w:sz w:val="16"/>
        </w:rPr>
        <w:t xml:space="preserve"> readily accepted that a partnership can, in fact, exist between aid agencies </w:t>
      </w:r>
      <w:r w:rsidRPr="00A165A7">
        <w:rPr>
          <w:rFonts w:ascii="Times" w:hAnsi="Times"/>
          <w:sz w:val="12"/>
        </w:rPr>
        <w:t>¶</w:t>
      </w:r>
      <w:r w:rsidRPr="00A165A7">
        <w:rPr>
          <w:rFonts w:ascii="Times" w:hAnsi="Times"/>
          <w:sz w:val="16"/>
        </w:rPr>
        <w:t xml:space="preserve"> and reci pients in certain situations, as we shall see.</w:t>
      </w:r>
      <w:r w:rsidRPr="00A165A7">
        <w:rPr>
          <w:rFonts w:ascii="Times" w:hAnsi="Times"/>
          <w:sz w:val="12"/>
        </w:rPr>
        <w:t>¶</w:t>
      </w:r>
      <w:r w:rsidRPr="00A165A7">
        <w:rPr>
          <w:rFonts w:ascii="Times" w:hAnsi="Times"/>
          <w:sz w:val="16"/>
        </w:rPr>
        <w:t xml:space="preserve"> </w:t>
      </w:r>
      <w:r w:rsidRPr="00A165A7">
        <w:rPr>
          <w:rFonts w:ascii="Times" w:hAnsi="Times"/>
          <w:b/>
          <w:bCs/>
          <w:u w:val="single"/>
        </w:rPr>
        <w:t>The fact that funding ﬂows from North to South may</w:t>
      </w:r>
      <w:r w:rsidRPr="00A165A7">
        <w:rPr>
          <w:rFonts w:ascii="Times" w:hAnsi="Times"/>
          <w:sz w:val="16"/>
        </w:rPr>
        <w:t xml:space="preserve">, however, </w:t>
      </w:r>
      <w:r w:rsidRPr="00A165A7">
        <w:rPr>
          <w:rFonts w:ascii="Times" w:hAnsi="Times"/>
          <w:b/>
          <w:bCs/>
          <w:u w:val="single"/>
        </w:rPr>
        <w:t xml:space="preserve">have important implications for the theoretical equality of standing within a partnership. One informant rejects the prop osition that a proper partnership can ever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exist where, at some point in the relationship among agencies and recipients,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ﬁ nancial assets are transferred in a non-commercial transaction from the former to the latter</w:t>
      </w:r>
      <w:r w:rsidRPr="00A165A7">
        <w:rPr>
          <w:rFonts w:ascii="Times" w:hAnsi="Times"/>
          <w:sz w:val="16"/>
        </w:rPr>
        <w:t xml:space="preserve">. Only agencies have ﬁ nal judgement in the matter of grants, </w:t>
      </w:r>
      <w:r w:rsidRPr="00A165A7">
        <w:rPr>
          <w:rFonts w:ascii="Times" w:hAnsi="Times"/>
          <w:sz w:val="12"/>
        </w:rPr>
        <w:t>¶</w:t>
      </w:r>
      <w:r w:rsidRPr="00A165A7">
        <w:rPr>
          <w:rFonts w:ascii="Times" w:hAnsi="Times"/>
          <w:sz w:val="16"/>
        </w:rPr>
        <w:t xml:space="preserve"> while recipients can do little more than wait for the decision on their funding request. </w:t>
      </w:r>
      <w:r w:rsidRPr="00A165A7">
        <w:rPr>
          <w:rFonts w:ascii="Times" w:hAnsi="Times"/>
          <w:b/>
          <w:bCs/>
          <w:u w:val="single"/>
        </w:rPr>
        <w:t xml:space="preserve">The power to grant or withhold funding is unequally shared, and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so, for our informant, a true partnership can never be said to exist, since an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unequal power relationship inevitably prevails, at least on the question of </w:t>
      </w:r>
      <w:r w:rsidRPr="00A165A7">
        <w:rPr>
          <w:rFonts w:ascii="Times" w:hAnsi="Times"/>
          <w:bCs/>
          <w:sz w:val="12"/>
        </w:rPr>
        <w:t>¶</w:t>
      </w:r>
      <w:r w:rsidRPr="00A165A7">
        <w:rPr>
          <w:rFonts w:ascii="Times" w:hAnsi="Times"/>
          <w:b/>
          <w:bCs/>
          <w:sz w:val="12"/>
          <w:u w:val="single"/>
        </w:rPr>
        <w:t xml:space="preserve"> </w:t>
      </w:r>
      <w:r w:rsidRPr="00A165A7">
        <w:rPr>
          <w:rFonts w:ascii="Times" w:hAnsi="Times"/>
          <w:b/>
          <w:bCs/>
          <w:u w:val="single"/>
        </w:rPr>
        <w:t xml:space="preserve">funding. </w:t>
      </w:r>
      <w:r w:rsidRPr="00A165A7">
        <w:rPr>
          <w:rFonts w:ascii="Times" w:hAnsi="Times"/>
          <w:bCs/>
          <w:sz w:val="12"/>
        </w:rPr>
        <w:t>¶</w:t>
      </w:r>
      <w:r w:rsidRPr="00A165A7">
        <w:rPr>
          <w:rFonts w:ascii="Times" w:hAnsi="Times"/>
          <w:b/>
          <w:bCs/>
          <w:sz w:val="12"/>
          <w:u w:val="single"/>
        </w:rPr>
        <w:t xml:space="preserve"> </w:t>
      </w:r>
    </w:p>
    <w:p w14:paraId="7170E336" w14:textId="35111854" w:rsidR="00C21B56" w:rsidRPr="00A165A7" w:rsidRDefault="00C21B56" w:rsidP="00C21B56">
      <w:pPr>
        <w:pStyle w:val="Heading4"/>
        <w:rPr>
          <w:rFonts w:ascii="Times" w:hAnsi="Times"/>
        </w:rPr>
      </w:pPr>
      <w:r w:rsidRPr="00A165A7">
        <w:rPr>
          <w:rFonts w:ascii="Times" w:hAnsi="Times"/>
        </w:rPr>
        <w:t>US economic interests destroy Mexican cultural heritage and commodify populations in the name of development</w:t>
      </w:r>
    </w:p>
    <w:p w14:paraId="12C99305" w14:textId="77777777" w:rsidR="00C21B56" w:rsidRPr="00A165A7" w:rsidRDefault="00C21B56" w:rsidP="00C21B56">
      <w:pPr>
        <w:rPr>
          <w:rFonts w:ascii="Times" w:eastAsia="Times New Roman" w:hAnsi="Times"/>
          <w:sz w:val="20"/>
          <w:szCs w:val="20"/>
        </w:rPr>
      </w:pPr>
      <w:r w:rsidRPr="00A165A7">
        <w:rPr>
          <w:rStyle w:val="StyleStyleBold12pt"/>
          <w:rFonts w:ascii="Times" w:hAnsi="Times"/>
        </w:rPr>
        <w:t xml:space="preserve">Martinez 09 </w:t>
      </w:r>
      <w:r w:rsidRPr="00A165A7">
        <w:rPr>
          <w:rStyle w:val="StyleStyleBold12pt"/>
          <w:rFonts w:ascii="Times" w:hAnsi="Times"/>
          <w:sz w:val="16"/>
          <w:szCs w:val="16"/>
        </w:rPr>
        <w:t>(</w:t>
      </w:r>
      <w:r w:rsidRPr="00A165A7">
        <w:rPr>
          <w:rStyle w:val="StyleStyleBold12pt"/>
          <w:rFonts w:ascii="Times" w:hAnsi="Times"/>
          <w:b w:val="0"/>
          <w:sz w:val="16"/>
          <w:szCs w:val="16"/>
        </w:rPr>
        <w:t>Martinez, “</w:t>
      </w:r>
      <w:r w:rsidRPr="00A165A7">
        <w:rPr>
          <w:rFonts w:ascii="Times" w:hAnsi="Times"/>
          <w:sz w:val="16"/>
          <w:szCs w:val="16"/>
        </w:rPr>
        <w:t>Economic Imperialism &amp; Globalization: Destroying Mexican Heritage</w:t>
      </w:r>
      <w:r w:rsidRPr="00A165A7">
        <w:rPr>
          <w:rFonts w:ascii="Times" w:hAnsi="Times"/>
          <w:b/>
          <w:sz w:val="16"/>
          <w:szCs w:val="16"/>
        </w:rPr>
        <w:t xml:space="preserve">”, </w:t>
      </w:r>
      <w:r w:rsidRPr="00A165A7">
        <w:rPr>
          <w:rFonts w:ascii="Times" w:hAnsi="Times"/>
          <w:sz w:val="16"/>
          <w:szCs w:val="16"/>
        </w:rPr>
        <w:t>[http://</w:t>
      </w:r>
      <w:r w:rsidRPr="00A165A7">
        <w:rPr>
          <w:rFonts w:ascii="Times" w:eastAsia="Times New Roman" w:hAnsi="Times"/>
          <w:sz w:val="16"/>
          <w:szCs w:val="16"/>
          <w:shd w:val="clear" w:color="auto" w:fill="FFFFFF"/>
        </w:rPr>
        <w:t>usilive.org/walmart-</w:t>
      </w:r>
      <w:r w:rsidRPr="00A165A7">
        <w:rPr>
          <w:rFonts w:ascii="Times" w:eastAsia="Times New Roman" w:hAnsi="Times"/>
          <w:bCs/>
          <w:sz w:val="16"/>
          <w:szCs w:val="16"/>
          <w:shd w:val="clear" w:color="auto" w:fill="FFFFFF"/>
        </w:rPr>
        <w:t>destroys</w:t>
      </w:r>
      <w:r w:rsidRPr="00A165A7">
        <w:rPr>
          <w:rFonts w:ascii="Times" w:eastAsia="Times New Roman" w:hAnsi="Times"/>
          <w:sz w:val="16"/>
          <w:szCs w:val="16"/>
          <w:shd w:val="clear" w:color="auto" w:fill="FFFFFF"/>
        </w:rPr>
        <w:t>-</w:t>
      </w:r>
      <w:r w:rsidRPr="00A165A7">
        <w:rPr>
          <w:rFonts w:ascii="Times" w:eastAsia="Times New Roman" w:hAnsi="Times"/>
          <w:bCs/>
          <w:sz w:val="16"/>
          <w:szCs w:val="16"/>
          <w:shd w:val="clear" w:color="auto" w:fill="FFFFFF"/>
        </w:rPr>
        <w:t>mexicos</w:t>
      </w:r>
      <w:r w:rsidRPr="00A165A7">
        <w:rPr>
          <w:rFonts w:ascii="Times" w:eastAsia="Times New Roman" w:hAnsi="Times"/>
          <w:sz w:val="16"/>
          <w:szCs w:val="16"/>
          <w:shd w:val="clear" w:color="auto" w:fill="FFFFFF"/>
        </w:rPr>
        <w:t>-</w:t>
      </w:r>
      <w:r w:rsidRPr="00A165A7">
        <w:rPr>
          <w:rFonts w:ascii="Times" w:eastAsia="Times New Roman" w:hAnsi="Times"/>
          <w:bCs/>
          <w:sz w:val="16"/>
          <w:szCs w:val="16"/>
          <w:shd w:val="clear" w:color="auto" w:fill="FFFFFF"/>
        </w:rPr>
        <w:t>cultural</w:t>
      </w:r>
      <w:r w:rsidRPr="00A165A7">
        <w:rPr>
          <w:rFonts w:ascii="Times" w:eastAsia="Times New Roman" w:hAnsi="Times"/>
          <w:sz w:val="16"/>
          <w:szCs w:val="16"/>
          <w:shd w:val="clear" w:color="auto" w:fill="FFFFFF"/>
        </w:rPr>
        <w:t>-heritage], June 2</w:t>
      </w:r>
      <w:r w:rsidRPr="00A165A7">
        <w:rPr>
          <w:rFonts w:ascii="Times" w:eastAsia="Times New Roman" w:hAnsi="Times"/>
          <w:sz w:val="16"/>
          <w:szCs w:val="16"/>
          <w:shd w:val="clear" w:color="auto" w:fill="FFFFFF"/>
          <w:vertAlign w:val="superscript"/>
        </w:rPr>
        <w:t>nd</w:t>
      </w:r>
      <w:r w:rsidRPr="00A165A7">
        <w:rPr>
          <w:rFonts w:ascii="Times" w:eastAsia="Times New Roman" w:hAnsi="Times"/>
          <w:sz w:val="16"/>
          <w:szCs w:val="16"/>
          <w:shd w:val="clear" w:color="auto" w:fill="FFFFFF"/>
        </w:rPr>
        <w:t xml:space="preserve"> ) //HF</w:t>
      </w:r>
    </w:p>
    <w:p w14:paraId="5A19D8CB" w14:textId="77777777" w:rsidR="00C21B56" w:rsidRPr="00A165A7" w:rsidRDefault="00C21B56" w:rsidP="00C21B56">
      <w:pPr>
        <w:pStyle w:val="Subtitle"/>
        <w:jc w:val="left"/>
        <w:rPr>
          <w:rFonts w:ascii="Times" w:hAnsi="Times"/>
          <w:b w:val="0"/>
          <w:bCs w:val="0"/>
          <w:sz w:val="16"/>
          <w:szCs w:val="16"/>
        </w:rPr>
      </w:pPr>
    </w:p>
    <w:p w14:paraId="2C9EC382" w14:textId="77777777" w:rsidR="00C21B56" w:rsidRPr="00A165A7" w:rsidRDefault="00C21B56" w:rsidP="00C21B56">
      <w:pPr>
        <w:rPr>
          <w:rStyle w:val="StyleBoldUnderline"/>
          <w:rFonts w:ascii="Times" w:hAnsi="Times"/>
          <w:bCs/>
          <w:sz w:val="24"/>
          <w:u w:val="none"/>
        </w:rPr>
      </w:pPr>
      <w:r w:rsidRPr="00A165A7">
        <w:rPr>
          <w:rStyle w:val="StyleBoldUnderline"/>
          <w:rFonts w:ascii="Times" w:hAnsi="Times"/>
        </w:rPr>
        <w:t>Allowing economic gains to overcome the preservation of Mexico’s cultural site of Teotihuacan has severe consequences.  The infringement of the U.S.</w:t>
      </w:r>
      <w:r w:rsidRPr="00A165A7">
        <w:rPr>
          <w:rFonts w:ascii="Times" w:hAnsi="Times"/>
          <w:bCs/>
          <w:sz w:val="16"/>
          <w:szCs w:val="16"/>
        </w:rPr>
        <w:t xml:space="preserve"> </w:t>
      </w:r>
      <w:r w:rsidRPr="00A165A7">
        <w:rPr>
          <w:rStyle w:val="StyleBoldUnderline"/>
          <w:rFonts w:ascii="Times" w:hAnsi="Times"/>
          <w:sz w:val="16"/>
          <w:szCs w:val="16"/>
          <w:u w:val="none"/>
        </w:rPr>
        <w:t xml:space="preserve">corporation </w:t>
      </w:r>
      <w:r w:rsidRPr="00A165A7">
        <w:rPr>
          <w:rStyle w:val="StyleBoldUnderline"/>
          <w:rFonts w:ascii="Times" w:hAnsi="Times"/>
        </w:rPr>
        <w:t>alters the site’s sense of authenticity and its future.</w:t>
      </w:r>
      <w:r w:rsidRPr="00A165A7">
        <w:rPr>
          <w:rFonts w:ascii="Times" w:hAnsi="Times"/>
          <w:bCs/>
          <w:sz w:val="16"/>
          <w:szCs w:val="16"/>
        </w:rPr>
        <w:t xml:space="preserve">  Building a Wal-Mart that neighbors Teotihuacan results in the commodification of the past, destroys the universal rights to an authentic tourist experience and the right to preserve one’s heritage, and averts any possibilities of acquiring further knowledge that could have been attained through further dis</w:t>
      </w:r>
      <w:r w:rsidRPr="00A165A7">
        <w:rPr>
          <w:rFonts w:ascii="Times" w:hAnsi="Times"/>
          <w:sz w:val="16"/>
          <w:szCs w:val="16"/>
        </w:rPr>
        <w:t>coveries.</w:t>
      </w:r>
      <w:r w:rsidRPr="00A165A7">
        <w:rPr>
          <w:rFonts w:ascii="Times" w:hAnsi="Times"/>
          <w:b/>
          <w:sz w:val="16"/>
          <w:szCs w:val="16"/>
        </w:rPr>
        <w:t xml:space="preserve">  </w:t>
      </w:r>
      <w:r w:rsidRPr="00A165A7">
        <w:rPr>
          <w:rStyle w:val="StyleBoldUnderline"/>
          <w:rFonts w:ascii="Times" w:hAnsi="Times"/>
        </w:rPr>
        <w:t>Building a twenty-first century corporation adjacent to a two thousand year old site creates a drastic imbalance, a move towards commercialization and commodification.  In essence, commodification is the transformation of relationships, “formerly untainted by commerce, into commercial relationships, relationships of buying and selling”</w:t>
      </w:r>
      <w:r w:rsidRPr="00A165A7">
        <w:rPr>
          <w:rFonts w:ascii="Times" w:hAnsi="Times"/>
          <w:bCs/>
          <w:sz w:val="16"/>
          <w:szCs w:val="16"/>
        </w:rPr>
        <w:t xml:space="preserve"> (http://www.marxists.org).  </w:t>
      </w:r>
      <w:r w:rsidRPr="00A165A7">
        <w:rPr>
          <w:rStyle w:val="StyleBoldUnderline"/>
          <w:rFonts w:ascii="Times" w:hAnsi="Times"/>
        </w:rPr>
        <w:t>Commodification is directly related to the drive towards capitalism, the act of “[resolving] personal worth into exchange value…for exploitation”</w:t>
      </w:r>
      <w:r w:rsidRPr="00A165A7">
        <w:rPr>
          <w:rFonts w:ascii="Times" w:hAnsi="Times"/>
          <w:bCs/>
          <w:sz w:val="16"/>
          <w:szCs w:val="16"/>
        </w:rPr>
        <w:t xml:space="preserve"> (qtd. in http://www.marxists.org).  The Wal-Mart store will bring an array of consumers to the area, leading to the degradation of the spiritual and historical atmosphere of the area.  An example of commodification would be the Plexiglas display situated in Wal-Mart’s parking lot exhibiting an archaeological find.  This relic of the past does not belong amongst the shopping carts and automobile traffic common to the discount store.  Customers will simply disregard the relic, oblivious to its importance and value, and will continue to make their purchases at the new store.  </w:t>
      </w:r>
      <w:r w:rsidRPr="00A165A7">
        <w:rPr>
          <w:rStyle w:val="StyleBoldUnderline"/>
          <w:rFonts w:ascii="Times" w:hAnsi="Times"/>
        </w:rPr>
        <w:t>This act in itself denounces the significance of heritage.  The site will lose its intrinsic value in the eyes of the community members.  If the community does not cherish the site, then who will care enough to ensure the protection and conservation of the site?</w:t>
      </w:r>
      <w:r w:rsidRPr="00A165A7">
        <w:rPr>
          <w:rFonts w:ascii="Times" w:hAnsi="Times"/>
          <w:bCs/>
          <w:sz w:val="16"/>
          <w:szCs w:val="16"/>
        </w:rPr>
        <w:t xml:space="preserve"> The construction of the Wal-Mart does not encourage the preservation of Teotihuacan; it only detracts from its worth.  Every citizen of the world has the universal rights to participate fully in cultural life and benefit from its achievements.  </w:t>
      </w:r>
      <w:r w:rsidRPr="00A165A7">
        <w:rPr>
          <w:rStyle w:val="StyleBoldUnderline"/>
          <w:rFonts w:ascii="Times" w:hAnsi="Times"/>
        </w:rPr>
        <w:t>The preservation of a world cultural site should take precedence over economic opportunities.</w:t>
      </w:r>
      <w:r w:rsidRPr="00A165A7">
        <w:rPr>
          <w:rFonts w:ascii="Times" w:hAnsi="Times"/>
          <w:bCs/>
          <w:sz w:val="16"/>
          <w:szCs w:val="16"/>
        </w:rPr>
        <w:t xml:space="preserve">  As ICOMOS suggests, the future possibilities for urban development must be analyzed and assessed, working to eliminate any interference.  Teotihuacan is a timeless space that should not be hindered by physical intrusions.  Intrusions, such as the Wal-Mart store, detract from authentic viewing experiences.  Furthermore, “cultural tourists” have the right to experience a high quality of presentation at monuments, ultimately benefiting from their “educational value” (Cleere 9).  Archaeological sites are valued as an “incomparable teaching aid” that allow tourists the “intangible benefit” to be influenced by a feeling of respect for the past and for the human achievement that such monuments represent…and as a result they may well be instinctively sympathetic to ‘archaeology’ when they are confronted with it in their home environments. (Cleere 9)The visual eyesore will prevent these tourists from experiencing the sentiment and reverence they would have felt had there not been a sign saying Bodega Aurrera in the horizon</w:t>
      </w:r>
      <w:r w:rsidRPr="00A165A7">
        <w:rPr>
          <w:rStyle w:val="StyleBoldUnderline"/>
          <w:rFonts w:ascii="Times" w:hAnsi="Times"/>
        </w:rPr>
        <w:t>.  Members of the immediate community will also experience a decrease in cultural pride.  The site will suffer from this lack of esteem.</w:t>
      </w:r>
      <w:r w:rsidRPr="00A165A7">
        <w:rPr>
          <w:rFonts w:ascii="Times" w:hAnsi="Times"/>
          <w:bCs/>
          <w:sz w:val="16"/>
          <w:szCs w:val="16"/>
        </w:rPr>
        <w:t xml:space="preserve">  One of Mexico’s largest economic means comes from tourist revenues.  Teotihuacan is among the most popular sites to visit in Mexico.  If, however, urbanization and change continue to occur near or around the site, chances are that tourists will lose interest in the site.  A tourist seeks an authentic, genuine relic of the past, not something deeply altered by modernity.  Furthermore, individuals and affiliated organizations may fail to see the need to continue putting effort and money into preserving the site, damaging Mexico’s heritage and economy. A cultural heritage site offers great opportunities for discovery and knowledge about the history of civilization.  However, once urban development disturbs the cultural landscape, there is no way in which the remains can ever be discovered or analyzed.  While those who assessed the land that Wal-Mart would be built on said that there was little of archaeological value in the area, within a short time, an altar was found.  Distinguishing who has the authority to decide what is of “value” is problematic.  And how would this individual know what the future holds in further discoveries? Ultimately, the decision of a few will forever eliminate the possibilities for future archaeological finds, research, and knowledge about the past.  A complete view of Mexico’s cultural heritage will be forever lost. </w:t>
      </w:r>
      <w:r w:rsidRPr="00A165A7">
        <w:rPr>
          <w:rStyle w:val="StyleBoldUnderline"/>
          <w:rFonts w:ascii="Times" w:hAnsi="Times"/>
        </w:rPr>
        <w:t xml:space="preserve">The economic imperialism must be stopped.  Cultural heritage must be preserved.  Reforms to the management of cultural sites must be implemented in order to ensure that the historical monuments are preserved for future generations.  </w:t>
      </w:r>
      <w:r w:rsidRPr="00A165A7">
        <w:rPr>
          <w:rFonts w:ascii="Times" w:hAnsi="Times"/>
          <w:bCs/>
          <w:sz w:val="16"/>
          <w:szCs w:val="16"/>
        </w:rPr>
        <w:t xml:space="preserve">International agencies affiliated with the world heritage sites must be given more power, archaeologists should evaluate sites before any interference begins, and educational material must adopt a multicultural history of the past.  World organizations such as UNESCO and its branch ICOMOS must seize greater authority over the country’s decisions regarding their respective cultural sites.  Increased funding would significantly increase their power.  Countries should pay a larger fine to ensure that their heritage sites are preserved.  Additionally, these organizations must encourage quick plans of action for the management and preservation of the sites on the World Heritage List.  The management plans and tips for conservation should be as straightforward as possible.  Ambiguities must be avoided at all costs to ensure that precise actions are taken to preserve the relics of the past.  The primary focus should lie on issues on the anthropology of globalization and the effects that economic quests have on heritage sites.  Heritage sites must be preserved and maintained to resemble its authentic nature. Archaeologists must be consulted concerning any matters pertinent to the preservation or alteration of a world heritage cultural site.  This is crucial in order to make knowledgeable decisions.  As in the case with Teotihuacan, no archaeologist was consulted prior to the construction of the large store.  This should never happen.  Archaeologists are the most qualified individuals who can accurately assess the influence such a change will have for the whole of the site.  World heritage sites must be respected; the past must be respected.  Therefore, those who are most qualified should hold the authority to make the final decisions regarding the heritage sites.  Bringing about cultural awareness and knowledge about the past will create responsible individuals.  If children are taught at a young age about the importance of sites such as Teotihuacan, they will grow up with a sense of respect and understanding of this past civilization.  They will have a broader perception of world heritage and will be able to make responsible decisions when they are adults about the future of such sites.  In addition, the tourist experience at a site must be molded to benefit tourists of all ages.  This sense of education will better their understanding and create an inherent sense of pride for the past.  Hopefully, this considerate sentiment will prevent economic trajectories from damaging the preservation of one’s past. When Wal-Mart arrives, the identity disappears, said Escarcega Viveros Juan David (qtd. in www.cnn.com)Money comes into Patzcuaro from remittances (from immigrants working in the United States), but it goes right back with Wal-Mart. (qtd. in </w:t>
      </w:r>
      <w:hyperlink r:id="rId19" w:history="1">
        <w:r w:rsidRPr="00A165A7">
          <w:rPr>
            <w:rStyle w:val="Hyperlink"/>
            <w:rFonts w:ascii="Times" w:hAnsi="Times"/>
            <w:bCs/>
            <w:color w:val="auto"/>
            <w:sz w:val="16"/>
            <w:szCs w:val="16"/>
            <w:u w:val="none"/>
          </w:rPr>
          <w:t>www.cnn.com</w:t>
        </w:r>
      </w:hyperlink>
      <w:r w:rsidRPr="00A165A7">
        <w:rPr>
          <w:rFonts w:ascii="Times" w:hAnsi="Times"/>
          <w:bCs/>
          <w:sz w:val="16"/>
          <w:szCs w:val="16"/>
        </w:rPr>
        <w:t xml:space="preserve">) The economic imperialism must be stopped.  Cultural heritage must be preserved.  Reforms to the management of cultural sites must be implemented in order to ensure that the historical monuments are preserved for future generations.  International agencies affiliated with the world heritage sites must be given more power, archaeologists should evaluate sites before any interference begins, and educational material must adopt a multicultural history of the past.  World organizations such as UNESCO and its branch ICOMOS must seize greater authority over the country’s decisions regarding their respective cultural sites.  Increased funding would significantly increase their power.  Countries should pay a larger fine to ensure that their heritage sites are preserved.  Additionally, these organizations must encourage quick plans of action for the management and preservation of the sites on the World Heritage List.  The management plans and tips for conservation should be as straightforward as possible.  Ambiguities must be avoided at all costs to ensure that precise actions are taken to preserve the relics of the past.  The primary focus should lie on issues on the anthropology of globalization and the effects that economic quests have on heritage sites.  Heritage sites must be preserved and maintained to resemble its authentic nature. Archaeologists must be consulted concerning any matters pertinent to the preservation or alteration of a world heritage cultural site.  This is crucial in order to make knowledgeable decisions.  As in the case with Teotihuacan, no archaeologist was consulted prior to the construction of the large store.  This should never happen.  Archaeologists are the most qualified individuals who can accurately assess the influence such a change will have for the whole of the site.  World heritage sites must be respected; the past must be respected.  Therefore, those who are most qualified should hold the authority to make the final decisions regarding the heritage sites.  Bringing about cultural awareness and knowledge about the past will create responsible individuals.  If children are taught at a young age about the importance of sites such as Teotihuacan, they will grow up with a sense of respect and understanding of this past civilization.  They will have a broader perception of world heritage and will be able to make responsible decisions when they are adults about the future of such sites.  In addition, the tourist experience at a site must be molded to benefit tourists of all ages.  This sense of education will better their understanding and create an inherent sense of pride for the past.  Hopefully, this considerate sentiment will prevent economic trajectories from damaging the preservation of one’s past. When Wal-Mart arrives, the identity disappears, said Escarcega Viveros Juan David (qtd. in </w:t>
      </w:r>
      <w:hyperlink r:id="rId20" w:history="1">
        <w:r w:rsidRPr="00A165A7">
          <w:rPr>
            <w:rStyle w:val="Hyperlink"/>
            <w:rFonts w:ascii="Times" w:hAnsi="Times"/>
            <w:bCs/>
            <w:color w:val="auto"/>
            <w:sz w:val="16"/>
            <w:szCs w:val="16"/>
            <w:u w:val="none"/>
          </w:rPr>
          <w:t>www.cnn.com</w:t>
        </w:r>
      </w:hyperlink>
      <w:r w:rsidRPr="00A165A7">
        <w:rPr>
          <w:rFonts w:ascii="Times" w:hAnsi="Times"/>
          <w:bCs/>
          <w:sz w:val="16"/>
          <w:szCs w:val="16"/>
        </w:rPr>
        <w:t xml:space="preserve">)Money comes into Patzcuaro from remittances (from immigrants working in the United States), but it goes right back with Wal-Mart. (qtd. in </w:t>
      </w:r>
      <w:hyperlink r:id="rId21" w:history="1">
        <w:r w:rsidRPr="00A165A7">
          <w:rPr>
            <w:rStyle w:val="Hyperlink"/>
            <w:rFonts w:ascii="Times" w:hAnsi="Times"/>
            <w:bCs/>
            <w:color w:val="auto"/>
            <w:sz w:val="16"/>
            <w:szCs w:val="16"/>
            <w:u w:val="none"/>
          </w:rPr>
          <w:t>www.cnn.com</w:t>
        </w:r>
      </w:hyperlink>
      <w:r w:rsidRPr="00A165A7">
        <w:rPr>
          <w:rFonts w:ascii="Times" w:hAnsi="Times"/>
          <w:bCs/>
          <w:sz w:val="16"/>
          <w:szCs w:val="16"/>
        </w:rPr>
        <w:t xml:space="preserve">) </w:t>
      </w:r>
      <w:r w:rsidRPr="00A165A7">
        <w:rPr>
          <w:rStyle w:val="StyleBoldUnderline"/>
          <w:rFonts w:ascii="Times" w:hAnsi="Times"/>
        </w:rPr>
        <w:t>More and more, we [Mexicans] import lifestyles resembling the American way of life; we feel seduced, and at the same time threatened</w:t>
      </w:r>
      <w:r w:rsidRPr="00A165A7">
        <w:rPr>
          <w:rStyle w:val="StyleBoldUnderline"/>
          <w:rFonts w:ascii="Times" w:hAnsi="Times"/>
          <w:sz w:val="16"/>
          <w:szCs w:val="16"/>
        </w:rPr>
        <w:t>.</w:t>
      </w:r>
      <w:r w:rsidRPr="00A165A7">
        <w:rPr>
          <w:rFonts w:ascii="Times" w:hAnsi="Times"/>
          <w:bCs/>
          <w:sz w:val="16"/>
          <w:szCs w:val="16"/>
        </w:rPr>
        <w:t xml:space="preserve"> (qtd. </w:t>
      </w:r>
      <w:r w:rsidRPr="00A165A7">
        <w:rPr>
          <w:rFonts w:ascii="Times" w:hAnsi="Times"/>
          <w:bCs/>
          <w:color w:val="000000" w:themeColor="text1"/>
          <w:sz w:val="16"/>
          <w:szCs w:val="16"/>
        </w:rPr>
        <w:t>in www.cnn.com</w:t>
      </w:r>
      <w:r w:rsidRPr="00A165A7">
        <w:rPr>
          <w:rFonts w:ascii="Times" w:hAnsi="Times"/>
          <w:bCs/>
          <w:sz w:val="16"/>
          <w:szCs w:val="16"/>
        </w:rPr>
        <w:t xml:space="preserve">) </w:t>
      </w:r>
      <w:r w:rsidRPr="00A165A7">
        <w:rPr>
          <w:rStyle w:val="StyleBoldUnderline"/>
          <w:rFonts w:ascii="Times" w:hAnsi="Times"/>
        </w:rPr>
        <w:t>These quotes are in reference to the latest</w:t>
      </w:r>
      <w:r w:rsidRPr="00A165A7">
        <w:rPr>
          <w:rFonts w:ascii="Times" w:hAnsi="Times"/>
          <w:bCs/>
          <w:sz w:val="36"/>
          <w:szCs w:val="36"/>
        </w:rPr>
        <w:t xml:space="preserve"> </w:t>
      </w:r>
      <w:r w:rsidRPr="00A165A7">
        <w:rPr>
          <w:rFonts w:ascii="Times" w:hAnsi="Times"/>
          <w:bCs/>
          <w:sz w:val="16"/>
          <w:szCs w:val="16"/>
        </w:rPr>
        <w:t xml:space="preserve">Wal-Mart/ </w:t>
      </w:r>
      <w:r w:rsidRPr="00A165A7">
        <w:rPr>
          <w:rStyle w:val="StyleBoldUnderline"/>
          <w:rFonts w:ascii="Times" w:hAnsi="Times"/>
        </w:rPr>
        <w:t>Mexico battleground, Patzcuaro, Mexico</w:t>
      </w:r>
      <w:r w:rsidRPr="00A165A7">
        <w:rPr>
          <w:rStyle w:val="StyleBoldUnderline"/>
          <w:rFonts w:ascii="Times" w:hAnsi="Times"/>
          <w:sz w:val="16"/>
          <w:szCs w:val="16"/>
        </w:rPr>
        <w:t>.</w:t>
      </w:r>
      <w:r w:rsidRPr="00A165A7">
        <w:rPr>
          <w:rFonts w:ascii="Times" w:hAnsi="Times"/>
          <w:bCs/>
          <w:sz w:val="16"/>
          <w:szCs w:val="16"/>
        </w:rPr>
        <w:t xml:space="preserve">  Patzcuaro is found in the Mexican state of Michoacan.  </w:t>
      </w:r>
      <w:r w:rsidRPr="00A165A7">
        <w:rPr>
          <w:rStyle w:val="StyleBoldUnderline"/>
          <w:rFonts w:ascii="Times" w:hAnsi="Times"/>
        </w:rPr>
        <w:t>It was home to the</w:t>
      </w:r>
      <w:r w:rsidRPr="00A165A7">
        <w:rPr>
          <w:rFonts w:ascii="Times" w:hAnsi="Times"/>
          <w:bCs/>
          <w:sz w:val="36"/>
          <w:szCs w:val="36"/>
        </w:rPr>
        <w:t xml:space="preserve"> </w:t>
      </w:r>
      <w:r w:rsidRPr="00A165A7">
        <w:rPr>
          <w:rStyle w:val="StyleBoldUnderline"/>
          <w:rFonts w:ascii="Times" w:hAnsi="Times"/>
        </w:rPr>
        <w:t>Purepecha Indians who considered their land to be the doorway to heaven, a portal through which the gods descended to earth.  Today, Patzcuaro serves as one of Mexico’s most important and popular domestic tourist destinations.  This “magic town” lures thousands of visitors</w:t>
      </w:r>
      <w:r w:rsidRPr="00A165A7">
        <w:rPr>
          <w:rFonts w:ascii="Times" w:hAnsi="Times"/>
          <w:sz w:val="16"/>
          <w:szCs w:val="16"/>
        </w:rPr>
        <w:t xml:space="preserve"> to its picturesque facets with its colonial architecture, cobblestone streets, and stunning lake high in the mountains of Michoacan.</w:t>
      </w:r>
      <w:r w:rsidRPr="00A165A7">
        <w:rPr>
          <w:rFonts w:ascii="Times" w:hAnsi="Times"/>
        </w:rPr>
        <w:t xml:space="preserve">  </w:t>
      </w:r>
      <w:r w:rsidRPr="00A165A7">
        <w:rPr>
          <w:rStyle w:val="StyleBoldUnderline"/>
          <w:rFonts w:ascii="Times" w:hAnsi="Times"/>
        </w:rPr>
        <w:t>However, the U.S</w:t>
      </w:r>
      <w:r w:rsidRPr="00A165A7">
        <w:rPr>
          <w:rStyle w:val="StyleBoldUnderline"/>
          <w:rFonts w:ascii="Times" w:hAnsi="Times"/>
          <w:sz w:val="16"/>
          <w:szCs w:val="16"/>
        </w:rPr>
        <w:t>. giant, Wal-Mart Inc,</w:t>
      </w:r>
      <w:r w:rsidRPr="00A165A7">
        <w:rPr>
          <w:rStyle w:val="StyleBoldUnderline"/>
          <w:rFonts w:ascii="Times" w:hAnsi="Times"/>
        </w:rPr>
        <w:t xml:space="preserve"> will soon disrupt this pueblo</w:t>
      </w:r>
      <w:r w:rsidRPr="00A165A7">
        <w:rPr>
          <w:rFonts w:ascii="Times" w:hAnsi="Times"/>
        </w:rPr>
        <w:t xml:space="preserve"> </w:t>
      </w:r>
      <w:r w:rsidRPr="00A165A7">
        <w:rPr>
          <w:rFonts w:ascii="Times" w:hAnsi="Times"/>
          <w:sz w:val="16"/>
          <w:szCs w:val="16"/>
        </w:rPr>
        <w:t>of only 66,000 people (Orlandi).</w:t>
      </w:r>
      <w:r w:rsidRPr="00A165A7">
        <w:rPr>
          <w:rFonts w:ascii="Times" w:hAnsi="Times"/>
          <w:bCs/>
        </w:rPr>
        <w:t xml:space="preserve"> </w:t>
      </w:r>
      <w:r w:rsidRPr="00A165A7">
        <w:rPr>
          <w:rFonts w:ascii="Times" w:hAnsi="Times"/>
          <w:bCs/>
          <w:sz w:val="16"/>
          <w:szCs w:val="16"/>
        </w:rPr>
        <w:t xml:space="preserve">In 2002, </w:t>
      </w:r>
      <w:r w:rsidRPr="00A165A7">
        <w:rPr>
          <w:rStyle w:val="StyleBoldUnderline"/>
          <w:rFonts w:ascii="Times" w:hAnsi="Times"/>
        </w:rPr>
        <w:t>Patzcuaro joined the list of</w:t>
      </w:r>
      <w:r w:rsidRPr="00A165A7">
        <w:rPr>
          <w:rFonts w:ascii="Times" w:hAnsi="Times"/>
          <w:bCs/>
          <w:sz w:val="16"/>
          <w:szCs w:val="16"/>
        </w:rPr>
        <w:t xml:space="preserve"> 17 </w:t>
      </w:r>
      <w:r w:rsidRPr="00A165A7">
        <w:rPr>
          <w:rStyle w:val="StyleBoldUnderline"/>
          <w:rFonts w:ascii="Times" w:hAnsi="Times"/>
        </w:rPr>
        <w:t>Mexican pueblos named</w:t>
      </w:r>
      <w:r w:rsidRPr="00A165A7">
        <w:rPr>
          <w:rFonts w:ascii="Times" w:hAnsi="Times"/>
          <w:bCs/>
          <w:sz w:val="16"/>
          <w:szCs w:val="16"/>
        </w:rPr>
        <w:t xml:space="preserve"> “magic towns” </w:t>
      </w:r>
      <w:r w:rsidRPr="00A165A7">
        <w:rPr>
          <w:rStyle w:val="StyleBoldUnderline"/>
          <w:rFonts w:ascii="Times" w:hAnsi="Times"/>
        </w:rPr>
        <w:t>by the government in a program designed to promote tourism</w:t>
      </w:r>
      <w:r w:rsidRPr="00A165A7">
        <w:rPr>
          <w:rFonts w:ascii="Times" w:hAnsi="Times"/>
          <w:bCs/>
          <w:sz w:val="16"/>
          <w:szCs w:val="16"/>
        </w:rPr>
        <w:t xml:space="preserve"> and preservation.  Patzcuaro is famous for its Night of the Dead celebrations that draw sightseers from all over the world to view the dance, music, and traditional alters of the Purepecha Indians (Orlandi).</w:t>
      </w:r>
      <w:r w:rsidRPr="00A165A7">
        <w:rPr>
          <w:rFonts w:ascii="Times" w:hAnsi="Times"/>
          <w:bCs/>
          <w:sz w:val="36"/>
          <w:szCs w:val="36"/>
        </w:rPr>
        <w:t xml:space="preserve">  </w:t>
      </w:r>
      <w:r w:rsidRPr="00A165A7">
        <w:rPr>
          <w:rStyle w:val="StyleBoldUnderline"/>
          <w:rFonts w:ascii="Times" w:hAnsi="Times"/>
        </w:rPr>
        <w:t>Locals are worried</w:t>
      </w:r>
      <w:r w:rsidRPr="00A165A7">
        <w:rPr>
          <w:rStyle w:val="StyleBoldUnderline"/>
          <w:rFonts w:ascii="Times" w:hAnsi="Times"/>
          <w:sz w:val="16"/>
          <w:szCs w:val="16"/>
        </w:rPr>
        <w:t>,</w:t>
      </w:r>
      <w:r w:rsidRPr="00A165A7">
        <w:rPr>
          <w:rFonts w:ascii="Times" w:hAnsi="Times"/>
          <w:bCs/>
          <w:sz w:val="16"/>
          <w:szCs w:val="16"/>
        </w:rPr>
        <w:t xml:space="preserve"> however, that</w:t>
      </w:r>
      <w:r w:rsidRPr="00A165A7">
        <w:rPr>
          <w:rStyle w:val="StyleBoldUnderline"/>
          <w:rFonts w:ascii="Times" w:hAnsi="Times"/>
        </w:rPr>
        <w:t xml:space="preserve"> the encroachment of</w:t>
      </w:r>
      <w:r w:rsidRPr="00A165A7">
        <w:rPr>
          <w:rFonts w:ascii="Times" w:hAnsi="Times"/>
          <w:sz w:val="16"/>
          <w:szCs w:val="16"/>
        </w:rPr>
        <w:t xml:space="preserve"> a </w:t>
      </w:r>
      <w:r w:rsidRPr="00A165A7">
        <w:rPr>
          <w:rStyle w:val="StyleBoldUnderline"/>
          <w:rFonts w:ascii="Times" w:hAnsi="Times"/>
        </w:rPr>
        <w:t xml:space="preserve">large U.S. industry will alter their way of life.  Additionally, the presence of such a retailer will damage local businesses, increase emigration into the United States, and open the borders to other U.S. corporations.  This is a vicious cycle that continues to escalate all over Mexico.  </w:t>
      </w:r>
    </w:p>
    <w:p w14:paraId="61BF0AF2" w14:textId="77777777" w:rsidR="00C21B56" w:rsidRPr="00A165A7" w:rsidRDefault="00C21B56" w:rsidP="00C21B56">
      <w:pPr>
        <w:rPr>
          <w:rFonts w:ascii="Times" w:hAnsi="Times"/>
          <w:sz w:val="16"/>
        </w:rPr>
      </w:pPr>
    </w:p>
    <w:p w14:paraId="7913D302" w14:textId="77777777" w:rsidR="00C21B56" w:rsidRPr="00A165A7" w:rsidRDefault="00C21B56" w:rsidP="00C21B56">
      <w:pPr>
        <w:rPr>
          <w:rFonts w:ascii="Times" w:hAnsi="Times"/>
          <w:sz w:val="16"/>
          <w:szCs w:val="22"/>
        </w:rPr>
      </w:pPr>
    </w:p>
    <w:p w14:paraId="0892DF8D" w14:textId="77777777" w:rsidR="00C21B56" w:rsidRPr="00A165A7" w:rsidRDefault="00C21B56" w:rsidP="00C21B56">
      <w:pPr>
        <w:rPr>
          <w:rFonts w:ascii="Times" w:hAnsi="Times"/>
          <w:sz w:val="16"/>
          <w:szCs w:val="22"/>
        </w:rPr>
      </w:pPr>
    </w:p>
    <w:p w14:paraId="0C8EB494" w14:textId="77777777" w:rsidR="00C21B56" w:rsidRPr="00A165A7" w:rsidRDefault="00C21B56" w:rsidP="00C21B56">
      <w:pPr>
        <w:rPr>
          <w:rFonts w:ascii="Times" w:hAnsi="Times"/>
        </w:rPr>
      </w:pPr>
    </w:p>
    <w:p w14:paraId="0D8D9E71" w14:textId="77777777" w:rsidR="00C21B56" w:rsidRPr="00A165A7" w:rsidRDefault="00C21B56" w:rsidP="00C21B56">
      <w:pPr>
        <w:rPr>
          <w:rFonts w:ascii="Times" w:hAnsi="Times"/>
        </w:rPr>
      </w:pPr>
    </w:p>
    <w:p w14:paraId="030ADABF" w14:textId="77777777" w:rsidR="00C21B56" w:rsidRPr="00A165A7" w:rsidRDefault="00C21B56" w:rsidP="00C21B56">
      <w:pPr>
        <w:rPr>
          <w:rFonts w:ascii="Times" w:hAnsi="Times"/>
        </w:rPr>
      </w:pPr>
    </w:p>
    <w:p w14:paraId="7DEE1D00"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New Imperialism </w:t>
      </w:r>
    </w:p>
    <w:p w14:paraId="32DB72E0" w14:textId="77777777" w:rsidR="00A33933" w:rsidRPr="00A165A7" w:rsidRDefault="00A33933" w:rsidP="00A33933">
      <w:pPr>
        <w:pStyle w:val="Heading4"/>
        <w:rPr>
          <w:rFonts w:ascii="Times" w:hAnsi="Times" w:cs="Times New Roman"/>
        </w:rPr>
      </w:pPr>
      <w:r w:rsidRPr="00A165A7">
        <w:rPr>
          <w:rFonts w:ascii="Times" w:hAnsi="Times" w:cs="Times New Roman"/>
        </w:rPr>
        <w:t>The affirmative’s masquerade as moral crusaders on behalf of the dispossessed is only political tactic to rehabilitate, under a new mask, the historical violence of imperialism.</w:t>
      </w:r>
    </w:p>
    <w:p w14:paraId="27D2C82E" w14:textId="77777777" w:rsidR="00A33933" w:rsidRPr="00A165A7" w:rsidRDefault="00A33933" w:rsidP="00A33933">
      <w:pPr>
        <w:ind w:left="288"/>
        <w:rPr>
          <w:rFonts w:ascii="Times" w:hAnsi="Times"/>
        </w:rPr>
      </w:pPr>
    </w:p>
    <w:p w14:paraId="5C564727" w14:textId="77777777" w:rsidR="00A33933" w:rsidRPr="00A165A7" w:rsidRDefault="00A33933" w:rsidP="00A33933">
      <w:pPr>
        <w:rPr>
          <w:rFonts w:ascii="Times" w:hAnsi="Times"/>
          <w:b/>
        </w:rPr>
      </w:pPr>
      <w:r w:rsidRPr="00A165A7">
        <w:rPr>
          <w:rStyle w:val="StyleStyleBold12pt"/>
          <w:rFonts w:ascii="Times" w:hAnsi="Times"/>
        </w:rPr>
        <w:t xml:space="preserve">Furedi, </w:t>
      </w:r>
      <w:r w:rsidRPr="00A165A7">
        <w:rPr>
          <w:rFonts w:ascii="Times" w:hAnsi="Times"/>
        </w:rPr>
        <w:t xml:space="preserve">Professor of Sociology at the University of Kent, </w:t>
      </w:r>
      <w:r w:rsidRPr="00A165A7">
        <w:rPr>
          <w:rStyle w:val="StyleStyleBold12pt"/>
          <w:rFonts w:ascii="Times" w:hAnsi="Times"/>
        </w:rPr>
        <w:t xml:space="preserve">1994 </w:t>
      </w:r>
      <w:r w:rsidRPr="00A165A7">
        <w:rPr>
          <w:rFonts w:ascii="Times" w:hAnsi="Times"/>
        </w:rPr>
        <w:t xml:space="preserve">[Frank, </w:t>
      </w:r>
      <w:r w:rsidRPr="00A165A7">
        <w:rPr>
          <w:rFonts w:ascii="Times" w:hAnsi="Times"/>
          <w:i/>
        </w:rPr>
        <w:t>The New Ideology of Imperialism</w:t>
      </w:r>
      <w:r w:rsidRPr="00A165A7">
        <w:rPr>
          <w:rFonts w:ascii="Times" w:hAnsi="Times"/>
        </w:rPr>
        <w:t>, 118-119]</w:t>
      </w:r>
    </w:p>
    <w:p w14:paraId="74F49714" w14:textId="77777777" w:rsidR="00A33933" w:rsidRPr="00A165A7" w:rsidRDefault="00A33933" w:rsidP="00A33933">
      <w:pPr>
        <w:ind w:left="288"/>
        <w:rPr>
          <w:rFonts w:ascii="Times" w:hAnsi="Times"/>
        </w:rPr>
      </w:pPr>
      <w:r w:rsidRPr="00A165A7">
        <w:rPr>
          <w:rFonts w:ascii="Times" w:hAnsi="Times"/>
        </w:rPr>
        <w:t xml:space="preserve">Reflections on the Moral Rehabilitation of Imperialism An exploration of the changing Western perceptions of the societies of Africa and Asia during this century helps to situate the strong fears and passions that dominate this subject. Just as the Anglo-American elite experienced anti-colonial nationalism as a challenge to its legitimacy, so its perceptions of contemporary Third World reactions are guided by similar passions, only more so. Until the 1940s these themes were the domain of specialists. Occasionally a contribution like Spengler's Decline of the West would reach a wider audience. But the obsession with the threat from the colonies was a secondary motif within the Anglo-American political culture. Today, the issues discussed in this chapter are at the centre of Western political discourse. International relations specialists, journalists and government officials tend broadly to agree that, in one shape or another, the Third World constitutes the main threat to global stability. </w:t>
      </w:r>
      <w:r w:rsidRPr="00A165A7">
        <w:rPr>
          <w:rFonts w:ascii="Times" w:hAnsi="Times"/>
          <w:b/>
          <w:u w:val="single"/>
        </w:rPr>
        <w:t>At first sight the intense emotion with which Third World threats are discussed seems slightly ironic.</w:t>
      </w:r>
      <w:r w:rsidRPr="00A165A7">
        <w:rPr>
          <w:rFonts w:ascii="Times" w:hAnsi="Times"/>
        </w:rPr>
        <w:t xml:space="preserve"> After all, the age of anti-colonialism has ended, giving way to an era in which demoralisation has overwhelmed anti-imperialists. As argued above, the West has recovered some of the moral ground that it lost previously. The anti Third World ideology of the 1960s and 1970s could discredit its target but not renew a positive identification with the West. In the 1980s and 1990s, however, it has gone a step further towards the latter objective. The post Cold War military adventures in Iraq and Somalia indicate that </w:t>
      </w:r>
      <w:r w:rsidRPr="00A165A7">
        <w:rPr>
          <w:rFonts w:ascii="Times" w:hAnsi="Times"/>
          <w:u w:val="single"/>
        </w:rPr>
        <w:t xml:space="preserve">there is now a formidable consensus in the West supporting military intervention. The right of the West to intervene in and determine the life of others ocieties is now accepted by significant sections of American and European society. </w:t>
      </w:r>
      <w:r w:rsidRPr="00A165A7">
        <w:rPr>
          <w:rFonts w:ascii="Times" w:hAnsi="Times"/>
        </w:rPr>
        <w:t xml:space="preserve">However, </w:t>
      </w:r>
      <w:r w:rsidRPr="00A165A7">
        <w:rPr>
          <w:rFonts w:ascii="Times" w:hAnsi="Times"/>
          <w:u w:val="single"/>
        </w:rPr>
        <w:t>the attempt to rehabilitate imperialism may be a case of too little and too late. The experience of history shows that it is difficult to recapture the moment that is lost.</w:t>
      </w:r>
      <w:r w:rsidRPr="00A165A7">
        <w:rPr>
          <w:rFonts w:ascii="Times" w:hAnsi="Times"/>
        </w:rPr>
        <w:t xml:space="preserve"> </w:t>
      </w:r>
      <w:r w:rsidRPr="00A165A7">
        <w:rPr>
          <w:rFonts w:ascii="Times" w:hAnsi="Times"/>
          <w:u w:val="single"/>
        </w:rPr>
        <w:t>The very act of rehabilitation implies the recognition of the defects that caused the problems in the first place.</w:t>
      </w:r>
      <w:r w:rsidRPr="00A165A7">
        <w:rPr>
          <w:rFonts w:ascii="Times" w:hAnsi="Times"/>
        </w:rPr>
        <w:t xml:space="preserve"> After all, </w:t>
      </w:r>
      <w:r w:rsidRPr="00A165A7">
        <w:rPr>
          <w:rFonts w:ascii="Times" w:hAnsi="Times"/>
          <w:u w:val="single"/>
        </w:rPr>
        <w:t>rehabilitation would not be necessary if imperialism were unproblematic.</w:t>
      </w:r>
      <w:r w:rsidRPr="00A165A7">
        <w:rPr>
          <w:rFonts w:ascii="Times" w:hAnsi="Times"/>
        </w:rPr>
        <w:t xml:space="preserve"> Today, a positive culture of imperialism could have only a limited impact, because it is not the organic product of contempo</w:t>
      </w:r>
      <w:r w:rsidRPr="00A165A7">
        <w:rPr>
          <w:rFonts w:ascii="Times" w:hAnsi="Times"/>
        </w:rPr>
        <w:softHyphen/>
        <w:t>rary society. The imperialist political culture that so inspired the Anglo-American elite a century ago evolved at a time when imperial</w:t>
      </w:r>
      <w:r w:rsidRPr="00A165A7">
        <w:rPr>
          <w:rFonts w:ascii="Times" w:hAnsi="Times"/>
        </w:rPr>
        <w:softHyphen/>
        <w:t xml:space="preserve">ism was in the ascendancy, a time of economic strength and optimism in Western society. The late twentieth century is conspicuously different to the era of imperialist ascendancy. The new culture of imperialism lacks the robust vitality of Victorian capitalism. It is a culture that can serve to console but not to inspire. Seen in this light, it is hardly surprising that </w:t>
      </w:r>
      <w:r w:rsidRPr="00A165A7">
        <w:rPr>
          <w:rFonts w:ascii="Times" w:hAnsi="Times"/>
          <w:b/>
          <w:u w:val="single"/>
        </w:rPr>
        <w:t>the moral rehabilitation of imperialism is far from secure.</w:t>
      </w:r>
      <w:r w:rsidRPr="00A165A7">
        <w:rPr>
          <w:rFonts w:ascii="Times" w:hAnsi="Times"/>
        </w:rPr>
        <w:t xml:space="preserve"> </w:t>
      </w:r>
      <w:r w:rsidRPr="00A165A7">
        <w:rPr>
          <w:rFonts w:ascii="Times" w:hAnsi="Times"/>
          <w:u w:val="single"/>
        </w:rPr>
        <w:t>Fears about Western culture indicate just how the situation has changed.</w:t>
      </w:r>
      <w:r w:rsidRPr="00A165A7">
        <w:rPr>
          <w:rFonts w:ascii="Times" w:hAnsi="Times"/>
        </w:rPr>
        <w:t xml:space="preserve"> During the rise of imperialism, confidence in the superiority of Western culture was all pervasive. American and British imperialists had no fears of losing the initiative to other cultures. Today, the insecure musings about a 'clash of culture' and panics about the spread of Islam underline the problem of legitimacy in Western societies.</w:t>
      </w:r>
      <w:r w:rsidRPr="00A165A7">
        <w:rPr>
          <w:rFonts w:ascii="Times" w:hAnsi="Times"/>
          <w:u w:val="single"/>
        </w:rPr>
        <w:t xml:space="preserve"> These insecurities give Western attitudes towards Third World societies an irrational and unpredictable character. It seems that in the very act of settling scores with the Third World, the worst fears of the West about its own transience have been confirmed. The new culture of imperialism lacks the relatively stable bases of the old.</w:t>
      </w:r>
      <w:r w:rsidRPr="00A165A7">
        <w:rPr>
          <w:rFonts w:ascii="Times" w:hAnsi="Times"/>
        </w:rPr>
        <w:t xml:space="preserve"> </w:t>
      </w:r>
      <w:r w:rsidRPr="00A165A7">
        <w:rPr>
          <w:rFonts w:ascii="Times" w:hAnsi="Times"/>
          <w:u w:val="single"/>
        </w:rPr>
        <w:t>As a result, the actions of Western powers in the world are more unstable and potentially more dangerous</w:t>
      </w:r>
      <w:r w:rsidRPr="00A165A7">
        <w:rPr>
          <w:rFonts w:ascii="Times" w:hAnsi="Times"/>
        </w:rPr>
        <w:t xml:space="preserve"> than previously. Unfortu</w:t>
      </w:r>
      <w:r w:rsidRPr="00A165A7">
        <w:rPr>
          <w:rFonts w:ascii="Times" w:hAnsi="Times"/>
        </w:rPr>
        <w:softHyphen/>
        <w:t xml:space="preserve">nately </w:t>
      </w:r>
      <w:r w:rsidRPr="00A165A7">
        <w:rPr>
          <w:rFonts w:ascii="Times" w:hAnsi="Times"/>
          <w:b/>
          <w:u w:val="single"/>
        </w:rPr>
        <w:t>the moral credibility which Western intervention has acquired at home means that these dangers are not widely perceived today.</w:t>
      </w:r>
      <w:r w:rsidRPr="00A165A7">
        <w:rPr>
          <w:rFonts w:ascii="Times" w:hAnsi="Times"/>
        </w:rPr>
        <w:t xml:space="preserve"> Even relatively critically-minded people in Europe and America are apt to accept that tiny, technologically insignificant countries like Libya are a greater threat to the world then the powerful Western capitalist nations. The aim of this book is to question that consensus. </w:t>
      </w:r>
      <w:r w:rsidRPr="00A165A7">
        <w:rPr>
          <w:rFonts w:ascii="Times" w:hAnsi="Times"/>
          <w:b/>
          <w:u w:val="single"/>
        </w:rPr>
        <w:t>Unless such questions are asked, there will be nothing restraining the new imperialists from acting out their 'clash of cultures' nightmares by turning the world into a battlefield</w:t>
      </w:r>
      <w:r w:rsidRPr="00A165A7">
        <w:rPr>
          <w:rFonts w:ascii="Times" w:hAnsi="Times"/>
        </w:rPr>
        <w:t>.24</w:t>
      </w:r>
    </w:p>
    <w:p w14:paraId="6654DA64" w14:textId="77777777" w:rsidR="00A33933" w:rsidRPr="00A165A7" w:rsidRDefault="00A33933" w:rsidP="00A33933">
      <w:pPr>
        <w:rPr>
          <w:rFonts w:ascii="Times" w:hAnsi="Times"/>
        </w:rPr>
      </w:pPr>
    </w:p>
    <w:p w14:paraId="604B1F8B"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Paternalism </w:t>
      </w:r>
    </w:p>
    <w:p w14:paraId="3D0602F2"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The affirmative’s speech about the third world casts it in a paternalistic role in which Africa is a poor, stupid child in need of aid.   This view ties disease and backwardness to third world subjectivity.  </w:t>
      </w:r>
    </w:p>
    <w:p w14:paraId="2AABC386" w14:textId="77777777" w:rsidR="00A33933" w:rsidRPr="00A165A7" w:rsidRDefault="00A33933" w:rsidP="00A33933">
      <w:pPr>
        <w:ind w:left="288"/>
        <w:rPr>
          <w:rFonts w:ascii="Times" w:hAnsi="Times"/>
        </w:rPr>
      </w:pPr>
    </w:p>
    <w:p w14:paraId="1A78BBB5" w14:textId="77777777" w:rsidR="00A33933" w:rsidRPr="00A165A7" w:rsidRDefault="00A33933" w:rsidP="00A33933">
      <w:pPr>
        <w:rPr>
          <w:rFonts w:ascii="Times" w:hAnsi="Times"/>
          <w:b/>
        </w:rPr>
      </w:pPr>
      <w:r w:rsidRPr="00A165A7">
        <w:rPr>
          <w:rStyle w:val="StyleStyleBold12pt"/>
          <w:rFonts w:ascii="Times" w:hAnsi="Times"/>
        </w:rPr>
        <w:t>Escobar</w:t>
      </w:r>
      <w:r w:rsidRPr="00A165A7">
        <w:rPr>
          <w:rFonts w:ascii="Times" w:hAnsi="Times"/>
        </w:rPr>
        <w:t xml:space="preserve">, Associate professor of anthropology at the university of Massachusetts, </w:t>
      </w:r>
      <w:r w:rsidRPr="00A165A7">
        <w:rPr>
          <w:rStyle w:val="StyleStyleBold12pt"/>
          <w:rFonts w:ascii="Times" w:hAnsi="Times"/>
        </w:rPr>
        <w:t xml:space="preserve">95 </w:t>
      </w:r>
      <w:r w:rsidRPr="00A165A7">
        <w:rPr>
          <w:rFonts w:ascii="Times" w:hAnsi="Times"/>
        </w:rPr>
        <w:t>(Arturo, “Encountering Development:  The Making and Unmaking of the Third World,” P.29-30)</w:t>
      </w:r>
    </w:p>
    <w:p w14:paraId="24C5C1EF" w14:textId="77777777" w:rsidR="00A33933" w:rsidRPr="00A165A7" w:rsidRDefault="00A33933" w:rsidP="00A33933">
      <w:pPr>
        <w:ind w:left="288"/>
        <w:rPr>
          <w:rFonts w:ascii="Times" w:hAnsi="Times"/>
          <w:sz w:val="12"/>
        </w:rPr>
      </w:pPr>
      <w:r w:rsidRPr="00A165A7">
        <w:rPr>
          <w:rFonts w:ascii="Times" w:hAnsi="Times"/>
          <w:u w:val="single"/>
        </w:rPr>
        <w:t>In contrast, the United States insisted on its open door policy of free access of resources to all countries and on the encouragement of private enterprise and the "fair" treatment of foreign capital.</w:t>
      </w:r>
      <w:r w:rsidRPr="00A165A7">
        <w:rPr>
          <w:rFonts w:ascii="Times" w:hAnsi="Times"/>
          <w:sz w:val="12"/>
        </w:rPr>
        <w:t xml:space="preserve"> U.S. experts on the area completely misread the Latin American situation. A student of U.S. foreign policy toward Latin America during the late 1940s put it thus: Latin America was closest to the United States and of far greater economic importance than any other Third World region, but senior U.S. officials increasingly dismissed it as an aberrant, benighted area inhabited by helpless, essentially childish peoples. When George Kennan [head of State Department policy planning] was sent to review what he described as the "unhappy and hopeless" background there, he penned the most acerbic dispatch of his entire career. Not even the Communists seem viable "because their Latin American character inclines them to individualism [and] to undiscipline." . . . Pursuing the motif of childish" nature of the area, he condescendingly argued that if the United States treated the Latin Americans like adults, then perhaps they would have to behave like them (Kolko 1988, 39, 40).4 </w:t>
      </w:r>
      <w:r w:rsidRPr="00A165A7">
        <w:rPr>
          <w:rFonts w:ascii="Times" w:hAnsi="Times"/>
          <w:u w:val="single"/>
        </w:rPr>
        <w:t>Like Currie's image of "salvation," the representation of the Third World as a child in need of adult guidance was not an uncommon metaphor and lent itself perfectly to the development discourse.</w:t>
      </w:r>
      <w:r w:rsidRPr="00A165A7">
        <w:rPr>
          <w:rFonts w:ascii="Times" w:hAnsi="Times"/>
          <w:sz w:val="12"/>
        </w:rPr>
        <w:t xml:space="preserve"> </w:t>
      </w:r>
      <w:r w:rsidRPr="00A165A7">
        <w:rPr>
          <w:rFonts w:ascii="Times" w:hAnsi="Times"/>
          <w:b/>
          <w:u w:val="single"/>
        </w:rPr>
        <w:t>The infantilization of the Third. World was integral to development as a "secular theory of salvation"</w:t>
      </w:r>
      <w:r w:rsidRPr="00A165A7">
        <w:rPr>
          <w:rFonts w:ascii="Times" w:hAnsi="Times"/>
          <w:sz w:val="12"/>
        </w:rPr>
        <w:t xml:space="preserve"> (Nandy 1987). It must be pointed out that the economic demands Latin American countries made were the reflection of changes that had been taking place for several decades and that also prepared the ground for development—for instance, the beginning of industrialization in some countries and the perceived need to expand domestic markets; urbanization and the rise of professional classes; the secularization of political institutions and the modernization of the state; the growth of organized labor and social movements, which disputed and shared the industrialization process; increased attention to positivist sciences; and various types of modernist movements. Some of these factors were becoming salient in the 1920s and accelerated after 1930.5 But it was not until the World War II years that they began to coalesce into a clearer momentum for national economic models. In Colombia, talk of industrial development and, occasionally, </w:t>
      </w:r>
      <w:r w:rsidRPr="00A165A7">
        <w:rPr>
          <w:rFonts w:ascii="Times" w:hAnsi="Times"/>
          <w:u w:val="single"/>
        </w:rPr>
        <w:t>the economic development of the country appeared in the early to mid</w:t>
      </w:r>
      <w:r w:rsidRPr="00A165A7">
        <w:rPr>
          <w:rFonts w:ascii="Times" w:hAnsi="Times"/>
          <w:b/>
          <w:u w:val="single"/>
        </w:rPr>
        <w:t>-</w:t>
      </w:r>
      <w:r w:rsidRPr="00A165A7">
        <w:rPr>
          <w:rFonts w:ascii="Times" w:hAnsi="Times"/>
          <w:u w:val="single"/>
        </w:rPr>
        <w:t>1940s, linked to a perceived threat by the popular classes. State interventionism became more noticeable, even if within a general model of economic liberalism, as an increase in production began to be seen as the necessary route to social progress. This awareness was accompanied by a medicalization of the political gaze, to the extent that the popular classes began to be perceived not in racial terms, as until recently, but as diseased, underfed, uneducated, and physiologically weak masses, thus calling for unprecedented social action</w:t>
      </w:r>
      <w:r w:rsidRPr="00A165A7">
        <w:rPr>
          <w:rFonts w:ascii="Times" w:hAnsi="Times"/>
          <w:sz w:val="12"/>
        </w:rPr>
        <w:t xml:space="preserve"> (Pecaut 1987, 273</w:t>
      </w:r>
      <w:r w:rsidRPr="00A165A7">
        <w:rPr>
          <w:rFonts w:ascii="Times" w:hAnsi="Times"/>
          <w:b/>
        </w:rPr>
        <w:t>-</w:t>
      </w:r>
      <w:r w:rsidRPr="00A165A7">
        <w:rPr>
          <w:rFonts w:ascii="Times" w:hAnsi="Times"/>
          <w:sz w:val="12"/>
        </w:rPr>
        <w:t>352).6</w:t>
      </w:r>
    </w:p>
    <w:p w14:paraId="51ADA39F" w14:textId="77777777" w:rsidR="00A33933" w:rsidRPr="00A165A7" w:rsidRDefault="00A33933" w:rsidP="00A33933">
      <w:pPr>
        <w:ind w:left="288"/>
        <w:rPr>
          <w:rFonts w:ascii="Times" w:hAnsi="Times"/>
        </w:rPr>
      </w:pPr>
    </w:p>
    <w:p w14:paraId="0D6AF4A4" w14:textId="77777777" w:rsidR="00A33933" w:rsidRPr="00A165A7" w:rsidRDefault="00A33933" w:rsidP="00A33933">
      <w:pPr>
        <w:rPr>
          <w:rFonts w:ascii="Times" w:hAnsi="Times"/>
        </w:rPr>
      </w:pPr>
    </w:p>
    <w:p w14:paraId="5B37DDF1" w14:textId="77777777" w:rsidR="00A33933" w:rsidRPr="00A165A7" w:rsidRDefault="00A33933" w:rsidP="00A33933">
      <w:pPr>
        <w:pStyle w:val="Heading3"/>
        <w:rPr>
          <w:rFonts w:ascii="Times" w:hAnsi="Times" w:cs="Times New Roman"/>
        </w:rPr>
      </w:pPr>
      <w:r w:rsidRPr="00A165A7">
        <w:rPr>
          <w:rFonts w:ascii="Times" w:hAnsi="Times" w:cs="Times New Roman"/>
        </w:rPr>
        <w:t>2NC- Poverty</w:t>
      </w:r>
    </w:p>
    <w:p w14:paraId="094A4065" w14:textId="77777777" w:rsidR="00A33933" w:rsidRPr="00A165A7" w:rsidRDefault="00A33933" w:rsidP="00A33933">
      <w:pPr>
        <w:pStyle w:val="Heading4"/>
        <w:rPr>
          <w:rFonts w:ascii="Times" w:hAnsi="Times" w:cs="Times New Roman"/>
        </w:rPr>
      </w:pPr>
      <w:r w:rsidRPr="00A165A7">
        <w:rPr>
          <w:rFonts w:ascii="Times" w:hAnsi="Times" w:cs="Times New Roman"/>
        </w:rPr>
        <w:t>The battle against poverty homogenizes and subjugates non-Western populations.</w:t>
      </w:r>
    </w:p>
    <w:p w14:paraId="00950E01" w14:textId="77777777" w:rsidR="00A33933" w:rsidRPr="00A165A7" w:rsidRDefault="00A33933" w:rsidP="00A33933">
      <w:pPr>
        <w:rPr>
          <w:rStyle w:val="StyleStyleBold12pt"/>
          <w:rFonts w:ascii="Times" w:hAnsi="Times"/>
        </w:rPr>
      </w:pPr>
    </w:p>
    <w:p w14:paraId="7146EF63" w14:textId="77777777" w:rsidR="00A33933" w:rsidRPr="00A165A7" w:rsidRDefault="00A33933" w:rsidP="00A33933">
      <w:pPr>
        <w:rPr>
          <w:rStyle w:val="StyleStyleBold12pt"/>
          <w:rFonts w:ascii="Times" w:hAnsi="Times"/>
        </w:rPr>
      </w:pPr>
      <w:r w:rsidRPr="00A165A7">
        <w:rPr>
          <w:rStyle w:val="StyleStyleBold12pt"/>
          <w:rFonts w:ascii="Times" w:hAnsi="Times"/>
        </w:rPr>
        <w:t>Power 2006</w:t>
      </w:r>
    </w:p>
    <w:p w14:paraId="495A9D8E" w14:textId="77777777" w:rsidR="00A33933" w:rsidRPr="00A165A7" w:rsidRDefault="00A33933" w:rsidP="00A33933">
      <w:pPr>
        <w:rPr>
          <w:rFonts w:ascii="Times" w:hAnsi="Times"/>
        </w:rPr>
      </w:pPr>
      <w:r w:rsidRPr="00A165A7">
        <w:rPr>
          <w:rFonts w:ascii="Times" w:hAnsi="Times"/>
        </w:rPr>
        <w:t xml:space="preserve">[Marcus Power, Professor of Geography, University of Durham. “Anti-racism, deconstruction and ‘overdevelopment.’” </w:t>
      </w:r>
      <w:r w:rsidRPr="00A165A7">
        <w:rPr>
          <w:rFonts w:ascii="Times" w:hAnsi="Times"/>
          <w:i/>
        </w:rPr>
        <w:t>Progress in Development Studies 6:1</w:t>
      </w:r>
      <w:r w:rsidRPr="00A165A7">
        <w:rPr>
          <w:rFonts w:ascii="Times" w:hAnsi="Times"/>
        </w:rPr>
        <w:t>, pp. 24-25. //hsw]</w:t>
      </w:r>
    </w:p>
    <w:p w14:paraId="345B27E1" w14:textId="77777777" w:rsidR="00A33933" w:rsidRPr="00A165A7" w:rsidRDefault="00A33933" w:rsidP="00A33933">
      <w:pPr>
        <w:rPr>
          <w:rFonts w:ascii="Times" w:hAnsi="Times"/>
        </w:rPr>
      </w:pPr>
    </w:p>
    <w:p w14:paraId="2815ADAB" w14:textId="77777777" w:rsidR="00A33933" w:rsidRPr="00A165A7" w:rsidRDefault="00A33933" w:rsidP="00A33933">
      <w:pPr>
        <w:pStyle w:val="card"/>
        <w:rPr>
          <w:rFonts w:ascii="Times" w:hAnsi="Times"/>
        </w:rPr>
      </w:pPr>
      <w:r w:rsidRPr="00A165A7">
        <w:rPr>
          <w:rFonts w:ascii="Times" w:hAnsi="Times"/>
        </w:rPr>
        <w:t xml:space="preserve">[S]o </w:t>
      </w:r>
      <w:r w:rsidRPr="00A165A7">
        <w:rPr>
          <w:rStyle w:val="StyleBoldUnderline"/>
          <w:rFonts w:ascii="Times" w:hAnsi="Times"/>
        </w:rPr>
        <w:t>it is not [only] an issue of removing colonial thinking from European thought</w:t>
      </w:r>
      <w:r w:rsidRPr="00A165A7">
        <w:rPr>
          <w:rFonts w:ascii="Times" w:hAnsi="Times"/>
        </w:rPr>
        <w:t xml:space="preserve">, of purging it, like today’s dream of ‘stamping out’ racism. </w:t>
      </w:r>
      <w:r w:rsidRPr="00A165A7">
        <w:rPr>
          <w:rStyle w:val="StyleBoldUnderline"/>
          <w:rFonts w:ascii="Times" w:hAnsi="Times"/>
        </w:rPr>
        <w:t>It is</w:t>
      </w:r>
      <w:r w:rsidRPr="00A165A7">
        <w:rPr>
          <w:rFonts w:ascii="Times" w:hAnsi="Times"/>
        </w:rPr>
        <w:t xml:space="preserve"> rather a question of repositioning European systems of knowledge so as </w:t>
      </w:r>
      <w:r w:rsidRPr="00A165A7">
        <w:rPr>
          <w:rStyle w:val="StyleBoldUnderline"/>
          <w:rFonts w:ascii="Times" w:hAnsi="Times"/>
        </w:rPr>
        <w:t>to demonstrate the long history of their operation as the effect of their colonial other,</w:t>
      </w:r>
      <w:r w:rsidRPr="00A165A7">
        <w:rPr>
          <w:rFonts w:ascii="Times" w:hAnsi="Times"/>
        </w:rPr>
        <w:t xml:space="preserve"> a reversal encapsulated in Fanon’s observation: ‘Europe is literally the creation of the Third World’. (Young, 1990: 119) September 11th in all of its horror cannot fully be understood outside of the crisis of the modern and the crisis of development. (Watts, 2003: 7) In the wake of the terrorist attacks on the USA of 11 September 2001 some interesting and important questions were immediately asked about the connections between global poverty and terrorism, particularly by the largest global development agencies and leaders. A reworking and increasing confluence of security and development discourses was already well underway prior to 11 September 2001 but it has been much accelerated since (Duffield, 2001; J.D. Sidaway, personal communication, 2005). There seemed to be a growing realization that, as Mike Watts (2003: 7) has argued, ‘September 11th is as much a “problem of development” . . . as it is a national security concern’. On a number of occasions the racial dimensions of contemporary global poverty were also raised by the media, with many news agencies speculating that divisions were very much cast along racial lines or were the product of racism, whilst the focus on Islamism (contrasted against a supposedly ‘civilized’ world of freedoms) also regularly foregrounded questions of ‘race’ alongside a consideration of development failures and alternatives. President </w:t>
      </w:r>
      <w:r w:rsidRPr="00A165A7">
        <w:rPr>
          <w:rStyle w:val="StyleBoldUnderline"/>
          <w:rFonts w:ascii="Times" w:hAnsi="Times"/>
        </w:rPr>
        <w:t xml:space="preserve">Bush, like </w:t>
      </w:r>
      <w:r w:rsidRPr="00A165A7">
        <w:rPr>
          <w:rFonts w:ascii="Times" w:hAnsi="Times"/>
        </w:rPr>
        <w:t>many</w:t>
      </w:r>
      <w:r w:rsidRPr="00A165A7">
        <w:rPr>
          <w:rStyle w:val="StyleBoldUnderline"/>
          <w:rFonts w:ascii="Times" w:hAnsi="Times"/>
        </w:rPr>
        <w:t xml:space="preserve"> other western leaders, is particularly fond of the</w:t>
      </w:r>
      <w:r w:rsidRPr="00A165A7">
        <w:rPr>
          <w:rFonts w:ascii="Times" w:hAnsi="Times"/>
        </w:rPr>
        <w:t xml:space="preserve"> rhetorical </w:t>
      </w:r>
      <w:r w:rsidRPr="00A165A7">
        <w:rPr>
          <w:rStyle w:val="StyleBoldUnderline"/>
          <w:rFonts w:ascii="Times" w:hAnsi="Times"/>
        </w:rPr>
        <w:t>formulation that is the ‘battle against world poverty’, a kind of quasi-religious burden the cause of which is championed by powerful men like Bush since ‘faith requires it and conscience demands it’</w:t>
      </w:r>
      <w:r w:rsidRPr="00A165A7">
        <w:rPr>
          <w:rFonts w:ascii="Times" w:hAnsi="Times"/>
        </w:rPr>
        <w:t xml:space="preserve"> (Bush, cited in Hodari, 2004: 110). </w:t>
      </w:r>
      <w:r w:rsidRPr="00A165A7">
        <w:rPr>
          <w:rStyle w:val="StyleBoldUnderline"/>
          <w:rFonts w:ascii="Times" w:hAnsi="Times"/>
        </w:rPr>
        <w:t>This battle or war on poverty</w:t>
      </w:r>
      <w:r w:rsidRPr="00A165A7">
        <w:rPr>
          <w:rFonts w:ascii="Times" w:hAnsi="Times"/>
        </w:rPr>
        <w:t xml:space="preserve"> (and by implication those who wage it) </w:t>
      </w:r>
      <w:r w:rsidRPr="00A165A7">
        <w:rPr>
          <w:rStyle w:val="StyleBoldUnderline"/>
          <w:rFonts w:ascii="Times" w:hAnsi="Times"/>
        </w:rPr>
        <w:t>is constructed as morally just, dutiful and compassionate, whilst ‘the poor’ become a homogenous and undifferentiated mass characterized by an almost barbaric, toxic backwardness that is deeply reminiscent of racialized colonial representations of the tribalism and savagery of the ‘other’</w:t>
      </w:r>
      <w:r w:rsidRPr="00A165A7">
        <w:rPr>
          <w:rFonts w:ascii="Times" w:hAnsi="Times"/>
        </w:rPr>
        <w:t xml:space="preserve">. The ‘battle against world poverty’ recalls the sense of metropolitan responsibility for distant human suffering that emerged through the imperial encounter as the societies of Europe and North America became entwined within global networks of exchange and exploitation in the late eighteenth and early nineteenth centuries (Haskell, 1985a, b). Thus </w:t>
      </w:r>
      <w:r w:rsidRPr="00A165A7">
        <w:rPr>
          <w:rStyle w:val="StyleBoldUnderline"/>
          <w:rFonts w:ascii="Times" w:hAnsi="Times"/>
        </w:rPr>
        <w:t xml:space="preserve">the origins of a humanitarian concern to come to the aid of ‘distant others’ lay </w:t>
      </w:r>
      <w:r w:rsidRPr="00A165A7">
        <w:rPr>
          <w:rFonts w:ascii="Times" w:hAnsi="Times"/>
        </w:rPr>
        <w:t xml:space="preserve">partly </w:t>
      </w:r>
      <w:r w:rsidRPr="00A165A7">
        <w:rPr>
          <w:rStyle w:val="StyleBoldUnderline"/>
          <w:rFonts w:ascii="Times" w:hAnsi="Times"/>
        </w:rPr>
        <w:t>in response to the practices of slavery</w:t>
      </w:r>
      <w:r w:rsidRPr="00A165A7">
        <w:rPr>
          <w:rFonts w:ascii="Times" w:hAnsi="Times"/>
        </w:rPr>
        <w:t xml:space="preserve"> in the transatlantic world </w:t>
      </w:r>
      <w:r w:rsidRPr="00A165A7">
        <w:rPr>
          <w:rStyle w:val="StyleBoldUnderline"/>
          <w:rFonts w:ascii="Times" w:hAnsi="Times"/>
        </w:rPr>
        <w:t>and</w:t>
      </w:r>
      <w:r w:rsidRPr="00A165A7">
        <w:rPr>
          <w:rFonts w:ascii="Times" w:hAnsi="Times"/>
        </w:rPr>
        <w:t xml:space="preserve"> to </w:t>
      </w:r>
      <w:r w:rsidRPr="00A165A7">
        <w:rPr>
          <w:rStyle w:val="StyleBoldUnderline"/>
          <w:rFonts w:ascii="Times" w:hAnsi="Times"/>
        </w:rPr>
        <w:t>the expansion of colonial settlement in the ‘age of empire’</w:t>
      </w:r>
      <w:r w:rsidRPr="00A165A7">
        <w:rPr>
          <w:rFonts w:ascii="Times" w:hAnsi="Times"/>
        </w:rPr>
        <w:t xml:space="preserve">: Not only did </w:t>
      </w:r>
      <w:r w:rsidRPr="00A165A7">
        <w:rPr>
          <w:rStyle w:val="StyleBoldUnderline"/>
          <w:rFonts w:ascii="Times" w:hAnsi="Times"/>
        </w:rPr>
        <w:t>colonisation</w:t>
      </w:r>
      <w:r w:rsidRPr="00A165A7">
        <w:rPr>
          <w:rFonts w:ascii="Times" w:hAnsi="Times"/>
        </w:rPr>
        <w:t xml:space="preserve"> carry a metropolitan sense of responsibility into new Asian, North American, African and Australasian terrains, it also </w:t>
      </w:r>
      <w:r w:rsidRPr="00A165A7">
        <w:rPr>
          <w:rStyle w:val="StyleBoldUnderline"/>
          <w:rFonts w:ascii="Times" w:hAnsi="Times"/>
        </w:rPr>
        <w:t>prompted humanitarians to formulate new antidotes, new ‘cures’ for the ills of the world</w:t>
      </w:r>
      <w:r w:rsidRPr="00A165A7">
        <w:rPr>
          <w:rFonts w:ascii="Times" w:hAnsi="Times"/>
        </w:rPr>
        <w:t>. (Lester, 2002: 278)</w:t>
      </w:r>
    </w:p>
    <w:p w14:paraId="62B4452C" w14:textId="77777777" w:rsidR="00A33933" w:rsidRPr="00A165A7" w:rsidRDefault="00A33933" w:rsidP="00A33933">
      <w:pPr>
        <w:rPr>
          <w:rFonts w:ascii="Times" w:hAnsi="Times"/>
        </w:rPr>
      </w:pPr>
    </w:p>
    <w:p w14:paraId="38CE90D6" w14:textId="77777777" w:rsidR="00A33933" w:rsidRPr="00A165A7" w:rsidRDefault="00A33933" w:rsidP="00A33933">
      <w:pPr>
        <w:pStyle w:val="Heading4"/>
        <w:rPr>
          <w:rFonts w:ascii="Times" w:hAnsi="Times" w:cs="Times New Roman"/>
        </w:rPr>
      </w:pPr>
      <w:r w:rsidRPr="00A165A7">
        <w:rPr>
          <w:rFonts w:ascii="Times" w:hAnsi="Times" w:cs="Times New Roman"/>
        </w:rPr>
        <w:t>Poverty is a loaded word.  It implies material goods are all that is relevant</w:t>
      </w:r>
    </w:p>
    <w:p w14:paraId="67973223" w14:textId="77777777" w:rsidR="00A33933" w:rsidRPr="00A165A7" w:rsidRDefault="00A33933" w:rsidP="00A33933">
      <w:pPr>
        <w:rPr>
          <w:rFonts w:ascii="Times" w:hAnsi="Times"/>
          <w:color w:val="000000"/>
        </w:rPr>
      </w:pPr>
      <w:r w:rsidRPr="00A165A7">
        <w:rPr>
          <w:rFonts w:ascii="Times" w:hAnsi="Times"/>
        </w:rPr>
        <w:t xml:space="preserve">Md Anisur </w:t>
      </w:r>
      <w:r w:rsidRPr="00A165A7">
        <w:rPr>
          <w:rStyle w:val="StyleStyleBold12pt"/>
          <w:rFonts w:ascii="Times" w:hAnsi="Times"/>
        </w:rPr>
        <w:t>Rahman</w:t>
      </w:r>
      <w:r w:rsidRPr="00A165A7">
        <w:rPr>
          <w:rFonts w:ascii="Times" w:hAnsi="Times"/>
        </w:rPr>
        <w:t>, People’s Self-Development: Perspectives on Participatory Action Research, economist who headed the ILO’s Programme on Participatory Organizations for the Rural Poor, 19</w:t>
      </w:r>
      <w:r w:rsidRPr="00A165A7">
        <w:rPr>
          <w:rStyle w:val="StyleStyleBold12pt"/>
          <w:rFonts w:ascii="Times" w:hAnsi="Times"/>
        </w:rPr>
        <w:t>93</w:t>
      </w:r>
      <w:r w:rsidRPr="00A165A7">
        <w:rPr>
          <w:rFonts w:ascii="Times" w:hAnsi="Times"/>
        </w:rPr>
        <w:t xml:space="preserve">, p. </w:t>
      </w:r>
      <w:r w:rsidRPr="00A165A7">
        <w:rPr>
          <w:rFonts w:ascii="Times" w:hAnsi="Times"/>
          <w:color w:val="000000"/>
        </w:rPr>
        <w:t>136</w:t>
      </w:r>
    </w:p>
    <w:p w14:paraId="2E6B6519" w14:textId="77777777" w:rsidR="00A33933" w:rsidRPr="00A165A7" w:rsidRDefault="00A33933" w:rsidP="00A33933">
      <w:pPr>
        <w:pStyle w:val="Cards"/>
        <w:rPr>
          <w:rFonts w:ascii="Times" w:hAnsi="Times"/>
        </w:rPr>
      </w:pPr>
    </w:p>
    <w:p w14:paraId="691237A3" w14:textId="77777777" w:rsidR="00A33933" w:rsidRPr="00A165A7" w:rsidRDefault="00A33933" w:rsidP="00A33933">
      <w:pPr>
        <w:pStyle w:val="card"/>
        <w:rPr>
          <w:rFonts w:ascii="Times" w:hAnsi="Times"/>
        </w:rPr>
      </w:pPr>
      <w:r w:rsidRPr="00A165A7">
        <w:rPr>
          <w:rFonts w:ascii="Times" w:hAnsi="Times"/>
        </w:rPr>
        <w:t xml:space="preserve">One might even say that </w:t>
      </w:r>
      <w:r w:rsidRPr="00A165A7">
        <w:rPr>
          <w:rStyle w:val="underline"/>
          <w:rFonts w:ascii="Times" w:hAnsi="Times"/>
        </w:rPr>
        <w:t>the very notion of 'poverty'</w:t>
      </w:r>
      <w:r w:rsidRPr="00A165A7">
        <w:rPr>
          <w:rFonts w:ascii="Times" w:hAnsi="Times"/>
        </w:rPr>
        <w:t xml:space="preserve">, conventionally conceived in consumeristic terms, </w:t>
      </w:r>
      <w:r w:rsidRPr="00A165A7">
        <w:rPr>
          <w:rStyle w:val="underline"/>
          <w:rFonts w:ascii="Times" w:hAnsi="Times"/>
        </w:rPr>
        <w:t>distracts from the human need to be fulfilled by creative acts.</w:t>
      </w:r>
      <w:r w:rsidRPr="00A165A7">
        <w:rPr>
          <w:rFonts w:ascii="Times" w:hAnsi="Times"/>
        </w:rPr>
        <w:t xml:space="preserve"> The first man, or woman, or </w:t>
      </w:r>
      <w:r w:rsidRPr="00A165A7">
        <w:rPr>
          <w:rStyle w:val="underline"/>
          <w:rFonts w:ascii="Times" w:hAnsi="Times"/>
        </w:rPr>
        <w:t>the first human community, was not 'poor' for not having any clothes</w:t>
      </w:r>
      <w:r w:rsidRPr="00A165A7">
        <w:rPr>
          <w:rFonts w:ascii="Times" w:hAnsi="Times"/>
        </w:rPr>
        <w:t xml:space="preserve"> to put on </w:t>
      </w:r>
      <w:r w:rsidRPr="00A165A7">
        <w:rPr>
          <w:rStyle w:val="underline"/>
          <w:rFonts w:ascii="Times" w:hAnsi="Times"/>
        </w:rPr>
        <w:t>or shelter</w:t>
      </w:r>
      <w:r w:rsidRPr="00A165A7">
        <w:rPr>
          <w:rFonts w:ascii="Times" w:hAnsi="Times"/>
        </w:rPr>
        <w:t xml:space="preserve"> to house the body: </w:t>
      </w:r>
      <w:r w:rsidRPr="00A165A7">
        <w:rPr>
          <w:rStyle w:val="underline"/>
          <w:rFonts w:ascii="Times" w:hAnsi="Times"/>
        </w:rPr>
        <w:t>it was the beginning of life, to move forward from there, by creating and constructing with one's own priorities</w:t>
      </w:r>
      <w:r w:rsidRPr="00A165A7">
        <w:rPr>
          <w:rFonts w:ascii="Times" w:hAnsi="Times"/>
        </w:rPr>
        <w:t xml:space="preserve">, i.e. with self- determination. </w:t>
      </w:r>
      <w:r w:rsidRPr="00A165A7">
        <w:rPr>
          <w:rStyle w:val="underline"/>
          <w:rFonts w:ascii="Times" w:hAnsi="Times"/>
        </w:rPr>
        <w:t>People become poor when their resources are appropriated by others,</w:t>
      </w:r>
      <w:r w:rsidRPr="00A165A7">
        <w:rPr>
          <w:rFonts w:ascii="Times" w:hAnsi="Times"/>
        </w:rPr>
        <w:t xml:space="preserve"> thereby denying them not only the basic material means of survival but more fundamentally, through dependence on others for survival,  their self-determination.  The </w:t>
      </w:r>
      <w:r w:rsidRPr="00A165A7">
        <w:rPr>
          <w:rStyle w:val="underline"/>
          <w:rFonts w:ascii="Times" w:hAnsi="Times"/>
        </w:rPr>
        <w:t>communities</w:t>
      </w:r>
      <w:r w:rsidRPr="00A165A7">
        <w:rPr>
          <w:rFonts w:ascii="Times" w:hAnsi="Times"/>
        </w:rPr>
        <w:t xml:space="preserve"> whose efforts at authentic development are reported in this chapter </w:t>
      </w:r>
      <w:r w:rsidRPr="00A165A7">
        <w:rPr>
          <w:rStyle w:val="underline"/>
          <w:rFonts w:ascii="Times" w:hAnsi="Times"/>
        </w:rPr>
        <w:t>may be 'poor' by the material standards of the so-called 'rich', but are immensely rich themselves in the culture and values</w:t>
      </w:r>
      <w:r w:rsidRPr="00A165A7">
        <w:rPr>
          <w:rFonts w:ascii="Times" w:hAnsi="Times"/>
        </w:rPr>
        <w:t xml:space="preserve"> they are showing in the way they are moving forward as part of a self-determined collective endeavour.</w:t>
      </w:r>
    </w:p>
    <w:p w14:paraId="7AED53F5" w14:textId="77777777" w:rsidR="00A33933" w:rsidRPr="00A165A7" w:rsidRDefault="00A33933" w:rsidP="00A33933">
      <w:pPr>
        <w:rPr>
          <w:rFonts w:ascii="Times" w:hAnsi="Times"/>
        </w:rPr>
      </w:pPr>
    </w:p>
    <w:p w14:paraId="7DBAE5D8" w14:textId="0DD98BE3" w:rsidR="00A33933" w:rsidRPr="00A165A7" w:rsidRDefault="00A33933" w:rsidP="00A33933">
      <w:pPr>
        <w:pStyle w:val="Heading4"/>
        <w:rPr>
          <w:rFonts w:ascii="Times" w:hAnsi="Times" w:cs="Times New Roman"/>
        </w:rPr>
      </w:pPr>
      <w:r w:rsidRPr="00A165A7">
        <w:rPr>
          <w:rFonts w:ascii="Times" w:hAnsi="Times" w:cs="Times New Roman"/>
        </w:rPr>
        <w:t>They deny agency by appropriating the word poverty to imply a lack.  That masks liberatory visions of doing without</w:t>
      </w:r>
    </w:p>
    <w:p w14:paraId="06109BD0" w14:textId="77777777" w:rsidR="00A33933" w:rsidRPr="00A165A7" w:rsidRDefault="00A33933" w:rsidP="00A33933">
      <w:pPr>
        <w:rPr>
          <w:rStyle w:val="StyleStyleBold12pt"/>
          <w:rFonts w:ascii="Times" w:hAnsi="Times"/>
        </w:rPr>
      </w:pPr>
      <w:r w:rsidRPr="00A165A7">
        <w:rPr>
          <w:rFonts w:ascii="Times" w:hAnsi="Times"/>
        </w:rPr>
        <w:t xml:space="preserve">Jan Nederveen </w:t>
      </w:r>
      <w:r w:rsidRPr="00A165A7">
        <w:rPr>
          <w:rStyle w:val="StyleStyleBold12pt"/>
          <w:rFonts w:ascii="Times" w:hAnsi="Times"/>
        </w:rPr>
        <w:t>Pieterse</w:t>
      </w:r>
      <w:r w:rsidRPr="00A165A7">
        <w:rPr>
          <w:rFonts w:ascii="Times" w:hAnsi="Times"/>
        </w:rPr>
        <w:t xml:space="preserve">, Hague Institute of Social Studies, Third World Quarterly, v21, n2, </w:t>
      </w:r>
      <w:r w:rsidRPr="00A165A7">
        <w:rPr>
          <w:rStyle w:val="StyleStyleBold12pt"/>
          <w:rFonts w:ascii="Times" w:hAnsi="Times"/>
        </w:rPr>
        <w:t>2000</w:t>
      </w:r>
    </w:p>
    <w:p w14:paraId="46363648" w14:textId="77777777" w:rsidR="00A33933" w:rsidRPr="00A165A7" w:rsidRDefault="00A33933" w:rsidP="00A33933">
      <w:pPr>
        <w:pStyle w:val="Cards"/>
        <w:rPr>
          <w:rStyle w:val="StyleStyleBold12pt"/>
          <w:rFonts w:ascii="Times" w:hAnsi="Times"/>
        </w:rPr>
      </w:pPr>
    </w:p>
    <w:p w14:paraId="28CD3915" w14:textId="77777777" w:rsidR="00A33933" w:rsidRPr="00A165A7" w:rsidRDefault="00A33933" w:rsidP="00A33933">
      <w:pPr>
        <w:pStyle w:val="card"/>
        <w:rPr>
          <w:rFonts w:ascii="Times" w:hAnsi="Times"/>
        </w:rPr>
      </w:pPr>
      <w:r w:rsidRPr="00A165A7">
        <w:rPr>
          <w:rStyle w:val="StyleBoldUnderline"/>
          <w:rFonts w:ascii="Times" w:hAnsi="Times"/>
        </w:rPr>
        <w:t>Poverty is in the eye of the beholder</w:t>
      </w:r>
      <w:r w:rsidRPr="00A165A7">
        <w:rPr>
          <w:rFonts w:ascii="Times" w:hAnsi="Times"/>
        </w:rPr>
        <w:t xml:space="preserve">. Sachs (1989) distinguishes between frugality, as in subsistence economies; destitution, which can arise when subsistence economies are weakened through the interference of growth strategies; and scarcity, which arises when the logic of growth and accumulation has taken over and commodity-based need becomes the overriding logic. In this early work, Sachs's policy recommendation is to implement growth strategies with caution and to build on frugal life styles. This matches the recommendations made all along by `ecological developers' such as the agronomist Rene Dumont (1965, 1974), to follow growth strategies in parallel with appropriate technology and maximum use of local resources. But </w:t>
      </w:r>
      <w:r w:rsidRPr="00A165A7">
        <w:rPr>
          <w:rStyle w:val="StyleBoldUnderline"/>
          <w:rFonts w:ascii="Times" w:hAnsi="Times"/>
        </w:rPr>
        <w:t>the rejection of either growth or development does not follow.  `Poverty' is not simply a deficit, for that would assume simply adopting the commodity-based perspective of the North; `poverty' can also be a resource. Attributing agency to the poor is a common principle in alternative approaches</w:t>
      </w:r>
      <w:r w:rsidRPr="00A165A7">
        <w:rPr>
          <w:rFonts w:ascii="Times" w:hAnsi="Times"/>
        </w:rPr>
        <w:t xml:space="preserve"> such as `conscientisation' a la Paulo Freire, human-scale development (Max-Neef, 1982, 1991; Chambers, 1983), participatory action research and the actor-orientated approach. According to Rahnema, while poverty is real enough, it is also a culturally and historically variable notion. `</w:t>
      </w:r>
      <w:r w:rsidRPr="00A165A7">
        <w:rPr>
          <w:rStyle w:val="StyleBoldUnderline"/>
          <w:rFonts w:ascii="Times" w:hAnsi="Times"/>
        </w:rPr>
        <w:t xml:space="preserve">The way planners, development actomaniacs and politicians living off global poverty alleviation campaigns are presenting their case, gives the uninformed public a distorted impression of how the world's impoverished are living their deprivations. </w:t>
      </w:r>
      <w:r w:rsidRPr="00A165A7">
        <w:rPr>
          <w:rFonts w:ascii="Times" w:hAnsi="Times"/>
        </w:rPr>
        <w:t xml:space="preserve">Not only are these people presented as incapable of doing anything intelligent by themselves, but also as preventing the modern do-gooders from helping them.' (1992: 169) This is a different issue: it concerns the representation of poverty. By way of counterpoint, Rahnema draws attention to `vernacular universes' that provide hope and strength; to the spiritual dimension (`Most contemporary grassroots movements have a strong spiritual dimension', p 171); and to `convivial poverty', `that is, voluntary or moral poverty' (p 171). This suggests affinity with the lineage of the Franciscans, liberation theology and Gandhian politics.  In this view, it is the economics of development that is truly pauperising. </w:t>
      </w:r>
    </w:p>
    <w:p w14:paraId="641394B2" w14:textId="77777777" w:rsidR="00A33933" w:rsidRPr="00A165A7" w:rsidRDefault="00A33933" w:rsidP="00A33933">
      <w:pPr>
        <w:rPr>
          <w:rFonts w:ascii="Times" w:hAnsi="Times"/>
        </w:rPr>
      </w:pPr>
    </w:p>
    <w:p w14:paraId="5E3C6819" w14:textId="77777777" w:rsidR="00A33933" w:rsidRPr="00A165A7" w:rsidRDefault="00A33933" w:rsidP="00A33933">
      <w:pPr>
        <w:pStyle w:val="Heading4"/>
        <w:rPr>
          <w:rFonts w:ascii="Times" w:hAnsi="Times" w:cs="Times New Roman"/>
        </w:rPr>
      </w:pPr>
      <w:r w:rsidRPr="00A165A7">
        <w:rPr>
          <w:rFonts w:ascii="Times" w:hAnsi="Times" w:cs="Times New Roman"/>
        </w:rPr>
        <w:t>The affirmative participates in the modernization of poverty, where the image of the poor masses prompts a knee-jerk impulse for assistance.  This allows the domain of development to conquer new domains, turning the poor into objects of management.</w:t>
      </w:r>
    </w:p>
    <w:p w14:paraId="4E727573" w14:textId="77777777" w:rsidR="00A33933" w:rsidRPr="00A165A7" w:rsidRDefault="00A33933" w:rsidP="00A33933">
      <w:pPr>
        <w:ind w:left="288"/>
        <w:rPr>
          <w:rFonts w:ascii="Times" w:hAnsi="Times"/>
        </w:rPr>
      </w:pPr>
    </w:p>
    <w:p w14:paraId="1810ABF9" w14:textId="77777777" w:rsidR="00A33933" w:rsidRPr="00A165A7" w:rsidRDefault="00A33933" w:rsidP="00A33933">
      <w:pPr>
        <w:rPr>
          <w:rFonts w:ascii="Times" w:hAnsi="Times"/>
          <w:b/>
        </w:rPr>
      </w:pPr>
      <w:r w:rsidRPr="00A165A7">
        <w:rPr>
          <w:rStyle w:val="StyleStyleBold12pt"/>
          <w:rFonts w:ascii="Times" w:hAnsi="Times"/>
        </w:rPr>
        <w:t>Escobar,</w:t>
      </w:r>
      <w:r w:rsidRPr="00A165A7">
        <w:rPr>
          <w:rFonts w:ascii="Times" w:hAnsi="Times"/>
        </w:rPr>
        <w:t xml:space="preserve"> Associate professor of anthropology at the university of Massachusetts, </w:t>
      </w:r>
      <w:r w:rsidRPr="00A165A7">
        <w:rPr>
          <w:rStyle w:val="StyleStyleBold12pt"/>
          <w:rFonts w:ascii="Times" w:hAnsi="Times"/>
        </w:rPr>
        <w:t>95</w:t>
      </w:r>
      <w:r w:rsidRPr="00A165A7">
        <w:rPr>
          <w:rFonts w:ascii="Times" w:hAnsi="Times"/>
        </w:rPr>
        <w:t xml:space="preserve"> (Arturo, “Encountering Development:  The Making and Unmaking of the Third World,” P. 22-24)</w:t>
      </w:r>
    </w:p>
    <w:p w14:paraId="52A23836" w14:textId="77777777" w:rsidR="00A33933" w:rsidRPr="00A165A7" w:rsidRDefault="00A33933" w:rsidP="00A33933">
      <w:pPr>
        <w:ind w:left="288"/>
        <w:rPr>
          <w:rFonts w:ascii="Times" w:hAnsi="Times"/>
          <w:sz w:val="12"/>
          <w:szCs w:val="12"/>
        </w:rPr>
      </w:pPr>
      <w:r w:rsidRPr="00A165A7">
        <w:rPr>
          <w:rFonts w:ascii="Times" w:hAnsi="Times"/>
          <w:sz w:val="12"/>
        </w:rPr>
        <w:t xml:space="preserve">Without attempting to undertake an archaeology of poverty, as Rahnema (1991) proposes, </w:t>
      </w:r>
      <w:r w:rsidRPr="00A165A7">
        <w:rPr>
          <w:rFonts w:ascii="Times" w:hAnsi="Times"/>
          <w:u w:val="single"/>
        </w:rPr>
        <w:t>it is important to emphasize the break that occurred_in the conceptions and management of poverty first with the emergence of capitalism</w:t>
      </w:r>
      <w:r w:rsidRPr="00A165A7">
        <w:rPr>
          <w:rFonts w:ascii="Times" w:hAnsi="Times"/>
          <w:sz w:val="12"/>
        </w:rPr>
        <w:t xml:space="preserve"> in Europe and subsequently </w:t>
      </w:r>
      <w:r w:rsidRPr="00A165A7">
        <w:rPr>
          <w:rFonts w:ascii="Times" w:hAnsi="Times"/>
          <w:u w:val="single"/>
        </w:rPr>
        <w:t>with the advent of development in the Third World.</w:t>
      </w:r>
      <w:r w:rsidRPr="00A165A7">
        <w:rPr>
          <w:rFonts w:ascii="Times" w:hAnsi="Times"/>
          <w:sz w:val="12"/>
        </w:rPr>
        <w:t xml:space="preserve"> </w:t>
      </w:r>
      <w:r w:rsidRPr="00A165A7">
        <w:rPr>
          <w:rFonts w:ascii="Times" w:hAnsi="Times"/>
          <w:u w:val="single"/>
        </w:rPr>
        <w:t>Rahnema describes the first break in terms of the advent in the nineteenth century of systems for dealing with the poor based on</w:t>
      </w:r>
      <w:r w:rsidRPr="00A165A7">
        <w:rPr>
          <w:rFonts w:ascii="Times" w:hAnsi="Times"/>
          <w:sz w:val="12"/>
        </w:rPr>
        <w:t xml:space="preserve"> </w:t>
      </w:r>
      <w:r w:rsidRPr="00A165A7">
        <w:rPr>
          <w:rFonts w:ascii="Times" w:hAnsi="Times"/>
          <w:b/>
          <w:u w:val="single"/>
        </w:rPr>
        <w:t>assistance provided by impersonal institutions.</w:t>
      </w:r>
      <w:r w:rsidRPr="00A165A7">
        <w:rPr>
          <w:rFonts w:ascii="Times" w:hAnsi="Times"/>
          <w:sz w:val="12"/>
        </w:rPr>
        <w:t xml:space="preserve"> </w:t>
      </w:r>
      <w:r w:rsidRPr="00A165A7">
        <w:rPr>
          <w:rFonts w:ascii="Times" w:hAnsi="Times"/>
          <w:u w:val="single"/>
        </w:rPr>
        <w:t>Philanthropy occupied an important place in this transition</w:t>
      </w:r>
      <w:r w:rsidRPr="00A165A7">
        <w:rPr>
          <w:rFonts w:ascii="Times" w:hAnsi="Times"/>
          <w:sz w:val="12"/>
        </w:rPr>
        <w:t xml:space="preserve"> (Donzelot 1979). </w:t>
      </w:r>
      <w:r w:rsidRPr="00A165A7">
        <w:rPr>
          <w:rFonts w:ascii="Times" w:hAnsi="Times"/>
          <w:b/>
          <w:u w:val="single"/>
        </w:rPr>
        <w:t>The transformation of the poor into the assisted had profound consequences.</w:t>
      </w:r>
      <w:r w:rsidRPr="00A165A7">
        <w:rPr>
          <w:rFonts w:ascii="Times" w:hAnsi="Times"/>
          <w:sz w:val="12"/>
        </w:rPr>
        <w:t xml:space="preserve"> </w:t>
      </w:r>
      <w:r w:rsidRPr="00A165A7">
        <w:rPr>
          <w:rFonts w:ascii="Times" w:hAnsi="Times"/>
          <w:u w:val="single"/>
        </w:rPr>
        <w:t>This "modernization" of poverty signified not only the rupture of vernacular relations but also the setting in place of new mechanisms of control.</w:t>
      </w:r>
      <w:r w:rsidRPr="00A165A7">
        <w:rPr>
          <w:rFonts w:ascii="Times" w:hAnsi="Times"/>
          <w:sz w:val="12"/>
        </w:rPr>
        <w:t xml:space="preserve"> </w:t>
      </w:r>
      <w:r w:rsidRPr="00A165A7">
        <w:rPr>
          <w:rFonts w:ascii="Times" w:hAnsi="Times"/>
          <w:b/>
          <w:u w:val="single"/>
        </w:rPr>
        <w:t>The poor increasingly appeared as a social problem requiring new ways of intervention in society.</w:t>
      </w:r>
      <w:r w:rsidRPr="00A165A7">
        <w:rPr>
          <w:rFonts w:ascii="Times" w:hAnsi="Times"/>
          <w:sz w:val="12"/>
        </w:rPr>
        <w:t xml:space="preserve"> </w:t>
      </w:r>
      <w:r w:rsidRPr="00A165A7">
        <w:rPr>
          <w:rFonts w:ascii="Times" w:hAnsi="Times"/>
          <w:u w:val="single"/>
        </w:rPr>
        <w:t>It was, indeed, in relation to poverty that the modern ways of thinking about the meaning of life, the economy, rights, and social management came into place</w:t>
      </w:r>
      <w:r w:rsidRPr="00A165A7">
        <w:rPr>
          <w:rFonts w:ascii="Times" w:hAnsi="Times"/>
          <w:sz w:val="12"/>
        </w:rPr>
        <w:t xml:space="preserve">. "Pauperism, political economy, and the discovery of society were closely interwoven" (Polanyi 1957a, 84). </w:t>
      </w:r>
      <w:r w:rsidRPr="00A165A7">
        <w:rPr>
          <w:rFonts w:ascii="Times" w:hAnsi="Times"/>
          <w:u w:val="single"/>
        </w:rPr>
        <w:t>The treatment of poverty allowed society to conquer new domains.</w:t>
      </w:r>
      <w:r w:rsidRPr="00A165A7">
        <w:rPr>
          <w:rFonts w:ascii="Times" w:hAnsi="Times"/>
          <w:sz w:val="12"/>
        </w:rPr>
        <w:t xml:space="preserve"> </w:t>
      </w:r>
      <w:r w:rsidRPr="00A165A7">
        <w:rPr>
          <w:rFonts w:ascii="Times" w:hAnsi="Times"/>
          <w:b/>
          <w:u w:val="single"/>
        </w:rPr>
        <w:t>More perhaps than on industrial and technological might</w:t>
      </w:r>
      <w:r w:rsidRPr="00A165A7">
        <w:rPr>
          <w:rFonts w:ascii="Times" w:hAnsi="Times"/>
          <w:sz w:val="12"/>
        </w:rPr>
        <w:t xml:space="preserve">, </w:t>
      </w:r>
      <w:r w:rsidRPr="00A165A7">
        <w:rPr>
          <w:rFonts w:ascii="Times" w:hAnsi="Times"/>
          <w:b/>
          <w:u w:val="single"/>
        </w:rPr>
        <w:t>the nascent order of capitalism and modernity relied on a politics of poverty the aim of which was not only to create consumers but to transform society by turning the poor into objects of knowledge and management.</w:t>
      </w:r>
      <w:r w:rsidRPr="00A165A7">
        <w:rPr>
          <w:rFonts w:ascii="Times" w:hAnsi="Times"/>
          <w:sz w:val="12"/>
        </w:rPr>
        <w:t xml:space="preserve"> What was involved in this operation was "a techno</w:t>
      </w:r>
      <w:r w:rsidRPr="00A165A7">
        <w:rPr>
          <w:rFonts w:ascii="Times" w:hAnsi="Times"/>
          <w:b/>
        </w:rPr>
        <w:t>-</w:t>
      </w:r>
      <w:r w:rsidRPr="00A165A7">
        <w:rPr>
          <w:rFonts w:ascii="Times" w:hAnsi="Times"/>
          <w:sz w:val="12"/>
        </w:rPr>
        <w:t xml:space="preserve">discursive instrument that made possible the conquest of pauperism and the invention of a politics of poverty" (Procacci 1991, 157). </w:t>
      </w:r>
      <w:r w:rsidRPr="00A165A7">
        <w:rPr>
          <w:rFonts w:ascii="Times" w:hAnsi="Times"/>
          <w:u w:val="single"/>
        </w:rPr>
        <w:t>Pauperism</w:t>
      </w:r>
      <w:r w:rsidRPr="00A165A7">
        <w:rPr>
          <w:rFonts w:ascii="Times" w:hAnsi="Times"/>
          <w:sz w:val="12"/>
        </w:rPr>
        <w:t xml:space="preserve">, Procacci explains, </w:t>
      </w:r>
      <w:r w:rsidRPr="00A165A7">
        <w:rPr>
          <w:rFonts w:ascii="Times" w:hAnsi="Times"/>
          <w:u w:val="single"/>
        </w:rPr>
        <w:t>was associated, rightly or wrongly, with features such as mobility, vagrancy, independence, frugality, promiscuity, ignorance, and the refusal to accept social duties, to work, and to submit to the logic of the expansion of "needs."</w:t>
      </w:r>
      <w:r w:rsidRPr="00A165A7">
        <w:rPr>
          <w:rFonts w:ascii="Times" w:hAnsi="Times"/>
          <w:sz w:val="12"/>
        </w:rPr>
        <w:t xml:space="preserve"> Concomitantly, </w:t>
      </w:r>
      <w:r w:rsidRPr="00A165A7">
        <w:rPr>
          <w:rFonts w:ascii="Times" w:hAnsi="Times"/>
          <w:u w:val="single"/>
        </w:rPr>
        <w:t>the management of poverty called for interventions in education</w:t>
      </w:r>
      <w:r w:rsidRPr="00A165A7">
        <w:rPr>
          <w:rFonts w:ascii="Times" w:hAnsi="Times"/>
          <w:sz w:val="12"/>
        </w:rPr>
        <w:t xml:space="preserve">, </w:t>
      </w:r>
      <w:r w:rsidRPr="00A165A7">
        <w:rPr>
          <w:rFonts w:ascii="Times" w:hAnsi="Times"/>
          <w:b/>
          <w:u w:val="single"/>
        </w:rPr>
        <w:t>health</w:t>
      </w:r>
      <w:r w:rsidRPr="00A165A7">
        <w:rPr>
          <w:rFonts w:ascii="Times" w:hAnsi="Times"/>
          <w:sz w:val="12"/>
        </w:rPr>
        <w:t xml:space="preserve">, </w:t>
      </w:r>
      <w:r w:rsidRPr="00A165A7">
        <w:rPr>
          <w:rFonts w:ascii="Times" w:hAnsi="Times"/>
          <w:u w:val="single"/>
        </w:rPr>
        <w:t>hygiene, morality, and employment and the instillment of good habits of association, savings, child rearing, and so on.</w:t>
      </w:r>
      <w:r w:rsidRPr="00A165A7">
        <w:rPr>
          <w:rFonts w:ascii="Times" w:hAnsi="Times"/>
          <w:sz w:val="12"/>
        </w:rPr>
        <w:t xml:space="preserve"> </w:t>
      </w:r>
      <w:r w:rsidRPr="00A165A7">
        <w:rPr>
          <w:rFonts w:ascii="Times" w:hAnsi="Times"/>
          <w:u w:val="single"/>
        </w:rPr>
        <w:t>The result was a panoply of interventions that accounted for the creation of a domain that several researchers have termed "the social"</w:t>
      </w:r>
      <w:r w:rsidRPr="00A165A7">
        <w:rPr>
          <w:rFonts w:ascii="Times" w:hAnsi="Times"/>
          <w:sz w:val="12"/>
        </w:rPr>
        <w:t xml:space="preserve"> (Donzelot 1979, 1988, 1991; Burchell, Gordon, and Miller 1991). As a domain of knowledge and intervention, the social became prominent in the nineteenth century, culminating in the twentieth century in the consolidation of the welfare state and the ensemble of techniques encompassed under the rubric of social work. Not only poverty but health, education, hygiene, employment, and the poor quality of life in towns and cities were constructed as social problems, requiring extensive knowledge about the population and appropriate modes of social planning (Escobar 1992a). The "government of the social" took on a status that, as the conceptualization of the economy, was soon taken</w:t>
      </w:r>
      <w:r w:rsidRPr="00A165A7">
        <w:rPr>
          <w:rFonts w:ascii="Times" w:hAnsi="Times"/>
          <w:b/>
        </w:rPr>
        <w:t>-</w:t>
      </w:r>
      <w:r w:rsidRPr="00A165A7">
        <w:rPr>
          <w:rFonts w:ascii="Times" w:hAnsi="Times"/>
          <w:sz w:val="12"/>
        </w:rPr>
        <w:t xml:space="preserve"> for granted. </w:t>
      </w:r>
      <w:r w:rsidRPr="00A165A7">
        <w:rPr>
          <w:rFonts w:ascii="Times" w:hAnsi="Times"/>
          <w:u w:val="single"/>
        </w:rPr>
        <w:t>A "separate class of the 'poor</w:t>
      </w:r>
      <w:r w:rsidRPr="00A165A7">
        <w:rPr>
          <w:rFonts w:ascii="Times" w:hAnsi="Times"/>
          <w:sz w:val="12"/>
        </w:rPr>
        <w:t xml:space="preserve">—(Williams 1973, 104) </w:t>
      </w:r>
      <w:r w:rsidRPr="00A165A7">
        <w:rPr>
          <w:rFonts w:ascii="Times" w:hAnsi="Times"/>
          <w:u w:val="single"/>
        </w:rPr>
        <w:t xml:space="preserve">was created. </w:t>
      </w:r>
      <w:r w:rsidRPr="00A165A7">
        <w:rPr>
          <w:rFonts w:ascii="Times" w:hAnsi="Times"/>
          <w:sz w:val="12"/>
        </w:rPr>
        <w:t>Yet</w:t>
      </w:r>
      <w:r w:rsidRPr="00A165A7">
        <w:rPr>
          <w:rFonts w:ascii="Times" w:hAnsi="Times"/>
          <w:b/>
          <w:u w:val="single"/>
        </w:rPr>
        <w:t xml:space="preserve"> the most significant aspect of this phenomenon was the setting into place of apparatuses of knowledge and power that took it upon themselves to optimize life by producing it under modern, "scientific!' conditions.</w:t>
      </w:r>
      <w:r w:rsidRPr="00A165A7">
        <w:rPr>
          <w:rFonts w:ascii="Times" w:hAnsi="Times"/>
          <w:sz w:val="12"/>
        </w:rPr>
        <w:t xml:space="preserve">The history of modernity, in this way, is not only the history of knowledge and the economy, it is also, more revealingly, the history of the social.1 As we will see, the history of </w:t>
      </w:r>
      <w:r w:rsidRPr="00A165A7">
        <w:rPr>
          <w:rFonts w:ascii="Times" w:hAnsi="Times"/>
          <w:u w:val="single"/>
        </w:rPr>
        <w:t>development</w:t>
      </w:r>
      <w:r w:rsidRPr="00A165A7">
        <w:rPr>
          <w:rFonts w:ascii="Times" w:hAnsi="Times"/>
          <w:sz w:val="12"/>
        </w:rPr>
        <w:t xml:space="preserve"> implies the continuation in other places of this history of the social. This </w:t>
      </w:r>
      <w:r w:rsidRPr="00A165A7">
        <w:rPr>
          <w:rFonts w:ascii="Times" w:hAnsi="Times"/>
          <w:u w:val="single"/>
        </w:rPr>
        <w:t>is the second break in the archaeology of poverty</w:t>
      </w:r>
      <w:r w:rsidRPr="00A165A7">
        <w:rPr>
          <w:rFonts w:ascii="Times" w:hAnsi="Times"/>
          <w:sz w:val="12"/>
        </w:rPr>
        <w:t xml:space="preserve"> proposed by Rahnema: </w:t>
      </w:r>
      <w:r w:rsidRPr="00A165A7">
        <w:rPr>
          <w:rFonts w:ascii="Times" w:hAnsi="Times"/>
          <w:u w:val="single"/>
        </w:rPr>
        <w:t>the globalization of poverty entailed by the construction of two</w:t>
      </w:r>
      <w:r w:rsidRPr="00A165A7">
        <w:rPr>
          <w:rFonts w:ascii="Times" w:hAnsi="Times"/>
          <w:b/>
          <w:u w:val="single"/>
        </w:rPr>
        <w:t>-</w:t>
      </w:r>
      <w:r w:rsidRPr="00A165A7">
        <w:rPr>
          <w:rFonts w:ascii="Times" w:hAnsi="Times"/>
          <w:u w:val="single"/>
        </w:rPr>
        <w:t>thirds of the world as poor after 1945.</w:t>
      </w:r>
      <w:r w:rsidRPr="00A165A7">
        <w:rPr>
          <w:rFonts w:ascii="Times" w:hAnsi="Times"/>
          <w:sz w:val="12"/>
        </w:rPr>
        <w:t xml:space="preserve"> </w:t>
      </w:r>
      <w:r w:rsidRPr="00A165A7">
        <w:rPr>
          <w:rFonts w:ascii="Times" w:hAnsi="Times"/>
          <w:u w:val="single"/>
        </w:rPr>
        <w:t>If within market societies the poor were defined as lacking what the rich had</w:t>
      </w:r>
      <w:r w:rsidRPr="00A165A7">
        <w:rPr>
          <w:rFonts w:ascii="Times" w:hAnsi="Times"/>
          <w:sz w:val="12"/>
        </w:rPr>
        <w:t xml:space="preserve"> in terms of money and material possessions, </w:t>
      </w:r>
      <w:r w:rsidRPr="00A165A7">
        <w:rPr>
          <w:rFonts w:ascii="Times" w:hAnsi="Times"/>
          <w:b/>
          <w:u w:val="single"/>
        </w:rPr>
        <w:t>poor countries came to be similarly defined in relation to the standards of wealth of the more economically advantaged nations.</w:t>
      </w:r>
      <w:r w:rsidRPr="00A165A7">
        <w:rPr>
          <w:rFonts w:ascii="Times" w:hAnsi="Times"/>
          <w:sz w:val="12"/>
        </w:rPr>
        <w:t xml:space="preserve"> </w:t>
      </w:r>
      <w:r w:rsidRPr="00A165A7">
        <w:rPr>
          <w:rFonts w:ascii="Times" w:hAnsi="Times"/>
          <w:u w:val="single"/>
        </w:rPr>
        <w:t>This economic conception of poverty found an ideal yardstick in the annual per capita income. The perception of poverty on a global scale "was nothing more than the result of a comparative statistical operation,</w:t>
      </w:r>
      <w:r w:rsidRPr="00A165A7">
        <w:rPr>
          <w:rFonts w:ascii="Times" w:hAnsi="Times"/>
          <w:sz w:val="12"/>
        </w:rPr>
        <w:t xml:space="preserve"> the first of which was carried out only in 1940" (Sachs 1990, 9).</w:t>
      </w:r>
      <w:r w:rsidRPr="00A165A7">
        <w:rPr>
          <w:rFonts w:ascii="Times" w:hAnsi="Times"/>
          <w:b/>
          <w:u w:val="single"/>
        </w:rPr>
        <w:t xml:space="preserve"> Almost by fiat</w:t>
      </w:r>
      <w:r w:rsidRPr="00A165A7">
        <w:rPr>
          <w:rFonts w:ascii="Times" w:hAnsi="Times"/>
          <w:sz w:val="12"/>
        </w:rPr>
        <w:t xml:space="preserve">, </w:t>
      </w:r>
      <w:r w:rsidRPr="00A165A7">
        <w:rPr>
          <w:rFonts w:ascii="Times" w:hAnsi="Times"/>
          <w:b/>
          <w:u w:val="single"/>
        </w:rPr>
        <w:t>two-thirds of the world's peoples were transformed into poor subjects</w:t>
      </w:r>
      <w:r w:rsidRPr="00A165A7">
        <w:rPr>
          <w:rFonts w:ascii="Times" w:hAnsi="Times"/>
          <w:sz w:val="12"/>
        </w:rPr>
        <w:t xml:space="preserve"> in 1948 when the World Bank defined as poor those countries with an annual per capita income below $100. </w:t>
      </w:r>
      <w:r w:rsidRPr="00A165A7">
        <w:rPr>
          <w:rFonts w:ascii="Times" w:hAnsi="Times"/>
          <w:u w:val="single"/>
        </w:rPr>
        <w:t>And if the problem was one of insufficient income, the solution was clearly economic growth. Thus poverty became an organizing concept and the object of a new problematization.</w:t>
      </w:r>
      <w:r w:rsidRPr="00A165A7">
        <w:rPr>
          <w:rFonts w:ascii="Times" w:hAnsi="Times"/>
          <w:sz w:val="12"/>
        </w:rPr>
        <w:t xml:space="preserve"> As in the case of any problematization (Foucault 1986), that of </w:t>
      </w:r>
      <w:r w:rsidRPr="00A165A7">
        <w:rPr>
          <w:rFonts w:ascii="Times" w:hAnsi="Times"/>
          <w:u w:val="single"/>
        </w:rPr>
        <w:t xml:space="preserve">poverty brought into existence new discourses and practices that shaped the reality to which they referred. </w:t>
      </w:r>
      <w:r w:rsidRPr="00A165A7">
        <w:rPr>
          <w:rFonts w:ascii="Times" w:hAnsi="Times"/>
          <w:sz w:val="12"/>
        </w:rPr>
        <w:t xml:space="preserve">That </w:t>
      </w:r>
      <w:r w:rsidRPr="00A165A7">
        <w:rPr>
          <w:rFonts w:ascii="Times" w:hAnsi="Times"/>
          <w:b/>
          <w:u w:val="single"/>
        </w:rPr>
        <w:t>the essential trait of the Third World was its poverty and that the solution was economic growth and development became self-evident, necessary, and universal truths.</w:t>
      </w:r>
      <w:r w:rsidRPr="00A165A7">
        <w:rPr>
          <w:rFonts w:ascii="Times" w:hAnsi="Times"/>
          <w:sz w:val="12"/>
        </w:rPr>
        <w:t xml:space="preserve"> </w:t>
      </w:r>
      <w:r w:rsidRPr="00A165A7">
        <w:rPr>
          <w:rFonts w:ascii="Times" w:hAnsi="Times"/>
          <w:sz w:val="12"/>
          <w:szCs w:val="12"/>
        </w:rPr>
        <w:t>This chapter analyzes the multiple processes that made possible this particular historical event. It accounts for the `developmentalization' of the Third World, its progressive insertion into a regime of thought and practice in which certain interventions for the eradication of poverty became central to the world order. This chapter can also be seen as an account of the production of the tale of three worlds and the contest over the development of the third. The tale of three worlds was, and continues to be despite the demise of the second, a way of bringing about a political order "that works by the negotiation of boundaries achieved through ordering differences" (Haraway 1989a, 10). It was and is a narrative in which culture, race, gender, nation, and class are deeply and inextricably intertwined. The political and economic order coded by the tale of three worlds and development rests on a traffic of meanings that mapped new domains of being and understanding, the same domains that are increasingly being challenged and displaced by people in the Third World today.</w:t>
      </w:r>
    </w:p>
    <w:p w14:paraId="345357C5" w14:textId="77777777" w:rsidR="00A33933" w:rsidRPr="00A165A7" w:rsidRDefault="00A33933" w:rsidP="00A33933">
      <w:pPr>
        <w:rPr>
          <w:rFonts w:ascii="Times" w:hAnsi="Times"/>
        </w:rPr>
      </w:pPr>
    </w:p>
    <w:p w14:paraId="7C5AE679"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State Failure </w:t>
      </w:r>
    </w:p>
    <w:p w14:paraId="46489BDB" w14:textId="77777777" w:rsidR="00A33933" w:rsidRPr="00A165A7" w:rsidRDefault="00A33933" w:rsidP="00A33933">
      <w:pPr>
        <w:pStyle w:val="Heading4"/>
        <w:rPr>
          <w:rFonts w:ascii="Times" w:hAnsi="Times" w:cs="Times New Roman"/>
        </w:rPr>
      </w:pPr>
      <w:r w:rsidRPr="00A165A7">
        <w:rPr>
          <w:rFonts w:ascii="Times" w:hAnsi="Times" w:cs="Times New Roman"/>
        </w:rPr>
        <w:t>The specter of ungoverned territory and the promise of stability-by-development converge to require ongoing interventions—no matter how violent—into foreign spaces in the name of collective “human” security.</w:t>
      </w:r>
    </w:p>
    <w:p w14:paraId="6A8FE99D" w14:textId="77777777" w:rsidR="00A33933" w:rsidRPr="00A165A7" w:rsidRDefault="00A33933" w:rsidP="00A33933">
      <w:pPr>
        <w:ind w:left="288"/>
        <w:rPr>
          <w:rFonts w:ascii="Times" w:hAnsi="Times"/>
        </w:rPr>
      </w:pPr>
    </w:p>
    <w:p w14:paraId="2E0209B2" w14:textId="77777777" w:rsidR="00A33933" w:rsidRPr="00A165A7" w:rsidRDefault="00A33933" w:rsidP="00A33933">
      <w:pPr>
        <w:rPr>
          <w:rFonts w:ascii="Times" w:hAnsi="Times"/>
          <w:b/>
        </w:rPr>
      </w:pPr>
      <w:r w:rsidRPr="00A165A7">
        <w:rPr>
          <w:rStyle w:val="StyleStyleBold12pt"/>
          <w:rFonts w:ascii="Times" w:hAnsi="Times"/>
        </w:rPr>
        <w:t>Duffield,</w:t>
      </w:r>
      <w:r w:rsidRPr="00A165A7">
        <w:rPr>
          <w:rFonts w:ascii="Times" w:hAnsi="Times"/>
        </w:rPr>
        <w:t xml:space="preserve"> Department of Politics, University of Bristol, 20</w:t>
      </w:r>
      <w:r w:rsidRPr="00A165A7">
        <w:rPr>
          <w:rStyle w:val="StyleStyleBold12pt"/>
          <w:rFonts w:ascii="Times" w:hAnsi="Times"/>
        </w:rPr>
        <w:t>07</w:t>
      </w:r>
      <w:r w:rsidRPr="00A165A7">
        <w:rPr>
          <w:rFonts w:ascii="Times" w:hAnsi="Times"/>
        </w:rPr>
        <w:t xml:space="preserve">. [Mark, </w:t>
      </w:r>
      <w:r w:rsidRPr="00A165A7">
        <w:rPr>
          <w:rFonts w:ascii="Times" w:hAnsi="Times"/>
          <w:i/>
        </w:rPr>
        <w:t>Alternatives</w:t>
      </w:r>
      <w:r w:rsidRPr="00A165A7">
        <w:rPr>
          <w:rFonts w:ascii="Times" w:hAnsi="Times"/>
        </w:rPr>
        <w:t xml:space="preserve"> 32.2, April 2007.]</w:t>
      </w:r>
    </w:p>
    <w:p w14:paraId="1F3ACD74" w14:textId="77777777" w:rsidR="00A33933" w:rsidRPr="00A165A7" w:rsidRDefault="00A33933" w:rsidP="00A33933">
      <w:pPr>
        <w:ind w:left="288"/>
        <w:rPr>
          <w:rFonts w:ascii="Times" w:hAnsi="Times"/>
          <w:sz w:val="16"/>
        </w:rPr>
      </w:pPr>
      <w:r w:rsidRPr="00A165A7">
        <w:rPr>
          <w:rFonts w:ascii="Times" w:hAnsi="Times"/>
          <w:u w:val="single"/>
        </w:rPr>
        <w:t xml:space="preserve">Within policy discourse, sustainable development and internal war both take a self-reliant species life as their reference point. </w:t>
      </w:r>
      <w:r w:rsidRPr="00A165A7">
        <w:rPr>
          <w:rFonts w:ascii="Times" w:hAnsi="Times"/>
          <w:sz w:val="16"/>
        </w:rPr>
        <w:t>In this respect, however, they are opposites;</w:t>
      </w:r>
      <w:r w:rsidRPr="00A165A7">
        <w:rPr>
          <w:rFonts w:ascii="Times" w:hAnsi="Times"/>
          <w:u w:val="single"/>
        </w:rPr>
        <w:t xml:space="preserve"> whereas sustainable development seeks to strengthen self-reliance, internal war is depicted as undermining </w:t>
      </w:r>
      <w:r w:rsidRPr="00A165A7">
        <w:rPr>
          <w:rFonts w:ascii="Times" w:hAnsi="Times"/>
          <w:sz w:val="16"/>
        </w:rPr>
        <w:t>and eroding</w:t>
      </w:r>
      <w:r w:rsidRPr="00A165A7">
        <w:rPr>
          <w:rFonts w:ascii="Times" w:hAnsi="Times"/>
          <w:u w:val="single"/>
        </w:rPr>
        <w:t xml:space="preserve"> it,</w:t>
      </w:r>
      <w:r w:rsidRPr="00A165A7">
        <w:rPr>
          <w:rFonts w:ascii="Times" w:hAnsi="Times"/>
          <w:sz w:val="16"/>
        </w:rPr>
        <w:t xml:space="preserve"> indeed</w:t>
      </w:r>
      <w:r w:rsidRPr="00A165A7">
        <w:rPr>
          <w:rFonts w:ascii="Times" w:hAnsi="Times"/>
          <w:u w:val="single"/>
        </w:rPr>
        <w:t xml:space="preserve">, “it is development in reverse.” The destruction of development and erosion of self- reliance fuels destabilizing forms of global circulation and adds to the crisis of containment. </w:t>
      </w:r>
      <w:r w:rsidRPr="00A165A7">
        <w:rPr>
          <w:rFonts w:ascii="Times" w:hAnsi="Times"/>
          <w:sz w:val="16"/>
        </w:rPr>
        <w:t>From a Schmittian perspective, sovereignty can be understood as that power able to declare a state of emergency and, in so doing, act without the restraint of law. The ability to declare a humanitarian emergency also has sovereign implications.</w:t>
      </w:r>
      <w:r w:rsidRPr="00A165A7">
        <w:rPr>
          <w:rFonts w:ascii="Times" w:hAnsi="Times"/>
          <w:u w:val="single"/>
        </w:rPr>
        <w:t xml:space="preserve"> </w:t>
      </w:r>
      <w:r w:rsidRPr="00A165A7">
        <w:rPr>
          <w:rFonts w:ascii="Times" w:hAnsi="Times"/>
          <w:sz w:val="16"/>
        </w:rPr>
        <w:t>Rather than an emergency of state, however, with its corresponding program of bans, exclusions, and extralegal detention centers,</w:t>
      </w:r>
      <w:r w:rsidRPr="00A165A7">
        <w:rPr>
          <w:rFonts w:ascii="Times" w:hAnsi="Times"/>
          <w:u w:val="single"/>
        </w:rPr>
        <w:t xml:space="preserve"> this is an emergency at the level of people and population.</w:t>
      </w:r>
      <w:r w:rsidRPr="00A165A7">
        <w:rPr>
          <w:rFonts w:ascii="Times" w:hAnsi="Times"/>
          <w:sz w:val="16"/>
        </w:rPr>
        <w:t xml:space="preserve"> In this case, </w:t>
      </w:r>
      <w:r w:rsidRPr="00A165A7">
        <w:rPr>
          <w:rFonts w:ascii="Times" w:hAnsi="Times"/>
          <w:u w:val="single"/>
        </w:rPr>
        <w:t xml:space="preserve">ruling beyond the law means governing beyond international law, </w:t>
      </w:r>
      <w:r w:rsidRPr="00A165A7">
        <w:rPr>
          <w:rFonts w:ascii="Times" w:hAnsi="Times"/>
          <w:sz w:val="16"/>
        </w:rPr>
        <w:t>especially the post–World War II settlement that supported nonintervention and de jure sovereign equality. Within post–Cold War development discourse, the civilized/barbarous dichotomy has been realized in terms of the humanitarian differences between effective and ineffective states.</w:t>
      </w:r>
      <w:r w:rsidRPr="00A165A7">
        <w:rPr>
          <w:rFonts w:ascii="Times" w:hAnsi="Times"/>
          <w:u w:val="single"/>
        </w:rPr>
        <w:t xml:space="preserve"> This humanitarian division throws into relief the different and opposing capacities of states to protect and better the lives and livelihoods of people. Prompted by the threat of uncontrolled circulation, </w:t>
      </w:r>
      <w:r w:rsidRPr="00A165A7">
        <w:rPr>
          <w:rFonts w:ascii="Times" w:hAnsi="Times"/>
          <w:b/>
          <w:u w:val="single"/>
        </w:rPr>
        <w:t>the ability of effective states to declare a humanitarian emergency within ineffective ones has been instrumental in the re-expansion of the West’s external sovereign frontier.</w:t>
      </w:r>
      <w:r w:rsidRPr="00A165A7">
        <w:rPr>
          <w:rFonts w:ascii="Times" w:hAnsi="Times"/>
          <w:u w:val="single"/>
        </w:rPr>
        <w:t xml:space="preserve">   </w:t>
      </w:r>
      <w:r w:rsidRPr="00A165A7">
        <w:rPr>
          <w:rFonts w:ascii="Times" w:hAnsi="Times"/>
          <w:sz w:val="16"/>
        </w:rPr>
        <w:t>The seventeenth-century solidarist position has once again moved into the foreground of international relations. Since the end of the Cold War, in the shape of the “responsibility to protect,” solidarism has increasingly informed the emerging custom and practice of international intervention and the direction of UN reform. The responsibility to protect holds that if an ineffective state is unable or unwilling to protect the human security of its citizens, pursuant of a supreme humanitarian emergency, as a last resort, this responsibility passes to the international community of effective states. For solidarism, moral and ethical considerations trump the restrictions of international law which “can be overridden in cases of supreme humanitarian emergency.” The ending of the Cold War eroded the political support among effective states for the principles of nonintervention and international legal restraint. The 1990s, saw a major upsurge in the number of large- scale humanitarian, peace-enforcement, and peacekeeping operations, many of them combined in different ways. As a measure of its success, this interventionism has helped to markedly reduce the number of civil wars in the world. Having climbed steadily since the 1950s to peak at more than fifty in the mid-1990s, their number has declined significantly to less than thirty today. However, as Kosovo, Afghanistan, and Iraq suggest, ending “wars” within ineffective states is relatively easy, far more difficult is securing the “peace” among the people living within them. Whereas during the Cold War an underdeveloped state enjoyed a formal de jure equality with a developed one, since the end of the 1980s effective states have increasingly assumed the moral authority to intervene within ineffective ones.</w:t>
      </w:r>
      <w:r w:rsidRPr="00A165A7">
        <w:rPr>
          <w:rFonts w:ascii="Times" w:hAnsi="Times"/>
          <w:u w:val="single"/>
        </w:rPr>
        <w:t xml:space="preserve"> An informal or de facto condition of state inequality now shapes the international arena. </w:t>
      </w:r>
      <w:r w:rsidRPr="00A165A7">
        <w:rPr>
          <w:rFonts w:ascii="Times" w:hAnsi="Times"/>
          <w:sz w:val="16"/>
        </w:rPr>
        <w:t>Humanitarian intervention, with its concern for protecting life, was the blunt instrument used to demolish the sovereign equality of the world of states.</w:t>
      </w:r>
      <w:r w:rsidRPr="00A165A7">
        <w:rPr>
          <w:rFonts w:ascii="Times" w:hAnsi="Times"/>
          <w:u w:val="single"/>
        </w:rPr>
        <w:t xml:space="preserve"> The ineffective state and how it can be reshaped to better discharge its international duties, especially supporting the human security of its citizens, is now centre stage of international security.   There is “a secret solidarity” between humanitarianism and sovereign power. </w:t>
      </w:r>
      <w:r w:rsidRPr="00A165A7">
        <w:rPr>
          <w:rFonts w:ascii="Times" w:hAnsi="Times"/>
          <w:sz w:val="16"/>
        </w:rPr>
        <w:t>While asserting a radical right of intervention in civil war, in the practical interests of neutrality, humanitarian actors have confined themselves to picking up the pieces and caring for the victims of these wars. In particular,</w:t>
      </w:r>
      <w:r w:rsidRPr="00A165A7">
        <w:rPr>
          <w:rFonts w:ascii="Times" w:hAnsi="Times"/>
          <w:u w:val="single"/>
        </w:rPr>
        <w:t xml:space="preserve"> humanitarianism aims to “have as limited an effect on the authority structure of the concerned state as possible.” </w:t>
      </w:r>
      <w:r w:rsidRPr="00A165A7">
        <w:rPr>
          <w:rFonts w:ascii="Times" w:hAnsi="Times"/>
          <w:sz w:val="16"/>
        </w:rPr>
        <w:t>Exposing the divide between effective and ineffective states, humanitarian intervention avoids directly addressing the deficiencies of the latter; for its development critics, it “resists engagement with the state and capacity-building on the grounds that it breaches humanitarian independence and neutrality.”</w:t>
      </w:r>
      <w:r w:rsidRPr="00A165A7">
        <w:rPr>
          <w:rFonts w:ascii="Times" w:hAnsi="Times"/>
          <w:u w:val="single"/>
        </w:rPr>
        <w:t xml:space="preserve"> As a consequence, humanitarian action on its own has proven incapable of addressing the crisis of containment. </w:t>
      </w:r>
      <w:r w:rsidRPr="00A165A7">
        <w:rPr>
          <w:rFonts w:ascii="Times" w:hAnsi="Times"/>
          <w:sz w:val="16"/>
        </w:rPr>
        <w:t>Although saving lives, it cannot reconstruct states and govern populations.</w:t>
      </w:r>
      <w:r w:rsidRPr="00A165A7">
        <w:rPr>
          <w:rFonts w:ascii="Times" w:hAnsi="Times"/>
          <w:u w:val="single"/>
        </w:rPr>
        <w:t xml:space="preserve"> It therefore creates a space for </w:t>
      </w:r>
      <w:r w:rsidRPr="00A165A7">
        <w:rPr>
          <w:rFonts w:ascii="Times" w:hAnsi="Times"/>
          <w:b/>
          <w:u w:val="single"/>
        </w:rPr>
        <w:t>developmental consolidation</w:t>
      </w:r>
      <w:r w:rsidRPr="00A165A7">
        <w:rPr>
          <w:rFonts w:ascii="Times" w:hAnsi="Times"/>
          <w:u w:val="single"/>
        </w:rPr>
        <w:t xml:space="preserve">. </w:t>
      </w:r>
      <w:r w:rsidRPr="00A165A7">
        <w:rPr>
          <w:rFonts w:ascii="Times" w:hAnsi="Times"/>
          <w:sz w:val="16"/>
        </w:rPr>
        <w:t>There is also a second and more active sense in which humanitarianism is complicit with sovereignty. It is</w:t>
      </w:r>
      <w:r w:rsidRPr="00A165A7">
        <w:rPr>
          <w:rFonts w:ascii="Times" w:hAnsi="Times"/>
          <w:u w:val="single"/>
        </w:rPr>
        <w:t xml:space="preserve"> a relationship that lies at the heart of the sovereign nature of development itself. Humanitarianism and development interconnect in the liberal urge to protect and better life that otherwise lacks the perquisites of a proper or complete existence. Between protection and betterment, there exists a mutual and necessary conditioning, each making the other possible. This formative relationship is continually invoked in the </w:t>
      </w:r>
      <w:r w:rsidRPr="00A165A7">
        <w:rPr>
          <w:rFonts w:ascii="Times" w:hAnsi="Times"/>
          <w:b/>
          <w:u w:val="single"/>
        </w:rPr>
        <w:t>endless necessity</w:t>
      </w:r>
      <w:r w:rsidRPr="00A165A7">
        <w:rPr>
          <w:rFonts w:ascii="Times" w:hAnsi="Times"/>
          <w:u w:val="single"/>
        </w:rPr>
        <w:t xml:space="preserve"> of humanitarian intervention. It is typically presented as a moral dilemma attaching to the </w:t>
      </w:r>
      <w:r w:rsidRPr="00A165A7">
        <w:rPr>
          <w:rFonts w:ascii="Times" w:hAnsi="Times"/>
          <w:sz w:val="16"/>
        </w:rPr>
        <w:t xml:space="preserve">iconic </w:t>
      </w:r>
      <w:r w:rsidRPr="00A165A7">
        <w:rPr>
          <w:rFonts w:ascii="Times" w:hAnsi="Times"/>
          <w:u w:val="single"/>
        </w:rPr>
        <w:t xml:space="preserve">figure of the hungry child. </w:t>
      </w:r>
      <w:r w:rsidRPr="00A165A7">
        <w:rPr>
          <w:rFonts w:ascii="Times" w:hAnsi="Times"/>
          <w:sz w:val="16"/>
        </w:rPr>
        <w:t>The on looker is faced with choosing between feeding the starving child that will die tomorrow, or helping the many more destitute children whose entire lives will be blighted by chronic poverty unless their “conditions are bettered: this is the most painful of tasks.”</w:t>
      </w:r>
      <w:r w:rsidRPr="00A165A7">
        <w:rPr>
          <w:rFonts w:ascii="Times" w:hAnsi="Times"/>
          <w:u w:val="single"/>
        </w:rPr>
        <w:t xml:space="preserve"> This </w:t>
      </w:r>
      <w:r w:rsidRPr="00A165A7">
        <w:rPr>
          <w:rFonts w:ascii="Times" w:hAnsi="Times"/>
          <w:sz w:val="16"/>
        </w:rPr>
        <w:t>recurrent moral dilemma, arising from a</w:t>
      </w:r>
      <w:r w:rsidRPr="00A165A7">
        <w:rPr>
          <w:rFonts w:ascii="Times" w:hAnsi="Times"/>
          <w:u w:val="single"/>
        </w:rPr>
        <w:t xml:space="preserve"> condition of permanent emergency, is continually resolved in favor of the greater efficiency of development.   This dilemma conceals a biopolitical choice between “the right to make live and let die.” To decide the point of exception—</w:t>
      </w:r>
      <w:r w:rsidRPr="00A165A7">
        <w:rPr>
          <w:rFonts w:ascii="Times" w:hAnsi="Times"/>
          <w:b/>
          <w:u w:val="single"/>
        </w:rPr>
        <w:t>the child that can be allowed to die so that others may live—is not only a tough moral choice, it is a sovereign act that unites the humanitarian urge to protect with the developmental will to better</w:t>
      </w:r>
      <w:r w:rsidRPr="00A165A7">
        <w:rPr>
          <w:rFonts w:ascii="Times" w:hAnsi="Times"/>
          <w:u w:val="single"/>
        </w:rPr>
        <w:t xml:space="preserve">. </w:t>
      </w:r>
      <w:r w:rsidRPr="00A165A7">
        <w:rPr>
          <w:rFonts w:ascii="Times" w:hAnsi="Times"/>
          <w:sz w:val="16"/>
        </w:rPr>
        <w:t>In deciding the exception,</w:t>
      </w:r>
      <w:r w:rsidRPr="00A165A7">
        <w:rPr>
          <w:rFonts w:ascii="Times" w:hAnsi="Times"/>
          <w:u w:val="single"/>
        </w:rPr>
        <w:t xml:space="preserve"> aid agencies and NGOs become a nonstate </w:t>
      </w:r>
      <w:r w:rsidRPr="00A165A7">
        <w:rPr>
          <w:rFonts w:ascii="Times" w:hAnsi="Times"/>
          <w:sz w:val="16"/>
        </w:rPr>
        <w:t>or petty</w:t>
      </w:r>
      <w:r w:rsidRPr="00A165A7">
        <w:rPr>
          <w:rFonts w:ascii="Times" w:hAnsi="Times"/>
          <w:u w:val="single"/>
        </w:rPr>
        <w:t xml:space="preserve"> sovereign power able, through routine administrative choice, to decide between supporting life or allowing death. </w:t>
      </w:r>
      <w:r w:rsidRPr="00A165A7">
        <w:rPr>
          <w:rFonts w:ascii="Times" w:hAnsi="Times"/>
          <w:sz w:val="16"/>
        </w:rPr>
        <w:t>During the 1990s, funded and orchestrated by Western states, the administrative sovereign power of aid agencies and NGOs among the world of peoples has increased.</w:t>
      </w:r>
      <w:r w:rsidRPr="00A165A7">
        <w:rPr>
          <w:rFonts w:ascii="Times" w:hAnsi="Times"/>
          <w:u w:val="single"/>
        </w:rPr>
        <w:t xml:space="preserve"> It has fallen to development to consolidate the external frontier and, in a fresh round of “</w:t>
      </w:r>
      <w:r w:rsidRPr="00A165A7">
        <w:rPr>
          <w:rFonts w:ascii="Times" w:hAnsi="Times"/>
          <w:b/>
          <w:u w:val="single"/>
        </w:rPr>
        <w:t>new and improved</w:t>
      </w:r>
      <w:r w:rsidRPr="00A165A7">
        <w:rPr>
          <w:rFonts w:ascii="Times" w:hAnsi="Times"/>
          <w:u w:val="single"/>
        </w:rPr>
        <w:t>” programming, to govern it more effectively</w:t>
      </w:r>
      <w:r w:rsidRPr="00A165A7">
        <w:rPr>
          <w:rFonts w:ascii="Times" w:hAnsi="Times"/>
          <w:sz w:val="16"/>
        </w:rPr>
        <w:t xml:space="preserve">. This process of consolidation is examined in relation to the idea of human security. </w:t>
      </w:r>
    </w:p>
    <w:p w14:paraId="2DE8A22D" w14:textId="77777777" w:rsidR="00A33933" w:rsidRPr="00A165A7" w:rsidRDefault="00A33933" w:rsidP="00A33933">
      <w:pPr>
        <w:rPr>
          <w:rFonts w:ascii="Times" w:hAnsi="Times"/>
        </w:rPr>
      </w:pPr>
    </w:p>
    <w:p w14:paraId="50A25351" w14:textId="77777777" w:rsidR="00A33933" w:rsidRPr="00A165A7" w:rsidRDefault="00A33933" w:rsidP="00A33933">
      <w:pPr>
        <w:rPr>
          <w:rFonts w:ascii="Times" w:hAnsi="Times"/>
        </w:rPr>
      </w:pPr>
    </w:p>
    <w:p w14:paraId="7E632263"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Science/Tech </w:t>
      </w:r>
    </w:p>
    <w:p w14:paraId="3C2B399C" w14:textId="094EEB36" w:rsidR="00A33933" w:rsidRPr="00A165A7" w:rsidRDefault="001F171C" w:rsidP="00A33933">
      <w:pPr>
        <w:pStyle w:val="Heading4"/>
        <w:rPr>
          <w:rFonts w:ascii="Times" w:hAnsi="Times" w:cs="Times New Roman"/>
        </w:rPr>
      </w:pPr>
      <w:r w:rsidRPr="00A165A7">
        <w:rPr>
          <w:rFonts w:ascii="Times" w:hAnsi="Times" w:cs="Times New Roman"/>
        </w:rPr>
        <w:t xml:space="preserve"> M</w:t>
      </w:r>
      <w:r w:rsidR="00A33933" w:rsidRPr="00A165A7">
        <w:rPr>
          <w:rFonts w:ascii="Times" w:hAnsi="Times" w:cs="Times New Roman"/>
        </w:rPr>
        <w:t>odern technology is</w:t>
      </w:r>
      <w:r w:rsidRPr="00A165A7">
        <w:rPr>
          <w:rFonts w:ascii="Times" w:hAnsi="Times" w:cs="Times New Roman"/>
        </w:rPr>
        <w:t xml:space="preserve"> not benign—it is </w:t>
      </w:r>
      <w:r w:rsidR="00A33933" w:rsidRPr="00A165A7">
        <w:rPr>
          <w:rFonts w:ascii="Times" w:hAnsi="Times" w:cs="Times New Roman"/>
        </w:rPr>
        <w:t>tool of neo-colonial market expansion.</w:t>
      </w:r>
    </w:p>
    <w:p w14:paraId="614DE312" w14:textId="77777777" w:rsidR="00A33933" w:rsidRPr="00A165A7" w:rsidRDefault="00A33933" w:rsidP="00A33933">
      <w:pPr>
        <w:rPr>
          <w:rFonts w:ascii="Times" w:hAnsi="Times"/>
        </w:rPr>
      </w:pPr>
    </w:p>
    <w:p w14:paraId="040D1BBC" w14:textId="77777777" w:rsidR="00A33933" w:rsidRPr="00A165A7" w:rsidRDefault="00A33933" w:rsidP="00A33933">
      <w:pPr>
        <w:rPr>
          <w:rFonts w:ascii="Times" w:hAnsi="Times"/>
          <w:b/>
        </w:rPr>
      </w:pPr>
      <w:r w:rsidRPr="00A165A7">
        <w:rPr>
          <w:rFonts w:ascii="Times" w:hAnsi="Times"/>
          <w:u w:val="single"/>
        </w:rPr>
        <w:t>Banuri</w:t>
      </w:r>
      <w:r w:rsidRPr="00A165A7">
        <w:rPr>
          <w:rFonts w:ascii="Times" w:hAnsi="Times"/>
        </w:rPr>
        <w:t>, Director of the Asia Centre of the Stockholm Environment Institute, 19</w:t>
      </w:r>
      <w:r w:rsidRPr="00A165A7">
        <w:rPr>
          <w:rFonts w:ascii="Times" w:hAnsi="Times"/>
          <w:u w:val="single"/>
        </w:rPr>
        <w:t>90</w:t>
      </w:r>
      <w:r w:rsidRPr="00A165A7">
        <w:rPr>
          <w:rFonts w:ascii="Times" w:hAnsi="Times"/>
        </w:rPr>
        <w:t xml:space="preserve">. [Tariq, </w:t>
      </w:r>
      <w:r w:rsidRPr="00A165A7">
        <w:rPr>
          <w:rFonts w:ascii="Times" w:hAnsi="Times"/>
          <w:i/>
        </w:rPr>
        <w:t>Dominating Knowledge: Development, Culture, and Resistance</w:t>
      </w:r>
      <w:r w:rsidRPr="00A165A7">
        <w:rPr>
          <w:rFonts w:ascii="Times" w:hAnsi="Times"/>
        </w:rPr>
        <w:t>, 2. Development and the politics of knowledge: A Critical Interpretation of the Social Role of Modernization, Pg. 54-57]</w:t>
      </w:r>
    </w:p>
    <w:p w14:paraId="05EDA7E2" w14:textId="77777777" w:rsidR="00A33933" w:rsidRPr="00A165A7" w:rsidRDefault="00A33933" w:rsidP="00A33933">
      <w:pPr>
        <w:widowControl w:val="0"/>
        <w:autoSpaceDE w:val="0"/>
        <w:autoSpaceDN w:val="0"/>
        <w:ind w:left="288"/>
        <w:rPr>
          <w:rFonts w:ascii="Times" w:hAnsi="Times"/>
          <w:u w:val="single"/>
        </w:rPr>
      </w:pPr>
      <w:r w:rsidRPr="00A165A7">
        <w:rPr>
          <w:rFonts w:ascii="Times" w:hAnsi="Times"/>
          <w:sz w:val="12"/>
        </w:rPr>
        <w:t xml:space="preserve">The existence of </w:t>
      </w:r>
      <w:r w:rsidRPr="00A165A7">
        <w:rPr>
          <w:rFonts w:ascii="Times" w:hAnsi="Times"/>
          <w:u w:val="single"/>
        </w:rPr>
        <w:t>civic resistance</w:t>
      </w:r>
      <w:r w:rsidRPr="00A165A7">
        <w:rPr>
          <w:rFonts w:ascii="Times" w:hAnsi="Times"/>
          <w:sz w:val="12"/>
        </w:rPr>
        <w:t xml:space="preserve"> and protest has been interpreted in other ways as well, particularly as being </w:t>
      </w:r>
      <w:r w:rsidRPr="00A165A7">
        <w:rPr>
          <w:rFonts w:ascii="Times" w:hAnsi="Times"/>
          <w:u w:val="single"/>
        </w:rPr>
        <w:t>against the effects of the introduction of modern technology</w:t>
      </w:r>
      <w:r w:rsidRPr="00A165A7">
        <w:rPr>
          <w:rFonts w:ascii="Times" w:hAnsi="Times"/>
          <w:sz w:val="12"/>
        </w:rPr>
        <w:t xml:space="preserve"> and its attendant institutions </w:t>
      </w:r>
      <w:r w:rsidRPr="00A165A7">
        <w:rPr>
          <w:rFonts w:ascii="Times" w:hAnsi="Times"/>
          <w:u w:val="single"/>
        </w:rPr>
        <w:t>into society</w:t>
      </w:r>
      <w:r w:rsidRPr="00A165A7">
        <w:rPr>
          <w:rFonts w:ascii="Times" w:hAnsi="Times"/>
          <w:sz w:val="12"/>
        </w:rPr>
        <w:t xml:space="preserve">. Apart from the obvious actions of organized industrial labour, </w:t>
      </w:r>
      <w:r w:rsidRPr="00A165A7">
        <w:rPr>
          <w:rFonts w:ascii="Times" w:hAnsi="Times"/>
          <w:u w:val="single"/>
        </w:rPr>
        <w:t>examples</w:t>
      </w:r>
      <w:r w:rsidRPr="00A165A7">
        <w:rPr>
          <w:rFonts w:ascii="Times" w:hAnsi="Times"/>
          <w:sz w:val="12"/>
        </w:rPr>
        <w:t xml:space="preserve"> of such protest </w:t>
      </w:r>
      <w:r w:rsidRPr="00A165A7">
        <w:rPr>
          <w:rFonts w:ascii="Times" w:hAnsi="Times"/>
          <w:u w:val="single"/>
        </w:rPr>
        <w:t>would include broad-based political action directed against the economically powerful groups in society</w:t>
      </w:r>
      <w:r w:rsidRPr="00A165A7">
        <w:rPr>
          <w:rFonts w:ascii="Times" w:hAnsi="Times"/>
          <w:sz w:val="12"/>
        </w:rPr>
        <w:t xml:space="preserve">, </w:t>
      </w:r>
      <w:r w:rsidRPr="00A165A7">
        <w:rPr>
          <w:rFonts w:ascii="Times" w:hAnsi="Times"/>
          <w:u w:val="single"/>
        </w:rPr>
        <w:t>protest movements against specific projects or activites</w:t>
      </w:r>
      <w:r w:rsidRPr="00A165A7">
        <w:rPr>
          <w:rFonts w:ascii="Times" w:hAnsi="Times"/>
          <w:sz w:val="12"/>
        </w:rPr>
        <w:t xml:space="preserve"> (e.g. against large dams, nuclear plants, and so forth), </w:t>
      </w:r>
      <w:r w:rsidRPr="00A165A7">
        <w:rPr>
          <w:rFonts w:ascii="Times" w:hAnsi="Times"/>
          <w:u w:val="single"/>
        </w:rPr>
        <w:t>and a general unwillingness or inability to be subjected to industrial discipline.</w:t>
      </w:r>
      <w:r w:rsidRPr="00A165A7">
        <w:rPr>
          <w:rFonts w:ascii="Times" w:hAnsi="Times"/>
          <w:sz w:val="12"/>
        </w:rPr>
        <w:t xml:space="preserve"> Actions like these and others have been interpreted by a large number of writers as being an indictment of the process of modernization. This resistance can be interpreted either as a protest against the nature and process of work in modern societies or, as a rejection of the outcome of these processes. It is fair to say that the ‘alternative’ critique of modernization has focused on the latter. One of the earliest of such critiques is Marx's argument detailing the alienation of the, industrial worker both from the product and the process under capitalism. A key point is the fact that </w:t>
      </w:r>
      <w:r w:rsidRPr="00A165A7">
        <w:rPr>
          <w:rFonts w:ascii="Times" w:hAnsi="Times"/>
          <w:u w:val="single"/>
        </w:rPr>
        <w:t>technical division of labour under capitalism increasingly takes away from the worker the control of the nature, the pace, and the intensity of work, and that this loss of control is seen as the most compelling reason for social and political resistance</w:t>
      </w:r>
      <w:r w:rsidRPr="00A165A7">
        <w:rPr>
          <w:rFonts w:ascii="Times" w:hAnsi="Times"/>
          <w:sz w:val="12"/>
        </w:rPr>
        <w:t xml:space="preserve"> (Marglin 1974, and Chapter 7 below). Just as the notion of a bureaucratic state can be argued to lead to disenfranchisement, so can centralized and hierarchical forms of economic organizations. In fact, this is the heart of the dispute over development and modernization, since it has often been asserted that </w:t>
      </w:r>
      <w:r w:rsidRPr="00A165A7">
        <w:rPr>
          <w:rFonts w:ascii="Times" w:hAnsi="Times"/>
          <w:u w:val="single"/>
        </w:rPr>
        <w:t>modern culture is essentially a way of organizing people, resources, or ideas in a more efficient manner than traditional cultures</w:t>
      </w:r>
      <w:r w:rsidRPr="00A165A7">
        <w:rPr>
          <w:rFonts w:ascii="Times" w:hAnsi="Times"/>
          <w:sz w:val="12"/>
        </w:rPr>
        <w:t xml:space="preserve"> do. As such, the suggestion that </w:t>
      </w:r>
      <w:r w:rsidRPr="00A165A7">
        <w:rPr>
          <w:rFonts w:ascii="Times" w:hAnsi="Times"/>
          <w:u w:val="single"/>
        </w:rPr>
        <w:t>modern organization is a means of disenfranchisement</w:t>
      </w:r>
      <w:r w:rsidRPr="00A165A7">
        <w:rPr>
          <w:rFonts w:ascii="Times" w:hAnsi="Times"/>
          <w:sz w:val="12"/>
        </w:rPr>
        <w:t xml:space="preserve"> hits at the very core of modernization. Writers of the Frankfurt School (Herbert Marcuse 1964, Erich Fromm 1942, Jurgen Habermas 1984) used Marx’s argument to question the social basis of modernity, namely its technological and organizational imperative, not only in production, but also in consumption, distribution, and in the very processes of creation and dissemination of knowledge and information. This argument is taken further by Marglin in Chapter 7 below, where not only the institutional arrangements for work, but the very system of knowledge which gives rise to these institutional forms, are challenged. In the Third World context, critics like J.S. Uberoi (1978), Ashis Nandy (1984, 1987), Reynaldo Ileto (n.d.), Frederique Apffel Marglin (in Chapter 4 below), and Nandy and Shiv Visvanathan (in Chapter 5 below) argue that </w:t>
      </w:r>
      <w:r w:rsidRPr="00A165A7">
        <w:rPr>
          <w:rFonts w:ascii="Times" w:hAnsi="Times"/>
          <w:u w:val="single"/>
        </w:rPr>
        <w:t>the 'scientific' approach to knowledge is not only far from perfect, but that it might lead to problems which were avoided by more `humanistic' approaches.</w:t>
      </w:r>
      <w:r w:rsidRPr="00A165A7">
        <w:rPr>
          <w:rFonts w:ascii="Times" w:hAnsi="Times"/>
          <w:sz w:val="12"/>
        </w:rPr>
        <w:t xml:space="preserve"> </w:t>
      </w:r>
      <w:r w:rsidRPr="00A165A7">
        <w:rPr>
          <w:rFonts w:ascii="Times" w:hAnsi="Times"/>
          <w:u w:val="single"/>
        </w:rPr>
        <w:t>One of the main criticisms by partisans of this view pertains to the violent and undemocratic nature of modern scientific was of understanding the world. This approach has often been used to criticize modern science and technology for not serving the needs of people.</w:t>
      </w:r>
      <w:r w:rsidRPr="00A165A7">
        <w:rPr>
          <w:rFonts w:ascii="Times" w:hAnsi="Times"/>
          <w:sz w:val="12"/>
        </w:rPr>
        <w:t xml:space="preserve"> Since the modernizing approach is based on the assumption that the scientific method of understanding and manipulating the physical and social environment is inherently superior, these alternative views present a challenge to their legitimacy. </w:t>
      </w:r>
      <w:r w:rsidRPr="00A165A7">
        <w:rPr>
          <w:rFonts w:ascii="Times" w:hAnsi="Times"/>
          <w:sz w:val="12"/>
          <w:szCs w:val="12"/>
        </w:rPr>
        <w:t>The response of modernization theorists to these challenges has not been atypical. Rather than perceive the protest as being directed against the process of economic and social organization, or against the system of knowledge which gives rise to these processes, they have tended to focus attention on the outcomes of these processes. The internal critique which has been quite effective and forceful here is an 'economistic' version of Marxism, which sees the problems of capitalism to be essentially those of distribution (of consumption as well as leisure) and unemployment, and the solution to be a socialist state which will guarantee full employment  and a more egalitarian distribution of income. The modern welfare state owes its existence, in part, to the appeal of such arguments. One group which did recognize the social resistance to modern industrial organization was that of management experts. They saw it, predictably enough, as a managerial problem. The most celebrated of these views is the psychologist Abraham Maslow’s notion of a ‘hierarchy of needs’. In which the need for physical survival ranks above other needs such as prestige or self-fulfillment. Social frustration, in this perspective, was seen to emerge from the rising expectations of a class which had managed to satisfy its lowest needs within this hierarchy and wished to achieve increased satisfaction by proceeding up the hierarchical ladder. Accord</w:t>
      </w:r>
      <w:r w:rsidRPr="00A165A7">
        <w:rPr>
          <w:rFonts w:ascii="Times" w:hAnsi="Times"/>
          <w:sz w:val="12"/>
          <w:szCs w:val="12"/>
        </w:rPr>
        <w:softHyphen/>
        <w:t xml:space="preserve">ingly, they saw the solution in managerial terms, in providing job hierarchies, rewards and distinctions, leisure activities, and other means for workers to satisfy 'higher' needs in the work environment. </w:t>
      </w:r>
      <w:r w:rsidRPr="00A165A7">
        <w:rPr>
          <w:rFonts w:ascii="Times" w:hAnsi="Times"/>
          <w:sz w:val="12"/>
        </w:rPr>
        <w:t xml:space="preserve">Another response, this time specifically in the Third World context, is that from the 'appropriate technology' school. By </w:t>
      </w:r>
      <w:r w:rsidRPr="00A165A7">
        <w:rPr>
          <w:rFonts w:ascii="Times" w:hAnsi="Times"/>
          <w:u w:val="single"/>
        </w:rPr>
        <w:t>'appropriate technology' is meant technology which is appropriate for the resource base of a country, and which will therefore not exacerbate unemployment in labour-surplus countries. The lack of appropriate technology is one of many reasons advanced for the existence of unemployment in Third World economies.</w:t>
      </w:r>
      <w:r w:rsidRPr="00A165A7">
        <w:rPr>
          <w:rFonts w:ascii="Times" w:hAnsi="Times"/>
          <w:sz w:val="12"/>
        </w:rPr>
        <w:t xml:space="preserve"> Some writers argue that in this view, the problem lies not in science, technology, or knowledge, but rather in the absence of social and cultural factors which encourage enterprise. There is only 'one best way' of doing things, and the question of appropriate or inappropriate technology is therefore moot. Those of a neo-classical persuasion argue that the problem is 'wrong' prices, set by government fiat or other political action, which interfere with market clearing. They argue that this problem can be corrected by getting the prices right, which often means lowering wages and raising interest and exchange rates. Appropriate technologies will appear in response to appropriate prices. It is on prices rather than on technologies that policy should concentrate. A third argument is advanced by 'tech</w:t>
      </w:r>
      <w:r w:rsidRPr="00A165A7">
        <w:rPr>
          <w:rFonts w:ascii="Times" w:hAnsi="Times"/>
          <w:sz w:val="12"/>
        </w:rPr>
        <w:softHyphen/>
        <w:t xml:space="preserve">nologists', who think that the wide diffusion of the benefits of appropriate technology research and development, and therefore that the solution is to subsidize research and development through government effort. </w:t>
      </w:r>
      <w:r w:rsidRPr="00A165A7">
        <w:rPr>
          <w:rFonts w:ascii="Times" w:hAnsi="Times"/>
          <w:u w:val="single"/>
        </w:rPr>
        <w:t>The contrast between these responses and the alternative view</w:t>
      </w:r>
      <w:r w:rsidRPr="00A165A7">
        <w:rPr>
          <w:rFonts w:ascii="Times" w:hAnsi="Times"/>
          <w:sz w:val="12"/>
        </w:rPr>
        <w:t xml:space="preserve">, identified with writers such as A. K. N. Reddy 1978 and Rudolf Bahro 1986, </w:t>
      </w:r>
      <w:r w:rsidRPr="00A165A7">
        <w:rPr>
          <w:rFonts w:ascii="Times" w:hAnsi="Times"/>
          <w:u w:val="single"/>
        </w:rPr>
        <w:t>is based on differing notions of popular sovereignty.</w:t>
      </w:r>
      <w:r w:rsidRPr="00A165A7">
        <w:rPr>
          <w:rFonts w:ascii="Times" w:hAnsi="Times"/>
          <w:sz w:val="12"/>
        </w:rPr>
        <w:t xml:space="preserve"> </w:t>
      </w:r>
      <w:r w:rsidRPr="00A165A7">
        <w:rPr>
          <w:rFonts w:ascii="Times" w:hAnsi="Times"/>
          <w:u w:val="single"/>
        </w:rPr>
        <w:t>The alternative view would consider a technology to be appropriate only if it was under the direct control of the people who were affected by it or through people who were directly involved in the life of those so affected. The modernist response perceives market competition, governmental control, or legal remedies as suitable and sufficient substitutes for popular control. The connection between this controversy and that over popular participation should be self-evident at this point, as also would be the connection to environmental and ecological questions.</w:t>
      </w:r>
    </w:p>
    <w:p w14:paraId="094E3F81" w14:textId="77777777" w:rsidR="00A33933" w:rsidRPr="00A165A7" w:rsidRDefault="00A33933" w:rsidP="00A33933">
      <w:pPr>
        <w:rPr>
          <w:rFonts w:ascii="Times" w:hAnsi="Times"/>
        </w:rPr>
      </w:pPr>
    </w:p>
    <w:p w14:paraId="19E6E665" w14:textId="77777777" w:rsidR="00A33933" w:rsidRPr="00A165A7" w:rsidRDefault="00A33933" w:rsidP="00A33933">
      <w:pPr>
        <w:pStyle w:val="Heading4"/>
        <w:rPr>
          <w:rFonts w:ascii="Times" w:hAnsi="Times" w:cs="Times New Roman"/>
        </w:rPr>
      </w:pPr>
      <w:r w:rsidRPr="00A165A7">
        <w:rPr>
          <w:rFonts w:ascii="Times" w:hAnsi="Times" w:cs="Times New Roman"/>
        </w:rPr>
        <w:t>The affirmative’s naïve faith that science and technology can solve all the third world’s problems is symptomatic of the problem of development – the use of pure rationality, which has empirically failed.</w:t>
      </w:r>
    </w:p>
    <w:p w14:paraId="4A2182D0" w14:textId="77777777" w:rsidR="00A33933" w:rsidRPr="00A165A7" w:rsidRDefault="00A33933" w:rsidP="00A33933">
      <w:pPr>
        <w:ind w:left="288"/>
        <w:rPr>
          <w:rFonts w:ascii="Times" w:hAnsi="Times"/>
        </w:rPr>
      </w:pPr>
    </w:p>
    <w:p w14:paraId="02A44267" w14:textId="77777777" w:rsidR="00A33933" w:rsidRPr="00A165A7" w:rsidRDefault="00A33933" w:rsidP="00A33933">
      <w:pPr>
        <w:rPr>
          <w:rFonts w:ascii="Times" w:hAnsi="Times"/>
          <w:b/>
        </w:rPr>
      </w:pPr>
      <w:r w:rsidRPr="00A165A7">
        <w:rPr>
          <w:rFonts w:ascii="Times" w:hAnsi="Times"/>
          <w:u w:val="single"/>
        </w:rPr>
        <w:t>Escobar</w:t>
      </w:r>
      <w:r w:rsidRPr="00A165A7">
        <w:rPr>
          <w:rFonts w:ascii="Times" w:hAnsi="Times"/>
        </w:rPr>
        <w:t xml:space="preserve">, Associate professor of anthropology at the university of Massachusetts, </w:t>
      </w:r>
      <w:r w:rsidRPr="00A165A7">
        <w:rPr>
          <w:rFonts w:ascii="Times" w:hAnsi="Times"/>
          <w:u w:val="single"/>
        </w:rPr>
        <w:t>95</w:t>
      </w:r>
      <w:r w:rsidRPr="00A165A7">
        <w:rPr>
          <w:rFonts w:ascii="Times" w:hAnsi="Times"/>
        </w:rPr>
        <w:t xml:space="preserve"> (Arturo, “Encountering Development:  The Making and Unmaking of the Third World,” P. 35-37)</w:t>
      </w:r>
    </w:p>
    <w:p w14:paraId="72941EEA" w14:textId="77777777" w:rsidR="00A33933" w:rsidRPr="00A165A7" w:rsidRDefault="00A33933" w:rsidP="00A33933">
      <w:pPr>
        <w:ind w:left="288"/>
        <w:rPr>
          <w:rFonts w:ascii="Times" w:hAnsi="Times"/>
        </w:rPr>
      </w:pPr>
      <w:r w:rsidRPr="00A165A7">
        <w:rPr>
          <w:rFonts w:ascii="Times" w:hAnsi="Times"/>
        </w:rPr>
        <w:t>The Promise of Science and Technology</w:t>
      </w:r>
    </w:p>
    <w:p w14:paraId="3772EB60" w14:textId="77777777" w:rsidR="00A33933" w:rsidRPr="00A165A7" w:rsidRDefault="00A33933" w:rsidP="00A33933">
      <w:pPr>
        <w:ind w:left="288"/>
        <w:rPr>
          <w:rFonts w:ascii="Times" w:hAnsi="Times"/>
          <w:sz w:val="12"/>
        </w:rPr>
      </w:pPr>
      <w:r w:rsidRPr="00A165A7">
        <w:rPr>
          <w:rFonts w:ascii="Times" w:hAnsi="Times"/>
          <w:u w:val="single"/>
        </w:rPr>
        <w:t>The faith in science and technology</w:t>
      </w:r>
      <w:r w:rsidRPr="00A165A7">
        <w:rPr>
          <w:rFonts w:ascii="Times" w:hAnsi="Times"/>
          <w:sz w:val="12"/>
        </w:rPr>
        <w:t xml:space="preserve">, invigorated by the new sciences arising from the war effort, such as nuclear physics and operations research, </w:t>
      </w:r>
      <w:r w:rsidRPr="00A165A7">
        <w:rPr>
          <w:rFonts w:ascii="Times" w:hAnsi="Times"/>
          <w:u w:val="single"/>
        </w:rPr>
        <w:t>played an important role in the elaboration and justification of the new' discourse of development</w:t>
      </w:r>
      <w:r w:rsidRPr="00A165A7">
        <w:rPr>
          <w:rFonts w:ascii="Times" w:hAnsi="Times"/>
          <w:sz w:val="12"/>
        </w:rPr>
        <w:t>. In 1948, a well</w:t>
      </w:r>
      <w:r w:rsidRPr="00A165A7">
        <w:rPr>
          <w:rFonts w:ascii="Times" w:hAnsi="Times"/>
          <w:b/>
        </w:rPr>
        <w:t>-</w:t>
      </w:r>
      <w:r w:rsidRPr="00A165A7">
        <w:rPr>
          <w:rFonts w:ascii="Times" w:hAnsi="Times"/>
          <w:sz w:val="12"/>
        </w:rPr>
        <w:t xml:space="preserve">known UN official expressed this faithin the following way: "I still think that human progress depends on the development and application of the greatest possible extent of scientific research. . . . The development of a country depends primarily on a material factor: first, the knowledge, and then the exploitation of all its natural resources" (Laugier 1948, 256). </w:t>
      </w:r>
      <w:r w:rsidRPr="00A165A7">
        <w:rPr>
          <w:rFonts w:ascii="Times" w:hAnsi="Times"/>
          <w:u w:val="single"/>
        </w:rPr>
        <w:t>Science and technology had been the markers of civilization par excellence since the nineteenth century, when machines became the index of civilization,</w:t>
      </w:r>
      <w:r w:rsidRPr="00A165A7">
        <w:rPr>
          <w:rFonts w:ascii="Times" w:hAnsi="Times"/>
          <w:sz w:val="12"/>
        </w:rPr>
        <w:t xml:space="preserve"> "the measure of men" (Adas 1989). </w:t>
      </w:r>
      <w:r w:rsidRPr="00A165A7">
        <w:rPr>
          <w:rFonts w:ascii="Times" w:hAnsi="Times"/>
          <w:u w:val="single"/>
        </w:rPr>
        <w:t>This modern trait was rekindled with the advent of the development age</w:t>
      </w:r>
      <w:r w:rsidRPr="00A165A7">
        <w:rPr>
          <w:rFonts w:ascii="Times" w:hAnsi="Times"/>
          <w:sz w:val="12"/>
        </w:rPr>
        <w:t xml:space="preserve">. By 1949, the Marshall Plan was showing great success in the restoration of the European economy, and </w:t>
      </w:r>
      <w:r w:rsidRPr="00A165A7">
        <w:rPr>
          <w:rFonts w:ascii="Times" w:hAnsi="Times"/>
          <w:u w:val="single"/>
        </w:rPr>
        <w:t>increasingly attention was shifted to the longer</w:t>
      </w:r>
      <w:r w:rsidRPr="00A165A7">
        <w:rPr>
          <w:rFonts w:ascii="Times" w:hAnsi="Times"/>
          <w:b/>
          <w:u w:val="single"/>
        </w:rPr>
        <w:t>-</w:t>
      </w:r>
      <w:r w:rsidRPr="00A165A7">
        <w:rPr>
          <w:rFonts w:ascii="Times" w:hAnsi="Times"/>
          <w:u w:val="single"/>
        </w:rPr>
        <w:t>range problems of assistance for economic development in underdeveloped areas</w:t>
      </w:r>
      <w:r w:rsidRPr="00A165A7">
        <w:rPr>
          <w:rFonts w:ascii="Times" w:hAnsi="Times"/>
          <w:sz w:val="12"/>
        </w:rPr>
        <w:t>. Out of this shift of attention came the famous Point Four Program of President Truman, with which I opened this book. The Point Four Program involved the application to the poor areas of the world what were considered to be two vital forces: modern technology and capital. However, it relied much more heavily on technical assistance than on capital, in the belief that the former would provide progress at a lower price. An Act for International Development was approved by Congress in May 1</w:t>
      </w:r>
      <w:r w:rsidRPr="00A165A7">
        <w:rPr>
          <w:rFonts w:ascii="Times" w:hAnsi="Times"/>
          <w:b/>
        </w:rPr>
        <w:t>95</w:t>
      </w:r>
      <w:r w:rsidRPr="00A165A7">
        <w:rPr>
          <w:rFonts w:ascii="Times" w:hAnsi="Times"/>
          <w:sz w:val="12"/>
        </w:rPr>
        <w:t>0, which provided authority to finance and carry out a variety of international technical cooperation activities. In October of the same year, the Technical Cooperation Administration (TCA) was established within the Department of State with the task of implementing the new policies. By 1</w:t>
      </w:r>
      <w:r w:rsidRPr="00A165A7">
        <w:rPr>
          <w:rFonts w:ascii="Times" w:hAnsi="Times"/>
          <w:b/>
        </w:rPr>
        <w:t>95</w:t>
      </w:r>
      <w:r w:rsidRPr="00A165A7">
        <w:rPr>
          <w:rFonts w:ascii="Times" w:hAnsi="Times"/>
          <w:sz w:val="12"/>
        </w:rPr>
        <w:t>2, these agencies were conducting operations in nearly every country in Latin America, as well as in several countries in Asia and Africa (Brown and Opie 1</w:t>
      </w:r>
      <w:r w:rsidRPr="00A165A7">
        <w:rPr>
          <w:rFonts w:ascii="Times" w:hAnsi="Times"/>
          <w:b/>
        </w:rPr>
        <w:t>95</w:t>
      </w:r>
      <w:r w:rsidRPr="00A165A7">
        <w:rPr>
          <w:rFonts w:ascii="Times" w:hAnsi="Times"/>
          <w:sz w:val="12"/>
        </w:rPr>
        <w:t xml:space="preserve">3). </w:t>
      </w:r>
      <w:r w:rsidRPr="00A165A7">
        <w:rPr>
          <w:rFonts w:ascii="Times" w:hAnsi="Times"/>
          <w:u w:val="single"/>
        </w:rPr>
        <w:t>Technology, it was believed, would not only amplify material progress, it would also confer upon it a sense of direction and significance. In the vast literature on the sociology of modernization, technology was theorized as a sort of moral force that would operate by creating an ethics of innovation, yield, and result. Technology thus contributed to the planetary extension of modernist ideals. The concept of the transfer of technology in time would become an important component of development projects. It was never realized that such a transfer would depend not merely on technical elements but on social and cultural factors as well. Technology was seen as neutral and inevitably beneficial, not as an instrument for the creation of cultural and social orders</w:t>
      </w:r>
      <w:r w:rsidRPr="00A165A7">
        <w:rPr>
          <w:rFonts w:ascii="Times" w:hAnsi="Times"/>
          <w:sz w:val="12"/>
        </w:rPr>
        <w:t xml:space="preserve"> (Moran&amp; 1984; Garcia de la Huerta 1992). </w:t>
      </w:r>
      <w:r w:rsidRPr="00A165A7">
        <w:rPr>
          <w:rFonts w:ascii="Times" w:hAnsi="Times"/>
          <w:u w:val="single"/>
        </w:rPr>
        <w:t>The new awareness of the importance of the Third World in global economy and politics, coupled with the beginning of field activities in the Third World, brought with it a recognition of</w:t>
      </w:r>
      <w:r w:rsidRPr="00A165A7">
        <w:rPr>
          <w:rFonts w:ascii="Times" w:hAnsi="Times"/>
          <w:sz w:val="12"/>
        </w:rPr>
        <w:t xml:space="preserve"> </w:t>
      </w:r>
      <w:r w:rsidRPr="00A165A7">
        <w:rPr>
          <w:rFonts w:ascii="Times" w:hAnsi="Times"/>
          <w:b/>
          <w:u w:val="single"/>
        </w:rPr>
        <w:t xml:space="preserve">the need to obtain more accurate knowledge about the Third World. </w:t>
      </w:r>
      <w:r w:rsidRPr="00A165A7">
        <w:rPr>
          <w:rFonts w:ascii="Times" w:hAnsi="Times"/>
          <w:sz w:val="12"/>
        </w:rPr>
        <w:t xml:space="preserve">Nowhere was this need perceived more acutely than in the case of Latin America. As a prominent Latin Americanist put it, "The war years witnessed a remarkable growth of interest in Latin America. What once had been an area which only diplomats and pioneering scholars ventured to explore, became almost overnight the center of attrac tion to government officials, as well as to scholars and teachers" (Burgin [1947] 1967, 466). This called for "detailed knowledge of the economic potential of Latin America as well as of the geographic, social and political environment in which that potential was to be realized" (466). Only in "history, literature and ethnology" was the status of knowledge considered adequate. What was needed now was the kind of precise knowledge that could be obtained through the application of the new "scientific" social sciences that were experiencing remarkable growth on U.S. campuses (such as Parsonian sociology, Keynesian macroeconomics, systems analysis and operations research, demography, and statistics). In 1949, an illustrious Peruvian scholar described the "mission of Latin American Studies" as, "through study and research, [to] provide a background which will assist in interpreting and evaluating objectively the problems and events of the day from the perspective of history, geography, economics, sociology, anthropology, social psychology and political science" (Basadre [1949] 1967, 434). </w:t>
      </w:r>
      <w:r w:rsidRPr="00A165A7">
        <w:rPr>
          <w:rFonts w:ascii="Times" w:hAnsi="Times"/>
          <w:b/>
          <w:u w:val="single"/>
        </w:rPr>
        <w:t>Basadre's was a progressive call for social change as well, even if it became captive to the development mode.</w:t>
      </w:r>
      <w:r w:rsidRPr="00A165A7">
        <w:rPr>
          <w:rFonts w:ascii="Times" w:hAnsi="Times"/>
          <w:sz w:val="12"/>
        </w:rPr>
        <w:t xml:space="preserve"> The earlier model for the generation of knowledge, organized around the classical professions according to nineteenth</w:t>
      </w:r>
      <w:r w:rsidRPr="00A165A7">
        <w:rPr>
          <w:rFonts w:ascii="Times" w:hAnsi="Times"/>
          <w:b/>
        </w:rPr>
        <w:t>-</w:t>
      </w:r>
      <w:r w:rsidRPr="00A165A7">
        <w:rPr>
          <w:rFonts w:ascii="Times" w:hAnsi="Times"/>
          <w:sz w:val="12"/>
        </w:rPr>
        <w:t xml:space="preserve">century usage, was replaced by the North American model. Sociology and economics were the disciplines most affected by this change, which involved most natural and social sciences. </w:t>
      </w:r>
      <w:r w:rsidRPr="00A165A7">
        <w:rPr>
          <w:rFonts w:ascii="Times" w:hAnsi="Times"/>
          <w:u w:val="single"/>
        </w:rPr>
        <w:t>Development had to rely on the production of knowledge that could provide a scientific picture of a country's social and economic problems and resources.</w:t>
      </w:r>
      <w:r w:rsidRPr="00A165A7">
        <w:rPr>
          <w:rFonts w:ascii="Times" w:hAnsi="Times"/>
          <w:sz w:val="12"/>
        </w:rPr>
        <w:t xml:space="preserve"> </w:t>
      </w:r>
      <w:r w:rsidRPr="00A165A7">
        <w:rPr>
          <w:rFonts w:ascii="Times" w:hAnsi="Times"/>
          <w:u w:val="single"/>
        </w:rPr>
        <w:t xml:space="preserve">This entailed the establishment of institutions capable of generating such a knowledge. </w:t>
      </w:r>
      <w:r w:rsidRPr="00A165A7">
        <w:rPr>
          <w:rFonts w:ascii="Times" w:hAnsi="Times"/>
          <w:sz w:val="12"/>
        </w:rPr>
        <w:t xml:space="preserve">The "tree of research" of the North was transplanted to the South, and Latin America thus became part of a transnational system of research. As some maintain, </w:t>
      </w:r>
      <w:r w:rsidRPr="00A165A7">
        <w:rPr>
          <w:rFonts w:ascii="Times" w:hAnsi="Times"/>
          <w:u w:val="single"/>
        </w:rPr>
        <w:t>although this transformation created new knowledge capabilities, it also implied a further loss of autonomy and the blocking of different modes of knowing</w:t>
      </w:r>
      <w:r w:rsidRPr="00A165A7">
        <w:rPr>
          <w:rFonts w:ascii="Times" w:hAnsi="Times"/>
          <w:sz w:val="12"/>
        </w:rPr>
        <w:t xml:space="preserve"> (Fuenzalida1983; Moran&amp; 1984; Escobar 1989). G</w:t>
      </w:r>
      <w:r w:rsidRPr="00A165A7">
        <w:rPr>
          <w:rFonts w:ascii="Times" w:hAnsi="Times"/>
          <w:u w:val="single"/>
        </w:rPr>
        <w:t>one were the days, so most scholars thought</w:t>
      </w:r>
      <w:r w:rsidRPr="00A165A7">
        <w:rPr>
          <w:rFonts w:ascii="Times" w:hAnsi="Times"/>
          <w:sz w:val="12"/>
        </w:rPr>
        <w:t xml:space="preserve"> in the wake of empirical social science, </w:t>
      </w:r>
      <w:r w:rsidRPr="00A165A7">
        <w:rPr>
          <w:rFonts w:ascii="Times" w:hAnsi="Times"/>
          <w:u w:val="single"/>
        </w:rPr>
        <w:t>when science was contaminated by prejudice and error.</w:t>
      </w:r>
      <w:r w:rsidRPr="00A165A7">
        <w:rPr>
          <w:rFonts w:ascii="Times" w:hAnsi="Times"/>
          <w:sz w:val="12"/>
        </w:rPr>
        <w:t xml:space="preserve"> The new objectivity ensured accuracy and fairness of representation. Little by little, older ways of thinking would yield to the new spirit. Economists were quick to join this wave of enthusiasm. Latin America was suddenly discovered to be "a tabula rasa to the economic historian" (Burgin [1947] 1967, 474), and economic thinking in Latin America was found to be devoid of any connection with local conditions, a mere appendage of European classical economics. The new scholars realized that "the starting point of research must be the area itself, for it is only in terms of its historical development and objectives that the organization and functioning of the economy can be fully understood" (469).</w:t>
      </w:r>
      <w:r w:rsidRPr="00A165A7">
        <w:rPr>
          <w:rFonts w:ascii="Times" w:hAnsi="Times"/>
          <w:u w:val="single"/>
        </w:rPr>
        <w:t xml:space="preserve"> The terrain was prepared for the emergence of economic development as a legitimate theoretical endeavor. The better and more widespread understanding of the workings of the economic system strengthened the hope of bringing material prosperity to the rest of the world. The unquestioned desirability of economic growth was, in this</w:t>
      </w:r>
      <w:r w:rsidRPr="00A165A7">
        <w:rPr>
          <w:rFonts w:ascii="Times" w:hAnsi="Times"/>
          <w:b/>
          <w:u w:val="single"/>
        </w:rPr>
        <w:t>-</w:t>
      </w:r>
      <w:r w:rsidRPr="00A165A7">
        <w:rPr>
          <w:rFonts w:ascii="Times" w:hAnsi="Times"/>
          <w:u w:val="single"/>
        </w:rPr>
        <w:t>way</w:t>
      </w:r>
      <w:r w:rsidRPr="00A165A7">
        <w:rPr>
          <w:rFonts w:ascii="Times" w:hAnsi="Times"/>
          <w:b/>
          <w:u w:val="single"/>
        </w:rPr>
        <w:t>-</w:t>
      </w:r>
      <w:r w:rsidRPr="00A165A7">
        <w:rPr>
          <w:rFonts w:ascii="Times" w:hAnsi="Times"/>
          <w:u w:val="single"/>
        </w:rPr>
        <w:t>closely linked to the revitalized faith in science</w:t>
      </w:r>
      <w:r w:rsidRPr="00A165A7">
        <w:rPr>
          <w:rFonts w:ascii="Times" w:hAnsi="Times"/>
          <w:b/>
          <w:u w:val="single"/>
        </w:rPr>
        <w:t>-</w:t>
      </w:r>
      <w:r w:rsidRPr="00A165A7">
        <w:rPr>
          <w:rFonts w:ascii="Times" w:hAnsi="Times"/>
          <w:u w:val="single"/>
        </w:rPr>
        <w:t xml:space="preserve"> and technology</w:t>
      </w:r>
      <w:r w:rsidRPr="00A165A7">
        <w:rPr>
          <w:rFonts w:ascii="Times" w:hAnsi="Times"/>
          <w:sz w:val="12"/>
        </w:rPr>
        <w:t>.</w:t>
      </w:r>
      <w:r w:rsidRPr="00A165A7">
        <w:rPr>
          <w:rFonts w:ascii="Times" w:hAnsi="Times"/>
          <w:u w:val="single"/>
        </w:rPr>
        <w:t xml:space="preserve"> Economic growth presupposed the existence of a continuum stretching from poor to rich countries, which would allow for the replication in the poor countries of those conditions characteristic of mature capitalist ones (including industrialization, urbanization, agricultural modernization, infrastructure, increased provision of social services, and high levels of literacy).</w:t>
      </w:r>
      <w:r w:rsidRPr="00A165A7">
        <w:rPr>
          <w:rFonts w:ascii="Times" w:hAnsi="Times"/>
          <w:sz w:val="12"/>
        </w:rPr>
        <w:t xml:space="preserve"> </w:t>
      </w:r>
      <w:r w:rsidRPr="00A165A7">
        <w:rPr>
          <w:rFonts w:ascii="Times" w:hAnsi="Times"/>
          <w:u w:val="single"/>
        </w:rPr>
        <w:t>Development was seen as the process of transition from one situation to the other. This notion conferred upon the processes of accumulation and development a progressive, orderly, and stable character</w:t>
      </w:r>
      <w:r w:rsidRPr="00A165A7">
        <w:rPr>
          <w:rFonts w:ascii="Times" w:hAnsi="Times"/>
          <w:sz w:val="12"/>
        </w:rPr>
        <w:t xml:space="preserve"> that would culminate, in the late 1950s and early 1960s, in modernization and "stages of economic growth" theories (Rostow 1960).18</w:t>
      </w:r>
    </w:p>
    <w:p w14:paraId="4EBC8FBA" w14:textId="77777777" w:rsidR="00A33933" w:rsidRPr="00A165A7" w:rsidRDefault="00A33933" w:rsidP="00A33933">
      <w:pPr>
        <w:rPr>
          <w:rFonts w:ascii="Times" w:hAnsi="Times"/>
        </w:rPr>
      </w:pPr>
    </w:p>
    <w:p w14:paraId="32E2A1D8" w14:textId="77777777" w:rsidR="00A33933" w:rsidRPr="00A165A7" w:rsidRDefault="00A33933" w:rsidP="00A33933">
      <w:pPr>
        <w:pStyle w:val="Heading3"/>
        <w:rPr>
          <w:rFonts w:ascii="Times" w:hAnsi="Times" w:cs="Times New Roman"/>
        </w:rPr>
      </w:pPr>
      <w:r w:rsidRPr="00A165A7">
        <w:rPr>
          <w:rFonts w:ascii="Times" w:hAnsi="Times" w:cs="Times New Roman"/>
        </w:rPr>
        <w:t>2NC- Sustainability</w:t>
      </w:r>
    </w:p>
    <w:p w14:paraId="3B67BC0D"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Sustainable development feeds off the problematic of survival—excluding the perspectives of others in favor of the first world </w:t>
      </w:r>
    </w:p>
    <w:p w14:paraId="15A61DBC"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pp. 157-158, JT//JEDI</w:t>
      </w:r>
    </w:p>
    <w:p w14:paraId="20CF7510" w14:textId="77777777" w:rsidR="00A33933" w:rsidRPr="00A165A7" w:rsidRDefault="00A33933" w:rsidP="00A33933">
      <w:pPr>
        <w:pStyle w:val="card"/>
        <w:rPr>
          <w:rFonts w:ascii="Times" w:hAnsi="Times"/>
          <w:b/>
        </w:rPr>
      </w:pPr>
      <w:r w:rsidRPr="00A165A7">
        <w:rPr>
          <w:rFonts w:ascii="Times" w:hAnsi="Times"/>
        </w:rPr>
        <w:t xml:space="preserve">In a 1996 article, Escobar argues that the </w:t>
      </w:r>
      <w:r w:rsidRPr="00A165A7">
        <w:rPr>
          <w:rStyle w:val="StyleBoldUnderline"/>
          <w:rFonts w:ascii="Times" w:hAnsi="Times"/>
        </w:rPr>
        <w:t xml:space="preserve">sustainable development discourse diverges from the conventional development discourse </w:t>
      </w:r>
      <w:r w:rsidRPr="00A165A7">
        <w:rPr>
          <w:rFonts w:ascii="Times" w:hAnsi="Times"/>
        </w:rPr>
        <w:t xml:space="preserve">in a number of ways. </w:t>
      </w:r>
      <w:r w:rsidRPr="00A165A7">
        <w:rPr>
          <w:rStyle w:val="StyleBoldUnderline"/>
          <w:rFonts w:ascii="Times" w:hAnsi="Times"/>
        </w:rPr>
        <w:t xml:space="preserve">First, it is founded upon what he calls "the problematization of global survival." The Earth is presented as extremely fragile, and all humans are called upon to do their parts to protect it. The responsibility of prescribing what must be done in order to protect the Earth, however, remains the prerogative of First World professionals. Alternative visions are systematically excluded.Second, the sustainable development discourse tends to focus on "the degrading activities of the poor," </w:t>
      </w:r>
      <w:r w:rsidRPr="00A165A7">
        <w:rPr>
          <w:rFonts w:ascii="Times" w:hAnsi="Times"/>
        </w:rPr>
        <w:t xml:space="preserve">such as slash and burn agriculture. </w:t>
      </w:r>
      <w:r w:rsidRPr="00A165A7">
        <w:rPr>
          <w:rStyle w:val="StyleBoldUnderline"/>
          <w:rFonts w:ascii="Times" w:hAnsi="Times"/>
        </w:rPr>
        <w:t xml:space="preserve">It all but ignores the role played by development policies, such as the displacement of peoples and the intensification of waste creation in bringing about new environmental pressures. Third, it presents ecological degradation as an obstacle to continuing economic growth, rather than raising questions about the role of continuing economic growth in bringing about environmental degradation. </w:t>
      </w:r>
      <w:r w:rsidRPr="00A165A7">
        <w:rPr>
          <w:rFonts w:ascii="Times" w:hAnsi="Times"/>
        </w:rPr>
        <w:t>The sustainable development discourse posits that development and conservation are not antagonistic. To the contrary, they are presented as complementary.</w:t>
      </w:r>
      <w:r w:rsidRPr="00A165A7">
        <w:rPr>
          <w:rFonts w:ascii="Times" w:hAnsi="Times"/>
          <w:b/>
        </w:rPr>
        <w:t xml:space="preserve"> </w:t>
      </w:r>
      <w:r w:rsidRPr="00A165A7">
        <w:rPr>
          <w:rFonts w:ascii="Times" w:hAnsi="Times"/>
        </w:rPr>
        <w:t xml:space="preserve">Thus, </w:t>
      </w:r>
      <w:r w:rsidRPr="00A165A7">
        <w:rPr>
          <w:rStyle w:val="StyleBoldUnderline"/>
          <w:rFonts w:ascii="Times" w:hAnsi="Times"/>
        </w:rPr>
        <w:t>while proponents of this discourse acknowledge that some changes to capitalism do need to be made, the overall merits of the system are rarely, if ever, questioned.</w:t>
      </w:r>
    </w:p>
    <w:p w14:paraId="51CAB064" w14:textId="77777777" w:rsidR="00A33933" w:rsidRPr="00A165A7" w:rsidRDefault="00A33933" w:rsidP="00A33933">
      <w:pPr>
        <w:pStyle w:val="Heading4"/>
        <w:rPr>
          <w:rFonts w:ascii="Times" w:hAnsi="Times" w:cs="Times New Roman"/>
        </w:rPr>
      </w:pPr>
      <w:r w:rsidRPr="00A165A7">
        <w:rPr>
          <w:rFonts w:ascii="Times" w:hAnsi="Times" w:cs="Times New Roman"/>
        </w:rPr>
        <w:t>The concept of sustainable development constructs nature as a passive and controllable environment.</w:t>
      </w:r>
    </w:p>
    <w:p w14:paraId="67DDD467" w14:textId="77777777" w:rsidR="00A33933" w:rsidRPr="00A165A7" w:rsidRDefault="00A33933" w:rsidP="00A33933">
      <w:pPr>
        <w:rPr>
          <w:rFonts w:ascii="Times" w:hAnsi="Times"/>
        </w:rPr>
      </w:pPr>
    </w:p>
    <w:p w14:paraId="442A58B9"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158, JT//JEDI</w:t>
      </w:r>
    </w:p>
    <w:p w14:paraId="279A7ADD" w14:textId="77777777" w:rsidR="00A33933" w:rsidRPr="00A165A7" w:rsidRDefault="00A33933" w:rsidP="00A33933">
      <w:pPr>
        <w:pStyle w:val="card"/>
        <w:rPr>
          <w:rStyle w:val="StyleBoldUnderline"/>
          <w:rFonts w:ascii="Times" w:hAnsi="Times"/>
        </w:rPr>
      </w:pPr>
      <w:r w:rsidRPr="00A165A7">
        <w:rPr>
          <w:rStyle w:val="StyleBoldUnderline"/>
          <w:rFonts w:ascii="Times" w:hAnsi="Times"/>
          <w:sz w:val="14"/>
        </w:rPr>
        <w:t>Finally,</w:t>
      </w:r>
      <w:r w:rsidRPr="00A165A7">
        <w:rPr>
          <w:rStyle w:val="StyleBoldUnderline"/>
          <w:rFonts w:ascii="Times" w:hAnsi="Times"/>
        </w:rPr>
        <w:t xml:space="preserve"> the sustainable development discourse relies on a newly constructed concept: "the environment." This differs substantially from the concept of "nature," which has historically been used to denote "an entity with its own agency" that has the power to influence society. The environment concept, by contrast, includes only those elements of the physical world that are "relevant to the functioning of the (urban-industrial) system."  When "nature" is constructed as "environment,"</w:t>
      </w:r>
      <w:r w:rsidRPr="00A165A7">
        <w:rPr>
          <w:rFonts w:ascii="Times" w:hAnsi="Times"/>
          <w:sz w:val="14"/>
        </w:rPr>
        <w:t xml:space="preserve"> Escobar argues, </w:t>
      </w:r>
      <w:r w:rsidRPr="00A165A7">
        <w:rPr>
          <w:rStyle w:val="StyleBoldUnderline"/>
          <w:rFonts w:ascii="Times" w:hAnsi="Times"/>
        </w:rPr>
        <w:t>it is stripped of its agency and comes to be thought of as passive and controllable. It ceases to have any intrinsic value. Seen through this lens, the promotion of environmental conservation becomes synonymous with the promotion of rational resource management.</w:t>
      </w:r>
    </w:p>
    <w:p w14:paraId="6C6838F7"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Neutral words like “sustainability”, “equity”, “environment”, and “participation” are used in development discourse to mask the true horrors of a development used to preserve an unequal power structure, making it easier to legitimize elitist and coercive action in Third World countries.  </w:t>
      </w:r>
    </w:p>
    <w:p w14:paraId="755E3CE9" w14:textId="77777777" w:rsidR="00A33933" w:rsidRPr="00A165A7" w:rsidRDefault="00A33933" w:rsidP="00A33933">
      <w:pPr>
        <w:ind w:left="288"/>
        <w:rPr>
          <w:rFonts w:ascii="Times" w:hAnsi="Times"/>
        </w:rPr>
      </w:pPr>
    </w:p>
    <w:p w14:paraId="6D08057A" w14:textId="77777777" w:rsidR="001F171C" w:rsidRPr="00A165A7" w:rsidRDefault="00A33933" w:rsidP="001F171C">
      <w:pPr>
        <w:rPr>
          <w:rFonts w:ascii="Times" w:hAnsi="Times"/>
        </w:rPr>
      </w:pPr>
      <w:r w:rsidRPr="00A165A7">
        <w:rPr>
          <w:rStyle w:val="StyleStyleBold12pt"/>
          <w:rFonts w:ascii="Times" w:hAnsi="Times"/>
        </w:rPr>
        <w:t>Schmitz,</w:t>
      </w:r>
      <w:r w:rsidRPr="00A165A7">
        <w:rPr>
          <w:rFonts w:ascii="Times" w:hAnsi="Times"/>
        </w:rPr>
        <w:t xml:space="preserve"> Senior Parliamentary Research Analyst, </w:t>
      </w:r>
      <w:r w:rsidRPr="00A165A7">
        <w:rPr>
          <w:rStyle w:val="StyleStyleBold12pt"/>
          <w:rFonts w:ascii="Times" w:hAnsi="Times"/>
        </w:rPr>
        <w:t>1995</w:t>
      </w:r>
      <w:r w:rsidRPr="00A165A7">
        <w:rPr>
          <w:rFonts w:ascii="Times" w:hAnsi="Times"/>
        </w:rPr>
        <w:t>. [Gerald, Democratization and Demystification: Deconstructing ‘Governance’ as Development Paradigm, Debating Development Discourse, pg. 55-56]</w:t>
      </w:r>
    </w:p>
    <w:p w14:paraId="133ECFBE" w14:textId="67C712ED" w:rsidR="00A33933" w:rsidRPr="00A165A7" w:rsidRDefault="00A33933" w:rsidP="001F171C">
      <w:pPr>
        <w:rPr>
          <w:rFonts w:ascii="Times" w:hAnsi="Times"/>
        </w:rPr>
      </w:pPr>
      <w:r w:rsidRPr="00A165A7">
        <w:rPr>
          <w:rStyle w:val="StyleBoldUnderline"/>
          <w:rFonts w:ascii="Times" w:hAnsi="Times"/>
        </w:rPr>
        <w:t>The ideology of developmentalism is in trouble</w:t>
      </w:r>
      <w:r w:rsidRPr="00A165A7">
        <w:rPr>
          <w:rFonts w:ascii="Times" w:hAnsi="Times"/>
        </w:rPr>
        <w:t xml:space="preserve">, and at least some of its proponents know it. Without denying the improvements that can be pointed to in various indices of human progress for various countries at various times, </w:t>
      </w:r>
      <w:r w:rsidRPr="00A165A7">
        <w:rPr>
          <w:rStyle w:val="StyleBoldUnderline"/>
          <w:rFonts w:ascii="Times" w:hAnsi="Times"/>
        </w:rPr>
        <w:t>development</w:t>
      </w:r>
      <w:r w:rsidRPr="00A165A7">
        <w:rPr>
          <w:rFonts w:ascii="Times" w:hAnsi="Times"/>
        </w:rPr>
        <w:t xml:space="preserve"> as 'modernization in a hurry' (typically justifying elitist, coercive patterns of growth) </w:t>
      </w:r>
      <w:r w:rsidRPr="00A165A7">
        <w:rPr>
          <w:rStyle w:val="StyleBoldUnderline"/>
          <w:rFonts w:ascii="Times" w:hAnsi="Times"/>
        </w:rPr>
        <w:t xml:space="preserve">has visited enough horrors upon peoples that it has become much harder to celebrate </w:t>
      </w:r>
      <w:r w:rsidRPr="00A165A7">
        <w:rPr>
          <w:rFonts w:ascii="Times" w:hAnsi="Times"/>
        </w:rPr>
        <w:t xml:space="preserve">per se </w:t>
      </w:r>
      <w:r w:rsidRPr="00A165A7">
        <w:rPr>
          <w:rStyle w:val="StyleBoldUnderline"/>
          <w:rFonts w:ascii="Times" w:hAnsi="Times"/>
        </w:rPr>
        <w:t>as a</w:t>
      </w:r>
      <w:r w:rsidRPr="00A165A7">
        <w:rPr>
          <w:rFonts w:ascii="Times" w:hAnsi="Times"/>
        </w:rPr>
        <w:t xml:space="preserve"> self-evidently </w:t>
      </w:r>
      <w:r w:rsidRPr="00A165A7">
        <w:rPr>
          <w:rStyle w:val="StyleBoldUnderline"/>
          <w:rFonts w:ascii="Times" w:hAnsi="Times"/>
        </w:rPr>
        <w:t>'good thing.'</w:t>
      </w:r>
      <w:r w:rsidRPr="00A165A7">
        <w:rPr>
          <w:rFonts w:ascii="Times" w:hAnsi="Times"/>
        </w:rPr>
        <w:t xml:space="preserve"> Increasingly</w:t>
      </w:r>
      <w:r w:rsidRPr="00A165A7">
        <w:rPr>
          <w:rStyle w:val="StyleBoldUnderline"/>
          <w:rFonts w:ascii="Times" w:hAnsi="Times"/>
        </w:rPr>
        <w:t>, therefore, pro-development discourses are seeking to be associated with attractively qualitative processes</w:t>
      </w:r>
      <w:r w:rsidRPr="00A165A7">
        <w:rPr>
          <w:rFonts w:ascii="Times" w:hAnsi="Times"/>
        </w:rPr>
        <w:t xml:space="preserve">, and with their derived humanistic, politically </w:t>
      </w:r>
      <w:r w:rsidRPr="00A165A7">
        <w:rPr>
          <w:rStyle w:val="StyleBoldUnderline"/>
          <w:rFonts w:ascii="Times" w:hAnsi="Times"/>
        </w:rPr>
        <w:t>and</w:t>
      </w:r>
      <w:r w:rsidRPr="00A165A7">
        <w:rPr>
          <w:rFonts w:ascii="Times" w:hAnsi="Times"/>
        </w:rPr>
        <w:t xml:space="preserve"> environmentally </w:t>
      </w:r>
      <w:r w:rsidRPr="00A165A7">
        <w:rPr>
          <w:rStyle w:val="StyleBoldUnderline"/>
          <w:rFonts w:ascii="Times" w:hAnsi="Times"/>
        </w:rPr>
        <w:t>'correct' vocabularies</w:t>
      </w:r>
      <w:r w:rsidRPr="00A165A7">
        <w:rPr>
          <w:rFonts w:ascii="Times" w:hAnsi="Times"/>
        </w:rPr>
        <w:t xml:space="preserve"> – e.g., those of </w:t>
      </w:r>
      <w:r w:rsidRPr="00A165A7">
        <w:rPr>
          <w:rStyle w:val="StyleBoldUnderline"/>
          <w:rFonts w:ascii="Times" w:hAnsi="Times"/>
        </w:rPr>
        <w:t>sustainability', 'participation'</w:t>
      </w:r>
      <w:r w:rsidRPr="00A165A7">
        <w:rPr>
          <w:rFonts w:ascii="Times" w:hAnsi="Times"/>
        </w:rPr>
        <w:t xml:space="preserve">, etc.' Even classical terms such as </w:t>
      </w:r>
      <w:r w:rsidRPr="00A165A7">
        <w:rPr>
          <w:rStyle w:val="StyleBoldUnderline"/>
          <w:rFonts w:ascii="Times" w:hAnsi="Times"/>
        </w:rPr>
        <w:t>'democracy' and 'rights'</w:t>
      </w:r>
      <w:r w:rsidRPr="00A165A7">
        <w:rPr>
          <w:rFonts w:ascii="Times" w:hAnsi="Times"/>
        </w:rPr>
        <w:t xml:space="preserve"> have been enlisted on the side of development. Yet, as the authors of The Development Dictionary expose, </w:t>
      </w:r>
      <w:r w:rsidRPr="00A165A7">
        <w:rPr>
          <w:rStyle w:val="StyleBoldUnderline"/>
          <w:rFonts w:ascii="Times" w:hAnsi="Times"/>
        </w:rPr>
        <w:t>the professional manipulation of seemingly benign</w:t>
      </w:r>
      <w:r w:rsidRPr="00A165A7">
        <w:rPr>
          <w:rFonts w:ascii="Times" w:hAnsi="Times"/>
        </w:rPr>
        <w:t xml:space="preserve"> words and </w:t>
      </w:r>
      <w:r w:rsidRPr="00A165A7">
        <w:rPr>
          <w:rStyle w:val="StyleBoldUnderline"/>
          <w:rFonts w:ascii="Times" w:hAnsi="Times"/>
        </w:rPr>
        <w:t>concepts</w:t>
      </w:r>
      <w:r w:rsidRPr="00A165A7">
        <w:rPr>
          <w:rFonts w:ascii="Times" w:hAnsi="Times"/>
        </w:rPr>
        <w:t xml:space="preserve"> </w:t>
      </w:r>
      <w:r w:rsidRPr="00A165A7">
        <w:rPr>
          <w:rStyle w:val="StyleBoldUnderline"/>
          <w:rFonts w:ascii="Times" w:hAnsi="Times"/>
        </w:rPr>
        <w:t>belies the</w:t>
      </w:r>
      <w:r w:rsidRPr="00A165A7">
        <w:rPr>
          <w:rFonts w:ascii="Times" w:hAnsi="Times"/>
        </w:rPr>
        <w:t xml:space="preserve"> deepening </w:t>
      </w:r>
      <w:r w:rsidRPr="00A165A7">
        <w:rPr>
          <w:rStyle w:val="StyleBoldUnderline"/>
          <w:rFonts w:ascii="Times" w:hAnsi="Times"/>
        </w:rPr>
        <w:t>contradiction of a modem development paradigm</w:t>
      </w:r>
      <w:r w:rsidRPr="00A165A7">
        <w:rPr>
          <w:rFonts w:ascii="Times" w:hAnsi="Times"/>
        </w:rPr>
        <w:t xml:space="preserve"> which remains essentially driven by techno-scientific and economistic variables, Disciplinary self-criticism is in order, since professional </w:t>
      </w:r>
      <w:r w:rsidRPr="00A165A7">
        <w:rPr>
          <w:rStyle w:val="StyleBoldUnderline"/>
          <w:rFonts w:ascii="Times" w:hAnsi="Times"/>
        </w:rPr>
        <w:t>elites have</w:t>
      </w:r>
      <w:r w:rsidRPr="00A165A7">
        <w:rPr>
          <w:rFonts w:ascii="Times" w:hAnsi="Times"/>
        </w:rPr>
        <w:t xml:space="preserve"> often </w:t>
      </w:r>
      <w:r w:rsidRPr="00A165A7">
        <w:rPr>
          <w:rStyle w:val="StyleBoldUnderline"/>
          <w:rFonts w:ascii="Times" w:hAnsi="Times"/>
        </w:rPr>
        <w:t>been complicit in rationalizing or attempting to legitimize repressive forms of development</w:t>
      </w:r>
      <w:r w:rsidRPr="00A165A7">
        <w:rPr>
          <w:rFonts w:ascii="Times" w:hAnsi="Times"/>
        </w:rPr>
        <w:t xml:space="preserve">. This holds particularly for practitioners of the 'queen' of the development sciences, since as Cristovam Buarque argues, 'economists have' managed </w:t>
      </w:r>
      <w:r w:rsidRPr="00A165A7">
        <w:rPr>
          <w:rStyle w:val="StyleBoldUnderline"/>
          <w:rFonts w:ascii="Times" w:hAnsi="Times"/>
        </w:rPr>
        <w:t>to make their language look legitimate by putting over the idea that the concepts they use are neutral,' when clearly they are not</w:t>
      </w:r>
      <w:r w:rsidRPr="00A165A7">
        <w:rPr>
          <w:rFonts w:ascii="Times" w:hAnsi="Times"/>
        </w:rPr>
        <w:t xml:space="preserve">. More generally, academic circles remain 'aloof from the population. The prevailing paradigm ensnares thought in the prison of-its language:5 </w:t>
      </w:r>
      <w:r w:rsidRPr="00A165A7">
        <w:rPr>
          <w:rStyle w:val="StyleBoldUnderline"/>
          <w:rFonts w:ascii="Times" w:hAnsi="Times"/>
        </w:rPr>
        <w:t xml:space="preserve">It is </w:t>
      </w:r>
      <w:r w:rsidRPr="00A165A7">
        <w:rPr>
          <w:rFonts w:ascii="Times" w:hAnsi="Times"/>
        </w:rPr>
        <w:t xml:space="preserve">precisely </w:t>
      </w:r>
      <w:r w:rsidRPr="00A165A7">
        <w:rPr>
          <w:rStyle w:val="StyleBoldUnderline"/>
          <w:rFonts w:ascii="Times" w:hAnsi="Times"/>
        </w:rPr>
        <w:t>the denial of ideological} captivities that needs to be confronted</w:t>
      </w:r>
      <w:r w:rsidRPr="00A165A7">
        <w:rPr>
          <w:rFonts w:ascii="Times" w:hAnsi="Times"/>
        </w:rPr>
        <w:t xml:space="preserve">, and in those terms, </w:t>
      </w:r>
      <w:r w:rsidRPr="00A165A7">
        <w:rPr>
          <w:rStyle w:val="StyleBoldUnderline"/>
          <w:rFonts w:ascii="Times" w:hAnsi="Times"/>
        </w:rPr>
        <w:t>connecting the problematics of knowledge to the realities of power</w:t>
      </w:r>
      <w:r w:rsidRPr="00A165A7">
        <w:rPr>
          <w:rFonts w:ascii="Times" w:hAnsi="Times"/>
        </w:rPr>
        <w:t>.</w:t>
      </w:r>
    </w:p>
    <w:p w14:paraId="6BB45515" w14:textId="77777777" w:rsidR="00A33933" w:rsidRPr="00A165A7" w:rsidRDefault="00A33933" w:rsidP="00A33933">
      <w:pPr>
        <w:rPr>
          <w:rFonts w:ascii="Times" w:hAnsi="Times"/>
        </w:rPr>
      </w:pPr>
    </w:p>
    <w:p w14:paraId="0030F527"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 Third World </w:t>
      </w:r>
    </w:p>
    <w:p w14:paraId="713989A5" w14:textId="77777777" w:rsidR="00A33933" w:rsidRPr="00A165A7" w:rsidRDefault="00A33933" w:rsidP="00A33933">
      <w:pPr>
        <w:pStyle w:val="Heading4"/>
        <w:rPr>
          <w:rFonts w:ascii="Times" w:hAnsi="Times" w:cs="Times New Roman"/>
        </w:rPr>
      </w:pPr>
      <w:r w:rsidRPr="00A165A7">
        <w:rPr>
          <w:rFonts w:ascii="Times" w:hAnsi="Times" w:cs="Times New Roman"/>
        </w:rPr>
        <w:t>Third World discourse homogenizes and denigrates the Other in favor of the West</w:t>
      </w:r>
    </w:p>
    <w:p w14:paraId="47626CCA" w14:textId="77777777" w:rsidR="00A33933" w:rsidRPr="00A165A7" w:rsidRDefault="00A33933" w:rsidP="00A33933">
      <w:pPr>
        <w:widowControl w:val="0"/>
        <w:autoSpaceDE w:val="0"/>
        <w:autoSpaceDN w:val="0"/>
        <w:adjustRightInd w:val="0"/>
        <w:rPr>
          <w:rFonts w:ascii="Times" w:hAnsi="Times"/>
          <w:color w:val="231F20"/>
          <w:sz w:val="17"/>
          <w:szCs w:val="17"/>
        </w:rPr>
      </w:pPr>
    </w:p>
    <w:p w14:paraId="25F44E30" w14:textId="77777777" w:rsidR="00A33933" w:rsidRPr="00A165A7" w:rsidRDefault="00A33933" w:rsidP="00A33933">
      <w:pPr>
        <w:widowControl w:val="0"/>
        <w:autoSpaceDE w:val="0"/>
        <w:autoSpaceDN w:val="0"/>
        <w:adjustRightInd w:val="0"/>
        <w:rPr>
          <w:rFonts w:ascii="Times" w:hAnsi="Times"/>
        </w:rPr>
      </w:pPr>
      <w:r w:rsidRPr="00A165A7">
        <w:rPr>
          <w:rStyle w:val="StyleStyleBold12pt"/>
          <w:rFonts w:ascii="Times" w:hAnsi="Times"/>
        </w:rPr>
        <w:t>McEwan 2001</w:t>
      </w:r>
      <w:r w:rsidRPr="00A165A7">
        <w:rPr>
          <w:rFonts w:ascii="Times" w:hAnsi="Times"/>
          <w:color w:val="231F20"/>
          <w:sz w:val="17"/>
          <w:szCs w:val="17"/>
        </w:rPr>
        <w:t xml:space="preserve"> </w:t>
      </w:r>
    </w:p>
    <w:p w14:paraId="0FC7FE95" w14:textId="77777777" w:rsidR="001F171C" w:rsidRPr="00A165A7" w:rsidRDefault="00A33933" w:rsidP="001F171C">
      <w:pPr>
        <w:widowControl w:val="0"/>
        <w:autoSpaceDE w:val="0"/>
        <w:autoSpaceDN w:val="0"/>
        <w:adjustRightInd w:val="0"/>
        <w:rPr>
          <w:rFonts w:ascii="Times" w:hAnsi="Times"/>
        </w:rPr>
      </w:pPr>
      <w:r w:rsidRPr="00A165A7">
        <w:rPr>
          <w:rFonts w:ascii="Times" w:hAnsi="Times"/>
        </w:rPr>
        <w:t>[Dr. Cheryl McEwan is a professor of Geography at Durham University, “Postcolonialism, feminism, and development: intersection and dilemmas” Progress in Development Studies 1: 2 p. 95 //hsw]</w:t>
      </w:r>
    </w:p>
    <w:p w14:paraId="34E756D4" w14:textId="77777777" w:rsidR="001F171C" w:rsidRPr="00A165A7" w:rsidRDefault="001F171C" w:rsidP="001F171C">
      <w:pPr>
        <w:widowControl w:val="0"/>
        <w:autoSpaceDE w:val="0"/>
        <w:autoSpaceDN w:val="0"/>
        <w:adjustRightInd w:val="0"/>
        <w:rPr>
          <w:rFonts w:ascii="Times" w:hAnsi="Times"/>
        </w:rPr>
      </w:pPr>
    </w:p>
    <w:p w14:paraId="1954086F" w14:textId="067E4345" w:rsidR="00A33933" w:rsidRPr="00A165A7" w:rsidRDefault="00A33933" w:rsidP="001F171C">
      <w:pPr>
        <w:widowControl w:val="0"/>
        <w:autoSpaceDE w:val="0"/>
        <w:autoSpaceDN w:val="0"/>
        <w:adjustRightInd w:val="0"/>
        <w:rPr>
          <w:rFonts w:ascii="Times" w:hAnsi="Times"/>
          <w:color w:val="231F20"/>
          <w:sz w:val="17"/>
          <w:szCs w:val="17"/>
        </w:rPr>
      </w:pPr>
      <w:r w:rsidRPr="00A165A7">
        <w:rPr>
          <w:rFonts w:ascii="Times" w:hAnsi="Times"/>
          <w:szCs w:val="22"/>
        </w:rPr>
        <w:t>Thirdly, postcolonial critiques challenge the experiences of speaking and writing by which dominant discourses come into being. For example</w:t>
      </w:r>
      <w:r w:rsidRPr="00A165A7">
        <w:rPr>
          <w:rStyle w:val="StyleBoldUnderline"/>
          <w:rFonts w:ascii="Times" w:hAnsi="Times"/>
        </w:rPr>
        <w:t>, a term such as ‘the Third World’ homogenizes peoples and countries and carries other associations – economic backwardness, the failure to develop economic and political order, and connotations of a binary contest between ‘us’ and ‘them’, ‘self’ and ‘other’</w:t>
      </w:r>
      <w:r w:rsidRPr="00A165A7">
        <w:rPr>
          <w:rFonts w:ascii="Times" w:hAnsi="Times"/>
          <w:szCs w:val="22"/>
        </w:rPr>
        <w:t xml:space="preserve"> (Darby, 1997: 2–3) – which are often </w:t>
      </w:r>
      <w:r w:rsidRPr="00A165A7">
        <w:rPr>
          <w:rStyle w:val="StyleBoldUnderline"/>
          <w:rFonts w:ascii="Times" w:hAnsi="Times"/>
        </w:rPr>
        <w:t>inscribed in development writings</w:t>
      </w:r>
      <w:r w:rsidRPr="00A165A7">
        <w:rPr>
          <w:rFonts w:ascii="Times" w:hAnsi="Times"/>
          <w:szCs w:val="22"/>
        </w:rPr>
        <w:t xml:space="preserve">. </w:t>
      </w:r>
      <w:r w:rsidRPr="00A165A7">
        <w:rPr>
          <w:rStyle w:val="StyleBoldUnderline"/>
          <w:rFonts w:ascii="Times" w:hAnsi="Times"/>
        </w:rPr>
        <w:t>These practices of naming are not innocent</w:t>
      </w:r>
      <w:r w:rsidRPr="00A165A7">
        <w:rPr>
          <w:rFonts w:ascii="Times" w:hAnsi="Times"/>
          <w:szCs w:val="22"/>
        </w:rPr>
        <w:t xml:space="preserve">. Rather they are part of the process of ‘worlding’ (Spivak, 1990: 114), or setting apart certain areas of the world from others. Said (1978) has shown how knowledge is a form of power and, by implication, violence; it gives authority to the possessor of knowledge. </w:t>
      </w:r>
      <w:r w:rsidRPr="00A165A7">
        <w:rPr>
          <w:rStyle w:val="StyleBoldUnderline"/>
          <w:rFonts w:ascii="Times" w:hAnsi="Times"/>
        </w:rPr>
        <w:t xml:space="preserve">Knowledge has been, and to large extent still is, controlled and produced in the west. </w:t>
      </w:r>
      <w:r w:rsidRPr="00A165A7">
        <w:rPr>
          <w:rFonts w:ascii="Times" w:hAnsi="Times"/>
          <w:szCs w:val="22"/>
        </w:rPr>
        <w:t xml:space="preserve">For Sardar (1999), the real power of the west lies not in its massive economic development and technical advances but, rather, in its power to define, represent and theorize. While this might overplay to some extent the power of discourse, it nevertheless has huge political ramifications. The idea of </w:t>
      </w:r>
      <w:r w:rsidRPr="00A165A7">
        <w:rPr>
          <w:rStyle w:val="StyleBoldUnderline"/>
          <w:rFonts w:ascii="Times" w:hAnsi="Times"/>
        </w:rPr>
        <w:t>development has enabled the west to appropriate and control the</w:t>
      </w:r>
      <w:r w:rsidRPr="00A165A7">
        <w:rPr>
          <w:rFonts w:ascii="Times" w:hAnsi="Times"/>
          <w:szCs w:val="22"/>
        </w:rPr>
        <w:t xml:space="preserve"> past, present and future of the </w:t>
      </w:r>
      <w:r w:rsidRPr="00A165A7">
        <w:rPr>
          <w:rStyle w:val="StyleBoldUnderline"/>
          <w:rFonts w:ascii="Times" w:hAnsi="Times"/>
        </w:rPr>
        <w:t xml:space="preserve">non-west, </w:t>
      </w:r>
      <w:r w:rsidRPr="00A165A7">
        <w:rPr>
          <w:rFonts w:ascii="Times" w:hAnsi="Times"/>
          <w:szCs w:val="22"/>
        </w:rPr>
        <w:t>a fact that postcolonialism seeks to disrupt.</w:t>
      </w:r>
      <w:r w:rsidRPr="00A165A7">
        <w:rPr>
          <w:rFonts w:ascii="Times" w:hAnsi="Times"/>
        </w:rPr>
        <w:t xml:space="preserve"> </w:t>
      </w:r>
    </w:p>
    <w:p w14:paraId="47D45507" w14:textId="77777777" w:rsidR="00A33933" w:rsidRPr="00A165A7" w:rsidRDefault="00A33933" w:rsidP="00A33933">
      <w:pPr>
        <w:rPr>
          <w:rFonts w:ascii="Times" w:hAnsi="Times"/>
        </w:rPr>
      </w:pPr>
    </w:p>
    <w:p w14:paraId="37CECB0E" w14:textId="77777777" w:rsidR="00A33933" w:rsidRPr="00A165A7" w:rsidRDefault="00A33933" w:rsidP="00A33933">
      <w:pPr>
        <w:pStyle w:val="Heading4"/>
        <w:rPr>
          <w:rFonts w:ascii="Times" w:hAnsi="Times" w:cs="Times New Roman"/>
        </w:rPr>
      </w:pPr>
      <w:r w:rsidRPr="00A165A7">
        <w:rPr>
          <w:rFonts w:ascii="Times" w:hAnsi="Times" w:cs="Times New Roman"/>
        </w:rPr>
        <w:t>Discourse referring to governance in Third World countries as a problem serves only to authorize development and mask its failures.</w:t>
      </w:r>
    </w:p>
    <w:p w14:paraId="1350A5F1" w14:textId="77777777" w:rsidR="00A33933" w:rsidRPr="00A165A7" w:rsidRDefault="00A33933" w:rsidP="00A33933">
      <w:pPr>
        <w:ind w:left="288"/>
        <w:rPr>
          <w:rFonts w:ascii="Times" w:hAnsi="Times"/>
        </w:rPr>
      </w:pPr>
    </w:p>
    <w:p w14:paraId="16E39BA6" w14:textId="77777777" w:rsidR="001F171C" w:rsidRPr="00A165A7" w:rsidRDefault="00A33933" w:rsidP="001F171C">
      <w:pPr>
        <w:rPr>
          <w:rFonts w:ascii="Times" w:hAnsi="Times"/>
        </w:rPr>
      </w:pPr>
      <w:r w:rsidRPr="00A165A7">
        <w:rPr>
          <w:rStyle w:val="StyleStyleBold12pt"/>
          <w:rFonts w:ascii="Times" w:hAnsi="Times"/>
        </w:rPr>
        <w:t>Schmitz,</w:t>
      </w:r>
      <w:r w:rsidRPr="00A165A7">
        <w:rPr>
          <w:rFonts w:ascii="Times" w:hAnsi="Times"/>
        </w:rPr>
        <w:t xml:space="preserve"> Senior Parliamentary Research Analyst, </w:t>
      </w:r>
      <w:r w:rsidRPr="00A165A7">
        <w:rPr>
          <w:rStyle w:val="StyleStyleBold12pt"/>
          <w:rFonts w:ascii="Times" w:hAnsi="Times"/>
        </w:rPr>
        <w:t>1995,</w:t>
      </w:r>
      <w:r w:rsidRPr="00A165A7">
        <w:rPr>
          <w:rFonts w:ascii="Times" w:hAnsi="Times"/>
        </w:rPr>
        <w:t>. [Gerald, Democratization and Demystification: Deconstructing ‘Governance’ as Development Paradigm, Debating Development Discourse, pg. 72-73]</w:t>
      </w:r>
    </w:p>
    <w:p w14:paraId="3481906A" w14:textId="77777777" w:rsidR="001F171C" w:rsidRPr="00A165A7" w:rsidRDefault="001F171C" w:rsidP="001F171C">
      <w:pPr>
        <w:rPr>
          <w:rFonts w:ascii="Times" w:hAnsi="Times"/>
        </w:rPr>
      </w:pPr>
    </w:p>
    <w:p w14:paraId="085D0A74" w14:textId="34D6EE52" w:rsidR="00A33933" w:rsidRPr="00A165A7" w:rsidRDefault="00A33933" w:rsidP="001F171C">
      <w:pPr>
        <w:rPr>
          <w:rFonts w:ascii="Times" w:hAnsi="Times"/>
        </w:rPr>
      </w:pPr>
      <w:r w:rsidRPr="00A165A7">
        <w:rPr>
          <w:rStyle w:val="StyleBoldUnderline"/>
          <w:rFonts w:ascii="Times" w:hAnsi="Times"/>
        </w:rPr>
        <w:t>Applied to the development debate</w:t>
      </w:r>
      <w:r w:rsidRPr="00A165A7">
        <w:rPr>
          <w:rFonts w:ascii="Times" w:hAnsi="Times"/>
        </w:rPr>
        <w:t>, the clues lie in</w:t>
      </w:r>
      <w:r w:rsidRPr="00A165A7">
        <w:rPr>
          <w:rStyle w:val="StyleBoldUnderline"/>
          <w:rFonts w:ascii="Times" w:hAnsi="Times"/>
        </w:rPr>
        <w:t xml:space="preserve"> the interests of</w:t>
      </w:r>
      <w:r w:rsidRPr="00A165A7">
        <w:rPr>
          <w:rFonts w:ascii="Times" w:hAnsi="Times"/>
        </w:rPr>
        <w:t xml:space="preserve"> historically </w:t>
      </w:r>
      <w:r w:rsidRPr="00A165A7">
        <w:rPr>
          <w:rStyle w:val="StyleBoldUnderline"/>
          <w:rFonts w:ascii="Times" w:hAnsi="Times"/>
        </w:rPr>
        <w:t>governing classes in managing necessary economic and political 'reform' processes so that the fundamental stability (and power inequity) of the North–South regime is not challenged</w:t>
      </w:r>
      <w:r w:rsidRPr="00A165A7">
        <w:rPr>
          <w:rFonts w:ascii="Times" w:hAnsi="Times"/>
        </w:rPr>
        <w:t xml:space="preserve">. At first, it seemed that democratic development could be bypassed to achieve this 'adjustment.' The purpose of neoliberal economic conditionality was, after all, to reduce political intervention in markets and to shrink the public sector not encourage its democratic expansion. Mosley et al. describe these tendencies of the new economic theory of politics as representing 'a dramatic shift away from a pluralist, participatory ideal of politics and towards an authoritarian and technocratic ideal based not on big government but on small and highly efficient government. In the longer perspective, they signal the return in the 1980s to dominance of the non-participatory strand of western political theory.' And </w:t>
      </w:r>
      <w:r w:rsidRPr="00A165A7">
        <w:rPr>
          <w:rStyle w:val="StyleBoldUnderline"/>
          <w:rFonts w:ascii="Times" w:hAnsi="Times"/>
        </w:rPr>
        <w:t>since governing elites in developing countries could not be trusted, they had to be helped to' do the job by international economic experts</w:t>
      </w:r>
      <w:r w:rsidRPr="00A165A7">
        <w:rPr>
          <w:rFonts w:ascii="Times" w:hAnsi="Times"/>
        </w:rPr>
        <w:t xml:space="preserve">. The problem was that not only did this fail to generate any domestic political 'ownership' of the neo-liberal economic agenda, but it also engendered dangerous mass protests against it linked to pressures for democratic reform. </w:t>
      </w:r>
      <w:r w:rsidRPr="00A165A7">
        <w:rPr>
          <w:rStyle w:val="StyleBoldUnderline"/>
          <w:rFonts w:ascii="Times" w:hAnsi="Times"/>
        </w:rPr>
        <w:t>The eventual resort to 'governance' was driven by</w:t>
      </w:r>
      <w:r w:rsidRPr="00A165A7">
        <w:rPr>
          <w:rFonts w:ascii="Times" w:hAnsi="Times"/>
        </w:rPr>
        <w:t xml:space="preserve"> a recognition that something had to be done to forestall </w:t>
      </w:r>
      <w:r w:rsidRPr="00A165A7">
        <w:rPr>
          <w:rStyle w:val="StyleBoldUnderline"/>
          <w:rFonts w:ascii="Times" w:hAnsi="Times"/>
        </w:rPr>
        <w:t>this impending crisis of</w:t>
      </w:r>
      <w:r w:rsidRPr="00A165A7">
        <w:rPr>
          <w:rFonts w:ascii="Times" w:hAnsi="Times"/>
        </w:rPr>
        <w:t xml:space="preserve"> the </w:t>
      </w:r>
      <w:r w:rsidRPr="00A165A7">
        <w:rPr>
          <w:rStyle w:val="StyleBoldUnderline"/>
          <w:rFonts w:ascii="Times" w:hAnsi="Times"/>
        </w:rPr>
        <w:t>development</w:t>
      </w:r>
      <w:r w:rsidRPr="00A165A7">
        <w:rPr>
          <w:rFonts w:ascii="Times" w:hAnsi="Times"/>
        </w:rPr>
        <w:t xml:space="preserve">-model, </w:t>
      </w:r>
      <w:r w:rsidRPr="00A165A7">
        <w:rPr>
          <w:rStyle w:val="StyleBoldUnderline"/>
          <w:rFonts w:ascii="Times" w:hAnsi="Times"/>
        </w:rPr>
        <w:t>not</w:t>
      </w:r>
      <w:r w:rsidRPr="00A165A7">
        <w:rPr>
          <w:rFonts w:ascii="Times" w:hAnsi="Times"/>
        </w:rPr>
        <w:t xml:space="preserve"> by </w:t>
      </w:r>
      <w:r w:rsidRPr="00A165A7">
        <w:rPr>
          <w:rStyle w:val="StyleBoldUnderline"/>
          <w:rFonts w:ascii="Times" w:hAnsi="Times"/>
        </w:rPr>
        <w:t>a sudden desire to welcome democratic change</w:t>
      </w:r>
      <w:r w:rsidRPr="00A165A7">
        <w:rPr>
          <w:rFonts w:ascii="Times" w:hAnsi="Times"/>
        </w:rPr>
        <w:t xml:space="preserve">. In the elite vision of reform politics, the </w:t>
      </w:r>
      <w:r w:rsidRPr="00A165A7">
        <w:rPr>
          <w:rStyle w:val="StyleBoldUnderline"/>
          <w:rFonts w:ascii="Times" w:hAnsi="Times"/>
        </w:rPr>
        <w:t>burgeoning demands for democratic development had somehow to be contained within a controlled and superordinate 'good governance' regime which could then be counted on to deliver</w:t>
      </w:r>
      <w:r w:rsidRPr="00A165A7">
        <w:rPr>
          <w:rFonts w:ascii="Times" w:hAnsi="Times"/>
        </w:rPr>
        <w:t xml:space="preserve"> 'political sustainability' for </w:t>
      </w:r>
      <w:r w:rsidRPr="00A165A7">
        <w:rPr>
          <w:rStyle w:val="StyleBoldUnderline"/>
          <w:rFonts w:ascii="Times" w:hAnsi="Times"/>
        </w:rPr>
        <w:t>neoliberal policies</w:t>
      </w:r>
      <w:r w:rsidRPr="00A165A7">
        <w:rPr>
          <w:rFonts w:ascii="Times" w:hAnsi="Times"/>
        </w:rPr>
        <w:t xml:space="preserve">. </w:t>
      </w:r>
      <w:r w:rsidRPr="00A165A7">
        <w:rPr>
          <w:rStyle w:val="StyleBoldUnderline"/>
          <w:rFonts w:ascii="Times" w:hAnsi="Times"/>
        </w:rPr>
        <w:t>The result was an alliance of</w:t>
      </w:r>
      <w:r w:rsidRPr="00A165A7">
        <w:rPr>
          <w:rFonts w:ascii="Times" w:hAnsi="Times"/>
        </w:rPr>
        <w:t xml:space="preserve"> political to economic conditionality, of political to economic liberalization, and at its most ideological, of </w:t>
      </w:r>
      <w:r w:rsidRPr="00A165A7">
        <w:rPr>
          <w:rStyle w:val="StyleBoldUnderline"/>
          <w:rFonts w:ascii="Times" w:hAnsi="Times"/>
        </w:rPr>
        <w:t>'democracy' to the quest for free markets</w:t>
      </w:r>
      <w:r w:rsidRPr="00A165A7">
        <w:rPr>
          <w:rFonts w:ascii="Times" w:hAnsi="Times"/>
        </w:rPr>
        <w:t>. Callaghy, however, is skeptical of how much has actually been achieved in this regard. Some learning about economic reform and the necessity of macro-economic restraint has taken place, but the question becomes who has learned – technocrats, rulers, military officers, government officials, politicians, leaders of groups in 'civil society,' or the mass electorate? Thus far the learning has been mostly at the technocratic level… 'informed constituencies of restraint' are not likely to emerge in very many places. Put another way, manufacturing ‘democratic consent’ (fortunately, I believe), proving to be much more difficult at the mass than at the elite level!</w:t>
      </w:r>
    </w:p>
    <w:p w14:paraId="7466BCC9" w14:textId="77777777" w:rsidR="00A33933" w:rsidRPr="00A165A7" w:rsidRDefault="00A33933" w:rsidP="00A33933">
      <w:pPr>
        <w:rPr>
          <w:rFonts w:ascii="Times" w:hAnsi="Times"/>
        </w:rPr>
      </w:pPr>
    </w:p>
    <w:p w14:paraId="24655126"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 2NC- Tech Assistance </w:t>
      </w:r>
    </w:p>
    <w:p w14:paraId="5DE6E875" w14:textId="77777777" w:rsidR="00A33933" w:rsidRPr="00A165A7" w:rsidRDefault="00A33933" w:rsidP="00A33933">
      <w:pPr>
        <w:pStyle w:val="Heading4"/>
        <w:rPr>
          <w:rFonts w:ascii="Times" w:hAnsi="Times"/>
        </w:rPr>
      </w:pPr>
      <w:r w:rsidRPr="00A165A7">
        <w:rPr>
          <w:rFonts w:ascii="Times" w:hAnsi="Times"/>
        </w:rPr>
        <w:t>Technical assistance is a key tool of US development policy</w:t>
      </w:r>
    </w:p>
    <w:p w14:paraId="064C28BC" w14:textId="77777777" w:rsidR="001F171C" w:rsidRPr="00A165A7" w:rsidRDefault="00A33933" w:rsidP="001F171C">
      <w:pPr>
        <w:rPr>
          <w:rFonts w:ascii="Times" w:hAnsi="Times"/>
        </w:rPr>
      </w:pPr>
      <w:r w:rsidRPr="00A165A7">
        <w:rPr>
          <w:rFonts w:ascii="Times" w:hAnsi="Times"/>
        </w:rPr>
        <w:t xml:space="preserve">Karen </w:t>
      </w:r>
      <w:r w:rsidRPr="00A165A7">
        <w:rPr>
          <w:rStyle w:val="StyleStyleBold12pt"/>
          <w:rFonts w:ascii="Times" w:hAnsi="Times"/>
        </w:rPr>
        <w:t>Walker</w:t>
      </w:r>
      <w:r w:rsidRPr="00A165A7">
        <w:rPr>
          <w:rFonts w:ascii="Times" w:hAnsi="Times"/>
        </w:rPr>
        <w:t>, Ms. Walker currently serves in the Bureau of Democracy, Human Rights and Labor, Office of Near East and South Central Asia, managing democracy and governance programs and policy planning in Iraq., Economic Growth as Terministic Screen:</w:t>
      </w:r>
      <w:r w:rsidRPr="00A165A7">
        <w:rPr>
          <w:rFonts w:ascii="Times" w:hAnsi="Times"/>
          <w:sz w:val="12"/>
        </w:rPr>
        <w:t xml:space="preserve">¶ </w:t>
      </w:r>
      <w:r w:rsidRPr="00A165A7">
        <w:rPr>
          <w:rFonts w:ascii="Times" w:hAnsi="Times"/>
        </w:rPr>
        <w:t xml:space="preserve">An Essay on the Millennium Challenge Corporation, </w:t>
      </w:r>
      <w:r w:rsidRPr="00A165A7">
        <w:rPr>
          <w:rStyle w:val="StyleStyleBold12pt"/>
          <w:rFonts w:ascii="Times" w:hAnsi="Times"/>
        </w:rPr>
        <w:t>2008</w:t>
      </w:r>
      <w:r w:rsidRPr="00A165A7">
        <w:rPr>
          <w:rFonts w:ascii="Times" w:hAnsi="Times"/>
        </w:rPr>
        <w:t xml:space="preserve"> http://www.rhetoricalens.info/images/terministic_screens_MCC.pdf, page 3/MW</w:t>
      </w:r>
    </w:p>
    <w:p w14:paraId="104B07C2" w14:textId="77777777" w:rsidR="001F171C" w:rsidRPr="00A165A7" w:rsidRDefault="001F171C" w:rsidP="001F171C">
      <w:pPr>
        <w:rPr>
          <w:rFonts w:ascii="Times" w:hAnsi="Times"/>
        </w:rPr>
      </w:pPr>
    </w:p>
    <w:p w14:paraId="46713F0B" w14:textId="32C37ACE" w:rsidR="00A33933" w:rsidRPr="00A165A7" w:rsidRDefault="00A33933" w:rsidP="001F171C">
      <w:pPr>
        <w:rPr>
          <w:rFonts w:ascii="Times" w:hAnsi="Times"/>
        </w:rPr>
      </w:pPr>
      <w:r w:rsidRPr="00A165A7">
        <w:rPr>
          <w:rFonts w:ascii="Times" w:hAnsi="Times"/>
        </w:rPr>
        <w:t xml:space="preserve">President Bush first proposed the Millennium Challenge Account at the March 2002 UN Financing for Development Conference in Monterrey, Mexico. The crux of the proposal was a </w:t>
      </w:r>
      <w:r w:rsidRPr="00A165A7">
        <w:rPr>
          <w:rStyle w:val="StyleBoldUnderline"/>
          <w:rFonts w:ascii="Times" w:hAnsi="Times"/>
        </w:rPr>
        <w:t>U.S. commitment to a 50-percent increase in core development assistance, totaling $5 billion annually, within three budget years. The funds would be placed in the Millennium Challenge Accoun</w:t>
      </w:r>
      <w:r w:rsidRPr="00A165A7">
        <w:rPr>
          <w:rFonts w:ascii="Times" w:hAnsi="Times"/>
        </w:rPr>
        <w:t>t (MCA), ìdevoted to projects in nations that govern justly invest in their people and encourage economic freedom.î7 The official mission statement of the Millennium Challenge Corporation (MCC) is to reduce global poverty through the promotion of sustainable economic growth. The MCC accomplishes this mission through grants to developing countries that meet MCA eligibility standards and performance indicators</w:t>
      </w:r>
      <w:r w:rsidRPr="00A165A7">
        <w:rPr>
          <w:rStyle w:val="StyleBoldUnderline"/>
          <w:rFonts w:ascii="Times" w:hAnsi="Times"/>
        </w:rPr>
        <w:t>. The grant agreement is called a compact for development (or compact agreement). Developing countries that fall short of the eligibility standards may</w:t>
      </w:r>
      <w:r w:rsidRPr="00A165A7">
        <w:rPr>
          <w:rFonts w:ascii="Times" w:hAnsi="Times"/>
        </w:rPr>
        <w:t xml:space="preserve"> seek and </w:t>
      </w:r>
      <w:r w:rsidRPr="00A165A7">
        <w:rPr>
          <w:rStyle w:val="StyleBoldUnderline"/>
          <w:rFonts w:ascii="Times" w:hAnsi="Times"/>
        </w:rPr>
        <w:t>receive technical assistance, provided through a threshold agreement</w:t>
      </w:r>
      <w:r w:rsidRPr="00A165A7">
        <w:rPr>
          <w:rFonts w:ascii="Times" w:hAnsi="Times"/>
        </w:rPr>
        <w:t>. In addition, countriesí grant funding under a compact agreement may be suspended if performance declines and reinstated when performance improves.</w:t>
      </w:r>
    </w:p>
    <w:p w14:paraId="018C531B" w14:textId="77777777" w:rsidR="00A33933" w:rsidRPr="00A165A7" w:rsidRDefault="00A33933" w:rsidP="00A33933">
      <w:pPr>
        <w:rPr>
          <w:rFonts w:ascii="Times" w:hAnsi="Times"/>
        </w:rPr>
      </w:pPr>
    </w:p>
    <w:p w14:paraId="7F5CD892" w14:textId="77777777" w:rsidR="00A33933" w:rsidRPr="00A165A7" w:rsidRDefault="00A33933" w:rsidP="00A33933">
      <w:pPr>
        <w:rPr>
          <w:rFonts w:ascii="Times" w:hAnsi="Times"/>
        </w:rPr>
      </w:pPr>
    </w:p>
    <w:p w14:paraId="27ED47DC" w14:textId="77777777" w:rsidR="00A33933" w:rsidRPr="00A165A7" w:rsidRDefault="00A33933" w:rsidP="00A33933">
      <w:pPr>
        <w:rPr>
          <w:rFonts w:ascii="Times" w:hAnsi="Times"/>
          <w:sz w:val="12"/>
        </w:rPr>
      </w:pPr>
    </w:p>
    <w:p w14:paraId="54EA9AD0" w14:textId="77777777" w:rsidR="00A33933" w:rsidRPr="00A165A7" w:rsidRDefault="00A33933" w:rsidP="00A33933">
      <w:pPr>
        <w:rPr>
          <w:rFonts w:ascii="Times" w:hAnsi="Times"/>
          <w:sz w:val="12"/>
        </w:rPr>
      </w:pPr>
    </w:p>
    <w:p w14:paraId="4741F9E0" w14:textId="77777777" w:rsidR="00A33933" w:rsidRPr="00A165A7" w:rsidRDefault="00A33933" w:rsidP="00A33933">
      <w:pPr>
        <w:rPr>
          <w:rFonts w:ascii="Times" w:hAnsi="Times"/>
          <w:sz w:val="12"/>
        </w:rPr>
      </w:pPr>
    </w:p>
    <w:p w14:paraId="491BD7D2" w14:textId="77777777" w:rsidR="00A33933" w:rsidRPr="00A165A7" w:rsidRDefault="00A33933" w:rsidP="00A33933">
      <w:pPr>
        <w:rPr>
          <w:rFonts w:ascii="Times" w:hAnsi="Times"/>
          <w:sz w:val="12"/>
        </w:rPr>
      </w:pPr>
    </w:p>
    <w:p w14:paraId="4C337E23" w14:textId="77777777" w:rsidR="00A33933" w:rsidRPr="00A165A7" w:rsidRDefault="00A33933" w:rsidP="00A33933">
      <w:pPr>
        <w:pStyle w:val="Heading4"/>
        <w:rPr>
          <w:rFonts w:ascii="Times" w:hAnsi="Times"/>
        </w:rPr>
      </w:pPr>
      <w:r w:rsidRPr="00A165A7">
        <w:rPr>
          <w:rFonts w:ascii="Times" w:hAnsi="Times"/>
        </w:rPr>
        <w:t>Technical assistance is a neoliberal form of development initiated by the First World</w:t>
      </w:r>
    </w:p>
    <w:p w14:paraId="6E7ADF4D" w14:textId="77777777" w:rsidR="00A33933" w:rsidRPr="00A165A7" w:rsidRDefault="00A33933" w:rsidP="00A33933">
      <w:pPr>
        <w:rPr>
          <w:rFonts w:ascii="Times" w:hAnsi="Times"/>
        </w:rPr>
      </w:pPr>
      <w:r w:rsidRPr="00A165A7">
        <w:rPr>
          <w:rStyle w:val="StyleStyleBold12pt"/>
          <w:rFonts w:ascii="Times" w:hAnsi="Times"/>
        </w:rPr>
        <w:t>Roberts et al 7</w:t>
      </w:r>
      <w:r w:rsidRPr="00A165A7">
        <w:rPr>
          <w:rFonts w:ascii="Times" w:hAnsi="Times"/>
        </w:rPr>
        <w:t xml:space="preserve"> (Susan M. Roberts is Professor of Geography and member of the Committee on Social Theory at the University of Kentucky, Date Accessed: 7/5/13, Published: 9/2/07, Neoliberal development through technical assistance: Constructing communities of entrepreneurial subjects in Oaxaca, Mexico, http://www.sciencedirect.com/science/article/pii/S0016718507001674)//mw</w:t>
      </w:r>
    </w:p>
    <w:p w14:paraId="7AD57DF6" w14:textId="77777777" w:rsidR="00A33933" w:rsidRPr="00A165A7" w:rsidRDefault="00A33933" w:rsidP="00A33933">
      <w:pPr>
        <w:pStyle w:val="card"/>
        <w:rPr>
          <w:rFonts w:ascii="Times" w:hAnsi="Times"/>
        </w:rPr>
      </w:pPr>
      <w:r w:rsidRPr="00A165A7">
        <w:rPr>
          <w:rStyle w:val="StyleBoldUnderline"/>
          <w:rFonts w:ascii="Times" w:hAnsi="Times"/>
        </w:rPr>
        <w:t>Technical assistance</w:t>
      </w:r>
      <w:r w:rsidRPr="00A165A7">
        <w:rPr>
          <w:rFonts w:ascii="Times" w:hAnsi="Times"/>
        </w:rPr>
        <w:t xml:space="preserve"> (TA) </w:t>
      </w:r>
      <w:r w:rsidRPr="00A165A7">
        <w:rPr>
          <w:rStyle w:val="StyleBoldUnderline"/>
          <w:rFonts w:ascii="Times" w:hAnsi="Times"/>
        </w:rPr>
        <w:t>has a long and varied history as a development practice. It initially emerged as a set of ‘hard’ programs, tools, and technologies delivered to developing countries by imported First World experts</w:t>
      </w:r>
      <w:r w:rsidRPr="00A165A7">
        <w:rPr>
          <w:rFonts w:ascii="Times" w:hAnsi="Times"/>
        </w:rPr>
        <w:t>, typically in the agricultural and resource sectors</w:t>
      </w:r>
      <w:r w:rsidRPr="00A165A7">
        <w:rPr>
          <w:rStyle w:val="StyleBoldUnderline"/>
          <w:rFonts w:ascii="Times" w:hAnsi="Times"/>
        </w:rPr>
        <w:t>. Later, in response to critical and antidevelopment theories, TA morphed into its ‘soft’ version, attempting to empower marginalized people in the Global South</w:t>
      </w:r>
      <w:r w:rsidRPr="00A165A7">
        <w:rPr>
          <w:rFonts w:ascii="Times" w:hAnsi="Times"/>
        </w:rPr>
        <w:t xml:space="preserve"> by delivering the know-how – often collaboratively generated – </w:t>
      </w:r>
      <w:r w:rsidRPr="00A165A7">
        <w:rPr>
          <w:rStyle w:val="StyleBoldUnderline"/>
          <w:rFonts w:ascii="Times" w:hAnsi="Times"/>
        </w:rPr>
        <w:t>sufficient to produce forms of development</w:t>
      </w:r>
      <w:r w:rsidRPr="00A165A7">
        <w:rPr>
          <w:rFonts w:ascii="Times" w:hAnsi="Times"/>
        </w:rPr>
        <w:t xml:space="preserve"> ‘from below’. In spite of this shift in the politics and practices of TA, </w:t>
      </w:r>
      <w:r w:rsidRPr="00A165A7">
        <w:rPr>
          <w:rStyle w:val="StyleBoldUnderline"/>
          <w:rFonts w:ascii="Times" w:hAnsi="Times"/>
        </w:rPr>
        <w:t>it remains susceptible to neoliberal styles of development that have proceeded apace with withdrawal of state institutions in the funding and operation of social and economic development programs</w:t>
      </w:r>
      <w:r w:rsidRPr="00A165A7">
        <w:rPr>
          <w:rFonts w:ascii="Times" w:hAnsi="Times"/>
        </w:rPr>
        <w:t>, and with the concomitant rise of nongovernmental organizations (NGOs).</w:t>
      </w:r>
      <w:r w:rsidRPr="00A165A7">
        <w:rPr>
          <w:rFonts w:ascii="Times" w:hAnsi="Times"/>
          <w:sz w:val="12"/>
        </w:rPr>
        <w:t>¶</w:t>
      </w:r>
      <w:r w:rsidRPr="00A165A7">
        <w:rPr>
          <w:rFonts w:ascii="Times" w:hAnsi="Times"/>
        </w:rPr>
        <w:t xml:space="preserve"> In this paper, we follow the operation of one TA program operated by an intermediary NGO in Oaxaca, Mexico. We find that the program intersects with neoliberalization in two prominent ways, relying on a form of governmentality that codifies and prescribes: (a) the social spaces of action and need, and (b) learning subjects deficient in entrepreneurial initiative and know-how. We conclude by commenting on the political economic conditions that continue to underwrite TA as a development practice in spite of a decade or more of criticism directed at it and we consider the possibilities for its subversion.</w:t>
      </w:r>
      <w:r w:rsidRPr="00A165A7">
        <w:rPr>
          <w:rFonts w:ascii="Times" w:hAnsi="Times"/>
          <w:sz w:val="12"/>
        </w:rPr>
        <w:t>¶</w:t>
      </w:r>
      <w:r w:rsidRPr="00A165A7">
        <w:rPr>
          <w:rFonts w:ascii="Times" w:hAnsi="Times"/>
        </w:rPr>
        <w:t xml:space="preserve"> </w:t>
      </w:r>
    </w:p>
    <w:p w14:paraId="6B4E4345" w14:textId="77777777" w:rsidR="00A33933" w:rsidRPr="00A165A7" w:rsidRDefault="00A33933" w:rsidP="00A33933">
      <w:pPr>
        <w:rPr>
          <w:rFonts w:ascii="Times" w:hAnsi="Times"/>
        </w:rPr>
      </w:pPr>
    </w:p>
    <w:p w14:paraId="3477A67A" w14:textId="77777777" w:rsidR="00A33933" w:rsidRPr="00A165A7" w:rsidRDefault="00A33933" w:rsidP="00A33933">
      <w:pPr>
        <w:rPr>
          <w:rFonts w:ascii="Times" w:hAnsi="Times"/>
        </w:rPr>
      </w:pPr>
    </w:p>
    <w:p w14:paraId="6D3A6C43" w14:textId="77777777" w:rsidR="00A33933" w:rsidRPr="00A165A7" w:rsidRDefault="00A33933" w:rsidP="00A33933">
      <w:pPr>
        <w:pStyle w:val="Heading4"/>
        <w:rPr>
          <w:rFonts w:ascii="Times" w:hAnsi="Times"/>
        </w:rPr>
      </w:pPr>
      <w:r w:rsidRPr="00A165A7">
        <w:rPr>
          <w:rFonts w:ascii="Times" w:hAnsi="Times"/>
        </w:rPr>
        <w:t xml:space="preserve">Technology aid to Latin America is a part of the development discourse </w:t>
      </w:r>
    </w:p>
    <w:p w14:paraId="75582D4A" w14:textId="77777777" w:rsidR="00A33933" w:rsidRPr="00A165A7" w:rsidRDefault="00A33933" w:rsidP="00A33933">
      <w:pPr>
        <w:rPr>
          <w:rFonts w:ascii="Times" w:hAnsi="Times"/>
        </w:rPr>
      </w:pPr>
      <w:r w:rsidRPr="00A165A7">
        <w:rPr>
          <w:rStyle w:val="StyleStyleBold12pt"/>
          <w:rFonts w:ascii="Times" w:hAnsi="Times"/>
        </w:rPr>
        <w:t xml:space="preserve">Thompson 4 </w:t>
      </w:r>
      <w:r w:rsidRPr="00A165A7">
        <w:rPr>
          <w:rFonts w:ascii="Times" w:hAnsi="Times"/>
        </w:rPr>
        <w:t>(Mark Thompson University Senior Lecturer in Information Systems at Cambridge University, ICT, POWER, AND DEVELOPMENTAL DISCOURSE: A CRITICAL ANALYSIS, Page 3, Accessed: 7/5/13, Published 2004, http://www.ejisdc.org/ojs2/index.php/ejisdc/article/view/122) //mw</w:t>
      </w:r>
    </w:p>
    <w:p w14:paraId="52CE5FE6" w14:textId="77777777" w:rsidR="00A33933" w:rsidRPr="00A165A7" w:rsidRDefault="00A33933" w:rsidP="00A33933">
      <w:pPr>
        <w:pStyle w:val="card"/>
        <w:rPr>
          <w:rFonts w:ascii="Times" w:hAnsi="Times"/>
        </w:rPr>
      </w:pPr>
      <w:r w:rsidRPr="00A165A7">
        <w:rPr>
          <w:rFonts w:ascii="Times" w:hAnsi="Times"/>
        </w:rPr>
        <w:t xml:space="preserve">In contrast to the evidence, presented in the ‘Initiatives’ part of the speech, </w:t>
      </w:r>
      <w:r w:rsidRPr="00A165A7">
        <w:rPr>
          <w:rStyle w:val="StyleBoldUnderline"/>
          <w:rFonts w:ascii="Times" w:hAnsi="Times"/>
        </w:rPr>
        <w:t>of the planning and deployment of ICT in LDCs within frameworks defined by Western (North American) discourse, there is evidence</w:t>
      </w:r>
      <w:r w:rsidRPr="00A165A7">
        <w:rPr>
          <w:rFonts w:ascii="Times" w:hAnsi="Times"/>
        </w:rPr>
        <w:t xml:space="preserve"> in Refs 11, 12, and 13 </w:t>
      </w:r>
      <w:r w:rsidRPr="00A165A7">
        <w:rPr>
          <w:rStyle w:val="StyleBoldUnderline"/>
          <w:rFonts w:ascii="Times" w:hAnsi="Times"/>
        </w:rPr>
        <w:t>of the direct use of ICT to extend the power relations underpinning such discourse</w:t>
      </w:r>
      <w:r w:rsidRPr="00A165A7">
        <w:rPr>
          <w:rFonts w:ascii="Times" w:hAnsi="Times"/>
        </w:rPr>
        <w:t xml:space="preserve">. </w:t>
      </w:r>
      <w:r w:rsidRPr="00A165A7">
        <w:rPr>
          <w:rStyle w:val="StyleBoldUnderline"/>
          <w:rFonts w:ascii="Times" w:hAnsi="Times"/>
        </w:rPr>
        <w:t>This has already been demonstrated at the macro-level</w:t>
      </w:r>
      <w:r w:rsidRPr="00A165A7">
        <w:rPr>
          <w:rFonts w:ascii="Times" w:hAnsi="Times"/>
        </w:rPr>
        <w:t xml:space="preserve"> in the previous section, in the discussion of the Development Gateway; as in the analyses of previous parts of the text, the object of interest here is rather the way in which such structures are drawn upon, justified and hence replicated at the micro-level of the text.</w:t>
      </w:r>
      <w:r w:rsidRPr="00A165A7">
        <w:rPr>
          <w:rFonts w:ascii="Times" w:hAnsi="Times"/>
          <w:sz w:val="12"/>
        </w:rPr>
        <w:t>¶</w:t>
      </w:r>
      <w:r w:rsidRPr="00A165A7">
        <w:rPr>
          <w:rFonts w:ascii="Times" w:hAnsi="Times"/>
        </w:rPr>
        <w:t xml:space="preserve"> Thus in Ref 11 </w:t>
      </w:r>
      <w:r w:rsidRPr="00A165A7">
        <w:rPr>
          <w:rStyle w:val="StyleBoldUnderline"/>
          <w:rFonts w:ascii="Times" w:hAnsi="Times"/>
        </w:rPr>
        <w:t>we can see ICT as a medium for transferring ‘Western’ knowledge ‘out’</w:t>
      </w:r>
      <w:r w:rsidRPr="00A165A7">
        <w:rPr>
          <w:rFonts w:ascii="Times" w:hAnsi="Times"/>
        </w:rPr>
        <w:t xml:space="preserve"> (my term) to Africa, “</w:t>
      </w:r>
      <w:r w:rsidRPr="00A165A7">
        <w:rPr>
          <w:rStyle w:val="StyleBoldUnderline"/>
          <w:rFonts w:ascii="Times" w:hAnsi="Times"/>
        </w:rPr>
        <w:t>from teaching sites in North America,</w:t>
      </w:r>
      <w:r w:rsidRPr="00A165A7">
        <w:rPr>
          <w:rFonts w:ascii="Times" w:hAnsi="Times"/>
        </w:rPr>
        <w:t xml:space="preserve"> French Canada and in Ireland” – the inclusion of “French Canada” presumably in order to penetrate francophone Africa, an area otherwise less permeable to Western cultural transfer due to its general non- use of English. In Ref 12, the assumed neutrality (an important discursive type, or component, of developmental discourse) of such programmes is demonstrated once again, where we are told that the “</w:t>
      </w:r>
      <w:r w:rsidRPr="00A165A7">
        <w:rPr>
          <w:rStyle w:val="StyleBoldUnderline"/>
          <w:rFonts w:ascii="Times" w:hAnsi="Times"/>
        </w:rPr>
        <w:t>Virtual University of the Monterrey Tech System” is teaching “300 towns in Latin America in 7 countries” “</w:t>
      </w:r>
      <w:r w:rsidRPr="00A165A7">
        <w:rPr>
          <w:rFonts w:ascii="Times" w:hAnsi="Times"/>
        </w:rPr>
        <w:t xml:space="preserve">various subjects – from how to run a fire department to how to construct a budget...a Mayor in Costa Rica might be working with a Mayor in Mexico City” (Ref 12). However, </w:t>
      </w:r>
      <w:r w:rsidRPr="00A165A7">
        <w:rPr>
          <w:rStyle w:val="StyleBoldUnderline"/>
          <w:rFonts w:ascii="Times" w:hAnsi="Times"/>
        </w:rPr>
        <w:t xml:space="preserve">this one-way flow of Western (sub)urban civic values and technical structure to the LDC context is not acknowledged; in fact, the actual phraseology used was “we link up...to teach”. </w:t>
      </w:r>
      <w:r w:rsidRPr="00A165A7">
        <w:rPr>
          <w:rFonts w:ascii="Times" w:hAnsi="Times"/>
        </w:rPr>
        <w:t>The separation of, and weakening of the association between, the subject and verb in this sentence is another masking device, where</w:t>
      </w:r>
      <w:r w:rsidRPr="00A165A7">
        <w:rPr>
          <w:rFonts w:ascii="Times" w:hAnsi="Times"/>
          <w:sz w:val="12"/>
        </w:rPr>
        <w:t>¶</w:t>
      </w:r>
      <w:r w:rsidRPr="00A165A7">
        <w:rPr>
          <w:rFonts w:ascii="Times" w:hAnsi="Times"/>
        </w:rPr>
        <w:t xml:space="preserve"> </w:t>
      </w:r>
      <w:r w:rsidRPr="00A165A7">
        <w:rPr>
          <w:rStyle w:val="StyleBoldUnderline"/>
          <w:rFonts w:ascii="Times" w:hAnsi="Times"/>
        </w:rPr>
        <w:t>“The cumulative effect of the transformations is that the direct commander- commanded relationship has been changed into a relationship wherein the commander plays the role of an information giver and the commanded is assigned the role of an information receiver”</w:t>
      </w:r>
      <w:r w:rsidRPr="00A165A7">
        <w:rPr>
          <w:rFonts w:ascii="Times" w:hAnsi="Times"/>
        </w:rPr>
        <w:t xml:space="preserve"> (Ng and Bradac 1993:163).</w:t>
      </w:r>
      <w:r w:rsidRPr="00A165A7">
        <w:rPr>
          <w:rFonts w:ascii="Times" w:hAnsi="Times"/>
          <w:sz w:val="12"/>
        </w:rPr>
        <w:t>¶</w:t>
      </w:r>
      <w:r w:rsidRPr="00A165A7">
        <w:rPr>
          <w:rFonts w:ascii="Times" w:hAnsi="Times"/>
        </w:rPr>
        <w:t xml:space="preserve"> Such depoliticisation of a problematic use of technology within development is also visible in Ref 13, where the ability of ICT-mediated satellite communication to normalise and control the speaking time of interactants around the world is presented unequivocally as a benefit for all.</w:t>
      </w:r>
    </w:p>
    <w:p w14:paraId="5241E9AC" w14:textId="77777777" w:rsidR="00A33933" w:rsidRPr="00A165A7" w:rsidRDefault="00A33933" w:rsidP="00A33933">
      <w:pPr>
        <w:rPr>
          <w:rFonts w:ascii="Times" w:hAnsi="Times"/>
        </w:rPr>
      </w:pPr>
    </w:p>
    <w:p w14:paraId="45AE53A2" w14:textId="77777777" w:rsidR="00A33933" w:rsidRPr="00A165A7" w:rsidRDefault="00A33933" w:rsidP="00A33933">
      <w:pPr>
        <w:pStyle w:val="Heading4"/>
        <w:rPr>
          <w:rFonts w:ascii="Times" w:hAnsi="Times" w:cs="Times New Roman"/>
        </w:rPr>
      </w:pPr>
      <w:r w:rsidRPr="00A165A7">
        <w:rPr>
          <w:rFonts w:ascii="Times" w:hAnsi="Times" w:cs="Times New Roman"/>
        </w:rPr>
        <w:t>Technical assistance assumes a developed/underdeveloped mentality of “experts”</w:t>
      </w:r>
    </w:p>
    <w:p w14:paraId="4BCB5A1F" w14:textId="77777777" w:rsidR="00A33933" w:rsidRPr="00A165A7" w:rsidRDefault="00A33933" w:rsidP="00A33933">
      <w:pPr>
        <w:rPr>
          <w:rFonts w:ascii="Times" w:hAnsi="Times"/>
        </w:rPr>
      </w:pPr>
      <w:r w:rsidRPr="00A165A7">
        <w:rPr>
          <w:rFonts w:ascii="Times" w:hAnsi="Times"/>
        </w:rPr>
        <w:t xml:space="preserve">Farzana </w:t>
      </w:r>
      <w:r w:rsidRPr="00A165A7">
        <w:rPr>
          <w:rStyle w:val="StyleStyleBold12pt"/>
          <w:rFonts w:ascii="Times" w:hAnsi="Times"/>
        </w:rPr>
        <w:t>Naz</w:t>
      </w:r>
      <w:r w:rsidRPr="00A165A7">
        <w:rPr>
          <w:rFonts w:ascii="Times" w:hAnsi="Times"/>
        </w:rPr>
        <w:t xml:space="preserve">, staff writer, July - September </w:t>
      </w:r>
      <w:r w:rsidRPr="00A165A7">
        <w:rPr>
          <w:rStyle w:val="StyleStyleBold12pt"/>
          <w:rFonts w:ascii="Times" w:hAnsi="Times"/>
        </w:rPr>
        <w:t>2006</w:t>
      </w:r>
      <w:r w:rsidRPr="00A165A7">
        <w:rPr>
          <w:rFonts w:ascii="Times" w:hAnsi="Times"/>
        </w:rPr>
        <w:t xml:space="preserve">, “Arturo Escobar and the development discourse:  An overview,” Asian Affairs, Vol. 28, No. 3, pp. 73-74 </w:t>
      </w:r>
    </w:p>
    <w:p w14:paraId="534D4328" w14:textId="77777777" w:rsidR="00A33933" w:rsidRPr="00A165A7" w:rsidRDefault="00A33933" w:rsidP="00A33933">
      <w:pPr>
        <w:rPr>
          <w:rFonts w:ascii="Times" w:hAnsi="Times"/>
        </w:rPr>
      </w:pPr>
    </w:p>
    <w:p w14:paraId="561644F3" w14:textId="77777777" w:rsidR="00A33933" w:rsidRPr="00A165A7" w:rsidRDefault="00A33933" w:rsidP="00A33933">
      <w:pPr>
        <w:pStyle w:val="card"/>
        <w:rPr>
          <w:rFonts w:ascii="Times" w:hAnsi="Times"/>
        </w:rPr>
      </w:pPr>
      <w:r w:rsidRPr="00A165A7">
        <w:rPr>
          <w:rStyle w:val="StyleBoldUnderline"/>
          <w:rFonts w:ascii="Times" w:hAnsi="Times"/>
        </w:rPr>
        <w:t>But according to the American President</w:t>
      </w:r>
      <w:r w:rsidRPr="00A165A7">
        <w:rPr>
          <w:rFonts w:ascii="Times" w:hAnsi="Times"/>
        </w:rPr>
        <w:t xml:space="preserve">, there was now hope:  “For the first time in history humanity possesses the knowledge and the skill to relieve the suffering of these people... I believe that we should make available to peace-loving peoples the benefits of our store of technical knowledge in order to help them realize their aspirations for a better life... What we envisage is a program of development based on the concepts of democratic fair dealing...Greater production is the key to prosperity and peace. And </w:t>
      </w:r>
      <w:r w:rsidRPr="00A165A7">
        <w:rPr>
          <w:rStyle w:val="StyleBoldUnderline"/>
          <w:rFonts w:ascii="Times" w:hAnsi="Times"/>
        </w:rPr>
        <w:t>the key to greater production is a wider and more vigorous application of modern scientific and technical knowledge</w:t>
      </w:r>
      <w:r w:rsidRPr="00A165A7">
        <w:rPr>
          <w:rFonts w:ascii="Times" w:hAnsi="Times"/>
        </w:rPr>
        <w:t xml:space="preserve"> (ibid.)”. Thus, </w:t>
      </w:r>
      <w:r w:rsidRPr="00A165A7">
        <w:rPr>
          <w:rStyle w:val="StyleBoldUnderline"/>
          <w:rFonts w:ascii="Times" w:hAnsi="Times"/>
        </w:rPr>
        <w:t>the hope stemmed from primarily from the USA, which was ‘preeminent among nations in the development of industrial and scientific techniques’. While the material resources available for ‘underdeveloped areas’ were limited, the ‘technical knowledge’ of the USA was</w:t>
      </w:r>
      <w:r w:rsidRPr="00A165A7">
        <w:rPr>
          <w:rFonts w:ascii="Times" w:hAnsi="Times"/>
        </w:rPr>
        <w:t xml:space="preserve">, according to Truman, </w:t>
      </w:r>
      <w:r w:rsidRPr="00A165A7">
        <w:rPr>
          <w:rStyle w:val="StyleBoldUnderline"/>
          <w:rFonts w:ascii="Times" w:hAnsi="Times"/>
        </w:rPr>
        <w:t xml:space="preserve">not only ‘constantly growing’, but also ‘inexhaustible’. By making this technological expertise available, the USA could help the ‘underdeveloped areas’ to ‘produce more </w:t>
      </w:r>
      <w:r w:rsidRPr="00A165A7">
        <w:rPr>
          <w:rFonts w:ascii="Times" w:hAnsi="Times"/>
        </w:rPr>
        <w:t>food, more clothing, more materials for housing, and more mechanical power to lighten their burdens (ibid.).</w:t>
      </w:r>
    </w:p>
    <w:p w14:paraId="2F5FFBF0" w14:textId="77777777" w:rsidR="00A33933" w:rsidRPr="00A165A7" w:rsidRDefault="00A33933" w:rsidP="00A33933">
      <w:pPr>
        <w:rPr>
          <w:rFonts w:ascii="Times" w:hAnsi="Times"/>
        </w:rPr>
      </w:pPr>
    </w:p>
    <w:p w14:paraId="105101FA" w14:textId="77777777" w:rsidR="00A33933" w:rsidRPr="00A165A7" w:rsidRDefault="00A33933" w:rsidP="00A33933">
      <w:pPr>
        <w:pStyle w:val="Heading4"/>
        <w:rPr>
          <w:rFonts w:ascii="Times" w:hAnsi="Times" w:cs="Times New Roman"/>
        </w:rPr>
      </w:pPr>
      <w:r w:rsidRPr="00A165A7">
        <w:rPr>
          <w:rFonts w:ascii="Times" w:hAnsi="Times" w:cs="Times New Roman"/>
        </w:rPr>
        <w:t>Victimage DA—Development constructs persons a victims that just need technical assistance</w:t>
      </w:r>
    </w:p>
    <w:p w14:paraId="0EC59ADB" w14:textId="77777777" w:rsidR="00A33933" w:rsidRPr="00A165A7" w:rsidRDefault="00A33933" w:rsidP="00A33933">
      <w:pPr>
        <w:rPr>
          <w:rFonts w:ascii="Times" w:hAnsi="Times"/>
        </w:rPr>
      </w:pPr>
      <w:r w:rsidRPr="00A165A7">
        <w:rPr>
          <w:rFonts w:ascii="Times" w:hAnsi="Times"/>
        </w:rPr>
        <w:t xml:space="preserve">Farzana </w:t>
      </w:r>
      <w:r w:rsidRPr="00A165A7">
        <w:rPr>
          <w:rStyle w:val="StyleStyleBold12pt"/>
          <w:rFonts w:ascii="Times" w:hAnsi="Times"/>
        </w:rPr>
        <w:t>Naz</w:t>
      </w:r>
      <w:r w:rsidRPr="00A165A7">
        <w:rPr>
          <w:rFonts w:ascii="Times" w:hAnsi="Times"/>
        </w:rPr>
        <w:t xml:space="preserve">, staff writer, July - September </w:t>
      </w:r>
      <w:r w:rsidRPr="00A165A7">
        <w:rPr>
          <w:rStyle w:val="StyleStyleBold12pt"/>
          <w:rFonts w:ascii="Times" w:hAnsi="Times"/>
        </w:rPr>
        <w:t>2006</w:t>
      </w:r>
      <w:r w:rsidRPr="00A165A7">
        <w:rPr>
          <w:rFonts w:ascii="Times" w:hAnsi="Times"/>
        </w:rPr>
        <w:t>, “Arturo Escobar and the development discourse:  An overview,” Asian Affairs, Vol. 28, No. 3, p. 74</w:t>
      </w:r>
    </w:p>
    <w:p w14:paraId="4DD27E87" w14:textId="77777777" w:rsidR="00A33933" w:rsidRPr="00A165A7" w:rsidRDefault="00A33933" w:rsidP="00A33933">
      <w:pPr>
        <w:pStyle w:val="card"/>
        <w:rPr>
          <w:rFonts w:ascii="Times" w:hAnsi="Times"/>
        </w:rPr>
      </w:pPr>
      <w:r w:rsidRPr="00A165A7">
        <w:rPr>
          <w:rFonts w:ascii="Times" w:hAnsi="Times"/>
        </w:rPr>
        <w:t xml:space="preserve">The order of discourse is telling. </w:t>
      </w:r>
      <w:r w:rsidRPr="00A165A7">
        <w:rPr>
          <w:rStyle w:val="StyleBoldUnderline"/>
          <w:rFonts w:ascii="Times" w:hAnsi="Times"/>
        </w:rPr>
        <w:t>‘Underdeveloped areas’ are portrayed as passive, as victims of diseases, poverty and stagnation. Their inertia stands in sharp contrast to the dynamism and itality of the ‘developed areas’, and the USA in particular</w:t>
      </w:r>
      <w:r w:rsidRPr="00A165A7">
        <w:rPr>
          <w:rFonts w:ascii="Times" w:hAnsi="Times"/>
        </w:rPr>
        <w:t xml:space="preserve">. These areas can embark upon ‘bold programmes’, and their technical knowledge and scientific advances are constantly expanding, always reaching new highs. </w:t>
      </w:r>
      <w:r w:rsidRPr="00A165A7">
        <w:rPr>
          <w:rStyle w:val="StyleBoldUnderline"/>
          <w:rFonts w:ascii="Times" w:hAnsi="Times"/>
        </w:rPr>
        <w:t>This in turn enables them to rescue the ‘underdeveloped areas’ from their ‘misery’, to deliver them from their primitiveness to modernity; to the era of ‘technical knowledge’, ‘scientific advances’, ‘greater production’, and ‘personal freedom and happiness for all mankind’.</w:t>
      </w:r>
    </w:p>
    <w:p w14:paraId="1F4CD903" w14:textId="77777777" w:rsidR="00A33933" w:rsidRPr="00A165A7" w:rsidRDefault="00A33933" w:rsidP="00A33933">
      <w:pPr>
        <w:rPr>
          <w:rFonts w:ascii="Times" w:hAnsi="Times"/>
        </w:rPr>
      </w:pPr>
    </w:p>
    <w:p w14:paraId="622E0501" w14:textId="77777777" w:rsidR="00A33933" w:rsidRPr="00A165A7" w:rsidRDefault="00A33933" w:rsidP="00A33933">
      <w:pPr>
        <w:pStyle w:val="Heading4"/>
        <w:rPr>
          <w:rFonts w:ascii="Times" w:hAnsi="Times" w:cs="Times New Roman"/>
        </w:rPr>
      </w:pPr>
      <w:r w:rsidRPr="00A165A7">
        <w:rPr>
          <w:rFonts w:ascii="Times" w:hAnsi="Times" w:cs="Times New Roman"/>
        </w:rPr>
        <w:t>Their discourse constructs technical assistance as the cure for underdevelopment</w:t>
      </w:r>
    </w:p>
    <w:p w14:paraId="1A82EB0E" w14:textId="77777777" w:rsidR="00A33933" w:rsidRPr="00A165A7" w:rsidRDefault="00A33933" w:rsidP="00A33933">
      <w:pPr>
        <w:rPr>
          <w:rFonts w:ascii="Times" w:hAnsi="Times"/>
        </w:rPr>
      </w:pPr>
      <w:r w:rsidRPr="00A165A7">
        <w:rPr>
          <w:rFonts w:ascii="Times" w:hAnsi="Times"/>
        </w:rPr>
        <w:t xml:space="preserve">Arturo </w:t>
      </w:r>
      <w:r w:rsidRPr="00A165A7">
        <w:rPr>
          <w:rStyle w:val="StyleStyleBold12pt"/>
          <w:rFonts w:ascii="Times" w:hAnsi="Times"/>
        </w:rPr>
        <w:t>Escobar</w:t>
      </w:r>
      <w:r w:rsidRPr="00A165A7">
        <w:rPr>
          <w:rFonts w:ascii="Times" w:hAnsi="Times"/>
        </w:rPr>
        <w:t xml:space="preserve">, Associate Professor of Anthropology at the University of Massachusetts Amherst, </w:t>
      </w:r>
      <w:r w:rsidRPr="00A165A7">
        <w:rPr>
          <w:rStyle w:val="StyleStyleBold12pt"/>
          <w:rFonts w:ascii="Times" w:hAnsi="Times"/>
        </w:rPr>
        <w:t>1995</w:t>
      </w:r>
      <w:r w:rsidRPr="00A165A7">
        <w:rPr>
          <w:rFonts w:ascii="Times" w:hAnsi="Times"/>
        </w:rPr>
        <w:t>, Encountering Development: The Making and Unmaking of the Third World, p. 53</w:t>
      </w:r>
    </w:p>
    <w:p w14:paraId="2B803CF2" w14:textId="77777777" w:rsidR="00A33933" w:rsidRPr="00A165A7" w:rsidRDefault="00A33933" w:rsidP="00A33933">
      <w:pPr>
        <w:pStyle w:val="card"/>
        <w:rPr>
          <w:rStyle w:val="StyleBoldUnderline"/>
          <w:rFonts w:ascii="Times" w:hAnsi="Times"/>
        </w:rPr>
      </w:pPr>
      <w:r w:rsidRPr="00A165A7">
        <w:rPr>
          <w:rFonts w:ascii="Times" w:hAnsi="Times"/>
        </w:rPr>
        <w:t>The crucial threshold and transformation that took place in the early post–World War II period discussed in this chapter were the result not of a radi</w:t>
      </w:r>
      <w:r w:rsidRPr="00A165A7">
        <w:rPr>
          <w:rFonts w:ascii="Times" w:hAnsi="Times"/>
        </w:rPr>
        <w:softHyphen/>
        <w:t xml:space="preserve">cal epistemological or political breakthrough but of the reorganization of </w:t>
      </w:r>
      <w:r w:rsidRPr="00A165A7">
        <w:rPr>
          <w:rStyle w:val="StyleBoldUnderline"/>
          <w:rFonts w:ascii="Times" w:hAnsi="Times"/>
        </w:rPr>
        <w:t>a number of factors that allowed the Third World to display a new visibility and to irrupt into a new realm of language. This new space was carved out of the vast and dense surface of the Third World, placing it in a field of power. Underdevelopment became the subject of political technologies that sought to erase it from the face of the Earth but that ended up, instead, multiplying it to infinity. Development fostered a way of conceiving of social life as a technical problem, as a matter of rational decision and management to be entrusted to that group of people—the development professionals—whose specialized knowledge allegedly qualified them for the task</w:t>
      </w:r>
    </w:p>
    <w:p w14:paraId="71AEE6FA" w14:textId="77777777" w:rsidR="00A33933" w:rsidRPr="00A165A7" w:rsidRDefault="00A33933" w:rsidP="00A33933">
      <w:pPr>
        <w:rPr>
          <w:rFonts w:ascii="Times" w:hAnsi="Times"/>
        </w:rPr>
      </w:pPr>
    </w:p>
    <w:p w14:paraId="5DE00792" w14:textId="77777777" w:rsidR="00A33933" w:rsidRPr="00A165A7" w:rsidRDefault="00A33933" w:rsidP="00A33933">
      <w:pPr>
        <w:pStyle w:val="Heading3"/>
        <w:rPr>
          <w:rFonts w:ascii="Times" w:hAnsi="Times"/>
        </w:rPr>
      </w:pPr>
      <w:r w:rsidRPr="00A165A7">
        <w:rPr>
          <w:rFonts w:ascii="Times" w:hAnsi="Times"/>
        </w:rPr>
        <w:t>2NC – Tech Assistance (Energy)</w:t>
      </w:r>
    </w:p>
    <w:p w14:paraId="768F4487" w14:textId="77777777" w:rsidR="00A33933" w:rsidRPr="00A165A7" w:rsidRDefault="00A33933" w:rsidP="00A33933">
      <w:pPr>
        <w:pStyle w:val="Heading4"/>
        <w:rPr>
          <w:rFonts w:ascii="Times" w:hAnsi="Times"/>
        </w:rPr>
      </w:pPr>
      <w:r w:rsidRPr="00A165A7">
        <w:rPr>
          <w:rFonts w:ascii="Times" w:hAnsi="Times"/>
        </w:rPr>
        <w:t xml:space="preserve">Energy tech development fails—it is tied to a neoliberalist paradigm of progress </w:t>
      </w:r>
    </w:p>
    <w:p w14:paraId="7144DCBC" w14:textId="77777777" w:rsidR="00A33933" w:rsidRPr="00A165A7" w:rsidRDefault="00A33933" w:rsidP="00A33933">
      <w:pPr>
        <w:rPr>
          <w:rFonts w:ascii="Times" w:hAnsi="Times"/>
        </w:rPr>
      </w:pPr>
    </w:p>
    <w:p w14:paraId="79D51580" w14:textId="77777777" w:rsidR="00A33933" w:rsidRPr="00A165A7" w:rsidRDefault="00A33933" w:rsidP="00A33933">
      <w:pPr>
        <w:rPr>
          <w:rFonts w:ascii="Times" w:hAnsi="Times"/>
        </w:rPr>
      </w:pPr>
      <w:r w:rsidRPr="00A165A7">
        <w:rPr>
          <w:rStyle w:val="StyleStyleBold12pt"/>
          <w:rFonts w:ascii="Times" w:hAnsi="Times"/>
        </w:rPr>
        <w:t>Smith et al 11</w:t>
      </w:r>
      <w:r w:rsidRPr="00A165A7">
        <w:rPr>
          <w:rFonts w:ascii="Times" w:hAnsi="Times"/>
        </w:rPr>
        <w:t xml:space="preserve"> (Adrian Smith is a Senior Research Fellow at SPRU – Science and Technology Policy Research. Adrian specializes in critical analysis of environmental policy processes and research into relationships between technology, society and sustainable development., Energy Pathways in Low-Carbon Development: From Technology</w:t>
      </w:r>
    </w:p>
    <w:p w14:paraId="7EA6BD6B" w14:textId="77777777" w:rsidR="00A33933" w:rsidRPr="00A165A7" w:rsidRDefault="00A33933" w:rsidP="00A33933">
      <w:pPr>
        <w:rPr>
          <w:rFonts w:ascii="Times" w:hAnsi="Times"/>
        </w:rPr>
      </w:pPr>
      <w:r w:rsidRPr="00A165A7">
        <w:rPr>
          <w:rFonts w:ascii="Times" w:hAnsi="Times"/>
        </w:rPr>
        <w:t>Transfer to Socio-Technical Transformation, Accessed: 7/3/13, Published: 2011, Page 40-41, http://opendocs.ids.ac.uk/opendocs/bitstream/handle/123456789/2270/Energy%20Pathways%20in%20Low-Carbon%20Development.pdf?sequence=1) //mw</w:t>
      </w:r>
    </w:p>
    <w:p w14:paraId="5DBD9DB1" w14:textId="77777777" w:rsidR="00A33933" w:rsidRPr="00A165A7" w:rsidRDefault="00A33933" w:rsidP="00A33933">
      <w:pPr>
        <w:rPr>
          <w:rFonts w:ascii="Times" w:hAnsi="Times"/>
        </w:rPr>
      </w:pPr>
    </w:p>
    <w:p w14:paraId="4E5777D3" w14:textId="77777777" w:rsidR="00A33933" w:rsidRPr="00A165A7" w:rsidRDefault="00A33933" w:rsidP="00A33933">
      <w:pPr>
        <w:pStyle w:val="card"/>
        <w:rPr>
          <w:rFonts w:ascii="Times" w:hAnsi="Times"/>
        </w:rPr>
      </w:pPr>
      <w:r w:rsidRPr="00A165A7">
        <w:rPr>
          <w:rStyle w:val="StyleBoldUnderline"/>
          <w:rFonts w:ascii="Times" w:hAnsi="Times"/>
        </w:rPr>
        <w:t>The idea of a</w:t>
      </w:r>
      <w:r w:rsidRPr="00A165A7">
        <w:rPr>
          <w:rFonts w:ascii="Times" w:hAnsi="Times"/>
        </w:rPr>
        <w:t xml:space="preserve"> North/South </w:t>
      </w:r>
      <w:r w:rsidRPr="00A165A7">
        <w:rPr>
          <w:rStyle w:val="StyleBoldUnderline"/>
          <w:rFonts w:ascii="Times" w:hAnsi="Times"/>
        </w:rPr>
        <w:t>power balance and the way in which different framings of technology</w:t>
      </w:r>
      <w:r w:rsidRPr="00A165A7">
        <w:rPr>
          <w:rFonts w:ascii="Times" w:hAnsi="Times"/>
        </w:rPr>
        <w:t xml:space="preserve"> needs </w:t>
      </w:r>
      <w:r w:rsidRPr="00A165A7">
        <w:rPr>
          <w:rStyle w:val="StyleBoldUnderline"/>
          <w:rFonts w:ascii="Times" w:hAnsi="Times"/>
        </w:rPr>
        <w:t>serve different parties’ interests also speaks to a broader tension within international negotiations</w:t>
      </w:r>
      <w:r w:rsidRPr="00A165A7">
        <w:rPr>
          <w:rFonts w:ascii="Times" w:hAnsi="Times"/>
        </w:rPr>
        <w:t xml:space="preserve"> on technology transfer that relates to different conceptions of what low-carbon development is, </w:t>
      </w:r>
      <w:r w:rsidRPr="00A165A7">
        <w:rPr>
          <w:rStyle w:val="StyleBoldUnderline"/>
          <w:rFonts w:ascii="Times" w:hAnsi="Times"/>
        </w:rPr>
        <w:t xml:space="preserve">and the role of technology </w:t>
      </w:r>
      <w:r w:rsidRPr="00A165A7">
        <w:rPr>
          <w:rFonts w:ascii="Times" w:hAnsi="Times"/>
        </w:rPr>
        <w:t xml:space="preserve">within it. If, for example, the key concern of low-carbon development is to meet the needs of the global community to reduce greenhouse gases as fast as possible, then technology needs might be framed as a need to achieve the widest possible diffusion of low-carbon technologies across developing countries, regardless of in which developing country or where and by whom within these different countries technologies are adopted, or whether or not firms and households in developing countries, as opposed to international technology leading firms, have any ownership over these technologies. If, on the other hand, low-carbon development is seen more as a way to increase the aggregate economic wealth of developing countries (often seen as synonymous with development) </w:t>
      </w:r>
      <w:r w:rsidRPr="00A165A7">
        <w:rPr>
          <w:rStyle w:val="StyleBoldUnderline"/>
          <w:rFonts w:ascii="Times" w:hAnsi="Times"/>
        </w:rPr>
        <w:t>then technology needs might be framed as a requirement for developing country firms to own, operate and produce low-carbon technologies as part of an economic development pathway</w:t>
      </w:r>
      <w:r w:rsidRPr="00A165A7">
        <w:rPr>
          <w:rFonts w:ascii="Times" w:hAnsi="Times"/>
        </w:rPr>
        <w:t xml:space="preserve"> underpinned by the increased international competitiveness of indigenous companies. Indeed, these broad diffusion vs. development framings are good characterisations of the discourses that continue to play out within international policy negotiations on climate change and technology transfer (Ockwell et al. 2010). </w:t>
      </w:r>
      <w:r w:rsidRPr="00A165A7">
        <w:rPr>
          <w:rStyle w:val="StyleBoldUnderline"/>
          <w:rFonts w:ascii="Times" w:hAnsi="Times"/>
        </w:rPr>
        <w:t>However, both framings are ignorant of a multitude of context specific issues, raising further critical questions relating to framings of technology needs.</w:t>
      </w:r>
      <w:r w:rsidRPr="00A165A7">
        <w:rPr>
          <w:rStyle w:val="StyleBoldUnderline"/>
          <w:rFonts w:ascii="Times" w:hAnsi="Times"/>
          <w:sz w:val="12"/>
          <w:u w:val="none"/>
        </w:rPr>
        <w:t>¶</w:t>
      </w:r>
      <w:r w:rsidRPr="00A165A7">
        <w:rPr>
          <w:rStyle w:val="StyleBoldUnderline"/>
          <w:rFonts w:ascii="Times" w:hAnsi="Times"/>
        </w:rPr>
        <w:t xml:space="preserve"> For example, the geographical insensitivity of the ‘rapid diffusion’ framing ignores the possibility discussed further above of LDCs becoming locked-in to high carbon pathways</w:t>
      </w:r>
      <w:r w:rsidRPr="00A165A7">
        <w:rPr>
          <w:rFonts w:ascii="Times" w:hAnsi="Times"/>
        </w:rPr>
        <w:t xml:space="preserve">. And both framings (rapid diffusion and increasing aggregate national wealth) ignore the issue of whose needs low-carbon technologies might meet. In poor rural areas, for example, low maintenance configurations of solar energy and LED (light emitting diode) technologies might better serve the needs of households than low-carbon grid-based electricity generation which might better suit the interests of urban industries situated closer to sites where power is generated. Both framings (rapid diffusion and increasing aggregate national wealth) also risk a fixation on hardware, and ignore the role that knowledge flows can play, both in underpinning sustained low-carbon industrial development by building indigenous innovation capabilities, or by improving the resilience of poor and marginalised people’s livelihoods, such as by the transfer of knowledge of less energy intensive farming practices. </w:t>
      </w:r>
      <w:r w:rsidRPr="00A165A7">
        <w:rPr>
          <w:rStyle w:val="StyleBoldUnderline"/>
          <w:rFonts w:ascii="Times" w:hAnsi="Times"/>
        </w:rPr>
        <w:t>As these examples imply, this hardware fixation also ignores the socio-technical nature of technology use and innovation</w:t>
      </w:r>
      <w:r w:rsidRPr="00A165A7">
        <w:rPr>
          <w:rFonts w:ascii="Times" w:hAnsi="Times"/>
        </w:rPr>
        <w:t>.</w:t>
      </w:r>
      <w:r w:rsidRPr="00A165A7">
        <w:rPr>
          <w:rFonts w:ascii="Times" w:hAnsi="Times"/>
          <w:sz w:val="12"/>
        </w:rPr>
        <w:t>¶</w:t>
      </w:r>
      <w:r w:rsidRPr="00A165A7">
        <w:rPr>
          <w:rFonts w:ascii="Times" w:hAnsi="Times"/>
        </w:rPr>
        <w:t xml:space="preserve"> A final aspect of the framing of technology needs that warrants attention here is the extent to which international policy approaches recognise the role that technology transfer oriented initiatives might play in meeting broader development goals than simply ‘low-carbon’ development. Within the UNFCCC’s guidelines for the production of TNAs, a definition is employed that alludes to low-carbon technology needs as relating to more than simple greenhouse gas mitigation or climate change adaptation. Technology needs are also seen as relating to the role low-carbon technologies can play in “contributing to sustainable development goals” (Gross et al. 2004). Indeed, the UNFCCC and Kyoto Protocol are both more broadly framed around a commitment to sustainable development alongside the achievement of climate change mitigation and adaptation. A key way that broader development goals might be considered in relation to technology needs is via engagement with stakeholders when producing national TNAs, thus providing an opportunity for the reflexive appraisal of alternative technology options. By reflexive appraisal we mean providing space for consideration of different opinions on technology needs and exposing the values, interests and subjective assumptions that underpin the construction of these different opinions to critical reflection. The UNFCCC’s guidance for the production of TNAs seems to recognise the need to engage with stakeholders. </w:t>
      </w:r>
      <w:r w:rsidRPr="00A165A7">
        <w:rPr>
          <w:rStyle w:val="StyleBoldUnderline"/>
          <w:rFonts w:ascii="Times" w:hAnsi="Times"/>
        </w:rPr>
        <w:t>However, it fails to integrate this with any meaningful attempt to elicit a reflexive appraisal of technology options.</w:t>
      </w:r>
      <w:r w:rsidRPr="00A165A7">
        <w:rPr>
          <w:rFonts w:ascii="Times" w:hAnsi="Times"/>
        </w:rPr>
        <w:t xml:space="preserve"> The TNA manual lists the following stakeholder groups as being worthwhile engaging with when producing a TNA (Gross et al. 2004: 15):</w:t>
      </w:r>
      <w:r w:rsidRPr="00A165A7">
        <w:rPr>
          <w:rFonts w:ascii="Times" w:hAnsi="Times"/>
          <w:sz w:val="12"/>
        </w:rPr>
        <w:t>¶</w:t>
      </w:r>
      <w:r w:rsidRPr="00A165A7">
        <w:rPr>
          <w:rFonts w:ascii="Times" w:hAnsi="Times"/>
        </w:rPr>
        <w:t xml:space="preserve"> </w:t>
      </w:r>
    </w:p>
    <w:p w14:paraId="0C9CC268" w14:textId="77777777" w:rsidR="00A33933" w:rsidRPr="00A165A7" w:rsidRDefault="00A33933" w:rsidP="00A33933">
      <w:pPr>
        <w:pStyle w:val="card"/>
        <w:rPr>
          <w:rFonts w:ascii="Times" w:hAnsi="Times"/>
        </w:rPr>
      </w:pPr>
    </w:p>
    <w:p w14:paraId="74DAC0B5" w14:textId="77777777" w:rsidR="00A33933" w:rsidRPr="00A165A7" w:rsidRDefault="00A33933" w:rsidP="00A33933">
      <w:pPr>
        <w:pStyle w:val="Heading3"/>
        <w:rPr>
          <w:rFonts w:ascii="Times" w:hAnsi="Times"/>
        </w:rPr>
      </w:pPr>
      <w:r w:rsidRPr="00A165A7">
        <w:rPr>
          <w:rFonts w:ascii="Times" w:hAnsi="Times"/>
        </w:rPr>
        <w:t>2NC – Tech Assistance (ICT)</w:t>
      </w:r>
    </w:p>
    <w:p w14:paraId="071FD10D" w14:textId="77777777" w:rsidR="00A33933" w:rsidRPr="00A165A7" w:rsidRDefault="00A33933" w:rsidP="00A33933">
      <w:pPr>
        <w:pStyle w:val="Heading4"/>
        <w:rPr>
          <w:rFonts w:ascii="Times" w:hAnsi="Times"/>
        </w:rPr>
      </w:pPr>
      <w:r w:rsidRPr="00A165A7">
        <w:rPr>
          <w:rFonts w:ascii="Times" w:hAnsi="Times"/>
        </w:rPr>
        <w:t>ICT marginalizes indigenous culture in receiving countries</w:t>
      </w:r>
    </w:p>
    <w:p w14:paraId="6AA38569" w14:textId="77777777" w:rsidR="00A33933" w:rsidRPr="00A165A7" w:rsidRDefault="00A33933" w:rsidP="00A33933">
      <w:pPr>
        <w:rPr>
          <w:rFonts w:ascii="Times" w:hAnsi="Times"/>
        </w:rPr>
      </w:pPr>
      <w:r w:rsidRPr="00A165A7">
        <w:rPr>
          <w:rStyle w:val="StyleStyleBold12pt"/>
          <w:rFonts w:ascii="Times" w:hAnsi="Times"/>
        </w:rPr>
        <w:t xml:space="preserve">Thompson 4 </w:t>
      </w:r>
      <w:r w:rsidRPr="00A165A7">
        <w:rPr>
          <w:rFonts w:ascii="Times" w:hAnsi="Times"/>
        </w:rPr>
        <w:t>(Mark Thompson University Senior Lecturer in Information Systems at Cambridge University, ICT, POWER, AND DEVELOPMENTAL DISCOURSE: A CRITICAL ANALYSIS, Page 3, Accessed: 7/5/13, Published 2004, http://www.ejisdc.org/ojs2/index.php/ejisdc/article/view/122) //mw</w:t>
      </w:r>
    </w:p>
    <w:p w14:paraId="1E41F4FF" w14:textId="77777777" w:rsidR="00A33933" w:rsidRPr="00A165A7" w:rsidRDefault="00A33933" w:rsidP="00A33933">
      <w:pPr>
        <w:pStyle w:val="card"/>
        <w:rPr>
          <w:rFonts w:ascii="Times" w:hAnsi="Times"/>
        </w:rPr>
      </w:pPr>
      <w:r w:rsidRPr="00A165A7">
        <w:rPr>
          <w:rStyle w:val="StyleBoldUnderline"/>
          <w:rFonts w:ascii="Times" w:hAnsi="Times"/>
        </w:rPr>
        <w:t>At the micro-level, the power relations surrounding the development and use of ICT in developmental contexts are more ubiquitous</w:t>
      </w:r>
      <w:r w:rsidRPr="00A165A7">
        <w:rPr>
          <w:rFonts w:ascii="Times" w:hAnsi="Times"/>
        </w:rPr>
        <w:t>. In the words of Bloomfield and Coombs (1992):</w:t>
      </w:r>
      <w:r w:rsidRPr="00A165A7">
        <w:rPr>
          <w:rFonts w:ascii="Times" w:hAnsi="Times"/>
          <w:sz w:val="12"/>
        </w:rPr>
        <w:t>¶</w:t>
      </w:r>
      <w:r w:rsidRPr="00A165A7">
        <w:rPr>
          <w:rFonts w:ascii="Times" w:hAnsi="Times"/>
        </w:rPr>
        <w:t xml:space="preserve"> “...an information system embodies a particular view or model of the world...thus in contrast to the earlier views of computers and power, we must shift our focus...to consider the meaning of information systems, the visibilities...whose creation and mobilization they make possible within organizations...and thus their role in classifying, ordering, and constructing reality” (1992:467, original italics).</w:t>
      </w:r>
      <w:r w:rsidRPr="00A165A7">
        <w:rPr>
          <w:rFonts w:ascii="Times" w:hAnsi="Times"/>
          <w:sz w:val="12"/>
        </w:rPr>
        <w:t>¶</w:t>
      </w:r>
      <w:r w:rsidRPr="00A165A7">
        <w:rPr>
          <w:rFonts w:ascii="Times" w:hAnsi="Times"/>
        </w:rPr>
        <w:t xml:space="preserve"> </w:t>
      </w:r>
      <w:r w:rsidRPr="00A165A7">
        <w:rPr>
          <w:rStyle w:val="StyleBoldUnderline"/>
          <w:rFonts w:ascii="Times" w:hAnsi="Times"/>
        </w:rPr>
        <w:t>Rather than being inherently ‘top down’ in nature, the operation of power within ICT in the above sense lies in their mediation of the contested domain of what becomes visible and ‘real’. Within the developmental environment, this entails an especial danger, since</w:t>
      </w:r>
      <w:r w:rsidRPr="00A165A7">
        <w:rPr>
          <w:rStyle w:val="StyleBoldUnderline"/>
          <w:rFonts w:ascii="Times" w:hAnsi="Times"/>
          <w:sz w:val="12"/>
          <w:u w:val="none"/>
        </w:rPr>
        <w:t>¶</w:t>
      </w:r>
      <w:r w:rsidRPr="00A165A7">
        <w:rPr>
          <w:rStyle w:val="StyleBoldUnderline"/>
          <w:rFonts w:ascii="Times" w:hAnsi="Times"/>
        </w:rPr>
        <w:t xml:space="preserve"> “The computer evolved overwhelmingly in the West in a manner compatible with Western mentality, cultural and political values. When IT is injected into cultures</w:t>
      </w:r>
      <w:r w:rsidRPr="00A165A7">
        <w:rPr>
          <w:rFonts w:ascii="Times" w:hAnsi="Times"/>
        </w:rPr>
        <w:t xml:space="preserve"> such as those of North Africa</w:t>
      </w:r>
      <w:r w:rsidRPr="00A165A7">
        <w:rPr>
          <w:rStyle w:val="StyleBoldUnderline"/>
          <w:rFonts w:ascii="Times" w:hAnsi="Times"/>
        </w:rPr>
        <w:t>, it comes loaded with an embedded virtual value system”</w:t>
      </w:r>
      <w:r w:rsidRPr="00A165A7">
        <w:rPr>
          <w:rFonts w:ascii="Times" w:hAnsi="Times"/>
        </w:rPr>
        <w:t xml:space="preserve"> (Danowitz et al. 1995:28).</w:t>
      </w:r>
      <w:r w:rsidRPr="00A165A7">
        <w:rPr>
          <w:rFonts w:ascii="Times" w:hAnsi="Times"/>
          <w:sz w:val="12"/>
        </w:rPr>
        <w:t>¶</w:t>
      </w:r>
      <w:r w:rsidRPr="00A165A7">
        <w:rPr>
          <w:rFonts w:ascii="Times" w:hAnsi="Times"/>
        </w:rPr>
        <w:t xml:space="preserve"> Although in any emergent worldview, “technology is the machine’s relationship with its users” (Grint and Woolgar 1997:92), and thus there can be nothing essentialist about the nature of this relationship (see, for example, the variety of examples of such relationships established within LDC contexts in Avgerou and Walsham 2000), </w:t>
      </w:r>
      <w:r w:rsidRPr="00A165A7">
        <w:rPr>
          <w:rStyle w:val="StyleBoldUnderline"/>
          <w:rFonts w:ascii="Times" w:hAnsi="Times"/>
        </w:rPr>
        <w:t>there is nonetheless a danger that in its role in mediating what, and how, aspects of development become visible, the ‘frozen discourse’ of ICT may assist in replicating a wider discourse of marginalization</w:t>
      </w:r>
      <w:r w:rsidRPr="00A165A7">
        <w:rPr>
          <w:rFonts w:ascii="Times" w:hAnsi="Times"/>
        </w:rPr>
        <w:t xml:space="preserve"> unless there is real sensitivity to the ICT-user relationship within LDC contexts (Avgerou 2000, Bhatnagar 2000, Smithson and Land 1986).</w:t>
      </w:r>
      <w:r w:rsidRPr="00A165A7">
        <w:rPr>
          <w:rFonts w:ascii="Times" w:hAnsi="Times"/>
          <w:sz w:val="12"/>
        </w:rPr>
        <w:t>¶</w:t>
      </w:r>
      <w:r w:rsidRPr="00A165A7">
        <w:rPr>
          <w:rFonts w:ascii="Times" w:hAnsi="Times"/>
        </w:rPr>
        <w:t xml:space="preserve"> </w:t>
      </w:r>
    </w:p>
    <w:p w14:paraId="6360AB08" w14:textId="254985BC" w:rsidR="00A33933" w:rsidRPr="00A165A7" w:rsidRDefault="00852A3B" w:rsidP="00852A3B">
      <w:pPr>
        <w:pStyle w:val="Heading3"/>
        <w:rPr>
          <w:rFonts w:ascii="Times" w:hAnsi="Times"/>
        </w:rPr>
      </w:pPr>
      <w:r w:rsidRPr="00A165A7">
        <w:rPr>
          <w:rFonts w:ascii="Times" w:hAnsi="Times"/>
        </w:rPr>
        <w:t xml:space="preserve">2NC—Venezuela </w:t>
      </w:r>
    </w:p>
    <w:p w14:paraId="06C18D01" w14:textId="77777777" w:rsidR="00852A3B" w:rsidRPr="00A165A7" w:rsidRDefault="00852A3B" w:rsidP="00852A3B">
      <w:pPr>
        <w:pStyle w:val="Heading4"/>
        <w:rPr>
          <w:rFonts w:ascii="Times" w:hAnsi="Times"/>
        </w:rPr>
      </w:pPr>
      <w:r w:rsidRPr="00A165A7">
        <w:rPr>
          <w:rFonts w:ascii="Times" w:hAnsi="Times"/>
        </w:rPr>
        <w:t>Development is the motivation behind US economic policy in Venezuela.</w:t>
      </w:r>
    </w:p>
    <w:p w14:paraId="4A4B0B59" w14:textId="77777777" w:rsidR="00852A3B" w:rsidRPr="00A165A7" w:rsidRDefault="00852A3B" w:rsidP="00852A3B">
      <w:pPr>
        <w:rPr>
          <w:rStyle w:val="StyleBoldUnderline"/>
          <w:rFonts w:ascii="Times" w:hAnsi="Times"/>
          <w:b w:val="0"/>
        </w:rPr>
      </w:pPr>
    </w:p>
    <w:p w14:paraId="3BFF20B6" w14:textId="77777777" w:rsidR="00852A3B" w:rsidRPr="00A165A7" w:rsidRDefault="00852A3B" w:rsidP="00852A3B">
      <w:pPr>
        <w:rPr>
          <w:rStyle w:val="StyleStyleBold12pt"/>
          <w:rFonts w:ascii="Times" w:hAnsi="Times"/>
          <w:sz w:val="24"/>
        </w:rPr>
      </w:pPr>
      <w:r w:rsidRPr="00A165A7">
        <w:rPr>
          <w:rStyle w:val="StyleStyleBold12pt"/>
          <w:rFonts w:ascii="Times" w:hAnsi="Times"/>
          <w:sz w:val="24"/>
        </w:rPr>
        <w:t>Wilson 2005</w:t>
      </w:r>
    </w:p>
    <w:p w14:paraId="4596B59E" w14:textId="77777777" w:rsidR="00852A3B" w:rsidRPr="00A165A7" w:rsidRDefault="00852A3B" w:rsidP="00852A3B">
      <w:pPr>
        <w:rPr>
          <w:rStyle w:val="StyleBoldUnderline"/>
          <w:rFonts w:ascii="Times" w:hAnsi="Times"/>
          <w:b w:val="0"/>
        </w:rPr>
      </w:pPr>
      <w:r w:rsidRPr="00A165A7">
        <w:rPr>
          <w:rStyle w:val="StyleBoldUnderline"/>
          <w:rFonts w:ascii="Times" w:hAnsi="Times"/>
          <w:b w:val="0"/>
        </w:rPr>
        <w:t xml:space="preserve">[Lieutenant Colonel Wilson’s Strategy Research Policy/master’s thesis was presented at the U.S. Army War College in March of 2005.  “Promoting Stability and Security in Venezuela,” </w:t>
      </w:r>
      <w:hyperlink r:id="rId22" w:history="1">
        <w:r w:rsidRPr="00A165A7">
          <w:rPr>
            <w:rStyle w:val="Hyperlink"/>
            <w:rFonts w:ascii="Times" w:hAnsi="Times"/>
          </w:rPr>
          <w:t>http://ww</w:t>
        </w:r>
        <w:r w:rsidRPr="00A165A7">
          <w:rPr>
            <w:rStyle w:val="Hyperlink"/>
            <w:rFonts w:ascii="Times" w:hAnsi="Times"/>
          </w:rPr>
          <w:t>w</w:t>
        </w:r>
        <w:r w:rsidRPr="00A165A7">
          <w:rPr>
            <w:rStyle w:val="Hyperlink"/>
            <w:rFonts w:ascii="Times" w:hAnsi="Times"/>
          </w:rPr>
          <w:t>.dtic.mil/dtic/tr/fulltext/u2/a431740.pdf</w:t>
        </w:r>
      </w:hyperlink>
      <w:r w:rsidRPr="00A165A7">
        <w:rPr>
          <w:rStyle w:val="StyleBoldUnderline"/>
          <w:rFonts w:ascii="Times" w:hAnsi="Times"/>
          <w:b w:val="0"/>
        </w:rPr>
        <w:t>, accessed June 6, 2013. //hsw]</w:t>
      </w:r>
    </w:p>
    <w:p w14:paraId="41C23D86" w14:textId="77777777" w:rsidR="00852A3B" w:rsidRPr="00A165A7" w:rsidRDefault="00852A3B" w:rsidP="00852A3B">
      <w:pPr>
        <w:rPr>
          <w:rStyle w:val="StyleBoldUnderline"/>
          <w:rFonts w:ascii="Times" w:hAnsi="Times"/>
        </w:rPr>
      </w:pPr>
    </w:p>
    <w:p w14:paraId="53BF1053" w14:textId="77777777" w:rsidR="00852A3B" w:rsidRPr="00A165A7" w:rsidRDefault="00852A3B" w:rsidP="00852A3B">
      <w:pPr>
        <w:rPr>
          <w:rFonts w:ascii="Times" w:hAnsi="Times"/>
          <w:sz w:val="16"/>
        </w:rPr>
      </w:pPr>
      <w:r w:rsidRPr="00A165A7">
        <w:rPr>
          <w:rStyle w:val="StyleBoldUnderline"/>
          <w:rFonts w:ascii="Times" w:hAnsi="Times"/>
        </w:rPr>
        <w:t>In order to further understand the relationship between Venezuela and the U.S., it is important to understand both countries’ national interests</w:t>
      </w:r>
      <w:r w:rsidRPr="00A165A7">
        <w:rPr>
          <w:rFonts w:ascii="Times" w:eastAsia="Times New Roman" w:hAnsi="Times"/>
          <w:sz w:val="16"/>
          <w:szCs w:val="18"/>
        </w:rPr>
        <w:t xml:space="preserve"> and to identify those that are shared. The U.S. State Department identifies the following Venezuelan national interests that are relevant in the areas of foreign policy and international relations: respect for human rights; the right of all people for self-determination; nonintervention in the internal affairs of other nations; peaceful settlement of international dis utes;  peace and security; and support for democracy. </w:t>
      </w:r>
      <w:r w:rsidRPr="00A165A7">
        <w:rPr>
          <w:rFonts w:ascii="Times" w:eastAsia="Times New Roman" w:hAnsi="Times"/>
          <w:sz w:val="16"/>
          <w:szCs w:val="10"/>
        </w:rPr>
        <w:t xml:space="preserve">40 </w:t>
      </w:r>
      <w:r w:rsidRPr="00A165A7">
        <w:rPr>
          <w:rFonts w:ascii="Times" w:eastAsia="Times New Roman" w:hAnsi="Times"/>
          <w:sz w:val="16"/>
          <w:szCs w:val="18"/>
        </w:rPr>
        <w:t xml:space="preserve">Clearly, economic growth and stability are also important Venezuelan interest. </w:t>
      </w:r>
      <w:r w:rsidRPr="00A165A7">
        <w:rPr>
          <w:rStyle w:val="StyleBoldUnderline"/>
          <w:rFonts w:ascii="Times" w:hAnsi="Times"/>
        </w:rPr>
        <w:t>There are three broad categories of national interests for the U.S.:  physical security, promotion of U.S. values and economic prosperity</w:t>
      </w:r>
      <w:r w:rsidRPr="00A165A7">
        <w:rPr>
          <w:rFonts w:ascii="Times" w:eastAsia="Times New Roman" w:hAnsi="Times"/>
          <w:sz w:val="16"/>
          <w:szCs w:val="18"/>
        </w:rPr>
        <w:t xml:space="preserve">. </w:t>
      </w:r>
      <w:r w:rsidRPr="00A165A7">
        <w:rPr>
          <w:rFonts w:ascii="Times" w:eastAsia="Times New Roman" w:hAnsi="Times"/>
          <w:sz w:val="16"/>
          <w:szCs w:val="10"/>
        </w:rPr>
        <w:t xml:space="preserve">41 </w:t>
      </w:r>
      <w:r w:rsidRPr="00A165A7">
        <w:rPr>
          <w:rFonts w:ascii="Times" w:eastAsia="Times New Roman" w:hAnsi="Times"/>
          <w:sz w:val="16"/>
          <w:szCs w:val="18"/>
        </w:rPr>
        <w:t xml:space="preserve">The National Security Strategy identifies specific U.S. interests and objectives from each of these areas that are relevant to the situation in Venezuela, including: defending human dignity by promoting freedom and democratic institutions; strengthening alliances to diminish the underlying conditions that s awn terrorism 7 combating terrorist cells in regions such as South America;  promoting democracy, security, prosperity, opportunity and hope in the Western Hemisphere through regional organizations and processes such as the OAS and the Summit of the Americas; defusing regional conflict in the Andean region by using an active strategy to combat drug cartels; promoting global economic growth through economic engagement and market economies; and expanding development in other countries to help unleash the  productive  otential of individuals. 42 </w:t>
      </w:r>
      <w:r w:rsidRPr="00A165A7">
        <w:rPr>
          <w:rStyle w:val="StyleBoldUnderline"/>
          <w:rFonts w:ascii="Times" w:hAnsi="Times"/>
        </w:rPr>
        <w:t>These interests are further supported by specific State Department policy</w:t>
      </w:r>
      <w:r w:rsidRPr="00A165A7">
        <w:rPr>
          <w:rFonts w:ascii="Times" w:eastAsia="Times New Roman" w:hAnsi="Times"/>
          <w:sz w:val="16"/>
          <w:szCs w:val="18"/>
        </w:rPr>
        <w:t xml:space="preserve">, </w:t>
      </w:r>
      <w:r w:rsidRPr="00A165A7">
        <w:rPr>
          <w:rStyle w:val="StyleBoldUnderline"/>
          <w:rFonts w:ascii="Times" w:hAnsi="Times"/>
        </w:rPr>
        <w:t>which includes the following major U.S. interests in Venezuela:</w:t>
      </w:r>
      <w:r w:rsidRPr="00A165A7">
        <w:rPr>
          <w:rFonts w:ascii="Times" w:eastAsia="Times New Roman" w:hAnsi="Times"/>
          <w:sz w:val="16"/>
          <w:szCs w:val="18"/>
        </w:rPr>
        <w:t xml:space="preserve">  </w:t>
      </w:r>
      <w:r w:rsidRPr="00A165A7">
        <w:rPr>
          <w:rStyle w:val="StyleBoldUnderline"/>
          <w:rFonts w:ascii="Times" w:hAnsi="Times"/>
        </w:rPr>
        <w:t>reservation of Venezuela’s constitutional democracy; continuation of Venezuela’s economic reform program</w:t>
      </w:r>
      <w:r w:rsidRPr="00A165A7">
        <w:rPr>
          <w:rFonts w:ascii="Times" w:eastAsia="Times New Roman" w:hAnsi="Times"/>
          <w:sz w:val="16"/>
          <w:szCs w:val="18"/>
        </w:rPr>
        <w:t xml:space="preserve">; closer counter-narcotics cooperation;  </w:t>
      </w:r>
      <w:r w:rsidRPr="00A165A7">
        <w:rPr>
          <w:rStyle w:val="StyleBoldUnderline"/>
          <w:rFonts w:ascii="Times" w:hAnsi="Times"/>
        </w:rPr>
        <w:t>promotion of U.S. exports and  protection of U.S. investments; and continued access to a leading source of petroleum</w:t>
      </w:r>
      <w:r w:rsidRPr="00A165A7">
        <w:rPr>
          <w:rFonts w:ascii="Times" w:eastAsia="Times New Roman" w:hAnsi="Times"/>
          <w:sz w:val="16"/>
          <w:szCs w:val="18"/>
        </w:rPr>
        <w:t xml:space="preserve"> </w:t>
      </w:r>
    </w:p>
    <w:p w14:paraId="111C53A5" w14:textId="77777777" w:rsidR="00852A3B" w:rsidRPr="00A165A7" w:rsidRDefault="00852A3B" w:rsidP="00A33933">
      <w:pPr>
        <w:pStyle w:val="Heading3"/>
        <w:rPr>
          <w:rFonts w:ascii="Times" w:hAnsi="Times"/>
        </w:rPr>
      </w:pPr>
    </w:p>
    <w:p w14:paraId="0E8E4E4A" w14:textId="77777777" w:rsidR="00A33933" w:rsidRPr="00A165A7" w:rsidRDefault="00A33933" w:rsidP="00A33933">
      <w:pPr>
        <w:pStyle w:val="Heading3"/>
        <w:rPr>
          <w:rFonts w:ascii="Times" w:hAnsi="Times"/>
        </w:rPr>
      </w:pPr>
      <w:r w:rsidRPr="00A165A7">
        <w:rPr>
          <w:rFonts w:ascii="Times" w:hAnsi="Times"/>
        </w:rPr>
        <w:t>2NC – Water Development</w:t>
      </w:r>
    </w:p>
    <w:p w14:paraId="045E3471" w14:textId="77777777" w:rsidR="00A33933" w:rsidRPr="00A165A7" w:rsidRDefault="00A33933" w:rsidP="00A33933">
      <w:pPr>
        <w:pStyle w:val="Heading4"/>
        <w:rPr>
          <w:rFonts w:ascii="Times" w:hAnsi="Times"/>
        </w:rPr>
      </w:pPr>
      <w:r w:rsidRPr="00A165A7">
        <w:rPr>
          <w:rFonts w:ascii="Times" w:hAnsi="Times"/>
        </w:rPr>
        <w:t xml:space="preserve">Water management is an example socio-political control of resources and populations. </w:t>
      </w:r>
    </w:p>
    <w:p w14:paraId="2D0E9870" w14:textId="77777777" w:rsidR="00A33933" w:rsidRPr="00A165A7" w:rsidRDefault="00A33933" w:rsidP="00A33933">
      <w:pPr>
        <w:rPr>
          <w:rFonts w:ascii="Times" w:hAnsi="Times"/>
        </w:rPr>
      </w:pPr>
    </w:p>
    <w:p w14:paraId="23FABBCF" w14:textId="77777777" w:rsidR="00A33933" w:rsidRPr="00A165A7" w:rsidRDefault="00A33933" w:rsidP="00A33933">
      <w:pPr>
        <w:rPr>
          <w:rFonts w:ascii="Times" w:hAnsi="Times"/>
        </w:rPr>
      </w:pPr>
      <w:r w:rsidRPr="00A165A7">
        <w:rPr>
          <w:rStyle w:val="StyleStyleBold12pt"/>
          <w:rFonts w:ascii="Times" w:hAnsi="Times"/>
        </w:rPr>
        <w:t>Mollinga 8</w:t>
      </w:r>
      <w:r w:rsidRPr="00A165A7">
        <w:rPr>
          <w:rFonts w:ascii="Times" w:hAnsi="Times"/>
        </w:rPr>
        <w:t>, Peter P. Mollinga, Department of Political and Cultural Change, ZEF (Center for Development Research), Bonn University, Germany “Water, politics and development:</w:t>
      </w:r>
      <w:r w:rsidRPr="00A165A7">
        <w:rPr>
          <w:rFonts w:ascii="Times" w:hAnsi="Times"/>
          <w:sz w:val="12"/>
        </w:rPr>
        <w:t xml:space="preserve"> </w:t>
      </w:r>
      <w:r w:rsidRPr="00A165A7">
        <w:rPr>
          <w:rFonts w:ascii="Times" w:hAnsi="Times"/>
        </w:rPr>
        <w:t>Framing a political sociology of water resources management”</w:t>
      </w:r>
      <w:r w:rsidRPr="00A165A7">
        <w:rPr>
          <w:rFonts w:ascii="Times" w:hAnsi="Times"/>
          <w:sz w:val="12"/>
        </w:rPr>
        <w:t xml:space="preserve"> </w:t>
      </w:r>
      <w:r w:rsidRPr="00A165A7">
        <w:rPr>
          <w:rFonts w:ascii="Times" w:hAnsi="Times"/>
        </w:rPr>
        <w:t>Water Alternatives 1(1) (2008): 7</w:t>
      </w:r>
      <w:r w:rsidRPr="00A165A7">
        <w:rPr>
          <w:rFonts w:ascii="American Typewriter" w:hAnsi="American Typewriter" w:cs="American Typewriter"/>
        </w:rPr>
        <w:t>‐</w:t>
      </w:r>
      <w:r w:rsidRPr="00A165A7">
        <w:rPr>
          <w:rFonts w:ascii="Times" w:hAnsi="Times"/>
        </w:rPr>
        <w:t>23 PBM/JDI13TWR</w:t>
      </w:r>
    </w:p>
    <w:p w14:paraId="6503B3BD" w14:textId="546CDF3E" w:rsidR="00A33933" w:rsidRPr="00A165A7" w:rsidRDefault="00A33933" w:rsidP="00A33933">
      <w:pPr>
        <w:pStyle w:val="card"/>
        <w:rPr>
          <w:rFonts w:ascii="Times" w:hAnsi="Times"/>
          <w:sz w:val="16"/>
        </w:rPr>
      </w:pPr>
      <w:r w:rsidRPr="00A165A7">
        <w:rPr>
          <w:rFonts w:ascii="Times" w:hAnsi="Times"/>
          <w:sz w:val="16"/>
        </w:rPr>
        <w:t>3In a dictionary definition, politics is "the art and science of directing and administering states and other political units" (The New Collins Concise English Dictionary 1982). State governance is the substance of politics in this perspective. Politics is, however, a much broader term. In the same lemma in the dictionary quoted, politics is also defined as "the complex or aggregate of relationships of men [sic!] in society, especially those relationships involving authority or power", "any activity concerned with the acquisition of power" and "manoeuvres or factors leading up to or influencing (something)". Politics is a dimension or quality of many social processes, i.e. all social processes in which interests of individuals or groups are mediated. This is, of course, conceptually well established in the social science literature, but needs to be incorporated into the analysis of water resources management issues more systematically than it has been so far.3</w:t>
      </w:r>
      <w:r w:rsidR="001F171C" w:rsidRPr="00A165A7">
        <w:rPr>
          <w:rFonts w:ascii="Times" w:hAnsi="Times"/>
          <w:sz w:val="12"/>
        </w:rPr>
        <w:t>¶</w:t>
      </w:r>
      <w:r w:rsidRPr="00A165A7">
        <w:rPr>
          <w:rFonts w:ascii="Times" w:hAnsi="Times"/>
          <w:sz w:val="16"/>
        </w:rPr>
        <w:t xml:space="preserve"> This broad understanding of 'politics' informs the main proposition of this paper: </w:t>
      </w:r>
      <w:r w:rsidRPr="00A165A7">
        <w:rPr>
          <w:rStyle w:val="StyleBoldUnderline"/>
          <w:rFonts w:ascii="Times" w:hAnsi="Times"/>
        </w:rPr>
        <w:t>water resources management is inherently political</w:t>
      </w:r>
      <w:r w:rsidRPr="00A165A7">
        <w:rPr>
          <w:rFonts w:ascii="Times" w:hAnsi="Times"/>
          <w:sz w:val="16"/>
        </w:rPr>
        <w:t xml:space="preserve">. However, taking mainstream water policy discourse as a point of reference, it is clear that the idea that water resources management is an inherently political process, is not a commonly held perspective but has to be established. Ten years ago politics and the political were anathema in most water policy circles.4 </w:t>
      </w:r>
      <w:r w:rsidRPr="00A165A7">
        <w:rPr>
          <w:rStyle w:val="StyleBoldUnderline"/>
          <w:rFonts w:ascii="Times" w:hAnsi="Times"/>
        </w:rPr>
        <w:t>The social engineering paradigm reigned largely unquestioned</w:t>
      </w:r>
      <w:r w:rsidRPr="00A165A7">
        <w:rPr>
          <w:rFonts w:ascii="Times" w:hAnsi="Times"/>
          <w:sz w:val="16"/>
        </w:rPr>
        <w:t xml:space="preserve"> (Mollinga et al., 2007).5 The rise of the theme of (good) governance brought politics into the mainstream water resources development discourse through the backdoor. When talking governance, good or bad, and associated ideas like accountability, transparency and legitimacy, it is difficult not to acknowledge that such processes and relations have political dimensions and continue to defend the position that 'politics' should be removed from water resources management. The latter has been, and perhaps still is, the dominant inclination of water professionals.</w:t>
      </w:r>
      <w:r w:rsidR="001F171C" w:rsidRPr="00A165A7">
        <w:rPr>
          <w:rFonts w:ascii="Times" w:hAnsi="Times"/>
          <w:sz w:val="12"/>
        </w:rPr>
        <w:t>¶</w:t>
      </w:r>
      <w:r w:rsidRPr="00A165A7">
        <w:rPr>
          <w:rFonts w:ascii="Times" w:hAnsi="Times"/>
          <w:sz w:val="16"/>
        </w:rPr>
        <w:t xml:space="preserve"> In the global water discourse, 2000</w:t>
      </w:r>
      <w:r w:rsidRPr="00A165A7">
        <w:rPr>
          <w:rFonts w:ascii="American Typewriter" w:hAnsi="American Typewriter" w:cs="American Typewriter"/>
          <w:sz w:val="16"/>
        </w:rPr>
        <w:t>‐</w:t>
      </w:r>
      <w:r w:rsidRPr="00A165A7">
        <w:rPr>
          <w:rFonts w:ascii="Times" w:hAnsi="Times"/>
          <w:sz w:val="16"/>
        </w:rPr>
        <w:t>2002 seems to have been the period of 'closure' that established governance as a core theme. Three major events took place in that period at which the global water</w:t>
      </w:r>
      <w:r w:rsidR="001F171C" w:rsidRPr="00A165A7">
        <w:rPr>
          <w:rFonts w:ascii="Times" w:hAnsi="Times"/>
          <w:sz w:val="12"/>
        </w:rPr>
        <w:t>¶</w:t>
      </w:r>
      <w:r w:rsidRPr="00A165A7">
        <w:rPr>
          <w:rFonts w:ascii="Times" w:hAnsi="Times"/>
          <w:sz w:val="16"/>
        </w:rPr>
        <w:t xml:space="preserve"> resources community debated the nature of the 'water crisis'. These were the 2</w:t>
      </w:r>
      <w:r w:rsidRPr="00A165A7">
        <w:rPr>
          <w:rFonts w:ascii="Times" w:hAnsi="Times"/>
          <w:sz w:val="16"/>
          <w:szCs w:val="14"/>
        </w:rPr>
        <w:t xml:space="preserve">nd </w:t>
      </w:r>
      <w:r w:rsidRPr="00A165A7">
        <w:rPr>
          <w:rFonts w:ascii="Times" w:hAnsi="Times"/>
          <w:sz w:val="16"/>
        </w:rPr>
        <w:t>World Water Forum in The Hague in 2000, the Bonn Freshwater Conference in 2001 and the Johannesburg Summit on Sustainable Development in 2002. The Executive Summary of the World Water Vision report prepared for the 2</w:t>
      </w:r>
      <w:r w:rsidRPr="00A165A7">
        <w:rPr>
          <w:rFonts w:ascii="Times" w:hAnsi="Times"/>
          <w:sz w:val="16"/>
          <w:szCs w:val="14"/>
        </w:rPr>
        <w:t xml:space="preserve">nd </w:t>
      </w:r>
      <w:r w:rsidRPr="00A165A7">
        <w:rPr>
          <w:rFonts w:ascii="Times" w:hAnsi="Times"/>
          <w:sz w:val="16"/>
        </w:rPr>
        <w:t>World Water Forum uses the word 'governance' only twice. It concludes by stating that "there is a water crisis, but it is a crisis of management. We have threatened our water resources with bad institutions, bad governance, bad incentives, and bad allocations of resources" (Cosgrove and Rijsberman, 2000).</w:t>
      </w:r>
      <w:r w:rsidRPr="00A165A7">
        <w:rPr>
          <w:rFonts w:ascii="Times" w:hAnsi="Times"/>
          <w:sz w:val="16"/>
          <w:szCs w:val="14"/>
        </w:rPr>
        <w:t xml:space="preserve">6 </w:t>
      </w:r>
      <w:r w:rsidRPr="00A165A7">
        <w:rPr>
          <w:rFonts w:ascii="Times" w:hAnsi="Times"/>
          <w:sz w:val="16"/>
        </w:rPr>
        <w:t xml:space="preserve">In subsequent discussion this formulation got revised and shortened to a single sentence. Much quoted is the phrase "The world water crisis is a crisis of governance – not one of scarcity" from the </w:t>
      </w:r>
      <w:r w:rsidRPr="00A165A7">
        <w:rPr>
          <w:rFonts w:ascii="Times" w:hAnsi="Times"/>
          <w:i/>
          <w:iCs/>
          <w:sz w:val="16"/>
        </w:rPr>
        <w:t xml:space="preserve">No Water No Future </w:t>
      </w:r>
      <w:r w:rsidRPr="00A165A7">
        <w:rPr>
          <w:rFonts w:ascii="Times" w:hAnsi="Times"/>
          <w:sz w:val="16"/>
        </w:rPr>
        <w:t xml:space="preserve">speech at the Johannesburg Summit by the Prince of Orange of The Netherlands. Since then </w:t>
      </w:r>
      <w:r w:rsidRPr="00A165A7">
        <w:rPr>
          <w:rStyle w:val="StyleBoldUnderline"/>
          <w:rFonts w:ascii="Times" w:hAnsi="Times"/>
        </w:rPr>
        <w:t>'governance' features prominently on the global water resources agenda</w:t>
      </w:r>
      <w:r w:rsidRPr="00A165A7">
        <w:rPr>
          <w:rFonts w:ascii="Times" w:hAnsi="Times"/>
          <w:sz w:val="16"/>
        </w:rPr>
        <w:t xml:space="preserve">. </w:t>
      </w:r>
      <w:r w:rsidR="001F171C" w:rsidRPr="00A165A7">
        <w:rPr>
          <w:rFonts w:ascii="Times" w:hAnsi="Times"/>
          <w:sz w:val="12"/>
        </w:rPr>
        <w:t>¶</w:t>
      </w:r>
      <w:r w:rsidRPr="00A165A7">
        <w:rPr>
          <w:rFonts w:ascii="Times" w:hAnsi="Times"/>
          <w:sz w:val="16"/>
        </w:rPr>
        <w:t xml:space="preserve"> Jenkins (2001) argues that 'governance' as used in the mainstream international development discourse of the international development funding agencies tends to become a 'technical' issue. It, as it were, depoliticizes the understanding of politics. Contributions like those of Ferguson (1994) and Harriss (2001) have argued that there may be compelling reasons for governments and other actors to depoliticise debates on development, reasons located in the way instrumental reason, which actively claims to exclude 'politics', assists in reproducing state power and legitimacy, as well as the reproduction of development assistance programmes (also see Scott, 1997). </w:t>
      </w:r>
      <w:r w:rsidR="001F171C" w:rsidRPr="00A165A7">
        <w:rPr>
          <w:rFonts w:ascii="Times" w:hAnsi="Times"/>
          <w:sz w:val="12"/>
        </w:rPr>
        <w:t>¶</w:t>
      </w:r>
      <w:r w:rsidRPr="00A165A7">
        <w:rPr>
          <w:rFonts w:ascii="Times" w:hAnsi="Times"/>
          <w:sz w:val="16"/>
        </w:rPr>
        <w:t xml:space="preserve"> While agreeing with much of Jenkins' criticism of the global (good) governance agenda, and with the observation that depoliticisation may be an attractive governance strategy, </w:t>
      </w:r>
      <w:r w:rsidRPr="00A165A7">
        <w:rPr>
          <w:rStyle w:val="StyleBoldUnderline"/>
          <w:rFonts w:ascii="Times" w:hAnsi="Times"/>
        </w:rPr>
        <w:t>the addition of 'governance' to the water resources policy vocabulary</w:t>
      </w:r>
      <w:r w:rsidRPr="00A165A7">
        <w:rPr>
          <w:rFonts w:ascii="Times" w:hAnsi="Times"/>
          <w:sz w:val="16"/>
        </w:rPr>
        <w:t xml:space="preserve"> may be considered a step forward. It </w:t>
      </w:r>
      <w:r w:rsidRPr="00A165A7">
        <w:rPr>
          <w:rStyle w:val="StyleBoldUnderline"/>
          <w:rFonts w:ascii="Times" w:hAnsi="Times"/>
        </w:rPr>
        <w:t>follows the acceptance of 'management' as a central concept in the 1970s</w:t>
      </w:r>
      <w:r w:rsidRPr="00A165A7">
        <w:rPr>
          <w:rFonts w:ascii="Times" w:hAnsi="Times"/>
          <w:sz w:val="16"/>
        </w:rPr>
        <w:t xml:space="preserve">, which was a significant improvement upon the concept of 'operation' (of water infrastructure) that preceded it. </w:t>
      </w:r>
      <w:r w:rsidRPr="00A165A7">
        <w:rPr>
          <w:rStyle w:val="StyleBoldUnderline"/>
          <w:rFonts w:ascii="Times" w:hAnsi="Times"/>
        </w:rPr>
        <w:t>Increased use of the term governance signifies a less exclusively sector focused understanding of water resources management</w:t>
      </w:r>
      <w:r w:rsidRPr="00A165A7">
        <w:rPr>
          <w:rFonts w:ascii="Times" w:hAnsi="Times"/>
          <w:sz w:val="16"/>
        </w:rPr>
        <w:t xml:space="preserve">, that is, </w:t>
      </w:r>
      <w:r w:rsidRPr="00A165A7">
        <w:rPr>
          <w:rStyle w:val="StyleBoldUnderline"/>
          <w:rFonts w:ascii="Times" w:hAnsi="Times"/>
        </w:rPr>
        <w:t>recognition of its embeddedness in broader socio</w:t>
      </w:r>
      <w:r w:rsidRPr="00A165A7">
        <w:rPr>
          <w:rStyle w:val="StyleBoldUnderline"/>
          <w:rFonts w:ascii="American Typewriter" w:hAnsi="American Typewriter" w:cs="American Typewriter"/>
        </w:rPr>
        <w:t>‐</w:t>
      </w:r>
      <w:r w:rsidRPr="00A165A7">
        <w:rPr>
          <w:rStyle w:val="StyleBoldUnderline"/>
          <w:rFonts w:ascii="Times" w:hAnsi="Times"/>
        </w:rPr>
        <w:t>political structures, in parallel to the increased recognition</w:t>
      </w:r>
      <w:r w:rsidRPr="00A165A7">
        <w:rPr>
          <w:rFonts w:ascii="Times" w:hAnsi="Times"/>
          <w:sz w:val="16"/>
        </w:rPr>
        <w:t xml:space="preserve"> </w:t>
      </w:r>
      <w:r w:rsidRPr="00A165A7">
        <w:rPr>
          <w:rStyle w:val="StyleBoldUnderline"/>
          <w:rFonts w:ascii="Times" w:hAnsi="Times"/>
        </w:rPr>
        <w:t>of water resources management’s ecological dimensions</w:t>
      </w:r>
      <w:r w:rsidRPr="00A165A7">
        <w:rPr>
          <w:rFonts w:ascii="Times" w:hAnsi="Times"/>
          <w:sz w:val="16"/>
        </w:rPr>
        <w:t xml:space="preserve"> following environmental critiques. The report of the Comprehensive Assessment of Water Management in Agriculture (Molden, 2007) </w:t>
      </w:r>
      <w:r w:rsidRPr="00A165A7">
        <w:rPr>
          <w:rStyle w:val="StyleBoldUnderline"/>
          <w:rFonts w:ascii="Times" w:hAnsi="Times"/>
        </w:rPr>
        <w:t>attempts to incorporate</w:t>
      </w:r>
      <w:r w:rsidRPr="00A165A7">
        <w:rPr>
          <w:rFonts w:ascii="Times" w:hAnsi="Times"/>
          <w:sz w:val="16"/>
        </w:rPr>
        <w:t xml:space="preserve">, at </w:t>
      </w:r>
      <w:r w:rsidRPr="00A165A7">
        <w:rPr>
          <w:rStyle w:val="StyleBoldUnderline"/>
          <w:rFonts w:ascii="Times" w:hAnsi="Times"/>
        </w:rPr>
        <w:t>the global level</w:t>
      </w:r>
      <w:r w:rsidRPr="00A165A7">
        <w:rPr>
          <w:rFonts w:ascii="Times" w:hAnsi="Times"/>
          <w:sz w:val="16"/>
        </w:rPr>
        <w:t xml:space="preserve">, the </w:t>
      </w:r>
      <w:r w:rsidRPr="00A165A7">
        <w:rPr>
          <w:rStyle w:val="StyleBoldUnderline"/>
          <w:rFonts w:ascii="Times" w:hAnsi="Times"/>
        </w:rPr>
        <w:t>socio</w:t>
      </w:r>
      <w:r w:rsidRPr="00A165A7">
        <w:rPr>
          <w:rStyle w:val="StyleBoldUnderline"/>
          <w:rFonts w:ascii="American Typewriter" w:hAnsi="American Typewriter" w:cs="American Typewriter"/>
        </w:rPr>
        <w:t>‐</w:t>
      </w:r>
      <w:r w:rsidRPr="00A165A7">
        <w:rPr>
          <w:rStyle w:val="StyleBoldUnderline"/>
          <w:rFonts w:ascii="Times" w:hAnsi="Times"/>
        </w:rPr>
        <w:t>political and ecological</w:t>
      </w:r>
      <w:r w:rsidRPr="00A165A7">
        <w:rPr>
          <w:rFonts w:ascii="Times" w:hAnsi="Times"/>
          <w:sz w:val="16"/>
        </w:rPr>
        <w:t xml:space="preserve"> embeddedness </w:t>
      </w:r>
      <w:r w:rsidRPr="00A165A7">
        <w:rPr>
          <w:rStyle w:val="StyleBoldUnderline"/>
          <w:rFonts w:ascii="Times" w:hAnsi="Times"/>
        </w:rPr>
        <w:t>perspectives into the understanding of water management</w:t>
      </w:r>
      <w:r w:rsidRPr="00A165A7">
        <w:rPr>
          <w:rFonts w:ascii="Times" w:hAnsi="Times"/>
          <w:sz w:val="16"/>
        </w:rPr>
        <w:t xml:space="preserve"> in the largest freshwater using sub</w:t>
      </w:r>
      <w:r w:rsidRPr="00A165A7">
        <w:rPr>
          <w:rFonts w:ascii="American Typewriter" w:hAnsi="American Typewriter" w:cs="American Typewriter"/>
          <w:sz w:val="16"/>
        </w:rPr>
        <w:t>‐</w:t>
      </w:r>
      <w:r w:rsidRPr="00A165A7">
        <w:rPr>
          <w:rFonts w:ascii="Times" w:hAnsi="Times"/>
          <w:sz w:val="16"/>
        </w:rPr>
        <w:t xml:space="preserve">sector – agriculture. </w:t>
      </w:r>
      <w:r w:rsidRPr="00A165A7">
        <w:rPr>
          <w:rStyle w:val="StyleBoldUnderline"/>
          <w:rFonts w:ascii="Times" w:hAnsi="Times"/>
        </w:rPr>
        <w:t>Water governance</w:t>
      </w:r>
      <w:r w:rsidRPr="00A165A7">
        <w:rPr>
          <w:rFonts w:ascii="Times" w:hAnsi="Times"/>
          <w:sz w:val="16"/>
        </w:rPr>
        <w:t xml:space="preserve"> in this context </w:t>
      </w:r>
      <w:r w:rsidRPr="00A165A7">
        <w:rPr>
          <w:rStyle w:val="StyleBoldUnderline"/>
          <w:rFonts w:ascii="Times" w:hAnsi="Times"/>
        </w:rPr>
        <w:t>refers</w:t>
      </w:r>
      <w:r w:rsidRPr="00A165A7">
        <w:rPr>
          <w:rFonts w:ascii="Times" w:hAnsi="Times"/>
          <w:sz w:val="16"/>
        </w:rPr>
        <w:t xml:space="preserve">, among other things, </w:t>
      </w:r>
      <w:r w:rsidRPr="00A165A7">
        <w:rPr>
          <w:rStyle w:val="StyleBoldUnderline"/>
          <w:rFonts w:ascii="Times" w:hAnsi="Times"/>
        </w:rPr>
        <w:t>to the allocation of rights</w:t>
      </w:r>
      <w:r w:rsidRPr="00A165A7">
        <w:rPr>
          <w:rFonts w:ascii="Times" w:hAnsi="Times"/>
          <w:sz w:val="16"/>
        </w:rPr>
        <w:t xml:space="preserve"> (rights to water and technology, decision</w:t>
      </w:r>
      <w:r w:rsidRPr="00A165A7">
        <w:rPr>
          <w:rFonts w:ascii="American Typewriter" w:hAnsi="American Typewriter" w:cs="American Typewriter"/>
          <w:sz w:val="16"/>
        </w:rPr>
        <w:t>‐</w:t>
      </w:r>
      <w:r w:rsidRPr="00A165A7">
        <w:rPr>
          <w:rFonts w:ascii="Times" w:hAnsi="Times"/>
          <w:sz w:val="16"/>
        </w:rPr>
        <w:t xml:space="preserve">making rights) </w:t>
      </w:r>
      <w:r w:rsidRPr="00A165A7">
        <w:rPr>
          <w:rStyle w:val="StyleBoldUnderline"/>
          <w:rFonts w:ascii="Times" w:hAnsi="Times"/>
        </w:rPr>
        <w:t>and resources</w:t>
      </w:r>
      <w:r w:rsidRPr="00A165A7">
        <w:rPr>
          <w:rFonts w:ascii="Times" w:hAnsi="Times"/>
          <w:sz w:val="16"/>
        </w:rPr>
        <w:t xml:space="preserve"> (water itself, but also maintenance and investment funds for instance), </w:t>
      </w:r>
      <w:r w:rsidRPr="00A165A7">
        <w:rPr>
          <w:rStyle w:val="StyleBoldUnderline"/>
          <w:rFonts w:ascii="Times" w:hAnsi="Times"/>
        </w:rPr>
        <w:t>and thus creates more space for considering</w:t>
      </w:r>
      <w:r w:rsidRPr="00A165A7">
        <w:rPr>
          <w:rFonts w:ascii="Times" w:hAnsi="Times"/>
          <w:sz w:val="16"/>
        </w:rPr>
        <w:t xml:space="preserve"> issues like 'interest groups' and 'social power' than the notion of management tended to do.</w:t>
      </w:r>
      <w:r w:rsidRPr="00A165A7">
        <w:rPr>
          <w:rFonts w:ascii="Times" w:hAnsi="Times"/>
          <w:sz w:val="16"/>
          <w:szCs w:val="14"/>
        </w:rPr>
        <w:t>7</w:t>
      </w:r>
      <w:r w:rsidR="001F171C" w:rsidRPr="00A165A7">
        <w:rPr>
          <w:rFonts w:ascii="Times" w:hAnsi="Times"/>
          <w:sz w:val="12"/>
          <w:szCs w:val="14"/>
        </w:rPr>
        <w:t>¶</w:t>
      </w:r>
      <w:r w:rsidRPr="00A165A7">
        <w:rPr>
          <w:rFonts w:ascii="Times" w:hAnsi="Times"/>
          <w:sz w:val="16"/>
          <w:szCs w:val="14"/>
        </w:rPr>
        <w:t xml:space="preserve"> </w:t>
      </w:r>
      <w:r w:rsidRPr="00A165A7">
        <w:rPr>
          <w:rFonts w:ascii="Times" w:hAnsi="Times"/>
          <w:sz w:val="16"/>
        </w:rPr>
        <w:t xml:space="preserve">From a situation of </w:t>
      </w:r>
      <w:r w:rsidRPr="00A165A7">
        <w:rPr>
          <w:rFonts w:ascii="Times" w:hAnsi="Times"/>
          <w:i/>
          <w:iCs/>
          <w:sz w:val="16"/>
        </w:rPr>
        <w:t xml:space="preserve">denial </w:t>
      </w:r>
      <w:r w:rsidRPr="00A165A7">
        <w:rPr>
          <w:rFonts w:ascii="Times" w:hAnsi="Times"/>
          <w:sz w:val="16"/>
        </w:rPr>
        <w:t xml:space="preserve">and exclusion of 'politics' from the mainstream water resources discourse, the discussion seems to be moving towards consideration of the </w:t>
      </w:r>
      <w:r w:rsidRPr="00A165A7">
        <w:rPr>
          <w:rFonts w:ascii="Times" w:hAnsi="Times"/>
          <w:i/>
          <w:iCs/>
          <w:sz w:val="16"/>
        </w:rPr>
        <w:t xml:space="preserve">kind </w:t>
      </w:r>
      <w:r w:rsidRPr="00A165A7">
        <w:rPr>
          <w:rFonts w:ascii="Times" w:hAnsi="Times"/>
          <w:sz w:val="16"/>
        </w:rPr>
        <w:t>of politics that is found in, or desirable for, water resources management. What remains to be seen is whether or not explicit</w:t>
      </w:r>
      <w:r w:rsidR="001F171C" w:rsidRPr="00A165A7">
        <w:rPr>
          <w:rFonts w:ascii="Times" w:hAnsi="Times"/>
          <w:sz w:val="12"/>
        </w:rPr>
        <w:t>¶</w:t>
      </w:r>
      <w:r w:rsidRPr="00A165A7">
        <w:rPr>
          <w:rFonts w:ascii="Times" w:hAnsi="Times"/>
          <w:sz w:val="16"/>
        </w:rPr>
        <w:t xml:space="preserve"> discussion of the social relations of power in water resources management will be a recurrent theme in such discussions. </w:t>
      </w:r>
      <w:r w:rsidRPr="00A165A7">
        <w:rPr>
          <w:rFonts w:ascii="Times" w:hAnsi="Times"/>
          <w:sz w:val="16"/>
          <w:szCs w:val="16"/>
        </w:rPr>
        <w:t>It is not unlikely that instrumental and apparently non</w:t>
      </w:r>
      <w:r w:rsidRPr="00A165A7">
        <w:rPr>
          <w:rFonts w:ascii="American Typewriter" w:hAnsi="American Typewriter" w:cs="American Typewriter"/>
          <w:sz w:val="16"/>
          <w:szCs w:val="16"/>
        </w:rPr>
        <w:t>‐</w:t>
      </w:r>
      <w:r w:rsidRPr="00A165A7">
        <w:rPr>
          <w:rFonts w:ascii="Times" w:hAnsi="Times"/>
          <w:sz w:val="16"/>
          <w:szCs w:val="16"/>
        </w:rPr>
        <w:t>political understandings of governance will continue to dominate the mainstream global water resources discourse, while critical investigations of the political dimension will find less resonance</w:t>
      </w:r>
      <w:r w:rsidRPr="00A165A7">
        <w:rPr>
          <w:rFonts w:ascii="Times" w:hAnsi="Times"/>
          <w:sz w:val="16"/>
        </w:rPr>
        <w:t>. However, the Human Development Report 2006 on water, which pays explicit attention to social power and politics, shows that this discursive terrain is now actively contested (HDR, 2006; for a review see Mollinga, 2007).</w:t>
      </w:r>
      <w:r w:rsidR="001F171C" w:rsidRPr="00A165A7">
        <w:rPr>
          <w:rFonts w:ascii="Times" w:hAnsi="Times"/>
          <w:sz w:val="12"/>
        </w:rPr>
        <w:t>¶</w:t>
      </w:r>
      <w:r w:rsidRPr="00A165A7">
        <w:rPr>
          <w:rFonts w:ascii="Times" w:hAnsi="Times"/>
          <w:sz w:val="16"/>
        </w:rPr>
        <w:t xml:space="preserve"> Arguing the case</w:t>
      </w:r>
      <w:r w:rsidR="001F171C" w:rsidRPr="00A165A7">
        <w:rPr>
          <w:rFonts w:ascii="Times" w:hAnsi="Times"/>
          <w:sz w:val="12"/>
        </w:rPr>
        <w:t>¶</w:t>
      </w:r>
      <w:r w:rsidRPr="00A165A7">
        <w:rPr>
          <w:rFonts w:ascii="Times" w:hAnsi="Times"/>
          <w:sz w:val="16"/>
        </w:rPr>
        <w:t xml:space="preserve"> The proposition that water resources management is an inherently political process is based on the idea that water control is at the heart of water resources management and should be conceived as a process of politically contested resource use. In this formulation water control is the subject matter of water resources management. It is something that humans have done since time immemorial (see f.i. Scarborough, 2003). </w:t>
      </w:r>
      <w:r w:rsidRPr="00A165A7">
        <w:rPr>
          <w:rStyle w:val="StyleBoldUnderline"/>
          <w:rFonts w:ascii="Times" w:hAnsi="Times"/>
        </w:rPr>
        <w:t>Any human intervention in the hydrological cycle that intentionally affects the time and/or spatial characteristics of water availability and/or its qualities, is a form of water control</w:t>
      </w:r>
      <w:r w:rsidRPr="00A165A7">
        <w:rPr>
          <w:rFonts w:ascii="Times" w:hAnsi="Times"/>
          <w:sz w:val="16"/>
        </w:rPr>
        <w:t>.8</w:t>
      </w:r>
      <w:r w:rsidR="001F171C" w:rsidRPr="00A165A7">
        <w:rPr>
          <w:rFonts w:ascii="Times" w:hAnsi="Times"/>
          <w:sz w:val="12"/>
        </w:rPr>
        <w:t>¶</w:t>
      </w:r>
      <w:r w:rsidRPr="00A165A7">
        <w:rPr>
          <w:rFonts w:ascii="Times" w:hAnsi="Times"/>
          <w:sz w:val="16"/>
        </w:rPr>
        <w:t xml:space="preserve"> Water control has three dimensions: a technical/physical, an organisational/managerial, and a socio</w:t>
      </w:r>
      <w:r w:rsidRPr="00A165A7">
        <w:rPr>
          <w:rFonts w:ascii="American Typewriter" w:hAnsi="American Typewriter" w:cs="American Typewriter"/>
          <w:sz w:val="16"/>
        </w:rPr>
        <w:t>‐</w:t>
      </w:r>
      <w:r w:rsidRPr="00A165A7">
        <w:rPr>
          <w:rFonts w:ascii="Times" w:hAnsi="Times"/>
          <w:sz w:val="16"/>
        </w:rPr>
        <w:t>economic and regulatory. These generic categories refer to, respectively, the manipulation of the physical flow and quality of water, the guiding of the human behaviour that is part of water use, and the socio</w:t>
      </w:r>
      <w:r w:rsidRPr="00A165A7">
        <w:rPr>
          <w:rFonts w:ascii="American Typewriter" w:hAnsi="American Typewriter" w:cs="American Typewriter"/>
          <w:sz w:val="16"/>
        </w:rPr>
        <w:t>‐</w:t>
      </w:r>
      <w:r w:rsidRPr="00A165A7">
        <w:rPr>
          <w:rFonts w:ascii="Times" w:hAnsi="Times"/>
          <w:sz w:val="16"/>
        </w:rPr>
        <w:t>economic, legal, administrative and other structures in which water management is embedded and that constitute conditions and constraints for management and regulation (cf. Bolding et al., 1995 and Mollinga, 2003 for detailed discussion of the water control concept).9</w:t>
      </w:r>
      <w:r w:rsidR="001F171C" w:rsidRPr="00A165A7">
        <w:rPr>
          <w:rFonts w:ascii="Times" w:hAnsi="Times"/>
          <w:sz w:val="12"/>
        </w:rPr>
        <w:t>¶</w:t>
      </w:r>
      <w:r w:rsidRPr="00A165A7">
        <w:rPr>
          <w:rFonts w:ascii="Times" w:hAnsi="Times"/>
          <w:sz w:val="16"/>
        </w:rPr>
        <w:t xml:space="preserve"> Contestation is also a generic category. It is used here to refer to a range of interaction patterns in water management, including negotiation and struggle, and also less explicit and longer term disputations and controversies. The idea is to convey that there tends to be something at stake in water resources management, and that the different individuals or groups involved have different interests. This is not meant as a theoretical statement, but as an empirical one. The approach aims to analyse those situations where water resources management is an issue. The justification of this focus lies in the fact that societal issues around water management are proliferating (Joy et al., 2008). Therefore an approach focussing on contestation seems warranted. The addition of the adjective political to contestation is meant to highlight that there is a political aspect to contestation and thus to water control.10 As soon as the political would be regarded as a self</w:t>
      </w:r>
      <w:r w:rsidRPr="00A165A7">
        <w:rPr>
          <w:rFonts w:ascii="American Typewriter" w:hAnsi="American Typewriter" w:cs="American Typewriter"/>
          <w:sz w:val="16"/>
        </w:rPr>
        <w:t>‐</w:t>
      </w:r>
      <w:r w:rsidRPr="00A165A7">
        <w:rPr>
          <w:rFonts w:ascii="Times" w:hAnsi="Times"/>
          <w:sz w:val="16"/>
        </w:rPr>
        <w:t>evident property of water control, it would become unnecessary to give it special emphasis.</w:t>
      </w:r>
      <w:r w:rsidR="001F171C" w:rsidRPr="00A165A7">
        <w:rPr>
          <w:rFonts w:ascii="Times" w:hAnsi="Times"/>
          <w:sz w:val="12"/>
        </w:rPr>
        <w:t>¶</w:t>
      </w:r>
      <w:r w:rsidRPr="00A165A7">
        <w:rPr>
          <w:rFonts w:ascii="Times" w:hAnsi="Times"/>
          <w:sz w:val="16"/>
        </w:rPr>
        <w:t xml:space="preserve"> TOWARDS A POLITICAL SOCIOLOGY OF WATER RESOURCES MANAGEMENT</w:t>
      </w:r>
      <w:r w:rsidR="001F171C" w:rsidRPr="00A165A7">
        <w:rPr>
          <w:rFonts w:ascii="Times" w:hAnsi="Times"/>
          <w:sz w:val="12"/>
        </w:rPr>
        <w:t>¶</w:t>
      </w:r>
      <w:r w:rsidRPr="00A165A7">
        <w:rPr>
          <w:rFonts w:ascii="Times" w:hAnsi="Times"/>
          <w:sz w:val="16"/>
        </w:rPr>
        <w:t xml:space="preserve"> 'Political sociology of water resources management' is, to my knowledge, not yet a term that is claimed by, or institutionalised for, a research field, study programme, journal title, or other academic pursuit.11 However, it captures well and concisely an emerging type of scholarship on water resources. Water resources management, understood as politically contested water control, is the subject matter of this field of study. 'Sociology' is understood in this formulation in the broadest sense of the study of social behaviour and interaction and of social structure, without wishing to demarcate is as a specific social science discipline from other disciplines. It thus basically refers to the social embeddedness of water resources management, and to water resources management as a practice in which structure and agency 'meet' to reproduce and transform society,12 including the way human beings deal with water resources. Different forms of embeddedness can be specified, but two major ones are that of context (water resources management in relation to other structures and practices) and of history (water resources management comes from somewhere along a certain trajectory).13 The 'political' in the formulation refers to the contested nature of water resources management. This perspective states that in a comprehensive analysis of water resources management the social relations of power that are part of it need to be explicitly addressed. </w:t>
      </w:r>
      <w:r w:rsidRPr="00A165A7">
        <w:rPr>
          <w:rStyle w:val="StyleBoldUnderline"/>
          <w:rFonts w:ascii="Times" w:hAnsi="Times"/>
        </w:rPr>
        <w:t xml:space="preserve">The use of 'resource' in the depiction of the object, water resources management, conveys the sense that the </w:t>
      </w:r>
      <w:r w:rsidRPr="00A165A7">
        <w:rPr>
          <w:rStyle w:val="Emphasis"/>
          <w:rFonts w:ascii="Times" w:hAnsi="Times"/>
        </w:rPr>
        <w:t>management of water</w:t>
      </w:r>
      <w:r w:rsidRPr="00A165A7">
        <w:rPr>
          <w:rStyle w:val="StyleBoldUnderline"/>
          <w:rFonts w:ascii="Times" w:hAnsi="Times"/>
        </w:rPr>
        <w:t xml:space="preserve"> and the related </w:t>
      </w:r>
      <w:r w:rsidRPr="00A165A7">
        <w:rPr>
          <w:rStyle w:val="Emphasis"/>
          <w:rFonts w:ascii="Times" w:hAnsi="Times"/>
        </w:rPr>
        <w:t>creation of water infrastructure</w:t>
      </w:r>
      <w:r w:rsidRPr="00A165A7">
        <w:rPr>
          <w:rStyle w:val="StyleBoldUnderline"/>
          <w:rFonts w:ascii="Times" w:hAnsi="Times"/>
        </w:rPr>
        <w:t xml:space="preserve"> may be a significant factor or force in </w:t>
      </w:r>
      <w:r w:rsidRPr="00A165A7">
        <w:rPr>
          <w:rStyle w:val="Emphasis"/>
          <w:rFonts w:ascii="Times" w:hAnsi="Times"/>
        </w:rPr>
        <w:t>societal development</w:t>
      </w:r>
      <w:r w:rsidRPr="00A165A7">
        <w:rPr>
          <w:rStyle w:val="StyleBoldUnderline"/>
          <w:rFonts w:ascii="Times" w:hAnsi="Times"/>
        </w:rPr>
        <w:t xml:space="preserve">, in relation to </w:t>
      </w:r>
      <w:r w:rsidRPr="00A165A7">
        <w:rPr>
          <w:rStyle w:val="Emphasis"/>
          <w:rFonts w:ascii="Times" w:hAnsi="Times"/>
        </w:rPr>
        <w:t>state formation, colonisation, economic growth</w:t>
      </w:r>
      <w:r w:rsidRPr="00A165A7">
        <w:rPr>
          <w:rStyle w:val="StyleBoldUnderline"/>
          <w:rFonts w:ascii="Times" w:hAnsi="Times"/>
        </w:rPr>
        <w:t xml:space="preserve">, or other aspects of </w:t>
      </w:r>
      <w:r w:rsidRPr="00A165A7">
        <w:rPr>
          <w:rStyle w:val="Emphasis"/>
          <w:rFonts w:ascii="Times" w:hAnsi="Times"/>
        </w:rPr>
        <w:t>development</w:t>
      </w:r>
      <w:r w:rsidRPr="00A165A7">
        <w:rPr>
          <w:rFonts w:ascii="Times" w:hAnsi="Times"/>
          <w:sz w:val="16"/>
        </w:rPr>
        <w:t xml:space="preserve"> (cf. Wittfogel, 1957; Stone, 1984; Worster, 1985; Bray, 1986; Reisner, 1993; Scarborough, 2003; Blackbourn, 2006). As a natural resource </w:t>
      </w:r>
      <w:r w:rsidRPr="00A165A7">
        <w:rPr>
          <w:rStyle w:val="Emphasis"/>
          <w:rFonts w:ascii="Times" w:hAnsi="Times"/>
        </w:rPr>
        <w:t>it is</w:t>
      </w:r>
      <w:r w:rsidRPr="00A165A7">
        <w:rPr>
          <w:rFonts w:ascii="Times" w:hAnsi="Times"/>
          <w:sz w:val="16"/>
        </w:rPr>
        <w:t xml:space="preserve"> also a resource in societal processes, actively deployed and regulated, </w:t>
      </w:r>
      <w:r w:rsidRPr="00A165A7">
        <w:rPr>
          <w:rStyle w:val="Emphasis"/>
          <w:rFonts w:ascii="Times" w:hAnsi="Times"/>
        </w:rPr>
        <w:t>shaping people’s lives and livelihoods, and the development of cultures and political economies</w:t>
      </w:r>
      <w:r w:rsidRPr="00A165A7">
        <w:rPr>
          <w:rFonts w:ascii="Times" w:hAnsi="Times"/>
          <w:sz w:val="16"/>
        </w:rPr>
        <w:t xml:space="preserve">. A </w:t>
      </w:r>
      <w:r w:rsidRPr="00A165A7">
        <w:rPr>
          <w:rStyle w:val="StyleBoldUnderline"/>
          <w:rFonts w:ascii="Times" w:hAnsi="Times"/>
        </w:rPr>
        <w:t>political sociology of water resources management would thus be closely associated with the field of development</w:t>
      </w:r>
      <w:r w:rsidRPr="00A165A7">
        <w:rPr>
          <w:rFonts w:ascii="Times" w:hAnsi="Times"/>
          <w:sz w:val="16"/>
        </w:rPr>
        <w:t xml:space="preserve"> </w:t>
      </w:r>
      <w:r w:rsidRPr="00A165A7">
        <w:rPr>
          <w:rStyle w:val="StyleBoldUnderline"/>
          <w:rFonts w:ascii="Times" w:hAnsi="Times"/>
        </w:rPr>
        <w:t>sociology</w:t>
      </w:r>
      <w:r w:rsidRPr="00A165A7">
        <w:rPr>
          <w:rFonts w:ascii="Times" w:hAnsi="Times"/>
          <w:sz w:val="16"/>
        </w:rPr>
        <w:t xml:space="preserve"> (Barnett, 1988; Kiely, 1995; Goetze, 2002; Long, 2001; McMichael, 2004).</w:t>
      </w:r>
      <w:r w:rsidR="001F171C" w:rsidRPr="00A165A7">
        <w:rPr>
          <w:rFonts w:ascii="Times" w:hAnsi="Times"/>
          <w:sz w:val="12"/>
        </w:rPr>
        <w:t>¶</w:t>
      </w:r>
      <w:r w:rsidRPr="00A165A7">
        <w:rPr>
          <w:rFonts w:ascii="Times" w:hAnsi="Times"/>
          <w:sz w:val="16"/>
        </w:rPr>
        <w:t xml:space="preserve"> The notion of a 'political sociology of water resources management' can bring under one roof a vast kaleidoscope of context specific analyses. In this section the colours of that kaleidoscope are first briefly sketched by mapping out four domains of water politics investigation (everyday politics, politics of state policy, hydropolitics and global water politics), and their interlinkages as a fifth domain – a topology of water politics. The second part of the sketch is a description of the standpoint and method of the field. I discuss a number of features that the standpoint and method might have by characterising the political sociology of water resources management as having to be a critical sociology, a practical sociology, a comparative sociology and an interdisciplinary sociology.</w:t>
      </w:r>
    </w:p>
    <w:p w14:paraId="5A1334B2" w14:textId="77777777" w:rsidR="00A33933" w:rsidRPr="00A165A7" w:rsidRDefault="00A33933" w:rsidP="00A33933">
      <w:pPr>
        <w:pStyle w:val="card"/>
        <w:rPr>
          <w:rFonts w:ascii="Times" w:hAnsi="Times"/>
        </w:rPr>
      </w:pPr>
    </w:p>
    <w:p w14:paraId="2DD9851B" w14:textId="77777777" w:rsidR="00A33933" w:rsidRPr="00A165A7" w:rsidRDefault="00A33933" w:rsidP="00A33933">
      <w:pPr>
        <w:pStyle w:val="Heading3"/>
        <w:rPr>
          <w:rFonts w:ascii="Times" w:hAnsi="Times" w:cs="Times New Roman"/>
        </w:rPr>
      </w:pPr>
      <w:r w:rsidRPr="00A165A7">
        <w:rPr>
          <w:rFonts w:ascii="Times" w:hAnsi="Times" w:cs="Times New Roman"/>
        </w:rPr>
        <w:t>2NC – World Bank</w:t>
      </w:r>
    </w:p>
    <w:p w14:paraId="0CD41AA1" w14:textId="2D8868C0" w:rsidR="00A33933" w:rsidRPr="00A165A7" w:rsidRDefault="00A33933" w:rsidP="00A33933">
      <w:pPr>
        <w:pStyle w:val="Heading4"/>
        <w:rPr>
          <w:rFonts w:ascii="Times" w:hAnsi="Times" w:cs="Times New Roman"/>
        </w:rPr>
      </w:pPr>
      <w:r w:rsidRPr="00A165A7">
        <w:rPr>
          <w:rFonts w:ascii="Times" w:hAnsi="Times" w:cs="Times New Roman"/>
        </w:rPr>
        <w:t>The World Bank uses racialized standards</w:t>
      </w:r>
      <w:r w:rsidR="001F171C" w:rsidRPr="00A165A7">
        <w:rPr>
          <w:rFonts w:ascii="Times" w:hAnsi="Times" w:cs="Times New Roman"/>
        </w:rPr>
        <w:t xml:space="preserve"> against non-Western groups</w:t>
      </w:r>
      <w:r w:rsidRPr="00A165A7">
        <w:rPr>
          <w:rFonts w:ascii="Times" w:hAnsi="Times" w:cs="Times New Roman"/>
        </w:rPr>
        <w:t xml:space="preserve"> to fund global power imbalances.</w:t>
      </w:r>
    </w:p>
    <w:p w14:paraId="400E4058" w14:textId="77777777" w:rsidR="00A33933" w:rsidRPr="00A165A7" w:rsidRDefault="00A33933" w:rsidP="00A33933">
      <w:pPr>
        <w:rPr>
          <w:rFonts w:ascii="Times" w:hAnsi="Times"/>
        </w:rPr>
      </w:pPr>
    </w:p>
    <w:p w14:paraId="7DC75019" w14:textId="77777777" w:rsidR="00A33933" w:rsidRPr="00A165A7" w:rsidRDefault="00A33933" w:rsidP="00A33933">
      <w:pPr>
        <w:rPr>
          <w:rStyle w:val="StyleStyleBold12pt"/>
          <w:rFonts w:ascii="Times" w:hAnsi="Times"/>
        </w:rPr>
      </w:pPr>
      <w:r w:rsidRPr="00A165A7">
        <w:rPr>
          <w:rStyle w:val="StyleStyleBold12pt"/>
          <w:rFonts w:ascii="Times" w:hAnsi="Times"/>
        </w:rPr>
        <w:t>Power 2006</w:t>
      </w:r>
    </w:p>
    <w:p w14:paraId="6258D102" w14:textId="77777777" w:rsidR="00A33933" w:rsidRPr="00A165A7" w:rsidRDefault="00A33933" w:rsidP="00A33933">
      <w:pPr>
        <w:rPr>
          <w:rFonts w:ascii="Times" w:hAnsi="Times"/>
        </w:rPr>
      </w:pPr>
      <w:r w:rsidRPr="00A165A7">
        <w:rPr>
          <w:rFonts w:ascii="Times" w:hAnsi="Times"/>
        </w:rPr>
        <w:t xml:space="preserve">[Marcus Power, Professor of Geography, University of Durham. “Anti-racism, deconstruction and ‘overdevelopment.’” </w:t>
      </w:r>
      <w:r w:rsidRPr="00A165A7">
        <w:rPr>
          <w:rFonts w:ascii="Times" w:hAnsi="Times"/>
          <w:i/>
        </w:rPr>
        <w:t>Progress in Development Studies 6:1</w:t>
      </w:r>
      <w:r w:rsidRPr="00A165A7">
        <w:rPr>
          <w:rFonts w:ascii="Times" w:hAnsi="Times"/>
        </w:rPr>
        <w:t>, pp. 35-36. //hsw]</w:t>
      </w:r>
    </w:p>
    <w:p w14:paraId="0457125F" w14:textId="77777777" w:rsidR="00A33933" w:rsidRPr="00A165A7" w:rsidRDefault="00A33933" w:rsidP="00A33933">
      <w:pPr>
        <w:rPr>
          <w:rFonts w:ascii="Times" w:hAnsi="Times"/>
        </w:rPr>
      </w:pPr>
    </w:p>
    <w:p w14:paraId="1B68756B" w14:textId="77777777" w:rsidR="00A33933" w:rsidRPr="00A165A7" w:rsidRDefault="00A33933" w:rsidP="00A33933">
      <w:pPr>
        <w:widowControl w:val="0"/>
        <w:autoSpaceDE w:val="0"/>
        <w:autoSpaceDN w:val="0"/>
        <w:adjustRightInd w:val="0"/>
        <w:rPr>
          <w:rFonts w:ascii="Times" w:hAnsi="Times"/>
          <w:color w:val="231F20"/>
          <w:sz w:val="17"/>
          <w:szCs w:val="17"/>
        </w:rPr>
      </w:pPr>
    </w:p>
    <w:p w14:paraId="116D5879" w14:textId="77777777" w:rsidR="00A33933" w:rsidRPr="00A165A7" w:rsidRDefault="00A33933" w:rsidP="00A33933">
      <w:pPr>
        <w:pStyle w:val="card"/>
        <w:rPr>
          <w:rFonts w:ascii="Times" w:hAnsi="Times"/>
          <w:sz w:val="16"/>
        </w:rPr>
      </w:pPr>
      <w:r w:rsidRPr="00A165A7">
        <w:rPr>
          <w:rFonts w:ascii="Times" w:hAnsi="Times"/>
          <w:sz w:val="16"/>
        </w:rPr>
        <w:t xml:space="preserve">In order to understand the developer’s tragedy,  we must judge his vision of the world not only by what it sees . . . but also by what it does not see: what human realities it refuses to look at, what potentialities it cannot bear to face. (Berman, 1982: 68) </w:t>
      </w:r>
      <w:r w:rsidRPr="00A165A7">
        <w:rPr>
          <w:rStyle w:val="StyleBoldUnderline"/>
          <w:rFonts w:ascii="Times" w:hAnsi="Times"/>
        </w:rPr>
        <w:t>development aid is not what it seems. It rarely benefits those it is directed towards and is never neutral in its praxis</w:t>
      </w:r>
      <w:r w:rsidRPr="00A165A7">
        <w:rPr>
          <w:rFonts w:ascii="Times" w:hAnsi="Times"/>
          <w:sz w:val="16"/>
        </w:rPr>
        <w:t xml:space="preserve"> . . . </w:t>
      </w:r>
      <w:r w:rsidRPr="00A165A7">
        <w:rPr>
          <w:rStyle w:val="StyleBoldUnderline"/>
          <w:rFonts w:ascii="Times" w:hAnsi="Times"/>
        </w:rPr>
        <w:t>it is</w:t>
      </w:r>
      <w:r w:rsidRPr="00A165A7">
        <w:rPr>
          <w:rFonts w:ascii="Times" w:hAnsi="Times"/>
          <w:sz w:val="16"/>
        </w:rPr>
        <w:t xml:space="preserve"> actually </w:t>
      </w:r>
      <w:r w:rsidRPr="00A165A7">
        <w:rPr>
          <w:rStyle w:val="StyleBoldUnderline"/>
          <w:rFonts w:ascii="Times" w:hAnsi="Times"/>
        </w:rPr>
        <w:t>one more expression of global power imbalances, similarly infused with racialized judgements</w:t>
      </w:r>
      <w:r w:rsidRPr="00A165A7">
        <w:rPr>
          <w:rFonts w:ascii="Times" w:hAnsi="Times"/>
          <w:sz w:val="16"/>
        </w:rPr>
        <w:t xml:space="preserve">, and perhaps even more dangerous. (Goudge, 2003: 25) </w:t>
      </w:r>
      <w:r w:rsidRPr="00A165A7">
        <w:rPr>
          <w:rStyle w:val="StyleBoldUnderline"/>
          <w:rFonts w:ascii="Times" w:hAnsi="Times"/>
        </w:rPr>
        <w:t>The World Bank</w:t>
      </w:r>
      <w:r w:rsidRPr="00A165A7">
        <w:rPr>
          <w:rFonts w:ascii="Times" w:hAnsi="Times"/>
          <w:sz w:val="16"/>
        </w:rPr>
        <w:t xml:space="preserve"> in particular </w:t>
      </w:r>
      <w:r w:rsidRPr="00A165A7">
        <w:rPr>
          <w:rStyle w:val="StyleBoldUnderline"/>
          <w:rFonts w:ascii="Times" w:hAnsi="Times"/>
        </w:rPr>
        <w:t>was one of the first multilateral financial institutions to introduce a special policy for the treatment of indigenous or ‘tribal peoples’ in its development projects</w:t>
      </w:r>
      <w:r w:rsidRPr="00A165A7">
        <w:rPr>
          <w:rFonts w:ascii="Times" w:hAnsi="Times"/>
          <w:sz w:val="16"/>
        </w:rPr>
        <w:t>. In 1982 the Bank issued Operational Manual Statement (OMS 2.34) on ‘Tribal people in Bank-financed projects’. A World Bank (1982) report on Tribal peoples and economic development published in the same year makes repeated distinctions between ‘tribal peoples’ and the nation, arguing that ‘tribal people’ live outside national society and other ‘national’ frameworks of development. As Sarah White (2002: 408) has argued, certain terms in development discourse, such as ‘tribalism’, ‘ethnicity’, ‘tradition’, ‘religion’ and perhaps ‘culture’, ‘may do some work at some times, in standing in for race’. This was very much the case in some of the earliest Bank discourses on this theme, ‘tribal peoples’ are seen in very simplistic terms and face simplistic choices, to ‘either acculturate or disappear’ (World Bank 1982: 2).</w:t>
      </w:r>
      <w:r w:rsidRPr="00A165A7">
        <w:rPr>
          <w:rStyle w:val="StyleBoldUnderline"/>
          <w:rFonts w:ascii="Times" w:hAnsi="Times"/>
        </w:rPr>
        <w:t xml:space="preserve"> The Bank saw ‘tribal society’ as static and unchanging, in ways that are very deeply shot through with racisms </w:t>
      </w:r>
      <w:r w:rsidRPr="00A165A7">
        <w:rPr>
          <w:rFonts w:ascii="Times" w:hAnsi="Times"/>
          <w:sz w:val="16"/>
        </w:rPr>
        <w:t xml:space="preserve">of various kinds, whereas the economic development that the Bank is so keen to generate in Africa is seen in sharp contrast, as dynamic, as breathing life into communities trapped in the eternal stasis of underdevelopment. The Bank observes in its ‘notes on terminology’ to this work that Each of these terms [Aboriginal, ethnic minority, primitive people, tribal people] encompasses a much larger and different population than the one intended. Four terms – aboriginal, autochthonous, indigenous and native – apply to those with a traditional culture and with racial origins in the region in which they currently reside. Therefore, these terms may also be broadly applied to the indigenous peasants of a particular area. (World Bank, 1982: vii) The World Bank has frequently ‘broadly applied’ this terminology to the subjects of its developmental interventions. </w:t>
      </w:r>
      <w:r w:rsidRPr="00A165A7">
        <w:rPr>
          <w:rStyle w:val="StyleBoldUnderline"/>
          <w:rFonts w:ascii="Times" w:hAnsi="Times"/>
        </w:rPr>
        <w:t>Discussions concerning ‘tribal’ and later ‘indigenous’ peoples became the Bank’s way of avoiding more complex and challenging questions about race-relations between the Bank’s ‘experts’ and the communities directly affected by its policies</w:t>
      </w:r>
      <w:r w:rsidRPr="00A165A7">
        <w:rPr>
          <w:rFonts w:ascii="Times" w:hAnsi="Times"/>
          <w:sz w:val="16"/>
        </w:rPr>
        <w:t>. In this sense, the Bank’s approach has much in common with the outcome of the recent UN-sponsored World Conference against Racism (WCAR) that identified racism as a problem within regions, ‘marking off-limits consideration of relations between North and South’ (White, 2002: 407, emphasis in original).</w:t>
      </w:r>
    </w:p>
    <w:p w14:paraId="2AE7E231"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Women </w:t>
      </w:r>
    </w:p>
    <w:p w14:paraId="1CDD292D" w14:textId="77777777" w:rsidR="00A33933" w:rsidRPr="00A165A7" w:rsidRDefault="00A33933" w:rsidP="00A33933">
      <w:pPr>
        <w:pStyle w:val="Heading4"/>
        <w:rPr>
          <w:rFonts w:ascii="Times" w:hAnsi="Times" w:cs="Times New Roman"/>
        </w:rPr>
      </w:pPr>
      <w:r w:rsidRPr="00A165A7">
        <w:rPr>
          <w:rFonts w:ascii="Times" w:hAnsi="Times" w:cs="Times New Roman"/>
        </w:rPr>
        <w:t>The women who are the target of their development play the role of homogenous victim, constructed as helpless to justify our intervention as saviors. They simply repeat the colonial project of white men saving brown women from brown men</w:t>
      </w:r>
    </w:p>
    <w:p w14:paraId="6B815FBD" w14:textId="77777777" w:rsidR="00A33933" w:rsidRPr="00A165A7" w:rsidRDefault="00A33933" w:rsidP="00A33933">
      <w:pPr>
        <w:rPr>
          <w:rFonts w:ascii="Times" w:hAnsi="Times"/>
        </w:rPr>
      </w:pPr>
    </w:p>
    <w:p w14:paraId="5D42BEEF" w14:textId="77777777" w:rsidR="00A33933" w:rsidRPr="00A165A7" w:rsidRDefault="00A33933" w:rsidP="00A33933">
      <w:pPr>
        <w:ind w:left="288"/>
        <w:rPr>
          <w:rFonts w:ascii="Times" w:hAnsi="Times"/>
          <w:sz w:val="4"/>
          <w:szCs w:val="4"/>
        </w:rPr>
      </w:pPr>
    </w:p>
    <w:p w14:paraId="64A3B89B" w14:textId="77777777" w:rsidR="00A33933" w:rsidRPr="00A165A7" w:rsidRDefault="00A33933" w:rsidP="00A33933">
      <w:pPr>
        <w:rPr>
          <w:rFonts w:ascii="Times" w:hAnsi="Times"/>
          <w:b/>
        </w:rPr>
      </w:pPr>
      <w:r w:rsidRPr="00A165A7">
        <w:rPr>
          <w:rStyle w:val="StyleStyleBold12pt"/>
          <w:rFonts w:ascii="Times" w:hAnsi="Times"/>
        </w:rPr>
        <w:t xml:space="preserve">Wood, </w:t>
      </w:r>
      <w:r w:rsidRPr="00A165A7">
        <w:rPr>
          <w:rFonts w:ascii="Times" w:hAnsi="Times"/>
        </w:rPr>
        <w:t>Associate professor of interdisciplinary studies at Appalachian State University</w:t>
      </w:r>
      <w:r w:rsidRPr="00A165A7">
        <w:rPr>
          <w:rStyle w:val="StyleStyleBold12pt"/>
          <w:rFonts w:ascii="Times" w:hAnsi="Times"/>
        </w:rPr>
        <w:t>, 2001</w:t>
      </w:r>
      <w:r w:rsidRPr="00A165A7">
        <w:rPr>
          <w:rFonts w:ascii="Times" w:hAnsi="Times"/>
        </w:rPr>
        <w:t xml:space="preserve"> [Cynthia, “Authorizing Gender and Development” Nepantla 2.3, project muse]</w:t>
      </w:r>
    </w:p>
    <w:p w14:paraId="77EDEDB8" w14:textId="77777777" w:rsidR="00A33933" w:rsidRPr="00A165A7" w:rsidRDefault="00A33933" w:rsidP="00A33933">
      <w:pPr>
        <w:ind w:left="288"/>
        <w:rPr>
          <w:rFonts w:ascii="Times" w:hAnsi="Times"/>
          <w:sz w:val="12"/>
        </w:rPr>
      </w:pPr>
      <w:r w:rsidRPr="00A165A7">
        <w:rPr>
          <w:rFonts w:ascii="Times" w:hAnsi="Times"/>
          <w:sz w:val="12"/>
        </w:rPr>
        <w:t xml:space="preserve">Postmodern and </w:t>
      </w:r>
      <w:r w:rsidRPr="00A165A7">
        <w:rPr>
          <w:rFonts w:ascii="Times" w:hAnsi="Times"/>
          <w:u w:val="single"/>
        </w:rPr>
        <w:t>postcolonial feminist theories applied to development have opposed universalizing and essentializing notions of a homogeneous "third world woman" assumed to need saving by first world experts</w:t>
      </w:r>
      <w:r w:rsidRPr="00A165A7">
        <w:rPr>
          <w:rFonts w:ascii="Times" w:hAnsi="Times"/>
          <w:sz w:val="12"/>
        </w:rPr>
        <w:t xml:space="preserve"> (see Marchand and Parpart 1995). From this perspective, </w:t>
      </w:r>
      <w:r w:rsidRPr="00A165A7">
        <w:rPr>
          <w:rFonts w:ascii="Times" w:hAnsi="Times"/>
          <w:u w:val="single"/>
        </w:rPr>
        <w:t>alternative constructions</w:t>
      </w:r>
      <w:r w:rsidRPr="00A165A7">
        <w:rPr>
          <w:rFonts w:ascii="Times" w:hAnsi="Times"/>
          <w:sz w:val="12"/>
        </w:rPr>
        <w:t xml:space="preserve"> of development </w:t>
      </w:r>
      <w:r w:rsidRPr="00A165A7">
        <w:rPr>
          <w:rFonts w:ascii="Times" w:hAnsi="Times"/>
          <w:u w:val="single"/>
        </w:rPr>
        <w:t>require that we</w:t>
      </w:r>
      <w:r w:rsidRPr="00A165A7">
        <w:rPr>
          <w:rFonts w:ascii="Times" w:hAnsi="Times"/>
          <w:sz w:val="12"/>
        </w:rPr>
        <w:t xml:space="preserve"> recognize the diverse experiences and </w:t>
      </w:r>
      <w:r w:rsidRPr="00A165A7">
        <w:rPr>
          <w:rFonts w:ascii="Times" w:hAnsi="Times"/>
          <w:u w:val="single"/>
        </w:rPr>
        <w:t>"listen to</w:t>
      </w:r>
      <w:r w:rsidRPr="00A165A7">
        <w:rPr>
          <w:rFonts w:ascii="Times" w:hAnsi="Times"/>
          <w:sz w:val="12"/>
        </w:rPr>
        <w:t xml:space="preserve"> the previously </w:t>
      </w:r>
      <w:r w:rsidRPr="00A165A7">
        <w:rPr>
          <w:rFonts w:ascii="Times" w:hAnsi="Times"/>
          <w:u w:val="single"/>
        </w:rPr>
        <w:t>silenced voices"</w:t>
      </w:r>
      <w:r w:rsidRPr="00A165A7">
        <w:rPr>
          <w:rFonts w:ascii="Times" w:hAnsi="Times"/>
          <w:sz w:val="12"/>
        </w:rPr>
        <w:t xml:space="preserve"> of third world women (Chowdhry 1995, 39). </w:t>
      </w:r>
      <w:r w:rsidRPr="00A165A7">
        <w:rPr>
          <w:rFonts w:ascii="Times" w:hAnsi="Times"/>
          <w:b/>
          <w:u w:val="single"/>
        </w:rPr>
        <w:t>But can this be done without relying on demands for authenticity from "native informants" that maintain existing structures of power and approaches to development?</w:t>
      </w:r>
      <w:r w:rsidRPr="00A165A7">
        <w:rPr>
          <w:rFonts w:ascii="Times" w:hAnsi="Times"/>
          <w:sz w:val="12"/>
        </w:rPr>
        <w:t xml:space="preserve"> </w:t>
      </w:r>
      <w:r w:rsidRPr="00A165A7">
        <w:rPr>
          <w:rFonts w:ascii="Times" w:hAnsi="Times"/>
          <w:u w:val="single"/>
        </w:rPr>
        <w:t>"Development" as a discourse</w:t>
      </w:r>
      <w:r w:rsidRPr="00A165A7">
        <w:rPr>
          <w:rFonts w:ascii="Times" w:hAnsi="Times"/>
          <w:sz w:val="12"/>
        </w:rPr>
        <w:t xml:space="preserve"> is revealed in the theoretical commentary of both academics and "practitioners," as well as in the application and evaluation of policy by international agencies and nongovernmental organizations (NGOs).1 In general, this discourse </w:t>
      </w:r>
      <w:r w:rsidRPr="00A165A7">
        <w:rPr>
          <w:rFonts w:ascii="Times" w:hAnsi="Times"/>
          <w:u w:val="single"/>
        </w:rPr>
        <w:t>is one that operates among professionals working "in" development rather than among people designated as the recipients or beneficiaries of policy.</w:t>
      </w:r>
      <w:r w:rsidRPr="00A165A7">
        <w:rPr>
          <w:rFonts w:ascii="Times" w:hAnsi="Times"/>
          <w:sz w:val="12"/>
        </w:rPr>
        <w:t xml:space="preserve"> It is difficult, therefore, to avoid confronting the problematics of power in development discourse.</w:t>
      </w:r>
      <w:r w:rsidRPr="00A165A7">
        <w:rPr>
          <w:rFonts w:ascii="Times" w:hAnsi="Times"/>
          <w:u w:val="single"/>
        </w:rPr>
        <w:t xml:space="preserve"> To escape this problematic, recent critics</w:t>
      </w:r>
      <w:r w:rsidRPr="00A165A7">
        <w:rPr>
          <w:rFonts w:ascii="Times" w:hAnsi="Times"/>
          <w:sz w:val="12"/>
        </w:rPr>
        <w:t xml:space="preserve"> (themselves academics and practitioners of development) </w:t>
      </w:r>
      <w:r w:rsidRPr="00A165A7">
        <w:rPr>
          <w:rFonts w:ascii="Times" w:hAnsi="Times"/>
          <w:u w:val="single"/>
        </w:rPr>
        <w:t>attempt to better incorporate the voices of development's subjects, particularly poor third world women</w:t>
      </w:r>
      <w:r w:rsidRPr="00A165A7">
        <w:rPr>
          <w:rFonts w:ascii="Times" w:hAnsi="Times"/>
          <w:sz w:val="12"/>
        </w:rPr>
        <w:t xml:space="preserve">. In doing so, these critics acknowledge and seek to counter the power of colonial and postcolonial representations of "the native" to shape development (further) [End Page 429] into a medium of domination. </w:t>
      </w:r>
      <w:r w:rsidRPr="00A165A7">
        <w:rPr>
          <w:rFonts w:ascii="Times" w:hAnsi="Times"/>
          <w:u w:val="single"/>
        </w:rPr>
        <w:t>Speaking with and listening to previously silenced women</w:t>
      </w:r>
      <w:r w:rsidRPr="00A165A7">
        <w:rPr>
          <w:rFonts w:ascii="Times" w:hAnsi="Times"/>
          <w:sz w:val="12"/>
        </w:rPr>
        <w:t xml:space="preserve">, they suggest, </w:t>
      </w:r>
      <w:r w:rsidRPr="00A165A7">
        <w:rPr>
          <w:rFonts w:ascii="Times" w:hAnsi="Times"/>
          <w:u w:val="single"/>
        </w:rPr>
        <w:t>will transform development into something good. I argue below that, though motivated by the desire to limit or eliminate the complicity of development in postcolonial forms of domination</w:t>
      </w:r>
      <w:r w:rsidRPr="00A165A7">
        <w:rPr>
          <w:rFonts w:ascii="Times" w:hAnsi="Times"/>
          <w:sz w:val="12"/>
        </w:rPr>
        <w:t xml:space="preserve">, </w:t>
      </w:r>
      <w:r w:rsidRPr="00A165A7">
        <w:rPr>
          <w:rFonts w:ascii="Times" w:hAnsi="Times"/>
          <w:b/>
          <w:u w:val="single"/>
        </w:rPr>
        <w:t>the new demand to give voice to the voiceless third world woman authorizes, in new and equally problematic ways, the theory and practice of gender and development as a field.</w:t>
      </w:r>
      <w:r w:rsidRPr="00A165A7">
        <w:rPr>
          <w:rFonts w:ascii="Times" w:hAnsi="Times"/>
          <w:sz w:val="12"/>
        </w:rPr>
        <w:t xml:space="preserve"> Further, </w:t>
      </w:r>
      <w:r w:rsidRPr="00A165A7">
        <w:rPr>
          <w:rFonts w:ascii="Times" w:hAnsi="Times"/>
          <w:u w:val="single"/>
        </w:rPr>
        <w:t>listening to "previously silenced voices" in postcolonial contexts is certainly more vexed a process than development critics envision it to be and may be impossible in the way that they mean. To listen in ways that are not themselves complicit with the operation of postcolonial domination may require more than these critics are willing or able to give, on terms and with results that will not satisfy.</w:t>
      </w:r>
      <w:r w:rsidRPr="00A165A7">
        <w:rPr>
          <w:rFonts w:ascii="Times" w:hAnsi="Times"/>
          <w:sz w:val="12"/>
        </w:rPr>
        <w:t xml:space="preserve"> Either way, </w:t>
      </w:r>
      <w:r w:rsidRPr="00A165A7">
        <w:rPr>
          <w:rFonts w:ascii="Times" w:hAnsi="Times"/>
          <w:u w:val="single"/>
        </w:rPr>
        <w:t xml:space="preserve">the problematics of power in development are not eluded. Ultimately, the founding definitions of development may forestall that possibility. </w:t>
      </w:r>
      <w:r w:rsidRPr="00A165A7">
        <w:rPr>
          <w:rFonts w:ascii="Times" w:hAnsi="Times"/>
          <w:sz w:val="12"/>
        </w:rPr>
        <w:t xml:space="preserve">1. Universal Victim/Universal Savior Representations of women in development theory and practice have been a particular focus of postcolonial and postmodern feminist critics.2 According to Chandra Mohanty, </w:t>
      </w:r>
      <w:r w:rsidRPr="00A165A7">
        <w:rPr>
          <w:rFonts w:ascii="Times" w:hAnsi="Times"/>
          <w:u w:val="single"/>
        </w:rPr>
        <w:t>much of the literature on women and development "discursively colonize[s] the material and historical heterogeneities of the lives of women in the third world" and thereby "produces the image of an â€˜average third world woman'" who is the object of development</w:t>
      </w:r>
      <w:r w:rsidRPr="00A165A7">
        <w:rPr>
          <w:rFonts w:ascii="Times" w:hAnsi="Times"/>
          <w:sz w:val="12"/>
        </w:rPr>
        <w:t xml:space="preserve"> (Mohanty 1991, 53, 56; see also Ong 1988). </w:t>
      </w:r>
      <w:r w:rsidRPr="00A165A7">
        <w:rPr>
          <w:rFonts w:ascii="Times" w:hAnsi="Times"/>
          <w:u w:val="single"/>
        </w:rPr>
        <w:t>This homogenization is problematic in itself; without acknowledgment of women's diversity, universal principles of gender and development can be and are applied uncritically across region, culture, class, and ethnicity. Beyond the problem of homogenization</w:t>
      </w:r>
      <w:r w:rsidRPr="00A165A7">
        <w:rPr>
          <w:rFonts w:ascii="Times" w:hAnsi="Times"/>
          <w:sz w:val="12"/>
        </w:rPr>
        <w:t xml:space="preserve">, however, </w:t>
      </w:r>
      <w:r w:rsidRPr="00A165A7">
        <w:rPr>
          <w:rFonts w:ascii="Times" w:hAnsi="Times"/>
          <w:u w:val="single"/>
        </w:rPr>
        <w:t>is the one of how women are homogenized.</w:t>
      </w:r>
      <w:r w:rsidRPr="00A165A7">
        <w:rPr>
          <w:rFonts w:ascii="Times" w:hAnsi="Times"/>
          <w:sz w:val="12"/>
        </w:rPr>
        <w:t xml:space="preserve"> </w:t>
      </w:r>
      <w:r w:rsidRPr="00A165A7">
        <w:rPr>
          <w:rFonts w:ascii="Times" w:hAnsi="Times"/>
          <w:u w:val="single"/>
        </w:rPr>
        <w:t>The average third world woman defined in the women and development literature</w:t>
      </w:r>
      <w:r w:rsidRPr="00A165A7">
        <w:rPr>
          <w:rFonts w:ascii="Times" w:hAnsi="Times"/>
          <w:sz w:val="12"/>
        </w:rPr>
        <w:t xml:space="preserve">, Mohanty argues, </w:t>
      </w:r>
      <w:r w:rsidRPr="00A165A7">
        <w:rPr>
          <w:rFonts w:ascii="Times" w:hAnsi="Times"/>
          <w:u w:val="single"/>
        </w:rPr>
        <w:t>has very specific attributes that are presented as essential to her character: she is ignorant, irrational, poor, uneducated, traditional, passive, and sexually oppressed</w:t>
      </w:r>
      <w:r w:rsidRPr="00A165A7">
        <w:rPr>
          <w:rFonts w:ascii="Times" w:hAnsi="Times"/>
          <w:sz w:val="12"/>
        </w:rPr>
        <w:t xml:space="preserve"> (see Mohanty 1991, 56, 72).</w:t>
      </w:r>
      <w:r w:rsidRPr="00A165A7">
        <w:rPr>
          <w:rFonts w:ascii="Times" w:hAnsi="Times"/>
          <w:u w:val="single"/>
        </w:rPr>
        <w:t xml:space="preserve"> So defined, the third world woman cannot be anything but a victim</w:t>
      </w:r>
      <w:r w:rsidRPr="00A165A7">
        <w:rPr>
          <w:rFonts w:ascii="Times" w:hAnsi="Times"/>
          <w:sz w:val="12"/>
        </w:rPr>
        <w:t xml:space="preserve"> â€” </w:t>
      </w:r>
      <w:r w:rsidRPr="00A165A7">
        <w:rPr>
          <w:rFonts w:ascii="Times" w:hAnsi="Times"/>
          <w:u w:val="single"/>
        </w:rPr>
        <w:t>of a similarly homogenized third world man, of universal sexism, of globalization, and of history. The essentialist characterization of the third-world-woman-as-victim serves simultaneously to define the first world woman as liberated, rational, and competent</w:t>
      </w:r>
      <w:r w:rsidRPr="00A165A7">
        <w:rPr>
          <w:rFonts w:ascii="Times" w:hAnsi="Times"/>
          <w:sz w:val="12"/>
        </w:rPr>
        <w:t xml:space="preserve"> (Mohanty 1991, 56). </w:t>
      </w:r>
      <w:r w:rsidRPr="00A165A7">
        <w:rPr>
          <w:rFonts w:ascii="Times" w:hAnsi="Times"/>
          <w:u w:val="single"/>
        </w:rPr>
        <w:t>In</w:t>
      </w:r>
      <w:r w:rsidRPr="00A165A7">
        <w:rPr>
          <w:rFonts w:ascii="Times" w:hAnsi="Times"/>
          <w:sz w:val="12"/>
        </w:rPr>
        <w:t xml:space="preserve"> the context of </w:t>
      </w:r>
      <w:r w:rsidRPr="00A165A7">
        <w:rPr>
          <w:rFonts w:ascii="Times" w:hAnsi="Times"/>
          <w:u w:val="single"/>
        </w:rPr>
        <w:t>development theory and practice, first world women appear as academic specialists</w:t>
      </w:r>
      <w:r w:rsidRPr="00A165A7">
        <w:rPr>
          <w:rFonts w:ascii="Times" w:hAnsi="Times"/>
          <w:sz w:val="12"/>
        </w:rPr>
        <w:t xml:space="preserve"> on [End Page 430] gender and development </w:t>
      </w:r>
      <w:r w:rsidRPr="00A165A7">
        <w:rPr>
          <w:rFonts w:ascii="Times" w:hAnsi="Times"/>
          <w:u w:val="single"/>
        </w:rPr>
        <w:t>or as development practitioners</w:t>
      </w:r>
      <w:r w:rsidRPr="00A165A7">
        <w:rPr>
          <w:rFonts w:ascii="Times" w:hAnsi="Times"/>
          <w:sz w:val="12"/>
        </w:rPr>
        <w:t xml:space="preserve"> at international agencies and NGOs. Mohanty suggests that </w:t>
      </w:r>
      <w:r w:rsidRPr="00A165A7">
        <w:rPr>
          <w:rFonts w:ascii="Times" w:hAnsi="Times"/>
          <w:u w:val="single"/>
        </w:rPr>
        <w:t>the third world woman is constructed as essentially "other" to a similarly essentialized and homogenized first world woman</w:t>
      </w:r>
      <w:r w:rsidRPr="00A165A7">
        <w:rPr>
          <w:rFonts w:ascii="Times" w:hAnsi="Times"/>
          <w:sz w:val="12"/>
        </w:rPr>
        <w:t xml:space="preserve">. As Aihwa Ong (1988, 85, 87) points out, </w:t>
      </w:r>
      <w:r w:rsidRPr="00A165A7">
        <w:rPr>
          <w:rFonts w:ascii="Times" w:hAnsi="Times"/>
          <w:u w:val="single"/>
        </w:rPr>
        <w:t>since "non-western women are what we are not," the passive and ignorant figure of the third world woman points to the cultural and intellectual superiority of the first world development expert.</w:t>
      </w:r>
      <w:r w:rsidRPr="00A165A7">
        <w:rPr>
          <w:rFonts w:ascii="Times" w:hAnsi="Times"/>
          <w:sz w:val="12"/>
        </w:rPr>
        <w:t xml:space="preserve"> </w:t>
      </w:r>
      <w:r w:rsidRPr="00A165A7">
        <w:rPr>
          <w:rFonts w:ascii="Times" w:hAnsi="Times"/>
          <w:b/>
          <w:u w:val="single"/>
        </w:rPr>
        <w:t>Construction of the third world woman as Other and victim thus functions to authorize the role of the first world academic and development practitioner as her savior.</w:t>
      </w:r>
      <w:r w:rsidRPr="00A165A7">
        <w:rPr>
          <w:rFonts w:ascii="Times" w:hAnsi="Times"/>
          <w:sz w:val="12"/>
        </w:rPr>
        <w:t xml:space="preserve"> </w:t>
      </w:r>
      <w:r w:rsidRPr="00A165A7">
        <w:rPr>
          <w:rFonts w:ascii="Times" w:hAnsi="Times"/>
          <w:u w:val="single"/>
        </w:rPr>
        <w:t>Since the third world woman cannot save herself from the forces that oppress her, the development expert must save her. Because the third world woman is irrational, ignorant, and uneducated, it is not only unnecessary for the development expert to consult her about the process of development, it would be a mistake to do so. As she is "identical and interchangeable"</w:t>
      </w:r>
      <w:r w:rsidRPr="00A165A7">
        <w:rPr>
          <w:rFonts w:ascii="Times" w:hAnsi="Times"/>
          <w:sz w:val="12"/>
        </w:rPr>
        <w:t xml:space="preserve"> (Ong 1988, 85) </w:t>
      </w:r>
      <w:r w:rsidRPr="00A165A7">
        <w:rPr>
          <w:rFonts w:ascii="Times" w:hAnsi="Times"/>
          <w:u w:val="single"/>
        </w:rPr>
        <w:t>with every other third world woman in the ways that matter for development, knowing one woman, what she needs, and how to fulfill those needs, is sufficient for the development expert to know and develop all other third world women. These representations of third world women in the field of gender and development supplement</w:t>
      </w:r>
      <w:r w:rsidRPr="00A165A7">
        <w:rPr>
          <w:rFonts w:ascii="Times" w:hAnsi="Times"/>
          <w:sz w:val="12"/>
        </w:rPr>
        <w:t xml:space="preserve"> what Anna Tsing (1993, 172) describes as </w:t>
      </w:r>
      <w:r w:rsidRPr="00A165A7">
        <w:rPr>
          <w:rFonts w:ascii="Times" w:hAnsi="Times"/>
          <w:u w:val="single"/>
        </w:rPr>
        <w:t>the "invocation of the narrative of progress and development" to justify why and how development is "done," particularly to women. The power of such representations cannot be overstated</w:t>
      </w:r>
      <w:r w:rsidRPr="00A165A7">
        <w:rPr>
          <w:rFonts w:ascii="Times" w:hAnsi="Times"/>
          <w:sz w:val="12"/>
        </w:rPr>
        <w:t xml:space="preserve">. </w:t>
      </w:r>
      <w:r w:rsidRPr="00A165A7">
        <w:rPr>
          <w:rFonts w:ascii="Times" w:hAnsi="Times"/>
          <w:u w:val="single"/>
        </w:rPr>
        <w:t>Between 1967 and 1996, the World Bank alone either implemented or approved eight hundred projects with some "gender-related action," and this is in addition to "the gender content of selected sector work"</w:t>
      </w:r>
      <w:r w:rsidRPr="00A165A7">
        <w:rPr>
          <w:rFonts w:ascii="Times" w:hAnsi="Times"/>
          <w:sz w:val="12"/>
        </w:rPr>
        <w:t xml:space="preserve"> (Murphy 1995, xi, 1; 1997, 1).</w:t>
      </w:r>
      <w:r w:rsidRPr="00A165A7">
        <w:rPr>
          <w:rFonts w:ascii="Times" w:hAnsi="Times"/>
          <w:u w:val="single"/>
        </w:rPr>
        <w:t xml:space="preserve"> To the degree that the ideology of "third-world-woman-as-victim" dominates development discourse,</w:t>
      </w:r>
      <w:r w:rsidRPr="00A165A7">
        <w:rPr>
          <w:rFonts w:ascii="Times" w:hAnsi="Times"/>
          <w:sz w:val="12"/>
        </w:rPr>
        <w:t xml:space="preserve"> </w:t>
      </w:r>
      <w:r w:rsidRPr="00A165A7">
        <w:rPr>
          <w:rFonts w:ascii="Times" w:hAnsi="Times"/>
          <w:b/>
          <w:u w:val="single"/>
        </w:rPr>
        <w:t>it enacts the romantic (post)colonial drama</w:t>
      </w:r>
      <w:r w:rsidRPr="00A165A7">
        <w:rPr>
          <w:rFonts w:ascii="Times" w:hAnsi="Times"/>
          <w:sz w:val="12"/>
        </w:rPr>
        <w:t xml:space="preserve">, as Gayatri Spivak (1999, 284) suggests, </w:t>
      </w:r>
      <w:r w:rsidRPr="00A165A7">
        <w:rPr>
          <w:rFonts w:ascii="Times" w:hAnsi="Times"/>
          <w:b/>
          <w:u w:val="single"/>
        </w:rPr>
        <w:t>of "white [wo]men saving brown women from brown men."</w:t>
      </w:r>
    </w:p>
    <w:p w14:paraId="7DC59CC2" w14:textId="77777777" w:rsidR="00A33933" w:rsidRPr="00A165A7" w:rsidRDefault="00A33933" w:rsidP="00A33933">
      <w:pPr>
        <w:ind w:left="288"/>
        <w:rPr>
          <w:rFonts w:ascii="Times" w:hAnsi="Times"/>
        </w:rPr>
      </w:pPr>
    </w:p>
    <w:p w14:paraId="211BB47E" w14:textId="77777777" w:rsidR="00A33933" w:rsidRPr="00A165A7" w:rsidRDefault="00A33933" w:rsidP="00A33933">
      <w:pPr>
        <w:pStyle w:val="Heading4"/>
        <w:rPr>
          <w:rFonts w:ascii="Times" w:hAnsi="Times" w:cs="Times New Roman"/>
        </w:rPr>
      </w:pPr>
      <w:r w:rsidRPr="00A165A7">
        <w:rPr>
          <w:rFonts w:ascii="Times" w:hAnsi="Times" w:cs="Times New Roman"/>
        </w:rPr>
        <w:t>The figure of the empowered women as the subjects of development is not the antidote to for bad development—these women simply serve as the romantic heroines who make us feel better about the entire development project</w:t>
      </w:r>
    </w:p>
    <w:p w14:paraId="3EE7FC8C" w14:textId="77777777" w:rsidR="00A33933" w:rsidRPr="00A165A7" w:rsidRDefault="00A33933" w:rsidP="00A33933">
      <w:pPr>
        <w:ind w:left="288"/>
        <w:rPr>
          <w:rFonts w:ascii="Times" w:hAnsi="Times"/>
        </w:rPr>
      </w:pPr>
    </w:p>
    <w:p w14:paraId="64D0583B" w14:textId="77777777" w:rsidR="00A33933" w:rsidRPr="00A165A7" w:rsidRDefault="00A33933" w:rsidP="00A33933">
      <w:pPr>
        <w:rPr>
          <w:rFonts w:ascii="Times" w:hAnsi="Times"/>
          <w:b/>
        </w:rPr>
      </w:pPr>
      <w:r w:rsidRPr="00A165A7">
        <w:rPr>
          <w:rStyle w:val="StyleStyleBold12pt"/>
          <w:rFonts w:ascii="Times" w:hAnsi="Times"/>
        </w:rPr>
        <w:t xml:space="preserve">Wood, </w:t>
      </w:r>
      <w:r w:rsidRPr="00A165A7">
        <w:rPr>
          <w:rFonts w:ascii="Times" w:hAnsi="Times"/>
        </w:rPr>
        <w:t xml:space="preserve">Associate professor of interdisciplinary studies at Appalachian State University, </w:t>
      </w:r>
      <w:r w:rsidRPr="00A165A7">
        <w:rPr>
          <w:rStyle w:val="StyleStyleBold12pt"/>
          <w:rFonts w:ascii="Times" w:hAnsi="Times"/>
        </w:rPr>
        <w:t>2001</w:t>
      </w:r>
      <w:r w:rsidRPr="00A165A7">
        <w:rPr>
          <w:rFonts w:ascii="Times" w:hAnsi="Times"/>
        </w:rPr>
        <w:t xml:space="preserve"> [Cynthia, “Authorizing Gender and Development: ‘Third World Women,’ Native Informants, and Speaking Nearby,” Nepantla: Views from South 2.3, project muse]</w:t>
      </w:r>
    </w:p>
    <w:p w14:paraId="27D5B351" w14:textId="77777777" w:rsidR="00A33933" w:rsidRPr="00A165A7" w:rsidRDefault="00A33933" w:rsidP="00A33933">
      <w:pPr>
        <w:ind w:left="288"/>
        <w:rPr>
          <w:rFonts w:ascii="Times" w:hAnsi="Times"/>
          <w:sz w:val="12"/>
        </w:rPr>
      </w:pPr>
      <w:r w:rsidRPr="00A165A7">
        <w:rPr>
          <w:rFonts w:ascii="Times" w:hAnsi="Times"/>
          <w:sz w:val="12"/>
        </w:rPr>
        <w:t xml:space="preserve">2. Authorizing Voices </w:t>
      </w:r>
      <w:r w:rsidRPr="00A165A7">
        <w:rPr>
          <w:rFonts w:ascii="Times" w:hAnsi="Times"/>
          <w:u w:val="single"/>
        </w:rPr>
        <w:t>Calls for autonomous, democratic development policies empowering women and emphasizing the variety of their experiences</w:t>
      </w:r>
      <w:r w:rsidRPr="00A165A7">
        <w:rPr>
          <w:rFonts w:ascii="Times" w:hAnsi="Times"/>
          <w:sz w:val="12"/>
        </w:rPr>
        <w:t xml:space="preserve"> </w:t>
      </w:r>
      <w:r w:rsidRPr="00A165A7">
        <w:rPr>
          <w:rFonts w:ascii="Times" w:hAnsi="Times"/>
          <w:u w:val="single"/>
        </w:rPr>
        <w:t>preceded Mohanty's critique</w:t>
      </w:r>
      <w:r w:rsidRPr="00A165A7">
        <w:rPr>
          <w:rFonts w:ascii="Times" w:hAnsi="Times"/>
          <w:sz w:val="12"/>
        </w:rPr>
        <w:t xml:space="preserve"> of representations of third world women in the gender and development literature (e.g., Sen and Grown 1987, 18-19). However, academics and development practitioners exploring the implications of postcolonial and poststructuralist feminist theories are particularly preoccupied with the deconstruction of development discourse based on [End Page 431] homogenizing visions of third-world-women-as-victims and first-world-women-as-experts (Marchand and Parpart 1995, 17). Combined with a general rejection of top-down approaches to development, these criticisms have led to widespread acknowledgment in development circles of third world women's diversity, their privileged knowledge of the circumstances facing them, and their right and ability to work for changes they perceive to be necessary. </w:t>
      </w:r>
      <w:r w:rsidRPr="00A165A7">
        <w:rPr>
          <w:rFonts w:ascii="Times" w:hAnsi="Times"/>
          <w:u w:val="single"/>
        </w:rPr>
        <w:t xml:space="preserve">The transformations of development theory and practice required by these acknowledgments are seemingly distilled in the demand that academics and practitioners must listen to the previously silenced voices of third world women. </w:t>
      </w:r>
      <w:r w:rsidRPr="00A165A7">
        <w:rPr>
          <w:rFonts w:ascii="Times" w:hAnsi="Times"/>
          <w:sz w:val="12"/>
        </w:rPr>
        <w:t xml:space="preserve">Marianne Marchand argues, for example, that scholarly analyses of women's movements in Latin America confirm Mohanty's perspective by establishing a hierarchized dichotomy between "modern" first world feminists and Latin American women who are traditional even in their activism. In order to challenge the dominance of first world women in development theory and policy, she contends that we must "create discursive spaces which will allow the voices of Latin American and other Third World women to be heard" (Marchand 1995, 64â€“65). In particular, she suggests that life histories in the form of testimonies such as Elvia Alvarado's in Don't Be Afraid, Gringo, SeÃ±ora Aurora's in Por amor y coraje, and Rigoberta MenchÃº's in I, Rigoberta MenchÃº are one way (probably the only way) that "Third World women with little formal education can actively participate in the production of knowledge about Gender and Development" (58, 71). These testimonies reveal "a goldmine of information, ideas, and knowledge" about such issues (70). Other forms of testimonial are implied by the need to listen to the silenced voices of third world women in new iterations of development. The most obvious is to ask women what they think and to allow their answers to dominate the creation and implementation of policy. This approach, critics suggest, would make women "participants in, rather than recipients of, the development process" (Chowdhry 1995, 39). The demand that development reconstitute itself on the basis of hearing what third world women have to say thus represents an attempt to evade problematic structures of power and authority that permeate its contemporary theory and practice. </w:t>
      </w:r>
      <w:r w:rsidRPr="00A165A7">
        <w:rPr>
          <w:rFonts w:ascii="Times" w:hAnsi="Times"/>
          <w:b/>
          <w:u w:val="single"/>
        </w:rPr>
        <w:t>But is such a project possible?</w:t>
      </w:r>
      <w:r w:rsidRPr="00A165A7">
        <w:rPr>
          <w:rFonts w:ascii="Times" w:hAnsi="Times"/>
          <w:sz w:val="12"/>
        </w:rPr>
        <w:t xml:space="preserve"> </w:t>
      </w:r>
      <w:r w:rsidRPr="00A165A7">
        <w:rPr>
          <w:rFonts w:ascii="Times" w:hAnsi="Times"/>
          <w:b/>
          <w:u w:val="single"/>
        </w:rPr>
        <w:t>If possible, does it do what critics</w:t>
      </w:r>
      <w:r w:rsidRPr="00A165A7">
        <w:rPr>
          <w:rFonts w:ascii="Times" w:hAnsi="Times"/>
          <w:sz w:val="12"/>
        </w:rPr>
        <w:t xml:space="preserve"> of development </w:t>
      </w:r>
      <w:r w:rsidRPr="00A165A7">
        <w:rPr>
          <w:rFonts w:ascii="Times" w:hAnsi="Times"/>
          <w:b/>
          <w:u w:val="single"/>
        </w:rPr>
        <w:t>desire</w:t>
      </w:r>
      <w:r w:rsidRPr="00A165A7">
        <w:rPr>
          <w:rFonts w:ascii="Times" w:hAnsi="Times"/>
          <w:sz w:val="12"/>
        </w:rPr>
        <w:t xml:space="preserve"> when they declare that we must "listen to the previously silenced voices of third world women"? </w:t>
      </w:r>
      <w:r w:rsidRPr="00A165A7">
        <w:rPr>
          <w:rFonts w:ascii="Times" w:hAnsi="Times"/>
          <w:u w:val="single"/>
        </w:rPr>
        <w:t>There are reasons why voices are silenced or cannot be heard. Asking questions and listening to answers always occur in historical and political contexts that shape</w:t>
      </w:r>
      <w:r w:rsidRPr="00A165A7">
        <w:rPr>
          <w:rFonts w:ascii="Times" w:hAnsi="Times"/>
          <w:sz w:val="12"/>
        </w:rPr>
        <w:t xml:space="preserve"> (and [End Page 432] may determine) </w:t>
      </w:r>
      <w:r w:rsidRPr="00A165A7">
        <w:rPr>
          <w:rFonts w:ascii="Times" w:hAnsi="Times"/>
          <w:u w:val="single"/>
        </w:rPr>
        <w:t>the encounter.</w:t>
      </w:r>
      <w:r w:rsidRPr="00A165A7">
        <w:rPr>
          <w:rFonts w:ascii="Times" w:hAnsi="Times"/>
          <w:sz w:val="12"/>
        </w:rPr>
        <w:t xml:space="preserve"> </w:t>
      </w:r>
      <w:r w:rsidRPr="00A165A7">
        <w:rPr>
          <w:rFonts w:ascii="Times" w:hAnsi="Times"/>
          <w:b/>
          <w:u w:val="single"/>
        </w:rPr>
        <w:t>The theory and practice of "development," in particular, is a postcolonial endeavor.</w:t>
      </w:r>
      <w:r w:rsidRPr="00A165A7">
        <w:rPr>
          <w:rFonts w:ascii="Times" w:hAnsi="Times"/>
          <w:sz w:val="12"/>
        </w:rPr>
        <w:t xml:space="preserve">3 Postcolonial theory, especially its feminist and poststructuralist varieties, suggests that </w:t>
      </w:r>
      <w:r w:rsidRPr="00A165A7">
        <w:rPr>
          <w:rFonts w:ascii="Times" w:hAnsi="Times"/>
          <w:u w:val="single"/>
        </w:rPr>
        <w:t>listening to the silenced voices of third world women for the purpose of development is a project fraught with difficulties that may be</w:t>
      </w:r>
      <w:r w:rsidRPr="00A165A7">
        <w:rPr>
          <w:rFonts w:ascii="Times" w:hAnsi="Times"/>
          <w:sz w:val="12"/>
        </w:rPr>
        <w:t xml:space="preserve"> </w:t>
      </w:r>
      <w:r w:rsidRPr="00A165A7">
        <w:rPr>
          <w:rFonts w:ascii="Times" w:hAnsi="Times"/>
          <w:b/>
          <w:u w:val="single"/>
        </w:rPr>
        <w:t>impossible to resolve.</w:t>
      </w:r>
      <w:r w:rsidRPr="00A165A7">
        <w:rPr>
          <w:rFonts w:ascii="Times" w:hAnsi="Times"/>
          <w:sz w:val="12"/>
        </w:rPr>
        <w:t xml:space="preserve"> To get at these difficulties, let's consider some possible responses to questions posed by the development practitioner. </w:t>
      </w:r>
      <w:r w:rsidRPr="00A165A7">
        <w:rPr>
          <w:rFonts w:ascii="Times" w:hAnsi="Times"/>
          <w:u w:val="single"/>
        </w:rPr>
        <w:t>What if the unsilenced third world woman desires a McDonald's on her street corner?</w:t>
      </w:r>
      <w:r w:rsidRPr="00A165A7">
        <w:rPr>
          <w:rFonts w:ascii="Times" w:hAnsi="Times"/>
          <w:sz w:val="12"/>
        </w:rPr>
        <w:t xml:space="preserve"> </w:t>
      </w:r>
      <w:r w:rsidRPr="00A165A7">
        <w:rPr>
          <w:rFonts w:ascii="Times" w:hAnsi="Times"/>
          <w:u w:val="single"/>
        </w:rPr>
        <w:t>What if she is obnoxious and selfish, and so wants what is best for her and hers, even (or especially) if it hurts others in her community? What if she tells you what you want to hear, or what she thinks you want to hear, because that is the way to survive?</w:t>
      </w:r>
      <w:r w:rsidRPr="00A165A7">
        <w:rPr>
          <w:rFonts w:ascii="Times" w:hAnsi="Times"/>
          <w:sz w:val="12"/>
        </w:rPr>
        <w:t xml:space="preserve"> </w:t>
      </w:r>
      <w:r w:rsidRPr="00A165A7">
        <w:rPr>
          <w:rFonts w:ascii="Times" w:hAnsi="Times"/>
          <w:u w:val="single"/>
        </w:rPr>
        <w:t>What if she says she doesn't want you around, and really means it?</w:t>
      </w:r>
      <w:r w:rsidRPr="00A165A7">
        <w:rPr>
          <w:rFonts w:ascii="Times" w:hAnsi="Times"/>
          <w:sz w:val="12"/>
        </w:rPr>
        <w:t xml:space="preserve"> </w:t>
      </w:r>
      <w:r w:rsidRPr="00A165A7">
        <w:rPr>
          <w:rFonts w:ascii="Times" w:hAnsi="Times"/>
          <w:u w:val="single"/>
        </w:rPr>
        <w:t>What if she is just disagreeable and rude? The dissonance of these possibilities reveals the implicit expectations behind the new need to listen. In fact, we know what the answer is supposed to be, what our "listening" should reveal.</w:t>
      </w:r>
      <w:r w:rsidRPr="00A165A7">
        <w:rPr>
          <w:rFonts w:ascii="Times" w:hAnsi="Times"/>
          <w:sz w:val="12"/>
        </w:rPr>
        <w:t xml:space="preserve"> </w:t>
      </w:r>
      <w:r w:rsidRPr="00A165A7">
        <w:rPr>
          <w:rFonts w:ascii="Times" w:hAnsi="Times"/>
          <w:b/>
          <w:u w:val="single"/>
        </w:rPr>
        <w:t>The result of listening to "previously silenced voices" in this context is to replace the vision of third-world-woman-as-victim with the no less essentialist vision of third-world-woman-as-authentic-heroine, a woman who is close to the earth, self-aware, self-critical, nurturing of culture, community, and family.</w:t>
      </w:r>
      <w:r w:rsidRPr="00A165A7">
        <w:rPr>
          <w:rFonts w:ascii="Times" w:hAnsi="Times"/>
          <w:sz w:val="12"/>
        </w:rPr>
        <w:t xml:space="preserve"> </w:t>
      </w:r>
      <w:r w:rsidRPr="00A165A7">
        <w:rPr>
          <w:rFonts w:ascii="Times" w:hAnsi="Times"/>
          <w:u w:val="single"/>
        </w:rPr>
        <w:t>This vision has been lurking on the edges of the gender and development literature for some time</w:t>
      </w:r>
      <w:r w:rsidRPr="00A165A7">
        <w:rPr>
          <w:rFonts w:ascii="Times" w:hAnsi="Times"/>
          <w:sz w:val="12"/>
        </w:rPr>
        <w:t xml:space="preserve">, of course. Gita Sen and Caren Grown dedicate their book Development, Crises, and Alternative Visions: Third World Women's Perspectives (1987) to "the poor and oppressed women of the world whose anonymous struggles are the building blocks of a new society" and suggest that "when we start from the perspective of poor third world women, we give a much needed reorientation to development analysis" (18). </w:t>
      </w:r>
      <w:r w:rsidRPr="00A165A7">
        <w:rPr>
          <w:rFonts w:ascii="Times" w:hAnsi="Times"/>
          <w:u w:val="single"/>
        </w:rPr>
        <w:t>Other empowerment approaches</w:t>
      </w:r>
      <w:r w:rsidRPr="00A165A7">
        <w:rPr>
          <w:rFonts w:ascii="Times" w:hAnsi="Times"/>
          <w:sz w:val="12"/>
        </w:rPr>
        <w:t xml:space="preserve">, such as the ecofeminism of Vandana Shiva, </w:t>
      </w:r>
      <w:r w:rsidRPr="00A165A7">
        <w:rPr>
          <w:rFonts w:ascii="Times" w:hAnsi="Times"/>
          <w:u w:val="single"/>
        </w:rPr>
        <w:t>"have a tendency to lapse into a romantic, essentializing vision</w:t>
      </w:r>
      <w:r w:rsidRPr="00A165A7">
        <w:rPr>
          <w:rFonts w:ascii="Times" w:hAnsi="Times"/>
          <w:sz w:val="12"/>
        </w:rPr>
        <w:t xml:space="preserve"> â€¦ </w:t>
      </w:r>
      <w:r w:rsidRPr="00A165A7">
        <w:rPr>
          <w:rFonts w:ascii="Times" w:hAnsi="Times"/>
          <w:u w:val="single"/>
        </w:rPr>
        <w:t>in their effort to valorize poor Third World women"</w:t>
      </w:r>
      <w:r w:rsidRPr="00A165A7">
        <w:rPr>
          <w:rFonts w:ascii="Times" w:hAnsi="Times"/>
          <w:sz w:val="12"/>
        </w:rPr>
        <w:t xml:space="preserve"> (Chowdhry 1995, 38; see also Agarwal 1992). </w:t>
      </w:r>
      <w:r w:rsidRPr="00A165A7">
        <w:rPr>
          <w:rFonts w:ascii="Times" w:hAnsi="Times"/>
          <w:u w:val="single"/>
        </w:rPr>
        <w:t>Postmodern and postcolonial approaches to gender and development may also participate in the creation of this romantic vision, but more subtly</w:t>
      </w:r>
      <w:r w:rsidRPr="00A165A7">
        <w:rPr>
          <w:rFonts w:ascii="Times" w:hAnsi="Times"/>
          <w:sz w:val="12"/>
        </w:rPr>
        <w:t xml:space="preserve">. In general, this literature asserts the validity and importance of arguments that the theory and practice of development are based on (neo)colonial representations of third world women, then insist on a rejection of these stereotypes and an acknowledgment of women's diversity. However, </w:t>
      </w:r>
      <w:r w:rsidRPr="00A165A7">
        <w:rPr>
          <w:rFonts w:ascii="Times" w:hAnsi="Times"/>
          <w:u w:val="single"/>
        </w:rPr>
        <w:t>so much insistence that the view of third world women as traditional, irrational, and uneducated is unfounded implies that the opposite is true.</w:t>
      </w:r>
      <w:r w:rsidRPr="00A165A7">
        <w:rPr>
          <w:rFonts w:ascii="Times" w:hAnsi="Times"/>
          <w:sz w:val="12"/>
        </w:rPr>
        <w:t xml:space="preserve"> [End Page 433] </w:t>
      </w:r>
      <w:r w:rsidRPr="00A165A7">
        <w:rPr>
          <w:rFonts w:ascii="Times" w:hAnsi="Times"/>
          <w:u w:val="single"/>
        </w:rPr>
        <w:t>This is reinforced when the only examples of "diversity" used to counter essentializing and homogenizing (neo)colonial representations are those of women who are articulate, political, and active</w:t>
      </w:r>
      <w:r w:rsidRPr="00A165A7">
        <w:rPr>
          <w:rFonts w:ascii="Times" w:hAnsi="Times"/>
          <w:sz w:val="12"/>
        </w:rPr>
        <w:t xml:space="preserve">, as in Marchand's discussion of third world women's testimony. In effect, </w:t>
      </w:r>
      <w:r w:rsidRPr="00A165A7">
        <w:rPr>
          <w:rFonts w:ascii="Times" w:hAnsi="Times"/>
          <w:u w:val="single"/>
        </w:rPr>
        <w:t>even as representations based on oppositions between first and third world women are rejected, the hierarchies simultaneously asserted by these oppositions</w:t>
      </w:r>
      <w:r w:rsidRPr="00A165A7">
        <w:rPr>
          <w:rFonts w:ascii="Times" w:hAnsi="Times"/>
          <w:sz w:val="12"/>
        </w:rPr>
        <w:t xml:space="preserve"> â€” </w:t>
      </w:r>
      <w:r w:rsidRPr="00A165A7">
        <w:rPr>
          <w:rFonts w:ascii="Times" w:hAnsi="Times"/>
          <w:u w:val="single"/>
        </w:rPr>
        <w:t>that traditional, uneducated, and irrational is inferior to active, political, and articulate</w:t>
      </w:r>
      <w:r w:rsidRPr="00A165A7">
        <w:rPr>
          <w:rFonts w:ascii="Times" w:hAnsi="Times"/>
          <w:sz w:val="12"/>
        </w:rPr>
        <w:t xml:space="preserve"> â€” </w:t>
      </w:r>
      <w:r w:rsidRPr="00A165A7">
        <w:rPr>
          <w:rFonts w:ascii="Times" w:hAnsi="Times"/>
          <w:u w:val="single"/>
        </w:rPr>
        <w:t>are not</w:t>
      </w:r>
      <w:r w:rsidRPr="00A165A7">
        <w:rPr>
          <w:rFonts w:ascii="Times" w:hAnsi="Times"/>
          <w:sz w:val="12"/>
        </w:rPr>
        <w:t xml:space="preserve">. </w:t>
      </w:r>
      <w:r w:rsidRPr="00A165A7">
        <w:rPr>
          <w:rFonts w:ascii="Times" w:hAnsi="Times"/>
          <w:u w:val="single"/>
        </w:rPr>
        <w:t xml:space="preserve">This may be framed in terms showing the successes women have had in getting past these (their?) impediments: "Despite her lack of education, so-and-so became a leader and organized women to victory in such-and-such a place." I am not suggesting that portrayals of third-world-woman-as-victim are accurate. However, in rejecting (neo)colonial representation, </w:t>
      </w:r>
      <w:r w:rsidRPr="00A165A7">
        <w:rPr>
          <w:rFonts w:ascii="Times" w:hAnsi="Times"/>
          <w:sz w:val="12"/>
        </w:rPr>
        <w:t xml:space="preserve">as Mohanty does, </w:t>
      </w:r>
      <w:r w:rsidRPr="00A165A7">
        <w:rPr>
          <w:rFonts w:ascii="Times" w:hAnsi="Times"/>
          <w:u w:val="single"/>
        </w:rPr>
        <w:t>we must allow not only the possibility that some third world women may actually be traditional, or passive, or irrational, but also that these may not be deficient characteristics. Otherwise, when poor women fail to live up to the heroic standards required of them by this new homogenizing and essentializing vision, as they must, alternative approaches to development (or postdevelopment perspectives that reject development discourse altogether) based on such a vision will founder</w:t>
      </w:r>
      <w:r w:rsidRPr="00A165A7">
        <w:rPr>
          <w:rFonts w:ascii="Times" w:hAnsi="Times"/>
          <w:sz w:val="12"/>
        </w:rPr>
        <w:t xml:space="preserve">.4 As with any essentialized figure, that of </w:t>
      </w:r>
      <w:r w:rsidRPr="00A165A7">
        <w:rPr>
          <w:rFonts w:ascii="Times" w:hAnsi="Times"/>
          <w:u w:val="single"/>
        </w:rPr>
        <w:t>the third-world-woman-as-authentic-heroine denies diversity</w:t>
      </w:r>
      <w:r w:rsidRPr="00A165A7">
        <w:rPr>
          <w:rFonts w:ascii="Times" w:hAnsi="Times"/>
          <w:sz w:val="12"/>
        </w:rPr>
        <w:t xml:space="preserve"> of experience. </w:t>
      </w:r>
      <w:r w:rsidRPr="00A165A7">
        <w:rPr>
          <w:rFonts w:ascii="Times" w:hAnsi="Times"/>
          <w:b/>
          <w:u w:val="single"/>
        </w:rPr>
        <w:t>However</w:t>
      </w:r>
      <w:r w:rsidRPr="00A165A7">
        <w:rPr>
          <w:rFonts w:ascii="Times" w:hAnsi="Times"/>
          <w:sz w:val="12"/>
        </w:rPr>
        <w:t xml:space="preserve">, there is more to it than that. </w:t>
      </w:r>
      <w:r w:rsidRPr="00A165A7">
        <w:rPr>
          <w:rFonts w:ascii="Times" w:hAnsi="Times"/>
          <w:b/>
          <w:u w:val="single"/>
        </w:rPr>
        <w:t>Why has this particular essentialized vision come to replace that of third-world-woman-as-victim?</w:t>
      </w:r>
      <w:r w:rsidRPr="00A165A7">
        <w:rPr>
          <w:rFonts w:ascii="Times" w:hAnsi="Times"/>
          <w:sz w:val="12"/>
        </w:rPr>
        <w:t xml:space="preserve"> We return to the issue of the authorization of gender and development. </w:t>
      </w:r>
      <w:r w:rsidRPr="00A165A7">
        <w:rPr>
          <w:rFonts w:ascii="Times" w:hAnsi="Times"/>
          <w:u w:val="single"/>
        </w:rPr>
        <w:t>Having dismissed the persona of development expert along with the third-world-woman-as-victim, how is the development academic or practitioner to justify his or her role in a system that requires the imposition of development regardless of the desires of its "beneficiaries"?</w:t>
      </w:r>
      <w:r w:rsidRPr="00A165A7">
        <w:rPr>
          <w:rFonts w:ascii="Times" w:hAnsi="Times"/>
          <w:sz w:val="12"/>
        </w:rPr>
        <w:t xml:space="preserve"> </w:t>
      </w:r>
      <w:r w:rsidRPr="00A165A7">
        <w:rPr>
          <w:rFonts w:ascii="Times" w:hAnsi="Times"/>
          <w:u w:val="single"/>
        </w:rPr>
        <w:t>The academic/practitioner must be invited in.</w:t>
      </w:r>
      <w:r w:rsidRPr="00A165A7">
        <w:rPr>
          <w:rFonts w:ascii="Times" w:hAnsi="Times"/>
          <w:sz w:val="12"/>
        </w:rPr>
        <w:t xml:space="preserve"> </w:t>
      </w:r>
      <w:r w:rsidRPr="00A165A7">
        <w:rPr>
          <w:rFonts w:ascii="Times" w:hAnsi="Times"/>
          <w:u w:val="single"/>
        </w:rPr>
        <w:t>Just as the vision of third-world-woman-as-victim authorized the development "expert" to act for her (because she cannot act for herself; the expert knows better), so does the authentic heroine's speech to the listening development academic or practitioner authorize development, and</w:t>
      </w:r>
      <w:r w:rsidRPr="00A165A7">
        <w:rPr>
          <w:rFonts w:ascii="Times" w:hAnsi="Times"/>
          <w:sz w:val="12"/>
        </w:rPr>
        <w:t xml:space="preserve"> </w:t>
      </w:r>
      <w:r w:rsidRPr="00A165A7">
        <w:rPr>
          <w:rFonts w:ascii="Times" w:hAnsi="Times"/>
          <w:b/>
          <w:u w:val="single"/>
        </w:rPr>
        <w:t>in a way that elides</w:t>
      </w:r>
      <w:r w:rsidRPr="00A165A7">
        <w:rPr>
          <w:rFonts w:ascii="Times" w:hAnsi="Times"/>
          <w:sz w:val="12"/>
        </w:rPr>
        <w:t xml:space="preserve"> (or attempts to elide) </w:t>
      </w:r>
      <w:r w:rsidRPr="00A165A7">
        <w:rPr>
          <w:rFonts w:ascii="Times" w:hAnsi="Times"/>
          <w:b/>
          <w:u w:val="single"/>
        </w:rPr>
        <w:t>the problematics of power surrounding it</w:t>
      </w:r>
      <w:r w:rsidRPr="00A165A7">
        <w:rPr>
          <w:rFonts w:ascii="Times" w:hAnsi="Times"/>
          <w:b/>
        </w:rPr>
        <w:t>.</w:t>
      </w:r>
      <w:r w:rsidRPr="00A165A7">
        <w:rPr>
          <w:rFonts w:ascii="Times" w:hAnsi="Times"/>
          <w:u w:val="single"/>
        </w:rPr>
        <w:t xml:space="preserve"> As the agent of the third world heroine, acting at her behest and on her behalf, the first world academic/practitioner sheds the role of development expert and becomes "merely" a facilitator.</w:t>
      </w:r>
      <w:r w:rsidRPr="00A165A7">
        <w:rPr>
          <w:rFonts w:ascii="Times" w:hAnsi="Times"/>
          <w:sz w:val="12"/>
        </w:rPr>
        <w:t xml:space="preserve"> [End Page 434]</w:t>
      </w:r>
    </w:p>
    <w:p w14:paraId="4C4CE2C5" w14:textId="77777777" w:rsidR="00A33933" w:rsidRPr="00A165A7" w:rsidRDefault="00A33933" w:rsidP="00A33933">
      <w:pPr>
        <w:ind w:left="288"/>
        <w:rPr>
          <w:rFonts w:ascii="Times" w:hAnsi="Times"/>
          <w:sz w:val="12"/>
        </w:rPr>
      </w:pPr>
    </w:p>
    <w:p w14:paraId="3CA4902F" w14:textId="77777777" w:rsidR="00A33933" w:rsidRPr="00A165A7" w:rsidRDefault="00A33933" w:rsidP="00A33933">
      <w:pPr>
        <w:pStyle w:val="Heading4"/>
        <w:rPr>
          <w:rFonts w:ascii="Times" w:hAnsi="Times" w:cs="Times New Roman"/>
        </w:rPr>
      </w:pPr>
      <w:r w:rsidRPr="00A165A7">
        <w:rPr>
          <w:rFonts w:ascii="Times" w:hAnsi="Times" w:cs="Times New Roman"/>
        </w:rPr>
        <w:t>Development strategies focused on women homogenize large groups of culturally diverse women, colonizing their daily lives and blocking cross-cultural understanding, setting the West as the universal standard for empowerment</w:t>
      </w:r>
    </w:p>
    <w:p w14:paraId="103C3524" w14:textId="77777777" w:rsidR="00A33933" w:rsidRPr="00A165A7" w:rsidRDefault="00A33933" w:rsidP="00A33933">
      <w:pPr>
        <w:rPr>
          <w:rFonts w:ascii="Times" w:hAnsi="Times"/>
        </w:rPr>
      </w:pPr>
    </w:p>
    <w:p w14:paraId="70CF664A" w14:textId="77777777" w:rsidR="00A33933" w:rsidRPr="00A165A7" w:rsidRDefault="00A33933" w:rsidP="00A33933">
      <w:pPr>
        <w:widowControl w:val="0"/>
        <w:autoSpaceDE w:val="0"/>
        <w:autoSpaceDN w:val="0"/>
        <w:ind w:left="288"/>
        <w:rPr>
          <w:rFonts w:ascii="Times" w:hAnsi="Times"/>
          <w:sz w:val="4"/>
          <w:szCs w:val="4"/>
        </w:rPr>
      </w:pPr>
    </w:p>
    <w:p w14:paraId="5F941845" w14:textId="77777777" w:rsidR="00A33933" w:rsidRPr="00A165A7" w:rsidRDefault="00A33933" w:rsidP="00A33933">
      <w:pPr>
        <w:rPr>
          <w:rFonts w:ascii="Times" w:hAnsi="Times"/>
          <w:b/>
        </w:rPr>
      </w:pPr>
      <w:r w:rsidRPr="00A165A7">
        <w:rPr>
          <w:rStyle w:val="StyleStyleBold12pt"/>
          <w:rFonts w:ascii="Times" w:hAnsi="Times"/>
        </w:rPr>
        <w:t>Mohanty,</w:t>
      </w:r>
      <w:r w:rsidRPr="00A165A7">
        <w:rPr>
          <w:rFonts w:ascii="Times" w:hAnsi="Times"/>
        </w:rPr>
        <w:t xml:space="preserve"> Professor of Women's Studies at Hamilton College, </w:t>
      </w:r>
      <w:r w:rsidRPr="00A165A7">
        <w:rPr>
          <w:rStyle w:val="StyleStyleBold12pt"/>
          <w:rFonts w:ascii="Times" w:hAnsi="Times"/>
        </w:rPr>
        <w:t>2003</w:t>
      </w:r>
      <w:r w:rsidRPr="00A165A7">
        <w:rPr>
          <w:rFonts w:ascii="Times" w:hAnsi="Times"/>
        </w:rPr>
        <w:t xml:space="preserve"> [Chandra, </w:t>
      </w:r>
      <w:r w:rsidRPr="00A165A7">
        <w:rPr>
          <w:rFonts w:ascii="Times" w:hAnsi="Times"/>
          <w:i/>
        </w:rPr>
        <w:t>Feminism Without Borders: Decolonizing Theory, Practicing Solidarity</w:t>
      </w:r>
      <w:r w:rsidRPr="00A165A7">
        <w:rPr>
          <w:rFonts w:ascii="Times" w:hAnsi="Times"/>
        </w:rPr>
        <w:t>, p. 28-31]</w:t>
      </w:r>
    </w:p>
    <w:p w14:paraId="4F7404C7" w14:textId="77777777" w:rsidR="00A33933" w:rsidRPr="00A165A7" w:rsidRDefault="00A33933" w:rsidP="00A33933">
      <w:pPr>
        <w:widowControl w:val="0"/>
        <w:autoSpaceDE w:val="0"/>
        <w:autoSpaceDN w:val="0"/>
        <w:ind w:left="288"/>
        <w:rPr>
          <w:rFonts w:ascii="Times" w:hAnsi="Times"/>
          <w:sz w:val="12"/>
        </w:rPr>
      </w:pPr>
      <w:r w:rsidRPr="00A165A7">
        <w:rPr>
          <w:rFonts w:ascii="Times" w:hAnsi="Times"/>
          <w:u w:val="single"/>
        </w:rPr>
        <w:t>The best examples of universalization on the basis of economic reduc</w:t>
      </w:r>
      <w:r w:rsidRPr="00A165A7">
        <w:rPr>
          <w:rFonts w:ascii="Times" w:hAnsi="Times"/>
          <w:u w:val="single"/>
        </w:rPr>
        <w:softHyphen/>
        <w:t>tionism can be found in the liberal literature about women in international development.</w:t>
      </w:r>
      <w:r w:rsidRPr="00A165A7">
        <w:rPr>
          <w:rFonts w:ascii="Times" w:hAnsi="Times"/>
          <w:sz w:val="12"/>
        </w:rPr>
        <w:t xml:space="preserve"> Proponents of this school seek to examine the effect of devel</w:t>
      </w:r>
      <w:r w:rsidRPr="00A165A7">
        <w:rPr>
          <w:rFonts w:ascii="Times" w:hAnsi="Times"/>
          <w:sz w:val="12"/>
        </w:rPr>
        <w:softHyphen/>
        <w:t>opment on Third World women, sometimes from self-designated feminist perspectives. At the very least, there is an evident interest in and commitment to improving the lives of women in "developing" countries. Scholars such as Irene Tinker and Michelle Bo Bramsen (1972), Ester Boserup (1970), and Per</w:t>
      </w:r>
      <w:r w:rsidRPr="00A165A7">
        <w:rPr>
          <w:rFonts w:ascii="Times" w:hAnsi="Times"/>
          <w:sz w:val="12"/>
        </w:rPr>
        <w:softHyphen/>
        <w:t>dita Huston (1979) have all written about the effect of development policies on women in the Third World. 9 All four women assume "development" is syn</w:t>
      </w:r>
      <w:r w:rsidRPr="00A165A7">
        <w:rPr>
          <w:rFonts w:ascii="Times" w:hAnsi="Times"/>
          <w:sz w:val="12"/>
        </w:rPr>
        <w:softHyphen/>
        <w:t>onymous with "economic development" or "economic progress." As in the case of Minces's patriarchal family, Hosken's male sexual control, and Cutru</w:t>
      </w:r>
      <w:r w:rsidRPr="00A165A7">
        <w:rPr>
          <w:rFonts w:ascii="Times" w:hAnsi="Times"/>
          <w:sz w:val="12"/>
        </w:rPr>
        <w:softHyphen/>
        <w:t xml:space="preserve">felli's Western colonization, </w:t>
      </w:r>
      <w:r w:rsidRPr="00A165A7">
        <w:rPr>
          <w:rFonts w:ascii="Times" w:hAnsi="Times"/>
          <w:u w:val="single"/>
        </w:rPr>
        <w:t>development here becomes the all-time equal</w:t>
      </w:r>
      <w:r w:rsidRPr="00A165A7">
        <w:rPr>
          <w:rFonts w:ascii="Times" w:hAnsi="Times"/>
          <w:u w:val="single"/>
        </w:rPr>
        <w:softHyphen/>
        <w:t>izer. Women are affected positively or negatively by economic development policies, and this is the basis for cross-cultural comparison.</w:t>
      </w:r>
      <w:r w:rsidRPr="00A165A7">
        <w:rPr>
          <w:rFonts w:ascii="Times" w:hAnsi="Times"/>
          <w:sz w:val="12"/>
        </w:rPr>
        <w:t xml:space="preserve"> For instance, Huston (1979) states that the purpose of her study is to de</w:t>
      </w:r>
      <w:r w:rsidRPr="00A165A7">
        <w:rPr>
          <w:rFonts w:ascii="Times" w:hAnsi="Times"/>
          <w:sz w:val="12"/>
        </w:rPr>
        <w:softHyphen/>
        <w:t>scribe the effect of the development process on the "family unit and its indi</w:t>
      </w:r>
      <w:r w:rsidRPr="00A165A7">
        <w:rPr>
          <w:rFonts w:ascii="Times" w:hAnsi="Times"/>
          <w:sz w:val="12"/>
        </w:rPr>
        <w:softHyphen/>
        <w:t xml:space="preserve">vidual members" in Egypt, Kenya, Sudan, Tunisia, Sri Lanka, and Mexico. </w:t>
      </w:r>
      <w:r w:rsidRPr="00A165A7">
        <w:rPr>
          <w:rFonts w:ascii="Times" w:hAnsi="Times"/>
          <w:u w:val="single"/>
        </w:rPr>
        <w:t xml:space="preserve">She states that the "problems" and "needs" expressed by rural and urban women in these countries all center around education and training, work and wages, access to health and other services, political participation, and legal rights </w:t>
      </w:r>
      <w:r w:rsidRPr="00A165A7">
        <w:rPr>
          <w:rFonts w:ascii="Times" w:hAnsi="Times"/>
          <w:sz w:val="12"/>
        </w:rPr>
        <w:t xml:space="preserve">(116). </w:t>
      </w:r>
      <w:r w:rsidRPr="00A165A7">
        <w:rPr>
          <w:rFonts w:ascii="Times" w:hAnsi="Times"/>
          <w:u w:val="single"/>
        </w:rPr>
        <w:t>Huston relates all these "needs" to insensitive development policies that exclude women as a group or category. For her, the solution is simple: im</w:t>
      </w:r>
      <w:r w:rsidRPr="00A165A7">
        <w:rPr>
          <w:rFonts w:ascii="Times" w:hAnsi="Times"/>
          <w:u w:val="single"/>
        </w:rPr>
        <w:softHyphen/>
        <w:t>plement improved development policies that</w:t>
      </w:r>
      <w:r w:rsidRPr="00A165A7">
        <w:rPr>
          <w:rFonts w:ascii="Times" w:hAnsi="Times"/>
          <w:sz w:val="12"/>
        </w:rPr>
        <w:t xml:space="preserve"> emphasize training for women field-workers; use women trainees and women rural development officers; </w:t>
      </w:r>
      <w:r w:rsidRPr="00A165A7">
        <w:rPr>
          <w:rFonts w:ascii="Times" w:hAnsi="Times"/>
          <w:u w:val="single"/>
        </w:rPr>
        <w:t>encourage women's cooperatives; and so on</w:t>
      </w:r>
      <w:r w:rsidRPr="00A165A7">
        <w:rPr>
          <w:rFonts w:ascii="Times" w:hAnsi="Times"/>
          <w:sz w:val="12"/>
        </w:rPr>
        <w:t xml:space="preserve"> (119-22). Here again, </w:t>
      </w:r>
      <w:r w:rsidRPr="00A165A7">
        <w:rPr>
          <w:rFonts w:ascii="Times" w:hAnsi="Times"/>
          <w:u w:val="single"/>
        </w:rPr>
        <w:t>women are assumed to be a coherent group or category prior to their entry into "the devel</w:t>
      </w:r>
      <w:r w:rsidRPr="00A165A7">
        <w:rPr>
          <w:rFonts w:ascii="Times" w:hAnsi="Times"/>
          <w:u w:val="single"/>
        </w:rPr>
        <w:softHyphen/>
        <w:t>opment process." Huston assumes that all Third World women have similar problems and needs.</w:t>
      </w:r>
      <w:r w:rsidRPr="00A165A7">
        <w:rPr>
          <w:rFonts w:ascii="Times" w:hAnsi="Times"/>
          <w:sz w:val="12"/>
        </w:rPr>
        <w:t xml:space="preserve"> Thus, they must have similar interests and goals. </w:t>
      </w:r>
      <w:r w:rsidRPr="00A165A7">
        <w:rPr>
          <w:rFonts w:ascii="Times" w:hAnsi="Times"/>
          <w:u w:val="single"/>
        </w:rPr>
        <w:t>How</w:t>
      </w:r>
      <w:r w:rsidRPr="00A165A7">
        <w:rPr>
          <w:rFonts w:ascii="Times" w:hAnsi="Times"/>
          <w:u w:val="single"/>
        </w:rPr>
        <w:softHyphen/>
        <w:t xml:space="preserve">ever, the interests of urban, middle-class, educated Egyptian housewives, to take only one instance, could surely not be seen as being the same as those of their uneducated, poor maids. Development policies do not affect both groups of women in the same way. </w:t>
      </w:r>
      <w:r w:rsidRPr="00A165A7">
        <w:rPr>
          <w:rFonts w:ascii="Times" w:hAnsi="Times"/>
          <w:sz w:val="12"/>
        </w:rPr>
        <w:t xml:space="preserve">Practices that characterize women's status and roles vary according to class. </w:t>
      </w:r>
      <w:r w:rsidRPr="00A165A7">
        <w:rPr>
          <w:rFonts w:ascii="Times" w:hAnsi="Times"/>
          <w:u w:val="single"/>
        </w:rPr>
        <w:t>Women are constituted as women through the complex interaction between class, culture, religion, and other ideologi</w:t>
      </w:r>
      <w:r w:rsidRPr="00A165A7">
        <w:rPr>
          <w:rFonts w:ascii="Times" w:hAnsi="Times"/>
          <w:u w:val="single"/>
        </w:rPr>
        <w:softHyphen/>
        <w:t>cal institutions and frameworks. They are not "women" —a coherent group —solely on the basis of a particular economic system or policy.</w:t>
      </w:r>
      <w:r w:rsidRPr="00A165A7">
        <w:rPr>
          <w:rFonts w:ascii="Times" w:hAnsi="Times"/>
          <w:sz w:val="12"/>
        </w:rPr>
        <w:t xml:space="preserve"> </w:t>
      </w:r>
      <w:r w:rsidRPr="00A165A7">
        <w:rPr>
          <w:rFonts w:ascii="Times" w:hAnsi="Times"/>
          <w:u w:val="single"/>
        </w:rPr>
        <w:t>Such reductive cross-cultural comparisons result in the colonization of the specifics of daily existence and the complexities of political interests that women of different social classes and cultures represent and mobilize.</w:t>
      </w:r>
      <w:r w:rsidRPr="00A165A7">
        <w:rPr>
          <w:rFonts w:ascii="Times" w:hAnsi="Times"/>
          <w:sz w:val="12"/>
        </w:rPr>
        <w:t xml:space="preserve"> </w:t>
      </w:r>
      <w:r w:rsidRPr="00A165A7">
        <w:rPr>
          <w:rFonts w:ascii="Times" w:hAnsi="Times"/>
          <w:u w:val="single"/>
        </w:rPr>
        <w:t>It is revealing that</w:t>
      </w:r>
      <w:r w:rsidRPr="00A165A7">
        <w:rPr>
          <w:rFonts w:ascii="Times" w:hAnsi="Times"/>
          <w:sz w:val="12"/>
        </w:rPr>
        <w:t xml:space="preserve"> for Huston, </w:t>
      </w:r>
      <w:r w:rsidRPr="00A165A7">
        <w:rPr>
          <w:rFonts w:ascii="Times" w:hAnsi="Times"/>
          <w:u w:val="single"/>
        </w:rPr>
        <w:t>women in the Third World countries she writes about have "needs" and "problems" but few if any have "choices" or the freedom to act. This is an interesting representation of women in the Third World, one that is significant in suggesting a latent self-presentation of West</w:t>
      </w:r>
      <w:r w:rsidRPr="00A165A7">
        <w:rPr>
          <w:rFonts w:ascii="Times" w:hAnsi="Times"/>
          <w:u w:val="single"/>
        </w:rPr>
        <w:softHyphen/>
        <w:t>ern women that bears looking at</w:t>
      </w:r>
      <w:r w:rsidRPr="00A165A7">
        <w:rPr>
          <w:rFonts w:ascii="Times" w:hAnsi="Times"/>
          <w:sz w:val="12"/>
        </w:rPr>
        <w:t>. She writes, "What surprised and moved me most as I listened to women in such very different cultural settings was the striking commonality— whether they were educated or illiterate, urban or rural—of their most basic values: the importance they assign to family, dig</w:t>
      </w:r>
      <w:r w:rsidRPr="00A165A7">
        <w:rPr>
          <w:rFonts w:ascii="Times" w:hAnsi="Times"/>
          <w:sz w:val="12"/>
        </w:rPr>
        <w:softHyphen/>
        <w:t>nity, and service to others" (115). Would Huston consider such values unusual for women in the West?</w:t>
      </w:r>
    </w:p>
    <w:p w14:paraId="30E82DD8" w14:textId="77777777" w:rsidR="00A33933" w:rsidRPr="00A165A7" w:rsidRDefault="00A33933" w:rsidP="00A33933">
      <w:pPr>
        <w:widowControl w:val="0"/>
        <w:autoSpaceDE w:val="0"/>
        <w:autoSpaceDN w:val="0"/>
        <w:ind w:left="288"/>
        <w:rPr>
          <w:rFonts w:ascii="Times" w:hAnsi="Times"/>
          <w:sz w:val="12"/>
        </w:rPr>
      </w:pPr>
    </w:p>
    <w:p w14:paraId="5633925B" w14:textId="77777777" w:rsidR="00A33933" w:rsidRPr="00A165A7" w:rsidRDefault="00A33933" w:rsidP="00A33933">
      <w:pPr>
        <w:widowControl w:val="0"/>
        <w:autoSpaceDE w:val="0"/>
        <w:autoSpaceDN w:val="0"/>
        <w:ind w:left="288"/>
        <w:rPr>
          <w:rFonts w:ascii="Times" w:hAnsi="Times"/>
          <w:sz w:val="4"/>
          <w:szCs w:val="4"/>
        </w:rPr>
      </w:pPr>
    </w:p>
    <w:p w14:paraId="13829390" w14:textId="77777777" w:rsidR="00A33933" w:rsidRPr="00A165A7" w:rsidRDefault="00A33933" w:rsidP="00A33933">
      <w:pPr>
        <w:pStyle w:val="Heading4"/>
        <w:rPr>
          <w:rFonts w:ascii="Times" w:hAnsi="Times" w:cs="Times New Roman"/>
        </w:rPr>
      </w:pPr>
      <w:r w:rsidRPr="00A165A7">
        <w:rPr>
          <w:rFonts w:ascii="Times" w:hAnsi="Times" w:cs="Times New Roman"/>
        </w:rPr>
        <w:t>The Affirmative represents women as having problems, but no agency to act</w:t>
      </w:r>
    </w:p>
    <w:p w14:paraId="1363C160" w14:textId="77777777" w:rsidR="00A33933" w:rsidRPr="00A165A7" w:rsidRDefault="00A33933" w:rsidP="00A33933">
      <w:pPr>
        <w:rPr>
          <w:rFonts w:ascii="Times" w:hAnsi="Times"/>
        </w:rPr>
      </w:pPr>
    </w:p>
    <w:p w14:paraId="74FE2CFB" w14:textId="77777777" w:rsidR="00A33933" w:rsidRPr="00A165A7" w:rsidRDefault="00A33933" w:rsidP="00A33933">
      <w:pPr>
        <w:rPr>
          <w:rFonts w:ascii="Times" w:hAnsi="Times"/>
          <w:b/>
        </w:rPr>
      </w:pPr>
      <w:r w:rsidRPr="00A165A7">
        <w:rPr>
          <w:rStyle w:val="StyleStyleBold12pt"/>
          <w:rFonts w:ascii="Times" w:hAnsi="Times"/>
        </w:rPr>
        <w:t>Escobar</w:t>
      </w:r>
      <w:r w:rsidRPr="00A165A7">
        <w:rPr>
          <w:rFonts w:ascii="Times" w:hAnsi="Times"/>
        </w:rPr>
        <w:t xml:space="preserve">, Associate professor of anthropology at the university of Massachusetts, </w:t>
      </w:r>
      <w:r w:rsidRPr="00A165A7">
        <w:rPr>
          <w:rStyle w:val="StyleStyleBold12pt"/>
          <w:rFonts w:ascii="Times" w:hAnsi="Times"/>
        </w:rPr>
        <w:t xml:space="preserve">95 </w:t>
      </w:r>
      <w:r w:rsidRPr="00A165A7">
        <w:rPr>
          <w:rFonts w:ascii="Times" w:hAnsi="Times"/>
        </w:rPr>
        <w:t>(Arturo, “Encountering Development:  The Making and Unmaking of the Third World,” P.8)</w:t>
      </w:r>
    </w:p>
    <w:p w14:paraId="5610805C" w14:textId="77777777" w:rsidR="00A33933" w:rsidRPr="00A165A7" w:rsidRDefault="00A33933" w:rsidP="00A33933">
      <w:pPr>
        <w:ind w:left="288"/>
        <w:rPr>
          <w:rFonts w:ascii="Times" w:hAnsi="Times"/>
          <w:sz w:val="12"/>
        </w:rPr>
      </w:pPr>
      <w:r w:rsidRPr="00A165A7">
        <w:rPr>
          <w:rFonts w:ascii="Times" w:hAnsi="Times"/>
          <w:sz w:val="12"/>
        </w:rPr>
        <w:t xml:space="preserve">The consequences of this feature of modernity have been enormous. Chandra </w:t>
      </w:r>
      <w:r w:rsidRPr="00A165A7">
        <w:rPr>
          <w:rFonts w:ascii="Times" w:hAnsi="Times"/>
          <w:u w:val="single"/>
        </w:rPr>
        <w:t>Mohanty</w:t>
      </w:r>
      <w:r w:rsidRPr="00A165A7">
        <w:rPr>
          <w:rFonts w:ascii="Times" w:hAnsi="Times"/>
          <w:sz w:val="12"/>
        </w:rPr>
        <w:t xml:space="preserve">, for example, </w:t>
      </w:r>
      <w:r w:rsidRPr="00A165A7">
        <w:rPr>
          <w:rFonts w:ascii="Times" w:hAnsi="Times"/>
          <w:u w:val="single"/>
        </w:rPr>
        <w:t>refers to the same feature when raising the questions of who produces knowledge about Third World women and from what spaces; she discovered that women in the Third World are represented in most feminist literature on development as having "needs" and "problems" but few choices and no freedom to act. What emerges from such modes of analysis is the image of an average Third World woman, constructed through the use of statistics and certain categories:</w:t>
      </w:r>
      <w:r w:rsidRPr="00A165A7">
        <w:rPr>
          <w:rFonts w:ascii="Times" w:hAnsi="Times"/>
          <w:sz w:val="12"/>
        </w:rPr>
        <w:t xml:space="preserve"> </w:t>
      </w:r>
      <w:r w:rsidRPr="00A165A7">
        <w:rPr>
          <w:rFonts w:ascii="Times" w:hAnsi="Times"/>
          <w:u w:val="single"/>
        </w:rPr>
        <w:t>This average third world woman leads an essentially truncated life based on her feminine gender (read: sexually constrained) and her being "third world" (read: ignorant, poor, uneducated, tradition</w:t>
      </w:r>
      <w:r w:rsidRPr="00A165A7">
        <w:rPr>
          <w:rFonts w:ascii="Times" w:hAnsi="Times"/>
          <w:b/>
          <w:u w:val="single"/>
        </w:rPr>
        <w:t>-</w:t>
      </w:r>
      <w:r w:rsidRPr="00A165A7">
        <w:rPr>
          <w:rFonts w:ascii="Times" w:hAnsi="Times"/>
          <w:u w:val="single"/>
        </w:rPr>
        <w:t>bound, domestic, family</w:t>
      </w:r>
      <w:r w:rsidRPr="00A165A7">
        <w:rPr>
          <w:rFonts w:ascii="Times" w:hAnsi="Times"/>
          <w:b/>
          <w:u w:val="single"/>
        </w:rPr>
        <w:t>-</w:t>
      </w:r>
      <w:r w:rsidRPr="00A165A7">
        <w:rPr>
          <w:rFonts w:ascii="Times" w:hAnsi="Times"/>
          <w:u w:val="single"/>
        </w:rPr>
        <w:t>oriented, victimized, etc.). This</w:t>
      </w:r>
      <w:r w:rsidRPr="00A165A7">
        <w:rPr>
          <w:rFonts w:ascii="Times" w:hAnsi="Times"/>
          <w:sz w:val="12"/>
        </w:rPr>
        <w:t xml:space="preserve">, I suggest, </w:t>
      </w:r>
      <w:r w:rsidRPr="00A165A7">
        <w:rPr>
          <w:rFonts w:ascii="Times" w:hAnsi="Times"/>
          <w:u w:val="single"/>
        </w:rPr>
        <w:t>is in contrast to the (implicit) self</w:t>
      </w:r>
      <w:r w:rsidRPr="00A165A7">
        <w:rPr>
          <w:rFonts w:ascii="Times" w:hAnsi="Times"/>
          <w:b/>
          <w:u w:val="single"/>
        </w:rPr>
        <w:t>-</w:t>
      </w:r>
      <w:r w:rsidRPr="00A165A7">
        <w:rPr>
          <w:rFonts w:ascii="Times" w:hAnsi="Times"/>
          <w:u w:val="single"/>
        </w:rPr>
        <w:t>representation of Western women as educated, as modern, as having control over their own bodies and sexualities, and the freedom to make their own decisions.</w:t>
      </w:r>
      <w:r w:rsidRPr="00A165A7">
        <w:rPr>
          <w:rFonts w:ascii="Times" w:hAnsi="Times"/>
          <w:sz w:val="12"/>
        </w:rPr>
        <w:t xml:space="preserve"> (1991b, 56) </w:t>
      </w:r>
      <w:r w:rsidRPr="00A165A7">
        <w:rPr>
          <w:rFonts w:ascii="Times" w:hAnsi="Times"/>
          <w:u w:val="single"/>
        </w:rPr>
        <w:t>These representations implicitly assume Western standards as the benchmark against which to measure the situation of Third World women.</w:t>
      </w:r>
      <w:r w:rsidRPr="00A165A7">
        <w:rPr>
          <w:rFonts w:ascii="Times" w:hAnsi="Times"/>
          <w:sz w:val="12"/>
        </w:rPr>
        <w:t xml:space="preserve"> </w:t>
      </w:r>
      <w:r w:rsidRPr="00A165A7">
        <w:rPr>
          <w:rFonts w:ascii="Times" w:hAnsi="Times"/>
          <w:u w:val="single"/>
        </w:rPr>
        <w:t>The result</w:t>
      </w:r>
      <w:r w:rsidRPr="00A165A7">
        <w:rPr>
          <w:rFonts w:ascii="Times" w:hAnsi="Times"/>
          <w:sz w:val="12"/>
        </w:rPr>
        <w:t>, Mohanty believes, i</w:t>
      </w:r>
      <w:r w:rsidRPr="00A165A7">
        <w:rPr>
          <w:rFonts w:ascii="Times" w:hAnsi="Times"/>
          <w:u w:val="single"/>
        </w:rPr>
        <w:t>s a paternalistic attitude on the part of Western women toward their Third World counterparts and, more generally, the perpetuation of the hegemonic idea of the West's superiority. Within this discursive regime, works about Third World women develop a certain coherence of effects that reinforces that hegemony. "It is in this process of discursive homogenization and systematization of the oppression of women in the third world," Mohanty concludes, "that power is exercised in much of recent Western feminist discourse, and this power needs to be defined and named"</w:t>
      </w:r>
      <w:r w:rsidRPr="00A165A7">
        <w:rPr>
          <w:rFonts w:ascii="Times" w:hAnsi="Times"/>
          <w:sz w:val="12"/>
        </w:rPr>
        <w:t xml:space="preserve"> (54).4</w:t>
      </w:r>
    </w:p>
    <w:p w14:paraId="521927E8" w14:textId="77777777" w:rsidR="00A33933" w:rsidRPr="00A165A7" w:rsidRDefault="00A33933" w:rsidP="00A33933">
      <w:pPr>
        <w:ind w:left="288"/>
        <w:rPr>
          <w:rFonts w:ascii="Times" w:hAnsi="Times"/>
        </w:rPr>
      </w:pPr>
    </w:p>
    <w:p w14:paraId="2A1CCAFF" w14:textId="77777777" w:rsidR="00A33933" w:rsidRPr="00A165A7" w:rsidRDefault="00A33933" w:rsidP="00A33933">
      <w:pPr>
        <w:pStyle w:val="Heading4"/>
        <w:rPr>
          <w:rFonts w:ascii="Times" w:hAnsi="Times" w:cs="Times New Roman"/>
        </w:rPr>
      </w:pPr>
      <w:r w:rsidRPr="00A165A7">
        <w:rPr>
          <w:rFonts w:ascii="Times" w:hAnsi="Times" w:cs="Times New Roman"/>
        </w:rPr>
        <w:t>The project of incorporating women into development is a shallow mask for the shallow, patriarchal to save them from their backwardness and futher social control.</w:t>
      </w:r>
    </w:p>
    <w:p w14:paraId="2DA458B4" w14:textId="77777777" w:rsidR="00A33933" w:rsidRPr="00A165A7" w:rsidRDefault="00A33933" w:rsidP="00A33933">
      <w:pPr>
        <w:ind w:left="288"/>
        <w:rPr>
          <w:rFonts w:ascii="Times" w:hAnsi="Times"/>
        </w:rPr>
      </w:pPr>
    </w:p>
    <w:p w14:paraId="14EBB07C" w14:textId="77777777" w:rsidR="00A33933" w:rsidRPr="00A165A7" w:rsidRDefault="00A33933" w:rsidP="00A33933">
      <w:pPr>
        <w:rPr>
          <w:rFonts w:ascii="Times" w:hAnsi="Times"/>
          <w:b/>
        </w:rPr>
      </w:pPr>
      <w:r w:rsidRPr="00A165A7">
        <w:rPr>
          <w:rStyle w:val="StyleStyleBold12pt"/>
          <w:rFonts w:ascii="Times" w:hAnsi="Times"/>
        </w:rPr>
        <w:t>Escobar,</w:t>
      </w:r>
      <w:r w:rsidRPr="00A165A7">
        <w:rPr>
          <w:rFonts w:ascii="Times" w:hAnsi="Times"/>
        </w:rPr>
        <w:t xml:space="preserve"> Associate professor of anthropology at the university of Massachusetts, </w:t>
      </w:r>
      <w:r w:rsidRPr="00A165A7">
        <w:rPr>
          <w:rStyle w:val="StyleStyleBold12pt"/>
          <w:rFonts w:ascii="Times" w:hAnsi="Times"/>
        </w:rPr>
        <w:t>95</w:t>
      </w:r>
      <w:r w:rsidRPr="00A165A7">
        <w:rPr>
          <w:rFonts w:ascii="Times" w:hAnsi="Times"/>
        </w:rPr>
        <w:t xml:space="preserve"> (Arturo, “Encountering Development:  The Making and Unmaking of the Third World,” P. 174-5)</w:t>
      </w:r>
    </w:p>
    <w:p w14:paraId="30DE3647" w14:textId="77777777" w:rsidR="00A33933" w:rsidRPr="00A165A7" w:rsidRDefault="00A33933" w:rsidP="00A33933">
      <w:pPr>
        <w:ind w:left="288"/>
        <w:rPr>
          <w:rFonts w:ascii="Times" w:hAnsi="Times"/>
          <w:sz w:val="12"/>
        </w:rPr>
      </w:pPr>
      <w:r w:rsidRPr="00A165A7">
        <w:rPr>
          <w:rFonts w:ascii="Times" w:hAnsi="Times"/>
          <w:sz w:val="12"/>
        </w:rPr>
        <w:t xml:space="preserve">In some countries, </w:t>
      </w:r>
      <w:r w:rsidRPr="00A165A7">
        <w:rPr>
          <w:rFonts w:ascii="Times" w:hAnsi="Times"/>
          <w:u w:val="single"/>
        </w:rPr>
        <w:t>development has turned invisible the contribution of women to agricultural production which was locally visible before.</w:t>
      </w:r>
      <w:r w:rsidRPr="00A165A7">
        <w:rPr>
          <w:rFonts w:ascii="Times" w:hAnsi="Times"/>
          <w:sz w:val="12"/>
        </w:rPr>
        <w:t xml:space="preserve"> Staudf s work on agricultural policy in Kenya has shown that even preindependence agricultural policy was more attentive to women's crucial role in production. This started to change in the 1950s, when land registration and training began to favor men, and took a definite turn against women after independence in 1963, when the country fully embarked on the road to development. Despite the fact that the introduction of improved seeds, for instance, placed added demands on women's labor, agricultural policy had already erased women from its field of visibility. International agencies did not help at all. They typically placed men and women in agriculture and home economics. A Home Economics Division was created within the Ministry of Agriculture with the help of U.S. AID, and this agency provided training in home economics in the United States for its top female officers (Staudt 1984). But one must not get the idea that under colonial rule the situation was necessarily different. Even if development policies seemingly were more detrimental to women than to their colonial counterparts in some countries, </w:t>
      </w:r>
      <w:r w:rsidRPr="00A165A7">
        <w:rPr>
          <w:rFonts w:ascii="Times" w:hAnsi="Times"/>
          <w:u w:val="single"/>
        </w:rPr>
        <w:t>the process of destroying women</w:t>
      </w:r>
      <w:r w:rsidRPr="00A165A7">
        <w:rPr>
          <w:rFonts w:ascii="Times" w:hAnsi="Times"/>
          <w:b/>
          <w:u w:val="single"/>
        </w:rPr>
        <w:t>-</w:t>
      </w:r>
      <w:r w:rsidRPr="00A165A7">
        <w:rPr>
          <w:rFonts w:ascii="Times" w:hAnsi="Times"/>
          <w:u w:val="single"/>
        </w:rPr>
        <w:t>centered agricultural production practices started with colonialism.</w:t>
      </w:r>
      <w:r w:rsidRPr="00A165A7">
        <w:rPr>
          <w:rFonts w:ascii="Times" w:hAnsi="Times"/>
          <w:sz w:val="12"/>
        </w:rPr>
        <w:t xml:space="preserve"> This was particularly true in settler states such as Rhodesia, where white patriarchal colonialists colluded with small groups of African men to control and "modernize" not only women but the majority of African men as well (Page 1991). The situations Staudt and Page described are found in Senegambia, where women</w:t>
      </w:r>
      <w:r w:rsidRPr="00A165A7">
        <w:rPr>
          <w:rFonts w:ascii="Times" w:hAnsi="Times"/>
          <w:b/>
        </w:rPr>
        <w:t>-</w:t>
      </w:r>
      <w:r w:rsidRPr="00A165A7">
        <w:rPr>
          <w:rFonts w:ascii="Times" w:hAnsi="Times"/>
          <w:sz w:val="12"/>
        </w:rPr>
        <w:t>centered rice</w:t>
      </w:r>
      <w:r w:rsidRPr="00A165A7">
        <w:rPr>
          <w:rFonts w:ascii="Times" w:hAnsi="Times"/>
          <w:b/>
        </w:rPr>
        <w:t>-</w:t>
      </w:r>
      <w:r w:rsidRPr="00A165A7">
        <w:rPr>
          <w:rFonts w:ascii="Times" w:hAnsi="Times"/>
          <w:sz w:val="12"/>
        </w:rPr>
        <w:t>production systems were first disrupted with the introduction of peanuts by colonial powers in the nineteenth century. This expansion of commodity production had noticeable consequences for the more egalitarian traditional gender divisions of agricultural labor, shifting labor from task</w:t>
      </w:r>
      <w:r w:rsidRPr="00A165A7">
        <w:rPr>
          <w:rFonts w:ascii="Times" w:hAnsi="Times"/>
          <w:b/>
        </w:rPr>
        <w:t>-</w:t>
      </w:r>
      <w:r w:rsidRPr="00A165A7">
        <w:rPr>
          <w:rFonts w:ascii="Times" w:hAnsi="Times"/>
          <w:sz w:val="12"/>
        </w:rPr>
        <w:t xml:space="preserve"> to crop</w:t>
      </w:r>
      <w:r w:rsidRPr="00A165A7">
        <w:rPr>
          <w:rFonts w:ascii="Times" w:hAnsi="Times"/>
          <w:b/>
        </w:rPr>
        <w:t>-</w:t>
      </w:r>
      <w:r w:rsidRPr="00A165A7">
        <w:rPr>
          <w:rFonts w:ascii="Times" w:hAnsi="Times"/>
          <w:sz w:val="12"/>
        </w:rPr>
        <w:t>specific gender roles. Two of these consequences were a decrease in food self</w:t>
      </w:r>
      <w:r w:rsidRPr="00A165A7">
        <w:rPr>
          <w:rFonts w:ascii="Times" w:hAnsi="Times"/>
          <w:b/>
        </w:rPr>
        <w:t>-</w:t>
      </w:r>
      <w:r w:rsidRPr="00A165A7">
        <w:rPr>
          <w:rFonts w:ascii="Times" w:hAnsi="Times"/>
          <w:sz w:val="12"/>
        </w:rPr>
        <w:t>sufficiency, as land was diverted from rice to peanut production, and increased demand on the labor of women, who were in charge of rice production but under more difficult conditions. As in Kenya, colonial authorities also paid more attention to women farmers, in an attempt to convert the Gambia into a rice bowl that could export great quantities of rice. Beginning in the 1940s, however, men were brought in growing numbers to rice cultivation, a move that women resisted. After World War II, when the British pushed mechanized rice cultivation, women were relegated to wage labor in nonmechanized farm activities, a move they again opposed. In sum, the attempt by colonial powers and the postindependence state to create a reliable paddy peasantry involved the restructuring of gender, conjugal, and family relations. Women's labor power and their knowledge of agro</w:t>
      </w:r>
      <w:r w:rsidRPr="00A165A7">
        <w:rPr>
          <w:rFonts w:ascii="Times" w:hAnsi="Times"/>
          <w:b/>
        </w:rPr>
        <w:t>-</w:t>
      </w:r>
      <w:r w:rsidRPr="00A165A7">
        <w:rPr>
          <w:rFonts w:ascii="Times" w:hAnsi="Times"/>
          <w:sz w:val="12"/>
        </w:rPr>
        <w:t>ecology production, however, remain central to this date, and gender</w:t>
      </w:r>
      <w:r w:rsidRPr="00A165A7">
        <w:rPr>
          <w:rFonts w:ascii="Times" w:hAnsi="Times"/>
          <w:b/>
        </w:rPr>
        <w:t>-</w:t>
      </w:r>
      <w:r w:rsidRPr="00A165A7">
        <w:rPr>
          <w:rFonts w:ascii="Times" w:hAnsi="Times"/>
          <w:sz w:val="12"/>
        </w:rPr>
        <w:t xml:space="preserve">based struggles continue to shape the trajectory of agrarian change (Carney and Watts 1991). As this brief discussion of African experiences shows, </w:t>
      </w:r>
      <w:r w:rsidRPr="00A165A7">
        <w:rPr>
          <w:rFonts w:ascii="Times" w:hAnsi="Times"/>
          <w:u w:val="single"/>
        </w:rPr>
        <w:t xml:space="preserve">it would be more accurate to say that both colonialism and development have utilized patriarchal practices in their construction of disciplined peasant farmers in the Third World, although the concrete mechanisms of capture have changed throughout the times. </w:t>
      </w:r>
    </w:p>
    <w:p w14:paraId="57D5023B" w14:textId="77777777" w:rsidR="00A33933" w:rsidRPr="00A165A7" w:rsidRDefault="00A33933" w:rsidP="00A33933">
      <w:pPr>
        <w:widowControl w:val="0"/>
        <w:autoSpaceDE w:val="0"/>
        <w:autoSpaceDN w:val="0"/>
        <w:ind w:left="288"/>
        <w:rPr>
          <w:rFonts w:ascii="Times" w:hAnsi="Times"/>
        </w:rPr>
      </w:pPr>
    </w:p>
    <w:p w14:paraId="21C3735E" w14:textId="77777777" w:rsidR="00A33933" w:rsidRPr="00A165A7" w:rsidRDefault="00A33933" w:rsidP="00A33933">
      <w:pPr>
        <w:pStyle w:val="Heading4"/>
        <w:rPr>
          <w:rFonts w:ascii="Times" w:hAnsi="Times" w:cs="Times New Roman"/>
        </w:rPr>
      </w:pPr>
      <w:r w:rsidRPr="00A165A7">
        <w:rPr>
          <w:rFonts w:ascii="Times" w:hAnsi="Times" w:cs="Times New Roman"/>
        </w:rPr>
        <w:t>The proposition that the “problem” faced by women in the global south is lack of development only authorizes futher colonial expansion, causing more of the same destructive practices that have created the conditions of violence and deprivation faced not just by women but entire populations.</w:t>
      </w:r>
    </w:p>
    <w:p w14:paraId="622DA022" w14:textId="77777777" w:rsidR="00A33933" w:rsidRPr="00A165A7" w:rsidRDefault="00A33933" w:rsidP="00A33933">
      <w:pPr>
        <w:ind w:left="288"/>
        <w:rPr>
          <w:rFonts w:ascii="Times" w:hAnsi="Times"/>
        </w:rPr>
      </w:pPr>
    </w:p>
    <w:p w14:paraId="0B652108" w14:textId="77777777" w:rsidR="00A33933" w:rsidRPr="00A165A7" w:rsidRDefault="00A33933" w:rsidP="00A33933">
      <w:pPr>
        <w:rPr>
          <w:rFonts w:ascii="Times" w:hAnsi="Times"/>
          <w:b/>
        </w:rPr>
      </w:pPr>
      <w:r w:rsidRPr="00A165A7">
        <w:rPr>
          <w:rStyle w:val="StyleStyleBold12pt"/>
          <w:rFonts w:ascii="Times" w:hAnsi="Times"/>
        </w:rPr>
        <w:t>Simmons,</w:t>
      </w:r>
      <w:r w:rsidRPr="00A165A7">
        <w:rPr>
          <w:rFonts w:ascii="Times" w:hAnsi="Times"/>
        </w:rPr>
        <w:t xml:space="preserve"> Foundation for Women in Bangkok, </w:t>
      </w:r>
      <w:r w:rsidRPr="00A165A7">
        <w:rPr>
          <w:rStyle w:val="StyleStyleBold12pt"/>
          <w:rFonts w:ascii="Times" w:hAnsi="Times"/>
        </w:rPr>
        <w:t xml:space="preserve">1997 </w:t>
      </w:r>
      <w:r w:rsidRPr="00A165A7">
        <w:rPr>
          <w:rFonts w:ascii="Times" w:hAnsi="Times"/>
        </w:rPr>
        <w:t xml:space="preserve">[Pam, ‘Women in Development: a Threat to Liberation’, </w:t>
      </w:r>
      <w:r w:rsidRPr="00A165A7">
        <w:rPr>
          <w:rFonts w:ascii="Times" w:hAnsi="Times"/>
          <w:i/>
        </w:rPr>
        <w:t>The Post-Development Reader</w:t>
      </w:r>
      <w:r w:rsidRPr="00A165A7">
        <w:rPr>
          <w:rFonts w:ascii="Times" w:hAnsi="Times"/>
        </w:rPr>
        <w:t>]</w:t>
      </w:r>
    </w:p>
    <w:p w14:paraId="41B0D9DE" w14:textId="77777777" w:rsidR="00A33933" w:rsidRPr="00A165A7" w:rsidRDefault="00A33933" w:rsidP="00A33933">
      <w:pPr>
        <w:ind w:left="288"/>
        <w:rPr>
          <w:rFonts w:ascii="Times" w:hAnsi="Times"/>
          <w:sz w:val="12"/>
        </w:rPr>
      </w:pPr>
      <w:r w:rsidRPr="00A165A7">
        <w:rPr>
          <w:rFonts w:ascii="Times" w:hAnsi="Times"/>
          <w:u w:val="single"/>
        </w:rPr>
        <w:t>Implied in the call to integrate women into development is the suggestion that they had previously been excluded. This is blatantly false. What is more accurate is that they were invisible to development planners</w:t>
      </w:r>
      <w:r w:rsidRPr="00A165A7">
        <w:rPr>
          <w:rFonts w:ascii="Times" w:hAnsi="Times"/>
          <w:sz w:val="12"/>
        </w:rPr>
        <w:t xml:space="preserve">, policy-makers, government officials and foreign 'experts'. </w:t>
      </w:r>
      <w:r w:rsidRPr="00A165A7">
        <w:rPr>
          <w:rFonts w:ascii="Times" w:hAnsi="Times"/>
          <w:u w:val="single"/>
        </w:rPr>
        <w:t>Development projects were planned for men, but it was women's unpaid and low-paid labour that provided the base for 'modernization'.</w:t>
      </w:r>
      <w:r w:rsidRPr="00A165A7">
        <w:rPr>
          <w:rFonts w:ascii="Times" w:hAnsi="Times"/>
          <w:sz w:val="12"/>
        </w:rPr>
        <w:t xml:space="preserve"> When men were enticed away from their homes to work in industrial centres or on plantations, it was women who took over subsistence production and often cash-crop production as well. In Lesotho and Kenya, 40-60 per cent of married women in the country live as wives of absent migrants at any one time.' When men were persuaded to turn over their land to cash crops in the hope of providing a better standard of living for their families, women continued to produce the family food on smaller plots of land. Daughters also moved to urban areas to work as factory employees, domestic workers and prostitutes. </w:t>
      </w:r>
      <w:r w:rsidRPr="00A165A7">
        <w:rPr>
          <w:rFonts w:ascii="Times" w:hAnsi="Times"/>
          <w:u w:val="single"/>
        </w:rPr>
        <w:t>All of this is, by now, well acknowledged.</w:t>
      </w:r>
      <w:r w:rsidRPr="00A165A7">
        <w:rPr>
          <w:rFonts w:ascii="Times" w:hAnsi="Times"/>
          <w:sz w:val="12"/>
        </w:rPr>
        <w:t xml:space="preserve"> </w:t>
      </w:r>
      <w:r w:rsidRPr="00A165A7">
        <w:rPr>
          <w:rFonts w:ascii="Times" w:hAnsi="Times"/>
          <w:u w:val="single"/>
        </w:rPr>
        <w:t>The proposed solution, however – to make the women 'visible' by including them in development projects – is merely to propose a failed 'remedy' as a solution for the 'side-effects' caused by that very remedy in the first place. Development depends upon absorbing all profitable national and regional economies within a global one and smoothing the way for the further penetration of capital and corporations into peoples' lives and livelihoods. Development promotes the hegemony of Western culture, and relegates other cultures to being 'traditional'</w:t>
      </w:r>
      <w:r w:rsidRPr="00A165A7">
        <w:rPr>
          <w:rFonts w:ascii="Times" w:hAnsi="Times"/>
          <w:sz w:val="12"/>
        </w:rPr>
        <w:t xml:space="preserve"> (quaint and preserved) </w:t>
      </w:r>
      <w:r w:rsidRPr="00A165A7">
        <w:rPr>
          <w:rFonts w:ascii="Times" w:hAnsi="Times"/>
          <w:u w:val="single"/>
        </w:rPr>
        <w:t>or 'exotic'</w:t>
      </w:r>
      <w:r w:rsidRPr="00A165A7">
        <w:rPr>
          <w:rFonts w:ascii="Times" w:hAnsi="Times"/>
          <w:sz w:val="12"/>
        </w:rPr>
        <w:t xml:space="preserve"> (weird and entertaining). </w:t>
      </w:r>
      <w:r w:rsidRPr="00A165A7">
        <w:rPr>
          <w:rFonts w:ascii="Times" w:hAnsi="Times"/>
          <w:u w:val="single"/>
        </w:rPr>
        <w:t>The fact that development has left many millions of people worse off than before should lead to a questioning of development and the cultural and political ideologies it stems from, not to a proposal for more of the same. The complaint that women had been excluded from development first oc</w:t>
      </w:r>
      <w:r w:rsidRPr="00A165A7">
        <w:rPr>
          <w:rFonts w:ascii="Times" w:hAnsi="Times"/>
          <w:u w:val="single"/>
        </w:rPr>
        <w:softHyphen/>
        <w:t>curred in the midst of the new wave of feminism</w:t>
      </w:r>
      <w:r w:rsidRPr="00A165A7">
        <w:rPr>
          <w:rFonts w:ascii="Times" w:hAnsi="Times"/>
          <w:sz w:val="12"/>
        </w:rPr>
        <w:t xml:space="preserve"> which swept across the USA and Europe in the 1970s. </w:t>
      </w:r>
      <w:r w:rsidRPr="00A165A7">
        <w:rPr>
          <w:rFonts w:ascii="Times" w:hAnsi="Times"/>
          <w:u w:val="single"/>
        </w:rPr>
        <w:t>What was being demanded at that time was equal rights</w:t>
      </w:r>
      <w:r w:rsidRPr="00A165A7">
        <w:rPr>
          <w:rFonts w:ascii="Times" w:hAnsi="Times"/>
          <w:sz w:val="12"/>
        </w:rPr>
        <w:t xml:space="preserve"> – equal opportunities, equal pay, the right to be regarded as fully 'human', and the right to be heard in public. </w:t>
      </w:r>
      <w:r w:rsidRPr="00A165A7">
        <w:rPr>
          <w:rFonts w:ascii="Times" w:hAnsi="Times"/>
          <w:u w:val="single"/>
        </w:rPr>
        <w:t>At the conclusion of the UN Women's Decade in 1985, the position of women in both the Third and the First Worlds had worsened. But Third World women's opposition to imposed 'solutions' was gaining strength. Who, then, took up the call to 'integrate'? Not those Third World women</w:t>
      </w:r>
      <w:r w:rsidRPr="00A165A7">
        <w:rPr>
          <w:rFonts w:ascii="Times" w:hAnsi="Times"/>
          <w:sz w:val="12"/>
        </w:rPr>
        <w:t xml:space="preserve">, nor all of the women from the First World either, particularly if they themselves had lived in the shadow of Western 'progress'. </w:t>
      </w:r>
      <w:r w:rsidRPr="00A165A7">
        <w:rPr>
          <w:rFonts w:ascii="Times" w:hAnsi="Times"/>
          <w:u w:val="single"/>
        </w:rPr>
        <w:t>It was development institutions which adopted the slogans and the cause</w:t>
      </w:r>
      <w:r w:rsidRPr="00A165A7">
        <w:rPr>
          <w:rFonts w:ascii="Times" w:hAnsi="Times"/>
          <w:sz w:val="12"/>
        </w:rPr>
        <w:t>. Women's units were created, wom</w:t>
      </w:r>
      <w:r w:rsidRPr="00A165A7">
        <w:rPr>
          <w:rFonts w:ascii="Times" w:hAnsi="Times"/>
          <w:sz w:val="12"/>
        </w:rPr>
        <w:softHyphen/>
        <w:t xml:space="preserve">en's projects funded and women's advocates were appointed to advisory positions. As one development policy officer put it: 'Women have ... taken on another role, another perception in our minds, particularly in the minds of project managers: the idea that women are good to have around if you are involved in project development:" It was a whole new lease of life for the flagging development establishment. </w:t>
      </w:r>
      <w:r w:rsidRPr="00A165A7">
        <w:rPr>
          <w:rFonts w:ascii="Times" w:hAnsi="Times"/>
          <w:u w:val="single"/>
        </w:rPr>
        <w:t>At the receiving end of these projects and plans, however, people were loudly protesting. They were screaming out for an end to the schemes that had flooded their land, destroyed their forests, separated children from parents and grandparents, divided men from women, and ridiculed their religions, philosophies and ways of life. The women in these movements were not demanding the right to be included. They wanted to be allowed to decide for themselves what was wrong and how to put it right.</w:t>
      </w:r>
      <w:r w:rsidRPr="00A165A7">
        <w:rPr>
          <w:rFonts w:ascii="Times" w:hAnsi="Times"/>
          <w:sz w:val="12"/>
        </w:rPr>
        <w:t xml:space="preserve"> In India, women such as Hima Devi, Bimla Behn, Gauri Devi and many others in the Himalayan region of Garwhal led the famous Chipko movement against further forest 'development'." In southern Africa, women formed their own co-operatives to cope with the absence of men and to resist the spread of cash crops. In Maputo, Mozambique, 'Green Zones', small independent gardens run co-operatively by women, were set up to deal with food short</w:t>
      </w:r>
      <w:r w:rsidRPr="00A165A7">
        <w:rPr>
          <w:rFonts w:ascii="Times" w:hAnsi="Times"/>
          <w:sz w:val="12"/>
        </w:rPr>
        <w:softHyphen/>
        <w:t>ages.' In Brazil, Aga° Democratica Feminista Gaucha (Democratic Feminist Action of Rio Grande do Sul) was founded to fight against the imposed agricultural and economic system propounded by the state and the multi</w:t>
      </w:r>
      <w:r w:rsidRPr="00A165A7">
        <w:rPr>
          <w:rFonts w:ascii="Times" w:hAnsi="Times"/>
          <w:sz w:val="12"/>
        </w:rPr>
        <w:softHyphen/>
        <w:t>lateral development banks. Development Alternatives with Women for a New Era (DAWN) was established in 1984 by a group of mostly Third World women researchers and activists with the aim of providing alternative ideas and methods for achieving justice, peace and development.' Every day, thousands of other women are taking individual action to fight the spread of Western development. The key to their success is self-definition: the antithesis of a development model that measures every country and every citizen on one single line of progress. Among the broad aims of the women's movements are the achievement of peace, equality and justice. Many feminists criticize the inequities inherent in the dominant economic system. Some, like Maria Mies, Vandana Shiva and Bina Agarwal, explicitly link the expansion of capitalism with the further entrenchment of patriarchy." While, in theory, economic growth in a capi</w:t>
      </w:r>
      <w:r w:rsidRPr="00A165A7">
        <w:rPr>
          <w:rFonts w:ascii="Times" w:hAnsi="Times"/>
          <w:sz w:val="12"/>
        </w:rPr>
        <w:softHyphen/>
        <w:t>talist system could be made non-discriminatory, in practice the evidence points to the contrary. Introducing equal opportunity legislation in industrialized countries has not altered the ideology that instructs women to work for `love' in the household, to be content with their role as 'second-income' providers, or to collude in exploiting other women and men in the Third World by purchasing cheap imported goods. Economic growth in these countries has resulted in a disproportionate number of women being 'dumped' every time there is a slump and being blamed for the ensuing poverty. Every recession sees a renewed pressure on women to leave the formal labour force, either voluntarily or by retrench</w:t>
      </w:r>
      <w:r w:rsidRPr="00A165A7">
        <w:rPr>
          <w:rFonts w:ascii="Times" w:hAnsi="Times"/>
          <w:sz w:val="12"/>
        </w:rPr>
        <w:softHyphen/>
        <w:t xml:space="preserve">ment." Concurrently, there are attacks by conservative governments on the welfare system that supports poor women, albeit inadequately. And worse, </w:t>
      </w:r>
      <w:r w:rsidRPr="00A165A7">
        <w:rPr>
          <w:rFonts w:ascii="Times" w:hAnsi="Times"/>
          <w:u w:val="single"/>
        </w:rPr>
        <w:t>modernization has changed the culture of violence directed at women only in that it has made it more widespread.' If sustained economic growth is dependent on the increasing exploitation of limited resources, then competition to use these resources can only become more frenzied. In these circumstances, all oppressive systems – including colonialism, racism and sexism – will be increasingly necessary to defend the status quo. If women go on defending economic growth, then they are also, by default, defending patriarchal privilege. The growth that has occurred in industrialized countries is built on the 'slave' labour of women in the North and women and men in the South</w:t>
      </w:r>
      <w:r w:rsidRPr="00A165A7">
        <w:rPr>
          <w:rFonts w:ascii="Times" w:hAnsi="Times"/>
          <w:sz w:val="12"/>
        </w:rPr>
        <w:t>. Without it, these countries' economies would have floundered.</w:t>
      </w:r>
    </w:p>
    <w:p w14:paraId="38A2E8B3" w14:textId="77777777" w:rsidR="00A33933" w:rsidRPr="00A165A7" w:rsidRDefault="00A33933" w:rsidP="00A33933">
      <w:pPr>
        <w:ind w:left="288"/>
        <w:rPr>
          <w:rFonts w:ascii="Times" w:hAnsi="Times"/>
        </w:rPr>
      </w:pPr>
    </w:p>
    <w:p w14:paraId="5CC5E6B4" w14:textId="77777777" w:rsidR="00A33933" w:rsidRPr="00A165A7" w:rsidRDefault="00A33933" w:rsidP="00A33933">
      <w:pPr>
        <w:rPr>
          <w:rFonts w:ascii="Times" w:hAnsi="Times"/>
        </w:rPr>
      </w:pPr>
    </w:p>
    <w:p w14:paraId="2F3072C4"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West Best </w:t>
      </w:r>
    </w:p>
    <w:p w14:paraId="70AF87D7" w14:textId="77777777" w:rsidR="00A33933" w:rsidRPr="00A165A7" w:rsidRDefault="00A33933" w:rsidP="00A33933">
      <w:pPr>
        <w:pStyle w:val="Heading4"/>
        <w:rPr>
          <w:rFonts w:ascii="Times" w:hAnsi="Times" w:cs="Times New Roman"/>
        </w:rPr>
      </w:pPr>
      <w:r w:rsidRPr="00A165A7">
        <w:rPr>
          <w:rFonts w:ascii="Times" w:hAnsi="Times" w:cs="Times New Roman"/>
        </w:rPr>
        <w:t>The affirmative’s Development discourse of empowered western helpers and powerless western victims is not neutral, but rather strips the third world of its agency, making tt only the object of western knowledge and geopolitical dominance</w:t>
      </w:r>
    </w:p>
    <w:p w14:paraId="18FB3D9E" w14:textId="77777777" w:rsidR="00A33933" w:rsidRPr="00A165A7" w:rsidRDefault="00A33933" w:rsidP="00A33933">
      <w:pPr>
        <w:ind w:left="288"/>
        <w:rPr>
          <w:rFonts w:ascii="Times" w:hAnsi="Times"/>
        </w:rPr>
      </w:pPr>
    </w:p>
    <w:p w14:paraId="79778946" w14:textId="77777777" w:rsidR="00A33933" w:rsidRPr="00A165A7" w:rsidRDefault="00A33933" w:rsidP="00A33933">
      <w:pPr>
        <w:rPr>
          <w:rFonts w:ascii="Times" w:hAnsi="Times"/>
          <w:b/>
        </w:rPr>
      </w:pPr>
      <w:r w:rsidRPr="00A165A7">
        <w:rPr>
          <w:rStyle w:val="StyleStyleBold12pt"/>
          <w:rFonts w:ascii="Times" w:hAnsi="Times"/>
        </w:rPr>
        <w:t xml:space="preserve">Escobar, </w:t>
      </w:r>
      <w:r w:rsidRPr="00A165A7">
        <w:rPr>
          <w:rFonts w:ascii="Times" w:hAnsi="Times"/>
        </w:rPr>
        <w:t>Associate professor of anthropology at the university of Massachusetts</w:t>
      </w:r>
      <w:r w:rsidRPr="00A165A7">
        <w:rPr>
          <w:rStyle w:val="StyleStyleBold12pt"/>
          <w:rFonts w:ascii="Times" w:hAnsi="Times"/>
        </w:rPr>
        <w:t>, 95</w:t>
      </w:r>
      <w:r w:rsidRPr="00A165A7">
        <w:rPr>
          <w:rFonts w:ascii="Times" w:hAnsi="Times"/>
        </w:rPr>
        <w:t xml:space="preserve"> (Arturo, “Encountering Development:  The Making and Unmaking of the Third World,” P.8-9)</w:t>
      </w:r>
    </w:p>
    <w:p w14:paraId="79DA2914" w14:textId="77777777" w:rsidR="00A33933" w:rsidRPr="00A165A7" w:rsidRDefault="00A33933" w:rsidP="00A33933">
      <w:pPr>
        <w:ind w:left="288"/>
        <w:rPr>
          <w:rFonts w:ascii="Times" w:hAnsi="Times"/>
          <w:sz w:val="12"/>
        </w:rPr>
      </w:pPr>
      <w:r w:rsidRPr="00A165A7">
        <w:rPr>
          <w:rFonts w:ascii="Times" w:hAnsi="Times"/>
          <w:sz w:val="12"/>
        </w:rPr>
        <w:t>Needless to say,</w:t>
      </w:r>
      <w:r w:rsidRPr="00A165A7">
        <w:rPr>
          <w:rFonts w:ascii="Times" w:hAnsi="Times"/>
          <w:u w:val="single"/>
        </w:rPr>
        <w:t xml:space="preserve"> Mohanty's critique applies with greater pertinence to mainstream development literature, in which there exists a veritable underdeveloped subjectivity endowed with features such as powerlessness, passivity, poverty, and ignorance, usually dark and lacking in historical agency, as if waiting for the (white) Western hand to help subjects along and not infrequently hungry, illiterate, needy, and oppressed by its own stubbornness, lack of initiative, and traditions. This image also universalizes and homogenizes Third World cultures in an ahistorical fashion.</w:t>
      </w:r>
      <w:r w:rsidRPr="00A165A7">
        <w:rPr>
          <w:rFonts w:ascii="Times" w:hAnsi="Times"/>
          <w:sz w:val="12"/>
        </w:rPr>
        <w:t xml:space="preserve"> </w:t>
      </w:r>
      <w:r w:rsidRPr="00A165A7">
        <w:rPr>
          <w:rFonts w:ascii="Times" w:hAnsi="Times"/>
          <w:u w:val="single"/>
        </w:rPr>
        <w:t>Only from a certain Western perspective does this description make sense; that it exists at all is more a sign of power over the Third World than a truth about it.</w:t>
      </w:r>
      <w:r w:rsidRPr="00A165A7">
        <w:rPr>
          <w:rFonts w:ascii="Times" w:hAnsi="Times"/>
          <w:sz w:val="12"/>
        </w:rPr>
        <w:t xml:space="preserve"> </w:t>
      </w:r>
      <w:r w:rsidRPr="00A165A7">
        <w:rPr>
          <w:rFonts w:ascii="Times" w:hAnsi="Times"/>
          <w:u w:val="single"/>
        </w:rPr>
        <w:t>It is important to highlight for now that the deployment of this discourse in a world system in which the West has a certain dominance over the Third World has profound political, economic, and cultural effects that have to be explored. The production of discourse under conditions of unequal power is</w:t>
      </w:r>
      <w:r w:rsidRPr="00A165A7">
        <w:rPr>
          <w:rFonts w:ascii="Times" w:hAnsi="Times"/>
          <w:sz w:val="12"/>
        </w:rPr>
        <w:t xml:space="preserve"> what Mohanty and others refer to as </w:t>
      </w:r>
      <w:r w:rsidRPr="00A165A7">
        <w:rPr>
          <w:rFonts w:ascii="Times" w:hAnsi="Times"/>
          <w:u w:val="single"/>
        </w:rPr>
        <w:t>"the colonialist move."</w:t>
      </w:r>
      <w:r w:rsidRPr="00A165A7">
        <w:rPr>
          <w:rFonts w:ascii="Times" w:hAnsi="Times"/>
          <w:sz w:val="12"/>
        </w:rPr>
        <w:t xml:space="preserve"> </w:t>
      </w:r>
      <w:r w:rsidRPr="00A165A7">
        <w:rPr>
          <w:rFonts w:ascii="Times" w:hAnsi="Times"/>
          <w:b/>
          <w:u w:val="single"/>
        </w:rPr>
        <w:t>This move entails specific constructions of the colonial / Third World subject in/through discourse in ways that allow the exercise of power over it.</w:t>
      </w:r>
      <w:r w:rsidRPr="00A165A7">
        <w:rPr>
          <w:rFonts w:ascii="Times" w:hAnsi="Times"/>
          <w:sz w:val="12"/>
        </w:rPr>
        <w:t xml:space="preserve"> </w:t>
      </w:r>
      <w:r w:rsidRPr="00A165A7">
        <w:rPr>
          <w:rFonts w:ascii="Times" w:hAnsi="Times"/>
          <w:u w:val="single"/>
        </w:rPr>
        <w:t>Colonial discourse</w:t>
      </w:r>
      <w:r w:rsidRPr="00A165A7">
        <w:rPr>
          <w:rFonts w:ascii="Times" w:hAnsi="Times"/>
          <w:sz w:val="12"/>
        </w:rPr>
        <w:t xml:space="preserve">, although "the most theoretically underdeveloped form of discourse," according to Homi Bhabha, </w:t>
      </w:r>
      <w:r w:rsidRPr="00A165A7">
        <w:rPr>
          <w:rFonts w:ascii="Times" w:hAnsi="Times"/>
          <w:u w:val="single"/>
        </w:rPr>
        <w:t>is "crucial to the binding of a range of differences and discriminations that inform the discursive and political practices of racial and cultural hierarchization"</w:t>
      </w:r>
      <w:r w:rsidRPr="00A165A7">
        <w:rPr>
          <w:rFonts w:ascii="Times" w:hAnsi="Times"/>
          <w:sz w:val="12"/>
        </w:rPr>
        <w:t xml:space="preserve"> (1990, 72). Bhabha's definition of colonial discourse, although complex, is illuminating: </w:t>
      </w:r>
      <w:r w:rsidRPr="00A165A7">
        <w:rPr>
          <w:rFonts w:ascii="Times" w:hAnsi="Times"/>
          <w:u w:val="single"/>
        </w:rPr>
        <w:t>[Colonial discourse] is an apparatus that turns on the recognition and disavowal of racial/cultural/historical differences. Its predominant strategic function is the creation of a space for a "subject peoples" through the production of knowledges in terms of which surveillance is exercised and a complex form of plea</w:t>
      </w:r>
      <w:r w:rsidRPr="00A165A7">
        <w:rPr>
          <w:rFonts w:ascii="Times" w:hAnsi="Times"/>
          <w:b/>
          <w:u w:val="single"/>
        </w:rPr>
        <w:t>-</w:t>
      </w:r>
      <w:r w:rsidRPr="00A165A7">
        <w:rPr>
          <w:rFonts w:ascii="Times" w:hAnsi="Times"/>
          <w:u w:val="single"/>
        </w:rPr>
        <w:t>sure/unpleasure is incited. . . . The objective of colonial discourse is to construe the colonized as a population of degenerate types on the basis of racial origin, in order to justify conquest and to establish systems of administration and instruction</w:t>
      </w:r>
      <w:r w:rsidRPr="00A165A7">
        <w:rPr>
          <w:rFonts w:ascii="Times" w:hAnsi="Times"/>
          <w:sz w:val="12"/>
        </w:rPr>
        <w:t xml:space="preserve">. . . . I am referring to a form of governmentality that in marking out a "subject nation," appropriates, directs and dominates its various spheres of activity. (1990, 75) Although some of the terms of this definition might be more applicable to the colonial context strictly speaking, the </w:t>
      </w:r>
      <w:r w:rsidRPr="00A165A7">
        <w:rPr>
          <w:rFonts w:ascii="Times" w:hAnsi="Times"/>
          <w:u w:val="single"/>
        </w:rPr>
        <w:t>development discourse is governed by the same principles; it has created an extremely efficient apparatus for producing knowledge about, and the exercise of power over, the Third World.</w:t>
      </w:r>
      <w:r w:rsidRPr="00A165A7">
        <w:rPr>
          <w:rFonts w:ascii="Times" w:hAnsi="Times"/>
          <w:sz w:val="12"/>
        </w:rPr>
        <w:t xml:space="preserve"> This apparatus came into existence roughly in the period 1945 to 1955 and has not since ceased to produce new arrangements of knowledge and power, new practices, theories, strategies, and so on. In sum, </w:t>
      </w:r>
      <w:r w:rsidRPr="00A165A7">
        <w:rPr>
          <w:rFonts w:ascii="Times" w:hAnsi="Times"/>
          <w:u w:val="single"/>
        </w:rPr>
        <w:t>it has successfully deployed a regime, of government over the Third World, a "space for 'subject peoples"' that ensures certain control over it. This space is also a geopolitical space, a series of imaginative geographies</w:t>
      </w:r>
      <w:r w:rsidRPr="00A165A7">
        <w:rPr>
          <w:rFonts w:ascii="Times" w:hAnsi="Times"/>
          <w:sz w:val="12"/>
        </w:rPr>
        <w:t xml:space="preserve">, to use Said's (1979) term. </w:t>
      </w:r>
      <w:r w:rsidRPr="00A165A7">
        <w:rPr>
          <w:rFonts w:ascii="Times" w:hAnsi="Times"/>
          <w:u w:val="single"/>
        </w:rPr>
        <w:t>The development discourse inevitably contained a geopolitical imagination that has shaped the meaning of development for more than four decades.</w:t>
      </w:r>
      <w:r w:rsidRPr="00A165A7">
        <w:rPr>
          <w:rFonts w:ascii="Times" w:hAnsi="Times"/>
          <w:sz w:val="12"/>
        </w:rPr>
        <w:t xml:space="preserve"> For some, </w:t>
      </w:r>
      <w:r w:rsidRPr="00A165A7">
        <w:rPr>
          <w:rFonts w:ascii="Times" w:hAnsi="Times"/>
          <w:u w:val="single"/>
        </w:rPr>
        <w:t>this will to spatial power is one of the most essential features of development</w:t>
      </w:r>
      <w:r w:rsidRPr="00A165A7">
        <w:rPr>
          <w:rFonts w:ascii="Times" w:hAnsi="Times"/>
          <w:sz w:val="12"/>
        </w:rPr>
        <w:t xml:space="preserve"> (Slater 1993). It is implicit in expressions such as First and Third World, North and South, center and periphery. </w:t>
      </w:r>
      <w:r w:rsidRPr="00A165A7">
        <w:rPr>
          <w:rFonts w:ascii="Times" w:hAnsi="Times"/>
          <w:u w:val="single"/>
        </w:rPr>
        <w:t>The social production of space implicit in these terms is bound with the production of differences, subjectivities, and social orders.</w:t>
      </w:r>
      <w:r w:rsidRPr="00A165A7">
        <w:rPr>
          <w:rFonts w:ascii="Times" w:hAnsi="Times"/>
          <w:sz w:val="12"/>
        </w:rPr>
        <w:t xml:space="preserve"> Despite the correctives introduced to this geopolitics—the decentering of the world, the demise of the Second World, the emergence of a network of world cities, the globalization of cultural production, and so on—they continue to function imaginatively in powerful</w:t>
      </w:r>
      <w:r w:rsidRPr="00A165A7">
        <w:rPr>
          <w:rFonts w:ascii="Times" w:hAnsi="Times"/>
          <w:b/>
        </w:rPr>
        <w:t>-</w:t>
      </w:r>
      <w:r w:rsidRPr="00A165A7">
        <w:rPr>
          <w:rFonts w:ascii="Times" w:hAnsi="Times"/>
          <w:sz w:val="12"/>
        </w:rPr>
        <w:t>ways: There is a relation among history, geography, and modernity that resists disintegration as far as the Third World is concerned, despite the important changes that have given rise to postmodern geographies (Soja 1989).</w:t>
      </w:r>
    </w:p>
    <w:p w14:paraId="4166DEC6" w14:textId="77777777" w:rsidR="00A33933" w:rsidRPr="00A165A7" w:rsidRDefault="00A33933" w:rsidP="00A33933">
      <w:pPr>
        <w:rPr>
          <w:rFonts w:ascii="Times" w:hAnsi="Times"/>
        </w:rPr>
      </w:pPr>
    </w:p>
    <w:p w14:paraId="227D2B2C" w14:textId="77777777" w:rsidR="00A33933" w:rsidRPr="00A165A7" w:rsidRDefault="00A33933" w:rsidP="00A33933">
      <w:pPr>
        <w:pStyle w:val="Heading2"/>
        <w:rPr>
          <w:rFonts w:ascii="Times" w:hAnsi="Times"/>
        </w:rPr>
      </w:pPr>
      <w:r w:rsidRPr="00A165A7">
        <w:rPr>
          <w:rFonts w:ascii="Times" w:hAnsi="Times"/>
        </w:rPr>
        <w:t>***Impacts***</w:t>
      </w:r>
    </w:p>
    <w:p w14:paraId="36EDF746" w14:textId="77777777" w:rsidR="00A33933" w:rsidRPr="00A165A7" w:rsidRDefault="00A33933" w:rsidP="00A33933">
      <w:pPr>
        <w:pStyle w:val="Heading3"/>
        <w:rPr>
          <w:rFonts w:ascii="Times" w:hAnsi="Times" w:cs="Times New Roman"/>
        </w:rPr>
      </w:pPr>
      <w:r w:rsidRPr="00A165A7">
        <w:rPr>
          <w:rFonts w:ascii="Times" w:hAnsi="Times" w:cs="Times New Roman"/>
        </w:rPr>
        <w:t>**O/W Case**</w:t>
      </w:r>
    </w:p>
    <w:p w14:paraId="62340C6C"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The long-term damage of development ideology outweighs the short-term gains made by the plan. </w:t>
      </w:r>
    </w:p>
    <w:p w14:paraId="01CD7CD4" w14:textId="77777777" w:rsidR="00A33933" w:rsidRPr="00A165A7" w:rsidRDefault="00A33933" w:rsidP="00A33933">
      <w:pPr>
        <w:pStyle w:val="CM29"/>
        <w:framePr w:w="9389" w:wrap="auto" w:vAnchor="page" w:hAnchor="page" w:x="1441" w:y="3268"/>
        <w:spacing w:line="231" w:lineRule="atLeast"/>
        <w:rPr>
          <w:rFonts w:ascii="Times" w:hAnsi="Times"/>
          <w:sz w:val="20"/>
          <w:szCs w:val="20"/>
        </w:rPr>
      </w:pPr>
      <w:r w:rsidRPr="00A165A7">
        <w:rPr>
          <w:rFonts w:ascii="Times" w:hAnsi="Times"/>
          <w:sz w:val="20"/>
          <w:szCs w:val="20"/>
        </w:rPr>
        <w:t xml:space="preserve">Sally </w:t>
      </w:r>
      <w:r w:rsidRPr="00A165A7">
        <w:rPr>
          <w:rFonts w:ascii="Times" w:hAnsi="Times"/>
          <w:b/>
          <w:bCs/>
          <w:sz w:val="23"/>
          <w:szCs w:val="23"/>
        </w:rPr>
        <w:t>Matthews</w:t>
      </w:r>
      <w:r w:rsidRPr="00A165A7">
        <w:rPr>
          <w:rFonts w:ascii="Times" w:hAnsi="Times"/>
          <w:sz w:val="20"/>
          <w:szCs w:val="20"/>
        </w:rPr>
        <w:t xml:space="preserve">, Dept. of Political Science @ the University of Pretoria, South Africa, March </w:t>
      </w:r>
      <w:r w:rsidRPr="00A165A7">
        <w:rPr>
          <w:rFonts w:ascii="Times" w:hAnsi="Times"/>
          <w:b/>
          <w:bCs/>
          <w:sz w:val="23"/>
          <w:szCs w:val="23"/>
        </w:rPr>
        <w:t xml:space="preserve">2004 </w:t>
      </w:r>
      <w:r w:rsidRPr="00A165A7">
        <w:rPr>
          <w:rFonts w:ascii="Times" w:hAnsi="Times"/>
          <w:sz w:val="20"/>
          <w:szCs w:val="20"/>
        </w:rPr>
        <w:t xml:space="preserve">[“Post-development Theory and the Question of Alternatives: A View from Africa,” </w:t>
      </w:r>
      <w:r w:rsidRPr="00A165A7">
        <w:rPr>
          <w:rFonts w:ascii="Times" w:hAnsi="Times"/>
          <w:i/>
          <w:iCs/>
          <w:sz w:val="20"/>
          <w:szCs w:val="20"/>
        </w:rPr>
        <w:t>Third World Quarterly</w:t>
      </w:r>
      <w:r w:rsidRPr="00A165A7">
        <w:rPr>
          <w:rFonts w:ascii="Times" w:hAnsi="Times"/>
          <w:sz w:val="20"/>
          <w:szCs w:val="20"/>
        </w:rPr>
        <w:t xml:space="preserve">, vol. 25, no. 2, pp. 374-75] </w:t>
      </w:r>
    </w:p>
    <w:p w14:paraId="433A9294" w14:textId="77777777" w:rsidR="00A33933" w:rsidRPr="00A165A7" w:rsidRDefault="00A33933" w:rsidP="00A33933">
      <w:pPr>
        <w:pStyle w:val="card"/>
        <w:rPr>
          <w:rFonts w:ascii="Times" w:hAnsi="Times"/>
        </w:rPr>
      </w:pPr>
      <w:r w:rsidRPr="00A165A7">
        <w:rPr>
          <w:rFonts w:ascii="Times" w:hAnsi="Times"/>
        </w:rPr>
        <w:t xml:space="preserve">This is not, of course, to say that every initiative associated with the PWWII development project has failed. </w:t>
      </w:r>
      <w:r w:rsidRPr="00A165A7">
        <w:rPr>
          <w:rFonts w:ascii="Times" w:hAnsi="Times"/>
          <w:b/>
          <w:bCs/>
          <w:u w:val="single"/>
        </w:rPr>
        <w:t>Defenders of the PWWII development project point out that promised improvements</w:t>
      </w:r>
      <w:r w:rsidRPr="00A165A7">
        <w:rPr>
          <w:rFonts w:ascii="Times" w:hAnsi="Times"/>
        </w:rPr>
        <w:t xml:space="preserve"> in literacy rates </w:t>
      </w:r>
      <w:r w:rsidRPr="00A165A7">
        <w:rPr>
          <w:rFonts w:ascii="Times" w:hAnsi="Times"/>
          <w:b/>
          <w:bCs/>
          <w:u w:val="single"/>
        </w:rPr>
        <w:t>have materialised</w:t>
      </w:r>
      <w:r w:rsidRPr="00A165A7">
        <w:rPr>
          <w:rFonts w:ascii="Times" w:hAnsi="Times"/>
        </w:rPr>
        <w:t xml:space="preserve">; </w:t>
      </w:r>
      <w:r w:rsidRPr="00A165A7">
        <w:rPr>
          <w:rFonts w:ascii="Times" w:hAnsi="Times"/>
          <w:b/>
          <w:bCs/>
          <w:u w:val="single"/>
        </w:rPr>
        <w:t>that infant mortality has decreased; and that several other indicators of standards of living represent successes</w:t>
      </w:r>
      <w:r w:rsidRPr="00A165A7">
        <w:rPr>
          <w:rFonts w:ascii="Times" w:hAnsi="Times"/>
        </w:rPr>
        <w:t xml:space="preserve">. Corbridge (1998: 145) slams post-development theory for failing to acknowledge ‘the extraordinary accomplishments that have defined the Age of Development’. </w:t>
      </w:r>
      <w:r w:rsidRPr="00A165A7">
        <w:rPr>
          <w:rFonts w:ascii="Times" w:hAnsi="Times"/>
          <w:b/>
          <w:bCs/>
          <w:u w:val="single"/>
        </w:rPr>
        <w:t>This may be true</w:t>
      </w:r>
      <w:r w:rsidRPr="00A165A7">
        <w:rPr>
          <w:rFonts w:ascii="Times" w:hAnsi="Times"/>
        </w:rPr>
        <w:t xml:space="preserve">, and post-development theory may rightly be criticised for failing to acknowledge where the PWWII development project has brought about some of the changes it promised or had some kind of beneficial influence, </w:t>
      </w:r>
      <w:r w:rsidRPr="00A165A7">
        <w:rPr>
          <w:rFonts w:ascii="Times" w:hAnsi="Times"/>
          <w:b/>
          <w:bCs/>
          <w:u w:val="single"/>
        </w:rPr>
        <w:t>but this does not invalidate the claim that this project has failed. The</w:t>
      </w:r>
      <w:r w:rsidRPr="00A165A7">
        <w:rPr>
          <w:rFonts w:ascii="Times" w:hAnsi="Times"/>
        </w:rPr>
        <w:t xml:space="preserve"> PWWII </w:t>
      </w:r>
      <w:r w:rsidRPr="00A165A7">
        <w:rPr>
          <w:rFonts w:ascii="Times" w:hAnsi="Times"/>
          <w:b/>
          <w:bCs/>
          <w:u w:val="single"/>
        </w:rPr>
        <w:t>development project has not brought about the kind of life its various advocates claimed it would bring about, even if several initiatives associated with it have been partially successful. When dealing with issues as urgent and desperate as poverty, inequality and deprivation, limited success must be recognised ultimately as failure. To promise to deliver a starving man a meal and then only to deliver a few crumbs is to fail to keep a promise</w:t>
      </w:r>
      <w:r w:rsidRPr="00A165A7">
        <w:rPr>
          <w:rFonts w:ascii="Times" w:hAnsi="Times"/>
        </w:rPr>
        <w:t xml:space="preserve">. </w:t>
      </w:r>
    </w:p>
    <w:p w14:paraId="39160F23" w14:textId="77777777" w:rsidR="00A33933" w:rsidRPr="00A165A7" w:rsidRDefault="00A33933" w:rsidP="00A33933">
      <w:pPr>
        <w:rPr>
          <w:rFonts w:ascii="Times" w:hAnsi="Times"/>
        </w:rPr>
      </w:pPr>
    </w:p>
    <w:p w14:paraId="1E4F7441" w14:textId="77777777" w:rsidR="00A33933" w:rsidRPr="00A165A7" w:rsidRDefault="00A33933" w:rsidP="00A33933">
      <w:pPr>
        <w:pStyle w:val="Heading3"/>
        <w:rPr>
          <w:rFonts w:ascii="Times" w:hAnsi="Times" w:cs="Times New Roman"/>
        </w:rPr>
      </w:pPr>
      <w:r w:rsidRPr="00A165A7">
        <w:rPr>
          <w:rFonts w:ascii="Times" w:hAnsi="Times" w:cs="Times New Roman"/>
        </w:rPr>
        <w:t>**Laundry List**</w:t>
      </w:r>
    </w:p>
    <w:p w14:paraId="692BA07A"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Development causes poverty-stricken families, environmental devastation, constant war and civil unrest – a state of total chaos.  </w:t>
      </w:r>
    </w:p>
    <w:p w14:paraId="49B8515F" w14:textId="77777777" w:rsidR="00A33933" w:rsidRPr="00A165A7" w:rsidRDefault="00A33933" w:rsidP="00A33933">
      <w:pPr>
        <w:ind w:left="288"/>
        <w:rPr>
          <w:rFonts w:ascii="Times" w:hAnsi="Times"/>
        </w:rPr>
      </w:pPr>
    </w:p>
    <w:p w14:paraId="3F167650" w14:textId="77777777" w:rsidR="00A33933" w:rsidRPr="00A165A7" w:rsidRDefault="00A33933" w:rsidP="00A33933">
      <w:pPr>
        <w:rPr>
          <w:rFonts w:ascii="Times" w:hAnsi="Times"/>
          <w:b/>
        </w:rPr>
      </w:pPr>
      <w:r w:rsidRPr="00A165A7">
        <w:rPr>
          <w:rStyle w:val="StyleStyleBold12pt"/>
          <w:rFonts w:ascii="Times" w:hAnsi="Times"/>
        </w:rPr>
        <w:t>Banuri</w:t>
      </w:r>
      <w:r w:rsidRPr="00A165A7">
        <w:rPr>
          <w:rFonts w:ascii="Times" w:hAnsi="Times"/>
        </w:rPr>
        <w:t xml:space="preserve">, Director of the Asia Centre of the Stockholm Environment Institute, </w:t>
      </w:r>
      <w:r w:rsidRPr="00A165A7">
        <w:rPr>
          <w:rStyle w:val="StyleStyleBold12pt"/>
          <w:rFonts w:ascii="Times" w:hAnsi="Times"/>
        </w:rPr>
        <w:t>1990.</w:t>
      </w:r>
      <w:r w:rsidRPr="00A165A7">
        <w:rPr>
          <w:rFonts w:ascii="Times" w:hAnsi="Times"/>
        </w:rPr>
        <w:t xml:space="preserve"> [Tariq, </w:t>
      </w:r>
      <w:r w:rsidRPr="00A165A7">
        <w:rPr>
          <w:rFonts w:ascii="Times" w:hAnsi="Times"/>
          <w:i/>
        </w:rPr>
        <w:t>Dominating Knowledge: Development, Culture, and Resistance</w:t>
      </w:r>
      <w:r w:rsidRPr="00A165A7">
        <w:rPr>
          <w:rFonts w:ascii="Times" w:hAnsi="Times"/>
        </w:rPr>
        <w:t>, 2. Development and the politics of knowledge: A Critical Interpretation of the Social Role of Modernization, Pg. 30-31]</w:t>
      </w:r>
    </w:p>
    <w:p w14:paraId="5BC5BBDE" w14:textId="77777777" w:rsidR="00A33933" w:rsidRPr="00A165A7" w:rsidRDefault="00A33933" w:rsidP="00A33933">
      <w:pPr>
        <w:widowControl w:val="0"/>
        <w:autoSpaceDE w:val="0"/>
        <w:autoSpaceDN w:val="0"/>
        <w:ind w:left="288"/>
        <w:rPr>
          <w:rFonts w:ascii="Times" w:hAnsi="Times"/>
          <w:sz w:val="12"/>
        </w:rPr>
      </w:pPr>
      <w:r w:rsidRPr="00A165A7">
        <w:rPr>
          <w:rFonts w:ascii="Times" w:hAnsi="Times"/>
          <w:u w:val="single"/>
        </w:rPr>
        <w:t>Many factors have contributed to</w:t>
      </w:r>
      <w:r w:rsidRPr="00A165A7">
        <w:rPr>
          <w:rFonts w:ascii="Times" w:hAnsi="Times"/>
          <w:sz w:val="12"/>
        </w:rPr>
        <w:t xml:space="preserve"> this emerging crisis. The most obvious one is </w:t>
      </w:r>
      <w:r w:rsidRPr="00A165A7">
        <w:rPr>
          <w:rFonts w:ascii="Times" w:hAnsi="Times"/>
          <w:u w:val="single"/>
        </w:rPr>
        <w:t>the extremely uneven record of development</w:t>
      </w:r>
      <w:r w:rsidRPr="00A165A7">
        <w:rPr>
          <w:rFonts w:ascii="Times" w:hAnsi="Times"/>
          <w:sz w:val="12"/>
        </w:rPr>
        <w:t xml:space="preserve">: of </w:t>
      </w:r>
      <w:r w:rsidRPr="00A165A7">
        <w:rPr>
          <w:rFonts w:ascii="Times" w:hAnsi="Times"/>
          <w:u w:val="single"/>
        </w:rPr>
        <w:t>the persistence of poverty amid increasing affluence,</w:t>
      </w:r>
      <w:r w:rsidRPr="00A165A7">
        <w:rPr>
          <w:rFonts w:ascii="Times" w:hAnsi="Times"/>
          <w:sz w:val="12"/>
        </w:rPr>
        <w:t xml:space="preserve"> of </w:t>
      </w:r>
      <w:r w:rsidRPr="00A165A7">
        <w:rPr>
          <w:rFonts w:ascii="Times" w:hAnsi="Times"/>
          <w:u w:val="single"/>
        </w:rPr>
        <w:t>the increase in unemployment despite expanding production</w:t>
      </w:r>
      <w:r w:rsidRPr="00A165A7">
        <w:rPr>
          <w:rFonts w:ascii="Times" w:hAnsi="Times"/>
          <w:sz w:val="12"/>
        </w:rPr>
        <w:t xml:space="preserve">, and, in general, of </w:t>
      </w:r>
      <w:r w:rsidRPr="00A165A7">
        <w:rPr>
          <w:rFonts w:ascii="Times" w:hAnsi="Times"/>
          <w:u w:val="single"/>
        </w:rPr>
        <w:t>the failure to ameliorate the condition of people in the poorest countries of Africa</w:t>
      </w:r>
      <w:r w:rsidRPr="00A165A7">
        <w:rPr>
          <w:rFonts w:ascii="Times" w:hAnsi="Times"/>
          <w:sz w:val="12"/>
        </w:rPr>
        <w:t xml:space="preserve"> and Asia. A second reason is </w:t>
      </w:r>
      <w:r w:rsidRPr="00A165A7">
        <w:rPr>
          <w:rFonts w:ascii="Times" w:hAnsi="Times"/>
          <w:u w:val="single"/>
        </w:rPr>
        <w:t>the increasing association of modernization and development with ecological disasters: the devastation of tropical rain forests and mountain watersheds</w:t>
      </w:r>
      <w:r w:rsidRPr="00A165A7">
        <w:rPr>
          <w:rFonts w:ascii="Times" w:hAnsi="Times"/>
          <w:sz w:val="12"/>
        </w:rPr>
        <w:t xml:space="preserve">, the deleterious (and unanticipated) </w:t>
      </w:r>
      <w:r w:rsidRPr="00A165A7">
        <w:rPr>
          <w:rFonts w:ascii="Times" w:hAnsi="Times"/>
          <w:u w:val="single"/>
        </w:rPr>
        <w:t>ecological consequences of large dams and large irrigation systems, the loss of subsistence agricultural land to desertification</w:t>
      </w:r>
      <w:r w:rsidRPr="00A165A7">
        <w:rPr>
          <w:rFonts w:ascii="Times" w:hAnsi="Times"/>
          <w:sz w:val="12"/>
        </w:rPr>
        <w:t xml:space="preserve"> in Africa and to water-logging and salinity in Asia, and </w:t>
      </w:r>
      <w:r w:rsidRPr="00A165A7">
        <w:rPr>
          <w:rFonts w:ascii="Times" w:hAnsi="Times"/>
          <w:u w:val="single"/>
        </w:rPr>
        <w:t>the high energy-requirement and vulnerability of modern technologies</w:t>
      </w:r>
      <w:r w:rsidRPr="00A165A7">
        <w:rPr>
          <w:rFonts w:ascii="Times" w:hAnsi="Times"/>
          <w:sz w:val="12"/>
        </w:rPr>
        <w:t xml:space="preserve">. Another contributory factor is a similarly increasing </w:t>
      </w:r>
      <w:r w:rsidRPr="00A165A7">
        <w:rPr>
          <w:rFonts w:ascii="Times" w:hAnsi="Times"/>
          <w:u w:val="single"/>
        </w:rPr>
        <w:t>association of development with higher levels of conflict and tension</w:t>
      </w:r>
      <w:r w:rsidRPr="00A165A7">
        <w:rPr>
          <w:rFonts w:ascii="Times" w:hAnsi="Times"/>
          <w:sz w:val="12"/>
        </w:rPr>
        <w:t xml:space="preserve"> in much of the Third World, in almost all parts where the developmental project has been under way for a significant period of time, </w:t>
      </w:r>
      <w:r w:rsidRPr="00A165A7">
        <w:rPr>
          <w:rFonts w:ascii="Times" w:hAnsi="Times"/>
          <w:u w:val="single"/>
        </w:rPr>
        <w:t>where such conflicts as wars, civil unrest, civic and ethnic violence, political repression, and urban crime appear to have increased tremendously</w:t>
      </w:r>
      <w:r w:rsidRPr="00A165A7">
        <w:rPr>
          <w:rFonts w:ascii="Times" w:hAnsi="Times"/>
          <w:sz w:val="12"/>
        </w:rPr>
        <w:t>. Responsibility must also be placed at the door of a fourth consideration, namely the onset of a period of confusion, muddled groping, and search for new paradigms in economics as well as political science, the two mother disciplines of development theory.</w:t>
      </w:r>
    </w:p>
    <w:p w14:paraId="4BC52790" w14:textId="77777777" w:rsidR="00A33933" w:rsidRPr="00A165A7" w:rsidRDefault="00A33933" w:rsidP="00A33933">
      <w:pPr>
        <w:rPr>
          <w:rFonts w:ascii="Times" w:hAnsi="Times"/>
        </w:rPr>
      </w:pPr>
    </w:p>
    <w:p w14:paraId="658B9913" w14:textId="77777777" w:rsidR="00A33933" w:rsidRPr="00A165A7" w:rsidRDefault="00A33933" w:rsidP="00A33933">
      <w:pPr>
        <w:pStyle w:val="Heading3"/>
        <w:rPr>
          <w:rFonts w:ascii="Times" w:hAnsi="Times"/>
        </w:rPr>
      </w:pPr>
      <w:r w:rsidRPr="00A165A7">
        <w:rPr>
          <w:rFonts w:ascii="Times" w:hAnsi="Times"/>
        </w:rPr>
        <w:t>2NC—Agency Loss</w:t>
      </w:r>
    </w:p>
    <w:p w14:paraId="377C5EF8" w14:textId="77777777" w:rsidR="00A33933" w:rsidRPr="00A165A7" w:rsidRDefault="00A33933" w:rsidP="00A33933">
      <w:pPr>
        <w:pStyle w:val="Heading4"/>
        <w:rPr>
          <w:rFonts w:ascii="Times" w:hAnsi="Times"/>
        </w:rPr>
      </w:pPr>
      <w:r w:rsidRPr="00A165A7">
        <w:rPr>
          <w:rFonts w:ascii="Times" w:hAnsi="Times"/>
        </w:rPr>
        <w:t>The ideology of development undermines the imagining of alternatives and a loss of agency in the two-thirds world.</w:t>
      </w:r>
    </w:p>
    <w:p w14:paraId="39542D9B" w14:textId="77777777" w:rsidR="00A33933" w:rsidRPr="00A165A7" w:rsidRDefault="00A33933" w:rsidP="00A33933">
      <w:pPr>
        <w:rPr>
          <w:rStyle w:val="StyleStyleBold12pt"/>
          <w:rFonts w:ascii="Times" w:hAnsi="Times"/>
        </w:rPr>
      </w:pPr>
      <w:r w:rsidRPr="00A165A7">
        <w:rPr>
          <w:rStyle w:val="StyleStyleBold12pt"/>
          <w:rFonts w:ascii="Times" w:hAnsi="Times"/>
        </w:rPr>
        <w:t>Escobar 1995</w:t>
      </w:r>
    </w:p>
    <w:p w14:paraId="6D666128" w14:textId="77777777" w:rsidR="00A33933" w:rsidRPr="00A165A7" w:rsidRDefault="00A33933" w:rsidP="00A33933">
      <w:pPr>
        <w:rPr>
          <w:rFonts w:ascii="Times" w:hAnsi="Times"/>
        </w:rPr>
      </w:pPr>
      <w:r w:rsidRPr="00A165A7">
        <w:rPr>
          <w:rFonts w:ascii="Times" w:hAnsi="Times"/>
        </w:rPr>
        <w:t xml:space="preserve">[Arturo Escobar is an associate Prof of Anthropology at the University of Massachusetts, </w:t>
      </w:r>
      <w:r w:rsidRPr="00A165A7">
        <w:rPr>
          <w:rFonts w:ascii="Times" w:hAnsi="Times"/>
          <w:u w:val="single"/>
        </w:rPr>
        <w:t>Encountering Development: The Making and Unmaking of the Third World</w:t>
      </w:r>
      <w:r w:rsidRPr="00A165A7">
        <w:rPr>
          <w:rFonts w:ascii="Times" w:hAnsi="Times"/>
        </w:rPr>
        <w:t>, 1995, p.44]</w:t>
      </w:r>
    </w:p>
    <w:p w14:paraId="0BAA312C" w14:textId="77777777" w:rsidR="00A33933" w:rsidRPr="00A165A7" w:rsidRDefault="00A33933" w:rsidP="00EC6A40">
      <w:pPr>
        <w:pStyle w:val="card"/>
        <w:rPr>
          <w:rFonts w:ascii="Times" w:hAnsi="Times"/>
        </w:rPr>
      </w:pPr>
      <w:r w:rsidRPr="00A165A7">
        <w:rPr>
          <w:rFonts w:ascii="Times" w:hAnsi="Times"/>
        </w:rPr>
        <w:t xml:space="preserve">The most important exclusion, however, was and continues to be what development was supposed to be all about: people.  </w:t>
      </w:r>
      <w:r w:rsidRPr="00A165A7">
        <w:rPr>
          <w:rStyle w:val="StyleBoldUnderline"/>
          <w:rFonts w:ascii="Times" w:hAnsi="Times"/>
        </w:rPr>
        <w:t>Development</w:t>
      </w:r>
      <w:r w:rsidRPr="00A165A7">
        <w:rPr>
          <w:rFonts w:ascii="Times" w:hAnsi="Times"/>
          <w:u w:val="single"/>
        </w:rPr>
        <w:t xml:space="preserve"> </w:t>
      </w:r>
      <w:r w:rsidRPr="00A165A7">
        <w:rPr>
          <w:rFonts w:ascii="Times" w:hAnsi="Times"/>
        </w:rPr>
        <w:t>was- and</w:t>
      </w:r>
      <w:r w:rsidRPr="00A165A7">
        <w:rPr>
          <w:rFonts w:ascii="Times" w:hAnsi="Times"/>
          <w:u w:val="single"/>
        </w:rPr>
        <w:t xml:space="preserve"> </w:t>
      </w:r>
      <w:r w:rsidRPr="00A165A7">
        <w:rPr>
          <w:rStyle w:val="StyleBoldUnderline"/>
          <w:rFonts w:ascii="Times" w:hAnsi="Times"/>
        </w:rPr>
        <w:t>continues to be</w:t>
      </w:r>
      <w:r w:rsidRPr="00A165A7">
        <w:rPr>
          <w:rFonts w:ascii="Times" w:hAnsi="Times"/>
          <w:u w:val="single"/>
        </w:rPr>
        <w:t xml:space="preserve"> </w:t>
      </w:r>
      <w:r w:rsidRPr="00A165A7">
        <w:rPr>
          <w:rFonts w:ascii="Times" w:hAnsi="Times"/>
        </w:rPr>
        <w:t>for the most part-</w:t>
      </w:r>
      <w:r w:rsidRPr="00A165A7">
        <w:rPr>
          <w:rFonts w:ascii="Times" w:hAnsi="Times"/>
          <w:u w:val="single"/>
        </w:rPr>
        <w:t xml:space="preserve"> </w:t>
      </w:r>
      <w:r w:rsidRPr="00A165A7">
        <w:rPr>
          <w:rStyle w:val="StyleBoldUnderline"/>
          <w:rFonts w:ascii="Times" w:hAnsi="Times"/>
        </w:rPr>
        <w:t>a top-down, ethnocentric, and technocratic approach, which treated people and cultures as</w:t>
      </w:r>
      <w:r w:rsidRPr="00A165A7">
        <w:rPr>
          <w:rFonts w:ascii="Times" w:hAnsi="Times"/>
          <w:u w:val="single"/>
        </w:rPr>
        <w:t xml:space="preserve"> </w:t>
      </w:r>
      <w:r w:rsidRPr="00A165A7">
        <w:rPr>
          <w:rFonts w:ascii="Times" w:hAnsi="Times"/>
        </w:rPr>
        <w:t>abstract concepts,</w:t>
      </w:r>
      <w:r w:rsidRPr="00A165A7">
        <w:rPr>
          <w:rFonts w:ascii="Times" w:hAnsi="Times"/>
          <w:u w:val="single"/>
        </w:rPr>
        <w:t xml:space="preserve"> </w:t>
      </w:r>
      <w:r w:rsidRPr="00A165A7">
        <w:rPr>
          <w:rStyle w:val="StyleBoldUnderline"/>
          <w:rFonts w:ascii="Times" w:hAnsi="Times"/>
        </w:rPr>
        <w:t>statistical figures to be moved up and down in the charts of “progress.”  Development was</w:t>
      </w:r>
      <w:r w:rsidRPr="00A165A7">
        <w:rPr>
          <w:rFonts w:ascii="Times" w:hAnsi="Times"/>
        </w:rPr>
        <w:t xml:space="preserve"> conceived </w:t>
      </w:r>
      <w:r w:rsidRPr="00A165A7">
        <w:rPr>
          <w:rStyle w:val="StyleBoldUnderline"/>
          <w:rFonts w:ascii="Times" w:hAnsi="Times"/>
        </w:rPr>
        <w:t>not</w:t>
      </w:r>
      <w:r w:rsidRPr="00A165A7">
        <w:rPr>
          <w:rFonts w:ascii="Times" w:hAnsi="Times"/>
        </w:rPr>
        <w:t xml:space="preserve"> </w:t>
      </w:r>
      <w:r w:rsidRPr="00A165A7">
        <w:rPr>
          <w:rStyle w:val="StyleBoldUnderline"/>
          <w:rFonts w:ascii="Times" w:hAnsi="Times"/>
        </w:rPr>
        <w:t>as a cultural process (culture was a residual variable, to disappear with the advance of modernization) but</w:t>
      </w:r>
      <w:r w:rsidRPr="00A165A7">
        <w:rPr>
          <w:rFonts w:ascii="Times" w:hAnsi="Times"/>
        </w:rPr>
        <w:t xml:space="preserve"> instead </w:t>
      </w:r>
      <w:r w:rsidRPr="00A165A7">
        <w:rPr>
          <w:rStyle w:val="StyleBoldUnderline"/>
          <w:rFonts w:ascii="Times" w:hAnsi="Times"/>
        </w:rPr>
        <w:t>as a system of</w:t>
      </w:r>
      <w:r w:rsidRPr="00A165A7">
        <w:rPr>
          <w:rFonts w:ascii="Times" w:hAnsi="Times"/>
        </w:rPr>
        <w:t xml:space="preserve"> more or less </w:t>
      </w:r>
      <w:r w:rsidRPr="00A165A7">
        <w:rPr>
          <w:rStyle w:val="StyleBoldUnderline"/>
          <w:rFonts w:ascii="Times" w:hAnsi="Times"/>
        </w:rPr>
        <w:t>universally applicable technical interventions</w:t>
      </w:r>
      <w:r w:rsidRPr="00A165A7">
        <w:rPr>
          <w:rFonts w:ascii="Times" w:hAnsi="Times"/>
        </w:rPr>
        <w:t xml:space="preserve"> intended </w:t>
      </w:r>
      <w:r w:rsidRPr="00A165A7">
        <w:rPr>
          <w:rStyle w:val="StyleBoldUnderline"/>
          <w:rFonts w:ascii="Times" w:hAnsi="Times"/>
        </w:rPr>
        <w:t>to deliver</w:t>
      </w:r>
      <w:r w:rsidRPr="00A165A7">
        <w:rPr>
          <w:rFonts w:ascii="Times" w:hAnsi="Times"/>
        </w:rPr>
        <w:t xml:space="preserve"> some </w:t>
      </w:r>
      <w:r w:rsidRPr="00A165A7">
        <w:rPr>
          <w:rStyle w:val="StyleBoldUnderline"/>
          <w:rFonts w:ascii="Times" w:hAnsi="Times"/>
        </w:rPr>
        <w:t>“badly needed” goods to a “target”</w:t>
      </w:r>
      <w:r w:rsidRPr="00A165A7">
        <w:rPr>
          <w:rFonts w:ascii="Times" w:hAnsi="Times"/>
        </w:rPr>
        <w:t xml:space="preserve"> population.  It comes as no surprise </w:t>
      </w:r>
      <w:r w:rsidRPr="00A165A7">
        <w:rPr>
          <w:rStyle w:val="StyleBoldUnderline"/>
          <w:rFonts w:ascii="Times" w:hAnsi="Times"/>
        </w:rPr>
        <w:t>that development became a force so destructive to Third World cultures, ironically in the name of people’s interests.</w:t>
      </w:r>
      <w:r w:rsidRPr="00A165A7">
        <w:rPr>
          <w:rFonts w:ascii="Times" w:hAnsi="Times"/>
        </w:rPr>
        <w:t xml:space="preserve"> </w:t>
      </w:r>
    </w:p>
    <w:p w14:paraId="1B2D1F5B"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Colonialism </w:t>
      </w:r>
    </w:p>
    <w:p w14:paraId="2D18ACA4"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The development framework turns people into objects of colonial domination—reject in every instance </w:t>
      </w:r>
    </w:p>
    <w:p w14:paraId="26A3ED77" w14:textId="77777777" w:rsidR="00A33933" w:rsidRPr="00A165A7" w:rsidRDefault="002941FD" w:rsidP="00A33933">
      <w:pPr>
        <w:rPr>
          <w:rFonts w:ascii="Times" w:hAnsi="Times"/>
        </w:rPr>
      </w:pPr>
      <w:hyperlink r:id="rId23" w:history="1">
        <w:r w:rsidR="00A33933" w:rsidRPr="00A165A7">
          <w:rPr>
            <w:rStyle w:val="Hyperlink"/>
            <w:rFonts w:ascii="Times" w:hAnsi="Times"/>
          </w:rPr>
          <w:t xml:space="preserve">Katrin </w:t>
        </w:r>
        <w:r w:rsidR="00A33933" w:rsidRPr="00A165A7">
          <w:rPr>
            <w:rStyle w:val="StyleStyleBold12pt"/>
            <w:rFonts w:ascii="Times" w:hAnsi="Times"/>
          </w:rPr>
          <w:t>Köhler</w:t>
        </w:r>
      </w:hyperlink>
      <w:r w:rsidR="00A33933" w:rsidRPr="00A165A7">
        <w:rPr>
          <w:rFonts w:ascii="Times" w:hAnsi="Times"/>
        </w:rPr>
        <w:t xml:space="preserve">, University of Vienna, September 7, </w:t>
      </w:r>
      <w:r w:rsidR="00A33933" w:rsidRPr="00A165A7">
        <w:rPr>
          <w:rStyle w:val="StyleStyleBold12pt"/>
          <w:rFonts w:ascii="Times" w:hAnsi="Times"/>
        </w:rPr>
        <w:t>2011</w:t>
      </w:r>
      <w:r w:rsidR="00A33933" w:rsidRPr="00A165A7">
        <w:rPr>
          <w:rFonts w:ascii="Times" w:hAnsi="Times"/>
        </w:rPr>
        <w:t xml:space="preserve">, “Colonial (Dis-)Continuities in Development Discourse and Practice,” Global Politics, </w:t>
      </w:r>
      <w:hyperlink r:id="rId24" w:history="1">
        <w:r w:rsidR="00A33933" w:rsidRPr="00A165A7">
          <w:rPr>
            <w:rStyle w:val="Hyperlink"/>
            <w:rFonts w:ascii="Times" w:hAnsi="Times"/>
          </w:rPr>
          <w:t>http://www.globalpolitics.cz/clanky/colonial-dis-continuities-in-development-discourse-and-practice</w:t>
        </w:r>
      </w:hyperlink>
      <w:r w:rsidR="00A33933" w:rsidRPr="00A165A7">
        <w:rPr>
          <w:rFonts w:ascii="Times" w:hAnsi="Times"/>
        </w:rPr>
        <w:t>, accessed 4-28-2013</w:t>
      </w:r>
    </w:p>
    <w:p w14:paraId="79D9B88E"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Within the framework of</w:t>
      </w:r>
      <w:r w:rsidRPr="00A165A7">
        <w:rPr>
          <w:rFonts w:ascii="Times" w:hAnsi="Times"/>
        </w:rPr>
        <w:t xml:space="preserve"> the </w:t>
      </w:r>
      <w:r w:rsidRPr="00A165A7">
        <w:rPr>
          <w:rStyle w:val="StyleBoldUnderline"/>
          <w:rFonts w:ascii="Times" w:hAnsi="Times"/>
        </w:rPr>
        <w:t>development</w:t>
      </w:r>
      <w:r w:rsidRPr="00A165A7">
        <w:rPr>
          <w:rFonts w:ascii="Times" w:hAnsi="Times"/>
        </w:rPr>
        <w:t xml:space="preserve"> industry </w:t>
      </w:r>
      <w:r w:rsidRPr="00A165A7">
        <w:rPr>
          <w:rStyle w:val="StyleBoldUnderline"/>
          <w:rFonts w:ascii="Times" w:hAnsi="Times"/>
        </w:rPr>
        <w:t>people living in ‘Third World’ countries become objects of knowledge, interventions, management and research. Through the collection of a multitude of data about the ‘Third World’ subjects by western development agencies makes them visible in order to evaluate them against the norm of development.</w:t>
      </w:r>
      <w:r w:rsidRPr="00A165A7">
        <w:rPr>
          <w:rFonts w:ascii="Times" w:hAnsi="Times"/>
        </w:rPr>
        <w:t xml:space="preserve">  It can be argued that </w:t>
      </w:r>
      <w:r w:rsidRPr="00A165A7">
        <w:rPr>
          <w:rStyle w:val="StyleBoldUnderline"/>
          <w:rFonts w:ascii="Times" w:hAnsi="Times"/>
        </w:rPr>
        <w:t>the colonial idea of ‘trusteeship’ has been handed over from colonial officers to ‘development experts’.</w:t>
      </w:r>
    </w:p>
    <w:p w14:paraId="308A26FC" w14:textId="77777777" w:rsidR="00A33933" w:rsidRPr="00A165A7" w:rsidRDefault="00A33933" w:rsidP="00A33933">
      <w:pPr>
        <w:rPr>
          <w:rFonts w:ascii="Times" w:hAnsi="Times"/>
        </w:rPr>
      </w:pPr>
    </w:p>
    <w:p w14:paraId="3F064DB7" w14:textId="77777777" w:rsidR="00A33933" w:rsidRPr="00A165A7" w:rsidRDefault="00A33933" w:rsidP="00A33933">
      <w:pPr>
        <w:pStyle w:val="Heading4"/>
        <w:rPr>
          <w:rFonts w:ascii="Times" w:hAnsi="Times" w:cs="Times New Roman"/>
        </w:rPr>
      </w:pPr>
      <w:r w:rsidRPr="00A165A7">
        <w:rPr>
          <w:rFonts w:ascii="Times" w:hAnsi="Times" w:cs="Times New Roman"/>
        </w:rPr>
        <w:t>Development discourse is colonialist and creates a hierarchy of Western and non-Western regions.</w:t>
      </w:r>
    </w:p>
    <w:p w14:paraId="6FE039D9" w14:textId="77777777" w:rsidR="00A33933" w:rsidRPr="00A165A7" w:rsidRDefault="00A33933" w:rsidP="00A33933">
      <w:pPr>
        <w:rPr>
          <w:rFonts w:ascii="Times" w:hAnsi="Times"/>
        </w:rPr>
      </w:pPr>
      <w:r w:rsidRPr="00A165A7">
        <w:rPr>
          <w:rFonts w:ascii="Times" w:hAnsi="Times"/>
        </w:rPr>
        <w:t xml:space="preserve">Dr. </w:t>
      </w:r>
      <w:hyperlink r:id="rId25"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Development Discourse and Practice" Global Politics </w:t>
      </w:r>
      <w:hyperlink r:id="rId26" w:history="1">
        <w:r w:rsidRPr="00A165A7">
          <w:rPr>
            <w:rFonts w:ascii="Times" w:hAnsi="Times"/>
            <w:color w:val="0000FF"/>
            <w:u w:val="single"/>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081827E8" w14:textId="77777777" w:rsidR="00A33933" w:rsidRPr="00A165A7" w:rsidRDefault="00A33933" w:rsidP="00A33933">
      <w:pPr>
        <w:rPr>
          <w:rFonts w:ascii="Times" w:hAnsi="Times"/>
        </w:rPr>
      </w:pPr>
    </w:p>
    <w:p w14:paraId="21BF9C51" w14:textId="77777777" w:rsidR="00A33933" w:rsidRPr="00A165A7" w:rsidRDefault="00A33933" w:rsidP="00A33933">
      <w:pPr>
        <w:pStyle w:val="card"/>
        <w:rPr>
          <w:rFonts w:ascii="Times" w:hAnsi="Times"/>
        </w:rPr>
      </w:pPr>
      <w:r w:rsidRPr="00A165A7">
        <w:rPr>
          <w:rFonts w:ascii="Times" w:hAnsi="Times"/>
        </w:rPr>
        <w:t xml:space="preserve">As I already explained above, the colonial vocabulary of ‘civilization’ and ‘race’ has vanished in the era of development. However, </w:t>
      </w:r>
      <w:r w:rsidRPr="00A165A7">
        <w:rPr>
          <w:rStyle w:val="StyleBoldUnderline"/>
          <w:rFonts w:ascii="Times" w:hAnsi="Times"/>
        </w:rPr>
        <w:t>the dualistic structure of colonial discourse still prevails and now appears in new terms: development / underdevelopment, First / Third World, modernity / tradition, technology / handcraft, rationality / irrationality</w:t>
      </w:r>
      <w:r w:rsidRPr="00A165A7">
        <w:rPr>
          <w:rFonts w:ascii="Times" w:hAnsi="Times"/>
        </w:rPr>
        <w:t xml:space="preserve">, etc. As Kothari argues by quoting Edward Said: “ </w:t>
      </w:r>
      <w:r w:rsidRPr="00A165A7">
        <w:rPr>
          <w:rStyle w:val="StyleBoldUnderline"/>
          <w:rFonts w:ascii="Times" w:hAnsi="Times"/>
        </w:rPr>
        <w:t xml:space="preserve">…‘throughout the exchange between European’s and their “others” … the one idea that has scarcely varied is that there is an “us” and “them”, each quite settled, clear, unassailably self-evident’.” </w:t>
      </w:r>
      <w:r w:rsidRPr="00A165A7">
        <w:rPr>
          <w:rFonts w:ascii="Times" w:hAnsi="Times"/>
        </w:rPr>
        <w:t xml:space="preserve">(Kothari 2006: 12) Although these binary distinctions have been partly dissolved, confounded and challenged, we can assert that </w:t>
      </w:r>
      <w:r w:rsidRPr="00A165A7">
        <w:rPr>
          <w:rStyle w:val="StyleBoldUnderline"/>
          <w:rFonts w:ascii="Times" w:hAnsi="Times"/>
        </w:rPr>
        <w:t>the omnipresent advertisement and media constantly reproduce images of the white development expert and the helpless black children thus presenting people living in the ‘South’ as passive, incapable of action and depending on western donors.</w:t>
      </w:r>
      <w:r w:rsidRPr="00A165A7">
        <w:rPr>
          <w:rFonts w:ascii="Times" w:hAnsi="Times"/>
        </w:rPr>
        <w:t xml:space="preserve"> (cf. Ziai 2008: 200 ff.) Looking at contemporary history books used in schools, t</w:t>
      </w:r>
      <w:r w:rsidRPr="00A165A7">
        <w:rPr>
          <w:rStyle w:val="StyleBoldUnderline"/>
          <w:rFonts w:ascii="Times" w:hAnsi="Times"/>
        </w:rPr>
        <w:t>he basic assumption becomes evident that in the past Europe has shown much more progress than most other civilizations and therefore is fundamentally superior</w:t>
      </w:r>
      <w:r w:rsidRPr="00A165A7">
        <w:rPr>
          <w:rFonts w:ascii="Times" w:hAnsi="Times"/>
        </w:rPr>
        <w:t xml:space="preserve">. (cf. Blaut 1993: 30) Derived from the colonial paradigm, </w:t>
      </w:r>
      <w:r w:rsidRPr="00A165A7">
        <w:rPr>
          <w:rStyle w:val="StyleBoldUnderline"/>
          <w:rFonts w:ascii="Times" w:hAnsi="Times"/>
        </w:rPr>
        <w:t>development places the West “in hierarchical opposition to other areas of the globe which remained ‘traditional’ […] less scientific, less secular, less rational, less individualist, and less democratic.”</w:t>
      </w:r>
      <w:r w:rsidRPr="00A165A7">
        <w:rPr>
          <w:rFonts w:ascii="Times" w:hAnsi="Times"/>
        </w:rPr>
        <w:t xml:space="preserve"> (Manzo in Ziai 2004: 147) These </w:t>
      </w:r>
      <w:r w:rsidRPr="00A165A7">
        <w:rPr>
          <w:rStyle w:val="StyleBoldUnderline"/>
          <w:rFonts w:ascii="Times" w:hAnsi="Times"/>
        </w:rPr>
        <w:t>regions (and the people living there) are solely defined by their relation to the West and are consequently constructed as one homogeneous underdeveloped Third World</w:t>
      </w:r>
      <w:r w:rsidRPr="00A165A7">
        <w:rPr>
          <w:rFonts w:ascii="Times" w:hAnsi="Times"/>
        </w:rPr>
        <w:t xml:space="preserve">. “In much literature in development there is a tendency to homogenize other cultures; to see non-western cultures as fixed, incomprehensible, recessive and particularistic. […] While specific ethnographic studies have explored cultural habits and dispositions, these have often become utilized in constructing generalized accounts of cultures, which speak, for example, of a singular, and often immutable, ‘African culture’.“ (Kothari 2006: 18) Consequently, </w:t>
      </w:r>
      <w:r w:rsidRPr="00A165A7">
        <w:rPr>
          <w:rStyle w:val="StyleBoldUnderline"/>
          <w:rFonts w:ascii="Times" w:hAnsi="Times"/>
        </w:rPr>
        <w:t>following the traditions of colonial discourse development expresses “…the otherness in the name of sameness, reduce[s] the different to the already known, and thus fundamentally escape[s] the task of making sense of other worlds”</w:t>
      </w:r>
      <w:r w:rsidRPr="00A165A7">
        <w:rPr>
          <w:rFonts w:ascii="Times" w:hAnsi="Times"/>
        </w:rPr>
        <w:t>. (Mudimbe in White 2002: 413)</w:t>
      </w:r>
    </w:p>
    <w:p w14:paraId="4EDC8945" w14:textId="77777777" w:rsidR="00A33933" w:rsidRPr="00A165A7" w:rsidRDefault="00A33933" w:rsidP="00A33933">
      <w:pPr>
        <w:rPr>
          <w:rFonts w:ascii="Times" w:hAnsi="Times"/>
          <w:szCs w:val="22"/>
        </w:rPr>
      </w:pPr>
    </w:p>
    <w:p w14:paraId="7D8AFE98" w14:textId="77777777" w:rsidR="00A33933" w:rsidRPr="00A165A7" w:rsidRDefault="00A33933" w:rsidP="00A33933">
      <w:pPr>
        <w:rPr>
          <w:rFonts w:ascii="Times" w:hAnsi="Times"/>
          <w:szCs w:val="22"/>
        </w:rPr>
      </w:pPr>
    </w:p>
    <w:p w14:paraId="585607F3" w14:textId="77777777" w:rsidR="00A33933" w:rsidRPr="00A165A7" w:rsidRDefault="00A33933" w:rsidP="00A33933">
      <w:pPr>
        <w:pStyle w:val="Heading4"/>
        <w:rPr>
          <w:rFonts w:ascii="Times" w:hAnsi="Times" w:cs="Times New Roman"/>
        </w:rPr>
      </w:pPr>
      <w:r w:rsidRPr="00A165A7">
        <w:rPr>
          <w:rFonts w:ascii="Times" w:hAnsi="Times" w:cs="Times New Roman"/>
        </w:rPr>
        <w:t>The colonialism of the aff is creates racist Eurocentric dichotomies and otherizes non-European cultures.</w:t>
      </w:r>
    </w:p>
    <w:p w14:paraId="777BE37E" w14:textId="77777777" w:rsidR="00A33933" w:rsidRPr="00A165A7" w:rsidRDefault="00A33933" w:rsidP="00A33933">
      <w:pPr>
        <w:rPr>
          <w:rFonts w:ascii="Times" w:hAnsi="Times"/>
        </w:rPr>
      </w:pPr>
      <w:r w:rsidRPr="00A165A7">
        <w:rPr>
          <w:rFonts w:ascii="Times" w:hAnsi="Times"/>
        </w:rPr>
        <w:t xml:space="preserve">Dr. </w:t>
      </w:r>
      <w:hyperlink r:id="rId27"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Development Discourse and Practice" Global Politics </w:t>
      </w:r>
      <w:hyperlink r:id="rId28" w:history="1">
        <w:r w:rsidRPr="00A165A7">
          <w:rPr>
            <w:rFonts w:ascii="Times" w:hAnsi="Times"/>
            <w:color w:val="0000FF"/>
            <w:u w:val="single"/>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66D36064" w14:textId="77777777" w:rsidR="00A33933" w:rsidRPr="00A165A7" w:rsidRDefault="00A33933" w:rsidP="00A33933">
      <w:pPr>
        <w:pStyle w:val="NormalWeb"/>
        <w:shd w:val="clear" w:color="auto" w:fill="FFFFFF"/>
        <w:spacing w:before="0" w:beforeAutospacing="0" w:after="0" w:afterAutospacing="0" w:line="315" w:lineRule="atLeast"/>
        <w:textAlignment w:val="baseline"/>
        <w:rPr>
          <w:rStyle w:val="StyleBoldUnderline"/>
          <w:rFonts w:ascii="Times" w:hAnsi="Times"/>
        </w:rPr>
      </w:pPr>
    </w:p>
    <w:p w14:paraId="5625D3D6" w14:textId="77777777" w:rsidR="00A33933" w:rsidRPr="00A165A7" w:rsidRDefault="00A33933" w:rsidP="00A33933">
      <w:pPr>
        <w:pStyle w:val="card"/>
        <w:rPr>
          <w:rFonts w:ascii="Times" w:hAnsi="Times"/>
        </w:rPr>
      </w:pPr>
      <w:r w:rsidRPr="00A165A7">
        <w:rPr>
          <w:rStyle w:val="StyleBoldUnderline"/>
          <w:rFonts w:ascii="Times" w:hAnsi="Times"/>
        </w:rPr>
        <w:t>Central to colonial thinking is the idea that inhabitants of non-European regions are fundamentally different</w:t>
      </w:r>
      <w:r w:rsidRPr="00A165A7">
        <w:rPr>
          <w:rFonts w:ascii="Times" w:hAnsi="Times"/>
        </w:rPr>
        <w:t xml:space="preserve"> </w:t>
      </w:r>
      <w:r w:rsidRPr="00A165A7">
        <w:rPr>
          <w:rStyle w:val="StyleBoldUnderline"/>
          <w:rFonts w:ascii="Times" w:hAnsi="Times"/>
        </w:rPr>
        <w:t>from Europeans in terms of physical and intellectual endowment.</w:t>
      </w:r>
      <w:r w:rsidRPr="00A165A7">
        <w:rPr>
          <w:rFonts w:ascii="Times" w:hAnsi="Times"/>
        </w:rPr>
        <w:t xml:space="preserve"> This basic idea of difference as a matter of principle has been argued in different ways. </w:t>
      </w:r>
      <w:r w:rsidRPr="00A165A7">
        <w:rPr>
          <w:rStyle w:val="StyleBoldUnderline"/>
          <w:rFonts w:ascii="Times" w:hAnsi="Times"/>
        </w:rPr>
        <w:t>Within a biological approach this difference is based on the idea of unchangeable “racial” features, theologically it is pagan depravity, determined by the environment it is the tropical climate which weakens the human being and makes it lazy, technologically it is the other’s minor capability to control nature and so forth.</w:t>
      </w:r>
      <w:r w:rsidRPr="00A165A7">
        <w:rPr>
          <w:rFonts w:ascii="Times" w:hAnsi="Times"/>
        </w:rPr>
        <w:t xml:space="preserve"> (cf. Osterhammel 1995: 115) </w:t>
      </w:r>
      <w:r w:rsidRPr="00A165A7">
        <w:rPr>
          <w:rStyle w:val="StyleBoldUnderline"/>
          <w:rFonts w:ascii="Times" w:hAnsi="Times"/>
        </w:rPr>
        <w:t>Out of its Eurocentric perspective, colonial discourse sees the world as being divided in two parts: the inside vs. the outside, the core vs. the periphery, the self vs. the other. Using</w:t>
      </w:r>
      <w:r w:rsidRPr="00A165A7">
        <w:rPr>
          <w:rFonts w:ascii="Times" w:hAnsi="Times"/>
        </w:rPr>
        <w:t xml:space="preserve"> Stuart H</w:t>
      </w:r>
      <w:r w:rsidRPr="00A165A7">
        <w:rPr>
          <w:rStyle w:val="StyleBoldUnderline"/>
          <w:rFonts w:ascii="Times" w:hAnsi="Times"/>
        </w:rPr>
        <w:t xml:space="preserve">all’s idiom of ‘the west and the rest’, the ‘rest’ embodies Europe’s inferior counterpart. </w:t>
      </w:r>
      <w:r w:rsidRPr="00A165A7">
        <w:rPr>
          <w:rFonts w:ascii="Times" w:hAnsi="Times"/>
        </w:rPr>
        <w:t>(cf. Kothari 2006: 11) Thus, “</w:t>
      </w:r>
      <w:r w:rsidRPr="00A165A7">
        <w:rPr>
          <w:rStyle w:val="StyleBoldUnderline"/>
          <w:rFonts w:ascii="Times" w:hAnsi="Times"/>
        </w:rPr>
        <w:t>the colonizer’s model of the world</w:t>
      </w:r>
      <w:r w:rsidRPr="00A165A7">
        <w:rPr>
          <w:rFonts w:ascii="Times" w:hAnsi="Times"/>
        </w:rPr>
        <w:t xml:space="preserve">” (Blaut 1993) </w:t>
      </w:r>
      <w:r w:rsidRPr="00A165A7">
        <w:rPr>
          <w:rStyle w:val="StyleBoldUnderline"/>
          <w:rFonts w:ascii="Times" w:hAnsi="Times"/>
        </w:rPr>
        <w:t>is shaped by hierarchic dichotomies</w:t>
      </w:r>
      <w:r w:rsidRPr="00A165A7">
        <w:rPr>
          <w:rFonts w:ascii="Times" w:hAnsi="Times"/>
        </w:rPr>
        <w:t xml:space="preserve">: Characteristic of Core: Rationality, intellect Abstract Thought Theoretical Reasoning Mind Discipline Adulthood Science Progress Inventiveness Characteristic of Periphery: Irrationality, emotion, instinct, Concrete thought, Empirical, practical reasoning body, matter Spontaneity Childhood Sorcery Stagnation, Imitativeness, Further dichotomies can be detected: Progressive Civilized Enlightened Unprogressive, backed Uncivilized Barbaric [[chart formatting removed]] </w:t>
      </w:r>
      <w:r w:rsidRPr="00A165A7">
        <w:rPr>
          <w:rStyle w:val="StyleBoldUnderline"/>
          <w:rFonts w:ascii="Times" w:hAnsi="Times"/>
        </w:rPr>
        <w:t>This dichotomous paradigm expresses “the otherness in the name of sameness, reduces the different to the already known, and thus fundamentally escapes the task of making sense of other worlds”.</w:t>
      </w:r>
      <w:r w:rsidRPr="00A165A7">
        <w:rPr>
          <w:rFonts w:ascii="Times" w:hAnsi="Times"/>
          <w:color w:val="000000"/>
        </w:rPr>
        <w:t xml:space="preserve"> (Mudimbe in White 2002: 413) </w:t>
      </w:r>
      <w:r w:rsidRPr="00A165A7">
        <w:rPr>
          <w:rStyle w:val="StyleBoldUnderline"/>
          <w:rFonts w:ascii="Times" w:hAnsi="Times"/>
        </w:rPr>
        <w:t>This process of constructing the inferior ‘other’ not only shaped how non-European societies came to be known, but also how Europe created its own identity as antipode to this other.</w:t>
      </w:r>
      <w:r w:rsidRPr="00A165A7">
        <w:rPr>
          <w:rFonts w:ascii="Times" w:hAnsi="Times"/>
          <w:color w:val="000000"/>
        </w:rPr>
        <w:t xml:space="preserve"> (cf. Kothari 2006: 11 f.) </w:t>
      </w:r>
      <w:r w:rsidRPr="00A165A7">
        <w:rPr>
          <w:rStyle w:val="StyleBoldUnderline"/>
          <w:rFonts w:ascii="Times" w:hAnsi="Times"/>
        </w:rPr>
        <w:t>During the age of enlightenment new ideas of progress and human history evolved, resulting in a new cosmology which links geographical distance with chronological distance</w:t>
      </w:r>
      <w:r w:rsidRPr="00A165A7">
        <w:rPr>
          <w:rFonts w:ascii="Times" w:hAnsi="Times"/>
          <w:color w:val="000000"/>
        </w:rPr>
        <w:t xml:space="preserve">: </w:t>
      </w:r>
      <w:r w:rsidRPr="00A165A7">
        <w:rPr>
          <w:rStyle w:val="StyleBoldUnderline"/>
          <w:rFonts w:ascii="Times" w:hAnsi="Times"/>
        </w:rPr>
        <w:t>the ‘other’ was now seen as a preliminary stage of the own development</w:t>
      </w:r>
      <w:r w:rsidRPr="00A165A7">
        <w:rPr>
          <w:rFonts w:ascii="Times" w:hAnsi="Times"/>
          <w:color w:val="000000"/>
        </w:rPr>
        <w:t xml:space="preserve">. </w:t>
      </w:r>
      <w:r w:rsidRPr="00A165A7">
        <w:rPr>
          <w:rStyle w:val="StyleBoldUnderline"/>
          <w:rFonts w:ascii="Times" w:hAnsi="Times"/>
        </w:rPr>
        <w:t>The idea of one single universally valid way of social development with the Western society as its benchmark became dominant.</w:t>
      </w:r>
      <w:r w:rsidRPr="00A165A7">
        <w:rPr>
          <w:rFonts w:ascii="Times" w:hAnsi="Times"/>
          <w:color w:val="000000"/>
        </w:rPr>
        <w:t xml:space="preserve"> Making this goal-oriented reference to Europe, it is clear that </w:t>
      </w:r>
      <w:r w:rsidRPr="00A165A7">
        <w:rPr>
          <w:rStyle w:val="StyleBoldUnderline"/>
          <w:rFonts w:ascii="Times" w:hAnsi="Times"/>
        </w:rPr>
        <w:t>the ‘inferior’ culture would sooner or later have to vanish.</w:t>
      </w:r>
      <w:r w:rsidRPr="00A165A7">
        <w:rPr>
          <w:rFonts w:ascii="Times" w:hAnsi="Times"/>
          <w:color w:val="000000"/>
        </w:rPr>
        <w:t xml:space="preserve"> Concluding, </w:t>
      </w:r>
      <w:r w:rsidRPr="00A165A7">
        <w:rPr>
          <w:rStyle w:val="StyleBoldUnderline"/>
          <w:rFonts w:ascii="Times" w:hAnsi="Times"/>
        </w:rPr>
        <w:t>all non-European cultures, their worldviews and practices appeared as obstacles for the universal development of humankind.</w:t>
      </w:r>
      <w:r w:rsidRPr="00A165A7">
        <w:rPr>
          <w:rFonts w:ascii="Times" w:hAnsi="Times"/>
          <w:color w:val="000000"/>
        </w:rPr>
        <w:t xml:space="preserve"> </w:t>
      </w:r>
      <w:r w:rsidRPr="00A165A7">
        <w:rPr>
          <w:rStyle w:val="StyleBoldUnderline"/>
          <w:rFonts w:ascii="Times" w:hAnsi="Times"/>
        </w:rPr>
        <w:t>(cf. Melber 1992: 32 f.; Ziai 2008: 196 ff.)</w:t>
      </w:r>
      <w:r w:rsidRPr="00A165A7">
        <w:rPr>
          <w:rFonts w:ascii="Times" w:hAnsi="Times"/>
        </w:rPr>
        <w:t xml:space="preserve"> The Aff's discourse is a smokescreen justifying violent 'civilization' of the Other based</w:t>
      </w:r>
    </w:p>
    <w:p w14:paraId="043CAE15" w14:textId="77777777" w:rsidR="00A33933" w:rsidRPr="00A165A7" w:rsidRDefault="00A33933" w:rsidP="00A33933">
      <w:pPr>
        <w:pStyle w:val="Heading4"/>
        <w:rPr>
          <w:rFonts w:ascii="Times" w:hAnsi="Times"/>
        </w:rPr>
      </w:pPr>
      <w:r w:rsidRPr="00A165A7">
        <w:rPr>
          <w:rFonts w:ascii="Times" w:hAnsi="Times"/>
        </w:rPr>
        <w:t>Development produces colonialism – must be rejected</w:t>
      </w:r>
    </w:p>
    <w:p w14:paraId="26EF2057" w14:textId="77777777" w:rsidR="00A33933" w:rsidRPr="00A165A7" w:rsidRDefault="00A33933" w:rsidP="00A33933">
      <w:pPr>
        <w:rPr>
          <w:rFonts w:ascii="Times" w:hAnsi="Times"/>
        </w:rPr>
      </w:pPr>
    </w:p>
    <w:p w14:paraId="3EB872BC" w14:textId="77777777" w:rsidR="00A33933" w:rsidRPr="00A165A7" w:rsidRDefault="00A33933" w:rsidP="00A33933">
      <w:pPr>
        <w:rPr>
          <w:rStyle w:val="StyleStyleBold12pt"/>
          <w:rFonts w:ascii="Times" w:hAnsi="Times"/>
        </w:rPr>
      </w:pPr>
      <w:r w:rsidRPr="00A165A7">
        <w:rPr>
          <w:rStyle w:val="StyleStyleBold12pt"/>
          <w:rFonts w:ascii="Times" w:hAnsi="Times"/>
        </w:rPr>
        <w:t>Barker 1998</w:t>
      </w:r>
    </w:p>
    <w:p w14:paraId="45167AED" w14:textId="77777777" w:rsidR="00A33933" w:rsidRPr="00A165A7" w:rsidRDefault="00A33933" w:rsidP="00EC6A40">
      <w:pPr>
        <w:rPr>
          <w:rFonts w:ascii="Times" w:hAnsi="Times"/>
        </w:rPr>
      </w:pPr>
      <w:r w:rsidRPr="00A165A7">
        <w:rPr>
          <w:rFonts w:ascii="Times" w:hAnsi="Times"/>
        </w:rPr>
        <w:t>[Dr. Drucilla Barker is the Women’s Studies Chair at Hollins University. “Dualisms, Discourse, and Development.” Hypatia 13.3]</w:t>
      </w:r>
    </w:p>
    <w:p w14:paraId="0A76ADC4" w14:textId="77777777" w:rsidR="00A33933" w:rsidRPr="00A165A7" w:rsidRDefault="00A33933" w:rsidP="00EC6A40">
      <w:pPr>
        <w:rPr>
          <w:rFonts w:ascii="Times" w:hAnsi="Times"/>
        </w:rPr>
      </w:pPr>
      <w:r w:rsidRPr="00A165A7">
        <w:rPr>
          <w:rFonts w:ascii="Times" w:hAnsi="Times"/>
        </w:rPr>
        <w:t>Drucilla Barker, Hollins University Women’s Studies Chair, Hypatia, Summer, 1998</w:t>
      </w:r>
    </w:p>
    <w:p w14:paraId="05F4FF9D" w14:textId="77777777" w:rsidR="00A33933" w:rsidRPr="00A165A7" w:rsidRDefault="00A33933" w:rsidP="00EC6A40">
      <w:pPr>
        <w:pStyle w:val="card"/>
        <w:rPr>
          <w:rFonts w:ascii="Times" w:hAnsi="Times"/>
        </w:rPr>
      </w:pPr>
      <w:r w:rsidRPr="00A165A7">
        <w:rPr>
          <w:rStyle w:val="StyleBoldUnderline"/>
          <w:rFonts w:ascii="Times" w:hAnsi="Times"/>
        </w:rPr>
        <w:t>The language of development</w:t>
      </w:r>
      <w:r w:rsidRPr="00A165A7">
        <w:rPr>
          <w:rFonts w:ascii="Times" w:hAnsi="Times"/>
        </w:rPr>
        <w:t xml:space="preserve"> economics </w:t>
      </w:r>
      <w:r w:rsidRPr="00A165A7">
        <w:rPr>
          <w:rStyle w:val="StyleBoldUnderline"/>
          <w:rFonts w:ascii="Times" w:hAnsi="Times"/>
        </w:rPr>
        <w:t>reads</w:t>
      </w:r>
      <w:r w:rsidRPr="00A165A7">
        <w:rPr>
          <w:rFonts w:ascii="Times" w:hAnsi="Times"/>
        </w:rPr>
        <w:t xml:space="preserve"> </w:t>
      </w:r>
      <w:r w:rsidRPr="00A165A7">
        <w:rPr>
          <w:rStyle w:val="StyleBoldUnderline"/>
          <w:rFonts w:ascii="Times" w:hAnsi="Times"/>
        </w:rPr>
        <w:t>like</w:t>
      </w:r>
      <w:r w:rsidRPr="00A165A7">
        <w:rPr>
          <w:rFonts w:ascii="Times" w:hAnsi="Times"/>
        </w:rPr>
        <w:t xml:space="preserve"> a chapter in </w:t>
      </w:r>
      <w:r w:rsidRPr="00A165A7">
        <w:rPr>
          <w:rStyle w:val="StyleBoldUnderline"/>
          <w:rFonts w:ascii="Times" w:hAnsi="Times"/>
        </w:rPr>
        <w:t>the Enlightenment dream</w:t>
      </w:r>
      <w:r w:rsidRPr="00A165A7">
        <w:rPr>
          <w:rFonts w:ascii="Times" w:hAnsi="Times"/>
        </w:rPr>
        <w:t xml:space="preserve">, </w:t>
      </w:r>
      <w:r w:rsidRPr="00A165A7">
        <w:rPr>
          <w:rStyle w:val="StyleBoldUnderline"/>
          <w:rFonts w:ascii="Times" w:hAnsi="Times"/>
        </w:rPr>
        <w:t xml:space="preserve">a dream that promised </w:t>
      </w:r>
      <w:r w:rsidRPr="00A165A7">
        <w:rPr>
          <w:rFonts w:ascii="Times" w:hAnsi="Times"/>
        </w:rPr>
        <w:t xml:space="preserve">an orderly </w:t>
      </w:r>
      <w:r w:rsidRPr="00A165A7">
        <w:rPr>
          <w:rStyle w:val="StyleBoldUnderline"/>
          <w:rFonts w:ascii="Times" w:hAnsi="Times"/>
        </w:rPr>
        <w:t>progress from poverty and ignorance to prosperity and modernity</w:t>
      </w:r>
      <w:r w:rsidRPr="00A165A7">
        <w:rPr>
          <w:rFonts w:ascii="Times" w:hAnsi="Times"/>
        </w:rPr>
        <w:t xml:space="preserve">. It is a discourse infused with the Enlightenment ideal of innocent knowledge, an ideal that masks the instrumental role that </w:t>
      </w:r>
      <w:r w:rsidRPr="00A165A7">
        <w:rPr>
          <w:rStyle w:val="StyleBoldUnderline"/>
          <w:rFonts w:ascii="Times" w:hAnsi="Times"/>
        </w:rPr>
        <w:t>development has played in maintaining global structures of neocolonialism and dependency</w:t>
      </w:r>
      <w:r w:rsidRPr="00A165A7">
        <w:rPr>
          <w:rFonts w:ascii="Times" w:hAnsi="Times"/>
        </w:rPr>
        <w:t xml:space="preserve">. </w:t>
      </w:r>
      <w:r w:rsidRPr="00A165A7">
        <w:rPr>
          <w:rStyle w:val="StyleBoldUnderline"/>
          <w:rFonts w:ascii="Times" w:hAnsi="Times"/>
        </w:rPr>
        <w:t>Instead of progress and prosperity, much of the world has experienced profound poverty, growing income inequality, high debt burdens, and environmental degradation</w:t>
      </w:r>
      <w:r w:rsidRPr="00A165A7">
        <w:rPr>
          <w:rFonts w:ascii="Times" w:hAnsi="Times"/>
        </w:rPr>
        <w:t>. By the 1980s</w:t>
      </w:r>
      <w:r w:rsidRPr="00A165A7">
        <w:rPr>
          <w:rStyle w:val="StyleBoldUnderline"/>
          <w:rFonts w:ascii="Times" w:hAnsi="Times"/>
        </w:rPr>
        <w:t>, even the proponents of development</w:t>
      </w:r>
      <w:r w:rsidRPr="00A165A7">
        <w:rPr>
          <w:rFonts w:ascii="Times" w:hAnsi="Times"/>
        </w:rPr>
        <w:t xml:space="preserve"> had </w:t>
      </w:r>
      <w:r w:rsidRPr="00A165A7">
        <w:rPr>
          <w:rStyle w:val="StyleBoldUnderline"/>
          <w:rFonts w:ascii="Times" w:hAnsi="Times"/>
        </w:rPr>
        <w:t>agreed</w:t>
      </w:r>
      <w:r w:rsidRPr="00A165A7">
        <w:rPr>
          <w:rFonts w:ascii="Times" w:hAnsi="Times"/>
        </w:rPr>
        <w:t xml:space="preserve"> </w:t>
      </w:r>
      <w:r w:rsidRPr="00A165A7">
        <w:rPr>
          <w:rStyle w:val="StyleBoldUnderline"/>
          <w:rFonts w:ascii="Times" w:hAnsi="Times"/>
        </w:rPr>
        <w:t>that their policies had been</w:t>
      </w:r>
      <w:r w:rsidRPr="00A165A7">
        <w:rPr>
          <w:rFonts w:ascii="Times" w:hAnsi="Times"/>
        </w:rPr>
        <w:t xml:space="preserve"> largely </w:t>
      </w:r>
      <w:r w:rsidRPr="00A165A7">
        <w:rPr>
          <w:rStyle w:val="StyleBoldUnderline"/>
          <w:rFonts w:ascii="Times" w:hAnsi="Times"/>
        </w:rPr>
        <w:t>unsuccessful</w:t>
      </w:r>
      <w:r w:rsidRPr="00A165A7">
        <w:rPr>
          <w:rFonts w:ascii="Times" w:hAnsi="Times"/>
        </w:rPr>
        <w:t xml:space="preserve">. Policy interventions designed to foster economic growth and alleviate poverty were abandoned in favor of neoliberal orthodoxies (Escobar 1995, 73-94). </w:t>
      </w:r>
      <w:r w:rsidRPr="00A165A7">
        <w:rPr>
          <w:rStyle w:val="StyleBoldUnderline"/>
          <w:rFonts w:ascii="Times" w:hAnsi="Times"/>
        </w:rPr>
        <w:t>Privatization, trade liberalization, and fiscal austerity were the new strategies that would enable free-market capitalism to work its magic</w:t>
      </w:r>
      <w:r w:rsidRPr="00A165A7">
        <w:rPr>
          <w:rFonts w:ascii="Times" w:hAnsi="Times"/>
        </w:rPr>
        <w:t xml:space="preserve">. </w:t>
      </w:r>
      <w:r w:rsidRPr="00A165A7">
        <w:rPr>
          <w:rStyle w:val="StyleBoldUnderline"/>
          <w:rFonts w:ascii="Times" w:hAnsi="Times"/>
        </w:rPr>
        <w:t>Missing</w:t>
      </w:r>
      <w:r w:rsidRPr="00A165A7">
        <w:rPr>
          <w:rFonts w:ascii="Times" w:hAnsi="Times"/>
        </w:rPr>
        <w:t xml:space="preserve"> from this analysis, however, </w:t>
      </w:r>
      <w:r w:rsidRPr="00A165A7">
        <w:rPr>
          <w:rStyle w:val="StyleBoldUnderline"/>
          <w:rFonts w:ascii="Times" w:hAnsi="Times"/>
        </w:rPr>
        <w:t>was any awareness of the role that development rhetoric and policies played in producing underdevelopment, exploitation, and oppression</w:t>
      </w:r>
      <w:r w:rsidRPr="00A165A7">
        <w:rPr>
          <w:rFonts w:ascii="Times" w:hAnsi="Times"/>
        </w:rPr>
        <w:t>.(1)</w:t>
      </w:r>
    </w:p>
    <w:p w14:paraId="22FEE17C" w14:textId="77777777" w:rsidR="00A33933" w:rsidRPr="00A165A7" w:rsidRDefault="00A33933" w:rsidP="00A33933">
      <w:pPr>
        <w:pStyle w:val="card"/>
        <w:rPr>
          <w:rFonts w:ascii="Times" w:hAnsi="Times"/>
        </w:rPr>
      </w:pPr>
    </w:p>
    <w:p w14:paraId="271D1569"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Euro-centrism </w:t>
      </w:r>
    </w:p>
    <w:p w14:paraId="21CB1BF0" w14:textId="77777777" w:rsidR="00A33933" w:rsidRPr="00A165A7" w:rsidRDefault="00A33933" w:rsidP="00A33933">
      <w:pPr>
        <w:pStyle w:val="Heading4"/>
        <w:rPr>
          <w:rFonts w:ascii="Times" w:hAnsi="Times" w:cs="Times New Roman"/>
        </w:rPr>
      </w:pPr>
      <w:r w:rsidRPr="00A165A7">
        <w:rPr>
          <w:rFonts w:ascii="Times" w:hAnsi="Times" w:cs="Times New Roman"/>
        </w:rPr>
        <w:t>Development is Eurocentric paradigm to maintain Western domination</w:t>
      </w:r>
    </w:p>
    <w:p w14:paraId="07FB81E9" w14:textId="77777777" w:rsidR="00A33933" w:rsidRPr="00A165A7" w:rsidRDefault="00A33933" w:rsidP="00A33933">
      <w:pPr>
        <w:rPr>
          <w:rFonts w:ascii="Times" w:hAnsi="Times"/>
        </w:rPr>
      </w:pPr>
      <w:r w:rsidRPr="00A165A7">
        <w:rPr>
          <w:rFonts w:ascii="Times" w:hAnsi="Times"/>
        </w:rPr>
        <w:t xml:space="preserve">Farzana </w:t>
      </w:r>
      <w:r w:rsidRPr="00A165A7">
        <w:rPr>
          <w:rStyle w:val="StyleStyleBold12pt"/>
          <w:rFonts w:ascii="Times" w:hAnsi="Times"/>
        </w:rPr>
        <w:t>Naz</w:t>
      </w:r>
      <w:r w:rsidRPr="00A165A7">
        <w:rPr>
          <w:rFonts w:ascii="Times" w:hAnsi="Times"/>
        </w:rPr>
        <w:t xml:space="preserve">, staff writer, July - September </w:t>
      </w:r>
      <w:r w:rsidRPr="00A165A7">
        <w:rPr>
          <w:rStyle w:val="StyleStyleBold12pt"/>
          <w:rFonts w:ascii="Times" w:hAnsi="Times"/>
        </w:rPr>
        <w:t>2006</w:t>
      </w:r>
      <w:r w:rsidRPr="00A165A7">
        <w:rPr>
          <w:rFonts w:ascii="Times" w:hAnsi="Times"/>
        </w:rPr>
        <w:t>, “Arturo Escobar and the development discourse:  An overview,” Asian Affairs, Vol. 28, No. 3, p. 77</w:t>
      </w:r>
    </w:p>
    <w:p w14:paraId="56B37234" w14:textId="77777777" w:rsidR="00A33933" w:rsidRPr="00A165A7" w:rsidRDefault="00A33933" w:rsidP="00EC6A40">
      <w:pPr>
        <w:pStyle w:val="card"/>
        <w:rPr>
          <w:rStyle w:val="StyleBoldUnderline"/>
          <w:rFonts w:ascii="Times" w:hAnsi="Times"/>
        </w:rPr>
      </w:pPr>
      <w:r w:rsidRPr="00A165A7">
        <w:rPr>
          <w:rStyle w:val="StyleBoldUnderline"/>
          <w:rFonts w:ascii="Times" w:hAnsi="Times"/>
        </w:rPr>
        <w:t>Notions of absences and deficiencies in turn establish a very clear hierarchy, where the first or developed world is placed above the third or underdeveloped world</w:t>
      </w:r>
      <w:r w:rsidRPr="00A165A7">
        <w:rPr>
          <w:rFonts w:ascii="Times" w:hAnsi="Times"/>
        </w:rPr>
        <w:t xml:space="preserve">. There is a very strong evolutionary streak in development discourse, most clearly articulated in the early development models of the 1950s and 1960s. Rostow’s (1960) well-known ‘stages of economic growth’, where all countries would eventually reach the stage of ‘high mass-consumption’, is only one articulation of the normative expectation that the third world will follow in the footsteps of the first. </w:t>
      </w:r>
      <w:r w:rsidRPr="00A165A7">
        <w:rPr>
          <w:rStyle w:val="StyleBoldUnderline"/>
          <w:rFonts w:ascii="Times" w:hAnsi="Times"/>
        </w:rPr>
        <w:t>Although the Eurocentric and teleological nature of development discourse has been much toned down</w:t>
      </w:r>
      <w:r w:rsidRPr="00A165A7">
        <w:rPr>
          <w:rFonts w:ascii="Times" w:hAnsi="Times"/>
        </w:rPr>
        <w:t xml:space="preserve"> since the 1960s</w:t>
      </w:r>
      <w:r w:rsidRPr="00A165A7">
        <w:rPr>
          <w:rStyle w:val="StyleBoldUnderline"/>
          <w:rFonts w:ascii="Times" w:hAnsi="Times"/>
        </w:rPr>
        <w:t xml:space="preserve">, there can be little doubt that the industrialised countries of the West remain the model for the third world development. At every turn, this discourse reinforces hierarchies. The very notion of development’ always invokes images of change for the better, from stagnation to dynamism, from simplicity to complexity, from scarcity to abundance. Before development, there is nothing but deficiencies. Underdeveloped areas have no history of their own, </w:t>
      </w:r>
      <w:r w:rsidRPr="00A165A7">
        <w:rPr>
          <w:rFonts w:ascii="Times" w:hAnsi="Times"/>
        </w:rPr>
        <w:t>hardly any past worth development can be abandoned</w:t>
      </w:r>
      <w:r w:rsidRPr="00A165A7">
        <w:rPr>
          <w:rStyle w:val="StyleBoldUnderline"/>
          <w:rFonts w:ascii="Times" w:hAnsi="Times"/>
        </w:rPr>
        <w:t xml:space="preserve">, and third world countries emerges as empty vessels waiting to be filled with the development received from the’ first world. The superiority and dominance of the first world over the third is </w:t>
      </w:r>
      <w:r w:rsidRPr="00A165A7">
        <w:rPr>
          <w:rStyle w:val="StyleBoldUnderline"/>
          <w:rFonts w:ascii="Times" w:hAnsi="Times"/>
          <w:bCs/>
        </w:rPr>
        <w:t>thus</w:t>
      </w:r>
      <w:r w:rsidRPr="00A165A7">
        <w:rPr>
          <w:rStyle w:val="StyleBoldUnderline"/>
          <w:rFonts w:ascii="Times" w:hAnsi="Times"/>
        </w:rPr>
        <w:t xml:space="preserve"> continually reinforced through this discourse.</w:t>
      </w:r>
    </w:p>
    <w:p w14:paraId="3D311553" w14:textId="77777777" w:rsidR="00A33933" w:rsidRPr="00A165A7" w:rsidRDefault="00A33933" w:rsidP="00A33933">
      <w:pPr>
        <w:rPr>
          <w:rFonts w:ascii="Times" w:hAnsi="Times"/>
        </w:rPr>
      </w:pPr>
    </w:p>
    <w:p w14:paraId="1F0BE23A" w14:textId="77777777" w:rsidR="00A33933" w:rsidRPr="00A165A7" w:rsidRDefault="00A33933" w:rsidP="00A33933">
      <w:pPr>
        <w:pStyle w:val="Heading4"/>
        <w:rPr>
          <w:rFonts w:ascii="Times" w:hAnsi="Times" w:cs="Times New Roman"/>
        </w:rPr>
      </w:pPr>
      <w:r w:rsidRPr="00A165A7">
        <w:rPr>
          <w:rFonts w:ascii="Times" w:hAnsi="Times" w:cs="Times New Roman"/>
        </w:rPr>
        <w:t>Development discourse constructs “Third World” peoples as abnormal</w:t>
      </w:r>
    </w:p>
    <w:p w14:paraId="25F29314" w14:textId="77777777" w:rsidR="00A33933" w:rsidRPr="00A165A7" w:rsidRDefault="00A33933" w:rsidP="00A33933">
      <w:pPr>
        <w:rPr>
          <w:rFonts w:ascii="Times" w:hAnsi="Times"/>
        </w:rPr>
      </w:pPr>
      <w:r w:rsidRPr="00A165A7">
        <w:rPr>
          <w:rFonts w:ascii="Times" w:hAnsi="Times"/>
        </w:rPr>
        <w:t xml:space="preserve">Farzana </w:t>
      </w:r>
      <w:r w:rsidRPr="00A165A7">
        <w:rPr>
          <w:rStyle w:val="StyleStyleBold12pt"/>
          <w:rFonts w:ascii="Times" w:hAnsi="Times"/>
        </w:rPr>
        <w:t>Naz</w:t>
      </w:r>
      <w:r w:rsidRPr="00A165A7">
        <w:rPr>
          <w:rFonts w:ascii="Times" w:hAnsi="Times"/>
        </w:rPr>
        <w:t xml:space="preserve">, staff writer, July - September </w:t>
      </w:r>
      <w:r w:rsidRPr="00A165A7">
        <w:rPr>
          <w:rStyle w:val="StyleStyleBold12pt"/>
          <w:rFonts w:ascii="Times" w:hAnsi="Times"/>
        </w:rPr>
        <w:t>2006</w:t>
      </w:r>
      <w:r w:rsidRPr="00A165A7">
        <w:rPr>
          <w:rFonts w:ascii="Times" w:hAnsi="Times"/>
        </w:rPr>
        <w:t>, “Arturo Escobar and the development discourse:  An overview,” Asian Affairs, Vol. 28, No. 3, p. 76</w:t>
      </w:r>
    </w:p>
    <w:p w14:paraId="66012F18" w14:textId="77777777" w:rsidR="00A33933" w:rsidRPr="00A165A7" w:rsidRDefault="00A33933" w:rsidP="00A33933">
      <w:pPr>
        <w:pStyle w:val="card"/>
        <w:rPr>
          <w:rFonts w:ascii="Times" w:hAnsi="Times"/>
        </w:rPr>
      </w:pPr>
      <w:r w:rsidRPr="00A165A7">
        <w:rPr>
          <w:rFonts w:ascii="Times" w:hAnsi="Times"/>
        </w:rPr>
        <w:t xml:space="preserve">The effect of </w:t>
      </w:r>
      <w:r w:rsidRPr="00A165A7">
        <w:rPr>
          <w:rStyle w:val="StyleBoldUnderline"/>
          <w:rFonts w:ascii="Times" w:hAnsi="Times"/>
        </w:rPr>
        <w:t>this representation</w:t>
      </w:r>
      <w:r w:rsidRPr="00A165A7">
        <w:rPr>
          <w:rFonts w:ascii="Times" w:hAnsi="Times"/>
        </w:rPr>
        <w:t xml:space="preserve"> is twofold. First, it </w:t>
      </w:r>
      <w:r w:rsidRPr="00A165A7">
        <w:rPr>
          <w:rStyle w:val="StyleBoldUnderline"/>
          <w:rFonts w:ascii="Times" w:hAnsi="Times"/>
        </w:rPr>
        <w:t xml:space="preserve">serves to erase differences within the third world. The essential characteristic of all third world countries is their lack of development; they are all poor, illiterate, primitive, and so forth. </w:t>
      </w:r>
      <w:r w:rsidRPr="00A165A7">
        <w:rPr>
          <w:rFonts w:ascii="Times" w:hAnsi="Times"/>
        </w:rPr>
        <w:t xml:space="preserve">In this way, the street vendor in Dhaka, Bangladesh, the South African miner, the Landak family in the Himalayas, the Kikuyu in Kenya become one and the same: poor and underdeveloped. The third world emerges </w:t>
      </w:r>
      <w:r w:rsidRPr="00A165A7">
        <w:rPr>
          <w:rStyle w:val="StyleBoldUnderline"/>
          <w:rFonts w:ascii="Times" w:hAnsi="Times"/>
        </w:rPr>
        <w:t>as a homogeneous whole, in need of the same development to be administered by development experts. Second, the structuring of discourse around a series of absences legitimises actions and interventions in the third world. Absences appear as deficiencies, or abnormalities, to be remedied and rectified through development</w:t>
      </w:r>
      <w:r w:rsidRPr="00A165A7">
        <w:rPr>
          <w:rFonts w:ascii="Times" w:hAnsi="Times"/>
        </w:rPr>
        <w:t>. The third-world-consists of deficiencies, waiting to be improved, reformed and eradicated. Development becomes a means of rescuing the third world, a legitimate and necessary form of intervention to remedy the misery and suffering associated with underdevelopment. In this way, development promises not only an end to the deficiencies of the third world, but also the third world itself as it becomes more like the first.</w:t>
      </w:r>
    </w:p>
    <w:p w14:paraId="56789AD6" w14:textId="77777777" w:rsidR="00A33933" w:rsidRPr="00A165A7" w:rsidRDefault="00A33933" w:rsidP="00A33933">
      <w:pPr>
        <w:rPr>
          <w:rFonts w:ascii="Times" w:hAnsi="Times"/>
        </w:rPr>
      </w:pPr>
    </w:p>
    <w:p w14:paraId="6BD8EBE4" w14:textId="77777777" w:rsidR="00A33933" w:rsidRPr="00A165A7" w:rsidRDefault="00A33933" w:rsidP="00A33933">
      <w:pPr>
        <w:pStyle w:val="Heading4"/>
        <w:rPr>
          <w:rFonts w:ascii="Times" w:hAnsi="Times" w:cs="Times New Roman"/>
        </w:rPr>
      </w:pPr>
      <w:r w:rsidRPr="00A165A7">
        <w:rPr>
          <w:rFonts w:ascii="Times" w:hAnsi="Times" w:cs="Times New Roman"/>
        </w:rPr>
        <w:t>Their framework allows the Aff to ignore and marginalize non-western conceptions of reality.</w:t>
      </w:r>
    </w:p>
    <w:p w14:paraId="7BDE7619" w14:textId="77777777" w:rsidR="00A33933" w:rsidRPr="00A165A7" w:rsidRDefault="00A33933" w:rsidP="00A33933">
      <w:pPr>
        <w:rPr>
          <w:rFonts w:ascii="Times" w:hAnsi="Times"/>
        </w:rPr>
      </w:pPr>
      <w:r w:rsidRPr="00A165A7">
        <w:rPr>
          <w:rFonts w:ascii="Times" w:hAnsi="Times"/>
        </w:rPr>
        <w:t xml:space="preserve">Dr. </w:t>
      </w:r>
      <w:hyperlink r:id="rId29"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Development Discourse and Practice" Global Politics </w:t>
      </w:r>
      <w:hyperlink r:id="rId30" w:history="1">
        <w:r w:rsidRPr="00A165A7">
          <w:rPr>
            <w:rFonts w:ascii="Times" w:hAnsi="Times"/>
            <w:color w:val="0000FF"/>
            <w:u w:val="single"/>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2065890E" w14:textId="77777777" w:rsidR="00A33933" w:rsidRPr="00A165A7" w:rsidRDefault="00A33933" w:rsidP="00A33933">
      <w:pPr>
        <w:rPr>
          <w:rFonts w:ascii="Times" w:hAnsi="Times"/>
        </w:rPr>
      </w:pPr>
    </w:p>
    <w:p w14:paraId="7247AE2E" w14:textId="77777777" w:rsidR="00A33933" w:rsidRPr="00A165A7" w:rsidRDefault="00A33933" w:rsidP="00EC6A40">
      <w:pPr>
        <w:pStyle w:val="card"/>
        <w:rPr>
          <w:rFonts w:ascii="Times" w:hAnsi="Times"/>
        </w:rPr>
      </w:pPr>
      <w:r w:rsidRPr="00A165A7">
        <w:rPr>
          <w:rFonts w:ascii="Times" w:hAnsi="Times"/>
        </w:rPr>
        <w:t xml:space="preserve">Furthermore, expertise in development organizations (as in other businesses) is often associated with certain symbolic means: As Crewe and Priyanthi observe, </w:t>
      </w:r>
      <w:r w:rsidRPr="00A165A7">
        <w:rPr>
          <w:rStyle w:val="StyleBoldUnderline"/>
          <w:rFonts w:ascii="Times" w:hAnsi="Times"/>
        </w:rPr>
        <w:t>development experts working abroad (expatriates) tend to display their expertise by “…quoting recent international publications and referring to their own work in other regions of the world”, using the latest technical equipment etc</w:t>
      </w:r>
      <w:r w:rsidRPr="00A165A7">
        <w:rPr>
          <w:rFonts w:ascii="Times" w:hAnsi="Times"/>
        </w:rPr>
        <w:t>. For Southern experts the access to these symbols of expertise, contacts and information tends to be limited (due to visa restrictions and financial limits). (Crewe, Priyanthi 2006: 51) “</w:t>
      </w:r>
      <w:r w:rsidRPr="00A165A7">
        <w:rPr>
          <w:rStyle w:val="StyleBoldUnderline"/>
          <w:rFonts w:ascii="Times" w:hAnsi="Times"/>
        </w:rPr>
        <w:t>This has leads to a failure to recognize the diverse world of ideologies and aspirations and the ability of ‘recipients’ of aid to manage resources on their own, as well as a tendency to ignore non-western conceptions of, for example, ‘freedom’, ‘justice’ or, indeed, ‘development’</w:t>
      </w:r>
      <w:r w:rsidRPr="00A165A7">
        <w:rPr>
          <w:rFonts w:ascii="Times" w:hAnsi="Times"/>
        </w:rPr>
        <w:t>.” (Kothari 2006: 16)</w:t>
      </w:r>
      <w:r w:rsidRPr="00A165A7">
        <w:rPr>
          <w:rStyle w:val="StyleBoldUnderline"/>
          <w:rFonts w:ascii="Times" w:hAnsi="Times"/>
        </w:rPr>
        <w:t>Within the framework of the development industry people living in ‘Third World’ countries become objects of knowledge, interventions, management and research</w:t>
      </w:r>
      <w:r w:rsidRPr="00A165A7">
        <w:rPr>
          <w:rFonts w:ascii="Times" w:hAnsi="Times"/>
        </w:rPr>
        <w:t xml:space="preserve">. </w:t>
      </w:r>
      <w:r w:rsidRPr="00A165A7">
        <w:rPr>
          <w:rStyle w:val="StyleBoldUnderline"/>
          <w:rFonts w:ascii="Times" w:hAnsi="Times"/>
        </w:rPr>
        <w:t>Through the collection</w:t>
      </w:r>
      <w:r w:rsidRPr="00A165A7">
        <w:rPr>
          <w:rFonts w:ascii="Times" w:hAnsi="Times"/>
        </w:rPr>
        <w:t xml:space="preserve"> of a multitude </w:t>
      </w:r>
      <w:r w:rsidRPr="00A165A7">
        <w:rPr>
          <w:rStyle w:val="StyleBoldUnderline"/>
          <w:rFonts w:ascii="Times" w:hAnsi="Times"/>
        </w:rPr>
        <w:t>of data about the ‘Third World’</w:t>
      </w:r>
      <w:r w:rsidRPr="00A165A7">
        <w:rPr>
          <w:rFonts w:ascii="Times" w:hAnsi="Times"/>
        </w:rPr>
        <w:t xml:space="preserve"> subjects by </w:t>
      </w:r>
      <w:r w:rsidRPr="00A165A7">
        <w:rPr>
          <w:rStyle w:val="StyleBoldUnderline"/>
          <w:rFonts w:ascii="Times" w:hAnsi="Times"/>
        </w:rPr>
        <w:t>western development agencies makes them visible in order to evaluate them against the norm of development</w:t>
      </w:r>
      <w:r w:rsidRPr="00A165A7">
        <w:rPr>
          <w:rFonts w:ascii="Times" w:hAnsi="Times"/>
        </w:rPr>
        <w:t>. (cf. Brigg 2002: 430) It can be argued that the colonial idea of ‘trusteeship’ has been handed over from colonial officers to ‘development experts’. (cf. Ziai 2008: 207)</w:t>
      </w:r>
    </w:p>
    <w:p w14:paraId="42F22195" w14:textId="77777777" w:rsidR="00A33933" w:rsidRPr="00A165A7" w:rsidRDefault="00A33933" w:rsidP="00EC6A40">
      <w:pPr>
        <w:pStyle w:val="card"/>
        <w:rPr>
          <w:rFonts w:ascii="Times" w:hAnsi="Times"/>
          <w:szCs w:val="22"/>
        </w:rPr>
      </w:pPr>
    </w:p>
    <w:p w14:paraId="5DFF292B" w14:textId="77777777" w:rsidR="00A33933" w:rsidRPr="00A165A7" w:rsidRDefault="00A33933" w:rsidP="00A33933">
      <w:pPr>
        <w:pStyle w:val="Heading4"/>
        <w:rPr>
          <w:rFonts w:ascii="Times" w:hAnsi="Times" w:cs="Times New Roman"/>
        </w:rPr>
      </w:pPr>
      <w:r w:rsidRPr="00A165A7">
        <w:rPr>
          <w:rFonts w:ascii="Times" w:hAnsi="Times" w:cs="Times New Roman"/>
        </w:rPr>
        <w:t>Development discourse enables the creation of a homogenous society by absolving the non-European.</w:t>
      </w:r>
    </w:p>
    <w:p w14:paraId="20DB40DF" w14:textId="77777777" w:rsidR="00A33933" w:rsidRPr="00A165A7" w:rsidRDefault="00A33933" w:rsidP="00A33933">
      <w:pPr>
        <w:rPr>
          <w:rFonts w:ascii="Times" w:hAnsi="Times"/>
        </w:rPr>
      </w:pPr>
      <w:r w:rsidRPr="00A165A7">
        <w:rPr>
          <w:rFonts w:ascii="Times" w:hAnsi="Times"/>
        </w:rPr>
        <w:t xml:space="preserve">Dr. </w:t>
      </w:r>
      <w:hyperlink r:id="rId31"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Development Discourse and Practice" Global Politics </w:t>
      </w:r>
      <w:hyperlink r:id="rId32" w:history="1">
        <w:r w:rsidRPr="00A165A7">
          <w:rPr>
            <w:rFonts w:ascii="Times" w:hAnsi="Times"/>
            <w:color w:val="0000FF"/>
            <w:u w:val="single"/>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16547438" w14:textId="77777777" w:rsidR="00A33933" w:rsidRPr="00A165A7" w:rsidRDefault="00A33933" w:rsidP="00A33933">
      <w:pPr>
        <w:pStyle w:val="NormalWeb"/>
        <w:shd w:val="clear" w:color="auto" w:fill="FFFFFF"/>
        <w:spacing w:before="0" w:beforeAutospacing="0" w:after="0" w:afterAutospacing="0" w:line="315" w:lineRule="atLeast"/>
        <w:textAlignment w:val="baseline"/>
        <w:rPr>
          <w:rFonts w:ascii="Times" w:hAnsi="Times"/>
          <w:color w:val="000000"/>
        </w:rPr>
      </w:pPr>
    </w:p>
    <w:p w14:paraId="40FB4D94" w14:textId="77777777" w:rsidR="00A33933" w:rsidRPr="00A165A7" w:rsidRDefault="00A33933" w:rsidP="00EC6A40">
      <w:pPr>
        <w:pStyle w:val="card"/>
        <w:rPr>
          <w:rFonts w:ascii="Times" w:hAnsi="Times"/>
        </w:rPr>
      </w:pPr>
      <w:r w:rsidRPr="00A165A7">
        <w:rPr>
          <w:rFonts w:ascii="Times" w:hAnsi="Times"/>
        </w:rPr>
        <w:t>The notion of “development” became especially popular, when Harry S. Truman declared the Southern hemisphere as “underdeveloped areas” in his inauguration speech in 1949. Against the background of the Cold War, the promise of “development” was an instrument to establish the dominant position of the USA after 1945. In this context “</w:t>
      </w:r>
      <w:r w:rsidRPr="00A165A7">
        <w:rPr>
          <w:rStyle w:val="StyleBoldUnderline"/>
          <w:rFonts w:ascii="Times" w:hAnsi="Times"/>
        </w:rPr>
        <w:t>development” has always been a justification for the international intervention of the North in the name of higher goals</w:t>
      </w:r>
      <w:r w:rsidRPr="00A165A7">
        <w:rPr>
          <w:rFonts w:ascii="Times" w:hAnsi="Times"/>
        </w:rPr>
        <w:t xml:space="preserve">. </w:t>
      </w:r>
      <w:r w:rsidRPr="00A165A7">
        <w:rPr>
          <w:rStyle w:val="StyleBoldUnderline"/>
          <w:rFonts w:ascii="Times" w:hAnsi="Times"/>
        </w:rPr>
        <w:t xml:space="preserve">Although </w:t>
      </w:r>
      <w:r w:rsidRPr="00A165A7">
        <w:rPr>
          <w:rFonts w:ascii="Times" w:hAnsi="Times"/>
        </w:rPr>
        <w:t xml:space="preserve">the </w:t>
      </w:r>
      <w:r w:rsidRPr="00A165A7">
        <w:rPr>
          <w:rStyle w:val="StyleBoldUnderline"/>
          <w:rFonts w:ascii="Times" w:hAnsi="Times"/>
        </w:rPr>
        <w:t>geopolitical circumstances have changed considerably, “development” still is a very dominant term,</w:t>
      </w:r>
      <w:r w:rsidRPr="00A165A7">
        <w:rPr>
          <w:rFonts w:ascii="Times" w:hAnsi="Times"/>
        </w:rPr>
        <w:t xml:space="preserve"> </w:t>
      </w:r>
      <w:r w:rsidRPr="00A165A7">
        <w:rPr>
          <w:rStyle w:val="StyleBoldUnderline"/>
          <w:rFonts w:ascii="Times" w:hAnsi="Times"/>
        </w:rPr>
        <w:t xml:space="preserve">used </w:t>
      </w:r>
      <w:r w:rsidRPr="00A165A7">
        <w:rPr>
          <w:rFonts w:ascii="Times" w:hAnsi="Times"/>
        </w:rPr>
        <w:t xml:space="preserve">not only by international institutions, but also </w:t>
      </w:r>
      <w:r w:rsidRPr="00A165A7">
        <w:rPr>
          <w:rStyle w:val="StyleBoldUnderline"/>
          <w:rFonts w:ascii="Times" w:hAnsi="Times"/>
        </w:rPr>
        <w:t>by conservative groups as well as revolutionary or grassroots movements.</w:t>
      </w:r>
      <w:r w:rsidRPr="00A165A7">
        <w:rPr>
          <w:rFonts w:ascii="Times" w:hAnsi="Times"/>
        </w:rPr>
        <w:t xml:space="preserve"> (cf. Sachs 1995: 1 ff.) An actual definition of “development” is hard to find. Esteva traces the roots of this term back to biological theories, where it was first used to describe the transformation of the seed into the plant which can be interpreted as the “appropriate form of being”. With the evolutionary theory, “</w:t>
      </w:r>
      <w:r w:rsidRPr="00A165A7">
        <w:rPr>
          <w:rStyle w:val="StyleBoldUnderline"/>
          <w:rFonts w:ascii="Times" w:hAnsi="Times"/>
        </w:rPr>
        <w:t>development” became the “…transformation that moves towards an ever more perfect form.”</w:t>
      </w:r>
      <w:r w:rsidRPr="00A165A7">
        <w:rPr>
          <w:rFonts w:ascii="Times" w:hAnsi="Times"/>
        </w:rPr>
        <w:t xml:space="preserve"> (Esteva 1992: 8) By the end of the 18th century the concept of this process of transformation in nature was taken over to explain historical development. Especially </w:t>
      </w:r>
      <w:r w:rsidRPr="00A165A7">
        <w:rPr>
          <w:rStyle w:val="StyleBoldUnderline"/>
          <w:rFonts w:ascii="Times" w:hAnsi="Times"/>
        </w:rPr>
        <w:t>Hegel and Marx emphasised the necessary character of the historical process and the inherent natural laws causing it</w:t>
      </w:r>
      <w:r w:rsidRPr="00A165A7">
        <w:rPr>
          <w:rFonts w:ascii="Times" w:hAnsi="Times"/>
        </w:rPr>
        <w:t xml:space="preserve">. Consequently </w:t>
      </w:r>
      <w:r w:rsidRPr="00A165A7">
        <w:rPr>
          <w:rStyle w:val="StyleBoldUnderline"/>
          <w:rFonts w:ascii="Times" w:hAnsi="Times"/>
        </w:rPr>
        <w:t xml:space="preserve">the idea of development implies a homogenous and linear evolution of the world and history becomes a programme that has to be absolved. </w:t>
      </w:r>
      <w:r w:rsidRPr="00A165A7">
        <w:rPr>
          <w:rFonts w:ascii="Times" w:hAnsi="Times"/>
        </w:rPr>
        <w:t xml:space="preserve">(cf. Sachs 1995: 1 f.) </w:t>
      </w:r>
      <w:r w:rsidRPr="00A165A7">
        <w:rPr>
          <w:rStyle w:val="StyleBoldUnderline"/>
          <w:rFonts w:ascii="Times" w:hAnsi="Times"/>
        </w:rPr>
        <w:t xml:space="preserve">Given this scale of development, some people </w:t>
      </w:r>
      <w:r w:rsidRPr="00A165A7">
        <w:rPr>
          <w:rFonts w:ascii="Times" w:hAnsi="Times"/>
        </w:rPr>
        <w:t xml:space="preserve">(and places) </w:t>
      </w:r>
      <w:r w:rsidRPr="00A165A7">
        <w:rPr>
          <w:rStyle w:val="StyleBoldUnderline"/>
          <w:rFonts w:ascii="Times" w:hAnsi="Times"/>
        </w:rPr>
        <w:t>can be graded as less developed than others</w:t>
      </w:r>
      <w:r w:rsidRPr="00A165A7">
        <w:rPr>
          <w:rFonts w:ascii="Times" w:hAnsi="Times"/>
        </w:rPr>
        <w:t xml:space="preserve">. Planned </w:t>
      </w:r>
      <w:r w:rsidRPr="00A165A7">
        <w:rPr>
          <w:rStyle w:val="StyleBoldUnderline"/>
          <w:rFonts w:ascii="Times" w:hAnsi="Times"/>
        </w:rPr>
        <w:t>development “requires identification of who is developed and who can legitimately bestow ideas about modernity, progress, morality and civility”.</w:t>
      </w:r>
      <w:r w:rsidRPr="00A165A7">
        <w:rPr>
          <w:rFonts w:ascii="Times" w:hAnsi="Times"/>
        </w:rPr>
        <w:t xml:space="preserve"> (Kothari 2006: 13)</w:t>
      </w:r>
    </w:p>
    <w:p w14:paraId="03DBFA51" w14:textId="77777777" w:rsidR="00A33933" w:rsidRPr="00A165A7" w:rsidRDefault="00A33933" w:rsidP="00A33933">
      <w:pPr>
        <w:rPr>
          <w:rFonts w:ascii="Times" w:hAnsi="Times"/>
        </w:rPr>
      </w:pPr>
    </w:p>
    <w:p w14:paraId="291E96D8" w14:textId="77777777" w:rsidR="00A33933" w:rsidRPr="00A165A7" w:rsidRDefault="00A33933" w:rsidP="00A33933">
      <w:pPr>
        <w:pStyle w:val="card"/>
        <w:rPr>
          <w:rFonts w:ascii="Times" w:hAnsi="Times"/>
        </w:rPr>
      </w:pPr>
    </w:p>
    <w:p w14:paraId="158DB6C3"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Orientalism </w:t>
      </w:r>
    </w:p>
    <w:p w14:paraId="78A90598"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Racism </w:t>
      </w:r>
    </w:p>
    <w:p w14:paraId="07487F40" w14:textId="77777777" w:rsidR="00A33933" w:rsidRPr="00A165A7" w:rsidRDefault="00A33933" w:rsidP="00A33933">
      <w:pPr>
        <w:pStyle w:val="Heading4"/>
        <w:rPr>
          <w:rFonts w:ascii="Times" w:hAnsi="Times" w:cs="Times New Roman"/>
        </w:rPr>
      </w:pPr>
      <w:r w:rsidRPr="00A165A7">
        <w:rPr>
          <w:rFonts w:ascii="Times" w:hAnsi="Times" w:cs="Times New Roman"/>
        </w:rPr>
        <w:t>The hierarchical ordering of peoples implicit in the development project reproduces the political social implications of biological racism under a newer, more palatable liberal aegis.</w:t>
      </w:r>
    </w:p>
    <w:p w14:paraId="03466470" w14:textId="77777777" w:rsidR="00A33933" w:rsidRPr="00A165A7" w:rsidRDefault="00A33933" w:rsidP="00A33933">
      <w:pPr>
        <w:rPr>
          <w:rFonts w:ascii="Times" w:hAnsi="Times"/>
        </w:rPr>
      </w:pPr>
      <w:r w:rsidRPr="00A165A7">
        <w:rPr>
          <w:rStyle w:val="StyleStyleBold12pt"/>
          <w:rFonts w:ascii="Times" w:hAnsi="Times"/>
        </w:rPr>
        <w:t>Duffield</w:t>
      </w:r>
      <w:r w:rsidRPr="00A165A7">
        <w:rPr>
          <w:rFonts w:ascii="Times" w:hAnsi="Times"/>
        </w:rPr>
        <w:t xml:space="preserve">, Department of Politics, University of Bristol, </w:t>
      </w:r>
      <w:r w:rsidRPr="00A165A7">
        <w:rPr>
          <w:rStyle w:val="StyleStyleBold12pt"/>
          <w:rFonts w:ascii="Times" w:hAnsi="Times"/>
        </w:rPr>
        <w:t>2007</w:t>
      </w:r>
      <w:r w:rsidRPr="00A165A7">
        <w:rPr>
          <w:rFonts w:ascii="Times" w:hAnsi="Times"/>
        </w:rPr>
        <w:t>. [Mark, Alternatives 32.2, April 2007.]</w:t>
      </w:r>
    </w:p>
    <w:p w14:paraId="3E87DA47" w14:textId="77777777" w:rsidR="00A33933" w:rsidRPr="00A165A7" w:rsidRDefault="00A33933" w:rsidP="00A33933">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ind w:left="288"/>
        <w:rPr>
          <w:rFonts w:ascii="Times" w:hAnsi="Times"/>
          <w:szCs w:val="20"/>
          <w:u w:val="single"/>
        </w:rPr>
      </w:pPr>
      <w:r w:rsidRPr="00A165A7">
        <w:rPr>
          <w:rFonts w:ascii="Times" w:hAnsi="Times"/>
          <w:szCs w:val="20"/>
          <w:u w:val="single"/>
        </w:rPr>
        <w:t xml:space="preserve">Racism underpins liberalism’s acceptance of a dispensation that assigns freedom and representation to “us” while declaring illiberal government as suitable for “them.” </w:t>
      </w:r>
      <w:r w:rsidRPr="00A165A7">
        <w:rPr>
          <w:rFonts w:ascii="Times" w:hAnsi="Times"/>
          <w:b/>
          <w:szCs w:val="20"/>
          <w:u w:val="single"/>
        </w:rPr>
        <w:t>There is an intimate connection between the civilizational division of humankind into politicocultural stages and its hierarchical ordering into biologically determined races.</w:t>
      </w:r>
      <w:r w:rsidRPr="00A165A7">
        <w:rPr>
          <w:rFonts w:ascii="Times" w:hAnsi="Times"/>
          <w:sz w:val="12"/>
          <w:szCs w:val="20"/>
        </w:rPr>
        <w:t xml:space="preserve"> Following the abolition of slavery and the possibility of a universal humanity that it created, both cultural and biological reclassifications of humankind emerged during the first half of the nineteenth century. While the turn toward an outwardly biological or “scientific racism” has attracted most attention, any attempt to divide the human species according to different modalities and potentialities for existence, including political existence, is ultimately biological in essence. </w:t>
      </w:r>
      <w:r w:rsidRPr="00A165A7">
        <w:rPr>
          <w:rFonts w:ascii="Times" w:hAnsi="Times"/>
          <w:szCs w:val="20"/>
          <w:u w:val="single"/>
        </w:rPr>
        <w:t>Although cultural and biological approaches to the ordering of humankind are outwardly different, they share the same biopolitical foundation and together constitute an interconnected racist dynamic</w:t>
      </w:r>
      <w:r w:rsidRPr="00A165A7">
        <w:rPr>
          <w:rFonts w:ascii="Times" w:hAnsi="Times"/>
          <w:sz w:val="12"/>
          <w:szCs w:val="20"/>
        </w:rPr>
        <w:t xml:space="preserve">. While forming separate and often opposed conclusions, </w:t>
      </w:r>
      <w:r w:rsidRPr="00A165A7">
        <w:rPr>
          <w:rFonts w:ascii="Times" w:hAnsi="Times"/>
          <w:szCs w:val="20"/>
          <w:u w:val="single"/>
        </w:rPr>
        <w:t>both agree that nations and peoples are inherently different:</w:t>
      </w:r>
      <w:r w:rsidRPr="00A165A7">
        <w:rPr>
          <w:rFonts w:ascii="Times" w:hAnsi="Times"/>
          <w:sz w:val="12"/>
          <w:szCs w:val="20"/>
        </w:rPr>
        <w:t xml:space="preserve"> either culturally or biologically. </w:t>
      </w:r>
      <w:r w:rsidRPr="00A165A7">
        <w:rPr>
          <w:rFonts w:ascii="Times" w:hAnsi="Times"/>
          <w:szCs w:val="20"/>
          <w:u w:val="single"/>
        </w:rPr>
        <w:t xml:space="preserve">Where a cultural coding informs a liberal developmental logic, a biological one is linked to an exterminatory impulse. Sharing the </w:t>
      </w:r>
      <w:r w:rsidRPr="00A165A7">
        <w:rPr>
          <w:rFonts w:ascii="Times" w:hAnsi="Times"/>
          <w:b/>
          <w:szCs w:val="20"/>
          <w:u w:val="single"/>
        </w:rPr>
        <w:t>same foundation</w:t>
      </w:r>
      <w:r w:rsidRPr="00A165A7">
        <w:rPr>
          <w:rFonts w:ascii="Times" w:hAnsi="Times"/>
          <w:sz w:val="12"/>
          <w:szCs w:val="20"/>
        </w:rPr>
        <w:t xml:space="preserve">, however, </w:t>
      </w:r>
      <w:r w:rsidRPr="00A165A7">
        <w:rPr>
          <w:rFonts w:ascii="Times" w:hAnsi="Times"/>
          <w:szCs w:val="20"/>
          <w:u w:val="single"/>
        </w:rPr>
        <w:t>they interconnect and move in and out of each other as governance and sovereignty respectively</w:t>
      </w:r>
      <w:r w:rsidRPr="00A165A7">
        <w:rPr>
          <w:rFonts w:ascii="Times" w:hAnsi="Times"/>
          <w:sz w:val="12"/>
          <w:szCs w:val="20"/>
        </w:rPr>
        <w:t>. Although Mill, for example, held that the politicocultural differences between peoples and nations were mutable and thus open to change through education</w:t>
      </w:r>
      <w:r w:rsidRPr="00A165A7">
        <w:rPr>
          <w:rFonts w:ascii="Times" w:hAnsi="Times"/>
          <w:sz w:val="12"/>
        </w:rPr>
        <w:t xml:space="preserve"> </w:t>
      </w:r>
      <w:r w:rsidRPr="00A165A7">
        <w:rPr>
          <w:rFonts w:ascii="Times" w:hAnsi="Times"/>
          <w:sz w:val="12"/>
          <w:szCs w:val="20"/>
        </w:rPr>
        <w:t xml:space="preserve">and guidance (and in so doing opposed an outwardly biological determinism), he still found it necessary to describe these differences through such dichotomies as civilized/barbarian, advanced/ backward, active/passive, industrious/sensuous, and so on, while assigning the former terms to “all the English and Germans and the latter terms to the Irish, French, Southern Europeans, and the ‘Orientals’ (more and more so as one moved south and east).” </w:t>
      </w:r>
      <w:r w:rsidRPr="00A165A7">
        <w:rPr>
          <w:rFonts w:ascii="Times" w:hAnsi="Times"/>
          <w:sz w:val="12"/>
          <w:szCs w:val="20"/>
        </w:rPr>
        <w:tab/>
        <w:t xml:space="preserve">  </w:t>
      </w:r>
      <w:r w:rsidRPr="00A165A7">
        <w:rPr>
          <w:rFonts w:ascii="Times" w:hAnsi="Times"/>
          <w:szCs w:val="20"/>
          <w:u w:val="single"/>
        </w:rPr>
        <w:t xml:space="preserve">Aculturally coded racism supports the liberal will to govern, ameliorate, or otherwise compensate for the limitations of an inferior politicocultural existence. It constitutes </w:t>
      </w:r>
      <w:r w:rsidRPr="00A165A7">
        <w:rPr>
          <w:rFonts w:ascii="Times" w:hAnsi="Times"/>
          <w:b/>
          <w:szCs w:val="20"/>
          <w:u w:val="single"/>
        </w:rPr>
        <w:t>a liberal alternative to extermination,</w:t>
      </w:r>
      <w:r w:rsidRPr="00A165A7">
        <w:rPr>
          <w:rFonts w:ascii="Times" w:hAnsi="Times"/>
          <w:szCs w:val="20"/>
          <w:u w:val="single"/>
        </w:rPr>
        <w:t xml:space="preserve"> claiming a greater utility and efficiency over violence in managing the disruptive effects of progress</w:t>
      </w:r>
      <w:r w:rsidRPr="00A165A7">
        <w:rPr>
          <w:rFonts w:ascii="Times" w:hAnsi="Times"/>
          <w:sz w:val="12"/>
          <w:szCs w:val="20"/>
        </w:rPr>
        <w:t xml:space="preserve">. This relationship works not only in the international sphere, but the national as well. While not the same as development, cultural racism informs it. </w:t>
      </w:r>
      <w:r w:rsidRPr="00A165A7">
        <w:rPr>
          <w:rFonts w:ascii="Times" w:hAnsi="Times"/>
          <w:szCs w:val="20"/>
          <w:u w:val="single"/>
        </w:rPr>
        <w:t>The dichotomies that liberalism establishes between the civilized/barbarian; developed/underdeveloped; effective/ineffective</w:t>
      </w:r>
      <w:r w:rsidRPr="00A165A7">
        <w:rPr>
          <w:rFonts w:ascii="Times" w:hAnsi="Times"/>
          <w:sz w:val="12"/>
          <w:szCs w:val="20"/>
        </w:rPr>
        <w:t xml:space="preserve">, for example, </w:t>
      </w:r>
      <w:r w:rsidRPr="00A165A7">
        <w:rPr>
          <w:rFonts w:ascii="Times" w:hAnsi="Times"/>
          <w:szCs w:val="20"/>
          <w:u w:val="single"/>
        </w:rPr>
        <w:t>are accepted as normal and unremarkable because,</w:t>
      </w:r>
      <w:r w:rsidRPr="00A165A7">
        <w:rPr>
          <w:rFonts w:ascii="Times" w:hAnsi="Times"/>
          <w:sz w:val="12"/>
          <w:szCs w:val="20"/>
        </w:rPr>
        <w:t xml:space="preserve"> since the dawn of modernity, </w:t>
      </w:r>
      <w:r w:rsidRPr="00A165A7">
        <w:rPr>
          <w:rFonts w:ascii="Times" w:hAnsi="Times"/>
          <w:szCs w:val="20"/>
          <w:u w:val="single"/>
        </w:rPr>
        <w:t>they have been experienced as a legitimate developmental</w:t>
      </w:r>
      <w:r w:rsidRPr="00A165A7">
        <w:rPr>
          <w:rFonts w:ascii="Times" w:hAnsi="Times"/>
          <w:u w:val="single"/>
        </w:rPr>
        <w:t xml:space="preserve"> </w:t>
      </w:r>
      <w:r w:rsidRPr="00A165A7">
        <w:rPr>
          <w:rFonts w:ascii="Times" w:hAnsi="Times"/>
          <w:szCs w:val="20"/>
          <w:u w:val="single"/>
        </w:rPr>
        <w:t xml:space="preserve">challenge. Development is the essence of </w:t>
      </w:r>
      <w:r w:rsidRPr="00A165A7">
        <w:rPr>
          <w:rFonts w:ascii="Times" w:hAnsi="Times"/>
          <w:b/>
          <w:szCs w:val="20"/>
          <w:u w:val="single"/>
        </w:rPr>
        <w:t>a specifically liberal imperialism and its associated politicocultural racism</w:t>
      </w:r>
      <w:r w:rsidRPr="00A165A7">
        <w:rPr>
          <w:rFonts w:ascii="Times" w:hAnsi="Times"/>
          <w:b/>
          <w:szCs w:val="20"/>
        </w:rPr>
        <w:t>.</w:t>
      </w:r>
      <w:r w:rsidRPr="00A165A7">
        <w:rPr>
          <w:rFonts w:ascii="Times" w:hAnsi="Times"/>
          <w:sz w:val="12"/>
          <w:szCs w:val="20"/>
        </w:rPr>
        <w:t xml:space="preserve"> In this respect, </w:t>
      </w:r>
      <w:r w:rsidRPr="00A165A7">
        <w:rPr>
          <w:rFonts w:ascii="Times" w:hAnsi="Times"/>
          <w:szCs w:val="20"/>
          <w:u w:val="single"/>
        </w:rPr>
        <w:t>rather than extermination, through protection and education, liberalism seeks to compensate and ameliorate the differences and vulnerabilities within the human species that it ceaselessly identifies. Liberalism’s distinctive biopolitics is framed through its speaking on behalf of people and their</w:t>
      </w:r>
      <w:r w:rsidRPr="00A165A7">
        <w:rPr>
          <w:rFonts w:ascii="Times" w:hAnsi="Times"/>
          <w:sz w:val="12"/>
          <w:szCs w:val="20"/>
        </w:rPr>
        <w:t xml:space="preserve"> rights, </w:t>
      </w:r>
      <w:r w:rsidRPr="00A165A7">
        <w:rPr>
          <w:rFonts w:ascii="Times" w:hAnsi="Times"/>
          <w:szCs w:val="20"/>
          <w:u w:val="single"/>
        </w:rPr>
        <w:t>freedoms, and well-being.</w:t>
      </w:r>
      <w:r w:rsidRPr="00A165A7">
        <w:rPr>
          <w:rFonts w:ascii="Times" w:hAnsi="Times"/>
          <w:sz w:val="12"/>
          <w:szCs w:val="20"/>
        </w:rPr>
        <w:t xml:space="preserve"> In championing equality and democracy, </w:t>
      </w:r>
      <w:r w:rsidRPr="00A165A7">
        <w:rPr>
          <w:rFonts w:ascii="Times" w:hAnsi="Times"/>
          <w:szCs w:val="20"/>
          <w:u w:val="single"/>
        </w:rPr>
        <w:t>liberalism not only justifies the Western genius, it also defines the West’s own moral self-identity and its place in the world. Rather than reducing the social and political distance between developed and underdeveloped species-life, development constantly reproduces it.</w:t>
      </w:r>
    </w:p>
    <w:p w14:paraId="7CCDBB78" w14:textId="77777777" w:rsidR="00A33933" w:rsidRPr="00A165A7" w:rsidRDefault="00A33933" w:rsidP="00A33933">
      <w:pPr>
        <w:ind w:left="288"/>
        <w:rPr>
          <w:rFonts w:ascii="Times" w:hAnsi="Times"/>
        </w:rPr>
      </w:pPr>
    </w:p>
    <w:p w14:paraId="7B9DEE17" w14:textId="77777777" w:rsidR="00A33933" w:rsidRPr="00A165A7" w:rsidRDefault="00A33933" w:rsidP="00A33933">
      <w:pPr>
        <w:rPr>
          <w:rFonts w:ascii="Times" w:hAnsi="Times"/>
        </w:rPr>
      </w:pPr>
    </w:p>
    <w:p w14:paraId="74C3E02A" w14:textId="77777777" w:rsidR="00A33933" w:rsidRPr="00A165A7" w:rsidRDefault="00A33933" w:rsidP="00A33933">
      <w:pPr>
        <w:rPr>
          <w:rFonts w:ascii="Times" w:hAnsi="Times"/>
        </w:rPr>
      </w:pPr>
    </w:p>
    <w:p w14:paraId="197B962F"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Sexism </w:t>
      </w:r>
    </w:p>
    <w:p w14:paraId="1868DC95" w14:textId="5CCF06B4" w:rsidR="001F171C" w:rsidRPr="00A165A7" w:rsidRDefault="001F171C" w:rsidP="001F171C">
      <w:pPr>
        <w:pStyle w:val="Heading4"/>
        <w:rPr>
          <w:rFonts w:ascii="Times" w:hAnsi="Times"/>
        </w:rPr>
      </w:pPr>
      <w:r w:rsidRPr="00A165A7">
        <w:rPr>
          <w:rFonts w:ascii="Times" w:hAnsi="Times"/>
        </w:rPr>
        <w:t>Their impacts are inevitable without the questioning development—gendered power relations are the cause of ongoing war and violence.</w:t>
      </w:r>
    </w:p>
    <w:p w14:paraId="09E2EC57" w14:textId="77777777" w:rsidR="001F171C" w:rsidRPr="00A165A7" w:rsidRDefault="001F171C" w:rsidP="001F171C">
      <w:pPr>
        <w:rPr>
          <w:rFonts w:ascii="Times" w:hAnsi="Times"/>
          <w:szCs w:val="20"/>
          <w:u w:val="single"/>
        </w:rPr>
      </w:pPr>
    </w:p>
    <w:p w14:paraId="61917F86" w14:textId="77777777" w:rsidR="001F171C" w:rsidRPr="00A165A7" w:rsidRDefault="001F171C" w:rsidP="001F171C">
      <w:pPr>
        <w:rPr>
          <w:rFonts w:ascii="Times" w:hAnsi="Times"/>
          <w:sz w:val="16"/>
          <w:szCs w:val="20"/>
        </w:rPr>
      </w:pPr>
      <w:r w:rsidRPr="00A165A7">
        <w:rPr>
          <w:rStyle w:val="AuthorDate"/>
          <w:rFonts w:ascii="Times" w:hAnsi="Times"/>
        </w:rPr>
        <w:t>Workman 96</w:t>
      </w:r>
      <w:r w:rsidRPr="00A165A7">
        <w:rPr>
          <w:rFonts w:ascii="Times" w:hAnsi="Times"/>
          <w:sz w:val="16"/>
          <w:szCs w:val="20"/>
        </w:rPr>
        <w:t xml:space="preserve"> </w:t>
      </w:r>
    </w:p>
    <w:p w14:paraId="25D6212E" w14:textId="77777777" w:rsidR="001F171C" w:rsidRPr="00A165A7" w:rsidRDefault="001F171C" w:rsidP="001F171C">
      <w:pPr>
        <w:rPr>
          <w:rFonts w:ascii="Times" w:hAnsi="Times"/>
        </w:rPr>
      </w:pPr>
      <w:r w:rsidRPr="00A165A7">
        <w:rPr>
          <w:rFonts w:ascii="Times" w:hAnsi="Times"/>
        </w:rPr>
        <w:t>(Thom, Poli Sci @ U of New Brunswick, YCISS Paper no. 31, p. 7, January 1996, http://www.yorku.ca/yciss/publications/OP31-Workman.pdf)</w:t>
      </w:r>
    </w:p>
    <w:p w14:paraId="22C3B1F6" w14:textId="77777777" w:rsidR="001F171C" w:rsidRPr="00A165A7" w:rsidRDefault="001F171C" w:rsidP="001F171C">
      <w:pPr>
        <w:rPr>
          <w:rFonts w:ascii="Times" w:hAnsi="Times"/>
          <w:sz w:val="16"/>
          <w:szCs w:val="20"/>
        </w:rPr>
      </w:pPr>
    </w:p>
    <w:p w14:paraId="488EF273" w14:textId="77777777" w:rsidR="001F171C" w:rsidRPr="00A165A7" w:rsidRDefault="001F171C" w:rsidP="001F171C">
      <w:pPr>
        <w:rPr>
          <w:rFonts w:ascii="Times" w:hAnsi="Times"/>
          <w:b/>
          <w:szCs w:val="20"/>
          <w:u w:val="single"/>
        </w:rPr>
      </w:pPr>
      <w:r w:rsidRPr="00A165A7">
        <w:rPr>
          <w:rFonts w:ascii="Times" w:hAnsi="Times"/>
          <w:b/>
          <w:szCs w:val="20"/>
          <w:u w:val="single"/>
        </w:rPr>
        <w:t>The practices of war emerge within gendered understandings that inflect all spheres of social life.</w:t>
      </w:r>
      <w:r w:rsidRPr="00A165A7">
        <w:rPr>
          <w:rFonts w:ascii="Times" w:hAnsi="Times"/>
          <w:sz w:val="16"/>
          <w:szCs w:val="20"/>
        </w:rPr>
        <w:t xml:space="preserve">  As we created "man" and "woman" we simultaneously created war. Contemporary warfare, in  complementary terms, emerges within the inner-most sanctums of gendered life. </w:t>
      </w:r>
      <w:r w:rsidRPr="00A165A7">
        <w:rPr>
          <w:rFonts w:ascii="Times" w:hAnsi="Times"/>
          <w:b/>
          <w:szCs w:val="20"/>
          <w:u w:val="single"/>
        </w:rPr>
        <w:t>Gender constructs  are constitutive of war; they drive it and imbue it with meaning and sense</w:t>
      </w:r>
      <w:r w:rsidRPr="00A165A7">
        <w:rPr>
          <w:rFonts w:ascii="Times" w:hAnsi="Times"/>
          <w:sz w:val="16"/>
          <w:szCs w:val="20"/>
        </w:rPr>
        <w:t xml:space="preserve">. War should not be  understood as simply derivative of the masculine ethos, although it numerous facets accord with  the narratives and lore of masculinity. </w:t>
      </w:r>
      <w:r w:rsidRPr="00A165A7">
        <w:rPr>
          <w:rFonts w:ascii="Times" w:hAnsi="Times"/>
          <w:b/>
          <w:szCs w:val="20"/>
          <w:u w:val="single"/>
        </w:rPr>
        <w:t>The faculty of war is our understanding of man and women</w:t>
      </w:r>
      <w:r w:rsidRPr="00A165A7">
        <w:rPr>
          <w:rFonts w:ascii="Times" w:hAnsi="Times"/>
          <w:sz w:val="16"/>
          <w:szCs w:val="20"/>
        </w:rPr>
        <w:t xml:space="preserve">,  of manliness and womanliness, </w:t>
      </w:r>
      <w:r w:rsidRPr="00A165A7">
        <w:rPr>
          <w:rFonts w:ascii="Times" w:hAnsi="Times"/>
          <w:b/>
          <w:szCs w:val="20"/>
          <w:u w:val="single"/>
        </w:rPr>
        <w:t>and particularly of the subordination of the feminine to the  masculine</w:t>
      </w:r>
      <w:r w:rsidRPr="00A165A7">
        <w:rPr>
          <w:rFonts w:ascii="Times" w:hAnsi="Times"/>
          <w:sz w:val="16"/>
          <w:szCs w:val="20"/>
        </w:rPr>
        <w:t xml:space="preserve">. It is the twinning of the masculine and the feminine that nourishes the war ethic. This  can be illustrated by examining the infusion of the language of war with heterosexual imagery  typically of patriarchy, that is, with ideas of the prowess-laden male sexual subject conquering the  servile female sexual object. </w:t>
      </w:r>
      <w:r w:rsidRPr="00A165A7">
        <w:rPr>
          <w:rFonts w:ascii="Times" w:hAnsi="Times"/>
          <w:b/>
          <w:szCs w:val="20"/>
          <w:u w:val="single"/>
        </w:rPr>
        <w:t>Both sex and war are constituted through understandings of male  domination and female subordination. The language is bound to be mutually reinforcing and easily  interchangeable</w:t>
      </w:r>
      <w:r w:rsidRPr="00A165A7">
        <w:rPr>
          <w:rFonts w:ascii="Times" w:hAnsi="Times"/>
          <w:sz w:val="16"/>
          <w:szCs w:val="20"/>
        </w:rPr>
        <w:t xml:space="preserve">. War is a metaphor for sex and sex is a metaphor for war. A recent study of  nicknames for the penis revealed that men were much more inclined to metaphorize the penis with  reference to mythic or legendary characters (such as the Hulk, Cyclops, Genghis Khan, The Lone  Ranger, and Mac the Knife), to authority figures and symbols (such as Carnal King, hammer of the  gods, your Majesty, Rod of Lordship, and the persuader), to aggressive tools (such as screwdriver,  drill, jackhammer, chisel, hedgetrimmer, and fuzzbuster), to ravening beasts (such as beast of  burden, King Kong, The Dragon, python, cobra, and anaconda), and to weaponry (such as love  pistol, passion rifle, pink torpedo, meat spear, stealth bomber, destroyer, and purple helmeted love  warrior).11 </w:t>
      </w:r>
      <w:r w:rsidRPr="00A165A7">
        <w:rPr>
          <w:rFonts w:ascii="Times" w:hAnsi="Times"/>
          <w:b/>
          <w:szCs w:val="20"/>
          <w:u w:val="single"/>
        </w:rPr>
        <w:t>The intuitive collocation of sexuality with domination, conquering, destruction, and  especially instruments of war is confirmed</w:t>
      </w:r>
      <w:r w:rsidRPr="00A165A7">
        <w:rPr>
          <w:rFonts w:ascii="Times" w:hAnsi="Times"/>
          <w:sz w:val="16"/>
          <w:szCs w:val="20"/>
        </w:rPr>
        <w:t xml:space="preserve"> by this study.  </w:t>
      </w:r>
      <w:r w:rsidRPr="00A165A7">
        <w:rPr>
          <w:rFonts w:ascii="Times" w:hAnsi="Times"/>
          <w:b/>
          <w:szCs w:val="20"/>
          <w:u w:val="single"/>
        </w:rPr>
        <w:t>Both sex and war</w:t>
      </w:r>
      <w:r w:rsidRPr="00A165A7">
        <w:rPr>
          <w:rFonts w:ascii="Times" w:hAnsi="Times"/>
          <w:sz w:val="16"/>
          <w:szCs w:val="20"/>
        </w:rPr>
        <w:t xml:space="preserve">, however, </w:t>
      </w:r>
      <w:r w:rsidRPr="00A165A7">
        <w:rPr>
          <w:rFonts w:ascii="Times" w:hAnsi="Times"/>
          <w:b/>
          <w:szCs w:val="20"/>
          <w:u w:val="single"/>
        </w:rPr>
        <w:t>are  manifestations of the gendered notions of power-over, submission, inequality, injury, contamination,  and destruction. Both practices are integral expressions of patriarchal culture and proximate to its  reproduction.</w:t>
      </w:r>
      <w:r w:rsidRPr="00A165A7">
        <w:rPr>
          <w:rFonts w:ascii="Times" w:hAnsi="Times"/>
          <w:sz w:val="16"/>
          <w:szCs w:val="20"/>
        </w:rPr>
        <w:t xml:space="preserve"> It is hardly surprising that </w:t>
      </w:r>
      <w:r w:rsidRPr="00A165A7">
        <w:rPr>
          <w:rFonts w:ascii="Times" w:hAnsi="Times"/>
          <w:b/>
          <w:szCs w:val="20"/>
          <w:u w:val="single"/>
        </w:rPr>
        <w:t xml:space="preserve">the language of sexuality and war is seamless.  </w:t>
      </w:r>
    </w:p>
    <w:p w14:paraId="3C801315" w14:textId="77777777" w:rsidR="001F171C" w:rsidRPr="00A165A7" w:rsidRDefault="001F171C" w:rsidP="001F171C">
      <w:pPr>
        <w:rPr>
          <w:rFonts w:ascii="Times" w:hAnsi="Times"/>
        </w:rPr>
      </w:pPr>
    </w:p>
    <w:p w14:paraId="353D4458"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Dehumanization </w:t>
      </w:r>
    </w:p>
    <w:p w14:paraId="0A73B173" w14:textId="315C78F2" w:rsidR="00A33933" w:rsidRPr="00A165A7" w:rsidRDefault="001F171C" w:rsidP="00A33933">
      <w:pPr>
        <w:pStyle w:val="Heading4"/>
        <w:rPr>
          <w:rFonts w:ascii="Times" w:hAnsi="Times" w:cs="Times New Roman"/>
        </w:rPr>
      </w:pPr>
      <w:r w:rsidRPr="00A165A7">
        <w:rPr>
          <w:rFonts w:ascii="Times" w:hAnsi="Times" w:cs="Times New Roman"/>
        </w:rPr>
        <w:t>T</w:t>
      </w:r>
      <w:r w:rsidR="00A33933" w:rsidRPr="00A165A7">
        <w:rPr>
          <w:rFonts w:ascii="Times" w:hAnsi="Times" w:cs="Times New Roman"/>
        </w:rPr>
        <w:t>he discourse of underdevelopment places billions into a position of inferiority. This homogonizes the third world  and creats a self-fulfilling prophecy of subjegation.</w:t>
      </w:r>
    </w:p>
    <w:p w14:paraId="136B3536" w14:textId="77777777" w:rsidR="00A33933" w:rsidRPr="00A165A7" w:rsidRDefault="00A33933" w:rsidP="00A33933">
      <w:pPr>
        <w:ind w:left="288"/>
        <w:rPr>
          <w:rFonts w:ascii="Times" w:hAnsi="Times"/>
        </w:rPr>
      </w:pPr>
    </w:p>
    <w:p w14:paraId="12E52772" w14:textId="77777777" w:rsidR="00A33933" w:rsidRPr="00A165A7" w:rsidRDefault="00A33933" w:rsidP="00A33933">
      <w:pPr>
        <w:rPr>
          <w:rFonts w:ascii="Times" w:hAnsi="Times"/>
          <w:b/>
        </w:rPr>
      </w:pPr>
      <w:r w:rsidRPr="00A165A7">
        <w:rPr>
          <w:rFonts w:ascii="Times" w:hAnsi="Times"/>
          <w:u w:val="single"/>
        </w:rPr>
        <w:t>Esteva</w:t>
      </w:r>
      <w:r w:rsidRPr="00A165A7">
        <w:rPr>
          <w:rFonts w:ascii="Times" w:hAnsi="Times"/>
        </w:rPr>
        <w:t>, Board Member and Interim Chairman of the United Nations Research Institute for Social Development, 19</w:t>
      </w:r>
      <w:r w:rsidRPr="00A165A7">
        <w:rPr>
          <w:rFonts w:ascii="Times" w:hAnsi="Times"/>
          <w:u w:val="single"/>
        </w:rPr>
        <w:t>92</w:t>
      </w:r>
      <w:r w:rsidRPr="00A165A7">
        <w:rPr>
          <w:rFonts w:ascii="Times" w:hAnsi="Times"/>
        </w:rPr>
        <w:t xml:space="preserve"> (Gustavo,“Development”, Development Dictionary, pg. 6-7)</w:t>
      </w:r>
    </w:p>
    <w:p w14:paraId="7C26F72F" w14:textId="77777777" w:rsidR="00A33933" w:rsidRPr="00A165A7" w:rsidRDefault="00A33933" w:rsidP="00A33933">
      <w:pPr>
        <w:widowControl w:val="0"/>
        <w:autoSpaceDE w:val="0"/>
        <w:autoSpaceDN w:val="0"/>
        <w:ind w:left="288"/>
        <w:rPr>
          <w:rFonts w:ascii="Times" w:hAnsi="Times"/>
          <w:sz w:val="12"/>
        </w:rPr>
      </w:pPr>
      <w:r w:rsidRPr="00A165A7">
        <w:rPr>
          <w:rFonts w:ascii="Times" w:hAnsi="Times"/>
          <w:sz w:val="12"/>
        </w:rPr>
        <w:t xml:space="preserve">At the end of World War II, </w:t>
      </w:r>
      <w:r w:rsidRPr="00A165A7">
        <w:rPr>
          <w:rFonts w:ascii="Times" w:hAnsi="Times"/>
          <w:u w:val="single"/>
        </w:rPr>
        <w:t>the United States was a formidable and incessant productive machine, unprecedented in history</w:t>
      </w:r>
      <w:r w:rsidRPr="00A165A7">
        <w:rPr>
          <w:rFonts w:ascii="Times" w:hAnsi="Times"/>
          <w:sz w:val="12"/>
        </w:rPr>
        <w:t>. It was indisputably at the center of the world</w:t>
      </w:r>
      <w:r w:rsidRPr="00A165A7">
        <w:rPr>
          <w:rFonts w:ascii="Times" w:hAnsi="Times"/>
          <w:u w:val="single"/>
        </w:rPr>
        <w:t>. It was the master</w:t>
      </w:r>
      <w:r w:rsidRPr="00A165A7">
        <w:rPr>
          <w:rFonts w:ascii="Times" w:hAnsi="Times"/>
          <w:sz w:val="12"/>
        </w:rPr>
        <w:t xml:space="preserve">. </w:t>
      </w:r>
      <w:r w:rsidRPr="00A165A7">
        <w:rPr>
          <w:rFonts w:ascii="Times" w:hAnsi="Times"/>
          <w:u w:val="single"/>
        </w:rPr>
        <w:t>All the institutions created in those years recognized that fact: even the United Nations Charter echoed the United States Constitution. But the Americans wanted something more. They needed to make entirely self- explicit their new position in the world. And they wanted to consolidate that hegemony and make it permanent. For these purposes, they conceived political campaign on a global scale that clearly bore their seal.</w:t>
      </w:r>
      <w:r w:rsidRPr="00A165A7">
        <w:rPr>
          <w:rFonts w:ascii="Times" w:hAnsi="Times"/>
          <w:sz w:val="12"/>
        </w:rPr>
        <w:t xml:space="preserve"> They even conceived an appropriate emblem to identify the campaign. And they carefully chose the opportunity to launch both — January 20, 1949. That very clay, the day on which </w:t>
      </w:r>
      <w:r w:rsidRPr="00A165A7">
        <w:rPr>
          <w:rFonts w:ascii="Times" w:hAnsi="Times"/>
          <w:u w:val="single"/>
        </w:rPr>
        <w:t>President Truman took office, a new era was opened for the world.</w:t>
      </w:r>
      <w:r w:rsidRPr="00A165A7">
        <w:rPr>
          <w:rFonts w:ascii="Times" w:hAnsi="Times"/>
          <w:sz w:val="12"/>
        </w:rPr>
        <w:t xml:space="preserve"> We must embark </w:t>
      </w:r>
      <w:r w:rsidRPr="00A165A7">
        <w:rPr>
          <w:rFonts w:ascii="Times" w:hAnsi="Times"/>
          <w:u w:val="single"/>
        </w:rPr>
        <w:t>[President Truman said] on a bold new program for making the benefits of our scientific advances and industrial progress available for the improvement and growth of underdeveloped areas</w:t>
      </w:r>
      <w:r w:rsidRPr="00A165A7">
        <w:rPr>
          <w:rFonts w:ascii="Times" w:hAnsi="Times"/>
          <w:sz w:val="12"/>
        </w:rPr>
        <w:t xml:space="preserve">. The old imperialism — exploitation for foreign profit — has no place in our plans. What we envisage is a program of development based on the concepts of democratic fair dealing. By using for the first time in such context the word, 'underdeveloped', Truman changed the meaning of development and created the emblem, a euphemism, used ever since to allude either discreetly or inadvertently to the era oft American hegemony. </w:t>
      </w:r>
      <w:r w:rsidRPr="00A165A7">
        <w:rPr>
          <w:rFonts w:ascii="Times" w:hAnsi="Times"/>
          <w:u w:val="single"/>
        </w:rPr>
        <w:t>Never before had a word been universally accepted on the very day of its political coinage. A new perception of one's own self, and of the other, was, suddenly created. Two hundred years of social construction of the historically political meaning of the term, development, were successfully usurped and transmogrified. A political and philosophical proposition of Marx, packaged the era of development</w:t>
      </w:r>
      <w:r w:rsidRPr="00A165A7">
        <w:rPr>
          <w:rFonts w:ascii="Times" w:hAnsi="Times"/>
          <w:sz w:val="12"/>
        </w:rPr>
        <w:t>. American-style as a struggle against communism and at the service of the hegemonic design of the United States, succeeded in permeating both the popular and intellectual mind for the rest of the century. Underdevelopment began, then, on January 20, 1949</w:t>
      </w:r>
      <w:r w:rsidRPr="00A165A7">
        <w:rPr>
          <w:rFonts w:ascii="Times" w:hAnsi="Times"/>
          <w:u w:val="single"/>
        </w:rPr>
        <w:t>. On -that day,-two billion people became underdeveloped. In a real sense, from that time on, they ceased being what they were, in all their diversity, and were transmogrified into an inverted mirror of others' reality: a mirror that belittles them and sends them off to the end of the queue, a mirror that defines their identity, which is really that of a heterogeneous and diverse majority, simply in the terms of a homogenizing and narrow minority</w:t>
      </w:r>
      <w:r w:rsidRPr="00A165A7">
        <w:rPr>
          <w:rFonts w:ascii="Times" w:hAnsi="Times"/>
          <w:sz w:val="12"/>
        </w:rPr>
        <w:t>.</w:t>
      </w:r>
    </w:p>
    <w:p w14:paraId="7DE5BDCE" w14:textId="77777777" w:rsidR="00A33933" w:rsidRPr="00A165A7" w:rsidRDefault="00A33933" w:rsidP="00A33933">
      <w:pPr>
        <w:widowControl w:val="0"/>
        <w:autoSpaceDE w:val="0"/>
        <w:autoSpaceDN w:val="0"/>
        <w:ind w:left="288"/>
        <w:rPr>
          <w:rFonts w:ascii="Times" w:hAnsi="Times"/>
          <w:sz w:val="12"/>
        </w:rPr>
      </w:pPr>
    </w:p>
    <w:p w14:paraId="71AF923A" w14:textId="77777777" w:rsidR="00A33933" w:rsidRPr="00A165A7" w:rsidRDefault="00A33933" w:rsidP="00A33933">
      <w:pPr>
        <w:pStyle w:val="Heading3"/>
        <w:rPr>
          <w:rFonts w:ascii="Times" w:hAnsi="Times"/>
        </w:rPr>
      </w:pPr>
      <w:r w:rsidRPr="00A165A7">
        <w:rPr>
          <w:rFonts w:ascii="Times" w:hAnsi="Times"/>
        </w:rPr>
        <w:t>2NC—Flawed Epistemology</w:t>
      </w:r>
    </w:p>
    <w:p w14:paraId="7789A7CA" w14:textId="77777777" w:rsidR="00A33933" w:rsidRPr="00A165A7" w:rsidRDefault="00A33933" w:rsidP="00A33933">
      <w:pPr>
        <w:pStyle w:val="Heading4"/>
        <w:rPr>
          <w:rFonts w:ascii="Times" w:hAnsi="Times"/>
        </w:rPr>
      </w:pPr>
      <w:r w:rsidRPr="00A165A7">
        <w:rPr>
          <w:rFonts w:ascii="Times" w:hAnsi="Times"/>
        </w:rPr>
        <w:t>The epistemological basis of the Affirmative is rooted in Western privilege &amp; capitalism………….</w:t>
      </w:r>
    </w:p>
    <w:p w14:paraId="76F6DFCC"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154, JT//JEDI</w:t>
      </w:r>
    </w:p>
    <w:p w14:paraId="77F49934" w14:textId="77777777" w:rsidR="00A33933" w:rsidRPr="00A165A7" w:rsidRDefault="00A33933" w:rsidP="00A33933">
      <w:pPr>
        <w:pStyle w:val="card"/>
        <w:rPr>
          <w:rStyle w:val="StyleBoldUnderline"/>
          <w:rFonts w:ascii="Times" w:hAnsi="Times"/>
        </w:rPr>
      </w:pPr>
      <w:r w:rsidRPr="00A165A7">
        <w:rPr>
          <w:rFonts w:ascii="Times" w:hAnsi="Times"/>
        </w:rPr>
        <w:t xml:space="preserve">Escobar contends that </w:t>
      </w:r>
      <w:r w:rsidRPr="00A165A7">
        <w:rPr>
          <w:rStyle w:val="StyleBoldUnderline"/>
          <w:rFonts w:ascii="Times" w:hAnsi="Times"/>
        </w:rPr>
        <w:t>the history of capitalist expansion is inseparable from "the history of the advance of scientific discourses of modernity</w:t>
      </w:r>
      <w:r w:rsidRPr="00A165A7">
        <w:rPr>
          <w:rFonts w:ascii="Times" w:hAnsi="Times"/>
        </w:rPr>
        <w:t xml:space="preserve"> ... "</w:t>
      </w:r>
      <w:r w:rsidRPr="00A165A7">
        <w:rPr>
          <w:rFonts w:ascii="Times" w:hAnsi="Times"/>
          <w:szCs w:val="14"/>
        </w:rPr>
        <w:t xml:space="preserve"> </w:t>
      </w:r>
      <w:r w:rsidRPr="00A165A7">
        <w:rPr>
          <w:rFonts w:ascii="Times" w:hAnsi="Times"/>
        </w:rPr>
        <w:t xml:space="preserve">He is particularly interested in drawing attention to the ways in which </w:t>
      </w:r>
      <w:r w:rsidRPr="00A165A7">
        <w:rPr>
          <w:rStyle w:val="StyleBoldUnderline"/>
          <w:rFonts w:ascii="Times" w:hAnsi="Times"/>
        </w:rPr>
        <w:t>the position of epistemological privilege that has long been accorded to Western science has helped to justify the establishment of global systems of economic and political domination. By making explicit the ways in which relations of power and knowledge have shaped the production of "scientific truth," Escobar hopes to create opportunities for alternative understandings to be brought to the fore.</w:t>
      </w:r>
    </w:p>
    <w:p w14:paraId="7DA66915" w14:textId="77777777" w:rsidR="00A33933" w:rsidRPr="00A165A7" w:rsidRDefault="00A33933" w:rsidP="00A33933">
      <w:pPr>
        <w:pStyle w:val="card"/>
        <w:rPr>
          <w:rStyle w:val="StyleBoldUnderline"/>
          <w:rFonts w:ascii="Times" w:hAnsi="Times"/>
        </w:rPr>
      </w:pPr>
      <w:r w:rsidRPr="00A165A7">
        <w:rPr>
          <w:rFonts w:ascii="Times" w:hAnsi="Times"/>
        </w:rPr>
        <w:t xml:space="preserve">This theoretical orientation helps to explain the focus of Escobar's celebrated book Encountering Development: the Making and Unmaking of the Third World.  In it, he employs a genealogical approach in exploring the discourse that has accompanied the rise of international development initiatives during the latter half of the twentieth century. Escobar locates the origins of international development discourse in the modernist thinking that assumed prominence during the Enlightenment, but suggests that many of the techniques that came to be associated with development planning did not fully emerge until the Second World War, in connection with the refinement of such fields as operations research, systems analysis and human engineering. The search for new markets and raw materials that followed the war prompted many industrialized countries to begin looking for ways of extending their economic influence to nonindustrial parts of the  world. </w:t>
      </w:r>
      <w:r w:rsidRPr="00A165A7">
        <w:rPr>
          <w:rStyle w:val="StyleBoldUnderline"/>
          <w:rFonts w:ascii="Times" w:hAnsi="Times"/>
        </w:rPr>
        <w:t>Development programs were conceived of</w:t>
      </w:r>
      <w:r w:rsidRPr="00A165A7">
        <w:rPr>
          <w:rFonts w:ascii="Times" w:hAnsi="Times"/>
        </w:rPr>
        <w:t xml:space="preserve">, first and foremost, </w:t>
      </w:r>
      <w:r w:rsidRPr="00A165A7">
        <w:rPr>
          <w:rStyle w:val="StyleBoldUnderline"/>
          <w:rFonts w:ascii="Times" w:hAnsi="Times"/>
        </w:rPr>
        <w:t>as techniques for eradicating local traditions and subsistence strategies and replacing them with "rational new ones," characterized by scientific resource management and linkages to world markets.</w:t>
      </w:r>
    </w:p>
    <w:p w14:paraId="741A3AF2" w14:textId="77777777" w:rsidR="00A33933" w:rsidRPr="00A165A7" w:rsidRDefault="00A33933" w:rsidP="00A33933">
      <w:pPr>
        <w:pStyle w:val="card"/>
        <w:rPr>
          <w:rFonts w:ascii="Times" w:hAnsi="Times"/>
        </w:rPr>
      </w:pPr>
      <w:r w:rsidRPr="00A165A7">
        <w:rPr>
          <w:rFonts w:ascii="Times" w:hAnsi="Times"/>
        </w:rPr>
        <w:t xml:space="preserve">Escobar contends that international development needs to be viewed as "a historically singular experience," in that the same basic mechanism has been applied to vastly different groups of people," </w:t>
      </w:r>
      <w:r w:rsidRPr="00A165A7">
        <w:rPr>
          <w:rStyle w:val="StyleBoldUnderline"/>
          <w:rFonts w:ascii="Times" w:hAnsi="Times"/>
        </w:rPr>
        <w:t>Under the "developmental gaze" of Western planners, differences between nonmodern peoples were effectively ignored</w:t>
      </w:r>
      <w:r w:rsidRPr="00A165A7">
        <w:rPr>
          <w:rFonts w:ascii="Times" w:hAnsi="Times"/>
        </w:rPr>
        <w:t>. Instead, countries were evaluated using standardized measures of such things as diet, health, hygiene, and employment levels. Data derived from these studies were used to create a set of "Westernized" truths, which, in turn, were used to justify outside interventions.</w:t>
      </w:r>
    </w:p>
    <w:p w14:paraId="2D543A8B" w14:textId="77777777" w:rsidR="00A33933" w:rsidRPr="00A165A7" w:rsidRDefault="00A33933" w:rsidP="00A33933">
      <w:pPr>
        <w:pStyle w:val="card"/>
        <w:rPr>
          <w:rFonts w:ascii="Times" w:hAnsi="Times"/>
        </w:rPr>
      </w:pPr>
      <w:r w:rsidRPr="00A165A7">
        <w:rPr>
          <w:rFonts w:ascii="Times" w:hAnsi="Times"/>
        </w:rPr>
        <w:t>Escobar explains: In the development literature, there exists a veritable underdeveloped subjectivity endowed with features such as powerlessness, passivity, poverty, and ignorance, usually dark and lacking in historical agency, as if waiting for the (white) Western hand to help subjects along and not infrequently hungry, illiterate, needy, and oppressed by its own stubbornness, lack of initiative, and traditions.8</w:t>
      </w:r>
    </w:p>
    <w:p w14:paraId="1356BE3D" w14:textId="77777777" w:rsidR="00A33933" w:rsidRPr="00A165A7" w:rsidRDefault="00A33933" w:rsidP="00A33933">
      <w:pPr>
        <w:pStyle w:val="Heading4"/>
        <w:rPr>
          <w:rFonts w:ascii="Times" w:hAnsi="Times"/>
        </w:rPr>
      </w:pPr>
      <w:r w:rsidRPr="00A165A7">
        <w:rPr>
          <w:rFonts w:ascii="Times" w:hAnsi="Times"/>
        </w:rPr>
        <w:t>The ideology of development is self-serving, constructing policy problems which define all possible solutions. Two impacts—leads to error-replication and their authors must be considered pro-development propaganda.</w:t>
      </w:r>
    </w:p>
    <w:p w14:paraId="01CCF88A" w14:textId="77777777" w:rsidR="00A33933" w:rsidRPr="00A165A7" w:rsidRDefault="00A33933" w:rsidP="00A33933">
      <w:pPr>
        <w:pStyle w:val="Cards"/>
        <w:ind w:left="0"/>
        <w:rPr>
          <w:rStyle w:val="StyleStyleBold12pt"/>
          <w:rFonts w:ascii="Times" w:hAnsi="Times"/>
        </w:rPr>
      </w:pPr>
      <w:r w:rsidRPr="00A165A7">
        <w:rPr>
          <w:rStyle w:val="StyleStyleBold12pt"/>
          <w:rFonts w:ascii="Times" w:hAnsi="Times"/>
        </w:rPr>
        <w:t>Gow 1996</w:t>
      </w:r>
    </w:p>
    <w:p w14:paraId="2F677976" w14:textId="77777777" w:rsidR="00A33933" w:rsidRPr="00A165A7" w:rsidRDefault="00A33933" w:rsidP="00A33933">
      <w:pPr>
        <w:rPr>
          <w:rFonts w:ascii="Times" w:eastAsia="Times New Roman" w:hAnsi="Times"/>
        </w:rPr>
      </w:pPr>
      <w:r w:rsidRPr="00A165A7">
        <w:rPr>
          <w:rFonts w:ascii="Times" w:hAnsi="Times"/>
        </w:rPr>
        <w:t>[Dr. David Gow is the Baker Professor of Anthropology and International Affairs, director of the MA program in International Development Studies at the Elliott School of International Affairs. “</w:t>
      </w:r>
      <w:bookmarkStart w:id="3" w:name="citation"/>
      <w:r w:rsidRPr="00A165A7">
        <w:rPr>
          <w:rFonts w:ascii="Times" w:eastAsia="Times New Roman" w:hAnsi="Times"/>
        </w:rPr>
        <w:t>THE ANTHROPOLOGY OF DEVELOPMENT: DISCOURSE, AGENCY, AND CULTURE</w:t>
      </w:r>
      <w:bookmarkEnd w:id="3"/>
      <w:r w:rsidRPr="00A165A7">
        <w:rPr>
          <w:rFonts w:ascii="Times" w:eastAsia="Times New Roman" w:hAnsi="Times"/>
        </w:rPr>
        <w:t xml:space="preserve">,” </w:t>
      </w:r>
      <w:r w:rsidRPr="00A165A7">
        <w:rPr>
          <w:rFonts w:ascii="Times" w:eastAsia="Times New Roman" w:hAnsi="Times"/>
          <w:i/>
        </w:rPr>
        <w:t xml:space="preserve">Anthropological Quarterly </w:t>
      </w:r>
      <w:r w:rsidRPr="00A165A7">
        <w:rPr>
          <w:rFonts w:ascii="Times" w:eastAsia="Times New Roman" w:hAnsi="Times"/>
        </w:rPr>
        <w:t>69:3, pp 165-173]</w:t>
      </w:r>
    </w:p>
    <w:p w14:paraId="2FAB679B" w14:textId="77777777" w:rsidR="00A33933" w:rsidRPr="00A165A7" w:rsidRDefault="00A33933" w:rsidP="00A33933">
      <w:pPr>
        <w:rPr>
          <w:rFonts w:ascii="Times" w:hAnsi="Times"/>
        </w:rPr>
      </w:pPr>
    </w:p>
    <w:p w14:paraId="5DB27794" w14:textId="77777777" w:rsidR="00A33933" w:rsidRPr="00A165A7" w:rsidRDefault="00A33933" w:rsidP="00EC6A40">
      <w:pPr>
        <w:pStyle w:val="card"/>
        <w:rPr>
          <w:rFonts w:ascii="Times" w:eastAsia="Arial Unicode MS" w:hAnsi="Times"/>
          <w:sz w:val="16"/>
        </w:rPr>
      </w:pPr>
      <w:r w:rsidRPr="00A165A7">
        <w:rPr>
          <w:rFonts w:ascii="Times" w:hAnsi="Times"/>
          <w:sz w:val="16"/>
        </w:rPr>
        <w:t xml:space="preserve">These ideas are further developed by Escobar in Encountering development: The making and unmaking of the Third World, an ambitious, intellectually challenging, sometimes brilliant, sometimes frustrating, sometimes perverse, but always provocative project in which he directly addresses one of the major paradoxes of our times: the relationship between the discourse of development and the practice of development. Instead of reducing the incidence of underdevelopment, there has been an increase. Is this just mere coincidence, or is there a direct relationship between the two--increasing resources for development on the one hand, and continuing, perhaps perpetuating underdevelopment on the other? </w:t>
      </w:r>
      <w:r w:rsidRPr="00A165A7">
        <w:rPr>
          <w:rFonts w:ascii="Times" w:eastAsia="Arial Unicode MS" w:hAnsi="Times"/>
          <w:sz w:val="16"/>
        </w:rPr>
        <w:t xml:space="preserve"> </w:t>
      </w:r>
      <w:r w:rsidRPr="00A165A7">
        <w:rPr>
          <w:rFonts w:ascii="Times" w:hAnsi="Times"/>
          <w:sz w:val="16"/>
        </w:rPr>
        <w:t xml:space="preserve">To answer this question, Escobar, like Ferguson, adopts a Foucauldian perspective in which he proposes to examine development as a discursive formation that systematically relates forms of knowledge and techniques of power. To understand development discourse, we must examine the relations among the various elements that constitute the discourse, rather than the elements per se, since it is this system that determines what can be thought and what can be said:  In sum, </w:t>
      </w:r>
      <w:r w:rsidRPr="00A165A7">
        <w:rPr>
          <w:rStyle w:val="StyleBoldUnderline"/>
          <w:rFonts w:ascii="Times" w:hAnsi="Times"/>
        </w:rPr>
        <w:t xml:space="preserve">the system of relations establishes a discursive practice that sets the rules of the game: </w:t>
      </w:r>
      <w:r w:rsidRPr="00A165A7">
        <w:rPr>
          <w:rFonts w:ascii="Times" w:hAnsi="Times"/>
          <w:sz w:val="16"/>
        </w:rPr>
        <w:t xml:space="preserve">who can speak, from what points of view, with what authority, and according to what criteria of expertise; </w:t>
      </w:r>
      <w:r w:rsidRPr="00A165A7">
        <w:rPr>
          <w:rStyle w:val="StyleBoldUnderline"/>
          <w:rFonts w:ascii="Times" w:hAnsi="Times"/>
        </w:rPr>
        <w:t>it sets the rules that must be followed for this or that problem, theory or object to emerge and be named, analyzed, and eventually transformed into a policy or plan</w:t>
      </w:r>
      <w:r w:rsidRPr="00A165A7">
        <w:rPr>
          <w:rFonts w:ascii="Times" w:hAnsi="Times"/>
          <w:sz w:val="16"/>
        </w:rPr>
        <w:t xml:space="preserve"> (p. 41).  To answer his basic question, Escobar spins a series of tales, drawing upon a variety of disciplines and sources, as well as his own ethnographic experience working in development bureaucracies in his own country, Colombia, all viewed through the filter of an educated Latin American who, although he has chosen to make his home in the United States, still identifies very strongly with those in the Third World who have been classified as "underdeveloped." While the tales themselves deal with both theory and practice, they are generally highly critical of the ways in which </w:t>
      </w:r>
      <w:r w:rsidRPr="00A165A7">
        <w:rPr>
          <w:rStyle w:val="StyleBoldUnderline"/>
          <w:rFonts w:ascii="Times" w:hAnsi="Times"/>
        </w:rPr>
        <w:t>the developed world</w:t>
      </w:r>
      <w:r w:rsidRPr="00A165A7">
        <w:rPr>
          <w:rFonts w:ascii="Times" w:hAnsi="Times"/>
          <w:sz w:val="16"/>
        </w:rPr>
        <w:t xml:space="preserve">, often in collaboration with national elites, </w:t>
      </w:r>
      <w:r w:rsidRPr="00A165A7">
        <w:rPr>
          <w:rStyle w:val="StyleBoldUnderline"/>
          <w:rFonts w:ascii="Times" w:hAnsi="Times"/>
        </w:rPr>
        <w:t>has created the world of "underdevelopment" and devised self-serving solutions to address the problems identified</w:t>
      </w:r>
      <w:r w:rsidRPr="00A165A7">
        <w:rPr>
          <w:rStyle w:val="underline"/>
          <w:rFonts w:ascii="Times" w:hAnsi="Times"/>
        </w:rPr>
        <w:t xml:space="preserve">.  </w:t>
      </w:r>
      <w:r w:rsidRPr="00A165A7">
        <w:rPr>
          <w:rFonts w:ascii="Times" w:hAnsi="Times"/>
          <w:sz w:val="16"/>
        </w:rPr>
        <w:t xml:space="preserve">The first tale deals with the problematization of poverty: the equation of poverty with underdevelopment, in which the poor are associated with a whole series of undesirable characteristics, ranging from laziness to promiscuity, and which can only be addressed through direct intervention by the state. Since the basic problem is viewed as social rather than political, it is amenable to a technical solution. Inspired by the example of the New Deal and the case for public intervention in the economy, the years following the Second World War saw not only the emergence of theories of development and the creation of development institutions, both national and international, but also the emergence of the "development business." One of the basic objectives of these institutions has been the production of knowledge about various aspects of the Third World. But knowledge for whom and for what? While Escobar agrees that such institutions may have contributed to human betterment, their efforts have not been completely selfless. The justification for this knowledge generation, echoing both Foucault and Ferguson, is the need to control, to create a type of underdevelopment that is politically and technically manageable. </w:t>
      </w:r>
    </w:p>
    <w:p w14:paraId="22A2538A" w14:textId="77777777" w:rsidR="00A33933" w:rsidRPr="00A165A7" w:rsidRDefault="00A33933" w:rsidP="00A33933">
      <w:pPr>
        <w:widowControl w:val="0"/>
        <w:autoSpaceDE w:val="0"/>
        <w:autoSpaceDN w:val="0"/>
        <w:ind w:left="288"/>
        <w:rPr>
          <w:rFonts w:ascii="Times" w:hAnsi="Times"/>
          <w:sz w:val="12"/>
        </w:rPr>
      </w:pPr>
    </w:p>
    <w:p w14:paraId="486BA8C1" w14:textId="77777777" w:rsidR="00A33933" w:rsidRPr="00A165A7" w:rsidRDefault="00A33933" w:rsidP="00A33933">
      <w:pPr>
        <w:rPr>
          <w:rFonts w:ascii="Times" w:hAnsi="Times"/>
        </w:rPr>
      </w:pPr>
    </w:p>
    <w:p w14:paraId="6535C2DC" w14:textId="77777777" w:rsidR="00A33933" w:rsidRPr="00A165A7" w:rsidRDefault="00A33933" w:rsidP="00A33933">
      <w:pPr>
        <w:pStyle w:val="Heading3"/>
        <w:rPr>
          <w:rFonts w:ascii="Times" w:hAnsi="Times" w:cs="Times New Roman"/>
        </w:rPr>
      </w:pPr>
      <w:r w:rsidRPr="00A165A7">
        <w:rPr>
          <w:rFonts w:ascii="Times" w:hAnsi="Times" w:cs="Times New Roman"/>
        </w:rPr>
        <w:t>2NC- Oppression</w:t>
      </w:r>
    </w:p>
    <w:p w14:paraId="5A816E74" w14:textId="0944306A" w:rsidR="00A33933" w:rsidRPr="00A165A7" w:rsidRDefault="00A33933" w:rsidP="00A33933">
      <w:pPr>
        <w:pStyle w:val="Heading4"/>
        <w:rPr>
          <w:rFonts w:ascii="Times" w:hAnsi="Times" w:cs="Times New Roman"/>
        </w:rPr>
      </w:pPr>
      <w:r w:rsidRPr="00A165A7">
        <w:rPr>
          <w:rFonts w:ascii="Times" w:hAnsi="Times" w:cs="Times New Roman"/>
        </w:rPr>
        <w:t>Development i</w:t>
      </w:r>
      <w:r w:rsidR="003471E8" w:rsidRPr="00A165A7">
        <w:rPr>
          <w:rFonts w:ascii="Times" w:hAnsi="Times" w:cs="Times New Roman"/>
        </w:rPr>
        <w:t>s just another word for greed. T</w:t>
      </w:r>
      <w:r w:rsidRPr="00A165A7">
        <w:rPr>
          <w:rFonts w:ascii="Times" w:hAnsi="Times" w:cs="Times New Roman"/>
        </w:rPr>
        <w:t xml:space="preserve">he developers reap the benefits while the victim countries of development are </w:t>
      </w:r>
      <w:r w:rsidR="003471E8" w:rsidRPr="00A165A7">
        <w:rPr>
          <w:rFonts w:ascii="Times" w:hAnsi="Times" w:cs="Times New Roman"/>
        </w:rPr>
        <w:t>ravaged</w:t>
      </w:r>
      <w:r w:rsidRPr="00A165A7">
        <w:rPr>
          <w:rFonts w:ascii="Times" w:hAnsi="Times" w:cs="Times New Roman"/>
        </w:rPr>
        <w:t xml:space="preserve"> of their resources and waste is thrown into their countries.</w:t>
      </w:r>
    </w:p>
    <w:p w14:paraId="32772DA3" w14:textId="77777777" w:rsidR="00A33933" w:rsidRPr="00A165A7" w:rsidRDefault="00A33933" w:rsidP="00A33933">
      <w:pPr>
        <w:ind w:left="288"/>
        <w:rPr>
          <w:rFonts w:ascii="Times" w:hAnsi="Times"/>
          <w:b/>
          <w:smallCaps/>
        </w:rPr>
      </w:pPr>
      <w:r w:rsidRPr="00A165A7">
        <w:rPr>
          <w:rFonts w:ascii="Times" w:hAnsi="Times"/>
          <w:b/>
          <w:smallCaps/>
        </w:rPr>
        <w:tab/>
      </w:r>
    </w:p>
    <w:p w14:paraId="211E835C" w14:textId="77777777" w:rsidR="00A33933" w:rsidRPr="00A165A7" w:rsidRDefault="00A33933" w:rsidP="00A33933">
      <w:pPr>
        <w:rPr>
          <w:rFonts w:ascii="Times" w:hAnsi="Times"/>
        </w:rPr>
      </w:pPr>
      <w:r w:rsidRPr="00A165A7">
        <w:rPr>
          <w:rStyle w:val="StyleStyleBold12pt"/>
          <w:rFonts w:ascii="Times" w:hAnsi="Times"/>
        </w:rPr>
        <w:t>Sachs</w:t>
      </w:r>
      <w:r w:rsidRPr="00A165A7">
        <w:rPr>
          <w:rFonts w:ascii="Times" w:hAnsi="Times"/>
        </w:rPr>
        <w:t xml:space="preserve">, PhD Collegium in the Wuppertal Institute, </w:t>
      </w:r>
      <w:r w:rsidRPr="00A165A7">
        <w:rPr>
          <w:rStyle w:val="StyleStyleBold12pt"/>
          <w:rFonts w:ascii="Times" w:hAnsi="Times"/>
        </w:rPr>
        <w:t>1992</w:t>
      </w:r>
      <w:r w:rsidRPr="00A165A7">
        <w:rPr>
          <w:rFonts w:ascii="Times" w:hAnsi="Times"/>
        </w:rPr>
        <w:t xml:space="preserve"> (wolfgang, “introductions”, development dictionary,  pg # 2 -3)</w:t>
      </w:r>
    </w:p>
    <w:p w14:paraId="2AA21C4B" w14:textId="77777777" w:rsidR="00A33933" w:rsidRPr="00A165A7" w:rsidRDefault="00A33933" w:rsidP="00A33933">
      <w:pPr>
        <w:pStyle w:val="card"/>
        <w:rPr>
          <w:rFonts w:ascii="Times" w:hAnsi="Times"/>
        </w:rPr>
      </w:pPr>
      <w:r w:rsidRPr="00A165A7">
        <w:rPr>
          <w:rFonts w:ascii="Times" w:hAnsi="Times"/>
          <w:sz w:val="12"/>
        </w:rPr>
        <w:t>We propose to call the age of development that particular historical period which began on 20 January, 1949</w:t>
      </w:r>
      <w:r w:rsidRPr="00A165A7">
        <w:rPr>
          <w:rFonts w:ascii="Times" w:hAnsi="Times"/>
        </w:rPr>
        <w:t xml:space="preserve">, </w:t>
      </w:r>
      <w:r w:rsidRPr="00A165A7">
        <w:rPr>
          <w:rStyle w:val="StyleBoldUnderline"/>
          <w:rFonts w:ascii="Times" w:hAnsi="Times"/>
        </w:rPr>
        <w:t>when Harry S. Truman for the first time declared, in his inauguration speech, the Southern hemisphere as 'under</w:t>
      </w:r>
      <w:r w:rsidRPr="00A165A7">
        <w:rPr>
          <w:rStyle w:val="StyleBoldUnderline"/>
          <w:rFonts w:ascii="Times" w:hAnsi="Times"/>
        </w:rPr>
        <w:softHyphen/>
        <w:t>developed areas'. The label stuck and subsequently provided the cognitive base for both arrogant interventionisms from the North and pathetic self-pity in the South.</w:t>
      </w:r>
      <w:r w:rsidRPr="00A165A7">
        <w:rPr>
          <w:rFonts w:ascii="Times" w:hAnsi="Times"/>
          <w:sz w:val="12"/>
        </w:rPr>
        <w:t xml:space="preserve"> However, what is born at a certain point in time can die again at a later point; the age of development is on the decline because -its four founding premises have been outdated by history. </w:t>
      </w:r>
      <w:r w:rsidRPr="00A165A7">
        <w:rPr>
          <w:rFonts w:ascii="Times" w:hAnsi="Times"/>
        </w:rPr>
        <w:t>First of all</w:t>
      </w:r>
      <w:r w:rsidRPr="00A165A7">
        <w:rPr>
          <w:rFonts w:ascii="Times" w:hAnsi="Times"/>
          <w:sz w:val="12"/>
        </w:rPr>
        <w:t xml:space="preserve">, it was a matter of course for Truman that. </w:t>
      </w:r>
      <w:r w:rsidRPr="00A165A7">
        <w:rPr>
          <w:rStyle w:val="StyleBoldUnderline"/>
          <w:rFonts w:ascii="Times" w:hAnsi="Times"/>
        </w:rPr>
        <w:t>The United States —along with other industrialized nations — was at the top of the social evolutionary scale</w:t>
      </w:r>
      <w:r w:rsidRPr="00A165A7">
        <w:rPr>
          <w:rFonts w:ascii="Times" w:hAnsi="Times"/>
        </w:rPr>
        <w:t>.</w:t>
      </w:r>
      <w:r w:rsidRPr="00A165A7">
        <w:rPr>
          <w:rFonts w:ascii="Times" w:hAnsi="Times"/>
          <w:sz w:val="12"/>
        </w:rPr>
        <w:t xml:space="preserve"> Today, this premise of superiority has been fully and finally shattered by the ecological predicament. </w:t>
      </w:r>
      <w:r w:rsidRPr="00A165A7">
        <w:rPr>
          <w:rStyle w:val="StyleBoldUnderline"/>
          <w:rFonts w:ascii="Times" w:hAnsi="Times"/>
        </w:rPr>
        <w:t>Granted the US may still feel it is running ahead of the other countries, but it is clear now that the race is leading towards an abyss. For more than a century, technology carried the promise of redeeming the human condition from sweat, toil and tears.</w:t>
      </w:r>
      <w:r w:rsidRPr="00A165A7">
        <w:rPr>
          <w:rFonts w:ascii="Times" w:hAnsi="Times"/>
          <w:sz w:val="12"/>
        </w:rPr>
        <w:t xml:space="preserve"> Today, especially in the rich countries, it is everybody’s best kept secret that this hope is nothing other than a flight of fancy. </w:t>
      </w:r>
      <w:r w:rsidRPr="00A165A7">
        <w:rPr>
          <w:rStyle w:val="StyleBoldUnderline"/>
          <w:rFonts w:ascii="Times" w:hAnsi="Times"/>
        </w:rPr>
        <w:t>After all, with the fruits of industrialism still scarcely distributed, we now consume in one year what it took the earth a million years to store up. Furthermore, much of the glorious productivity is fed by the gigantic through</w:t>
      </w:r>
      <w:r w:rsidRPr="00A165A7">
        <w:rPr>
          <w:rStyle w:val="StyleBoldUnderline"/>
          <w:rFonts w:ascii="Times" w:hAnsi="Times"/>
        </w:rPr>
        <w:softHyphen/>
        <w:t>put of fossil energy; on the one side, the earth is being excavated and permanently scarred, while on the other a continuous rain of harmful substances drizzles down — or filters up into the atmosphere. If all countries 'successfully' followed the industrial example, five or six planets would be needed to serve as mines and waste dumps. It is thus obvious -that the `advanced' societies are no model; rather they are most likely to be seen in the, end as an-aberration in the course of history</w:t>
      </w:r>
      <w:r w:rsidRPr="00A165A7">
        <w:rPr>
          <w:rFonts w:ascii="Times" w:hAnsi="Times"/>
          <w:sz w:val="12"/>
        </w:rPr>
        <w:t xml:space="preserve">. The arrow of progress is broken and the future has lost its brightness: what it holds in store are more threats than promises. How can one believe in development, if t4 sense of orientation has withered away? </w:t>
      </w:r>
      <w:r w:rsidRPr="00A165A7">
        <w:rPr>
          <w:rStyle w:val="StyleBoldUnderline"/>
          <w:rFonts w:ascii="Times" w:hAnsi="Times"/>
        </w:rPr>
        <w:t>Secondly</w:t>
      </w:r>
      <w:r w:rsidRPr="00A165A7">
        <w:rPr>
          <w:rFonts w:ascii="Times" w:hAnsi="Times"/>
          <w:sz w:val="12"/>
        </w:rPr>
        <w:t xml:space="preserve">, Truman </w:t>
      </w:r>
      <w:r w:rsidRPr="00A165A7">
        <w:rPr>
          <w:rStyle w:val="StyleBoldUnderline"/>
          <w:rFonts w:ascii="Times" w:hAnsi="Times"/>
        </w:rPr>
        <w:t>launched the idea of development in order to provide a comforting vision of a world order where the US would naturally rank first. The rising influence of the Soviet Union — the first country which had industrialized outside of capitalism — forced him to</w:t>
      </w:r>
      <w:r w:rsidRPr="00A165A7">
        <w:rPr>
          <w:rFonts w:ascii="Times" w:hAnsi="Times"/>
        </w:rPr>
        <w:t xml:space="preserve"> </w:t>
      </w:r>
      <w:r w:rsidRPr="00A165A7">
        <w:rPr>
          <w:rFonts w:ascii="Times" w:hAnsi="Times"/>
          <w:sz w:val="12"/>
        </w:rPr>
        <w:t xml:space="preserve">come up with a vision that— I would </w:t>
      </w:r>
      <w:r w:rsidRPr="00A165A7">
        <w:rPr>
          <w:rStyle w:val="StyleBoldUnderline"/>
          <w:rFonts w:ascii="Times" w:hAnsi="Times"/>
        </w:rPr>
        <w:t>engage</w:t>
      </w:r>
      <w:r w:rsidRPr="00A165A7">
        <w:rPr>
          <w:rFonts w:ascii="Times" w:hAnsi="Times"/>
          <w:sz w:val="12"/>
        </w:rPr>
        <w:t xml:space="preserve"> the </w:t>
      </w:r>
      <w:r w:rsidRPr="00A165A7">
        <w:rPr>
          <w:rStyle w:val="StyleBoldUnderline"/>
          <w:rFonts w:ascii="Times" w:hAnsi="Times"/>
        </w:rPr>
        <w:t>loyalty of the decolonizing countries in order to sustain his struggle against communism</w:t>
      </w:r>
      <w:r w:rsidRPr="00A165A7">
        <w:rPr>
          <w:rFonts w:ascii="Times" w:hAnsi="Times"/>
        </w:rPr>
        <w:t>.</w:t>
      </w:r>
      <w:r w:rsidRPr="00A165A7">
        <w:rPr>
          <w:rFonts w:ascii="Times" w:hAnsi="Times"/>
          <w:sz w:val="12"/>
        </w:rPr>
        <w:t xml:space="preserve"> For over 40 years</w:t>
      </w:r>
      <w:r w:rsidRPr="00A165A7">
        <w:rPr>
          <w:rFonts w:ascii="Times" w:hAnsi="Times"/>
        </w:rPr>
        <w:t xml:space="preserve">, </w:t>
      </w:r>
      <w:r w:rsidRPr="00A165A7">
        <w:rPr>
          <w:rStyle w:val="StyleBoldUnderline"/>
          <w:rFonts w:ascii="Times" w:hAnsi="Times"/>
        </w:rPr>
        <w:t>development has been a weapon in the competition between political systems</w:t>
      </w:r>
      <w:r w:rsidRPr="00A165A7">
        <w:rPr>
          <w:rFonts w:ascii="Times" w:hAnsi="Times"/>
        </w:rPr>
        <w:t>.</w:t>
      </w:r>
      <w:r w:rsidRPr="00A165A7">
        <w:rPr>
          <w:rFonts w:ascii="Times" w:hAnsi="Times"/>
          <w:sz w:val="12"/>
        </w:rPr>
        <w:t xml:space="preserve"> Now that the East-West confrontation has come to a halt, Truman's project of global development is bound to lose ideological steam and to remain without political fuel. And as the world becomes polycentric, </w:t>
      </w:r>
      <w:r w:rsidRPr="00A165A7">
        <w:rPr>
          <w:rStyle w:val="StyleBoldUnderline"/>
          <w:rFonts w:ascii="Times" w:hAnsi="Times"/>
        </w:rPr>
        <w:t>the scrapyard of history now awaits the category `Third World' to be dumped</w:t>
      </w:r>
      <w:r w:rsidRPr="00A165A7">
        <w:rPr>
          <w:rFonts w:ascii="Times" w:hAnsi="Times"/>
        </w:rPr>
        <w:t>,</w:t>
      </w:r>
      <w:r w:rsidRPr="00A165A7">
        <w:rPr>
          <w:rFonts w:ascii="Times" w:hAnsi="Times"/>
          <w:sz w:val="12"/>
        </w:rPr>
        <w:t xml:space="preserve"> a category invented by the French in the early 1950s</w:t>
      </w:r>
      <w:r w:rsidRPr="00A165A7">
        <w:rPr>
          <w:rFonts w:ascii="Times" w:hAnsi="Times"/>
        </w:rPr>
        <w:t xml:space="preserve"> </w:t>
      </w:r>
      <w:r w:rsidRPr="00A165A7">
        <w:rPr>
          <w:rStyle w:val="StyleBoldUnderline"/>
          <w:rFonts w:ascii="Times" w:hAnsi="Times"/>
        </w:rPr>
        <w:t>in order to designate the embattled territory between the two superpowers</w:t>
      </w:r>
      <w:r w:rsidRPr="00A165A7">
        <w:rPr>
          <w:rFonts w:ascii="Times" w:hAnsi="Times"/>
        </w:rPr>
        <w:t xml:space="preserve">. </w:t>
      </w:r>
      <w:r w:rsidRPr="00A165A7">
        <w:rPr>
          <w:rFonts w:ascii="Times" w:hAnsi="Times"/>
          <w:sz w:val="12"/>
        </w:rPr>
        <w:t xml:space="preserve">Nevertheless, new, albeit belated, calls for development may multiply, as the East-West division gets absorbed into the rich-poor division. In this light, if however, the entire project fundamentally changes its character: prevention replaces progress as the objective of development; the redistribution of risk rather than the redistribution of wealth now dominates the international agenda. </w:t>
      </w:r>
      <w:r w:rsidRPr="00A165A7">
        <w:rPr>
          <w:rStyle w:val="StyleBoldUnderline"/>
          <w:rFonts w:ascii="Times" w:hAnsi="Times"/>
        </w:rPr>
        <w:t>Development specialists shrug their shoulders about the long promised industrial paradise, but rush to ward off the flood of immigrants, to contain regional wars, to undercut illicit trade, and to contain environmental disasters. They are still busy identifying deficits and filling gaps, but Truman's promise of development has been turned upside down. Thirdly, development has changed the face of the earth, but not in the way it had intended. Truman's project now appears as a blunder of planetary proportions. In 1960, the Northern countries were 20 times richer than the Southern, in 1980 46 times</w:t>
      </w:r>
      <w:r w:rsidRPr="00A165A7">
        <w:rPr>
          <w:rFonts w:ascii="Times" w:hAnsi="Times"/>
        </w:rPr>
        <w:t>.</w:t>
      </w:r>
      <w:r w:rsidRPr="00A165A7">
        <w:rPr>
          <w:rFonts w:ascii="Times" w:hAnsi="Times"/>
          <w:sz w:val="12"/>
        </w:rPr>
        <w:t xml:space="preserve"> Is it an exaggeration to say that the illusion of( `catching up' rivals on a world scale Montezuma's deadly illusion of receiving Cortez with open arms? </w:t>
      </w:r>
      <w:r w:rsidRPr="00A165A7">
        <w:rPr>
          <w:rStyle w:val="StyleBoldUnderline"/>
          <w:rFonts w:ascii="Times" w:hAnsi="Times"/>
        </w:rPr>
        <w:t>Of course, most Southern countries stepped on the gas, but the North outpaced them by far. The reason is simple: in this kind of race, the rich countries will always move faster than the rest, for they are geared towards a continuous degradation of what they have to put forth: the most. advanced technology. They are world champions in competitive obsolescence. Social polarization prevails within countries as well; the stories about falling real income, misery and desperation are all too familiar. The campaign to turn traditional man into modern man has failed. The old ways have been smashed, theinew ways are not viable. People are caught in the deadlock of development: the peasant who is dependent on buying seeds, yet finds no cash to do so; the mother who benefits neither from the care of her fellow women in the community nor from the assistance of a hospital; the clerk who had made it in the city, but is now laid off as a result of cost-cutting measures. They are all like refugees who have been rejected and have no place to go</w:t>
      </w:r>
      <w:r w:rsidRPr="00A165A7">
        <w:rPr>
          <w:rFonts w:ascii="Times" w:hAnsi="Times"/>
          <w:sz w:val="12"/>
        </w:rPr>
        <w:t>. Shunned by the `advanced' sector and cut off from the old ways, they are expatriates in their own country; they are forced to get by in the no.-man's-land between tradition and modernity.</w:t>
      </w:r>
      <w:r w:rsidRPr="00A165A7">
        <w:rPr>
          <w:rFonts w:ascii="Times" w:hAnsi="Times"/>
          <w:sz w:val="12"/>
        </w:rPr>
        <w:tab/>
        <w:t xml:space="preserve">' </w:t>
      </w:r>
      <w:r w:rsidRPr="00A165A7">
        <w:rPr>
          <w:rStyle w:val="StyleBoldUnderline"/>
          <w:rFonts w:ascii="Times" w:hAnsi="Times"/>
        </w:rPr>
        <w:t>Fourthly, suspicion, grows that development was a misconceived enterprise from the beginning</w:t>
      </w:r>
      <w:r w:rsidRPr="00A165A7">
        <w:rPr>
          <w:rFonts w:ascii="Times" w:hAnsi="Times"/>
          <w:sz w:val="12"/>
        </w:rPr>
        <w:t xml:space="preserve">. Indeed, it is not the failure of development which has to be feared, but its success. What would a completely developed world look like? We don't know, but most certainly it would be both boring and fraught with danger. For development cannot be separated from the idea that all peoples of the planet are moving along one single track towards some state of maturity, exemplified by the nations 'running in front'. In this view, Tuaregs, Zapotecos or Rajasthanis are not seen as living diverse and non-comparable ways of human existence, but as somehow lacking in terms of what has been achieved by the advanced countries. Consequently, catching up was declared to be their historical-task. </w:t>
      </w:r>
      <w:r w:rsidRPr="00A165A7">
        <w:rPr>
          <w:rStyle w:val="StyleBoldUnderline"/>
          <w:rFonts w:ascii="Times" w:hAnsi="Times"/>
        </w:rPr>
        <w:t>From the start, development's hidden agenda was-nothing than the westernization of the world. The result has been a tremendous loss of diversity. The worldwide simplification of architecture, clothing, and daily objects assaults the eye; the accompanying eclipse of variegated, languages, customs, and gestures already less visible; and the standardization of desires and dreams occurs deep down in the subconscious of societies</w:t>
      </w:r>
      <w:r w:rsidRPr="00A165A7">
        <w:rPr>
          <w:rFonts w:ascii="Times" w:hAnsi="Times"/>
          <w:sz w:val="12"/>
        </w:rPr>
        <w:t xml:space="preserve">. Market, state, and science have been the great universalizing powers; admen, experts and educators have relentlessly expanded their reign. Of course, as in Montezuma's time, conquerors have often been warmly welcomed, only to unveil their victory. The mental space in which people dream and act is largely occupied today by Western imagery. </w:t>
      </w:r>
      <w:r w:rsidRPr="00A165A7">
        <w:rPr>
          <w:rStyle w:val="StyleBoldUnderline"/>
          <w:rFonts w:ascii="Times" w:hAnsi="Times"/>
        </w:rPr>
        <w:t>The vast furrows of cultural monoculture left behind are, as in all monocultures, both barren and dangerous. They have eliminated the innumerable varieties of being human and have turned the world into a place deprived of adventure and surprise; the 'Other' has vanished with development. Moreover, the spreading monoculture has eroded viable alternatives to the industrial, growth-oriented society and dangerously crippled humankind's capacity to meet an increasingly different future with creative responses. The last 40 years have considerably impoverished the potential for cultural evolution. It is only a slight exaggeration to say that whatever potential for cultural elution remains is' there in spite of development</w:t>
      </w:r>
    </w:p>
    <w:p w14:paraId="282421BE"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Genocide </w:t>
      </w:r>
    </w:p>
    <w:p w14:paraId="0D2F4E38" w14:textId="1801F5F4" w:rsidR="00A33933" w:rsidRPr="00A165A7" w:rsidRDefault="00A33933" w:rsidP="00A33933">
      <w:pPr>
        <w:pStyle w:val="Heading4"/>
        <w:rPr>
          <w:rFonts w:ascii="Times" w:hAnsi="Times" w:cs="Times New Roman"/>
        </w:rPr>
      </w:pPr>
      <w:r w:rsidRPr="00A165A7">
        <w:rPr>
          <w:rFonts w:ascii="Times" w:hAnsi="Times" w:cs="Times New Roman"/>
        </w:rPr>
        <w:t xml:space="preserve">Development discourse causes violence </w:t>
      </w:r>
    </w:p>
    <w:p w14:paraId="6AD865CD" w14:textId="77777777" w:rsidR="00A33933" w:rsidRPr="00A165A7" w:rsidRDefault="00A33933" w:rsidP="00A33933">
      <w:pPr>
        <w:pStyle w:val="CM29"/>
        <w:framePr w:w="8641" w:wrap="auto" w:vAnchor="page" w:hAnchor="page" w:x="1441" w:y="2716"/>
        <w:spacing w:line="236" w:lineRule="atLeast"/>
        <w:rPr>
          <w:rFonts w:ascii="Times" w:hAnsi="Times"/>
          <w:color w:val="000000"/>
          <w:sz w:val="20"/>
          <w:szCs w:val="20"/>
        </w:rPr>
      </w:pPr>
      <w:r w:rsidRPr="00A165A7">
        <w:rPr>
          <w:rFonts w:ascii="Times" w:hAnsi="Times"/>
          <w:color w:val="000000"/>
          <w:sz w:val="20"/>
          <w:szCs w:val="20"/>
        </w:rPr>
        <w:t xml:space="preserve">Arturo </w:t>
      </w:r>
      <w:r w:rsidRPr="00A165A7">
        <w:rPr>
          <w:rFonts w:ascii="Times" w:hAnsi="Times"/>
          <w:b/>
          <w:bCs/>
          <w:color w:val="000000"/>
          <w:sz w:val="23"/>
          <w:szCs w:val="23"/>
        </w:rPr>
        <w:t>Escobar</w:t>
      </w:r>
      <w:r w:rsidRPr="00A165A7">
        <w:rPr>
          <w:rFonts w:ascii="Times" w:hAnsi="Times"/>
          <w:color w:val="000000"/>
          <w:sz w:val="20"/>
          <w:szCs w:val="20"/>
        </w:rPr>
        <w:t xml:space="preserve"> 19</w:t>
      </w:r>
      <w:r w:rsidRPr="00A165A7">
        <w:rPr>
          <w:rFonts w:ascii="Times" w:hAnsi="Times"/>
          <w:b/>
          <w:bCs/>
          <w:color w:val="000000"/>
          <w:sz w:val="23"/>
          <w:szCs w:val="23"/>
        </w:rPr>
        <w:t xml:space="preserve">95 </w:t>
      </w:r>
      <w:r w:rsidRPr="00A165A7">
        <w:rPr>
          <w:rFonts w:ascii="Times" w:hAnsi="Times"/>
          <w:color w:val="000000"/>
          <w:sz w:val="20"/>
          <w:szCs w:val="20"/>
        </w:rPr>
        <w:t xml:space="preserve">(Ph.D. University of North Carolina; Encountering Development: The Making and Unmaking of the Third World, Princeton University Press, p. 214) </w:t>
      </w:r>
    </w:p>
    <w:p w14:paraId="0AC650CD" w14:textId="77777777" w:rsidR="00A33933" w:rsidRPr="00A165A7" w:rsidRDefault="00A33933" w:rsidP="00A33933">
      <w:pPr>
        <w:pStyle w:val="card"/>
        <w:rPr>
          <w:rFonts w:ascii="Times" w:hAnsi="Times"/>
        </w:rPr>
      </w:pPr>
      <w:r w:rsidRPr="00A165A7">
        <w:rPr>
          <w:rFonts w:ascii="Times" w:hAnsi="Times"/>
        </w:rPr>
        <w:t xml:space="preserve">The </w:t>
      </w:r>
      <w:r w:rsidRPr="00A165A7">
        <w:rPr>
          <w:rStyle w:val="StyleBoldUnderline"/>
          <w:rFonts w:ascii="Times" w:hAnsi="Times"/>
        </w:rPr>
        <w:t>development discourse</w:t>
      </w:r>
      <w:r w:rsidRPr="00A165A7">
        <w:rPr>
          <w:rFonts w:ascii="Times" w:hAnsi="Times"/>
        </w:rPr>
        <w:t xml:space="preserve">, as this book has shown, </w:t>
      </w:r>
      <w:r w:rsidRPr="00A165A7">
        <w:rPr>
          <w:rStyle w:val="StyleBoldUnderline"/>
          <w:rFonts w:ascii="Times" w:hAnsi="Times"/>
        </w:rPr>
        <w:t>has been the central and most ubiquitous operator of the politics of representation and identity</w:t>
      </w:r>
      <w:r w:rsidRPr="00A165A7">
        <w:rPr>
          <w:rFonts w:ascii="Times" w:hAnsi="Times"/>
        </w:rPr>
        <w:t xml:space="preserve"> in much of Asia, Africa, and Latin America in the post–World War II period. Asia, Africa, and Latin America have witnessed </w:t>
      </w:r>
      <w:r w:rsidRPr="00A165A7">
        <w:rPr>
          <w:rStyle w:val="StyleBoldUnderline"/>
          <w:rFonts w:ascii="Times" w:hAnsi="Times"/>
        </w:rPr>
        <w:t xml:space="preserve">a succession of regimes of representation—originating in colonialism and European modernity but often appropriated as national projects </w:t>
      </w:r>
      <w:r w:rsidRPr="00A165A7">
        <w:rPr>
          <w:rFonts w:ascii="Times" w:hAnsi="Times"/>
        </w:rPr>
        <w:t>in post-independence Latin America and postcolonial Africa and Asia—</w:t>
      </w:r>
      <w:r w:rsidRPr="00A165A7">
        <w:rPr>
          <w:rStyle w:val="StyleBoldUnderline"/>
          <w:rFonts w:ascii="Times" w:hAnsi="Times"/>
        </w:rPr>
        <w:t>each with its accompanying regime of violence. As places of encounter and suppression of local cultures, women, identities, and histories, these regimes of representation are originary sites of violence</w:t>
      </w:r>
      <w:r w:rsidRPr="00A165A7">
        <w:rPr>
          <w:rFonts w:ascii="Times" w:hAnsi="Times"/>
        </w:rPr>
        <w:t xml:space="preserve"> (Rojas de Ferro 1994). </w:t>
      </w:r>
      <w:r w:rsidRPr="00A165A7">
        <w:rPr>
          <w:rStyle w:val="StyleBoldUnderline"/>
          <w:rFonts w:ascii="Times" w:hAnsi="Times"/>
        </w:rPr>
        <w:t>As a regime of representation of this sort, development has been linked to an economy of production and desire, but also of closure, difference, and violence.</w:t>
      </w:r>
      <w:r w:rsidRPr="00A165A7">
        <w:rPr>
          <w:rFonts w:ascii="Times" w:hAnsi="Times"/>
        </w:rPr>
        <w:t xml:space="preserve"> To be sure, this </w:t>
      </w:r>
      <w:r w:rsidRPr="00A165A7">
        <w:rPr>
          <w:rStyle w:val="StyleBoldUnderline"/>
          <w:rFonts w:ascii="Times" w:hAnsi="Times"/>
        </w:rPr>
        <w:t>violence is also mimetic violence, a source of self-formation. Terror and violence circulate and become, themselves, spaces of cultural production</w:t>
      </w:r>
      <w:r w:rsidRPr="00A165A7">
        <w:rPr>
          <w:rFonts w:ascii="Times" w:hAnsi="Times"/>
        </w:rPr>
        <w:t xml:space="preserve"> (Girard 1977 and Taussig 1987). </w:t>
      </w:r>
      <w:r w:rsidRPr="00A165A7">
        <w:rPr>
          <w:rStyle w:val="StyleBoldUnderline"/>
          <w:rFonts w:ascii="Times" w:hAnsi="Times"/>
        </w:rPr>
        <w:t>But the modernized violence introduced with colonialism and development is itself a source of identity.</w:t>
      </w:r>
      <w:r w:rsidRPr="00A165A7">
        <w:rPr>
          <w:rFonts w:ascii="Times" w:hAnsi="Times"/>
        </w:rPr>
        <w:t xml:space="preserve"> From the will to civilization in the nineteenth century to today, violence has been engendered through representation. </w:t>
      </w:r>
    </w:p>
    <w:p w14:paraId="75168E87" w14:textId="77777777" w:rsidR="00A33933" w:rsidRPr="00A165A7" w:rsidRDefault="00A33933" w:rsidP="00A33933">
      <w:pPr>
        <w:pStyle w:val="CM3"/>
        <w:framePr w:w="9032" w:wrap="auto" w:vAnchor="page" w:hAnchor="page" w:x="1441" w:y="6671"/>
        <w:rPr>
          <w:rFonts w:ascii="Times" w:hAnsi="Times"/>
          <w:b/>
          <w:bCs/>
          <w:color w:val="000000"/>
          <w:sz w:val="23"/>
          <w:szCs w:val="23"/>
        </w:rPr>
      </w:pPr>
    </w:p>
    <w:p w14:paraId="7D66CADF" w14:textId="1E4541E6" w:rsidR="00A33933" w:rsidRPr="00A165A7" w:rsidRDefault="00A33933" w:rsidP="00A33933">
      <w:pPr>
        <w:pStyle w:val="Heading4"/>
        <w:rPr>
          <w:rFonts w:ascii="Times" w:hAnsi="Times" w:cs="Times New Roman"/>
        </w:rPr>
      </w:pPr>
      <w:r w:rsidRPr="00A165A7">
        <w:rPr>
          <w:rFonts w:ascii="Times" w:hAnsi="Times" w:cs="Times New Roman"/>
        </w:rPr>
        <w:t xml:space="preserve">The impetus to develop the world will inevitably lead to genocide and the destruction of other existing worlds. </w:t>
      </w:r>
    </w:p>
    <w:p w14:paraId="6B81DAB3" w14:textId="77777777" w:rsidR="00A33933" w:rsidRPr="00A165A7" w:rsidRDefault="00A33933" w:rsidP="00A33933">
      <w:pPr>
        <w:pStyle w:val="CM3"/>
        <w:framePr w:w="9032" w:wrap="auto" w:vAnchor="page" w:hAnchor="page" w:x="1441" w:y="6671"/>
        <w:rPr>
          <w:rFonts w:ascii="Times" w:hAnsi="Times"/>
          <w:color w:val="000000"/>
          <w:sz w:val="20"/>
          <w:szCs w:val="20"/>
        </w:rPr>
      </w:pPr>
      <w:r w:rsidRPr="00A165A7">
        <w:rPr>
          <w:rFonts w:ascii="Times" w:hAnsi="Times"/>
          <w:b/>
          <w:bCs/>
          <w:color w:val="000000"/>
          <w:sz w:val="23"/>
          <w:szCs w:val="23"/>
        </w:rPr>
        <w:t xml:space="preserve"> </w:t>
      </w:r>
      <w:r w:rsidRPr="00A165A7">
        <w:rPr>
          <w:rFonts w:ascii="Times" w:hAnsi="Times"/>
          <w:color w:val="000000"/>
          <w:sz w:val="20"/>
          <w:szCs w:val="20"/>
        </w:rPr>
        <w:t xml:space="preserve">Jayan </w:t>
      </w:r>
      <w:r w:rsidRPr="00A165A7">
        <w:rPr>
          <w:rFonts w:ascii="Times" w:hAnsi="Times"/>
          <w:b/>
          <w:bCs/>
          <w:color w:val="000000"/>
          <w:sz w:val="23"/>
          <w:szCs w:val="23"/>
        </w:rPr>
        <w:t>Nayar</w:t>
      </w:r>
      <w:r w:rsidRPr="00A165A7">
        <w:rPr>
          <w:rFonts w:ascii="Times" w:hAnsi="Times"/>
          <w:color w:val="000000"/>
          <w:sz w:val="20"/>
          <w:szCs w:val="20"/>
        </w:rPr>
        <w:t>, 19</w:t>
      </w:r>
      <w:r w:rsidRPr="00A165A7">
        <w:rPr>
          <w:rFonts w:ascii="Times" w:hAnsi="Times"/>
          <w:b/>
          <w:bCs/>
          <w:color w:val="000000"/>
          <w:sz w:val="23"/>
          <w:szCs w:val="23"/>
        </w:rPr>
        <w:t xml:space="preserve">99 </w:t>
      </w:r>
      <w:r w:rsidRPr="00A165A7">
        <w:rPr>
          <w:rFonts w:ascii="Times" w:hAnsi="Times"/>
          <w:color w:val="000000"/>
          <w:sz w:val="20"/>
          <w:szCs w:val="20"/>
        </w:rPr>
        <w:t xml:space="preserve">(Faculty of Law at University of Warwick, Transnational Law &amp; Contemporary Problems, </w:t>
      </w:r>
    </w:p>
    <w:p w14:paraId="6FAFF172" w14:textId="77777777" w:rsidR="00A33933" w:rsidRPr="00A165A7" w:rsidRDefault="00A33933" w:rsidP="00A33933">
      <w:pPr>
        <w:pStyle w:val="CM29"/>
        <w:framePr w:w="9012" w:wrap="auto" w:vAnchor="page" w:hAnchor="page" w:x="1440" w:y="7504"/>
        <w:spacing w:line="233" w:lineRule="atLeast"/>
        <w:rPr>
          <w:rFonts w:ascii="Times" w:hAnsi="Times"/>
          <w:color w:val="000000"/>
          <w:sz w:val="20"/>
          <w:szCs w:val="20"/>
        </w:rPr>
      </w:pPr>
      <w:r w:rsidRPr="00A165A7">
        <w:rPr>
          <w:rFonts w:ascii="Times" w:hAnsi="Times"/>
          <w:color w:val="000000"/>
          <w:sz w:val="20"/>
          <w:szCs w:val="20"/>
        </w:rPr>
        <w:t xml:space="preserve">SYMPOSIUM: RE-FRAMING INTERNATIONAL LAW FOR THE 21ST CENTURY: Orders of Inhumanity, Lexis Nexis) </w:t>
      </w:r>
    </w:p>
    <w:p w14:paraId="4BCE9C52" w14:textId="77777777" w:rsidR="00A33933" w:rsidRPr="00A165A7" w:rsidRDefault="00A33933" w:rsidP="00A33933">
      <w:pPr>
        <w:pStyle w:val="card"/>
        <w:rPr>
          <w:rFonts w:ascii="Times" w:hAnsi="Times"/>
        </w:rPr>
      </w:pPr>
      <w:r w:rsidRPr="00A165A7">
        <w:rPr>
          <w:rFonts w:ascii="Times" w:hAnsi="Times"/>
        </w:rPr>
        <w:t xml:space="preserve">Despite the vision of world-order founded on a notion of a universal society of humankind aspiring toward a universal common good, (first given meaning within a conceptual political-legal framework through the birth of the so-called "Westphalian" state system 14 ), the materialities of "ordering" were of a different complexion altogether. </w:t>
      </w:r>
      <w:r w:rsidRPr="00A165A7">
        <w:rPr>
          <w:rStyle w:val="StyleBoldUnderline"/>
          <w:rFonts w:ascii="Times" w:hAnsi="Times"/>
        </w:rPr>
        <w:t>Contrary to the disembodied rhetoric of world-order as bloodless evolution, the new images of the world and languages of "globality" did not evolve out of a sense of "hospitality" 15 to the "other</w:t>
      </w:r>
      <w:r w:rsidRPr="00A165A7">
        <w:rPr>
          <w:rFonts w:ascii="Times" w:hAnsi="Times"/>
        </w:rPr>
        <w:t xml:space="preserve">," the "stranger." Rather, the </w:t>
      </w:r>
      <w:r w:rsidRPr="00A165A7">
        <w:rPr>
          <w:rStyle w:val="StyleBoldUnderline"/>
          <w:rFonts w:ascii="Times" w:hAnsi="Times"/>
        </w:rPr>
        <w:t>history of the creation of the</w:t>
      </w:r>
      <w:r w:rsidRPr="00A165A7">
        <w:rPr>
          <w:rFonts w:ascii="Times" w:hAnsi="Times"/>
        </w:rPr>
        <w:t xml:space="preserve"> post-Westphalian "world" as one world, </w:t>
      </w:r>
      <w:r w:rsidRPr="00A165A7">
        <w:rPr>
          <w:rStyle w:val="StyleBoldUnderline"/>
          <w:rFonts w:ascii="Times" w:hAnsi="Times"/>
        </w:rPr>
        <w:t>can be seen to be most intimately connected with the rise of an expansionist and colonizing world-view and practice.</w:t>
      </w:r>
      <w:r w:rsidRPr="00A165A7">
        <w:rPr>
          <w:rFonts w:ascii="Times" w:hAnsi="Times"/>
        </w:rPr>
        <w:t xml:space="preserve"> </w:t>
      </w:r>
      <w:r w:rsidRPr="00A165A7">
        <w:rPr>
          <w:rStyle w:val="StyleBoldUnderline"/>
          <w:rFonts w:ascii="Times" w:hAnsi="Times"/>
        </w:rPr>
        <w:t>Voyages of "discovery" provided the necessary reconnaissance to image this "new world.</w:t>
      </w:r>
      <w:r w:rsidRPr="00A165A7">
        <w:rPr>
          <w:rFonts w:ascii="Times" w:hAnsi="Times"/>
        </w:rPr>
        <w:t xml:space="preserve">" Bit by bit, piece by piece, the jigsaw of the globe was completed. With the advance of the "discoverer," the "colonizer," the "invader," the "new" territories were given meaning within the hermeneutic construct that was the new "world." [*607]  </w:t>
      </w:r>
      <w:r w:rsidRPr="00A165A7">
        <w:rPr>
          <w:rStyle w:val="StyleBoldUnderline"/>
          <w:rFonts w:ascii="Times" w:hAnsi="Times"/>
        </w:rPr>
        <w:t>The significance of this evolution</w:t>
      </w:r>
      <w:r w:rsidRPr="00A165A7">
        <w:rPr>
          <w:rFonts w:ascii="Times" w:hAnsi="Times"/>
        </w:rPr>
        <w:t xml:space="preserve"> of the world does not, however, lie merely in its acquiring meaning. It </w:t>
      </w:r>
      <w:r w:rsidRPr="00A165A7">
        <w:rPr>
          <w:rStyle w:val="StyleBoldUnderline"/>
          <w:rFonts w:ascii="Times" w:hAnsi="Times"/>
        </w:rPr>
        <w:t>is not simply the "idea" of the world that was brought to prominence through acts of colonization</w:t>
      </w:r>
      <w:r w:rsidRPr="00A165A7">
        <w:rPr>
          <w:rFonts w:ascii="Times" w:hAnsi="Times"/>
        </w:rPr>
        <w:t xml:space="preserve">. The construction of the "stage" of the world has also occurred, albeit amid the performance of a violent drama upon it. </w:t>
      </w:r>
      <w:r w:rsidRPr="00A165A7">
        <w:rPr>
          <w:rStyle w:val="StyleBoldUnderline"/>
          <w:rFonts w:ascii="Times" w:hAnsi="Times"/>
        </w:rPr>
        <w:t xml:space="preserve">The idea of a single world in need of order was followed by a succession of chained and brutalized bodies of the "other." The embodied world that has been in creation from the "colonial" times to the present could not, and does not, accommodate plurality. The very idea of "one world" contains the necessary impetus for the absorption, assimilation, if not destruction, of existing worlds and the genocide of existing socialities. </w:t>
      </w:r>
      <w:r w:rsidRPr="00A165A7">
        <w:rPr>
          <w:rFonts w:ascii="Times" w:hAnsi="Times"/>
        </w:rPr>
        <w:t xml:space="preserve">This violence of "order-ing" within the historical epoch of colonialism is now plainly visible. </w:t>
      </w:r>
    </w:p>
    <w:p w14:paraId="504FE402" w14:textId="77777777" w:rsidR="00A33933" w:rsidRPr="00A165A7" w:rsidRDefault="00A33933" w:rsidP="00A33933">
      <w:pPr>
        <w:rPr>
          <w:rFonts w:ascii="Times" w:hAnsi="Times"/>
        </w:rPr>
      </w:pPr>
    </w:p>
    <w:p w14:paraId="23EB01FC"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Biopower </w:t>
      </w:r>
    </w:p>
    <w:p w14:paraId="09B7F18C" w14:textId="77777777" w:rsidR="00A33933" w:rsidRPr="00A165A7" w:rsidRDefault="00A33933" w:rsidP="00A33933">
      <w:pPr>
        <w:pStyle w:val="Heading4"/>
        <w:rPr>
          <w:rFonts w:ascii="Times" w:hAnsi="Times" w:cs="Times New Roman"/>
        </w:rPr>
      </w:pPr>
      <w:r w:rsidRPr="00A165A7">
        <w:rPr>
          <w:rFonts w:ascii="Times" w:hAnsi="Times" w:cs="Times New Roman"/>
        </w:rPr>
        <w:t>Development transforms colonial oppression into biopolitcial control.</w:t>
      </w:r>
    </w:p>
    <w:p w14:paraId="70BA48E5" w14:textId="77777777" w:rsidR="00A33933" w:rsidRPr="00A165A7" w:rsidRDefault="00A33933" w:rsidP="00A33933">
      <w:pPr>
        <w:rPr>
          <w:rFonts w:ascii="Times" w:hAnsi="Times"/>
        </w:rPr>
      </w:pPr>
      <w:r w:rsidRPr="00A165A7">
        <w:rPr>
          <w:rFonts w:ascii="Times" w:hAnsi="Times"/>
          <w:b/>
          <w:bCs/>
          <w:color w:val="4E483B"/>
        </w:rPr>
        <w:t xml:space="preserve"> </w:t>
      </w:r>
      <w:r w:rsidRPr="00A165A7">
        <w:rPr>
          <w:rFonts w:ascii="Times" w:hAnsi="Times"/>
        </w:rPr>
        <w:t xml:space="preserve">Dr. </w:t>
      </w:r>
      <w:hyperlink r:id="rId33"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Development Discourse and Practice" Global Politics </w:t>
      </w:r>
      <w:hyperlink r:id="rId34" w:history="1">
        <w:r w:rsidRPr="00A165A7">
          <w:rPr>
            <w:rFonts w:ascii="Times" w:hAnsi="Times"/>
            <w:color w:val="0000FF"/>
            <w:u w:val="single"/>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358B6C82" w14:textId="77777777" w:rsidR="00A33933" w:rsidRPr="00A165A7" w:rsidRDefault="00A33933" w:rsidP="00A33933">
      <w:pPr>
        <w:pStyle w:val="NormalWeb"/>
        <w:shd w:val="clear" w:color="auto" w:fill="FFFFFF"/>
        <w:spacing w:before="120" w:beforeAutospacing="0" w:after="0" w:afterAutospacing="0" w:line="315" w:lineRule="atLeast"/>
        <w:textAlignment w:val="baseline"/>
        <w:rPr>
          <w:rFonts w:ascii="Times" w:hAnsi="Times"/>
          <w:b/>
          <w:bCs/>
          <w:color w:val="4E483B"/>
        </w:rPr>
      </w:pPr>
    </w:p>
    <w:p w14:paraId="40CE7FAF" w14:textId="77777777" w:rsidR="00A33933" w:rsidRPr="00A165A7" w:rsidRDefault="00A33933" w:rsidP="00A33933">
      <w:pPr>
        <w:pStyle w:val="card"/>
        <w:rPr>
          <w:rFonts w:ascii="Times" w:hAnsi="Times"/>
        </w:rPr>
      </w:pPr>
      <w:r w:rsidRPr="00A165A7">
        <w:rPr>
          <w:rFonts w:ascii="Times" w:hAnsi="Times"/>
        </w:rPr>
        <w:t xml:space="preserve">The most obvious break line between colonial and development discourse is the official rejection of colonial imperialism and explicit racism by developmentalists. </w:t>
      </w:r>
      <w:r w:rsidRPr="00A165A7">
        <w:rPr>
          <w:rStyle w:val="StyleBoldUnderline"/>
          <w:rFonts w:ascii="Times" w:hAnsi="Times"/>
        </w:rPr>
        <w:t>Certain terms such as “race” and “civilization” have almost completely vanished after the end of the colonial era and have been replaced by different terms such as “underdeveloped”</w:t>
      </w:r>
      <w:r w:rsidRPr="00A165A7">
        <w:rPr>
          <w:rFonts w:ascii="Times" w:hAnsi="Times"/>
        </w:rPr>
        <w:t xml:space="preserve"> (cf. Ziai 2008: 200 ff.) “Overall, then, </w:t>
      </w:r>
      <w:r w:rsidRPr="00A165A7">
        <w:rPr>
          <w:rStyle w:val="StyleBoldUnderline"/>
          <w:rFonts w:ascii="Times" w:hAnsi="Times"/>
        </w:rPr>
        <w:t>there has been a political imperative to distance the international aid industry from the colonial encounter so as to avoid tarnishing what is presented as a humanitarian project far removed from the […] exploitation of the colonial era”</w:t>
      </w:r>
      <w:r w:rsidRPr="00A165A7">
        <w:rPr>
          <w:rFonts w:ascii="Times" w:hAnsi="Times"/>
        </w:rPr>
        <w:t xml:space="preserve">. (Kothari 2005: 51) As Kothari argues, </w:t>
      </w:r>
      <w:r w:rsidRPr="00A165A7">
        <w:rPr>
          <w:rStyle w:val="StyleBoldUnderline"/>
          <w:rFonts w:ascii="Times" w:hAnsi="Times"/>
        </w:rPr>
        <w:t>this denial of the colonial heritage permitted the newly created development industry to work on and in so-called “Third Wold” countries without being scrutinized</w:t>
      </w:r>
      <w:r w:rsidRPr="00A165A7">
        <w:rPr>
          <w:rFonts w:ascii="Times" w:hAnsi="Times"/>
        </w:rPr>
        <w:t xml:space="preserve">. (cf. Kothari 2005: 62) However, Brigg points out that </w:t>
      </w:r>
      <w:r w:rsidRPr="00A165A7">
        <w:rPr>
          <w:rStyle w:val="StyleBoldUnderline"/>
          <w:rFonts w:ascii="Times" w:hAnsi="Times"/>
        </w:rPr>
        <w:t>development cannot simply be understood as an extension if colonialism</w:t>
      </w:r>
      <w:r w:rsidRPr="00A165A7">
        <w:rPr>
          <w:rFonts w:ascii="Times" w:hAnsi="Times"/>
        </w:rPr>
        <w:t xml:space="preserve">, as some post-development authors claim. She argues that </w:t>
      </w:r>
      <w:r w:rsidRPr="00A165A7">
        <w:rPr>
          <w:rStyle w:val="StyleBoldUnderline"/>
          <w:rFonts w:ascii="Times" w:hAnsi="Times"/>
        </w:rPr>
        <w:t>the mechanisms of power have considerably altered from a directly repressive form of sovereign power to what Foucault calls ‘biopower’ which mobilizes aspirations and interests of “Third World” subjects and states</w:t>
      </w:r>
      <w:r w:rsidRPr="00A165A7">
        <w:rPr>
          <w:rFonts w:ascii="Times" w:hAnsi="Times"/>
        </w:rPr>
        <w:t>. (cf. Brigg 2002: 423 f.) Therefore</w:t>
      </w:r>
      <w:r w:rsidRPr="00A165A7">
        <w:rPr>
          <w:rStyle w:val="StyleBoldUnderline"/>
          <w:rFonts w:ascii="Times" w:hAnsi="Times"/>
        </w:rPr>
        <w:t>, in contrast to colonial discourse, development discourse is to a much stronger degree aimed at forming identities in the South that would voluntarily support a world order</w:t>
      </w:r>
      <w:r w:rsidRPr="00A165A7">
        <w:rPr>
          <w:rFonts w:ascii="Times" w:hAnsi="Times"/>
        </w:rPr>
        <w:t xml:space="preserve"> </w:t>
      </w:r>
      <w:r w:rsidRPr="00A165A7">
        <w:rPr>
          <w:rStyle w:val="StyleBoldUnderline"/>
          <w:rFonts w:ascii="Times" w:hAnsi="Times"/>
        </w:rPr>
        <w:t>in favour of the metropolises. (</w:t>
      </w:r>
      <w:r w:rsidRPr="00A165A7">
        <w:rPr>
          <w:rFonts w:ascii="Times" w:hAnsi="Times"/>
        </w:rPr>
        <w:t xml:space="preserve">cf. Ziai 2006: 38 f.) This </w:t>
      </w:r>
      <w:r w:rsidRPr="00A165A7">
        <w:rPr>
          <w:rStyle w:val="StyleBoldUnderline"/>
          <w:rFonts w:ascii="Times" w:hAnsi="Times"/>
        </w:rPr>
        <w:t>discursive and political change already took place during the last years of colonial rule</w:t>
      </w:r>
      <w:r w:rsidRPr="00A165A7">
        <w:rPr>
          <w:rFonts w:ascii="Times" w:hAnsi="Times"/>
        </w:rPr>
        <w:t xml:space="preserve"> when it became clear that the colonial empires could no longer be sustained by direct force: “colonial officials, along with anticolonial nationalist leaders, began to promote the welfare and benefit of the colonies.” (Brigg 2002: 423 f.) Thus, </w:t>
      </w:r>
      <w:r w:rsidRPr="00A165A7">
        <w:rPr>
          <w:rStyle w:val="StyleBoldUnderline"/>
          <w:rFonts w:ascii="Times" w:hAnsi="Times"/>
        </w:rPr>
        <w:t>the newly created development discourse deviated in several ways from the old colonial paradigm</w:t>
      </w:r>
      <w:r w:rsidRPr="00A165A7">
        <w:rPr>
          <w:rFonts w:ascii="Times" w:hAnsi="Times"/>
        </w:rPr>
        <w:t xml:space="preserve">: people living in from then on so called “development countries” were awarded the capability to govern themselves and hence peoples’ right of self-determination and human rights were unreservedly approved (at least on the discursive level.) However, </w:t>
      </w:r>
      <w:r w:rsidRPr="00A165A7">
        <w:rPr>
          <w:rStyle w:val="StyleBoldUnderline"/>
          <w:rFonts w:ascii="Times" w:hAnsi="Times"/>
        </w:rPr>
        <w:t>Ziai points out that this new equality of people is limited: “Everybody is equal, only some are not yet as advanced as others on the universal development-path of humankind: They are “underdeveloped.</w:t>
      </w:r>
      <w:r w:rsidRPr="00A165A7">
        <w:rPr>
          <w:rFonts w:ascii="Times" w:hAnsi="Times"/>
        </w:rPr>
        <w:t xml:space="preserve">”.” (Ziai 2006: 36 f., translation by author) Yet due to the delegitimization of biological racism, </w:t>
      </w:r>
      <w:r w:rsidRPr="00A165A7">
        <w:rPr>
          <w:rStyle w:val="StyleBoldUnderline"/>
          <w:rFonts w:ascii="Times" w:hAnsi="Times"/>
        </w:rPr>
        <w:t xml:space="preserve">development discourse does not speak about “underdeveloped” peoples or persons, but rather about underdeveloped countries or regions. </w:t>
      </w:r>
      <w:r w:rsidRPr="00A165A7">
        <w:rPr>
          <w:rFonts w:ascii="Times" w:hAnsi="Times"/>
        </w:rPr>
        <w:t>(cf. Ziai 2006: 37) ”‘</w:t>
      </w:r>
      <w:r w:rsidRPr="00A165A7">
        <w:rPr>
          <w:rStyle w:val="StyleBoldUnderline"/>
          <w:rFonts w:ascii="Times" w:hAnsi="Times"/>
        </w:rPr>
        <w:t>Development’ was</w:t>
      </w:r>
      <w:r w:rsidRPr="00A165A7">
        <w:rPr>
          <w:rFonts w:ascii="Times" w:hAnsi="Times"/>
        </w:rPr>
        <w:t xml:space="preserve"> in this respect</w:t>
      </w:r>
      <w:r w:rsidRPr="00A165A7">
        <w:rPr>
          <w:rStyle w:val="StyleBoldUnderline"/>
          <w:rFonts w:ascii="Times" w:hAnsi="Times"/>
        </w:rPr>
        <w:t xml:space="preserve"> crucial in reconfiguring the global identity of ex-colonies</w:t>
      </w:r>
      <w:r w:rsidRPr="00A165A7">
        <w:rPr>
          <w:rFonts w:ascii="Times" w:hAnsi="Times"/>
        </w:rPr>
        <w:t xml:space="preserve"> in a way that was incorporative and universalistic yet still hierarchical”. (Power 2006: 29)</w:t>
      </w:r>
    </w:p>
    <w:p w14:paraId="4D0528DA" w14:textId="77777777" w:rsidR="00A33933" w:rsidRPr="00A165A7" w:rsidRDefault="00A33933" w:rsidP="00A33933">
      <w:pPr>
        <w:pStyle w:val="card"/>
        <w:rPr>
          <w:rFonts w:ascii="Times" w:hAnsi="Times"/>
          <w:szCs w:val="22"/>
        </w:rPr>
      </w:pPr>
    </w:p>
    <w:p w14:paraId="59FD0996" w14:textId="77777777" w:rsidR="00A33933" w:rsidRPr="00A165A7" w:rsidRDefault="00A33933" w:rsidP="00A33933">
      <w:pPr>
        <w:rPr>
          <w:rFonts w:ascii="Times" w:hAnsi="Times"/>
        </w:rPr>
      </w:pPr>
    </w:p>
    <w:p w14:paraId="5B65A9E4"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Error Replication  </w:t>
      </w:r>
    </w:p>
    <w:p w14:paraId="663366F8" w14:textId="77777777" w:rsidR="00A33933" w:rsidRPr="00A165A7" w:rsidRDefault="00A33933" w:rsidP="00A33933">
      <w:pPr>
        <w:pStyle w:val="Heading4"/>
        <w:rPr>
          <w:rFonts w:ascii="Times" w:hAnsi="Times" w:cs="Times New Roman"/>
        </w:rPr>
      </w:pPr>
      <w:r w:rsidRPr="00A165A7">
        <w:rPr>
          <w:rFonts w:ascii="Times" w:hAnsi="Times" w:cs="Times New Roman"/>
        </w:rPr>
        <w:t>The Development Project has failed abysmally – history proves it. There has been zero progress made…in fact, constant interventions from the west have had negative effects on all aspects of African life.</w:t>
      </w:r>
    </w:p>
    <w:p w14:paraId="5D021B72" w14:textId="77777777" w:rsidR="00A33933" w:rsidRPr="00A165A7" w:rsidRDefault="00A33933" w:rsidP="00A33933">
      <w:pPr>
        <w:ind w:left="288"/>
        <w:rPr>
          <w:rFonts w:ascii="Times" w:hAnsi="Times"/>
        </w:rPr>
      </w:pPr>
    </w:p>
    <w:p w14:paraId="34E3DF13" w14:textId="77777777" w:rsidR="00A33933" w:rsidRPr="00A165A7" w:rsidRDefault="00A33933" w:rsidP="00A33933">
      <w:pPr>
        <w:rPr>
          <w:rFonts w:ascii="Times" w:hAnsi="Times"/>
          <w:b/>
        </w:rPr>
      </w:pPr>
      <w:r w:rsidRPr="00A165A7">
        <w:rPr>
          <w:rStyle w:val="StyleStyleBold12pt"/>
          <w:rFonts w:ascii="Times" w:hAnsi="Times"/>
        </w:rPr>
        <w:t>Matthews,</w:t>
      </w:r>
      <w:r w:rsidRPr="00A165A7">
        <w:rPr>
          <w:rFonts w:ascii="Times" w:hAnsi="Times"/>
        </w:rPr>
        <w:t xml:space="preserve"> Department of Political Sciences at the University of Pretoria, </w:t>
      </w:r>
      <w:r w:rsidRPr="00A165A7">
        <w:rPr>
          <w:rStyle w:val="StyleStyleBold12pt"/>
          <w:rFonts w:ascii="Times" w:hAnsi="Times"/>
        </w:rPr>
        <w:t>2004.</w:t>
      </w:r>
      <w:r w:rsidRPr="00A165A7">
        <w:rPr>
          <w:rFonts w:ascii="Times" w:hAnsi="Times"/>
        </w:rPr>
        <w:t xml:space="preserve"> [Sally, “Post-development theory and the question of alternatives: a view from Africa,” Third World Quarterly 25:2, 373-384]</w:t>
      </w:r>
    </w:p>
    <w:p w14:paraId="24F19CA4" w14:textId="77777777" w:rsidR="00A33933" w:rsidRPr="00A165A7" w:rsidRDefault="00A33933" w:rsidP="00EC6A40">
      <w:pPr>
        <w:pStyle w:val="card"/>
        <w:rPr>
          <w:rStyle w:val="StyleBoldUnderline"/>
          <w:rFonts w:ascii="Times" w:hAnsi="Times"/>
        </w:rPr>
      </w:pPr>
      <w:r w:rsidRPr="00A165A7">
        <w:rPr>
          <w:rFonts w:ascii="Times" w:hAnsi="Times"/>
          <w:sz w:val="16"/>
        </w:rPr>
        <w:t>This is strange as it seems that many of the factors that led to the disillusion</w:t>
      </w:r>
      <w:r w:rsidRPr="00A165A7">
        <w:rPr>
          <w:rFonts w:ascii="Times" w:hAnsi="Times"/>
          <w:sz w:val="16"/>
        </w:rPr>
        <w:softHyphen/>
        <w:t>ment of post-development theorists are prominent in Africa. While post-develop</w:t>
      </w:r>
      <w:r w:rsidRPr="00A165A7">
        <w:rPr>
          <w:rFonts w:ascii="Times" w:hAnsi="Times"/>
          <w:sz w:val="16"/>
        </w:rPr>
        <w:softHyphen/>
        <w:t xml:space="preserve">ment theorists are a disparate bunch, they are bound together by their disillusionment with the PWWII development project and there are several reasons that are frequently cited as cause for this disillusionment. </w:t>
      </w:r>
      <w:r w:rsidRPr="00A165A7">
        <w:rPr>
          <w:rStyle w:val="StyleBoldUnderline"/>
          <w:rFonts w:ascii="Times" w:hAnsi="Times"/>
        </w:rPr>
        <w:t>The environmental destruction which the PWWII development project appears to bring about is one such cause</w:t>
      </w:r>
      <w:r w:rsidRPr="00A165A7">
        <w:rPr>
          <w:rFonts w:ascii="Times" w:hAnsi="Times"/>
          <w:sz w:val="16"/>
        </w:rPr>
        <w:t xml:space="preserve">. Another is </w:t>
      </w:r>
      <w:r w:rsidRPr="00A165A7">
        <w:rPr>
          <w:rStyle w:val="StyleBoldUnderline"/>
          <w:rFonts w:ascii="Times" w:hAnsi="Times"/>
        </w:rPr>
        <w:t>the many broken promises made by the advocates of the PWWII development project—they promised poverty reduction, increased income equity, economic growth, rapid increases in standards of living and the like, but these promises have not come about.</w:t>
      </w:r>
      <w:r w:rsidRPr="00A165A7">
        <w:rPr>
          <w:rFonts w:ascii="Times" w:hAnsi="Times"/>
          <w:sz w:val="16"/>
        </w:rPr>
        <w:t xml:space="preserve"> Other post-development theorists are disillusioned because they feel that </w:t>
      </w:r>
      <w:r w:rsidRPr="00A165A7">
        <w:rPr>
          <w:rStyle w:val="StyleBoldUnderline"/>
          <w:rFonts w:ascii="Times" w:hAnsi="Times"/>
        </w:rPr>
        <w:t>no matter how the PWWII development project is packaged, it always results in increased cultural homogenisation and, ulti</w:t>
      </w:r>
      <w:r w:rsidRPr="00A165A7">
        <w:rPr>
          <w:rStyle w:val="StyleBoldUnderline"/>
          <w:rFonts w:ascii="Times" w:hAnsi="Times"/>
        </w:rPr>
        <w:softHyphen/>
        <w:t>mately, Westernisation</w:t>
      </w:r>
      <w:r w:rsidRPr="00A165A7">
        <w:rPr>
          <w:rFonts w:ascii="Times" w:hAnsi="Times"/>
          <w:sz w:val="16"/>
        </w:rPr>
        <w:t xml:space="preserve">. The causes for disillusionment, especially the many broken promises, are highly </w:t>
      </w:r>
      <w:r w:rsidRPr="00A165A7">
        <w:rPr>
          <w:rStyle w:val="StyleBoldUnderline"/>
          <w:rFonts w:ascii="Times" w:hAnsi="Times"/>
        </w:rPr>
        <w:t>evident in Africa. Africa has been subjected to development initiative after development initiative, and yet it remains impover</w:t>
      </w:r>
      <w:r w:rsidRPr="00A165A7">
        <w:rPr>
          <w:rStyle w:val="StyleBoldUnderline"/>
          <w:rFonts w:ascii="Times" w:hAnsi="Times"/>
        </w:rPr>
        <w:softHyphen/>
        <w:t>ished, and the gap between the standard of living of Africans and those in the `developed' world is ever-widening</w:t>
      </w:r>
      <w:r w:rsidRPr="00A165A7">
        <w:rPr>
          <w:rFonts w:ascii="Times" w:hAnsi="Times"/>
          <w:sz w:val="16"/>
        </w:rPr>
        <w:t>. The United Nations Development Pro</w:t>
      </w:r>
      <w:r w:rsidRPr="00A165A7">
        <w:rPr>
          <w:rFonts w:ascii="Times" w:hAnsi="Times"/>
          <w:sz w:val="16"/>
        </w:rPr>
        <w:softHyphen/>
        <w:t xml:space="preserve">gramme (2001: 10) lists several countries which have experienced 'setbacks in human development' (ie the standard of living, as measured by the Human Development Index, has been falling). Of the 20 countries mentioned, 12 are African. The UNDP also notes that the GDP growth rate of sub-Saharan Africa between 1975 and 1999 was — 1%, thus </w:t>
      </w:r>
      <w:r w:rsidRPr="00A165A7">
        <w:rPr>
          <w:rStyle w:val="StyleBoldUnderline"/>
          <w:rFonts w:ascii="Times" w:hAnsi="Times"/>
        </w:rPr>
        <w:t>Africa, which was already impover</w:t>
      </w:r>
      <w:r w:rsidRPr="00A165A7">
        <w:rPr>
          <w:rStyle w:val="StyleBoldUnderline"/>
          <w:rFonts w:ascii="Times" w:hAnsi="Times"/>
        </w:rPr>
        <w:softHyphen/>
        <w:t>ished in 1975, has only become more impoverished</w:t>
      </w:r>
      <w:r w:rsidRPr="00A165A7">
        <w:rPr>
          <w:rFonts w:ascii="Times" w:hAnsi="Times"/>
          <w:sz w:val="16"/>
        </w:rPr>
        <w:t xml:space="preserve"> (UNDP, 2001: 10). Amin (1990: 6-7) lists a number of economic and social indicators which demonstrate that 'Africa' s development has broken down'. Statistics like those offered by the UNDP and Amin can only give a very limited picture of how the PWWII development project has affected Africa, but </w:t>
      </w:r>
      <w:r w:rsidRPr="00A165A7">
        <w:rPr>
          <w:rStyle w:val="StyleBoldUnderline"/>
          <w:rFonts w:ascii="Times" w:hAnsi="Times"/>
        </w:rPr>
        <w:t>no matter how one chooses to evaluate the performance of the PWWII development project in Africa, it is difficult to avoid the conclusion that it has failed abysmally. After countless different interventions premised upon different theories, poverty and inequality continue to plague Africa. The failure of the PWWII development project is at least as apparent in Africa as it is in the rest of the 'Third World'.</w:t>
      </w:r>
    </w:p>
    <w:p w14:paraId="64131704" w14:textId="77777777" w:rsidR="00A33933" w:rsidRPr="00A165A7" w:rsidRDefault="00A33933" w:rsidP="00EC6A40">
      <w:pPr>
        <w:pStyle w:val="card"/>
        <w:rPr>
          <w:rStyle w:val="StyleBoldUnderline"/>
          <w:rFonts w:ascii="Times" w:hAnsi="Times"/>
        </w:rPr>
      </w:pPr>
    </w:p>
    <w:p w14:paraId="4B66F3AE" w14:textId="77777777" w:rsidR="00A33933" w:rsidRPr="00A165A7" w:rsidRDefault="00A33933" w:rsidP="00A33933">
      <w:pPr>
        <w:rPr>
          <w:rFonts w:ascii="Times" w:hAnsi="Times"/>
        </w:rPr>
      </w:pPr>
    </w:p>
    <w:p w14:paraId="479F4462"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Even at current levels of development – with roughly 8% of the world population enjoying rather than providing its fruits – the global ecosystem is withering under the strain and excluded populations are suffering the consequences. Even if the dream of total development were possible </w:t>
      </w:r>
      <w:r w:rsidRPr="00A165A7">
        <w:rPr>
          <w:rFonts w:ascii="Times" w:hAnsi="Times" w:cs="Times New Roman"/>
          <w:i/>
        </w:rPr>
        <w:t>it would require 5 more planet worth of resources to sustain it.</w:t>
      </w:r>
    </w:p>
    <w:p w14:paraId="440F4C34" w14:textId="77777777" w:rsidR="00A33933" w:rsidRPr="00A165A7" w:rsidRDefault="00A33933" w:rsidP="00A33933">
      <w:pPr>
        <w:ind w:left="288"/>
        <w:rPr>
          <w:rFonts w:ascii="Times" w:hAnsi="Times"/>
        </w:rPr>
      </w:pPr>
    </w:p>
    <w:p w14:paraId="19EB3040" w14:textId="77777777" w:rsidR="00A33933" w:rsidRPr="00A165A7" w:rsidRDefault="00A33933" w:rsidP="00A33933">
      <w:pPr>
        <w:rPr>
          <w:rFonts w:ascii="Times" w:hAnsi="Times"/>
          <w:b/>
        </w:rPr>
      </w:pPr>
      <w:r w:rsidRPr="00A165A7">
        <w:rPr>
          <w:rStyle w:val="StyleStyleBold12pt"/>
          <w:rFonts w:ascii="Times" w:hAnsi="Times"/>
        </w:rPr>
        <w:t>Sachs,</w:t>
      </w:r>
      <w:r w:rsidRPr="00A165A7">
        <w:rPr>
          <w:rFonts w:ascii="Times" w:hAnsi="Times"/>
        </w:rPr>
        <w:t xml:space="preserve"> Chair of Greenpeace, Germany, Wuppertal Institute for Climate</w:t>
      </w:r>
      <w:r w:rsidRPr="00A165A7">
        <w:rPr>
          <w:rStyle w:val="StyleStyleBold12pt"/>
          <w:rFonts w:ascii="Times" w:hAnsi="Times"/>
        </w:rPr>
        <w:t>, 1997</w:t>
      </w:r>
      <w:r w:rsidRPr="00A165A7">
        <w:rPr>
          <w:rFonts w:ascii="Times" w:hAnsi="Times"/>
        </w:rPr>
        <w:t xml:space="preserve"> [Wolfgang, ‘The Need for the Home Perspective’, </w:t>
      </w:r>
      <w:r w:rsidRPr="00A165A7">
        <w:rPr>
          <w:rFonts w:ascii="Times" w:hAnsi="Times"/>
          <w:i/>
        </w:rPr>
        <w:t>The Post Development Reader</w:t>
      </w:r>
      <w:r w:rsidRPr="00A165A7">
        <w:rPr>
          <w:rFonts w:ascii="Times" w:hAnsi="Times"/>
        </w:rPr>
        <w:t>]</w:t>
      </w:r>
    </w:p>
    <w:p w14:paraId="6EA6B40E" w14:textId="77777777" w:rsidR="00A33933" w:rsidRPr="00A165A7" w:rsidRDefault="00A33933" w:rsidP="00A33933">
      <w:pPr>
        <w:ind w:left="288"/>
        <w:rPr>
          <w:rFonts w:ascii="Times" w:hAnsi="Times"/>
          <w:sz w:val="12"/>
        </w:rPr>
      </w:pPr>
      <w:r w:rsidRPr="00A165A7">
        <w:rPr>
          <w:rFonts w:ascii="Times" w:hAnsi="Times"/>
          <w:u w:val="single"/>
        </w:rPr>
        <w:t xml:space="preserve">After forty years of development, the state of affairs is </w:t>
      </w:r>
      <w:r w:rsidRPr="00A165A7">
        <w:rPr>
          <w:rFonts w:ascii="Times" w:hAnsi="Times"/>
          <w:b/>
          <w:u w:val="single"/>
        </w:rPr>
        <w:t>dismal.</w:t>
      </w:r>
      <w:r w:rsidRPr="00A165A7">
        <w:rPr>
          <w:rFonts w:ascii="Times" w:hAnsi="Times"/>
          <w:u w:val="single"/>
        </w:rPr>
        <w:t xml:space="preserve"> The gap between frontrunners and stragglers has not been bridged</w:t>
      </w:r>
      <w:r w:rsidRPr="00A165A7">
        <w:rPr>
          <w:rFonts w:ascii="Times" w:hAnsi="Times"/>
          <w:sz w:val="12"/>
        </w:rPr>
        <w:t xml:space="preserve">; on the contrary, </w:t>
      </w:r>
      <w:r w:rsidRPr="00A165A7">
        <w:rPr>
          <w:rFonts w:ascii="Times" w:hAnsi="Times"/>
          <w:b/>
          <w:u w:val="single"/>
        </w:rPr>
        <w:t>it has widened to the extent that it has become unimaginable that it could ever be closed</w:t>
      </w:r>
      <w:r w:rsidRPr="00A165A7">
        <w:rPr>
          <w:rFonts w:ascii="Times" w:hAnsi="Times"/>
          <w:u w:val="single"/>
        </w:rPr>
        <w:t>.</w:t>
      </w:r>
      <w:r w:rsidRPr="00A165A7">
        <w:rPr>
          <w:rFonts w:ascii="Times" w:hAnsi="Times"/>
          <w:sz w:val="12"/>
        </w:rPr>
        <w:t xml:space="preserve"> The aspiration to catch up has ended in a blunder of planetary proportions. The figures speak for themselves: during the 1980s, the contribution of developing countries, where two-thirds of humanity live, to the world's GNP has shrunk to 15 per cent, while the share of the industrial countries, with 20 per cent of the world's population, has risen to 80 per cent) To be sure, upon closer inspection the picture is far from homogeneous, but neither the Southeast Asian showcases nor the oil-producing countries affect the conclusion that the development race has ended in disarray. </w:t>
      </w:r>
      <w:r w:rsidRPr="00A165A7">
        <w:rPr>
          <w:rFonts w:ascii="Times" w:hAnsi="Times"/>
          <w:u w:val="single"/>
        </w:rPr>
        <w:t xml:space="preserve">The world may have developed, but it has done so in two opposite directions.  </w:t>
      </w:r>
      <w:r w:rsidRPr="00A165A7">
        <w:rPr>
          <w:rFonts w:ascii="Times" w:hAnsi="Times"/>
          <w:sz w:val="12"/>
        </w:rPr>
        <w:t>This is all the more true if one considers the destiny of large majorities of people within most countries: the polarization between nations repeats itself in each case. On the global as well as on the national level, there is a polar</w:t>
      </w:r>
      <w:r w:rsidRPr="00A165A7">
        <w:rPr>
          <w:rFonts w:ascii="Times" w:hAnsi="Times"/>
          <w:sz w:val="12"/>
        </w:rPr>
        <w:softHyphen/>
        <w:t>izing dynamic at work, which creates an economically vigorous middle class on the one side and large sections of socially excluded population on the other side. The best one can say is that</w:t>
      </w:r>
      <w:r w:rsidRPr="00A165A7">
        <w:rPr>
          <w:rFonts w:ascii="Times" w:hAnsi="Times"/>
          <w:u w:val="single"/>
        </w:rPr>
        <w:t xml:space="preserve"> development has created a global middle class</w:t>
      </w:r>
      <w:r w:rsidRPr="00A165A7">
        <w:rPr>
          <w:rFonts w:ascii="Times" w:hAnsi="Times"/>
          <w:sz w:val="12"/>
        </w:rPr>
        <w:t xml:space="preserve"> of those with cars, bank accounts and career aspirations. </w:t>
      </w:r>
      <w:r w:rsidRPr="00A165A7">
        <w:rPr>
          <w:rFonts w:ascii="Times" w:hAnsi="Times"/>
          <w:u w:val="single"/>
        </w:rPr>
        <w:t>It is made up of the majority in the North and small elites in the South and its size equals roughly</w:t>
      </w:r>
      <w:r w:rsidRPr="00A165A7">
        <w:rPr>
          <w:rFonts w:ascii="Times" w:hAnsi="Times"/>
          <w:sz w:val="12"/>
        </w:rPr>
        <w:t xml:space="preserve"> that </w:t>
      </w:r>
      <w:r w:rsidRPr="00A165A7">
        <w:rPr>
          <w:rFonts w:ascii="Times" w:hAnsi="Times"/>
          <w:b/>
          <w:u w:val="single"/>
        </w:rPr>
        <w:t>8 per cent of the world population</w:t>
      </w:r>
      <w:r w:rsidRPr="00A165A7">
        <w:rPr>
          <w:rFonts w:ascii="Times" w:hAnsi="Times"/>
          <w:sz w:val="12"/>
        </w:rPr>
        <w:t xml:space="preserve"> which owns an automobile. They are, beyond all national boundaries, increasingly integrated into the worldwide circuit of goods, communication and travel. An invisible border separates in all nations, in the North as well as in the South, the rich from the poor: </w:t>
      </w:r>
      <w:r w:rsidRPr="00A165A7">
        <w:rPr>
          <w:rFonts w:ascii="Times" w:hAnsi="Times"/>
          <w:b/>
          <w:u w:val="single"/>
        </w:rPr>
        <w:t>entire categories of people</w:t>
      </w:r>
      <w:r w:rsidRPr="00A165A7">
        <w:rPr>
          <w:rFonts w:ascii="Times" w:hAnsi="Times"/>
          <w:u w:val="single"/>
        </w:rPr>
        <w:t xml:space="preserve"> in the North – like the unem</w:t>
      </w:r>
      <w:r w:rsidRPr="00A165A7">
        <w:rPr>
          <w:rFonts w:ascii="Times" w:hAnsi="Times"/>
          <w:u w:val="single"/>
        </w:rPr>
        <w:softHyphen/>
        <w:t xml:space="preserve">ployed, the elderly and the economically weak </w:t>
      </w:r>
      <w:r w:rsidRPr="00A165A7">
        <w:rPr>
          <w:rFonts w:ascii="Times" w:hAnsi="Times"/>
          <w:b/>
          <w:u w:val="single"/>
        </w:rPr>
        <w:t>– and entire regions in the South</w:t>
      </w:r>
      <w:r w:rsidRPr="00A165A7">
        <w:rPr>
          <w:rFonts w:ascii="Times" w:hAnsi="Times"/>
          <w:u w:val="single"/>
        </w:rPr>
        <w:t xml:space="preserve"> </w:t>
      </w:r>
      <w:r w:rsidRPr="00A165A7">
        <w:rPr>
          <w:rFonts w:ascii="Times" w:hAnsi="Times"/>
          <w:b/>
          <w:u w:val="single"/>
        </w:rPr>
        <w:t>–</w:t>
      </w:r>
      <w:r w:rsidRPr="00A165A7">
        <w:rPr>
          <w:rFonts w:ascii="Times" w:hAnsi="Times"/>
          <w:u w:val="single"/>
        </w:rPr>
        <w:t xml:space="preserve"> like rural areas, tribal zones and urban settlements – find themselves increasingly excluded from the circuits of the world economy.</w:t>
      </w:r>
      <w:r w:rsidRPr="00A165A7">
        <w:rPr>
          <w:rFonts w:ascii="Times" w:hAnsi="Times"/>
          <w:sz w:val="12"/>
        </w:rPr>
        <w:t xml:space="preserve"> 'North' and 'South' are therefore less and less geographical categories but rather socio</w:t>
      </w:r>
      <w:r w:rsidRPr="00A165A7">
        <w:rPr>
          <w:rFonts w:ascii="Times" w:hAnsi="Times"/>
          <w:sz w:val="12"/>
        </w:rPr>
        <w:softHyphen/>
        <w:t xml:space="preserve">economic ones, referring to the line which divides the strong world market sectors from the competitively weak, economically superfluous sectors in society. A new bipolarism pervades the globe and reaches into every nation; it is no longer the East–West division which leaves its imprint on every society, but the North–South division.  A second product of the development era has dramatically come to the fore in recent years. It has become evident that </w:t>
      </w:r>
      <w:r w:rsidRPr="00A165A7">
        <w:rPr>
          <w:rFonts w:ascii="Times" w:hAnsi="Times"/>
          <w:b/>
          <w:u w:val="single"/>
        </w:rPr>
        <w:t>the racetrack leads in the wrong direction</w:t>
      </w:r>
      <w:r w:rsidRPr="00A165A7">
        <w:rPr>
          <w:rFonts w:ascii="Times" w:hAnsi="Times"/>
          <w:sz w:val="12"/>
        </w:rPr>
        <w:t xml:space="preserve">. President Truman first defined the </w:t>
      </w:r>
      <w:r w:rsidRPr="00A165A7">
        <w:rPr>
          <w:rFonts w:ascii="Times" w:hAnsi="Times"/>
          <w:u w:val="single"/>
        </w:rPr>
        <w:t>poorer countries as 'underdevel</w:t>
      </w:r>
      <w:r w:rsidRPr="00A165A7">
        <w:rPr>
          <w:rFonts w:ascii="Times" w:hAnsi="Times"/>
          <w:u w:val="single"/>
        </w:rPr>
        <w:softHyphen/>
        <w:t>oped areas'</w:t>
      </w:r>
      <w:r w:rsidRPr="00A165A7">
        <w:rPr>
          <w:rFonts w:ascii="Times" w:hAnsi="Times"/>
          <w:sz w:val="12"/>
        </w:rPr>
        <w:t xml:space="preserve"> in his inaugural speech before Congress on 20 January 1949 and he could </w:t>
      </w:r>
      <w:r w:rsidRPr="00A165A7">
        <w:rPr>
          <w:rFonts w:ascii="Times" w:hAnsi="Times"/>
          <w:u w:val="single"/>
        </w:rPr>
        <w:t>still take it for granted that the North was at the head of social evolution</w:t>
      </w:r>
      <w:r w:rsidRPr="00A165A7">
        <w:rPr>
          <w:rFonts w:ascii="Times" w:hAnsi="Times"/>
          <w:sz w:val="12"/>
        </w:rPr>
        <w:t xml:space="preserve">. Now, </w:t>
      </w:r>
      <w:r w:rsidRPr="00A165A7">
        <w:rPr>
          <w:rFonts w:ascii="Times" w:hAnsi="Times"/>
          <w:u w:val="single"/>
        </w:rPr>
        <w:t>this premiss of superiority has been</w:t>
      </w:r>
      <w:r w:rsidRPr="00A165A7">
        <w:rPr>
          <w:rFonts w:ascii="Times" w:hAnsi="Times"/>
          <w:sz w:val="12"/>
        </w:rPr>
        <w:t xml:space="preserve"> fully and finally </w:t>
      </w:r>
      <w:r w:rsidRPr="00A165A7">
        <w:rPr>
          <w:rFonts w:ascii="Times" w:hAnsi="Times"/>
          <w:b/>
          <w:u w:val="single"/>
        </w:rPr>
        <w:t>shat</w:t>
      </w:r>
      <w:r w:rsidRPr="00A165A7">
        <w:rPr>
          <w:rFonts w:ascii="Times" w:hAnsi="Times"/>
          <w:b/>
          <w:u w:val="single"/>
        </w:rPr>
        <w:softHyphen/>
        <w:t>tered</w:t>
      </w:r>
      <w:r w:rsidRPr="00A165A7">
        <w:rPr>
          <w:rFonts w:ascii="Times" w:hAnsi="Times"/>
          <w:u w:val="single"/>
        </w:rPr>
        <w:t xml:space="preserve"> by the ecological predicament</w:t>
      </w:r>
      <w:r w:rsidRPr="00A165A7">
        <w:rPr>
          <w:rFonts w:ascii="Times" w:hAnsi="Times"/>
          <w:sz w:val="12"/>
        </w:rPr>
        <w:t xml:space="preserve">. For instance, much of the </w:t>
      </w:r>
      <w:r w:rsidRPr="00A165A7">
        <w:rPr>
          <w:rFonts w:ascii="Times" w:hAnsi="Times"/>
          <w:u w:val="single"/>
        </w:rPr>
        <w:t>glorious growth</w:t>
      </w:r>
      <w:r w:rsidRPr="00A165A7">
        <w:rPr>
          <w:rFonts w:ascii="Times" w:hAnsi="Times"/>
          <w:sz w:val="12"/>
        </w:rPr>
        <w:t xml:space="preserve"> in productivity </w:t>
      </w:r>
      <w:r w:rsidRPr="00A165A7">
        <w:rPr>
          <w:rFonts w:ascii="Times" w:hAnsi="Times"/>
          <w:u w:val="single"/>
        </w:rPr>
        <w:t>is fuelled by a gigantic throughput of fossil energy which requires mining the earth on the one side and covering</w:t>
      </w:r>
      <w:r w:rsidRPr="00A165A7">
        <w:rPr>
          <w:rFonts w:ascii="Times" w:hAnsi="Times"/>
          <w:sz w:val="12"/>
        </w:rPr>
        <w:t xml:space="preserve"> </w:t>
      </w:r>
      <w:r w:rsidRPr="00A165A7">
        <w:rPr>
          <w:rFonts w:ascii="Times" w:hAnsi="Times"/>
          <w:dstrike/>
          <w:sz w:val="12"/>
        </w:rPr>
        <w:t>her</w:t>
      </w:r>
      <w:r w:rsidRPr="00A165A7">
        <w:rPr>
          <w:rFonts w:ascii="Times" w:hAnsi="Times"/>
          <w:sz w:val="12"/>
        </w:rPr>
        <w:t xml:space="preserve"> </w:t>
      </w:r>
      <w:r w:rsidRPr="00A165A7">
        <w:rPr>
          <w:rFonts w:ascii="Times" w:hAnsi="Times"/>
          <w:u w:val="single"/>
        </w:rPr>
        <w:t>with waste on the other</w:t>
      </w:r>
      <w:r w:rsidRPr="00A165A7">
        <w:rPr>
          <w:rFonts w:ascii="Times" w:hAnsi="Times"/>
          <w:sz w:val="12"/>
        </w:rPr>
        <w:t xml:space="preserve">. By now, however, </w:t>
      </w:r>
      <w:r w:rsidRPr="00A165A7">
        <w:rPr>
          <w:rFonts w:ascii="Times" w:hAnsi="Times"/>
          <w:u w:val="single"/>
        </w:rPr>
        <w:t>the global economy has outgrown the capacity of the earth to serve as mine and dumping ground.</w:t>
      </w:r>
      <w:r w:rsidRPr="00A165A7">
        <w:rPr>
          <w:rFonts w:ascii="Times" w:hAnsi="Times"/>
          <w:sz w:val="12"/>
        </w:rPr>
        <w:t xml:space="preserve"> After all, the world economy increases every two years by about the size ($60 billion) it had reached by 1900 after centuries of growth. </w:t>
      </w:r>
      <w:r w:rsidRPr="00A165A7">
        <w:rPr>
          <w:rFonts w:ascii="Times" w:hAnsi="Times"/>
          <w:u w:val="single"/>
        </w:rPr>
        <w:t>Although only a small part of the world's regions has experienced economic expansion on a large scale, the world economy already weighs down nature</w:t>
      </w:r>
      <w:r w:rsidRPr="00A165A7">
        <w:rPr>
          <w:rFonts w:ascii="Times" w:hAnsi="Times"/>
          <w:sz w:val="12"/>
        </w:rPr>
        <w:t xml:space="preserve"> to an extent that </w:t>
      </w:r>
      <w:r w:rsidRPr="00A165A7">
        <w:rPr>
          <w:rFonts w:ascii="Times" w:hAnsi="Times"/>
          <w:dstrike/>
          <w:sz w:val="12"/>
        </w:rPr>
        <w:t>she</w:t>
      </w:r>
      <w:r w:rsidRPr="00A165A7">
        <w:rPr>
          <w:rFonts w:ascii="Times" w:hAnsi="Times"/>
          <w:sz w:val="12"/>
        </w:rPr>
        <w:t xml:space="preserve"> has in part to give in. </w:t>
      </w:r>
      <w:r w:rsidRPr="00A165A7">
        <w:rPr>
          <w:rFonts w:ascii="Times" w:hAnsi="Times"/>
          <w:b/>
          <w:u w:val="single"/>
        </w:rPr>
        <w:t>If all countries followed the industrial example, five or six planets would be needed to serve as 'sources' for the `inputs' and `sinks' for the waste of economic progress</w:t>
      </w:r>
      <w:r w:rsidRPr="00A165A7">
        <w:rPr>
          <w:rFonts w:ascii="Times" w:hAnsi="Times"/>
          <w:sz w:val="12"/>
        </w:rPr>
        <w:t xml:space="preserve">. A situation has thus emerged where the certainty which ruled two centuries has been exposed as a serious illusion: that growth is a show with an open end. </w:t>
      </w:r>
      <w:r w:rsidRPr="00A165A7">
        <w:rPr>
          <w:rFonts w:ascii="Times" w:hAnsi="Times"/>
          <w:u w:val="single"/>
        </w:rPr>
        <w:t>Economic expansion has already come up against its bio-physical limits; recognizing the finiteness of the Earth is a fatal blow to the idea of development</w:t>
      </w:r>
      <w:r w:rsidRPr="00A165A7">
        <w:rPr>
          <w:rFonts w:ascii="Times" w:hAnsi="Times"/>
          <w:sz w:val="12"/>
        </w:rPr>
        <w:t xml:space="preserve"> as envisaged by Truman.</w:t>
      </w:r>
    </w:p>
    <w:p w14:paraId="0C566EC1" w14:textId="77777777" w:rsidR="00A33933" w:rsidRPr="00A165A7" w:rsidRDefault="00A33933" w:rsidP="00A33933">
      <w:pPr>
        <w:rPr>
          <w:rFonts w:ascii="Times" w:hAnsi="Times"/>
        </w:rPr>
      </w:pPr>
    </w:p>
    <w:p w14:paraId="6AE3AAB7"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Even if the fantastic visions of total development and universal inclusion in the global system could be achieved, it would be a </w:t>
      </w:r>
      <w:r w:rsidRPr="00A165A7">
        <w:rPr>
          <w:rFonts w:ascii="Times" w:hAnsi="Times" w:cs="Times New Roman"/>
          <w:i/>
        </w:rPr>
        <w:t xml:space="preserve">disaster – </w:t>
      </w:r>
      <w:r w:rsidRPr="00A165A7">
        <w:rPr>
          <w:rFonts w:ascii="Times" w:hAnsi="Times" w:cs="Times New Roman"/>
        </w:rPr>
        <w:t xml:space="preserve">expanding the over-consumptive economy of western cultures across the globe would tax the natural world to such an extent that it would cease sustaining human life within only </w:t>
      </w:r>
      <w:r w:rsidRPr="00A165A7">
        <w:rPr>
          <w:rFonts w:ascii="Times" w:hAnsi="Times" w:cs="Times New Roman"/>
          <w:i/>
        </w:rPr>
        <w:t>ten years.</w:t>
      </w:r>
    </w:p>
    <w:p w14:paraId="3B192F0F" w14:textId="77777777" w:rsidR="00A33933" w:rsidRPr="00A165A7" w:rsidRDefault="00A33933" w:rsidP="00A33933">
      <w:pPr>
        <w:ind w:left="288"/>
        <w:rPr>
          <w:rFonts w:ascii="Times" w:hAnsi="Times"/>
        </w:rPr>
      </w:pPr>
    </w:p>
    <w:p w14:paraId="502F2099" w14:textId="77777777" w:rsidR="00A33933" w:rsidRPr="00A165A7" w:rsidRDefault="00A33933" w:rsidP="00A33933">
      <w:pPr>
        <w:rPr>
          <w:rFonts w:ascii="Times" w:hAnsi="Times"/>
          <w:b/>
        </w:rPr>
      </w:pPr>
      <w:r w:rsidRPr="00A165A7">
        <w:rPr>
          <w:rStyle w:val="StyleStyleBold12pt"/>
          <w:rFonts w:ascii="Times" w:hAnsi="Times"/>
        </w:rPr>
        <w:t>Galeano</w:t>
      </w:r>
      <w:r w:rsidRPr="00A165A7">
        <w:rPr>
          <w:rFonts w:ascii="Times" w:hAnsi="Times"/>
        </w:rPr>
        <w:t xml:space="preserve">, Journalist, </w:t>
      </w:r>
      <w:r w:rsidRPr="00A165A7">
        <w:rPr>
          <w:rStyle w:val="StyleStyleBold12pt"/>
          <w:rFonts w:ascii="Times" w:hAnsi="Times"/>
        </w:rPr>
        <w:t>1997</w:t>
      </w:r>
      <w:r w:rsidRPr="00A165A7">
        <w:rPr>
          <w:rFonts w:ascii="Times" w:hAnsi="Times"/>
        </w:rPr>
        <w:t xml:space="preserve"> [Eduardo, ‘To Be Like Them’, </w:t>
      </w:r>
      <w:r w:rsidRPr="00A165A7">
        <w:rPr>
          <w:rFonts w:ascii="Times" w:hAnsi="Times"/>
          <w:i/>
        </w:rPr>
        <w:t>The Post-Development Reader</w:t>
      </w:r>
      <w:r w:rsidRPr="00A165A7">
        <w:rPr>
          <w:rFonts w:ascii="Times" w:hAnsi="Times"/>
        </w:rPr>
        <w:t>]</w:t>
      </w:r>
    </w:p>
    <w:p w14:paraId="3B0278BB" w14:textId="77777777" w:rsidR="00A33933" w:rsidRPr="00A165A7" w:rsidRDefault="00A33933" w:rsidP="00A33933">
      <w:pPr>
        <w:ind w:left="288"/>
        <w:rPr>
          <w:rFonts w:ascii="Times" w:hAnsi="Times"/>
          <w:u w:val="single"/>
        </w:rPr>
      </w:pPr>
      <w:r w:rsidRPr="00A165A7">
        <w:rPr>
          <w:rFonts w:ascii="Times" w:hAnsi="Times"/>
          <w:u w:val="single"/>
        </w:rPr>
        <w:t>It was the promise of the politicians, the justification of the technocrats, I the illusion of the outcast. The Third World will become like the First World</w:t>
      </w:r>
      <w:r w:rsidRPr="00A165A7">
        <w:rPr>
          <w:rFonts w:ascii="Times" w:hAnsi="Times"/>
          <w:sz w:val="12"/>
        </w:rPr>
        <w:t xml:space="preserve"> – rich, cultivated and happy if it behaves and does what it is told,without saying anything or complaining. A prosperous future will compen</w:t>
      </w:r>
      <w:r w:rsidRPr="00A165A7">
        <w:rPr>
          <w:rFonts w:ascii="Times" w:hAnsi="Times"/>
          <w:sz w:val="12"/>
        </w:rPr>
        <w:softHyphen/>
        <w:t xml:space="preserve">sate for the good behaviour of those who died of hunger during the last chapter of the televised serial of history. </w:t>
      </w:r>
      <w:r w:rsidRPr="00A165A7">
        <w:rPr>
          <w:rFonts w:ascii="Times" w:hAnsi="Times"/>
          <w:bCs/>
          <w:sz w:val="12"/>
        </w:rPr>
        <w:t>WE CAN BE LIKE THEM,</w:t>
      </w:r>
      <w:r w:rsidRPr="00A165A7">
        <w:rPr>
          <w:rFonts w:ascii="Times" w:hAnsi="Times"/>
          <w:sz w:val="12"/>
        </w:rPr>
        <w:t xml:space="preserve"> proclaimed a gigantic illuminated board along the highway to development of the un</w:t>
      </w:r>
      <w:r w:rsidRPr="00A165A7">
        <w:rPr>
          <w:rFonts w:ascii="Times" w:hAnsi="Times"/>
          <w:sz w:val="12"/>
        </w:rPr>
        <w:softHyphen/>
        <w:t xml:space="preserve">derdeveloped and the modernization of the latecomers. But, 'what can't be, can't be, and more than that is impossible', as Pedro el Gallo, the bullfighter so rightly said. </w:t>
      </w:r>
      <w:r w:rsidRPr="00A165A7">
        <w:rPr>
          <w:rFonts w:ascii="Times" w:hAnsi="Times"/>
          <w:u w:val="single"/>
        </w:rPr>
        <w:t xml:space="preserve">If the poor countries reached the levels of production and waste of the rich countries, our planet would die. Already it is in a coma, seriously contaminated by the industrial civilization and emptied of its last drop of substance by the consumer society. During the last twenty years, while the human race increased threefold, erosion has destroyed the equivalent of the </w:t>
      </w:r>
      <w:r w:rsidRPr="00A165A7">
        <w:rPr>
          <w:rFonts w:ascii="Times" w:hAnsi="Times"/>
          <w:b/>
          <w:bCs/>
          <w:u w:val="single"/>
        </w:rPr>
        <w:t>whole cultivable area of the United States.</w:t>
      </w:r>
      <w:r w:rsidRPr="00A165A7">
        <w:rPr>
          <w:rFonts w:ascii="Times" w:hAnsi="Times"/>
          <w:sz w:val="12"/>
        </w:rPr>
        <w:t xml:space="preserve"> </w:t>
      </w:r>
      <w:r w:rsidRPr="00A165A7">
        <w:rPr>
          <w:rFonts w:ascii="Times" w:hAnsi="Times"/>
          <w:u w:val="single"/>
        </w:rPr>
        <w:t xml:space="preserve">The world, which has become a market for merchandise, loses million hectares of forest a year, of which </w:t>
      </w:r>
      <w:r w:rsidRPr="00A165A7">
        <w:rPr>
          <w:rFonts w:ascii="Times" w:hAnsi="Times"/>
          <w:b/>
          <w:bCs/>
          <w:u w:val="single"/>
        </w:rPr>
        <w:t>6 million become desert</w:t>
      </w:r>
      <w:r w:rsidRPr="00A165A7">
        <w:rPr>
          <w:rFonts w:ascii="Times" w:hAnsi="Times"/>
          <w:sz w:val="12"/>
        </w:rPr>
        <w:t>. Humili</w:t>
      </w:r>
      <w:r w:rsidRPr="00A165A7">
        <w:rPr>
          <w:rFonts w:ascii="Times" w:hAnsi="Times"/>
          <w:sz w:val="12"/>
        </w:rPr>
        <w:softHyphen/>
        <w:t xml:space="preserve">ated nature has been made over to the service of capital accumulation. </w:t>
      </w:r>
      <w:r w:rsidRPr="00A165A7">
        <w:rPr>
          <w:rFonts w:ascii="Times" w:hAnsi="Times"/>
          <w:u w:val="single"/>
        </w:rPr>
        <w:t xml:space="preserve">Soil, water and air are being poisoned so that money produces ever more money, without a fall in the rate of profit. He who makes the most money in the shortest time is the efficient one. </w:t>
      </w:r>
      <w:r w:rsidRPr="00A165A7">
        <w:rPr>
          <w:rFonts w:ascii="Times" w:hAnsi="Times"/>
          <w:sz w:val="12"/>
        </w:rPr>
        <w:t xml:space="preserve">Acid rain from industrial fumes is killing the woods and lakes of the world, while toxic wastes are poisoning the rivers and seas. In the South, imported agro-business prospers, uprooting trees and human beings. In the North and the South, the East and the West, man is sawing off the branch on which he is sitting with feverish enthusiasm. </w:t>
      </w:r>
      <w:r w:rsidRPr="00A165A7">
        <w:rPr>
          <w:rFonts w:ascii="Times" w:hAnsi="Times"/>
          <w:u w:val="single"/>
        </w:rPr>
        <w:t>From woodland to desert: modernization, devastation. The continuous Amazonian bonfire burns an area half the size of Belgium each year on behalf of the civilization of greed,</w:t>
      </w:r>
      <w:r w:rsidRPr="00A165A7">
        <w:rPr>
          <w:rFonts w:ascii="Times" w:hAnsi="Times"/>
          <w:sz w:val="12"/>
        </w:rPr>
        <w:t xml:space="preserve"> and all over Latin America land is being cleared and becoming arid. Each minute, in Latin America, 23 hectares of wood are being sacrificed, most of them by companies who produce meat or wood on a large scale for foreign consumption. The cows of Costa Rica become MacDonald hamburgers in the USA. </w:t>
      </w:r>
      <w:r w:rsidRPr="00A165A7">
        <w:rPr>
          <w:rFonts w:ascii="Times" w:hAnsi="Times"/>
          <w:u w:val="single"/>
        </w:rPr>
        <w:t>Half a century ago, trees cov</w:t>
      </w:r>
      <w:r w:rsidRPr="00A165A7">
        <w:rPr>
          <w:rFonts w:ascii="Times" w:hAnsi="Times"/>
          <w:u w:val="single"/>
        </w:rPr>
        <w:softHyphen/>
        <w:t>ered three-quarters of this little country; there are very few left now and, at the end of this century,</w:t>
      </w:r>
      <w:r w:rsidRPr="00A165A7">
        <w:rPr>
          <w:rFonts w:ascii="Times" w:hAnsi="Times"/>
          <w:sz w:val="12"/>
        </w:rPr>
        <w:t xml:space="preserve"> at the current rate of deforestation, </w:t>
      </w:r>
      <w:r w:rsidRPr="00A165A7">
        <w:rPr>
          <w:rFonts w:ascii="Times" w:hAnsi="Times"/>
          <w:b/>
          <w:bCs/>
          <w:u w:val="single"/>
        </w:rPr>
        <w:t>Costa Rica will be completely bare</w:t>
      </w:r>
      <w:r w:rsidRPr="00A165A7">
        <w:rPr>
          <w:rFonts w:ascii="Times" w:hAnsi="Times"/>
          <w:u w:val="single"/>
        </w:rPr>
        <w:t>.</w:t>
      </w:r>
      <w:r w:rsidRPr="00A165A7">
        <w:rPr>
          <w:rFonts w:ascii="Times" w:hAnsi="Times"/>
          <w:sz w:val="12"/>
        </w:rPr>
        <w:t xml:space="preserve"> This country exports meat to the United States and imports from it pesticides that the US bans on its own soil. A small number of countries are squandering the resources that belong to everyone. The crime and madness of the wasteful society: 6 per cent of the richest populations are devouring one-third of the total energy available and one-third of all the world's natural resources in use. According to the statistics, one average North American consumes as much as fifty Haitians. Obviously these averages do not apply to someone from Harlem or to Baby Doc Duvalier, but it is important to ask: what would happen if the fifty Haitians suddenly consumed as much as fifty North Americans? </w:t>
      </w:r>
      <w:r w:rsidRPr="00A165A7">
        <w:rPr>
          <w:rFonts w:ascii="Times" w:hAnsi="Times"/>
          <w:u w:val="single"/>
        </w:rPr>
        <w:t>What would happen if the huge populations of the South could devour the world with the un</w:t>
      </w:r>
      <w:r w:rsidRPr="00A165A7">
        <w:rPr>
          <w:rFonts w:ascii="Times" w:hAnsi="Times"/>
          <w:u w:val="single"/>
        </w:rPr>
        <w:softHyphen/>
        <w:t>punished voracity of the North?</w:t>
      </w:r>
      <w:r w:rsidRPr="00A165A7">
        <w:rPr>
          <w:rFonts w:ascii="Times" w:hAnsi="Times"/>
          <w:sz w:val="12"/>
        </w:rPr>
        <w:t xml:space="preserve"> What would happen if the luxury articles, cars, refrigerators, television sets, nuclear and electric power stations increased at this crazy pace? </w:t>
      </w:r>
      <w:r w:rsidRPr="00A165A7">
        <w:rPr>
          <w:rFonts w:ascii="Times" w:hAnsi="Times"/>
          <w:u w:val="single"/>
        </w:rPr>
        <w:t>All the world's oil would be burnt up in ten years. And what would happen to the climate which, with the warming of the atmosphere, is already close to catastrophe?</w:t>
      </w:r>
      <w:r w:rsidRPr="00A165A7">
        <w:rPr>
          <w:rFonts w:ascii="Times" w:hAnsi="Times"/>
          <w:sz w:val="12"/>
        </w:rPr>
        <w:t xml:space="preserve"> What would happen to the soil –the little that erosion spared us? </w:t>
      </w:r>
      <w:r w:rsidRPr="00A165A7">
        <w:rPr>
          <w:rFonts w:ascii="Times" w:hAnsi="Times"/>
          <w:u w:val="single"/>
        </w:rPr>
        <w:t>And to the water which, contaminated by nitrates, pesticides and industrial wastes of mercury and lead, is being drunk by one-quarter of humanity? What would happen? Nothing would be left. We would have to change planets. Our own, already so exploited, could no longer stand it.</w:t>
      </w:r>
    </w:p>
    <w:p w14:paraId="68DE6E08" w14:textId="77777777" w:rsidR="00A33933" w:rsidRPr="00A165A7" w:rsidRDefault="00A33933" w:rsidP="00A33933">
      <w:pPr>
        <w:ind w:left="288"/>
        <w:rPr>
          <w:rFonts w:ascii="Times" w:hAnsi="Times"/>
          <w:u w:val="single"/>
        </w:rPr>
      </w:pPr>
    </w:p>
    <w:p w14:paraId="3830096A" w14:textId="77777777" w:rsidR="00A33933" w:rsidRPr="00A165A7" w:rsidRDefault="00A33933" w:rsidP="00A33933">
      <w:pPr>
        <w:rPr>
          <w:rFonts w:ascii="Times" w:hAnsi="Times"/>
        </w:rPr>
      </w:pPr>
    </w:p>
    <w:p w14:paraId="25E5FF8D"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2NC- Ethnocide </w:t>
      </w:r>
    </w:p>
    <w:p w14:paraId="0389881D" w14:textId="77777777" w:rsidR="00A33933" w:rsidRPr="00A165A7" w:rsidRDefault="00A33933" w:rsidP="00A33933">
      <w:pPr>
        <w:pStyle w:val="Heading4"/>
        <w:rPr>
          <w:rFonts w:ascii="Times" w:hAnsi="Times" w:cs="Times New Roman"/>
        </w:rPr>
      </w:pPr>
      <w:r w:rsidRPr="00A165A7">
        <w:rPr>
          <w:rFonts w:ascii="Times" w:hAnsi="Times" w:cs="Times New Roman"/>
        </w:rPr>
        <w:t>A world which is remade in our own western image would be defenseless against the crises which we are already unable to cope with. we must respect cultural diversity or face extinction.</w:t>
      </w:r>
    </w:p>
    <w:p w14:paraId="4E376360" w14:textId="77777777" w:rsidR="00A33933" w:rsidRPr="00A165A7" w:rsidRDefault="00A33933" w:rsidP="00A33933">
      <w:pPr>
        <w:ind w:left="288"/>
        <w:rPr>
          <w:rFonts w:ascii="Times" w:hAnsi="Times"/>
        </w:rPr>
      </w:pPr>
    </w:p>
    <w:p w14:paraId="3DEC4579" w14:textId="77777777" w:rsidR="00A33933" w:rsidRPr="00A165A7" w:rsidRDefault="00A33933" w:rsidP="00A33933">
      <w:pPr>
        <w:rPr>
          <w:rFonts w:ascii="Times" w:hAnsi="Times"/>
          <w:b/>
        </w:rPr>
      </w:pPr>
      <w:r w:rsidRPr="00A165A7">
        <w:rPr>
          <w:rStyle w:val="StyleStyleBold12pt"/>
          <w:rFonts w:ascii="Times" w:hAnsi="Times"/>
        </w:rPr>
        <w:t>Marglin</w:t>
      </w:r>
      <w:r w:rsidRPr="00A165A7">
        <w:rPr>
          <w:rFonts w:ascii="Times" w:hAnsi="Times"/>
        </w:rPr>
        <w:t xml:space="preserve">, Professor of Economics at Harvard University, </w:t>
      </w:r>
      <w:r w:rsidRPr="00A165A7">
        <w:rPr>
          <w:rStyle w:val="StyleStyleBold12pt"/>
          <w:rFonts w:ascii="Times" w:hAnsi="Times"/>
        </w:rPr>
        <w:t>1990.</w:t>
      </w:r>
      <w:r w:rsidRPr="00A165A7">
        <w:rPr>
          <w:rFonts w:ascii="Times" w:hAnsi="Times"/>
        </w:rPr>
        <w:t xml:space="preserve"> [Stephen A., </w:t>
      </w:r>
      <w:r w:rsidRPr="00A165A7">
        <w:rPr>
          <w:rFonts w:ascii="Times" w:hAnsi="Times"/>
          <w:i/>
        </w:rPr>
        <w:t>Dominating Knowledge: Development, Culture, and Resistance</w:t>
      </w:r>
      <w:r w:rsidRPr="00A165A7">
        <w:rPr>
          <w:rFonts w:ascii="Times" w:hAnsi="Times"/>
        </w:rPr>
        <w:t>, 1. Towards the Decolonization of the Mind, Pg. 16-17]</w:t>
      </w:r>
    </w:p>
    <w:p w14:paraId="2C320681" w14:textId="77777777" w:rsidR="00A33933" w:rsidRPr="00A165A7" w:rsidRDefault="00A33933" w:rsidP="00A33933">
      <w:pPr>
        <w:widowControl w:val="0"/>
        <w:autoSpaceDE w:val="0"/>
        <w:autoSpaceDN w:val="0"/>
        <w:ind w:left="288"/>
        <w:rPr>
          <w:rFonts w:ascii="Times" w:hAnsi="Times"/>
          <w:sz w:val="12"/>
        </w:rPr>
      </w:pPr>
      <w:r w:rsidRPr="00A165A7">
        <w:rPr>
          <w:rFonts w:ascii="Times" w:hAnsi="Times"/>
          <w:sz w:val="12"/>
        </w:rPr>
        <w:t xml:space="preserve">The positive case for exploring these options is, or ought to be, obvious: </w:t>
      </w:r>
      <w:r w:rsidRPr="00A165A7">
        <w:rPr>
          <w:rFonts w:ascii="Times" w:hAnsi="Times"/>
          <w:b/>
          <w:u w:val="single"/>
        </w:rPr>
        <w:t>the Western model of development, notwithstanding its considerable economic successes, has yet to produce an acceptable model for re</w:t>
      </w:r>
      <w:r w:rsidRPr="00A165A7">
        <w:rPr>
          <w:rFonts w:ascii="Times" w:hAnsi="Times"/>
          <w:b/>
          <w:u w:val="single"/>
        </w:rPr>
        <w:softHyphen/>
        <w:t>lationships between people or with nature. It is in our own self-interest as well as the global interest to promote cultural diversity, and a corresponding diversity of development models</w:t>
      </w:r>
      <w:r w:rsidRPr="00A165A7">
        <w:rPr>
          <w:rFonts w:ascii="Times" w:hAnsi="Times"/>
          <w:u w:val="single"/>
        </w:rPr>
        <w:t>.</w:t>
      </w:r>
      <w:r w:rsidRPr="00A165A7">
        <w:rPr>
          <w:rFonts w:ascii="Times" w:hAnsi="Times"/>
          <w:sz w:val="12"/>
        </w:rPr>
        <w:t xml:space="preserve">The argument is evidently one from uncertainty. </w:t>
      </w:r>
      <w:r w:rsidRPr="00A165A7">
        <w:rPr>
          <w:rFonts w:ascii="Times" w:hAnsi="Times"/>
          <w:b/>
          <w:u w:val="single"/>
        </w:rPr>
        <w:t>Within the human species culture rather than instinct bears the primary load of the intergenerational transmission of knowledge. We cannot today know what crises we shall face in the twenty-first century—from nuclear holocaust to ecological despoliation to social disintegration, none can be ruled out. Nor do we know that the West will find the cultural resources within its own tradition to cope with these or other, less dramatic, contingencies. As in ages past, we may find that we have much to learn from outside the West. Should this come to pass, it would be a cruel irony to find the world remade in our own image. Cultural diversity may be the key to the survival of the human species</w:t>
      </w:r>
      <w:r w:rsidRPr="00A165A7">
        <w:rPr>
          <w:rFonts w:ascii="Times" w:hAnsi="Times"/>
          <w:u w:val="single"/>
        </w:rPr>
        <w:t>.</w:t>
      </w:r>
      <w:r w:rsidRPr="00A165A7">
        <w:rPr>
          <w:rFonts w:ascii="Times" w:hAnsi="Times"/>
          <w:sz w:val="12"/>
        </w:rPr>
        <w:t xml:space="preserve"> Just as biologists defend exotic species like the snail darter in order to maintain the diversity of the genetic pool (see, for example, Myers 1983), so should we defend exotic cultures in order to maintain the diversity of forms of understanding, creating, and coping that the human species has managed to generate. </w:t>
      </w:r>
      <w:r w:rsidRPr="00A165A7">
        <w:rPr>
          <w:rFonts w:ascii="Times" w:hAnsi="Times"/>
          <w:b/>
          <w:u w:val="single"/>
        </w:rPr>
        <w:t>We will, in any case, defend cultural diversity if we are to be true to our own principles of self-determination. For, increasingly, traditional peoples are resisting modernization on the Western model</w:t>
      </w:r>
      <w:r w:rsidRPr="00A165A7">
        <w:rPr>
          <w:rFonts w:ascii="Times" w:hAnsi="Times"/>
          <w:u w:val="single"/>
        </w:rPr>
        <w:t>.</w:t>
      </w:r>
      <w:r w:rsidRPr="00A165A7">
        <w:rPr>
          <w:rFonts w:ascii="Times" w:hAnsi="Times"/>
          <w:sz w:val="12"/>
        </w:rPr>
        <w:t xml:space="preserve"> More, rather than less, coercion will be necessary if the development project based on this model is to be carried through, and it matters little that the principal agents of modernization are Westernized indigenous elites rather than Westerners.</w:t>
      </w:r>
    </w:p>
    <w:p w14:paraId="16304AA6" w14:textId="77777777" w:rsidR="00A33933" w:rsidRPr="00A165A7" w:rsidRDefault="00A33933" w:rsidP="00A33933">
      <w:pPr>
        <w:widowControl w:val="0"/>
        <w:autoSpaceDE w:val="0"/>
        <w:autoSpaceDN w:val="0"/>
        <w:ind w:left="288"/>
        <w:rPr>
          <w:rFonts w:ascii="Times" w:hAnsi="Times"/>
        </w:rPr>
      </w:pPr>
    </w:p>
    <w:p w14:paraId="55AC763B" w14:textId="77777777" w:rsidR="00A33933" w:rsidRPr="00A165A7" w:rsidRDefault="00A33933" w:rsidP="00A33933">
      <w:pPr>
        <w:pStyle w:val="Heading4"/>
        <w:rPr>
          <w:rFonts w:ascii="Times" w:hAnsi="Times" w:cs="Times New Roman"/>
        </w:rPr>
      </w:pPr>
      <w:r w:rsidRPr="00A165A7">
        <w:rPr>
          <w:rFonts w:ascii="Times" w:hAnsi="Times" w:cs="Times New Roman"/>
        </w:rPr>
        <w:t>Developing third world countries destroys local cultures and enforces an ideology of inferiority.</w:t>
      </w:r>
    </w:p>
    <w:p w14:paraId="54408A8D" w14:textId="77777777" w:rsidR="00A33933" w:rsidRPr="00A165A7" w:rsidRDefault="00A33933" w:rsidP="00A33933">
      <w:pPr>
        <w:ind w:left="288"/>
        <w:rPr>
          <w:rFonts w:ascii="Times" w:hAnsi="Times"/>
        </w:rPr>
      </w:pPr>
    </w:p>
    <w:p w14:paraId="4B102A40" w14:textId="77777777" w:rsidR="00A33933" w:rsidRPr="00A165A7" w:rsidRDefault="00A33933" w:rsidP="00A33933">
      <w:pPr>
        <w:rPr>
          <w:rFonts w:ascii="Times" w:hAnsi="Times"/>
          <w:b/>
        </w:rPr>
      </w:pPr>
      <w:r w:rsidRPr="00A165A7">
        <w:rPr>
          <w:rStyle w:val="StyleStyleBold12pt"/>
          <w:rFonts w:ascii="Times" w:hAnsi="Times"/>
        </w:rPr>
        <w:t>esteva, Board</w:t>
      </w:r>
      <w:r w:rsidRPr="00A165A7">
        <w:rPr>
          <w:rFonts w:ascii="Times" w:hAnsi="Times"/>
        </w:rPr>
        <w:t xml:space="preserve"> Member and Interim Chairman of the United Nations Research Institute for Social Development, 19</w:t>
      </w:r>
      <w:r w:rsidRPr="00A165A7">
        <w:rPr>
          <w:rStyle w:val="StyleStyleBold12pt"/>
          <w:rFonts w:ascii="Times" w:hAnsi="Times"/>
        </w:rPr>
        <w:t xml:space="preserve">92 </w:t>
      </w:r>
      <w:r w:rsidRPr="00A165A7">
        <w:rPr>
          <w:rFonts w:ascii="Times" w:hAnsi="Times"/>
        </w:rPr>
        <w:t>(Gustavo, “Development”, Development Dictionary, pg. 6-7)</w:t>
      </w:r>
    </w:p>
    <w:p w14:paraId="4631A9B9" w14:textId="77777777" w:rsidR="00A33933" w:rsidRPr="00A165A7" w:rsidRDefault="00A33933" w:rsidP="00A33933">
      <w:pPr>
        <w:widowControl w:val="0"/>
        <w:autoSpaceDE w:val="0"/>
        <w:autoSpaceDN w:val="0"/>
        <w:ind w:left="288"/>
        <w:rPr>
          <w:rFonts w:ascii="Times" w:hAnsi="Times"/>
          <w:u w:val="single"/>
        </w:rPr>
      </w:pPr>
      <w:r w:rsidRPr="00A165A7">
        <w:rPr>
          <w:rStyle w:val="StyleBoldUnderline"/>
          <w:rFonts w:ascii="Times" w:hAnsi="Times"/>
        </w:rPr>
        <w:t>Since then, development has connoted at least one thing: to escape from the undignified condition called underdevelopment. When Nyerere proposed that development be the political mobilization of a people for attaining their own objectives, conscious as he was that it was madness to pursue the goals that others had set; when Rodolfo Stavenhagen proposes today ethnodevelopment or development with self-confidence, conscious that we need to 'look within' and `search for one's own culture' instead of using borrowed and foreign views</w:t>
      </w:r>
      <w:r w:rsidRPr="00A165A7">
        <w:rPr>
          <w:rFonts w:ascii="Times" w:hAnsi="Times"/>
          <w:u w:val="single"/>
        </w:rPr>
        <w:t>;</w:t>
      </w:r>
      <w:r w:rsidRPr="00A165A7">
        <w:rPr>
          <w:rFonts w:ascii="Times" w:hAnsi="Times"/>
          <w:sz w:val="12"/>
        </w:rPr>
        <w:t xml:space="preserve"> when Jimoh Omo-Fadaka suggests a development from the bottom up, conscious that all strategies based on a top-down design have failed to reach their explicitly stated objectives; when Orlando Fats Borda and Anisur Rahman insist on participatory development, conscious of the exclusions made in the name of development when Jun Nishikawa proposes an `other' development for Japan, conscious that the current era is ending; when they and so many others qualify development and use the word with caveats and restrictions as if they were walking in a minefield, they do not seem to see the counter-</w:t>
      </w:r>
      <w:r w:rsidRPr="00A165A7">
        <w:rPr>
          <w:rStyle w:val="StyleBoldUnderline"/>
          <w:rFonts w:ascii="Times" w:hAnsi="Times"/>
        </w:rPr>
        <w:t>productivity of their efforts. The minefield has already exploded) In order for someone to conceive the possibility of escaping from a particular, condition, it is necessary first to feel that one that fallen into that condition. For. those who make up two-thirds of the world's population today, to think of development — of any kind of development — requires first the perception of themselves as underdeveloped, with the whole burden of connotations that this carries.Today, for two-thirds of the peoples of the world, underdevelopment is a threat that has already been carried out;</w:t>
      </w:r>
      <w:r w:rsidRPr="00A165A7">
        <w:rPr>
          <w:rFonts w:ascii="Times" w:hAnsi="Times"/>
          <w:sz w:val="12"/>
        </w:rPr>
        <w:t xml:space="preserve"> a life experience of subordination and of being led astray, of discrimination and subjugation. </w:t>
      </w:r>
      <w:r w:rsidRPr="00A165A7">
        <w:rPr>
          <w:rStyle w:val="StyleBoldUnderline"/>
          <w:rFonts w:ascii="Times" w:hAnsi="Times"/>
        </w:rPr>
        <w:t>Given that precondition, the simple fact of associating with development one's own intention tends to annul the intention, to contradict it, to enslave it. It impedes thinking of one's own objectives, as Nyerere wanted; it undermines confidence in oneself and one's own culture, as Stavenhagen demands; it clamours (or management from the top down, against which Jimoh rebelled; it converts participation into a manipulative trick to involve people in struggles for getting what the powerful want to impose on them, which was precisely what Fals Borda and Rahman wanted to avoid</w:t>
      </w:r>
      <w:r w:rsidRPr="00A165A7">
        <w:rPr>
          <w:rFonts w:ascii="Times" w:hAnsi="Times"/>
          <w:u w:val="single"/>
        </w:rPr>
        <w:t>.</w:t>
      </w:r>
    </w:p>
    <w:p w14:paraId="7A48FB31" w14:textId="77777777" w:rsidR="00A33933" w:rsidRPr="00A165A7" w:rsidRDefault="00A33933" w:rsidP="00A33933">
      <w:pPr>
        <w:rPr>
          <w:rFonts w:ascii="Times" w:hAnsi="Times"/>
        </w:rPr>
      </w:pPr>
    </w:p>
    <w:p w14:paraId="5CD97099" w14:textId="77777777" w:rsidR="00A33933" w:rsidRPr="00A165A7" w:rsidRDefault="00A33933" w:rsidP="00A33933">
      <w:pPr>
        <w:pStyle w:val="Heading3"/>
        <w:rPr>
          <w:rFonts w:ascii="Times" w:hAnsi="Times" w:cs="Times New Roman"/>
        </w:rPr>
      </w:pPr>
      <w:r w:rsidRPr="00A165A7">
        <w:rPr>
          <w:rFonts w:ascii="Times" w:hAnsi="Times" w:cs="Times New Roman"/>
        </w:rPr>
        <w:t>2NC- Global warming</w:t>
      </w:r>
    </w:p>
    <w:p w14:paraId="1CC189B5" w14:textId="77777777" w:rsidR="00A33933" w:rsidRPr="00A165A7" w:rsidRDefault="00A33933" w:rsidP="00A33933">
      <w:pPr>
        <w:pStyle w:val="Heading4"/>
        <w:rPr>
          <w:rFonts w:ascii="Times" w:hAnsi="Times"/>
        </w:rPr>
      </w:pPr>
      <w:r w:rsidRPr="00A165A7">
        <w:rPr>
          <w:rFonts w:ascii="Times" w:hAnsi="Times"/>
        </w:rPr>
        <w:t xml:space="preserve">Development furthers a notion of progress that requires the destruction of the environment </w:t>
      </w:r>
    </w:p>
    <w:p w14:paraId="47CC9C5A" w14:textId="77777777" w:rsidR="00A33933" w:rsidRPr="00A165A7" w:rsidRDefault="00A33933" w:rsidP="00A33933">
      <w:pPr>
        <w:rPr>
          <w:rFonts w:ascii="Times" w:hAnsi="Times"/>
        </w:rPr>
      </w:pPr>
    </w:p>
    <w:p w14:paraId="0F96F9FF" w14:textId="77777777" w:rsidR="00A33933" w:rsidRPr="00A165A7" w:rsidRDefault="00A33933" w:rsidP="00A33933">
      <w:pPr>
        <w:rPr>
          <w:rStyle w:val="StyleStyleBold12pt"/>
          <w:rFonts w:ascii="Times" w:hAnsi="Times"/>
        </w:rPr>
      </w:pPr>
      <w:r w:rsidRPr="00A165A7">
        <w:rPr>
          <w:rStyle w:val="StyleStyleBold12pt"/>
          <w:rFonts w:ascii="Times" w:hAnsi="Times"/>
        </w:rPr>
        <w:t xml:space="preserve">Richards 1995 </w:t>
      </w:r>
    </w:p>
    <w:p w14:paraId="2E016230" w14:textId="77777777" w:rsidR="00A33933" w:rsidRPr="00A165A7" w:rsidRDefault="00A33933" w:rsidP="00A33933">
      <w:pPr>
        <w:rPr>
          <w:rFonts w:ascii="Times" w:hAnsi="Times"/>
        </w:rPr>
      </w:pPr>
      <w:r w:rsidRPr="00A165A7">
        <w:rPr>
          <w:rFonts w:ascii="Times" w:hAnsi="Times"/>
        </w:rPr>
        <w:t>[Professor, Earlham College, Peace and Global Justice Studies, The Nehru Lectures: Education for Constructive Development]</w:t>
      </w:r>
    </w:p>
    <w:p w14:paraId="062087E9" w14:textId="77777777" w:rsidR="00A33933" w:rsidRPr="00A165A7" w:rsidRDefault="00A33933" w:rsidP="00A33933">
      <w:pPr>
        <w:rPr>
          <w:rStyle w:val="StyleStyleBold12pt"/>
          <w:rFonts w:ascii="Times" w:hAnsi="Times"/>
        </w:rPr>
      </w:pPr>
    </w:p>
    <w:p w14:paraId="290A992A" w14:textId="77777777" w:rsidR="00A33933" w:rsidRPr="00A165A7" w:rsidRDefault="00A33933" w:rsidP="00EC6A40">
      <w:pPr>
        <w:pStyle w:val="card"/>
        <w:rPr>
          <w:rFonts w:ascii="Times" w:hAnsi="Times"/>
        </w:rPr>
      </w:pPr>
      <w:r w:rsidRPr="00A165A7">
        <w:rPr>
          <w:rStyle w:val="StyleBoldUnderline"/>
          <w:rFonts w:ascii="Times" w:hAnsi="Times"/>
        </w:rPr>
        <w:t>I have</w:t>
      </w:r>
      <w:r w:rsidRPr="00A165A7">
        <w:rPr>
          <w:rFonts w:ascii="Times" w:hAnsi="Times"/>
        </w:rPr>
        <w:t xml:space="preserve"> some </w:t>
      </w:r>
      <w:r w:rsidRPr="00A165A7">
        <w:rPr>
          <w:rStyle w:val="StyleBoldUnderline"/>
          <w:rFonts w:ascii="Times" w:hAnsi="Times"/>
        </w:rPr>
        <w:t>misgivings</w:t>
      </w:r>
      <w:r w:rsidRPr="00A165A7">
        <w:rPr>
          <w:rFonts w:ascii="Times" w:hAnsi="Times"/>
        </w:rPr>
        <w:t xml:space="preserve">, as I am sure Ms. Muttreja does, </w:t>
      </w:r>
      <w:r w:rsidRPr="00A165A7">
        <w:rPr>
          <w:rStyle w:val="StyleBoldUnderline"/>
          <w:rFonts w:ascii="Times" w:hAnsi="Times"/>
        </w:rPr>
        <w:t>about</w:t>
      </w:r>
      <w:r w:rsidRPr="00A165A7">
        <w:rPr>
          <w:rFonts w:ascii="Times" w:hAnsi="Times"/>
        </w:rPr>
        <w:t xml:space="preserve"> using </w:t>
      </w:r>
      <w:r w:rsidRPr="00A165A7">
        <w:rPr>
          <w:rStyle w:val="StyleBoldUnderline"/>
          <w:rFonts w:ascii="Times" w:hAnsi="Times"/>
        </w:rPr>
        <w:t>the word "development</w:t>
      </w:r>
      <w:r w:rsidRPr="00A165A7">
        <w:rPr>
          <w:rFonts w:ascii="Times" w:hAnsi="Times"/>
        </w:rPr>
        <w:t xml:space="preserve">" at all, </w:t>
      </w:r>
      <w:r w:rsidRPr="00A165A7">
        <w:rPr>
          <w:rStyle w:val="StyleBoldUnderline"/>
          <w:rFonts w:ascii="Times" w:hAnsi="Times"/>
        </w:rPr>
        <w:t>even when it is qualified</w:t>
      </w:r>
      <w:r w:rsidRPr="00A165A7">
        <w:rPr>
          <w:rFonts w:ascii="Times" w:hAnsi="Times"/>
        </w:rPr>
        <w:t xml:space="preserve"> by the adjective "constructive." The use of the word has been justly criticized. For example, Gustavo Gutierrez of Peru advocates ceasing to speak of "development" because </w:t>
      </w:r>
      <w:r w:rsidRPr="00A165A7">
        <w:rPr>
          <w:rStyle w:val="StyleBoldUnderline"/>
          <w:rFonts w:ascii="Times" w:hAnsi="Times"/>
        </w:rPr>
        <w:t>the very idea implies that poor societies are backward and that they should "repeat</w:t>
      </w:r>
      <w:r w:rsidRPr="00A165A7">
        <w:rPr>
          <w:rFonts w:ascii="Times" w:hAnsi="Times"/>
        </w:rPr>
        <w:t xml:space="preserve"> more or less faithfully </w:t>
      </w:r>
      <w:r w:rsidRPr="00A165A7">
        <w:rPr>
          <w:rStyle w:val="StyleBoldUnderline"/>
          <w:rFonts w:ascii="Times" w:hAnsi="Times"/>
        </w:rPr>
        <w:t>the historical experience of the developed countries in their journey towards modern society."</w:t>
      </w:r>
      <w:r w:rsidRPr="00A165A7">
        <w:rPr>
          <w:rFonts w:ascii="Times" w:hAnsi="Times"/>
        </w:rPr>
        <w:t xml:space="preserve"> Others find that </w:t>
      </w:r>
      <w:r w:rsidRPr="00A165A7">
        <w:rPr>
          <w:rStyle w:val="StyleBoldUnderline"/>
          <w:rFonts w:ascii="Times" w:hAnsi="Times"/>
        </w:rPr>
        <w:t>the very concept of "development" implicitly endorses human practices that exhaust the physical resources of the planet</w:t>
      </w:r>
      <w:r w:rsidRPr="00A165A7">
        <w:rPr>
          <w:rStyle w:val="underline"/>
          <w:rFonts w:ascii="Times" w:hAnsi="Times"/>
        </w:rPr>
        <w:t>;</w:t>
      </w:r>
      <w:r w:rsidRPr="00A165A7">
        <w:rPr>
          <w:rFonts w:ascii="Times" w:hAnsi="Times"/>
        </w:rPr>
        <w:t xml:space="preserve"> for example, </w:t>
      </w:r>
      <w:r w:rsidRPr="00A165A7">
        <w:rPr>
          <w:rStyle w:val="StyleBoldUnderline"/>
          <w:rFonts w:ascii="Times" w:hAnsi="Times"/>
        </w:rPr>
        <w:t>"development" is associated with ever-greater numbers of automobiles and airplanes</w:t>
      </w:r>
      <w:r w:rsidRPr="00A165A7">
        <w:rPr>
          <w:rStyle w:val="underline"/>
          <w:rFonts w:ascii="Times" w:hAnsi="Times"/>
        </w:rPr>
        <w:t>,</w:t>
      </w:r>
      <w:r w:rsidRPr="00A165A7">
        <w:rPr>
          <w:rFonts w:ascii="Times" w:hAnsi="Times"/>
        </w:rPr>
        <w:t xml:space="preserve"> which use huge quantities of irreplaceable fossil fuel.</w:t>
      </w:r>
      <w:r w:rsidRPr="00A165A7">
        <w:rPr>
          <w:rFonts w:ascii="Times" w:hAnsi="Times"/>
        </w:rPr>
        <w:br/>
      </w:r>
    </w:p>
    <w:p w14:paraId="16A2977C" w14:textId="77777777" w:rsidR="00A33933" w:rsidRPr="00A165A7" w:rsidRDefault="00A33933" w:rsidP="00A33933">
      <w:pPr>
        <w:pStyle w:val="Heading2"/>
        <w:rPr>
          <w:rFonts w:ascii="Times" w:hAnsi="Times" w:cs="Times New Roman"/>
        </w:rPr>
      </w:pPr>
      <w:r w:rsidRPr="00A165A7">
        <w:rPr>
          <w:rFonts w:ascii="Times" w:hAnsi="Times" w:cs="Times New Roman"/>
        </w:rPr>
        <w:t>***Alternatives***</w:t>
      </w:r>
    </w:p>
    <w:p w14:paraId="769A1E80"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Discourse: Solvency </w:t>
      </w:r>
    </w:p>
    <w:p w14:paraId="11910605" w14:textId="77777777" w:rsidR="00A33933" w:rsidRPr="00A165A7" w:rsidRDefault="00A33933" w:rsidP="00A33933">
      <w:pPr>
        <w:pStyle w:val="Heading4"/>
        <w:rPr>
          <w:rFonts w:ascii="Times" w:hAnsi="Times" w:cs="Times New Roman"/>
        </w:rPr>
      </w:pPr>
      <w:r w:rsidRPr="00A165A7">
        <w:rPr>
          <w:rFonts w:ascii="Times" w:hAnsi="Times" w:cs="Times New Roman"/>
        </w:rPr>
        <w:t>The alternative opens space for new theories and action</w:t>
      </w:r>
    </w:p>
    <w:p w14:paraId="03A0A87D" w14:textId="77777777" w:rsidR="00A33933" w:rsidRPr="00A165A7" w:rsidRDefault="00A33933" w:rsidP="00A33933">
      <w:pPr>
        <w:rPr>
          <w:rFonts w:ascii="Times" w:hAnsi="Times"/>
        </w:rPr>
      </w:pPr>
    </w:p>
    <w:p w14:paraId="456C7F81"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163, JT//JEDI</w:t>
      </w:r>
    </w:p>
    <w:p w14:paraId="6E644543" w14:textId="77777777" w:rsidR="00A33933" w:rsidRPr="00A165A7" w:rsidRDefault="00A33933" w:rsidP="00A33933">
      <w:pPr>
        <w:pStyle w:val="card"/>
        <w:rPr>
          <w:rStyle w:val="StyleBoldUnderline"/>
          <w:rFonts w:ascii="Times" w:hAnsi="Times"/>
        </w:rPr>
      </w:pPr>
      <w:r w:rsidRPr="00A165A7">
        <w:rPr>
          <w:rFonts w:ascii="Times" w:hAnsi="Times"/>
        </w:rPr>
        <w:t xml:space="preserve">In a later essay, however, </w:t>
      </w:r>
      <w:r w:rsidRPr="00A165A7">
        <w:rPr>
          <w:rStyle w:val="StyleBoldUnderline"/>
          <w:rFonts w:ascii="Times" w:hAnsi="Times"/>
        </w:rPr>
        <w:t xml:space="preserve">Escobar launched a spirited defense of the political underpinnings of his poststructuralist theory. Defying the accusation that poststructuralism inevitably leads to moral relativism, he has argued that, in fact, it provides "very clear criteria for making judgment and taking action based on the analysis of discourse and power and the overall aim of transforming entrenched political economies of truth. </w:t>
      </w:r>
      <w:r w:rsidRPr="00A165A7">
        <w:rPr>
          <w:rFonts w:ascii="Times" w:hAnsi="Times"/>
        </w:rPr>
        <w:t xml:space="preserve">That these criteria can never be universal and valid once and for all does not disable action." </w:t>
      </w:r>
      <w:r w:rsidRPr="00A165A7">
        <w:rPr>
          <w:rStyle w:val="StyleBoldUnderline"/>
          <w:rFonts w:ascii="Times" w:hAnsi="Times"/>
        </w:rPr>
        <w:t>He has called for the forging of new theories of practice that can account for a plurality of truths without abandoning political and ethical foundations.</w:t>
      </w:r>
    </w:p>
    <w:p w14:paraId="17C20D89" w14:textId="77777777" w:rsidR="00A33933" w:rsidRPr="00A165A7" w:rsidRDefault="00A33933" w:rsidP="00A33933">
      <w:pPr>
        <w:rPr>
          <w:rFonts w:ascii="Times" w:hAnsi="Times"/>
        </w:rPr>
      </w:pPr>
    </w:p>
    <w:p w14:paraId="0A8DED5B" w14:textId="77777777" w:rsidR="00A33933" w:rsidRPr="00A165A7" w:rsidRDefault="00A33933" w:rsidP="00A33933">
      <w:pPr>
        <w:pStyle w:val="Heading4"/>
        <w:rPr>
          <w:rFonts w:ascii="Times" w:hAnsi="Times" w:cs="Times New Roman"/>
        </w:rPr>
      </w:pPr>
      <w:r w:rsidRPr="00A165A7">
        <w:rPr>
          <w:rFonts w:ascii="Times" w:hAnsi="Times" w:cs="Times New Roman"/>
        </w:rPr>
        <w:t>We must debunk development discourse for real change against privilege</w:t>
      </w:r>
    </w:p>
    <w:p w14:paraId="01D77276" w14:textId="77777777" w:rsidR="00A33933" w:rsidRPr="00A165A7" w:rsidRDefault="00A33933" w:rsidP="00A33933">
      <w:pPr>
        <w:rPr>
          <w:rFonts w:ascii="Times" w:hAnsi="Times"/>
        </w:rPr>
      </w:pPr>
      <w:r w:rsidRPr="00A165A7">
        <w:rPr>
          <w:rFonts w:ascii="Times" w:hAnsi="Times"/>
        </w:rPr>
        <w:t xml:space="preserve">Gilbert </w:t>
      </w:r>
      <w:r w:rsidRPr="00A165A7">
        <w:rPr>
          <w:rStyle w:val="StyleStyleBold12pt"/>
          <w:rFonts w:ascii="Times" w:hAnsi="Times"/>
        </w:rPr>
        <w:t>Rist</w:t>
      </w:r>
      <w:r w:rsidRPr="00A165A7">
        <w:rPr>
          <w:rFonts w:ascii="Times" w:hAnsi="Times"/>
        </w:rPr>
        <w:t xml:space="preserve">, Professor of Political Science and teaches social and cultural anthropology, inter-cultural relations, and the history of development theories at the Graduate Institute of Development Studies, </w:t>
      </w:r>
      <w:r w:rsidRPr="00A165A7">
        <w:rPr>
          <w:rStyle w:val="StyleStyleBold12pt"/>
          <w:rFonts w:ascii="Times" w:hAnsi="Times"/>
        </w:rPr>
        <w:t>2010</w:t>
      </w:r>
      <w:r w:rsidRPr="00A165A7">
        <w:rPr>
          <w:rFonts w:ascii="Times" w:hAnsi="Times"/>
        </w:rPr>
        <w:t>, Deconstructing Development Discourse, Buzzwords and Fuzzwords, p. 25</w:t>
      </w:r>
    </w:p>
    <w:p w14:paraId="414EC766"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The time has come</w:t>
      </w:r>
      <w:r w:rsidRPr="00A165A7">
        <w:rPr>
          <w:rFonts w:ascii="Times" w:hAnsi="Times"/>
          <w:sz w:val="14"/>
        </w:rPr>
        <w:t xml:space="preserve"> – and it is indeed high time – </w:t>
      </w:r>
      <w:r w:rsidRPr="00A165A7">
        <w:rPr>
          <w:rStyle w:val="StyleBoldUnderline"/>
          <w:rFonts w:ascii="Times" w:hAnsi="Times"/>
        </w:rPr>
        <w:t>to debunk the ‘development’ buzzword. To do so means that we must define it properly – relying on actual social practices, rather than wishful thinking. We must be aware of its inclusion in a corpus of beliefs that are difficult to shatter, expose its mischievous uses, and denounce its consequences. The most important thing, however, is to make it plain that there is life after ‘development’ – certainly a different one from what we in the privileged regions are used to, but there is no evidence to suggest that we would lose on such a deal.</w:t>
      </w:r>
    </w:p>
    <w:p w14:paraId="0644662F" w14:textId="77777777" w:rsidR="00A33933" w:rsidRPr="00A165A7" w:rsidRDefault="00A33933" w:rsidP="00A33933">
      <w:pPr>
        <w:rPr>
          <w:rFonts w:ascii="Times" w:hAnsi="Times"/>
        </w:rPr>
      </w:pPr>
    </w:p>
    <w:p w14:paraId="0910C031" w14:textId="77777777" w:rsidR="00A33933" w:rsidRPr="00A165A7" w:rsidRDefault="00A33933" w:rsidP="00A33933">
      <w:pPr>
        <w:pStyle w:val="Heading4"/>
        <w:rPr>
          <w:rFonts w:ascii="Times" w:hAnsi="Times" w:cs="Times New Roman"/>
        </w:rPr>
      </w:pPr>
      <w:r w:rsidRPr="00A165A7">
        <w:rPr>
          <w:rFonts w:ascii="Times" w:hAnsi="Times" w:cs="Times New Roman"/>
        </w:rPr>
        <w:t>Unmasking development illuminates new forms of representation and being</w:t>
      </w:r>
    </w:p>
    <w:p w14:paraId="62A9C43B" w14:textId="77777777" w:rsidR="00A33933" w:rsidRPr="00A165A7" w:rsidRDefault="00A33933" w:rsidP="00A33933">
      <w:pPr>
        <w:rPr>
          <w:rFonts w:ascii="Times" w:hAnsi="Times"/>
        </w:rPr>
      </w:pPr>
      <w:r w:rsidRPr="00A165A7">
        <w:rPr>
          <w:rFonts w:ascii="Times" w:hAnsi="Times"/>
        </w:rPr>
        <w:t xml:space="preserve">Arturo </w:t>
      </w:r>
      <w:r w:rsidRPr="00A165A7">
        <w:rPr>
          <w:rStyle w:val="StyleStyleBold12pt"/>
          <w:rFonts w:ascii="Times" w:hAnsi="Times"/>
        </w:rPr>
        <w:t>Escobar</w:t>
      </w:r>
      <w:r w:rsidRPr="00A165A7">
        <w:rPr>
          <w:rFonts w:ascii="Times" w:hAnsi="Times"/>
        </w:rPr>
        <w:t xml:space="preserve">, Associate Professor of Anthropology at the University of Massachusetts Amherst, </w:t>
      </w:r>
      <w:r w:rsidRPr="00A165A7">
        <w:rPr>
          <w:rStyle w:val="StyleStyleBold12pt"/>
          <w:rFonts w:ascii="Times" w:hAnsi="Times"/>
        </w:rPr>
        <w:t>1995</w:t>
      </w:r>
      <w:r w:rsidRPr="00A165A7">
        <w:rPr>
          <w:rFonts w:ascii="Times" w:hAnsi="Times"/>
        </w:rPr>
        <w:t>, Encountering Development: The Making and Unmaking of the Third World, p. 223</w:t>
      </w:r>
    </w:p>
    <w:p w14:paraId="25DA00A0" w14:textId="77777777" w:rsidR="00A33933" w:rsidRPr="00A165A7" w:rsidRDefault="00A33933" w:rsidP="00A33933">
      <w:pPr>
        <w:pStyle w:val="card"/>
        <w:rPr>
          <w:rFonts w:ascii="Times" w:hAnsi="Times"/>
        </w:rPr>
      </w:pPr>
      <w:r w:rsidRPr="00A165A7">
        <w:rPr>
          <w:rStyle w:val="StyleBoldUnderline"/>
          <w:rFonts w:ascii="Times" w:hAnsi="Times"/>
        </w:rPr>
        <w:t>The crisis in the regimes of representation of the Third World thus calls for new theories and research strategies; the crisis is a real conjunctional moment in the reconstruction of the connection between truth and reality, between words and things, one that demands new practices of seeing, know</w:t>
      </w:r>
      <w:r w:rsidRPr="00A165A7">
        <w:rPr>
          <w:rStyle w:val="StyleBoldUnderline"/>
          <w:rFonts w:ascii="Times" w:hAnsi="Times"/>
        </w:rPr>
        <w:softHyphen/>
        <w:t>ing, and being.</w:t>
      </w:r>
      <w:r w:rsidRPr="00A165A7">
        <w:rPr>
          <w:rFonts w:ascii="Times" w:hAnsi="Times"/>
        </w:rPr>
        <w:t xml:space="preserve"> Ethnography is by no means the sole method of pursuing this goal; but given the need to unmake and unlearn development, and if one recognizes that</w:t>
      </w:r>
      <w:r w:rsidRPr="00A165A7">
        <w:rPr>
          <w:rFonts w:ascii="Times" w:hAnsi="Times"/>
          <w:sz w:val="12"/>
        </w:rPr>
        <w:t xml:space="preserve"> </w:t>
      </w:r>
      <w:r w:rsidRPr="00A165A7">
        <w:rPr>
          <w:rStyle w:val="StyleBoldUnderline"/>
          <w:rFonts w:ascii="Times" w:hAnsi="Times"/>
        </w:rPr>
        <w:t>the crucial insights for the pursuit of alternatives will be found not in academic circles—critical or conventional—or in the offices of institutions such as the World Bank but in a new reading of popular prac</w:t>
      </w:r>
      <w:r w:rsidRPr="00A165A7">
        <w:rPr>
          <w:rStyle w:val="StyleBoldUnderline"/>
          <w:rFonts w:ascii="Times" w:hAnsi="Times"/>
        </w:rPr>
        <w:softHyphen/>
        <w:t>tices and of the reappropriation by popular actors of the space of hegemonic sociocultural production</w:t>
      </w:r>
      <w:r w:rsidRPr="00A165A7">
        <w:rPr>
          <w:rFonts w:ascii="Times" w:hAnsi="Times"/>
        </w:rPr>
        <w:t>, then one must at least concede that the task of conceptualizing alternatives must include a significant contact with those whose "alternatives" research is supposed to illuminate. This is a conjunc</w:t>
      </w:r>
      <w:r w:rsidRPr="00A165A7">
        <w:rPr>
          <w:rFonts w:ascii="Times" w:hAnsi="Times"/>
        </w:rPr>
        <w:softHyphen/>
        <w:t>tural possibility that ethnography-oriented research might be able to fulfill, regardless of the discipline</w:t>
      </w:r>
    </w:p>
    <w:p w14:paraId="3756B0E6"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Our alternative of critique opens up space for already existing third world projects to reconstruct development on their own terms. </w:t>
      </w:r>
    </w:p>
    <w:p w14:paraId="13CD38EE" w14:textId="77777777" w:rsidR="00A33933" w:rsidRPr="00A165A7" w:rsidRDefault="00A33933" w:rsidP="00A33933">
      <w:pPr>
        <w:ind w:left="288"/>
        <w:rPr>
          <w:rFonts w:ascii="Times" w:hAnsi="Times"/>
        </w:rPr>
      </w:pPr>
    </w:p>
    <w:p w14:paraId="430DBFFA" w14:textId="77777777" w:rsidR="00A33933" w:rsidRPr="00A165A7" w:rsidRDefault="00A33933" w:rsidP="00A33933">
      <w:pPr>
        <w:rPr>
          <w:rFonts w:ascii="Times" w:hAnsi="Times"/>
          <w:b/>
        </w:rPr>
      </w:pPr>
      <w:r w:rsidRPr="00A165A7">
        <w:rPr>
          <w:rStyle w:val="StyleStyleBold12pt"/>
          <w:rFonts w:ascii="Times" w:hAnsi="Times"/>
        </w:rPr>
        <w:t>Escobar,</w:t>
      </w:r>
      <w:r w:rsidRPr="00A165A7">
        <w:rPr>
          <w:rFonts w:ascii="Times" w:hAnsi="Times"/>
        </w:rPr>
        <w:t xml:space="preserve"> Associate professor of anthropology at the university of Massachusetts</w:t>
      </w:r>
      <w:r w:rsidRPr="00A165A7">
        <w:rPr>
          <w:rStyle w:val="StyleStyleBold12pt"/>
          <w:rFonts w:ascii="Times" w:hAnsi="Times"/>
        </w:rPr>
        <w:t>, 95</w:t>
      </w:r>
      <w:r w:rsidRPr="00A165A7">
        <w:rPr>
          <w:rFonts w:ascii="Times" w:hAnsi="Times"/>
        </w:rPr>
        <w:t xml:space="preserve"> (Arturo, “Encountering Development:  The Making and Unmaking of the Third World,” P.16-17)</w:t>
      </w:r>
    </w:p>
    <w:p w14:paraId="018AB889" w14:textId="77777777" w:rsidR="00A33933" w:rsidRPr="00A165A7" w:rsidRDefault="00A33933" w:rsidP="00A33933">
      <w:pPr>
        <w:ind w:left="288"/>
        <w:rPr>
          <w:rFonts w:ascii="Times" w:hAnsi="Times"/>
          <w:sz w:val="12"/>
        </w:rPr>
      </w:pPr>
      <w:r w:rsidRPr="00A165A7">
        <w:rPr>
          <w:rFonts w:ascii="Times" w:hAnsi="Times"/>
          <w:sz w:val="12"/>
        </w:rPr>
        <w:t xml:space="preserve">As Bhabha wants us to acknowledge, </w:t>
      </w:r>
      <w:r w:rsidRPr="00A165A7">
        <w:rPr>
          <w:rFonts w:ascii="Times" w:hAnsi="Times"/>
          <w:u w:val="single"/>
        </w:rPr>
        <w:t>deconstruction and other types of critiques do not lead automatically to "an unproblematic reading of other cultural and discursive systems."</w:t>
      </w:r>
      <w:r w:rsidRPr="00A165A7">
        <w:rPr>
          <w:rFonts w:ascii="Times" w:hAnsi="Times"/>
          <w:sz w:val="12"/>
        </w:rPr>
        <w:t xml:space="preserve"> </w:t>
      </w:r>
      <w:r w:rsidRPr="00A165A7">
        <w:rPr>
          <w:rFonts w:ascii="Times" w:hAnsi="Times"/>
          <w:u w:val="single"/>
        </w:rPr>
        <w:t>They might be necessary to combat ethnocentrism,</w:t>
      </w:r>
      <w:r w:rsidRPr="00A165A7">
        <w:rPr>
          <w:rFonts w:ascii="Times" w:hAnsi="Times"/>
          <w:sz w:val="12"/>
        </w:rPr>
        <w:t xml:space="preserve"> </w:t>
      </w:r>
      <w:r w:rsidRPr="00A165A7">
        <w:rPr>
          <w:rFonts w:ascii="Times" w:hAnsi="Times"/>
          <w:u w:val="single"/>
        </w:rPr>
        <w:t>"but they cannot, of themselves, unreconstructed, represent that otherness"</w:t>
      </w:r>
      <w:r w:rsidRPr="00A165A7">
        <w:rPr>
          <w:rFonts w:ascii="Times" w:hAnsi="Times"/>
          <w:sz w:val="12"/>
        </w:rPr>
        <w:t xml:space="preserve"> (Bhabha 1990; 75). Moreover, there is the tendency in these critiques to discuss otherness principally in terms of the limits of Western logocentricity, thus denying that cultural otherness is "implicated in specific historical and discursive conditions, requiring constructions in different practices of reading" (Bhabha 1990, 73). There is a similar insistence in Latin America that the proposals of postmodernism, to be fruitful there, have to make clear their commitment to justice and to the construction of alternative social orders.14 </w:t>
      </w:r>
      <w:r w:rsidRPr="00A165A7">
        <w:rPr>
          <w:rFonts w:ascii="Times" w:hAnsi="Times"/>
          <w:u w:val="single"/>
        </w:rPr>
        <w:t>These Third World correctives indicate the need for alternative questions and strategies for the construction of anticolonialist discourses</w:t>
      </w:r>
      <w:r w:rsidRPr="00A165A7">
        <w:rPr>
          <w:rFonts w:ascii="Times" w:hAnsi="Times"/>
          <w:sz w:val="12"/>
        </w:rPr>
        <w:t xml:space="preserve"> (and the reconstruction of Third World societies in/through representations that can develop into alternative practices). </w:t>
      </w:r>
      <w:r w:rsidRPr="00A165A7">
        <w:rPr>
          <w:rFonts w:ascii="Times" w:hAnsi="Times"/>
          <w:u w:val="single"/>
        </w:rPr>
        <w:t>Calling into question</w:t>
      </w:r>
      <w:r w:rsidRPr="00A165A7">
        <w:rPr>
          <w:rFonts w:ascii="Times" w:hAnsi="Times"/>
          <w:sz w:val="12"/>
        </w:rPr>
        <w:t xml:space="preserve"> </w:t>
      </w:r>
      <w:r w:rsidRPr="00A165A7">
        <w:rPr>
          <w:rFonts w:ascii="Times" w:hAnsi="Times"/>
          <w:b/>
          <w:u w:val="single"/>
        </w:rPr>
        <w:t>the limitations of the West's self-critique</w:t>
      </w:r>
      <w:r w:rsidRPr="00A165A7">
        <w:rPr>
          <w:rFonts w:ascii="Times" w:hAnsi="Times"/>
          <w:sz w:val="12"/>
        </w:rPr>
        <w:t xml:space="preserve">, </w:t>
      </w:r>
      <w:r w:rsidRPr="00A165A7">
        <w:rPr>
          <w:rFonts w:ascii="Times" w:hAnsi="Times"/>
          <w:u w:val="single"/>
        </w:rPr>
        <w:t>as currently practiced in much of contemporary theory, they make it possible to visualize the "discursive insurrection" by Third World people</w:t>
      </w:r>
      <w:r w:rsidRPr="00A165A7">
        <w:rPr>
          <w:rFonts w:ascii="Times" w:hAnsi="Times"/>
          <w:sz w:val="12"/>
        </w:rPr>
        <w:t xml:space="preserve"> proposed by Mudimbe </w:t>
      </w:r>
      <w:r w:rsidRPr="00A165A7">
        <w:rPr>
          <w:rFonts w:ascii="Times" w:hAnsi="Times"/>
          <w:u w:val="single"/>
        </w:rPr>
        <w:t>in relation to the "sovereignty of the very European thought from which we wish to disentangle ourselves</w:t>
      </w:r>
      <w:r w:rsidRPr="00A165A7">
        <w:rPr>
          <w:rFonts w:ascii="Times" w:hAnsi="Times"/>
          <w:sz w:val="12"/>
        </w:rPr>
        <w:t xml:space="preserve">" (quoted in Diawara 1990, 79). The needed liberation of anthropology from the space mapped by the development encounter (and, more generally, modernity), to be achieved through a close examination of the ways in which it has been implicated in it, is an important step in the direction of more autonomous regimes of representation; this is so to the extent that it might motivate anthropologists and others to delve into the strategies people in the Third World pursue to resignify and transform their reality through their collective political practice. </w:t>
      </w:r>
      <w:r w:rsidRPr="00A165A7">
        <w:rPr>
          <w:rFonts w:ascii="Times" w:hAnsi="Times"/>
          <w:u w:val="single"/>
        </w:rPr>
        <w:t>This challenge may provide paths toward the radicalization of the discipline's reimagining</w:t>
      </w:r>
      <w:r w:rsidRPr="00A165A7">
        <w:rPr>
          <w:rFonts w:ascii="Times" w:hAnsi="Times"/>
          <w:sz w:val="12"/>
        </w:rPr>
        <w:t xml:space="preserve"> started with enthusiasm during the 1980s.</w:t>
      </w:r>
    </w:p>
    <w:p w14:paraId="41D603A9" w14:textId="77777777" w:rsidR="00A33933" w:rsidRPr="00A165A7" w:rsidRDefault="00A33933" w:rsidP="00A33933">
      <w:pPr>
        <w:rPr>
          <w:rFonts w:ascii="Times" w:hAnsi="Times"/>
        </w:rPr>
      </w:pPr>
    </w:p>
    <w:p w14:paraId="4A574476" w14:textId="77777777" w:rsidR="00A33933" w:rsidRPr="00A165A7" w:rsidRDefault="00A33933" w:rsidP="00A33933">
      <w:pPr>
        <w:pStyle w:val="Heading4"/>
        <w:rPr>
          <w:rFonts w:ascii="Times" w:hAnsi="Times" w:cs="Times New Roman"/>
        </w:rPr>
      </w:pPr>
      <w:r w:rsidRPr="00A165A7">
        <w:rPr>
          <w:rFonts w:ascii="Times" w:hAnsi="Times" w:cs="Times New Roman"/>
        </w:rPr>
        <w:t>Our alternative is to abandon development to allow for local autonomy and subaltern languages to emerge by opening up space outside of development.</w:t>
      </w:r>
    </w:p>
    <w:p w14:paraId="10EA2E8C" w14:textId="77777777" w:rsidR="00A33933" w:rsidRPr="00A165A7" w:rsidRDefault="00A33933" w:rsidP="00A33933">
      <w:pPr>
        <w:ind w:left="288"/>
        <w:rPr>
          <w:rFonts w:ascii="Times" w:hAnsi="Times"/>
        </w:rPr>
      </w:pPr>
    </w:p>
    <w:p w14:paraId="030875DF" w14:textId="77777777" w:rsidR="00A33933" w:rsidRPr="00A165A7" w:rsidRDefault="00A33933" w:rsidP="00A33933">
      <w:pPr>
        <w:rPr>
          <w:rFonts w:ascii="Times" w:hAnsi="Times"/>
          <w:b/>
        </w:rPr>
      </w:pPr>
      <w:r w:rsidRPr="00A165A7">
        <w:rPr>
          <w:rStyle w:val="StyleStyleBold12pt"/>
          <w:rFonts w:ascii="Times" w:hAnsi="Times"/>
        </w:rPr>
        <w:t>Escobar,</w:t>
      </w:r>
      <w:r w:rsidRPr="00A165A7">
        <w:rPr>
          <w:rFonts w:ascii="Times" w:hAnsi="Times"/>
        </w:rPr>
        <w:t xml:space="preserve"> Associate professor of anthropology at the university of Massachusetts, </w:t>
      </w:r>
      <w:r w:rsidRPr="00A165A7">
        <w:rPr>
          <w:rStyle w:val="StyleStyleBold12pt"/>
          <w:rFonts w:ascii="Times" w:hAnsi="Times"/>
        </w:rPr>
        <w:t xml:space="preserve">95 </w:t>
      </w:r>
      <w:r w:rsidRPr="00A165A7">
        <w:rPr>
          <w:rFonts w:ascii="Times" w:hAnsi="Times"/>
        </w:rPr>
        <w:t>(Arturo, “Encountering Development:  The Making and Unmaking of the Third World,” P. 99-101)</w:t>
      </w:r>
    </w:p>
    <w:p w14:paraId="769EAAA6" w14:textId="77777777" w:rsidR="00A33933" w:rsidRPr="00A165A7" w:rsidRDefault="00A33933" w:rsidP="00A33933">
      <w:pPr>
        <w:ind w:left="288"/>
        <w:rPr>
          <w:rFonts w:ascii="Times" w:hAnsi="Times"/>
          <w:sz w:val="12"/>
        </w:rPr>
      </w:pPr>
      <w:r w:rsidRPr="00A165A7">
        <w:rPr>
          <w:rFonts w:ascii="Times" w:hAnsi="Times"/>
          <w:sz w:val="12"/>
        </w:rPr>
        <w:t>Let us now see if the contributions of the political economy of development can still provide useful criteria for the two</w:t>
      </w:r>
      <w:r w:rsidRPr="00A165A7">
        <w:rPr>
          <w:rFonts w:ascii="Times" w:hAnsi="Times"/>
          <w:b/>
        </w:rPr>
        <w:t>-</w:t>
      </w:r>
      <w:r w:rsidRPr="00A165A7">
        <w:rPr>
          <w:rFonts w:ascii="Times" w:hAnsi="Times"/>
          <w:sz w:val="12"/>
        </w:rPr>
        <w:t>edged process we envision, that of making visible local constructions side by side with an analysis of global forces. Samir Amin (1976, 1985, 1990), perhaps more eloquently than others, has sought to provide general criteria for constructing alternative development orders within the capitalist world economy</w:t>
      </w:r>
      <w:r w:rsidRPr="00A165A7">
        <w:rPr>
          <w:rFonts w:ascii="Times" w:hAnsi="Times"/>
          <w:u w:val="single"/>
        </w:rPr>
        <w:t>. For Amin, the primary criterion for reaching this goal is to encourage autocentric accumulation, defined as an economic model in which external relations to the world markets are subordinated to the needs of internal capital accumulation. Autocentric development supposes a radically different economic, social, and political order</w:t>
      </w:r>
      <w:r w:rsidRPr="00A165A7">
        <w:rPr>
          <w:rFonts w:ascii="Times" w:hAnsi="Times"/>
          <w:sz w:val="12"/>
        </w:rPr>
        <w:t xml:space="preserve">. It has a series of requirements which is not the point to analyze here—such as the equalization of income between rural and urban areas and between modern and traditional sectors; priority for agriculture in many countries; control of production by popular organizations and social movements; a new role for the state; innovations in technology to meet a new demand structure; and significant restrictions or partial delinking in relation to international markets. </w:t>
      </w:r>
      <w:r w:rsidRPr="00A165A7">
        <w:rPr>
          <w:rFonts w:ascii="Times" w:hAnsi="Times"/>
          <w:u w:val="single"/>
        </w:rPr>
        <w:t>The obstacles to this type of restructuring of peripheral countries into autocentric economies are, needless to say, enormous.</w:t>
      </w:r>
      <w:r w:rsidRPr="00A165A7">
        <w:rPr>
          <w:rFonts w:ascii="Times" w:hAnsi="Times"/>
          <w:sz w:val="12"/>
        </w:rPr>
        <w:t xml:space="preserve"> In Amin's vision, </w:t>
      </w:r>
      <w:r w:rsidRPr="00A165A7">
        <w:rPr>
          <w:rFonts w:ascii="Times" w:hAnsi="Times"/>
          <w:u w:val="single"/>
        </w:rPr>
        <w:t>some of them might be overcome through new forms of South</w:t>
      </w:r>
      <w:r w:rsidRPr="00A165A7">
        <w:rPr>
          <w:rFonts w:ascii="Times" w:hAnsi="Times"/>
          <w:b/>
          <w:u w:val="single"/>
        </w:rPr>
        <w:t>-</w:t>
      </w:r>
      <w:r w:rsidRPr="00A165A7">
        <w:rPr>
          <w:rFonts w:ascii="Times" w:hAnsi="Times"/>
          <w:u w:val="single"/>
        </w:rPr>
        <w:t xml:space="preserve">South cooperation, including the formation of regional blocs of several countries along socialist lines.35 </w:t>
      </w:r>
      <w:r w:rsidRPr="00A165A7">
        <w:rPr>
          <w:rFonts w:ascii="Times" w:hAnsi="Times"/>
          <w:sz w:val="12"/>
        </w:rPr>
        <w:t xml:space="preserve">Amin's notions of polycentrism and autocentric accumulation can serve as useful principles for guiding action at the macroeconomic and political levels. It is necessary to emphasize, however, that </w:t>
      </w:r>
      <w:r w:rsidRPr="00A165A7">
        <w:rPr>
          <w:rFonts w:ascii="Times" w:hAnsi="Times"/>
          <w:u w:val="single"/>
        </w:rPr>
        <w:t>Amin's prescriptions are written in a universalistic mode and a realist epistemology, precisely the kinds of thinking criticized here.</w:t>
      </w:r>
      <w:r w:rsidRPr="00A165A7">
        <w:rPr>
          <w:rFonts w:ascii="Times" w:hAnsi="Times"/>
          <w:sz w:val="12"/>
        </w:rPr>
        <w:t xml:space="preserve"> Nevertheless, </w:t>
      </w:r>
      <w:r w:rsidRPr="00A165A7">
        <w:rPr>
          <w:rFonts w:ascii="Times" w:hAnsi="Times"/>
          <w:b/>
          <w:u w:val="single"/>
        </w:rPr>
        <w:t>as a description of the world that seeks to explain a hegemonic order and that relies on a dominant language, realist political economy cannot be overlooked in the imagining of alternatives to that world and that language.</w:t>
      </w:r>
      <w:r w:rsidRPr="00A165A7">
        <w:rPr>
          <w:rFonts w:ascii="Times" w:hAnsi="Times"/>
          <w:sz w:val="12"/>
        </w:rPr>
        <w:t xml:space="preserve"> </w:t>
      </w:r>
      <w:r w:rsidRPr="00A165A7">
        <w:rPr>
          <w:rFonts w:ascii="Times" w:hAnsi="Times"/>
          <w:b/>
          <w:u w:val="single"/>
        </w:rPr>
        <w:t>Yet it is necessary to insist that if the analysis in terms of political economy needs to be summoned in this context, it must also be continuously destabilized. It has to be accompanied by a strategic repositioning in the domain of representation</w:t>
      </w:r>
      <w:r w:rsidRPr="00A165A7">
        <w:rPr>
          <w:rFonts w:ascii="Times" w:hAnsi="Times"/>
          <w:sz w:val="12"/>
        </w:rPr>
        <w:t xml:space="preserve">. Forms of production and forms of representation can be distinguished only for analytical purposes. Modifying political economies involves both material and semiotic resistance, and material and semiotic strengthening of local systems. To be sure, although the social projection of subaltern languages rests largely with social movements, it calls for strategies to modify local, regional, and international political economies. </w:t>
      </w:r>
      <w:r w:rsidRPr="00A165A7">
        <w:rPr>
          <w:rFonts w:ascii="Times" w:hAnsi="Times"/>
          <w:u w:val="single"/>
        </w:rPr>
        <w:t>The primary goal of this modification, however, should be not healthier regimes of accumulation and development</w:t>
      </w:r>
      <w:r w:rsidRPr="00A165A7">
        <w:rPr>
          <w:rFonts w:ascii="Times" w:hAnsi="Times"/>
          <w:sz w:val="12"/>
        </w:rPr>
        <w:t xml:space="preserve">, as in Amin's case, </w:t>
      </w:r>
      <w:r w:rsidRPr="00A165A7">
        <w:rPr>
          <w:rFonts w:ascii="Times" w:hAnsi="Times"/>
          <w:u w:val="single"/>
        </w:rPr>
        <w:t>but to provide conditions that are more conducive to local and regional experiments based on autonomous</w:t>
      </w:r>
      <w:r w:rsidRPr="00A165A7">
        <w:rPr>
          <w:rFonts w:ascii="Times" w:hAnsi="Times"/>
          <w:sz w:val="12"/>
        </w:rPr>
        <w:t xml:space="preserve"> (hybrid) </w:t>
      </w:r>
      <w:r w:rsidRPr="00A165A7">
        <w:rPr>
          <w:rFonts w:ascii="Times" w:hAnsi="Times"/>
          <w:u w:val="single"/>
        </w:rPr>
        <w:t>models</w:t>
      </w:r>
      <w:r w:rsidRPr="00A165A7">
        <w:rPr>
          <w:rFonts w:ascii="Times" w:hAnsi="Times"/>
          <w:sz w:val="12"/>
        </w:rPr>
        <w:t xml:space="preserve">. Moreover, </w:t>
      </w:r>
      <w:r w:rsidRPr="00A165A7">
        <w:rPr>
          <w:rFonts w:ascii="Times" w:hAnsi="Times"/>
          <w:u w:val="single"/>
        </w:rPr>
        <w:t>the analysis of political economy must be conducted from the perspective of its integration with local form</w:t>
      </w:r>
      <w:r w:rsidRPr="00A165A7">
        <w:rPr>
          <w:rFonts w:ascii="Times" w:hAnsi="Times"/>
          <w:sz w:val="12"/>
        </w:rPr>
        <w:t xml:space="preserve">s, as discussed earlier. </w:t>
      </w:r>
      <w:r w:rsidRPr="00A165A7">
        <w:rPr>
          <w:rFonts w:ascii="Times" w:hAnsi="Times"/>
          <w:u w:val="single"/>
        </w:rPr>
        <w:t>It should also contribute to shifting the political economy of discourse production and the multiplication of the centers of discourse. From the classical political economists to today's neoliberals at the World Bank, economists have monopolized the power of speech. The effects of this hegemony and the damaging centrality of economics need to be exposed in novel ways</w:t>
      </w:r>
      <w:r w:rsidRPr="00A165A7">
        <w:rPr>
          <w:rFonts w:ascii="Times" w:hAnsi="Times"/>
          <w:sz w:val="12"/>
        </w:rPr>
        <w:t xml:space="preserve">. </w:t>
      </w:r>
      <w:r w:rsidRPr="00A165A7">
        <w:rPr>
          <w:rFonts w:ascii="Times" w:hAnsi="Times"/>
          <w:u w:val="single"/>
        </w:rPr>
        <w:t>Making other models visible is a way of advancing this task.</w:t>
      </w:r>
      <w:r w:rsidRPr="00A165A7">
        <w:rPr>
          <w:rFonts w:ascii="Times" w:hAnsi="Times"/>
          <w:sz w:val="12"/>
        </w:rPr>
        <w:t xml:space="preserve"> "Mediating this communication [among modelers] or formulating a conversational community across cultures is an important project of anthropology" (Gudeman 1992, 152). It is, indeed,one must add,a political project of importance. </w:t>
      </w:r>
      <w:r w:rsidRPr="00A165A7">
        <w:rPr>
          <w:rFonts w:ascii="Times" w:hAnsi="Times"/>
          <w:u w:val="single"/>
        </w:rPr>
        <w:t>The suggestion that we take into account people's own models is not only a politically correct position. On the contrary, it constitutes a sound philosophical and political alternative. Philosophically, it follows the mandate of interpretive social science</w:t>
      </w:r>
      <w:r w:rsidRPr="00A165A7">
        <w:rPr>
          <w:rFonts w:ascii="Times" w:hAnsi="Times"/>
          <w:sz w:val="12"/>
        </w:rPr>
        <w:t xml:space="preserve"> (Rabinow and Sullivan 1987; Taylor 1985) </w:t>
      </w:r>
      <w:r w:rsidRPr="00A165A7">
        <w:rPr>
          <w:rFonts w:ascii="Times" w:hAnsi="Times"/>
          <w:u w:val="single"/>
        </w:rPr>
        <w:t>that we take subjects as agents of self</w:t>
      </w:r>
      <w:r w:rsidRPr="00A165A7">
        <w:rPr>
          <w:rFonts w:ascii="Times" w:hAnsi="Times"/>
          <w:b/>
          <w:u w:val="single"/>
        </w:rPr>
        <w:t>-</w:t>
      </w:r>
      <w:r w:rsidRPr="00A165A7">
        <w:rPr>
          <w:rFonts w:ascii="Times" w:hAnsi="Times"/>
          <w:u w:val="single"/>
        </w:rPr>
        <w:t>definition whose practice is shaped by their self</w:t>
      </w:r>
      <w:r w:rsidRPr="00A165A7">
        <w:rPr>
          <w:rFonts w:ascii="Times" w:hAnsi="Times"/>
          <w:b/>
          <w:u w:val="single"/>
        </w:rPr>
        <w:t>-</w:t>
      </w:r>
      <w:r w:rsidRPr="00A165A7">
        <w:rPr>
          <w:rFonts w:ascii="Times" w:hAnsi="Times"/>
          <w:u w:val="single"/>
        </w:rPr>
        <w:t>understanding. This self</w:t>
      </w:r>
      <w:r w:rsidRPr="00A165A7">
        <w:rPr>
          <w:rFonts w:ascii="Times" w:hAnsi="Times"/>
          <w:b/>
          <w:u w:val="single"/>
        </w:rPr>
        <w:t>-</w:t>
      </w:r>
      <w:r w:rsidRPr="00A165A7">
        <w:rPr>
          <w:rFonts w:ascii="Times" w:hAnsi="Times"/>
          <w:u w:val="single"/>
        </w:rPr>
        <w:t>understanding may be grasped by the researcher or activist through ethnographic methods. This does not mean that the researcher or activist has to adopt the subjects' view or that the subjects' view is always right. Cultural relativists have often fallen into this double trap. It means that the interpretive social scientist has to take into account people's own descriptions as the starting point of theory, that is, of what has to be explained.</w:t>
      </w:r>
      <w:r w:rsidRPr="00A165A7">
        <w:rPr>
          <w:rFonts w:ascii="Times" w:hAnsi="Times"/>
          <w:sz w:val="12"/>
        </w:rPr>
        <w:t>36</w:t>
      </w:r>
    </w:p>
    <w:p w14:paraId="40059CD1" w14:textId="77777777" w:rsidR="00A33933" w:rsidRPr="00A165A7" w:rsidRDefault="00A33933" w:rsidP="00A33933">
      <w:pPr>
        <w:ind w:left="288"/>
        <w:rPr>
          <w:rFonts w:ascii="Times" w:hAnsi="Times"/>
        </w:rPr>
      </w:pPr>
    </w:p>
    <w:p w14:paraId="325DC7BB" w14:textId="77777777" w:rsidR="00A33933" w:rsidRPr="00A165A7" w:rsidRDefault="00A33933" w:rsidP="00A33933">
      <w:pPr>
        <w:rPr>
          <w:rFonts w:ascii="Times" w:hAnsi="Times"/>
        </w:rPr>
      </w:pPr>
    </w:p>
    <w:p w14:paraId="52C4278D"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Discourse Key </w:t>
      </w:r>
    </w:p>
    <w:p w14:paraId="4A2E252A" w14:textId="2FD96231" w:rsidR="00A33933" w:rsidRPr="00A165A7" w:rsidRDefault="00A33933" w:rsidP="00A33933">
      <w:pPr>
        <w:pStyle w:val="Heading4"/>
        <w:rPr>
          <w:rFonts w:ascii="Times" w:hAnsi="Times"/>
        </w:rPr>
      </w:pPr>
      <w:r w:rsidRPr="00A165A7">
        <w:rPr>
          <w:rFonts w:ascii="Times" w:hAnsi="Times"/>
        </w:rPr>
        <w:t xml:space="preserve">Discourse shapes and leads to better policy implementation </w:t>
      </w:r>
    </w:p>
    <w:p w14:paraId="67548709" w14:textId="77777777" w:rsidR="00A33933" w:rsidRPr="00A165A7" w:rsidRDefault="00A33933" w:rsidP="00A33933">
      <w:pPr>
        <w:rPr>
          <w:rFonts w:ascii="Times" w:hAnsi="Times"/>
        </w:rPr>
      </w:pPr>
      <w:r w:rsidRPr="00A165A7">
        <w:rPr>
          <w:rFonts w:ascii="Times" w:hAnsi="Times"/>
        </w:rPr>
        <w:t xml:space="preserve">Arturo </w:t>
      </w:r>
      <w:r w:rsidRPr="00A165A7">
        <w:rPr>
          <w:rStyle w:val="StyleStyleBold12pt"/>
          <w:rFonts w:ascii="Times" w:hAnsi="Times"/>
        </w:rPr>
        <w:t>Escobar 1995</w:t>
      </w:r>
      <w:r w:rsidRPr="00A165A7">
        <w:rPr>
          <w:rFonts w:ascii="Times" w:hAnsi="Times"/>
        </w:rPr>
        <w:t xml:space="preserve"> (Ph.D. University of North Carolina; Encountering Development: The Making and Unmaking of the Third World, Princeton University Press, 1995. p. 40) </w:t>
      </w:r>
    </w:p>
    <w:p w14:paraId="30CD48C0" w14:textId="77777777" w:rsidR="00A33933" w:rsidRPr="00A165A7" w:rsidRDefault="00A33933" w:rsidP="00A33933">
      <w:pPr>
        <w:rPr>
          <w:rFonts w:ascii="Times" w:hAnsi="Times"/>
        </w:rPr>
      </w:pPr>
    </w:p>
    <w:p w14:paraId="4E6CB77B" w14:textId="77777777" w:rsidR="00A33933" w:rsidRPr="00A165A7" w:rsidRDefault="00A33933" w:rsidP="00A33933">
      <w:pPr>
        <w:pStyle w:val="card"/>
        <w:rPr>
          <w:rFonts w:ascii="Times" w:hAnsi="Times"/>
        </w:rPr>
      </w:pPr>
      <w:r w:rsidRPr="00A165A7">
        <w:rPr>
          <w:rFonts w:ascii="Times" w:hAnsi="Times"/>
        </w:rPr>
        <w:t xml:space="preserve">To </w:t>
      </w:r>
      <w:r w:rsidRPr="00A165A7">
        <w:rPr>
          <w:rStyle w:val="StyleBoldUnderline"/>
          <w:rFonts w:ascii="Times" w:hAnsi="Times"/>
        </w:rPr>
        <w:t>understand development as a discourse,</w:t>
      </w:r>
      <w:r w:rsidRPr="00A165A7">
        <w:rPr>
          <w:rFonts w:ascii="Times" w:hAnsi="Times"/>
        </w:rPr>
        <w:t xml:space="preserve"> one must look not at the elements themselves but at the system of relations established among them. </w:t>
      </w:r>
      <w:r w:rsidRPr="00A165A7">
        <w:rPr>
          <w:rStyle w:val="StyleBoldUnderline"/>
          <w:rFonts w:ascii="Times" w:hAnsi="Times"/>
        </w:rPr>
        <w:t>It is this system that allows the systematic creation of objects, concepts, and strategies; it determines what can be thought and said. These relations</w:t>
      </w:r>
      <w:r w:rsidRPr="00A165A7">
        <w:rPr>
          <w:rFonts w:ascii="Times" w:hAnsi="Times"/>
        </w:rPr>
        <w:t>— established between institutions, socioeconomic processes, forms of knowledge, technological factors, and so on—</w:t>
      </w:r>
      <w:r w:rsidRPr="00A165A7">
        <w:rPr>
          <w:rStyle w:val="StyleBoldUnderline"/>
          <w:rFonts w:ascii="Times" w:hAnsi="Times"/>
        </w:rPr>
        <w:t>define the conditions under which objects, concepts, theories, and strategies can be incorporated into the discourse. In sum, the system of relations establishes a discursive practice that sets the rules of the game: who can speak, from what points of view, with what authority, and according to what criteria of expertise; it sets the rules that must be followed for this or that problem, theory, or object to emerge and be named, analyzed, and eventually transformed into a policy or a plan</w:t>
      </w:r>
      <w:r w:rsidRPr="00A165A7">
        <w:rPr>
          <w:rFonts w:ascii="Times" w:hAnsi="Times"/>
        </w:rPr>
        <w:t>.</w:t>
      </w:r>
    </w:p>
    <w:p w14:paraId="3BC7B955" w14:textId="77777777" w:rsidR="00A33933" w:rsidRPr="00A165A7" w:rsidRDefault="00A33933" w:rsidP="00A33933">
      <w:pPr>
        <w:rPr>
          <w:rFonts w:ascii="Times" w:hAnsi="Times"/>
          <w:b/>
          <w:bCs/>
          <w:color w:val="000000"/>
          <w:sz w:val="20"/>
          <w:szCs w:val="20"/>
          <w:u w:val="single"/>
        </w:rPr>
      </w:pPr>
    </w:p>
    <w:p w14:paraId="781DCEF0" w14:textId="77777777" w:rsidR="00A33933" w:rsidRPr="00A165A7" w:rsidRDefault="00A33933" w:rsidP="00A33933">
      <w:pPr>
        <w:pStyle w:val="Heading4"/>
        <w:rPr>
          <w:rFonts w:ascii="Times" w:hAnsi="Times"/>
        </w:rPr>
      </w:pPr>
      <w:r w:rsidRPr="00A165A7">
        <w:rPr>
          <w:rFonts w:ascii="Times" w:hAnsi="Times"/>
        </w:rPr>
        <w:t xml:space="preserve">Investigating current discourses is necessary for the success of future development approaches. </w:t>
      </w:r>
    </w:p>
    <w:p w14:paraId="2A98BDF5" w14:textId="77777777" w:rsidR="00A33933" w:rsidRPr="00A165A7" w:rsidRDefault="00A33933" w:rsidP="00A33933">
      <w:pPr>
        <w:rPr>
          <w:rFonts w:ascii="Times" w:hAnsi="Times"/>
        </w:rPr>
      </w:pPr>
    </w:p>
    <w:p w14:paraId="40BC21B7" w14:textId="77777777" w:rsidR="00A33933" w:rsidRPr="00A165A7" w:rsidRDefault="00A33933" w:rsidP="00A33933">
      <w:pPr>
        <w:rPr>
          <w:rFonts w:ascii="Times" w:hAnsi="Times"/>
          <w:color w:val="000000"/>
          <w:sz w:val="20"/>
          <w:szCs w:val="20"/>
        </w:rPr>
      </w:pPr>
      <w:r w:rsidRPr="00A165A7">
        <w:rPr>
          <w:rFonts w:ascii="Times" w:hAnsi="Times"/>
          <w:color w:val="000000"/>
          <w:sz w:val="20"/>
          <w:szCs w:val="20"/>
        </w:rPr>
        <w:t xml:space="preserve">Michaela Guerin </w:t>
      </w:r>
      <w:r w:rsidRPr="00A165A7">
        <w:rPr>
          <w:rFonts w:ascii="Times" w:hAnsi="Times"/>
          <w:b/>
          <w:bCs/>
          <w:color w:val="000000"/>
          <w:sz w:val="23"/>
          <w:szCs w:val="23"/>
        </w:rPr>
        <w:t>Hackner</w:t>
      </w:r>
      <w:r w:rsidRPr="00A165A7">
        <w:rPr>
          <w:rFonts w:ascii="Times" w:hAnsi="Times"/>
          <w:color w:val="000000"/>
          <w:sz w:val="20"/>
          <w:szCs w:val="20"/>
        </w:rPr>
        <w:t xml:space="preserve">, M.A. Candidate, April 26, </w:t>
      </w:r>
      <w:r w:rsidRPr="00A165A7">
        <w:rPr>
          <w:rFonts w:ascii="Times" w:hAnsi="Times"/>
          <w:b/>
          <w:bCs/>
          <w:color w:val="000000"/>
          <w:sz w:val="23"/>
          <w:szCs w:val="23"/>
        </w:rPr>
        <w:t xml:space="preserve">2004 </w:t>
      </w:r>
      <w:r w:rsidRPr="00A165A7">
        <w:rPr>
          <w:rFonts w:ascii="Times" w:hAnsi="Times"/>
          <w:color w:val="000000"/>
          <w:sz w:val="20"/>
          <w:szCs w:val="20"/>
        </w:rPr>
        <w:t>[“Shaping International Development Discourse: The Embeddedness of Economic Theory and Policy Reform,” online, http://www3.georgetown.edu/grad/cct/academics/ theses/MichaelaHackner.pdf.]</w:t>
      </w:r>
    </w:p>
    <w:p w14:paraId="0C664EC9" w14:textId="77777777" w:rsidR="00A33933" w:rsidRPr="00A165A7" w:rsidRDefault="00A33933" w:rsidP="00A33933">
      <w:pPr>
        <w:pStyle w:val="card"/>
        <w:rPr>
          <w:rFonts w:ascii="Times" w:hAnsi="Times"/>
        </w:rPr>
      </w:pPr>
    </w:p>
    <w:p w14:paraId="4BE93EAC" w14:textId="77777777" w:rsidR="00A33933" w:rsidRPr="00A165A7" w:rsidRDefault="00A33933" w:rsidP="00A33933">
      <w:pPr>
        <w:pStyle w:val="card"/>
        <w:rPr>
          <w:rFonts w:ascii="Times" w:hAnsi="Times"/>
          <w:b/>
          <w:bCs/>
          <w:u w:val="single"/>
        </w:rPr>
      </w:pPr>
      <w:r w:rsidRPr="00A165A7">
        <w:rPr>
          <w:rFonts w:ascii="Times" w:hAnsi="Times"/>
          <w:b/>
          <w:bCs/>
          <w:u w:val="single"/>
        </w:rPr>
        <w:t>Discourse plays a critical role in the development experience. Discourse analysis itself can explain how certain values come to be dominant within the development discipline, why certain development ideologies endure for long periods of time, and how this can potentially impair the ability for development approaches to be successful</w:t>
      </w:r>
      <w:r w:rsidRPr="00A165A7">
        <w:rPr>
          <w:rFonts w:ascii="Times" w:hAnsi="Times"/>
        </w:rPr>
        <w:t xml:space="preserve">. Furthermore, </w:t>
      </w:r>
      <w:r w:rsidRPr="00A165A7">
        <w:rPr>
          <w:rFonts w:ascii="Times" w:hAnsi="Times"/>
          <w:b/>
          <w:bCs/>
          <w:u w:val="single"/>
        </w:rPr>
        <w:t>the characterization of development discourse allows room to analyze potential means in which a discursive shift might occur</w:t>
      </w:r>
      <w:r w:rsidRPr="00A165A7">
        <w:rPr>
          <w:rFonts w:ascii="Times" w:hAnsi="Times"/>
        </w:rPr>
        <w:t xml:space="preserve">. We are far from entering an era of post-development and the apparatuses of development will continue to proliferate. Therefore, </w:t>
      </w:r>
      <w:r w:rsidRPr="00A165A7">
        <w:rPr>
          <w:rFonts w:ascii="Times" w:hAnsi="Times"/>
          <w:b/>
          <w:bCs/>
          <w:u w:val="single"/>
        </w:rPr>
        <w:t>it is necessary to begin examining the way different development discourses have shaped development policy if we are to increase the odds of success for future development approaches</w:t>
      </w:r>
      <w:r w:rsidRPr="00A165A7">
        <w:rPr>
          <w:rFonts w:ascii="Times" w:hAnsi="Times"/>
        </w:rPr>
        <w:t xml:space="preserve">. Escobar says it plainly: The very existence of the Third World has in fact been wagered, managed, and negotiated around the politics of representation. As an effect of the discursive practices of development, </w:t>
      </w:r>
      <w:r w:rsidRPr="00A165A7">
        <w:rPr>
          <w:rFonts w:ascii="Times" w:hAnsi="Times"/>
          <w:b/>
          <w:bCs/>
          <w:u w:val="single"/>
        </w:rPr>
        <w:t>the Third World is a contested reality whose current status is up for scrutiny and negotiation. The future of development is currently in the making, and those who know how to harness the power of discourse will fundamentally shape the way in which development discourse evolves</w:t>
      </w:r>
    </w:p>
    <w:p w14:paraId="4E163B87" w14:textId="77777777" w:rsidR="00A33933" w:rsidRPr="00A165A7" w:rsidRDefault="00A33933" w:rsidP="00A33933">
      <w:pPr>
        <w:rPr>
          <w:rFonts w:ascii="Times" w:hAnsi="Times"/>
          <w:b/>
          <w:bCs/>
          <w:color w:val="000000"/>
          <w:sz w:val="20"/>
          <w:szCs w:val="20"/>
          <w:u w:val="single"/>
        </w:rPr>
      </w:pPr>
    </w:p>
    <w:p w14:paraId="45F68B3A" w14:textId="77777777" w:rsidR="00A33933" w:rsidRPr="00A165A7" w:rsidRDefault="00A33933" w:rsidP="00A33933">
      <w:pPr>
        <w:pStyle w:val="Heading4"/>
        <w:rPr>
          <w:rFonts w:ascii="Times" w:hAnsi="Times"/>
        </w:rPr>
      </w:pPr>
      <w:r w:rsidRPr="00A165A7">
        <w:rPr>
          <w:rFonts w:ascii="Times" w:hAnsi="Times"/>
        </w:rPr>
        <w:t xml:space="preserve">Discourse analysis is capable of deconstructing dominant representations of Africa and opening up space for alternatives to development </w:t>
      </w:r>
    </w:p>
    <w:p w14:paraId="1E47FA1A" w14:textId="77777777" w:rsidR="00A33933" w:rsidRPr="00A165A7" w:rsidRDefault="00A33933" w:rsidP="00A33933">
      <w:pPr>
        <w:rPr>
          <w:rFonts w:ascii="Times" w:hAnsi="Times"/>
        </w:rPr>
      </w:pPr>
    </w:p>
    <w:p w14:paraId="4A527C9B" w14:textId="77777777" w:rsidR="00A33933" w:rsidRPr="00A165A7" w:rsidRDefault="00A33933" w:rsidP="00A33933">
      <w:pPr>
        <w:pStyle w:val="CM29"/>
        <w:spacing w:line="236" w:lineRule="atLeast"/>
        <w:rPr>
          <w:rFonts w:ascii="Times" w:hAnsi="Times"/>
          <w:color w:val="000000"/>
          <w:sz w:val="20"/>
          <w:szCs w:val="20"/>
        </w:rPr>
      </w:pPr>
      <w:r w:rsidRPr="00A165A7">
        <w:rPr>
          <w:rFonts w:ascii="Times" w:hAnsi="Times"/>
          <w:color w:val="000000"/>
          <w:sz w:val="20"/>
          <w:szCs w:val="20"/>
        </w:rPr>
        <w:t xml:space="preserve">Arturo </w:t>
      </w:r>
      <w:r w:rsidRPr="00A165A7">
        <w:rPr>
          <w:rFonts w:ascii="Times" w:hAnsi="Times"/>
          <w:b/>
          <w:bCs/>
          <w:color w:val="000000"/>
          <w:sz w:val="23"/>
          <w:szCs w:val="23"/>
        </w:rPr>
        <w:t>Escobar 1995</w:t>
      </w:r>
      <w:r w:rsidRPr="00A165A7">
        <w:rPr>
          <w:rFonts w:ascii="Times" w:hAnsi="Times"/>
          <w:color w:val="000000"/>
          <w:sz w:val="20"/>
          <w:szCs w:val="20"/>
        </w:rPr>
        <w:t xml:space="preserve"> (Ph.D. University of North Carolina; Encountering Development: The Making and Unmaking of the Third World, Princeton University Press, p. 5) </w:t>
      </w:r>
    </w:p>
    <w:p w14:paraId="598312E2" w14:textId="77777777" w:rsidR="00A33933" w:rsidRPr="00A165A7" w:rsidRDefault="00A33933" w:rsidP="00A33933">
      <w:pPr>
        <w:rPr>
          <w:rFonts w:ascii="Times" w:hAnsi="Times"/>
        </w:rPr>
      </w:pPr>
    </w:p>
    <w:p w14:paraId="14785A5F" w14:textId="77777777" w:rsidR="00A33933" w:rsidRPr="00A165A7" w:rsidRDefault="00A33933" w:rsidP="00A33933">
      <w:pPr>
        <w:pStyle w:val="card"/>
        <w:rPr>
          <w:rFonts w:ascii="Times" w:hAnsi="Times"/>
          <w:sz w:val="16"/>
        </w:rPr>
      </w:pPr>
      <w:r w:rsidRPr="00A165A7">
        <w:rPr>
          <w:rFonts w:ascii="Times" w:hAnsi="Times"/>
          <w:sz w:val="16"/>
        </w:rPr>
        <w:t xml:space="preserve">More recently, however, </w:t>
      </w:r>
      <w:r w:rsidRPr="00A165A7">
        <w:rPr>
          <w:rFonts w:ascii="Times" w:hAnsi="Times"/>
          <w:b/>
          <w:bCs/>
          <w:u w:val="single"/>
        </w:rPr>
        <w:t>the development of new tools of analysis</w:t>
      </w:r>
      <w:r w:rsidRPr="00A165A7">
        <w:rPr>
          <w:rFonts w:ascii="Times" w:hAnsi="Times"/>
          <w:sz w:val="16"/>
        </w:rPr>
        <w:t xml:space="preserve">, in gestation since the late 1960s but the application of which became widespread only during the 1980s, </w:t>
      </w:r>
      <w:r w:rsidRPr="00A165A7">
        <w:rPr>
          <w:rFonts w:ascii="Times" w:hAnsi="Times"/>
          <w:b/>
          <w:bCs/>
          <w:u w:val="single"/>
        </w:rPr>
        <w:t>has made possible analyses of this type of “colonization of reality” which seek to account for this very fact: how certain representations become dominant and shape indelibly the ways in which reality is imagined and acted upon</w:t>
      </w:r>
      <w:r w:rsidRPr="00A165A7">
        <w:rPr>
          <w:rFonts w:ascii="Times" w:hAnsi="Times"/>
          <w:sz w:val="16"/>
        </w:rPr>
        <w:t xml:space="preserve">. Foucault's work on the dynamics of discourse and power in the representation of social reality, in particular, has been instrumental in unveiling the mechanisms by which a certain order of discourse produces permissible modes of being and thinking while disqualifying and even making others impossible. Extensions of Foucault's insights to colonial and postcolonial situations by authors such as Edward Said, V. Y. Mudimbe, Chandra Mohanty, and Homi Bhabha, among others, have opened up new ways of thinking about representations of the Third World. Anthropology's self-critique and renewal during the 1980s have also been important in this regard. </w:t>
      </w:r>
      <w:r w:rsidRPr="00A165A7">
        <w:rPr>
          <w:rFonts w:ascii="Times" w:hAnsi="Times"/>
          <w:b/>
          <w:bCs/>
          <w:u w:val="single"/>
        </w:rPr>
        <w:t>Thinking of development in terms of discourse makes it possible to maintain the focus on domination</w:t>
      </w:r>
      <w:r w:rsidRPr="00A165A7">
        <w:rPr>
          <w:rFonts w:ascii="Times" w:hAnsi="Times"/>
          <w:sz w:val="16"/>
        </w:rPr>
        <w:t>—as earlier Marxist analyses, for instance, did—</w:t>
      </w:r>
      <w:r w:rsidRPr="00A165A7">
        <w:rPr>
          <w:rFonts w:ascii="Times" w:hAnsi="Times"/>
          <w:b/>
          <w:bCs/>
          <w:u w:val="single"/>
        </w:rPr>
        <w:t>and at the same time to explore more fruitfully the conditions of possibility and the most pervasive effects of development</w:t>
      </w:r>
      <w:r w:rsidRPr="00A165A7">
        <w:rPr>
          <w:rFonts w:ascii="Times" w:hAnsi="Times"/>
          <w:sz w:val="16"/>
        </w:rPr>
        <w:t xml:space="preserve">. </w:t>
      </w:r>
      <w:r w:rsidRPr="00A165A7">
        <w:rPr>
          <w:rFonts w:ascii="Times" w:hAnsi="Times"/>
          <w:b/>
          <w:bCs/>
          <w:u w:val="single"/>
        </w:rPr>
        <w:t>Discourse analysis creates the possibility of “stand[ing] detached from [the development discourse], bracketing its familiarity, in order to analyze the theoretical and practical context with which it has been associated</w:t>
      </w:r>
      <w:r w:rsidRPr="00A165A7">
        <w:rPr>
          <w:rFonts w:ascii="Times" w:hAnsi="Times"/>
          <w:sz w:val="16"/>
        </w:rPr>
        <w:t xml:space="preserve">” (Foucault 1986, 3). </w:t>
      </w:r>
      <w:r w:rsidRPr="00A165A7">
        <w:rPr>
          <w:rFonts w:ascii="Times" w:hAnsi="Times"/>
          <w:b/>
          <w:bCs/>
          <w:u w:val="single"/>
        </w:rPr>
        <w:t>It gives us the possibility of singling out “development” as an encompassing cultural space and at the same time of separating ourselves from it by perceiving it in a totally new form</w:t>
      </w:r>
      <w:r w:rsidRPr="00A165A7">
        <w:rPr>
          <w:rFonts w:ascii="Times" w:hAnsi="Times"/>
          <w:sz w:val="16"/>
        </w:rPr>
        <w:t xml:space="preserve">. This is the task the present book sets out to accomplish. </w:t>
      </w:r>
    </w:p>
    <w:p w14:paraId="682FA20F" w14:textId="77777777" w:rsidR="00A33933" w:rsidRPr="00A165A7" w:rsidRDefault="00A33933" w:rsidP="00A33933">
      <w:pPr>
        <w:rPr>
          <w:rFonts w:ascii="Times" w:hAnsi="Times"/>
        </w:rPr>
      </w:pPr>
    </w:p>
    <w:p w14:paraId="06691875" w14:textId="0EB0C43D" w:rsidR="00A33933" w:rsidRPr="00A165A7" w:rsidRDefault="00A33933" w:rsidP="00A33933">
      <w:pPr>
        <w:pStyle w:val="Heading4"/>
        <w:rPr>
          <w:rFonts w:ascii="Times" w:hAnsi="Times"/>
        </w:rPr>
      </w:pPr>
      <w:r w:rsidRPr="00A165A7">
        <w:rPr>
          <w:rFonts w:ascii="Times" w:hAnsi="Times"/>
        </w:rPr>
        <w:t>The way we frame policy initiatives shapes the implementation and result of the plan.  If we win a link, it’s a disad to the case</w:t>
      </w:r>
    </w:p>
    <w:p w14:paraId="08DBEF6A" w14:textId="77777777" w:rsidR="00A33933" w:rsidRPr="00A165A7" w:rsidRDefault="00A33933" w:rsidP="00A33933">
      <w:pPr>
        <w:pStyle w:val="CM29"/>
        <w:spacing w:line="231" w:lineRule="atLeast"/>
        <w:rPr>
          <w:rFonts w:ascii="Times" w:hAnsi="Times"/>
          <w:color w:val="000000"/>
          <w:sz w:val="20"/>
          <w:szCs w:val="20"/>
        </w:rPr>
      </w:pPr>
      <w:r w:rsidRPr="00A165A7">
        <w:rPr>
          <w:rFonts w:ascii="Times" w:hAnsi="Times"/>
          <w:color w:val="000000"/>
          <w:sz w:val="20"/>
          <w:szCs w:val="20"/>
        </w:rPr>
        <w:t xml:space="preserve">Andrea </w:t>
      </w:r>
      <w:r w:rsidRPr="00A165A7">
        <w:rPr>
          <w:rFonts w:ascii="Times" w:hAnsi="Times"/>
          <w:b/>
          <w:bCs/>
          <w:color w:val="000000"/>
          <w:sz w:val="23"/>
          <w:szCs w:val="23"/>
        </w:rPr>
        <w:t>Cornwall</w:t>
      </w:r>
      <w:r w:rsidRPr="00A165A7">
        <w:rPr>
          <w:rFonts w:ascii="Times" w:hAnsi="Times"/>
          <w:color w:val="000000"/>
          <w:sz w:val="20"/>
          <w:szCs w:val="20"/>
        </w:rPr>
        <w:t xml:space="preserve">, Institute of Development Studies, University of Sussex, October </w:t>
      </w:r>
      <w:r w:rsidRPr="00A165A7">
        <w:rPr>
          <w:rFonts w:ascii="Times" w:hAnsi="Times"/>
          <w:b/>
          <w:bCs/>
          <w:color w:val="000000"/>
          <w:sz w:val="23"/>
          <w:szCs w:val="23"/>
        </w:rPr>
        <w:t xml:space="preserve">2005 </w:t>
      </w:r>
      <w:r w:rsidRPr="00A165A7">
        <w:rPr>
          <w:rFonts w:ascii="Times" w:hAnsi="Times"/>
          <w:color w:val="000000"/>
          <w:sz w:val="20"/>
          <w:szCs w:val="20"/>
        </w:rPr>
        <w:t xml:space="preserve">[“What do Buzzwords do for Development Policy? A critical look at ‘participation’, ‘empowerment’ and ‘poverty reduction’,” </w:t>
      </w:r>
      <w:r w:rsidRPr="00A165A7">
        <w:rPr>
          <w:rFonts w:ascii="Times" w:hAnsi="Times"/>
          <w:i/>
          <w:iCs/>
          <w:color w:val="000000"/>
          <w:sz w:val="20"/>
          <w:szCs w:val="20"/>
        </w:rPr>
        <w:t xml:space="preserve">Third World Quarterly </w:t>
      </w:r>
      <w:r w:rsidRPr="00A165A7">
        <w:rPr>
          <w:rFonts w:ascii="Times" w:hAnsi="Times"/>
          <w:color w:val="000000"/>
          <w:sz w:val="20"/>
          <w:szCs w:val="20"/>
        </w:rPr>
        <w:t xml:space="preserve">26.7, pp. 1043-1060] </w:t>
      </w:r>
    </w:p>
    <w:p w14:paraId="787C5DBE" w14:textId="77777777" w:rsidR="00A33933" w:rsidRPr="00A165A7" w:rsidRDefault="00A33933" w:rsidP="00A33933">
      <w:pPr>
        <w:rPr>
          <w:rFonts w:ascii="Times" w:hAnsi="Times"/>
        </w:rPr>
      </w:pPr>
    </w:p>
    <w:p w14:paraId="5625309E" w14:textId="77777777" w:rsidR="00A33933" w:rsidRPr="00A165A7" w:rsidRDefault="00A33933" w:rsidP="00A33933">
      <w:pPr>
        <w:pStyle w:val="card"/>
        <w:rPr>
          <w:rFonts w:ascii="Times" w:hAnsi="Times"/>
          <w:sz w:val="16"/>
        </w:rPr>
      </w:pPr>
      <w:r w:rsidRPr="00A165A7">
        <w:rPr>
          <w:rFonts w:ascii="Times" w:hAnsi="Times"/>
          <w:sz w:val="16"/>
        </w:rPr>
        <w:t>‘</w:t>
      </w:r>
      <w:r w:rsidRPr="00A165A7">
        <w:rPr>
          <w:rStyle w:val="StyleBoldUnderline"/>
          <w:rFonts w:ascii="Times" w:hAnsi="Times"/>
        </w:rPr>
        <w:t>Crucial in all policy practice’</w:t>
      </w:r>
      <w:r w:rsidRPr="00A165A7">
        <w:rPr>
          <w:rFonts w:ascii="Times" w:hAnsi="Times"/>
          <w:sz w:val="16"/>
        </w:rPr>
        <w:t>, Gasper and Apthorpe argue, ‘</w:t>
      </w:r>
      <w:r w:rsidRPr="00A165A7">
        <w:rPr>
          <w:rStyle w:val="StyleBoldUnderline"/>
          <w:rFonts w:ascii="Times" w:hAnsi="Times"/>
        </w:rPr>
        <w:t>is framing</w:t>
      </w:r>
      <w:r w:rsidRPr="00A165A7">
        <w:rPr>
          <w:rFonts w:ascii="Times" w:hAnsi="Times"/>
          <w:sz w:val="16"/>
        </w:rPr>
        <w:t xml:space="preserve">, </w:t>
      </w:r>
      <w:r w:rsidRPr="00A165A7">
        <w:rPr>
          <w:rStyle w:val="StyleBoldUnderline"/>
          <w:rFonts w:ascii="Times" w:hAnsi="Times"/>
        </w:rPr>
        <w:t>specifically who and what is actually included, and who and what is ignored and excluded</w:t>
      </w:r>
      <w:r w:rsidRPr="00A165A7">
        <w:rPr>
          <w:rFonts w:ascii="Times" w:hAnsi="Times"/>
          <w:sz w:val="16"/>
        </w:rPr>
        <w:t xml:space="preserve">’.26 In Ways of Worldmaking the philosopher Nelson Goodman argues that how we interpret the world depends on the frame of reference that we use. Different ‘ways of worldmaking’ use different frames of reference, and can produce very different views of what is true or right. ‘A statement is true and a description or representation right’, he argues, ‘for a world it fits’.27 Applying Goodman’s insights to development is instructive.  </w:t>
      </w:r>
      <w:r w:rsidRPr="00A165A7">
        <w:rPr>
          <w:rStyle w:val="StyleBoldUnderline"/>
          <w:rFonts w:ascii="Times" w:hAnsi="Times"/>
        </w:rPr>
        <w:t>Policies, speeches and mission statements create versions of the world that fit particular frames of reference</w:t>
      </w:r>
      <w:r w:rsidRPr="00A165A7">
        <w:rPr>
          <w:rFonts w:ascii="Times" w:hAnsi="Times"/>
          <w:sz w:val="16"/>
        </w:rPr>
        <w:t xml:space="preserve">. But </w:t>
      </w:r>
      <w:r w:rsidRPr="00A165A7">
        <w:rPr>
          <w:rStyle w:val="StyleBoldUnderline"/>
          <w:rFonts w:ascii="Times" w:hAnsi="Times"/>
        </w:rPr>
        <w:t>these frames of reference may be so utterly different that a statement that is true for one way of worldmaking may make no sense for another.</w:t>
      </w:r>
      <w:r w:rsidRPr="00A165A7">
        <w:rPr>
          <w:rFonts w:ascii="Times" w:hAnsi="Times"/>
          <w:sz w:val="16"/>
        </w:rPr>
        <w:t xml:space="preserve"> Take, for example, the slogan ‘For a World Free of Poverty’, which is shared by ActionAid, the World Bank and War on Want. Seen through the frames of reference that are the approaches each of these organisations take to development, three distinctively different possible worlds come into view. As ways of worldmaking, policies combine buzzwords into what Laclau calls ‘chains of equivalence’: strings of words that work together to evoke a particular set of meanings.28 As a word comes to be included in a chain of equivalence, Laclau argues, those meanings that are consistent with other words in the chain come to take precedence over other, more dissonant, meanings. The more words that become part of the chain, the more that meaning resides in the connections between them. In recent </w:t>
      </w:r>
      <w:r w:rsidRPr="00A165A7">
        <w:rPr>
          <w:rStyle w:val="StyleBoldUnderline"/>
          <w:rFonts w:ascii="Times" w:hAnsi="Times"/>
        </w:rPr>
        <w:t>years the chains of equivalence into which participation, poverty reduction and empowerment have been brought have included a range of other buzzwords—partnership, accountability, governance, ownership, transparency and so on.</w:t>
      </w:r>
      <w:r w:rsidRPr="00A165A7">
        <w:rPr>
          <w:rFonts w:ascii="Times" w:hAnsi="Times"/>
          <w:sz w:val="16"/>
        </w:rPr>
        <w:t xml:space="preserve"> Configuring participation and empowerment with ‘governance’, for example, produces a different set of possibilities than would be the case if governance were to be replaced with ‘social protection’. Pared down to the elements that would permit coherence, the terms that form </w:t>
      </w:r>
      <w:r w:rsidRPr="00A165A7">
        <w:rPr>
          <w:rStyle w:val="StyleBoldUnderline"/>
          <w:rFonts w:ascii="Times" w:hAnsi="Times"/>
        </w:rPr>
        <w:t>today’s development jargon are reduced to monochrome; while they may be filled with other meanings when deployed in other contexts, by other actors, their appearance as consensus neutralises dissonant elements</w:t>
      </w:r>
    </w:p>
    <w:p w14:paraId="6BC6FB22" w14:textId="77777777" w:rsidR="00A33933" w:rsidRPr="00A165A7" w:rsidRDefault="00A33933" w:rsidP="00A33933">
      <w:pPr>
        <w:pStyle w:val="Default"/>
        <w:rPr>
          <w:rFonts w:ascii="Times" w:hAnsi="Times"/>
        </w:rPr>
      </w:pPr>
    </w:p>
    <w:p w14:paraId="4B9D2A1B" w14:textId="77777777" w:rsidR="00A33933" w:rsidRPr="00A165A7" w:rsidRDefault="00A33933" w:rsidP="00A33933">
      <w:pPr>
        <w:pStyle w:val="Default"/>
        <w:rPr>
          <w:rFonts w:ascii="Times" w:hAnsi="Times"/>
        </w:rPr>
      </w:pPr>
    </w:p>
    <w:p w14:paraId="6765373B" w14:textId="2E650D36" w:rsidR="00A33933" w:rsidRPr="00A165A7" w:rsidRDefault="00A33933" w:rsidP="00A33933">
      <w:pPr>
        <w:pStyle w:val="Heading4"/>
        <w:rPr>
          <w:rFonts w:ascii="Times" w:hAnsi="Times"/>
        </w:rPr>
      </w:pPr>
      <w:r w:rsidRPr="00A165A7">
        <w:rPr>
          <w:rFonts w:ascii="Times" w:hAnsi="Times"/>
        </w:rPr>
        <w:t xml:space="preserve">Examination of language is paramount--Labeling clients of development entrenches the developers’ position of power over the labeled and reduces the ‘developed’ to no more than a case to be solved. The alternative is a form of counterlabeling that disrupts dominant discursive understandings </w:t>
      </w:r>
    </w:p>
    <w:p w14:paraId="3104C214" w14:textId="77777777" w:rsidR="00A33933" w:rsidRPr="00A165A7" w:rsidRDefault="00A33933" w:rsidP="00A33933">
      <w:pPr>
        <w:pStyle w:val="CM29"/>
        <w:framePr w:w="9188" w:wrap="auto" w:vAnchor="page" w:hAnchor="page" w:x="1441" w:y="3544"/>
        <w:spacing w:line="231" w:lineRule="atLeast"/>
        <w:rPr>
          <w:rFonts w:ascii="Times" w:hAnsi="Times"/>
          <w:color w:val="000000"/>
          <w:sz w:val="20"/>
          <w:szCs w:val="20"/>
        </w:rPr>
      </w:pPr>
      <w:r w:rsidRPr="00A165A7">
        <w:rPr>
          <w:rFonts w:ascii="Times" w:hAnsi="Times"/>
          <w:color w:val="000000"/>
          <w:sz w:val="20"/>
          <w:szCs w:val="20"/>
        </w:rPr>
        <w:t xml:space="preserve">Arturo </w:t>
      </w:r>
      <w:r w:rsidRPr="00A165A7">
        <w:rPr>
          <w:rFonts w:ascii="Times" w:hAnsi="Times"/>
          <w:b/>
          <w:bCs/>
          <w:color w:val="000000"/>
          <w:sz w:val="23"/>
          <w:szCs w:val="23"/>
        </w:rPr>
        <w:t xml:space="preserve">Escobar </w:t>
      </w:r>
      <w:r w:rsidRPr="00A165A7">
        <w:rPr>
          <w:rFonts w:ascii="Times" w:hAnsi="Times"/>
          <w:color w:val="000000"/>
          <w:sz w:val="20"/>
          <w:szCs w:val="20"/>
        </w:rPr>
        <w:t>19</w:t>
      </w:r>
      <w:r w:rsidRPr="00A165A7">
        <w:rPr>
          <w:rFonts w:ascii="Times" w:hAnsi="Times"/>
          <w:b/>
          <w:bCs/>
          <w:color w:val="000000"/>
          <w:sz w:val="23"/>
          <w:szCs w:val="23"/>
        </w:rPr>
        <w:t xml:space="preserve">95 </w:t>
      </w:r>
      <w:r w:rsidRPr="00A165A7">
        <w:rPr>
          <w:rFonts w:ascii="Times" w:hAnsi="Times"/>
          <w:color w:val="000000"/>
          <w:sz w:val="20"/>
          <w:szCs w:val="20"/>
        </w:rPr>
        <w:t xml:space="preserve">(Ph.D. University of North Carolina; </w:t>
      </w:r>
      <w:r w:rsidRPr="00A165A7">
        <w:rPr>
          <w:rFonts w:ascii="Times" w:hAnsi="Times"/>
          <w:color w:val="000000"/>
          <w:sz w:val="20"/>
          <w:szCs w:val="20"/>
          <w:u w:val="single"/>
        </w:rPr>
        <w:t>Encountering Development: The Making and Unmaking of the Third World</w:t>
      </w:r>
      <w:r w:rsidRPr="00A165A7">
        <w:rPr>
          <w:rFonts w:ascii="Times" w:hAnsi="Times"/>
          <w:b/>
          <w:bCs/>
          <w:color w:val="000000"/>
          <w:sz w:val="20"/>
          <w:szCs w:val="20"/>
        </w:rPr>
        <w:t xml:space="preserve">, </w:t>
      </w:r>
      <w:r w:rsidRPr="00A165A7">
        <w:rPr>
          <w:rFonts w:ascii="Times" w:hAnsi="Times"/>
          <w:color w:val="000000"/>
          <w:sz w:val="20"/>
          <w:szCs w:val="20"/>
        </w:rPr>
        <w:t xml:space="preserve">Princeton University Press, p.110) </w:t>
      </w:r>
    </w:p>
    <w:p w14:paraId="1E964578" w14:textId="77777777" w:rsidR="00A33933" w:rsidRPr="00A165A7" w:rsidRDefault="00A33933" w:rsidP="00A33933">
      <w:pPr>
        <w:pStyle w:val="card"/>
        <w:rPr>
          <w:rFonts w:ascii="Times" w:hAnsi="Times"/>
          <w:sz w:val="16"/>
        </w:rPr>
      </w:pPr>
      <w:r w:rsidRPr="00A165A7">
        <w:rPr>
          <w:rFonts w:ascii="Times" w:hAnsi="Times"/>
          <w:sz w:val="16"/>
        </w:rPr>
        <w:t xml:space="preserve">Special mention should be made of labeling as a fundamental feature of organizations. I already alluded to </w:t>
      </w:r>
      <w:r w:rsidRPr="00A165A7">
        <w:rPr>
          <w:rStyle w:val="StyleBoldUnderline"/>
          <w:rFonts w:ascii="Times" w:hAnsi="Times"/>
        </w:rPr>
        <w:t>the pervasive use of labels by the development discourse in the form of client categories and “target groups,” such as “small farmers,” “pregnant women,” “landless laborers,” “slum dwellers</w:t>
      </w:r>
      <w:r w:rsidRPr="00A165A7">
        <w:rPr>
          <w:rFonts w:ascii="Times" w:hAnsi="Times"/>
          <w:sz w:val="16"/>
        </w:rPr>
        <w:t xml:space="preserve">,” and the like. These labels </w:t>
      </w:r>
      <w:r w:rsidRPr="00A165A7">
        <w:rPr>
          <w:rStyle w:val="StyleBoldUnderline"/>
          <w:rFonts w:ascii="Times" w:hAnsi="Times"/>
        </w:rPr>
        <w:t>are essential to the functioning of institutions dealing with problems in the Third World</w:t>
      </w:r>
      <w:r w:rsidRPr="00A165A7">
        <w:rPr>
          <w:rFonts w:ascii="Times" w:hAnsi="Times"/>
          <w:sz w:val="16"/>
        </w:rPr>
        <w:t xml:space="preserve"> (“Third World” itself is a label). </w:t>
      </w:r>
      <w:r w:rsidRPr="00A165A7">
        <w:rPr>
          <w:rStyle w:val="StyleBoldUnderline"/>
          <w:rFonts w:ascii="Times" w:hAnsi="Times"/>
        </w:rPr>
        <w:t>Labels are by no means neutral; they embody concrete relationships of power and influence the categories with which we think and act</w:t>
      </w:r>
      <w:r w:rsidRPr="00A165A7">
        <w:rPr>
          <w:rFonts w:ascii="Times" w:hAnsi="Times"/>
          <w:sz w:val="16"/>
        </w:rPr>
        <w:t>. Geof Wood has insightfully summarized the rationale for labeling: Thus th</w:t>
      </w:r>
      <w:r w:rsidRPr="00A165A7">
        <w:rPr>
          <w:rStyle w:val="StyleBoldUnderline"/>
          <w:rFonts w:ascii="Times" w:hAnsi="Times"/>
        </w:rPr>
        <w:t>e validity of labels becomes not a matter of substantive objectivity but of the ability to use labels effectively in action as designations which define parameters for thought and behavior</w:t>
      </w:r>
      <w:r w:rsidRPr="00A165A7">
        <w:rPr>
          <w:rFonts w:ascii="Times" w:hAnsi="Times"/>
          <w:sz w:val="16"/>
        </w:rPr>
        <w:t xml:space="preserve">, which render environments stable, and which establish spheres of competence and areas of responsibility. In this way labeling through these sorts of designations is part of the process of creating social structure. It is people making history by making rules for themselves and others to follow. … So the issue is not whether we label people, but which labels are created, and whose labels prevail to define a whole situation or policy area, under what conditions and with what effects? … Labels reveal more about the process of authoritative designation, agenda setting and so on than about the characteristics of the labelled. … In that sense, labels do in effect reveal this relationship of power between the given and the bearer of the label. (1985, 349) </w:t>
      </w:r>
      <w:r w:rsidRPr="00A165A7">
        <w:rPr>
          <w:rStyle w:val="StyleBoldUnderline"/>
          <w:rFonts w:ascii="Times" w:hAnsi="Times"/>
        </w:rPr>
        <w:t>Labels determine access to resources,</w:t>
      </w:r>
      <w:r w:rsidRPr="00A165A7">
        <w:rPr>
          <w:rFonts w:ascii="Times" w:hAnsi="Times"/>
          <w:sz w:val="16"/>
        </w:rPr>
        <w:t xml:space="preserve"> </w:t>
      </w:r>
      <w:r w:rsidRPr="00A165A7">
        <w:rPr>
          <w:rStyle w:val="StyleBoldUnderline"/>
          <w:rFonts w:ascii="Times" w:hAnsi="Times"/>
        </w:rPr>
        <w:t>so that people must adjust to such categorization to be successful in their dealings with the institution.</w:t>
      </w:r>
      <w:r w:rsidRPr="00A165A7">
        <w:rPr>
          <w:rFonts w:ascii="Times" w:hAnsi="Times"/>
          <w:sz w:val="16"/>
        </w:rPr>
        <w:t xml:space="preserve"> A key mechanism at work here is that </w:t>
      </w:r>
      <w:r w:rsidRPr="00A165A7">
        <w:rPr>
          <w:rStyle w:val="StyleBoldUnderline"/>
          <w:rFonts w:ascii="Times" w:hAnsi="Times"/>
        </w:rPr>
        <w:t>the whole reality of a person's life is reduced to a single feature or trait</w:t>
      </w:r>
      <w:r w:rsidRPr="00A165A7">
        <w:rPr>
          <w:rFonts w:ascii="Times" w:hAnsi="Times"/>
          <w:sz w:val="16"/>
        </w:rPr>
        <w:t xml:space="preserve"> (access to land, for instance; or inability to read and write); in other words, the person is turned into a “case.” That this case is more the reflection of how the institution constructs “the problem” is rarely noticed, so that the whole dynamics of rural poverty is reduced to solving a number of “cases” with apparently no connection to structural determinants, much less to the shared experiences of rural people. Explanations are thus dissociated from the nonpoor and “easily explained as deriving from characteristics internal to the poor” (Wood 1985, 357); this is achieved by focusing on a narrow target and usually involves pathologies or lacks that can be isolated and treated through some sort of technological fix. </w:t>
      </w:r>
      <w:r w:rsidRPr="00A165A7">
        <w:rPr>
          <w:rStyle w:val="StyleBoldUnderline"/>
          <w:rFonts w:ascii="Times" w:hAnsi="Times"/>
        </w:rPr>
        <w:t>This type of labeling implies not only abstraction from social practice but the action of professional monopolies that share the interest of ruling classes</w:t>
      </w:r>
      <w:r w:rsidRPr="00A165A7">
        <w:rPr>
          <w:rFonts w:ascii="Times" w:hAnsi="Times"/>
          <w:sz w:val="16"/>
        </w:rPr>
        <w:t xml:space="preserve">. </w:t>
      </w:r>
      <w:r w:rsidRPr="00A165A7">
        <w:rPr>
          <w:rStyle w:val="StyleBoldUnderline"/>
          <w:rFonts w:ascii="Times" w:hAnsi="Times"/>
        </w:rPr>
        <w:t>An entire politics of needs interpretation, mediated by expert discourses, is at stake</w:t>
      </w:r>
      <w:r w:rsidRPr="00A165A7">
        <w:rPr>
          <w:rFonts w:ascii="Times" w:hAnsi="Times"/>
          <w:sz w:val="16"/>
        </w:rPr>
        <w:t xml:space="preserve">, as Nancy Fraser (1989) has demonstrated in the context of the U.S. women's movement. Experts become brokers of sorts mediating the relations between communities, the state, and—in some cases—social movements.  </w:t>
      </w:r>
    </w:p>
    <w:p w14:paraId="05F3DC06" w14:textId="77777777" w:rsidR="00A33933" w:rsidRPr="00A165A7" w:rsidRDefault="00A33933" w:rsidP="00A33933">
      <w:pPr>
        <w:pStyle w:val="Heading4"/>
        <w:rPr>
          <w:rFonts w:ascii="Times" w:hAnsi="Times" w:cs="Times New Roman"/>
        </w:rPr>
      </w:pPr>
      <w:r w:rsidRPr="00A165A7">
        <w:rPr>
          <w:rFonts w:ascii="Times" w:hAnsi="Times" w:cs="Times New Roman"/>
        </w:rPr>
        <w:t>The language of development operates to shape reality—this investigation uniquely key</w:t>
      </w:r>
    </w:p>
    <w:p w14:paraId="774C73F8" w14:textId="77777777" w:rsidR="00A33933" w:rsidRPr="00A165A7" w:rsidRDefault="00A33933" w:rsidP="00A33933">
      <w:pPr>
        <w:rPr>
          <w:rFonts w:ascii="Times" w:hAnsi="Times"/>
        </w:rPr>
      </w:pPr>
      <w:r w:rsidRPr="00A165A7">
        <w:rPr>
          <w:rFonts w:ascii="Times" w:hAnsi="Times"/>
        </w:rPr>
        <w:t xml:space="preserve">Andrea </w:t>
      </w:r>
      <w:r w:rsidRPr="00A165A7">
        <w:rPr>
          <w:rStyle w:val="StyleStyleBold12pt"/>
          <w:rFonts w:ascii="Times" w:hAnsi="Times"/>
        </w:rPr>
        <w:t>Cornwall,</w:t>
      </w:r>
      <w:r w:rsidRPr="00A165A7">
        <w:rPr>
          <w:rFonts w:ascii="Times" w:hAnsi="Times"/>
        </w:rPr>
        <w:t xml:space="preserve"> Professorial Fellow of the Institute of Development Studies at the University of Sussex, </w:t>
      </w:r>
      <w:r w:rsidRPr="00A165A7">
        <w:rPr>
          <w:rStyle w:val="StyleStyleBold12pt"/>
          <w:rFonts w:ascii="Times" w:hAnsi="Times"/>
        </w:rPr>
        <w:t>2010</w:t>
      </w:r>
      <w:r w:rsidRPr="00A165A7">
        <w:rPr>
          <w:rFonts w:ascii="Times" w:hAnsi="Times"/>
        </w:rPr>
        <w:t>, Deconstructing Development Discourse, Buzzwords and Fuzzwords, p. 1</w:t>
      </w:r>
    </w:p>
    <w:p w14:paraId="4B09EE39" w14:textId="77777777" w:rsidR="00A33933" w:rsidRPr="00A165A7" w:rsidRDefault="00A33933" w:rsidP="00A33933">
      <w:pPr>
        <w:pStyle w:val="card"/>
        <w:rPr>
          <w:rFonts w:ascii="Times" w:eastAsiaTheme="minorHAnsi" w:hAnsi="Times"/>
          <w:sz w:val="16"/>
          <w:szCs w:val="18"/>
        </w:rPr>
      </w:pPr>
      <w:r w:rsidRPr="00A165A7">
        <w:rPr>
          <w:rStyle w:val="StyleBoldUnderline"/>
          <w:rFonts w:ascii="Times" w:hAnsi="Times"/>
        </w:rPr>
        <w:t>Words make worlds. The language of development defines worlds-in-the making, animating and justifying intervention in currently existing worlds with fulsome promises of the possible.</w:t>
      </w:r>
      <w:r w:rsidRPr="00A165A7">
        <w:rPr>
          <w:rFonts w:ascii="Times" w:hAnsi="Times"/>
          <w:sz w:val="16"/>
        </w:rPr>
        <w:t xml:space="preserve"> Wolfgang Sachs contends, </w:t>
      </w:r>
      <w:r w:rsidRPr="00A165A7">
        <w:rPr>
          <w:rStyle w:val="StyleBoldUnderline"/>
          <w:rFonts w:ascii="Times" w:hAnsi="Times"/>
        </w:rPr>
        <w:t>‘development is much more than just a socio-economic endeavour; it is a perception which models reality, a myth which comforts societies, and a fantasy which unleashes passions’</w:t>
      </w:r>
      <w:r w:rsidRPr="00A165A7">
        <w:rPr>
          <w:rFonts w:ascii="Times" w:hAnsi="Times"/>
          <w:sz w:val="16"/>
        </w:rPr>
        <w:t xml:space="preserve"> (1992:1). </w:t>
      </w:r>
      <w:r w:rsidRPr="00A165A7">
        <w:rPr>
          <w:rStyle w:val="StyleBoldUnderline"/>
          <w:rFonts w:ascii="Times" w:hAnsi="Times"/>
        </w:rPr>
        <w:t>These models, myths, and passions are sustained by development’s ‘buzzwords’.</w:t>
      </w:r>
      <w:r w:rsidRPr="00A165A7">
        <w:rPr>
          <w:rFonts w:ascii="Times" w:eastAsiaTheme="minorHAnsi" w:hAnsi="Times"/>
          <w:sz w:val="16"/>
          <w:szCs w:val="18"/>
        </w:rPr>
        <w:t xml:space="preserve"> Writing from diverse locations, contributors to this volume critically examine a selection of the words that constitute today’s development lexicon. Whereas those who contributed to Sachs’ 1992 landmark publication The Development Dictionary shared a project of dismantling </w:t>
      </w:r>
      <w:r w:rsidRPr="00A165A7">
        <w:rPr>
          <w:rStyle w:val="StyleBoldUnderline"/>
          <w:rFonts w:ascii="Times" w:hAnsi="Times"/>
        </w:rPr>
        <w:t>the edifice of development</w:t>
      </w:r>
      <w:r w:rsidRPr="00A165A7">
        <w:rPr>
          <w:rFonts w:ascii="Times" w:eastAsiaTheme="minorHAnsi" w:hAnsi="Times"/>
          <w:sz w:val="16"/>
          <w:szCs w:val="18"/>
        </w:rPr>
        <w:t xml:space="preserve">, this collection is deliberately eclectic in its range of voices, positions, and perspec tives. Some tell tales of the trajectories that these words have travelled, as they have moved from one domain of discourse to another; others describe scenes in which the ironies – absurdities, at times– of their usage </w:t>
      </w:r>
      <w:r w:rsidRPr="00A165A7">
        <w:rPr>
          <w:rStyle w:val="StyleBoldUnderline"/>
          <w:rFonts w:ascii="Times" w:hAnsi="Times"/>
        </w:rPr>
        <w:t>beg closer critical attention</w:t>
      </w:r>
      <w:r w:rsidRPr="00A165A7">
        <w:rPr>
          <w:rFonts w:ascii="Times" w:eastAsiaTheme="minorHAnsi" w:hAnsi="Times"/>
          <w:sz w:val="16"/>
          <w:szCs w:val="18"/>
        </w:rPr>
        <w:t>; others still peel off the multiple guises that their words have assumed, and analyse the dissonant agendas thatthey embrace. Our intention in bringing them together is to leave you, the reader, feeling less than equivocal about taking for granted the words that frame the world-making projects of the development enterprise.</w:t>
      </w:r>
    </w:p>
    <w:p w14:paraId="5704E7BB" w14:textId="77777777" w:rsidR="00A33933" w:rsidRPr="00A165A7" w:rsidRDefault="00A33933" w:rsidP="00A33933">
      <w:pPr>
        <w:rPr>
          <w:rFonts w:ascii="Times" w:hAnsi="Times"/>
        </w:rPr>
      </w:pPr>
    </w:p>
    <w:p w14:paraId="723AE7C4"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Enframing Key </w:t>
      </w:r>
    </w:p>
    <w:p w14:paraId="58DA4D8D" w14:textId="77777777" w:rsidR="00A33933" w:rsidRPr="00A165A7" w:rsidRDefault="00A33933" w:rsidP="00A33933">
      <w:pPr>
        <w:pStyle w:val="Heading4"/>
        <w:rPr>
          <w:rFonts w:ascii="Times" w:hAnsi="Times"/>
        </w:rPr>
      </w:pPr>
      <w:r w:rsidRPr="00A165A7">
        <w:rPr>
          <w:rFonts w:ascii="Times" w:hAnsi="Times"/>
        </w:rPr>
        <w:t>enframing</w:t>
      </w:r>
    </w:p>
    <w:p w14:paraId="49DE0419"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156, JT//JEDI</w:t>
      </w:r>
    </w:p>
    <w:p w14:paraId="654FFFCF"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According to Escobar, visions of nature have changed dramatically with the rise of modernist epistemologies and the spread of industrial capitalism. Central to modernity is the idea that nature exists as a discrete realm, outside of culture and history. In this</w:t>
      </w:r>
      <w:r w:rsidRPr="00A165A7">
        <w:rPr>
          <w:rFonts w:ascii="Times" w:hAnsi="Times"/>
        </w:rPr>
        <w:t xml:space="preserve"> regime, which Escobar calls</w:t>
      </w:r>
      <w:r w:rsidRPr="00A165A7">
        <w:rPr>
          <w:rStyle w:val="StyleBoldUnderline"/>
          <w:rFonts w:ascii="Times" w:hAnsi="Times"/>
        </w:rPr>
        <w:t xml:space="preserve"> "capitalist nature," biophysical regions, just like Third World peoples who inhabit them, come to be thought of as generic forms.</w:t>
      </w:r>
    </w:p>
    <w:p w14:paraId="4915820A" w14:textId="77777777" w:rsidR="00A33933" w:rsidRPr="00A165A7" w:rsidRDefault="00A33933" w:rsidP="00A33933">
      <w:pPr>
        <w:pStyle w:val="card"/>
        <w:rPr>
          <w:rFonts w:ascii="Times" w:hAnsi="Times"/>
        </w:rPr>
      </w:pPr>
      <w:r w:rsidRPr="00A165A7">
        <w:rPr>
          <w:rStyle w:val="StyleBoldUnderline"/>
          <w:rFonts w:ascii="Times" w:hAnsi="Times"/>
        </w:rPr>
        <w:t>They can be made the objects of expert knowledge and manipulated accordingly.</w:t>
      </w:r>
      <w:r w:rsidRPr="00A165A7">
        <w:rPr>
          <w:rFonts w:ascii="Times" w:hAnsi="Times"/>
        </w:rPr>
        <w:t xml:space="preserve"> From the perspective of the capitalist nature regime, </w:t>
      </w:r>
      <w:r w:rsidRPr="00A165A7">
        <w:rPr>
          <w:rStyle w:val="StyleBoldUnderline"/>
          <w:rFonts w:ascii="Times" w:hAnsi="Times"/>
        </w:rPr>
        <w:t>the biophysical world has fixed, universal laws that can be understood objectively by Western scientists.</w:t>
      </w:r>
      <w:r w:rsidRPr="00A165A7">
        <w:rPr>
          <w:rFonts w:ascii="Times" w:hAnsi="Times"/>
        </w:rPr>
        <w:t xml:space="preserve"> Escobar sees this symbolic colonization of nature as being closely linked with the development of maps and statistics, the spread of the written word, the standardization of time, and the development of codified environmental management schemes.</w:t>
      </w:r>
    </w:p>
    <w:p w14:paraId="592A8B4E" w14:textId="77777777" w:rsidR="00A33933" w:rsidRPr="00A165A7" w:rsidRDefault="00A33933" w:rsidP="00A33933">
      <w:pPr>
        <w:pStyle w:val="card"/>
        <w:rPr>
          <w:rFonts w:ascii="Times" w:hAnsi="Times"/>
        </w:rPr>
      </w:pPr>
      <w:r w:rsidRPr="00A165A7">
        <w:rPr>
          <w:rFonts w:ascii="Times" w:hAnsi="Times"/>
        </w:rPr>
        <w:t xml:space="preserve">In Escobar's view, </w:t>
      </w:r>
      <w:r w:rsidRPr="00A165A7">
        <w:rPr>
          <w:rStyle w:val="StyleBoldUnderline"/>
          <w:rFonts w:ascii="Times" w:hAnsi="Times"/>
        </w:rPr>
        <w:t>the totalizing vision of "capitalist nature" poses a threat to the persistence of organic nature regimes, as well as to the life ways that sustain them</w:t>
      </w:r>
      <w:r w:rsidRPr="00A165A7">
        <w:rPr>
          <w:rFonts w:ascii="Times" w:hAnsi="Times"/>
        </w:rPr>
        <w:t xml:space="preserve">. He writes: </w:t>
      </w:r>
      <w:r w:rsidRPr="00A165A7">
        <w:rPr>
          <w:rStyle w:val="StyleBoldUnderline"/>
          <w:rFonts w:ascii="Times" w:hAnsi="Times"/>
        </w:rPr>
        <w:t>Modern science necessarily</w:t>
      </w:r>
      <w:r w:rsidRPr="00A165A7">
        <w:rPr>
          <w:rFonts w:ascii="Times" w:hAnsi="Times"/>
        </w:rPr>
        <w:t xml:space="preserve"> constructs </w:t>
      </w:r>
      <w:r w:rsidRPr="00A165A7">
        <w:rPr>
          <w:rStyle w:val="StyleBoldUnderline"/>
          <w:rFonts w:ascii="Times" w:hAnsi="Times"/>
        </w:rPr>
        <w:t>("enframes") nature as something to be appropriated</w:t>
      </w:r>
      <w:r w:rsidRPr="00A165A7">
        <w:rPr>
          <w:rFonts w:ascii="Times" w:hAnsi="Times"/>
        </w:rPr>
        <w:t xml:space="preserve">, something whose energy must be released </w:t>
      </w:r>
      <w:r w:rsidRPr="00A165A7">
        <w:rPr>
          <w:rStyle w:val="StyleBoldUnderline"/>
          <w:rFonts w:ascii="Times" w:hAnsi="Times"/>
        </w:rPr>
        <w:t>for human purposes. This is "the danger in the utmost sense" to the extent that enframing leads to destructive activities and, particularly, to the destruction of other, more fundamental ways of revealing the essence of being</w:t>
      </w:r>
      <w:r w:rsidRPr="00A165A7">
        <w:rPr>
          <w:rFonts w:ascii="Times" w:hAnsi="Times"/>
        </w:rPr>
        <w:t>…16</w:t>
      </w:r>
    </w:p>
    <w:p w14:paraId="502F08BA" w14:textId="77777777" w:rsidR="00A33933" w:rsidRPr="00A165A7" w:rsidRDefault="00A33933" w:rsidP="00A33933">
      <w:pPr>
        <w:rPr>
          <w:rFonts w:ascii="Times" w:hAnsi="Times"/>
        </w:rPr>
      </w:pPr>
    </w:p>
    <w:p w14:paraId="376E95CC" w14:textId="77777777" w:rsidR="00A33933" w:rsidRPr="00A165A7" w:rsidRDefault="00A33933" w:rsidP="00A33933">
      <w:pPr>
        <w:pStyle w:val="Heading3"/>
        <w:rPr>
          <w:rFonts w:ascii="Times" w:hAnsi="Times" w:cs="Times New Roman"/>
        </w:rPr>
      </w:pPr>
      <w:r w:rsidRPr="00A165A7">
        <w:rPr>
          <w:rFonts w:ascii="Times" w:hAnsi="Times" w:cs="Times New Roman"/>
        </w:rPr>
        <w:t>Reject/Interrogate Solvency</w:t>
      </w:r>
    </w:p>
    <w:p w14:paraId="28757EDD" w14:textId="77777777" w:rsidR="00A33933" w:rsidRPr="00A165A7" w:rsidRDefault="00A33933" w:rsidP="00A33933">
      <w:pPr>
        <w:widowControl w:val="0"/>
        <w:autoSpaceDE w:val="0"/>
        <w:autoSpaceDN w:val="0"/>
        <w:adjustRightInd w:val="0"/>
        <w:rPr>
          <w:rFonts w:ascii="Times" w:hAnsi="Times"/>
          <w:szCs w:val="22"/>
        </w:rPr>
      </w:pPr>
    </w:p>
    <w:p w14:paraId="3E90B043" w14:textId="77777777" w:rsidR="00A33933" w:rsidRPr="00A165A7" w:rsidRDefault="00A33933" w:rsidP="00A33933">
      <w:pPr>
        <w:pStyle w:val="Heading4"/>
        <w:rPr>
          <w:rFonts w:ascii="Times" w:hAnsi="Times" w:cs="Times New Roman"/>
        </w:rPr>
      </w:pPr>
      <w:r w:rsidRPr="00A165A7">
        <w:rPr>
          <w:rFonts w:ascii="Times" w:hAnsi="Times" w:cs="Times New Roman"/>
        </w:rPr>
        <w:t>Questioning development helps correct western knowledge production and can affect changes in policy</w:t>
      </w:r>
    </w:p>
    <w:p w14:paraId="4FC6DB39" w14:textId="77777777" w:rsidR="00A33933" w:rsidRPr="00A165A7" w:rsidRDefault="00A33933" w:rsidP="00A33933">
      <w:pPr>
        <w:widowControl w:val="0"/>
        <w:autoSpaceDE w:val="0"/>
        <w:autoSpaceDN w:val="0"/>
        <w:adjustRightInd w:val="0"/>
        <w:rPr>
          <w:rFonts w:ascii="Times" w:hAnsi="Times"/>
          <w:szCs w:val="22"/>
        </w:rPr>
      </w:pPr>
    </w:p>
    <w:p w14:paraId="1AD4EE3B" w14:textId="77777777" w:rsidR="00A33933" w:rsidRPr="00A165A7" w:rsidRDefault="00A33933" w:rsidP="00A33933">
      <w:pPr>
        <w:widowControl w:val="0"/>
        <w:autoSpaceDE w:val="0"/>
        <w:autoSpaceDN w:val="0"/>
        <w:adjustRightInd w:val="0"/>
        <w:rPr>
          <w:rFonts w:ascii="Times" w:hAnsi="Times"/>
        </w:rPr>
      </w:pPr>
      <w:r w:rsidRPr="00A165A7">
        <w:rPr>
          <w:rStyle w:val="StyleStyleBold12pt"/>
          <w:rFonts w:ascii="Times" w:hAnsi="Times"/>
        </w:rPr>
        <w:t>McEwan 2001</w:t>
      </w:r>
      <w:r w:rsidRPr="00A165A7">
        <w:rPr>
          <w:rFonts w:ascii="Times" w:hAnsi="Times"/>
          <w:color w:val="231F20"/>
          <w:sz w:val="17"/>
          <w:szCs w:val="17"/>
        </w:rPr>
        <w:t xml:space="preserve"> </w:t>
      </w:r>
    </w:p>
    <w:p w14:paraId="75C3FCB6" w14:textId="77777777" w:rsidR="00A33933" w:rsidRPr="00A165A7" w:rsidRDefault="00A33933" w:rsidP="00A33933">
      <w:pPr>
        <w:widowControl w:val="0"/>
        <w:autoSpaceDE w:val="0"/>
        <w:autoSpaceDN w:val="0"/>
        <w:adjustRightInd w:val="0"/>
        <w:rPr>
          <w:rFonts w:ascii="Times" w:hAnsi="Times"/>
          <w:color w:val="231F20"/>
          <w:sz w:val="17"/>
          <w:szCs w:val="17"/>
        </w:rPr>
      </w:pPr>
      <w:r w:rsidRPr="00A165A7">
        <w:rPr>
          <w:rFonts w:ascii="Times" w:hAnsi="Times"/>
        </w:rPr>
        <w:t>[Dr. Cheryl McEwan is a professor of Geography at Durham University, “Postcolonialism, feminism, and development: intersection and dilemmas” Progress in Development Studies 1: 2 p. 105 //hsw]</w:t>
      </w:r>
    </w:p>
    <w:p w14:paraId="7AC2C38E" w14:textId="77777777" w:rsidR="00A33933" w:rsidRPr="00A165A7" w:rsidRDefault="00A33933" w:rsidP="00A33933">
      <w:pPr>
        <w:widowControl w:val="0"/>
        <w:autoSpaceDE w:val="0"/>
        <w:autoSpaceDN w:val="0"/>
        <w:adjustRightInd w:val="0"/>
        <w:rPr>
          <w:rFonts w:ascii="Times" w:hAnsi="Times"/>
          <w:szCs w:val="22"/>
        </w:rPr>
      </w:pPr>
    </w:p>
    <w:p w14:paraId="1CD51F17" w14:textId="77777777" w:rsidR="00A33933" w:rsidRPr="00A165A7" w:rsidRDefault="00A33933" w:rsidP="00EC6A40">
      <w:pPr>
        <w:pStyle w:val="card"/>
        <w:rPr>
          <w:rFonts w:ascii="Times" w:hAnsi="Times"/>
          <w:color w:val="231F20"/>
          <w:szCs w:val="17"/>
        </w:rPr>
      </w:pPr>
      <w:r w:rsidRPr="00A165A7">
        <w:rPr>
          <w:rFonts w:ascii="Times" w:hAnsi="Times"/>
        </w:rPr>
        <w:t xml:space="preserve">Despite criticisms, </w:t>
      </w:r>
      <w:r w:rsidRPr="00A165A7">
        <w:rPr>
          <w:rStyle w:val="StyleBoldUnderline"/>
          <w:rFonts w:ascii="Times" w:hAnsi="Times"/>
        </w:rPr>
        <w:t>postcolonial approaches</w:t>
      </w:r>
      <w:r w:rsidRPr="00A165A7">
        <w:rPr>
          <w:rFonts w:ascii="Times" w:hAnsi="Times"/>
        </w:rPr>
        <w:t xml:space="preserve"> point towards a significant advancement  in development studies. They demonstrate how the production of western knowledge forms is inseparable from the exercise of western power (Said, 1978; Spivak, 1990; Young, 1990). They also </w:t>
      </w:r>
      <w:r w:rsidRPr="00A165A7">
        <w:rPr>
          <w:rStyle w:val="StyleBoldUnderline"/>
          <w:rFonts w:ascii="Times" w:hAnsi="Times"/>
        </w:rPr>
        <w:t>attempt to loosen the power of western knowledge and reassert the value of alternative experiences and ways of knowing</w:t>
      </w:r>
      <w:r w:rsidRPr="00A165A7">
        <w:rPr>
          <w:rFonts w:ascii="Times" w:hAnsi="Times"/>
        </w:rPr>
        <w:t xml:space="preserve"> (Fanon, 1968; Thiong’o, 1986; Spivak, 1987; Bhabha, 1994). </w:t>
      </w:r>
      <w:r w:rsidRPr="00A165A7">
        <w:rPr>
          <w:rStyle w:val="StyleBoldUnderline"/>
          <w:rFonts w:ascii="Times" w:hAnsi="Times"/>
        </w:rPr>
        <w:t xml:space="preserve">They articulate </w:t>
      </w:r>
      <w:r w:rsidRPr="00A165A7">
        <w:rPr>
          <w:rFonts w:ascii="Times" w:hAnsi="Times"/>
        </w:rPr>
        <w:t xml:space="preserve">clearly </w:t>
      </w:r>
      <w:r w:rsidRPr="00A165A7">
        <w:rPr>
          <w:rStyle w:val="StyleBoldUnderline"/>
          <w:rFonts w:ascii="Times" w:hAnsi="Times"/>
        </w:rPr>
        <w:t xml:space="preserve">some difficult questions about </w:t>
      </w:r>
      <w:r w:rsidRPr="00A165A7">
        <w:rPr>
          <w:rFonts w:ascii="Times" w:hAnsi="Times"/>
        </w:rPr>
        <w:t xml:space="preserve">writing </w:t>
      </w:r>
      <w:r w:rsidRPr="00A165A7">
        <w:rPr>
          <w:rStyle w:val="StyleBoldUnderline"/>
          <w:rFonts w:ascii="Times" w:hAnsi="Times"/>
        </w:rPr>
        <w:t>the</w:t>
      </w:r>
      <w:r w:rsidRPr="00A165A7">
        <w:rPr>
          <w:rFonts w:ascii="Times" w:hAnsi="Times"/>
        </w:rPr>
        <w:t xml:space="preserve"> </w:t>
      </w:r>
      <w:r w:rsidRPr="00A165A7">
        <w:rPr>
          <w:rStyle w:val="StyleBoldUnderline"/>
          <w:rFonts w:ascii="Times" w:hAnsi="Times"/>
        </w:rPr>
        <w:t>history of ‘development’</w:t>
      </w:r>
      <w:r w:rsidRPr="00A165A7">
        <w:rPr>
          <w:rFonts w:ascii="Times" w:hAnsi="Times"/>
        </w:rPr>
        <w:t xml:space="preserve">, </w:t>
      </w:r>
      <w:r w:rsidRPr="00A165A7">
        <w:rPr>
          <w:rStyle w:val="StyleBoldUnderline"/>
          <w:rFonts w:ascii="Times" w:hAnsi="Times"/>
        </w:rPr>
        <w:t>about imperialist representations and discourses</w:t>
      </w:r>
      <w:r w:rsidRPr="00A165A7">
        <w:rPr>
          <w:rFonts w:ascii="Times" w:hAnsi="Times"/>
        </w:rPr>
        <w:t xml:space="preserve"> surrounding ‘the Third World’ </w:t>
      </w:r>
      <w:r w:rsidRPr="00A165A7">
        <w:rPr>
          <w:rStyle w:val="StyleBoldUnderline"/>
          <w:rFonts w:ascii="Times" w:hAnsi="Times"/>
        </w:rPr>
        <w:t>and</w:t>
      </w:r>
      <w:r w:rsidRPr="00A165A7">
        <w:rPr>
          <w:rFonts w:ascii="Times" w:hAnsi="Times"/>
        </w:rPr>
        <w:t xml:space="preserve"> about </w:t>
      </w:r>
      <w:r w:rsidRPr="00A165A7">
        <w:rPr>
          <w:rStyle w:val="StyleBoldUnderline"/>
          <w:rFonts w:ascii="Times" w:hAnsi="Times"/>
        </w:rPr>
        <w:t>the institutional practice of development itself</w:t>
      </w:r>
      <w:r w:rsidRPr="00A165A7">
        <w:rPr>
          <w:rFonts w:ascii="Times" w:hAnsi="Times"/>
        </w:rPr>
        <w:t xml:space="preserve">. As Darby (1997: 30) argues, </w:t>
      </w:r>
      <w:r w:rsidRPr="00A165A7">
        <w:rPr>
          <w:rStyle w:val="StyleBoldUnderline"/>
          <w:rFonts w:ascii="Times" w:hAnsi="Times"/>
        </w:rPr>
        <w:t>postcolonialism has an expansive understanding of the potentialities of agency</w:t>
      </w:r>
      <w:r w:rsidRPr="00A165A7">
        <w:rPr>
          <w:rFonts w:ascii="Times" w:hAnsi="Times"/>
        </w:rPr>
        <w:t xml:space="preserve">. </w:t>
      </w:r>
      <w:r w:rsidRPr="00A165A7">
        <w:rPr>
          <w:rStyle w:val="StyleBoldUnderline"/>
          <w:rFonts w:ascii="Times" w:hAnsi="Times"/>
        </w:rPr>
        <w:t>It shares a social optimism</w:t>
      </w:r>
      <w:r w:rsidRPr="00A165A7">
        <w:rPr>
          <w:rFonts w:ascii="Times" w:hAnsi="Times"/>
        </w:rPr>
        <w:t xml:space="preserve"> with other critiques, such as feminism, </w:t>
      </w:r>
      <w:r w:rsidRPr="00A165A7">
        <w:rPr>
          <w:rStyle w:val="StyleBoldUnderline"/>
          <w:rFonts w:ascii="Times" w:hAnsi="Times"/>
        </w:rPr>
        <w:t>which has helped generate substantial changes in political practice</w:t>
      </w:r>
      <w:r w:rsidRPr="00A165A7">
        <w:rPr>
          <w:rFonts w:ascii="Times" w:hAnsi="Times"/>
        </w:rPr>
        <w:t>. Therefore, despite the seeming impossibility of transforming North–South relations by politics of difference and agency alone, postcolonialism is a much-needed corrective to the Eurocentrism and conservatism of much writing on development.</w:t>
      </w:r>
    </w:p>
    <w:p w14:paraId="37167C9D" w14:textId="77777777" w:rsidR="00A33933" w:rsidRPr="00A165A7" w:rsidRDefault="00A33933" w:rsidP="00A33933">
      <w:pPr>
        <w:rPr>
          <w:rFonts w:ascii="Times" w:hAnsi="Times"/>
        </w:rPr>
      </w:pPr>
    </w:p>
    <w:p w14:paraId="74B762E8" w14:textId="77777777" w:rsidR="00A33933" w:rsidRPr="00A165A7" w:rsidRDefault="00A33933" w:rsidP="00A33933">
      <w:pPr>
        <w:pStyle w:val="Heading3"/>
        <w:rPr>
          <w:rFonts w:ascii="Times" w:hAnsi="Times" w:cs="Times New Roman"/>
        </w:rPr>
      </w:pPr>
      <w:r w:rsidRPr="00A165A7">
        <w:rPr>
          <w:rFonts w:ascii="Times" w:hAnsi="Times" w:cs="Times New Roman"/>
        </w:rPr>
        <w:t>Reject/Interrogate Solvency—Race/Whiteness</w:t>
      </w:r>
    </w:p>
    <w:p w14:paraId="3A5A503F" w14:textId="77777777" w:rsidR="00A33933" w:rsidRPr="00A165A7" w:rsidRDefault="00A33933" w:rsidP="00A33933">
      <w:pPr>
        <w:rPr>
          <w:rFonts w:ascii="Times" w:hAnsi="Times"/>
        </w:rPr>
      </w:pPr>
    </w:p>
    <w:p w14:paraId="35C5655E" w14:textId="77777777" w:rsidR="00A33933" w:rsidRPr="00A165A7" w:rsidRDefault="00A33933" w:rsidP="00A33933">
      <w:pPr>
        <w:pStyle w:val="Heading4"/>
        <w:rPr>
          <w:rFonts w:ascii="Times" w:hAnsi="Times" w:cs="Times New Roman"/>
        </w:rPr>
      </w:pPr>
      <w:r w:rsidRPr="00A165A7">
        <w:rPr>
          <w:rFonts w:ascii="Times" w:hAnsi="Times" w:cs="Times New Roman"/>
        </w:rPr>
        <w:t>Our criticism of development discourse offers fruitful ground to interrogate racial hierarchies.</w:t>
      </w:r>
    </w:p>
    <w:p w14:paraId="70CE90E0" w14:textId="77777777" w:rsidR="00A33933" w:rsidRPr="00A165A7" w:rsidRDefault="00A33933" w:rsidP="00A33933">
      <w:pPr>
        <w:rPr>
          <w:rFonts w:ascii="Times" w:hAnsi="Times"/>
        </w:rPr>
      </w:pPr>
    </w:p>
    <w:p w14:paraId="3F98D763" w14:textId="77777777" w:rsidR="00A33933" w:rsidRPr="00A165A7" w:rsidRDefault="00A33933" w:rsidP="00A33933">
      <w:pPr>
        <w:rPr>
          <w:rStyle w:val="StyleStyleBold12pt"/>
          <w:rFonts w:ascii="Times" w:hAnsi="Times"/>
        </w:rPr>
      </w:pPr>
      <w:r w:rsidRPr="00A165A7">
        <w:rPr>
          <w:rStyle w:val="StyleStyleBold12pt"/>
          <w:rFonts w:ascii="Times" w:hAnsi="Times"/>
        </w:rPr>
        <w:t>Kothari 2006</w:t>
      </w:r>
    </w:p>
    <w:p w14:paraId="658BCE19" w14:textId="77777777" w:rsidR="00A33933" w:rsidRPr="00A165A7" w:rsidRDefault="00A33933" w:rsidP="00A33933">
      <w:pPr>
        <w:rPr>
          <w:rFonts w:ascii="Times" w:hAnsi="Times"/>
        </w:rPr>
      </w:pPr>
      <w:r w:rsidRPr="00A165A7">
        <w:rPr>
          <w:rFonts w:ascii="Times" w:hAnsi="Times"/>
        </w:rPr>
        <w:t xml:space="preserve">[Dr. Uma Kothari, Professor of Migration and Postcolonial Studies at the University of Manchester. “Critiquing Race and Racism in Development Discourse and Practice,” </w:t>
      </w:r>
      <w:r w:rsidRPr="00A165A7">
        <w:rPr>
          <w:rFonts w:ascii="Times" w:hAnsi="Times"/>
          <w:i/>
        </w:rPr>
        <w:t>Progress in Development Studies 6:1</w:t>
      </w:r>
      <w:r w:rsidRPr="00A165A7">
        <w:rPr>
          <w:rFonts w:ascii="Times" w:hAnsi="Times"/>
        </w:rPr>
        <w:t>. pp 2-3. //hsw]</w:t>
      </w:r>
    </w:p>
    <w:p w14:paraId="3F6E8CD1" w14:textId="77777777" w:rsidR="00A33933" w:rsidRPr="00A165A7" w:rsidRDefault="00A33933" w:rsidP="00A33933">
      <w:pPr>
        <w:rPr>
          <w:rFonts w:ascii="Times" w:hAnsi="Times"/>
        </w:rPr>
      </w:pPr>
    </w:p>
    <w:p w14:paraId="0F1D11CF" w14:textId="77777777" w:rsidR="00A33933" w:rsidRPr="00A165A7" w:rsidRDefault="00A33933" w:rsidP="00EC6A40">
      <w:pPr>
        <w:pStyle w:val="card"/>
        <w:rPr>
          <w:rFonts w:ascii="Times" w:hAnsi="Times"/>
          <w:szCs w:val="22"/>
        </w:rPr>
      </w:pPr>
      <w:r w:rsidRPr="00A165A7">
        <w:rPr>
          <w:rFonts w:ascii="Times" w:hAnsi="Times"/>
        </w:rPr>
        <w:t xml:space="preserve">The </w:t>
      </w:r>
      <w:r w:rsidRPr="00A165A7">
        <w:rPr>
          <w:rStyle w:val="StyleBoldUnderline"/>
          <w:rFonts w:ascii="Times" w:hAnsi="Times"/>
        </w:rPr>
        <w:t>development</w:t>
      </w:r>
      <w:r w:rsidRPr="00A165A7">
        <w:rPr>
          <w:rFonts w:ascii="Times" w:hAnsi="Times"/>
        </w:rPr>
        <w:t xml:space="preserve"> </w:t>
      </w:r>
      <w:r w:rsidRPr="00A165A7">
        <w:rPr>
          <w:rStyle w:val="StyleBoldUnderline"/>
          <w:rFonts w:ascii="Times" w:hAnsi="Times"/>
        </w:rPr>
        <w:t>machine is global in its reach, encapsulating a diverse range of institutions, agencies and individuals with varying perspectives</w:t>
      </w:r>
      <w:r w:rsidRPr="00A165A7">
        <w:rPr>
          <w:rFonts w:ascii="Times" w:hAnsi="Times"/>
        </w:rPr>
        <w:t xml:space="preserve">. </w:t>
      </w:r>
      <w:r w:rsidRPr="00A165A7">
        <w:rPr>
          <w:rStyle w:val="StyleBoldUnderline"/>
          <w:rFonts w:ascii="Times" w:hAnsi="Times"/>
        </w:rPr>
        <w:t>Some individuals are involved</w:t>
      </w:r>
      <w:r w:rsidRPr="00A165A7">
        <w:rPr>
          <w:rFonts w:ascii="Times" w:hAnsi="Times"/>
        </w:rPr>
        <w:t xml:space="preserve"> primarily as academics, teachers and researchers, others </w:t>
      </w:r>
      <w:r w:rsidRPr="00A165A7">
        <w:rPr>
          <w:rStyle w:val="StyleBoldUnderline"/>
          <w:rFonts w:ascii="Times" w:hAnsi="Times"/>
        </w:rPr>
        <w:t>in</w:t>
      </w:r>
      <w:r w:rsidRPr="00A165A7">
        <w:rPr>
          <w:rFonts w:ascii="Times" w:hAnsi="Times"/>
        </w:rPr>
        <w:t xml:space="preserve"> decision-making and </w:t>
      </w:r>
      <w:r w:rsidRPr="00A165A7">
        <w:rPr>
          <w:rStyle w:val="StyleBoldUnderline"/>
          <w:rFonts w:ascii="Times" w:hAnsi="Times"/>
        </w:rPr>
        <w:t>policy formulation and implementation,</w:t>
      </w:r>
      <w:r w:rsidRPr="00A165A7">
        <w:rPr>
          <w:rFonts w:ascii="Times" w:hAnsi="Times"/>
        </w:rPr>
        <w:t xml:space="preserve"> while the majority constitute the so-called beneficiaries of development. While different motives and interests for development coexist, some understand its primary purpose as the support of social, political and economic change in third world countries and consequently work towards alleviating poverty, injustice and inequity. Yet, </w:t>
      </w:r>
      <w:r w:rsidRPr="00A165A7">
        <w:rPr>
          <w:rStyle w:val="StyleBoldUnderline"/>
          <w:rFonts w:ascii="Times" w:hAnsi="Times"/>
        </w:rPr>
        <w:t>whatever the objectives of those involved, development is framed by a distinct relationship between aid donors and recipients mapped onto</w:t>
      </w:r>
      <w:r w:rsidRPr="00A165A7">
        <w:rPr>
          <w:rFonts w:ascii="Times" w:hAnsi="Times"/>
        </w:rPr>
        <w:t xml:space="preserve"> a first world/third world or </w:t>
      </w:r>
      <w:r w:rsidRPr="00A165A7">
        <w:rPr>
          <w:rStyle w:val="StyleBoldUnderline"/>
          <w:rFonts w:ascii="Times" w:hAnsi="Times"/>
        </w:rPr>
        <w:t>developed/ underdeveloped divide.</w:t>
      </w:r>
      <w:r w:rsidRPr="00A165A7">
        <w:rPr>
          <w:rFonts w:ascii="Times" w:hAnsi="Times"/>
        </w:rPr>
        <w:t xml:space="preserve"> Thus</w:t>
      </w:r>
      <w:r w:rsidRPr="00A165A7">
        <w:rPr>
          <w:rStyle w:val="StyleBoldUnderline"/>
          <w:rFonts w:ascii="Times" w:hAnsi="Times"/>
        </w:rPr>
        <w:t>, understanding global distinctions, hierarchies and relationships becomes especially pertinent in the study and practice of development.</w:t>
      </w:r>
      <w:r w:rsidRPr="00A165A7">
        <w:rPr>
          <w:rFonts w:ascii="Times" w:hAnsi="Times"/>
        </w:rPr>
        <w:t xml:space="preserve"> </w:t>
      </w:r>
      <w:r w:rsidRPr="00A165A7">
        <w:rPr>
          <w:rStyle w:val="StyleBoldUnderline"/>
          <w:rFonts w:ascii="Times" w:hAnsi="Times"/>
        </w:rPr>
        <w:t>Felice (2002: 205) questions whether ‘race’ can be abstracted from other indivisible. discursive classifications</w:t>
      </w:r>
      <w:r w:rsidRPr="00A165A7">
        <w:rPr>
          <w:rFonts w:ascii="Times" w:hAnsi="Times"/>
        </w:rPr>
        <w:t xml:space="preserve">, for ‘in the real world, a person does not exist only as a racial category’. </w:t>
      </w:r>
      <w:r w:rsidRPr="00A165A7">
        <w:rPr>
          <w:rStyle w:val="StyleBoldUnderline"/>
          <w:rFonts w:ascii="Times" w:hAnsi="Times"/>
        </w:rPr>
        <w:t>Indeed these categories mediate one another</w:t>
      </w:r>
      <w:r w:rsidRPr="00A165A7">
        <w:rPr>
          <w:rFonts w:ascii="Times" w:hAnsi="Times"/>
        </w:rPr>
        <w:t xml:space="preserve"> and have relational effects so that class and gender, for example, are also constructed along racial lines (Whittle and Inhorn, 2001; Moyo and Kawewe, 2002). Whilst the intersection of these social categories has been acknowledged, it seems to be easier to talk about gender and ethnicity whereas the </w:t>
      </w:r>
      <w:r w:rsidRPr="00A165A7">
        <w:rPr>
          <w:rFonts w:ascii="Times" w:hAnsi="Times"/>
          <w:szCs w:val="22"/>
        </w:rPr>
        <w:t xml:space="preserve">subject of ‘race’ appears to be particularly taboo. The arguments presented here, therefore, while sharing the notion </w:t>
      </w:r>
      <w:r w:rsidRPr="00A165A7">
        <w:rPr>
          <w:rStyle w:val="StyleBoldUnderline"/>
          <w:rFonts w:ascii="Times" w:hAnsi="Times"/>
        </w:rPr>
        <w:t>that global forms of ordering through development produce a variety of interlocking forms of distinctions and exclusions</w:t>
      </w:r>
      <w:r w:rsidRPr="00A165A7">
        <w:rPr>
          <w:rFonts w:ascii="Times" w:hAnsi="Times"/>
          <w:szCs w:val="22"/>
        </w:rPr>
        <w:t xml:space="preserve">, </w:t>
      </w:r>
      <w:r w:rsidRPr="00A165A7">
        <w:rPr>
          <w:rStyle w:val="StyleBoldUnderline"/>
          <w:rFonts w:ascii="Times" w:hAnsi="Times"/>
        </w:rPr>
        <w:t>focus on the</w:t>
      </w:r>
      <w:r w:rsidRPr="00A165A7">
        <w:rPr>
          <w:rFonts w:ascii="Times" w:hAnsi="Times"/>
          <w:szCs w:val="22"/>
        </w:rPr>
        <w:t xml:space="preserve"> invisibility and effects of ‘race’. Given the breadth and complexity of  development, it is not possible to cover all facets of ‘race’ in the industry. However, the contributions to this collection offer critical and challenging perspectives by addressing some of the discursive, material and </w:t>
      </w:r>
      <w:r w:rsidRPr="00A165A7">
        <w:rPr>
          <w:rStyle w:val="StyleBoldUnderline"/>
          <w:rFonts w:ascii="Times" w:hAnsi="Times"/>
        </w:rPr>
        <w:t>institutional elements of ‘race’ and racism from, micro- to macro-levels, emphasizing that ‘race’matters and needs to be taken seriously in all aspects of development discourse</w:t>
      </w:r>
      <w:r w:rsidRPr="00A165A7">
        <w:rPr>
          <w:rFonts w:ascii="Times" w:hAnsi="Times"/>
          <w:szCs w:val="22"/>
        </w:rPr>
        <w:t xml:space="preserve"> and practice.</w:t>
      </w:r>
    </w:p>
    <w:p w14:paraId="6940EA8B" w14:textId="77777777" w:rsidR="00A33933" w:rsidRPr="00A165A7" w:rsidRDefault="00A33933" w:rsidP="00A33933">
      <w:pPr>
        <w:rPr>
          <w:rFonts w:ascii="Times" w:hAnsi="Times"/>
          <w:szCs w:val="22"/>
        </w:rPr>
      </w:pPr>
    </w:p>
    <w:p w14:paraId="7A72C71C" w14:textId="77777777" w:rsidR="00A33933" w:rsidRPr="00A165A7" w:rsidRDefault="00A33933" w:rsidP="00A33933">
      <w:pPr>
        <w:pStyle w:val="Heading4"/>
        <w:rPr>
          <w:rFonts w:ascii="Times" w:hAnsi="Times" w:cs="Times New Roman"/>
        </w:rPr>
      </w:pPr>
      <w:r w:rsidRPr="00A165A7">
        <w:rPr>
          <w:rFonts w:ascii="Times" w:hAnsi="Times" w:cs="Times New Roman"/>
        </w:rPr>
        <w:t>*Racial hierarchy is constructed by and perpetuated through development discourse.</w:t>
      </w:r>
    </w:p>
    <w:p w14:paraId="204D7D9A" w14:textId="77777777" w:rsidR="00A33933" w:rsidRPr="00A165A7" w:rsidRDefault="00A33933" w:rsidP="00A33933">
      <w:pPr>
        <w:rPr>
          <w:rFonts w:ascii="Times" w:hAnsi="Times"/>
        </w:rPr>
      </w:pPr>
    </w:p>
    <w:p w14:paraId="57D83D4F" w14:textId="77777777" w:rsidR="00A33933" w:rsidRPr="00A165A7" w:rsidRDefault="00A33933" w:rsidP="00A33933">
      <w:pPr>
        <w:rPr>
          <w:rStyle w:val="StyleStyleBold12pt"/>
          <w:rFonts w:ascii="Times" w:hAnsi="Times"/>
        </w:rPr>
      </w:pPr>
      <w:r w:rsidRPr="00A165A7">
        <w:rPr>
          <w:rStyle w:val="StyleStyleBold12pt"/>
          <w:rFonts w:ascii="Times" w:hAnsi="Times"/>
        </w:rPr>
        <w:t>Power 2006</w:t>
      </w:r>
    </w:p>
    <w:p w14:paraId="1DB4DAAA" w14:textId="77777777" w:rsidR="00A33933" w:rsidRPr="00A165A7" w:rsidRDefault="00A33933" w:rsidP="00A33933">
      <w:pPr>
        <w:rPr>
          <w:rFonts w:ascii="Times" w:hAnsi="Times"/>
        </w:rPr>
      </w:pPr>
      <w:r w:rsidRPr="00A165A7">
        <w:rPr>
          <w:rFonts w:ascii="Times" w:hAnsi="Times"/>
        </w:rPr>
        <w:t xml:space="preserve">[Marcus Power, Professor of Geography, University of Durham. “Anti-racism, deconstruction and ‘overdevelopment.’” </w:t>
      </w:r>
      <w:r w:rsidRPr="00A165A7">
        <w:rPr>
          <w:rFonts w:ascii="Times" w:hAnsi="Times"/>
          <w:i/>
        </w:rPr>
        <w:t>Progress in Development Studies 6:1</w:t>
      </w:r>
      <w:r w:rsidRPr="00A165A7">
        <w:rPr>
          <w:rFonts w:ascii="Times" w:hAnsi="Times"/>
        </w:rPr>
        <w:t>, pp. 28. //hsw]</w:t>
      </w:r>
    </w:p>
    <w:p w14:paraId="3E3572DD" w14:textId="77777777" w:rsidR="00A33933" w:rsidRPr="00A165A7" w:rsidRDefault="00A33933" w:rsidP="00A33933">
      <w:pPr>
        <w:rPr>
          <w:rFonts w:ascii="Times" w:hAnsi="Times"/>
          <w:szCs w:val="22"/>
        </w:rPr>
      </w:pPr>
    </w:p>
    <w:p w14:paraId="23847096" w14:textId="77777777" w:rsidR="00A33933" w:rsidRPr="00A165A7" w:rsidRDefault="00A33933" w:rsidP="00EC6A40">
      <w:pPr>
        <w:pStyle w:val="card"/>
        <w:rPr>
          <w:rFonts w:ascii="Times" w:hAnsi="Times"/>
          <w:color w:val="231F20"/>
          <w:szCs w:val="20"/>
        </w:rPr>
      </w:pPr>
      <w:r w:rsidRPr="00A165A7">
        <w:rPr>
          <w:rStyle w:val="StyleBoldUnderline"/>
          <w:rFonts w:ascii="Times" w:hAnsi="Times"/>
        </w:rPr>
        <w:t>It is</w:t>
      </w:r>
      <w:r w:rsidRPr="00A165A7">
        <w:rPr>
          <w:rFonts w:ascii="Times" w:hAnsi="Times"/>
          <w:color w:val="231F20"/>
          <w:szCs w:val="20"/>
        </w:rPr>
        <w:t xml:space="preserve"> thus </w:t>
      </w:r>
      <w:r w:rsidRPr="00A165A7">
        <w:rPr>
          <w:rStyle w:val="StyleBoldUnderline"/>
          <w:rFonts w:ascii="Times" w:hAnsi="Times"/>
        </w:rPr>
        <w:t>necessary to contest the way in which development discourses engage in a social construction</w:t>
      </w:r>
      <w:r w:rsidRPr="00A165A7">
        <w:rPr>
          <w:rFonts w:ascii="Times" w:hAnsi="Times"/>
          <w:color w:val="231F20"/>
          <w:szCs w:val="20"/>
        </w:rPr>
        <w:t xml:space="preserve"> </w:t>
      </w:r>
      <w:r w:rsidRPr="00A165A7">
        <w:rPr>
          <w:rStyle w:val="StyleBoldUnderline"/>
          <w:rFonts w:ascii="Times" w:hAnsi="Times"/>
        </w:rPr>
        <w:t>of</w:t>
      </w:r>
      <w:r w:rsidRPr="00A165A7">
        <w:rPr>
          <w:rFonts w:ascii="Times" w:hAnsi="Times"/>
          <w:color w:val="231F20"/>
          <w:szCs w:val="20"/>
        </w:rPr>
        <w:t xml:space="preserve"> these </w:t>
      </w:r>
      <w:r w:rsidRPr="00A165A7">
        <w:rPr>
          <w:rStyle w:val="StyleBoldUnderline"/>
          <w:rFonts w:ascii="Times" w:hAnsi="Times"/>
        </w:rPr>
        <w:t>differences</w:t>
      </w:r>
      <w:r w:rsidRPr="00A165A7">
        <w:rPr>
          <w:rFonts w:ascii="Times" w:hAnsi="Times"/>
          <w:color w:val="231F20"/>
          <w:szCs w:val="20"/>
        </w:rPr>
        <w:t xml:space="preserve">, </w:t>
      </w:r>
      <w:r w:rsidRPr="00A165A7">
        <w:rPr>
          <w:rStyle w:val="StyleBoldUnderline"/>
          <w:rFonts w:ascii="Times" w:hAnsi="Times"/>
        </w:rPr>
        <w:t>perpetuating them and creating new spaces of exclusion</w:t>
      </w:r>
      <w:r w:rsidRPr="00A165A7">
        <w:rPr>
          <w:rFonts w:ascii="Times" w:hAnsi="Times"/>
          <w:color w:val="231F20"/>
          <w:szCs w:val="20"/>
        </w:rPr>
        <w:t xml:space="preserve">. </w:t>
      </w:r>
      <w:r w:rsidRPr="00A165A7">
        <w:rPr>
          <w:rStyle w:val="StyleBoldUnderline"/>
          <w:rFonts w:ascii="Times" w:hAnsi="Times"/>
        </w:rPr>
        <w:t>It is also important to attend</w:t>
      </w:r>
      <w:r w:rsidRPr="00A165A7">
        <w:rPr>
          <w:rFonts w:ascii="Times" w:hAnsi="Times"/>
          <w:color w:val="231F20"/>
          <w:szCs w:val="20"/>
        </w:rPr>
        <w:t xml:space="preserve"> more directly </w:t>
      </w:r>
      <w:r w:rsidRPr="00A165A7">
        <w:rPr>
          <w:rStyle w:val="StyleBoldUnderline"/>
          <w:rFonts w:ascii="Times" w:hAnsi="Times"/>
        </w:rPr>
        <w:t>to</w:t>
      </w:r>
      <w:r w:rsidRPr="00A165A7">
        <w:rPr>
          <w:rFonts w:ascii="Times" w:hAnsi="Times"/>
          <w:color w:val="231F20"/>
          <w:szCs w:val="20"/>
        </w:rPr>
        <w:t xml:space="preserve"> </w:t>
      </w:r>
      <w:r w:rsidRPr="00A165A7">
        <w:rPr>
          <w:rStyle w:val="StyleBoldUnderline"/>
          <w:rFonts w:ascii="Times" w:hAnsi="Times"/>
        </w:rPr>
        <w:t>the</w:t>
      </w:r>
      <w:r w:rsidRPr="00A165A7">
        <w:rPr>
          <w:rFonts w:ascii="Times" w:hAnsi="Times"/>
          <w:color w:val="231F20"/>
          <w:szCs w:val="20"/>
        </w:rPr>
        <w:t xml:space="preserve"> material </w:t>
      </w:r>
      <w:r w:rsidRPr="00A165A7">
        <w:rPr>
          <w:rStyle w:val="StyleBoldUnderline"/>
          <w:rFonts w:ascii="Times" w:hAnsi="Times"/>
        </w:rPr>
        <w:t>processes and</w:t>
      </w:r>
      <w:r w:rsidRPr="00A165A7">
        <w:rPr>
          <w:rFonts w:ascii="Times" w:hAnsi="Times"/>
          <w:color w:val="231F20"/>
          <w:szCs w:val="20"/>
        </w:rPr>
        <w:t xml:space="preserve"> ideological </w:t>
      </w:r>
      <w:r w:rsidRPr="00A165A7">
        <w:rPr>
          <w:rStyle w:val="StyleBoldUnderline"/>
          <w:rFonts w:ascii="Times" w:hAnsi="Times"/>
        </w:rPr>
        <w:t>consequences of the construction of ‘race’ as a means of differentiation and to be more conscious of the manipulation of power in development discourses</w:t>
      </w:r>
      <w:r w:rsidRPr="00A165A7">
        <w:rPr>
          <w:rFonts w:ascii="Times" w:hAnsi="Times"/>
          <w:color w:val="231F20"/>
          <w:szCs w:val="20"/>
        </w:rPr>
        <w:t xml:space="preserve"> whereby ‘whiteness’ ‘occurs as the normative, ordinary power to enjoy social privilege by controlling dominant values and institutions’ (Kobayashi and Peake, 2000: 393). As Peter Jackson (1999: 294) has suggested, whiteness is a ‘historically specific social formation, shaped within a racialized problematic’. It </w:t>
      </w:r>
      <w:r w:rsidRPr="00A165A7">
        <w:rPr>
          <w:rFonts w:ascii="Times" w:hAnsi="Times"/>
        </w:rPr>
        <w:t>is the racialization of the problematic of development that is important here</w:t>
      </w:r>
      <w:r w:rsidRPr="00A165A7">
        <w:rPr>
          <w:rFonts w:ascii="Times" w:hAnsi="Times"/>
          <w:color w:val="231F20"/>
          <w:szCs w:val="20"/>
        </w:rPr>
        <w:t xml:space="preserve">. </w:t>
      </w:r>
      <w:r w:rsidRPr="00A165A7">
        <w:rPr>
          <w:rStyle w:val="StyleBoldUnderline"/>
          <w:rFonts w:ascii="Times" w:hAnsi="Times"/>
        </w:rPr>
        <w:t>In constructing and writing development, we need to think about how whiteness is established as a position of structural advantage and privilege, to examine how it becomes a ‘standpoint’</w:t>
      </w:r>
      <w:r w:rsidRPr="00A165A7">
        <w:rPr>
          <w:rFonts w:ascii="Times" w:hAnsi="Times"/>
          <w:color w:val="231F20"/>
          <w:szCs w:val="20"/>
        </w:rPr>
        <w:t xml:space="preserve"> (Frankenberg, 1993</w:t>
      </w:r>
      <w:r w:rsidRPr="00A165A7">
        <w:rPr>
          <w:rStyle w:val="StyleBoldUnderline"/>
          <w:rFonts w:ascii="Times" w:hAnsi="Times"/>
        </w:rPr>
        <w:t>) from which to view oneself and others and nonwestern societies and to reflect upon the particular ways of being in the world that it prescribes</w:t>
      </w:r>
      <w:r w:rsidRPr="00A165A7">
        <w:rPr>
          <w:rFonts w:ascii="Times" w:hAnsi="Times"/>
          <w:color w:val="231F20"/>
          <w:szCs w:val="20"/>
        </w:rPr>
        <w:t>. It also means acknowledging how the foundations of various disciplines (geography included) are based upon difference and hierarchy. Further, it is also necessary to pose much more direct and complex questions about our own encounters with difference as researchers, questioning how whiteness is imposed on our subjects in the field (Kobayashi, 1994) and in making more direct connections between the oppression of ‘race’ and other forms of oppression.</w:t>
      </w:r>
    </w:p>
    <w:p w14:paraId="2ADFFE57" w14:textId="77777777" w:rsidR="00A33933" w:rsidRPr="00A165A7" w:rsidRDefault="00A33933" w:rsidP="00A33933">
      <w:pPr>
        <w:rPr>
          <w:rFonts w:ascii="Times" w:hAnsi="Times"/>
          <w:color w:val="231F20"/>
          <w:szCs w:val="20"/>
        </w:rPr>
      </w:pPr>
    </w:p>
    <w:p w14:paraId="6E2D0CE5" w14:textId="77777777" w:rsidR="00A33933" w:rsidRPr="00A165A7" w:rsidRDefault="00A33933" w:rsidP="00A33933">
      <w:pPr>
        <w:pStyle w:val="Heading4"/>
        <w:rPr>
          <w:rFonts w:ascii="Times" w:hAnsi="Times" w:cs="Times New Roman"/>
        </w:rPr>
      </w:pPr>
      <w:r w:rsidRPr="00A165A7">
        <w:rPr>
          <w:rFonts w:ascii="Times" w:hAnsi="Times" w:cs="Times New Roman"/>
        </w:rPr>
        <w:t>Our methodology is preferable to the aff--Development offers a lens to question racism both locally and internationally.</w:t>
      </w:r>
    </w:p>
    <w:p w14:paraId="51549D5C" w14:textId="77777777" w:rsidR="00A33933" w:rsidRPr="00A165A7" w:rsidRDefault="00A33933" w:rsidP="00A33933">
      <w:pPr>
        <w:rPr>
          <w:rFonts w:ascii="Times" w:hAnsi="Times"/>
          <w:color w:val="231F20"/>
          <w:sz w:val="20"/>
          <w:szCs w:val="20"/>
        </w:rPr>
      </w:pPr>
    </w:p>
    <w:p w14:paraId="3625A91D" w14:textId="77777777" w:rsidR="00A33933" w:rsidRPr="00A165A7" w:rsidRDefault="00A33933" w:rsidP="00A33933">
      <w:pPr>
        <w:rPr>
          <w:rStyle w:val="StyleStyleBold12pt"/>
          <w:rFonts w:ascii="Times" w:hAnsi="Times"/>
        </w:rPr>
      </w:pPr>
      <w:r w:rsidRPr="00A165A7">
        <w:rPr>
          <w:rStyle w:val="StyleStyleBold12pt"/>
          <w:rFonts w:ascii="Times" w:hAnsi="Times"/>
        </w:rPr>
        <w:t>Power 2006</w:t>
      </w:r>
    </w:p>
    <w:p w14:paraId="5DD59D71" w14:textId="77777777" w:rsidR="00A33933" w:rsidRPr="00A165A7" w:rsidRDefault="00A33933" w:rsidP="00A33933">
      <w:pPr>
        <w:rPr>
          <w:rFonts w:ascii="Times" w:hAnsi="Times"/>
        </w:rPr>
      </w:pPr>
      <w:r w:rsidRPr="00A165A7">
        <w:rPr>
          <w:rFonts w:ascii="Times" w:hAnsi="Times"/>
        </w:rPr>
        <w:t xml:space="preserve">[Marcus Power, Professor of Geography, University of Durham. “Anti-racism, deconstruction and ‘overdevelopment.’” </w:t>
      </w:r>
      <w:r w:rsidRPr="00A165A7">
        <w:rPr>
          <w:rFonts w:ascii="Times" w:hAnsi="Times"/>
          <w:i/>
        </w:rPr>
        <w:t>Progress in Development Studies 6:1</w:t>
      </w:r>
      <w:r w:rsidRPr="00A165A7">
        <w:rPr>
          <w:rFonts w:ascii="Times" w:hAnsi="Times"/>
        </w:rPr>
        <w:t>, pp. 36-37. //hsw]</w:t>
      </w:r>
    </w:p>
    <w:p w14:paraId="6705E512" w14:textId="77777777" w:rsidR="00A33933" w:rsidRPr="00A165A7" w:rsidRDefault="00A33933" w:rsidP="00A33933">
      <w:pPr>
        <w:rPr>
          <w:rFonts w:ascii="Times" w:hAnsi="Times"/>
          <w:color w:val="231F20"/>
          <w:sz w:val="20"/>
          <w:szCs w:val="20"/>
        </w:rPr>
      </w:pPr>
    </w:p>
    <w:p w14:paraId="6831C864" w14:textId="77777777" w:rsidR="00A33933" w:rsidRPr="00A165A7" w:rsidRDefault="00A33933" w:rsidP="00A33933">
      <w:pPr>
        <w:rPr>
          <w:rFonts w:ascii="Times" w:hAnsi="Times"/>
          <w:color w:val="231F20"/>
          <w:sz w:val="20"/>
          <w:szCs w:val="20"/>
        </w:rPr>
      </w:pPr>
    </w:p>
    <w:p w14:paraId="58E190E6" w14:textId="77777777" w:rsidR="00A33933" w:rsidRPr="00A165A7" w:rsidRDefault="00A33933" w:rsidP="00EC6A40">
      <w:pPr>
        <w:pStyle w:val="card"/>
        <w:rPr>
          <w:rFonts w:ascii="Times" w:hAnsi="Times"/>
          <w:sz w:val="16"/>
          <w:szCs w:val="22"/>
        </w:rPr>
      </w:pPr>
      <w:r w:rsidRPr="00A165A7">
        <w:rPr>
          <w:rFonts w:ascii="Times" w:hAnsi="Times"/>
          <w:sz w:val="16"/>
        </w:rPr>
        <w:t xml:space="preserve">In many ways the project of ending the silences and taboos around ‘race’ and racism in development requires the formulation of a coherent anti-racist perspective. </w:t>
      </w:r>
      <w:r w:rsidRPr="00A165A7">
        <w:rPr>
          <w:rStyle w:val="StyleBoldUnderline"/>
          <w:rFonts w:ascii="Times" w:hAnsi="Times"/>
        </w:rPr>
        <w:t>Anti-racism requires historical memory</w:t>
      </w:r>
      <w:r w:rsidRPr="00A165A7">
        <w:rPr>
          <w:rFonts w:ascii="Times" w:hAnsi="Times"/>
          <w:sz w:val="16"/>
        </w:rPr>
        <w:t xml:space="preserve"> rather than an erasure of historical consciousness and simply forgetting, but it also requires </w:t>
      </w:r>
      <w:r w:rsidRPr="00A165A7">
        <w:rPr>
          <w:rStyle w:val="StyleBoldUnderline"/>
          <w:rFonts w:ascii="Times" w:hAnsi="Times"/>
        </w:rPr>
        <w:t>relating contemporary conditions to historical conditions and relating local to global</w:t>
      </w:r>
      <w:r w:rsidRPr="00A165A7">
        <w:rPr>
          <w:rFonts w:ascii="Times" w:hAnsi="Times"/>
          <w:sz w:val="16"/>
        </w:rPr>
        <w:t xml:space="preserve"> (Goldberg, 2004). This also incorporates a move toward disciplinary decolonization and a more detailed exposition of the colonialist heritage of each discipline as well as an understanding of the historical construction of racist images and conceptions of an objectified other</w:t>
      </w:r>
      <w:r w:rsidRPr="00A165A7">
        <w:rPr>
          <w:rStyle w:val="StyleBoldUnderline"/>
          <w:rFonts w:ascii="Times" w:hAnsi="Times"/>
        </w:rPr>
        <w:t>. More attention</w:t>
      </w:r>
      <w:r w:rsidRPr="00A165A7">
        <w:rPr>
          <w:rFonts w:ascii="Times" w:hAnsi="Times"/>
          <w:sz w:val="16"/>
        </w:rPr>
        <w:t xml:space="preserve"> also </w:t>
      </w:r>
      <w:r w:rsidRPr="00A165A7">
        <w:rPr>
          <w:rStyle w:val="StyleBoldUnderline"/>
          <w:rFonts w:ascii="Times" w:hAnsi="Times"/>
        </w:rPr>
        <w:t>needs to be placed upon the differentiations, hierarchies and mutual constitutions that are inherent to development discourses</w:t>
      </w:r>
      <w:r w:rsidRPr="00A165A7">
        <w:rPr>
          <w:rFonts w:ascii="Times" w:hAnsi="Times"/>
          <w:sz w:val="16"/>
        </w:rPr>
        <w:t xml:space="preserve">. </w:t>
      </w:r>
      <w:r w:rsidRPr="00A165A7">
        <w:rPr>
          <w:rStyle w:val="StyleBoldUnderline"/>
          <w:rFonts w:ascii="Times" w:hAnsi="Times"/>
        </w:rPr>
        <w:t xml:space="preserve">It is </w:t>
      </w:r>
      <w:r w:rsidRPr="00A165A7">
        <w:rPr>
          <w:rFonts w:ascii="Times" w:hAnsi="Times"/>
          <w:sz w:val="16"/>
        </w:rPr>
        <w:t xml:space="preserve">also useful </w:t>
      </w:r>
      <w:r w:rsidRPr="00A165A7">
        <w:rPr>
          <w:rStyle w:val="StyleBoldUnderline"/>
          <w:rFonts w:ascii="Times" w:hAnsi="Times"/>
        </w:rPr>
        <w:t>and important to think more carefully about how discourses on North–South relations are imbued with the imperial representations</w:t>
      </w:r>
      <w:r w:rsidRPr="00A165A7">
        <w:rPr>
          <w:rFonts w:ascii="Times" w:hAnsi="Times"/>
          <w:sz w:val="16"/>
        </w:rPr>
        <w:t xml:space="preserve"> that have preceded them. </w:t>
      </w:r>
      <w:r w:rsidRPr="00A165A7">
        <w:rPr>
          <w:rStyle w:val="StyleBoldUnderline"/>
          <w:rFonts w:ascii="Times" w:hAnsi="Times"/>
        </w:rPr>
        <w:t>In understanding the importance of ‘whiteness’ as a position of structural advantage and privilege</w:t>
      </w:r>
      <w:r w:rsidRPr="00A165A7">
        <w:rPr>
          <w:rFonts w:ascii="Times" w:hAnsi="Times"/>
          <w:sz w:val="16"/>
        </w:rPr>
        <w:t xml:space="preserve"> in development, postcolonial theory has had relatively little to say so far in that as White (2002: 407) has put it ‘powerful critiques of “Eurocentrism” or “neocolonialism” in development rarely address issues of race directly’. Nonetheless, </w:t>
      </w:r>
      <w:r w:rsidRPr="00A165A7">
        <w:rPr>
          <w:rStyle w:val="StyleBoldUnderline"/>
          <w:rFonts w:ascii="Times" w:hAnsi="Times"/>
        </w:rPr>
        <w:t>a focus on the imperial is crucial</w:t>
      </w:r>
      <w:r w:rsidRPr="00A165A7">
        <w:rPr>
          <w:rFonts w:ascii="Times" w:hAnsi="Times"/>
          <w:sz w:val="16"/>
        </w:rPr>
        <w:t xml:space="preserve"> here </w:t>
      </w:r>
      <w:r w:rsidRPr="00A165A7">
        <w:rPr>
          <w:rStyle w:val="StyleBoldUnderline"/>
          <w:rFonts w:ascii="Times" w:hAnsi="Times"/>
        </w:rPr>
        <w:t>as it permits ‘a more adequate theorisation of the “international”</w:t>
      </w:r>
      <w:r w:rsidRPr="00A165A7">
        <w:rPr>
          <w:rFonts w:ascii="Times" w:hAnsi="Times"/>
          <w:sz w:val="16"/>
        </w:rPr>
        <w:t xml:space="preserve"> </w:t>
      </w:r>
      <w:r w:rsidRPr="00A165A7">
        <w:rPr>
          <w:rStyle w:val="StyleBoldUnderline"/>
          <w:rFonts w:ascii="Times" w:hAnsi="Times"/>
        </w:rPr>
        <w:t>as a distinct space of social interaction’</w:t>
      </w:r>
      <w:r w:rsidRPr="00A165A7">
        <w:rPr>
          <w:rFonts w:ascii="Times" w:hAnsi="Times"/>
          <w:sz w:val="16"/>
        </w:rPr>
        <w:t xml:space="preserve"> (Barkawi and Laffey, 2002: 111) enabling us to understand international development more directly as a space of mutual constitution. Perhaps, then, the almost exclusive focus on ‘underdevelopment’ and the underdeveloped world that has characterized development studies and associated disciplines for so long needs to be offset with an equal attentiveness to the problems of what Gilroy (1998) terms ‘overdevelopment’ and the overdeveloped world. A crucial first step, then, in building any anti-racist perspective on development is to include a concern with wealth creation and ‘overdevelopment’ (eg, in Europe and North America) more prominently in our conceptions.</w:t>
      </w:r>
    </w:p>
    <w:p w14:paraId="6080A8F6" w14:textId="77777777" w:rsidR="00A33933" w:rsidRPr="00A165A7" w:rsidRDefault="00A33933" w:rsidP="00A33933">
      <w:pPr>
        <w:rPr>
          <w:rFonts w:ascii="Times" w:hAnsi="Times"/>
        </w:rPr>
      </w:pPr>
    </w:p>
    <w:p w14:paraId="42DEC44D" w14:textId="77777777" w:rsidR="00A33933" w:rsidRPr="00A165A7" w:rsidRDefault="00A33933" w:rsidP="00A33933">
      <w:pPr>
        <w:pStyle w:val="Heading3"/>
        <w:rPr>
          <w:rFonts w:ascii="Times" w:hAnsi="Times" w:cs="Times New Roman"/>
        </w:rPr>
      </w:pPr>
      <w:r w:rsidRPr="00A165A7">
        <w:rPr>
          <w:rFonts w:ascii="Times" w:hAnsi="Times" w:cs="Times New Roman"/>
        </w:rPr>
        <w:t>Classroom/Debate Space Solvency</w:t>
      </w:r>
    </w:p>
    <w:p w14:paraId="771D9D21" w14:textId="77777777" w:rsidR="00A33933" w:rsidRPr="00A165A7" w:rsidRDefault="00A33933" w:rsidP="00A33933">
      <w:pPr>
        <w:pStyle w:val="Heading4"/>
        <w:rPr>
          <w:rFonts w:ascii="Times" w:hAnsi="Times" w:cs="Times New Roman"/>
        </w:rPr>
      </w:pPr>
      <w:r w:rsidRPr="00A165A7">
        <w:rPr>
          <w:rFonts w:ascii="Times" w:hAnsi="Times" w:cs="Times New Roman"/>
        </w:rPr>
        <w:t xml:space="preserve">Challenging development in the classroom is key to rethinking social and spatial reality. </w:t>
      </w:r>
    </w:p>
    <w:p w14:paraId="4621EF0D" w14:textId="77777777" w:rsidR="00A33933" w:rsidRPr="00A165A7" w:rsidRDefault="00A33933" w:rsidP="00A33933">
      <w:pPr>
        <w:widowControl w:val="0"/>
        <w:autoSpaceDE w:val="0"/>
        <w:autoSpaceDN w:val="0"/>
        <w:adjustRightInd w:val="0"/>
        <w:rPr>
          <w:rFonts w:ascii="Times" w:hAnsi="Times"/>
          <w:color w:val="231F20"/>
          <w:sz w:val="20"/>
          <w:szCs w:val="20"/>
        </w:rPr>
      </w:pPr>
    </w:p>
    <w:p w14:paraId="1EDCAD80" w14:textId="77777777" w:rsidR="00A33933" w:rsidRPr="00A165A7" w:rsidRDefault="00A33933" w:rsidP="00A33933">
      <w:pPr>
        <w:rPr>
          <w:rStyle w:val="StyleStyleBold12pt"/>
          <w:rFonts w:ascii="Times" w:hAnsi="Times"/>
        </w:rPr>
      </w:pPr>
      <w:r w:rsidRPr="00A165A7">
        <w:rPr>
          <w:rStyle w:val="StyleStyleBold12pt"/>
          <w:rFonts w:ascii="Times" w:hAnsi="Times"/>
        </w:rPr>
        <w:t>Power 2006</w:t>
      </w:r>
    </w:p>
    <w:p w14:paraId="12F8D0EF" w14:textId="77777777" w:rsidR="00A33933" w:rsidRPr="00A165A7" w:rsidRDefault="00A33933" w:rsidP="00A33933">
      <w:pPr>
        <w:rPr>
          <w:rFonts w:ascii="Times" w:hAnsi="Times"/>
        </w:rPr>
      </w:pPr>
      <w:r w:rsidRPr="00A165A7">
        <w:rPr>
          <w:rFonts w:ascii="Times" w:hAnsi="Times"/>
        </w:rPr>
        <w:t xml:space="preserve">[Marcus Power, Professor of Geography, University of Durham. “Anti-racism, deconstruction and ‘overdevelopment.’” </w:t>
      </w:r>
      <w:r w:rsidRPr="00A165A7">
        <w:rPr>
          <w:rFonts w:ascii="Times" w:hAnsi="Times"/>
          <w:i/>
        </w:rPr>
        <w:t>Progress in Development Studies 6:1</w:t>
      </w:r>
      <w:r w:rsidRPr="00A165A7">
        <w:rPr>
          <w:rFonts w:ascii="Times" w:hAnsi="Times"/>
        </w:rPr>
        <w:t>, pp. 26-27. //hsw]</w:t>
      </w:r>
    </w:p>
    <w:p w14:paraId="6E741499" w14:textId="77777777" w:rsidR="00A33933" w:rsidRPr="00A165A7" w:rsidRDefault="00A33933" w:rsidP="00A33933">
      <w:pPr>
        <w:widowControl w:val="0"/>
        <w:autoSpaceDE w:val="0"/>
        <w:autoSpaceDN w:val="0"/>
        <w:adjustRightInd w:val="0"/>
        <w:rPr>
          <w:rFonts w:ascii="Times" w:hAnsi="Times"/>
          <w:color w:val="231F20"/>
          <w:sz w:val="20"/>
          <w:szCs w:val="20"/>
        </w:rPr>
      </w:pPr>
    </w:p>
    <w:p w14:paraId="76471F20" w14:textId="77777777" w:rsidR="00A33933" w:rsidRPr="00A165A7" w:rsidRDefault="00A33933" w:rsidP="00EC6A40">
      <w:pPr>
        <w:pStyle w:val="card"/>
        <w:rPr>
          <w:rFonts w:ascii="Times" w:hAnsi="Times"/>
          <w:color w:val="231F20"/>
          <w:sz w:val="12"/>
          <w:szCs w:val="20"/>
        </w:rPr>
      </w:pPr>
      <w:r w:rsidRPr="00A165A7">
        <w:rPr>
          <w:rStyle w:val="StyleBoldUnderline"/>
          <w:rFonts w:ascii="Times" w:hAnsi="Times"/>
        </w:rPr>
        <w:t>Challenging the ‘socialization’ of students</w:t>
      </w:r>
      <w:r w:rsidRPr="00A165A7">
        <w:rPr>
          <w:rFonts w:ascii="Times" w:hAnsi="Times"/>
          <w:color w:val="231F20"/>
          <w:sz w:val="12"/>
          <w:szCs w:val="20"/>
        </w:rPr>
        <w:t xml:space="preserve"> </w:t>
      </w:r>
      <w:r w:rsidRPr="00A165A7">
        <w:rPr>
          <w:rStyle w:val="StyleBoldUnderline"/>
          <w:rFonts w:ascii="Times" w:hAnsi="Times"/>
        </w:rPr>
        <w:t>into a range of racialized binaries must therefore be a</w:t>
      </w:r>
      <w:r w:rsidRPr="00A165A7">
        <w:rPr>
          <w:rFonts w:ascii="Times" w:hAnsi="Times"/>
          <w:color w:val="231F20"/>
          <w:sz w:val="12"/>
          <w:szCs w:val="20"/>
        </w:rPr>
        <w:t xml:space="preserve"> crucial </w:t>
      </w:r>
      <w:r w:rsidRPr="00A165A7">
        <w:rPr>
          <w:rStyle w:val="StyleBoldUnderline"/>
          <w:rFonts w:ascii="Times" w:hAnsi="Times"/>
        </w:rPr>
        <w:t>starting point in developing an anti-racist understanding of development</w:t>
      </w:r>
      <w:r w:rsidRPr="00A165A7">
        <w:rPr>
          <w:rFonts w:ascii="Times" w:hAnsi="Times"/>
          <w:color w:val="231F20"/>
          <w:sz w:val="12"/>
          <w:szCs w:val="20"/>
        </w:rPr>
        <w:t xml:space="preserve">. </w:t>
      </w:r>
      <w:r w:rsidRPr="00A165A7">
        <w:rPr>
          <w:rStyle w:val="StyleBoldUnderline"/>
          <w:rFonts w:ascii="Times" w:hAnsi="Times"/>
        </w:rPr>
        <w:t>A powerful and enduring feature of</w:t>
      </w:r>
      <w:r w:rsidRPr="00A165A7">
        <w:rPr>
          <w:rFonts w:ascii="Times" w:hAnsi="Times"/>
          <w:color w:val="231F20"/>
          <w:sz w:val="12"/>
          <w:szCs w:val="20"/>
        </w:rPr>
        <w:t xml:space="preserve"> many </w:t>
      </w:r>
      <w:r w:rsidRPr="00A165A7">
        <w:rPr>
          <w:rStyle w:val="StyleBoldUnderline"/>
          <w:rFonts w:ascii="Times" w:hAnsi="Times"/>
        </w:rPr>
        <w:t>development discourses has been the creation of an ‘other’ to stand out against and ‘western’ or ‘first world’</w:t>
      </w:r>
      <w:r w:rsidRPr="00A165A7">
        <w:rPr>
          <w:rFonts w:ascii="Times" w:hAnsi="Times"/>
          <w:color w:val="231F20"/>
          <w:sz w:val="12"/>
          <w:szCs w:val="20"/>
        </w:rPr>
        <w:t xml:space="preserve">. Clearly </w:t>
      </w:r>
      <w:r w:rsidRPr="00A165A7">
        <w:rPr>
          <w:rStyle w:val="StyleBoldUnderline"/>
          <w:rFonts w:ascii="Times" w:hAnsi="Times"/>
        </w:rPr>
        <w:t>these ‘patronizing ethnocentric attitudes’ can and must be challenged and deconstructed in the process of rethinking development and its complexity</w:t>
      </w:r>
      <w:r w:rsidRPr="00A165A7">
        <w:rPr>
          <w:rFonts w:ascii="Times" w:hAnsi="Times"/>
          <w:color w:val="231F20"/>
          <w:sz w:val="12"/>
          <w:szCs w:val="20"/>
        </w:rPr>
        <w:t xml:space="preserve"> (Power, 2003). The project of deconstruction can be seen as an insightful and alternative means of understanding development (Power, 1998). Deconstruction is any activity of reading that remains closely tied to (and in some ways prefigured in) the texts it interrogates and that can never set up independently as a self-enclosed system of operative concepts. For Derrida (1981: 194) ‘a reading should no longer be carried out as a simple table of concepts or words, as a static or statistical sort of punctuation. One must reconstitute a chain in motion, the effects of a network and the play of syntax’. be contrasted with the ‘AngloAmerican’, Development is fundamentally textual but is not reducible to a set of textual images and representations (Crush, 1995). It follows therefore that the textual ‘chains’, ‘plays’ or ‘networks’ Derrida urges us to reconstitute in the act of reading are also in a sense underwritten by particular sets of material relationships, activities and powers (social, cultural and geopolitical). This approach involves focusing attention not on the flaws or imperfections of development in order that development might work more efficiently but rather by attending to the conditions of its very possibility. Derrida’s critique of western metaphysics (by which is meant the philosophical tradition and everyday thought and language) suggests that it has always been structured in terms of polarities and dichotomies: good versus evil, being versus nothingness, identity versus difference, man versus woman, speech versus writing. The second term in every pairing is usually seen as the negative, corrupt version of the first, a fall away from it. The ‘first world’ in this sense becomes the spatially present and immediate unity prioritized over the distance, difference and deferment of the ‘third world’. The world regional approach that Yapa examines and deconstructs recreates an image of the undergraduate reader in the reflection of the developed ‘western’ world  with the USA at its summit. </w:t>
      </w:r>
      <w:r w:rsidRPr="00A165A7">
        <w:rPr>
          <w:rStyle w:val="StyleBoldUnderline"/>
          <w:rFonts w:ascii="Times" w:hAnsi="Times"/>
        </w:rPr>
        <w:t>The</w:t>
      </w:r>
      <w:r w:rsidRPr="00A165A7">
        <w:rPr>
          <w:rFonts w:ascii="Times" w:hAnsi="Times"/>
          <w:color w:val="231F20"/>
          <w:sz w:val="12"/>
          <w:szCs w:val="20"/>
        </w:rPr>
        <w:t xml:space="preserve"> poststructural </w:t>
      </w:r>
      <w:r w:rsidRPr="00A165A7">
        <w:rPr>
          <w:rStyle w:val="StyleBoldUnderline"/>
          <w:rFonts w:ascii="Times" w:hAnsi="Times"/>
        </w:rPr>
        <w:t>critique</w:t>
      </w:r>
      <w:r w:rsidRPr="00A165A7">
        <w:rPr>
          <w:rFonts w:ascii="Times" w:hAnsi="Times"/>
          <w:color w:val="231F20"/>
          <w:sz w:val="12"/>
          <w:szCs w:val="20"/>
        </w:rPr>
        <w:t xml:space="preserve"> Yapa (2002: 194) brings to bear on this writing </w:t>
      </w:r>
      <w:r w:rsidRPr="00A165A7">
        <w:rPr>
          <w:rStyle w:val="StyleBoldUnderline"/>
          <w:rFonts w:ascii="Times" w:hAnsi="Times"/>
        </w:rPr>
        <w:t>of global</w:t>
      </w:r>
      <w:r w:rsidRPr="00A165A7">
        <w:rPr>
          <w:rFonts w:ascii="Times" w:hAnsi="Times"/>
          <w:color w:val="231F20"/>
          <w:sz w:val="12"/>
          <w:szCs w:val="20"/>
        </w:rPr>
        <w:t xml:space="preserve"> </w:t>
      </w:r>
      <w:r w:rsidRPr="00A165A7">
        <w:rPr>
          <w:rStyle w:val="StyleBoldUnderline"/>
          <w:rFonts w:ascii="Times" w:hAnsi="Times"/>
        </w:rPr>
        <w:t>development raises the possibility of thinking about social and spatial reality in a variety of new ways.</w:t>
      </w:r>
      <w:r w:rsidRPr="00A165A7">
        <w:rPr>
          <w:rFonts w:ascii="Times" w:hAnsi="Times"/>
          <w:color w:val="231F20"/>
          <w:sz w:val="12"/>
          <w:szCs w:val="20"/>
        </w:rPr>
        <w:t xml:space="preserve"> In the particular case of the discipline of geography there has been some discussion of the possibility of an ‘anti-racist geography’ of development (Kobayashi and Peake, 2000; Peake and Kobayashi, 2002) one that seeks to move beyond the colonialist heritage of geography, to extend the bounds of disciplinary decolonization and to move away from racist images of an objectified other. This involves acknowledging the complicit racism of geography’s agenda and critiquing the privileging of whiteness in development geography but also exploring new forms of activism with new social movements as genuine partners in research, centring geographical practices ‘in the streets rather than in the academy’ (Peake and Kobayashi, 2002: 55).</w:t>
      </w:r>
    </w:p>
    <w:p w14:paraId="2181FE0C" w14:textId="77777777" w:rsidR="00A33933" w:rsidRPr="00A165A7" w:rsidRDefault="00A33933" w:rsidP="00A33933">
      <w:pPr>
        <w:rPr>
          <w:rFonts w:ascii="Times" w:hAnsi="Times"/>
        </w:rPr>
      </w:pPr>
    </w:p>
    <w:p w14:paraId="12FBC9BC" w14:textId="77777777" w:rsidR="00A33933" w:rsidRPr="00A165A7" w:rsidRDefault="00A33933" w:rsidP="00A33933">
      <w:pPr>
        <w:pStyle w:val="Heading3"/>
        <w:rPr>
          <w:rFonts w:ascii="Times" w:hAnsi="Times"/>
        </w:rPr>
      </w:pPr>
      <w:r w:rsidRPr="00A165A7">
        <w:rPr>
          <w:rFonts w:ascii="Times" w:hAnsi="Times"/>
        </w:rPr>
        <w:t>A2: No alternative</w:t>
      </w:r>
    </w:p>
    <w:p w14:paraId="6076EDB0" w14:textId="77777777" w:rsidR="00A33933" w:rsidRPr="00A165A7" w:rsidRDefault="00A33933" w:rsidP="00A33933">
      <w:pPr>
        <w:pStyle w:val="Heading4"/>
        <w:rPr>
          <w:rFonts w:ascii="Times" w:hAnsi="Times"/>
        </w:rPr>
      </w:pPr>
      <w:r w:rsidRPr="00A165A7">
        <w:rPr>
          <w:rFonts w:ascii="Times" w:hAnsi="Times"/>
        </w:rPr>
        <w:t xml:space="preserve">The question of alternative is the wrong question—their assumption is that </w:t>
      </w:r>
      <w:r w:rsidRPr="00A165A7">
        <w:rPr>
          <w:rFonts w:ascii="Times" w:hAnsi="Times"/>
          <w:i/>
          <w:u w:val="single"/>
        </w:rPr>
        <w:t>we</w:t>
      </w:r>
      <w:r w:rsidRPr="00A165A7">
        <w:rPr>
          <w:rFonts w:ascii="Times" w:hAnsi="Times"/>
        </w:rPr>
        <w:t xml:space="preserve"> have all the alternatives, that </w:t>
      </w:r>
      <w:r w:rsidRPr="00A165A7">
        <w:rPr>
          <w:rFonts w:ascii="Times" w:hAnsi="Times"/>
          <w:i/>
          <w:u w:val="single"/>
        </w:rPr>
        <w:t>we</w:t>
      </w:r>
      <w:r w:rsidRPr="00A165A7">
        <w:rPr>
          <w:rFonts w:ascii="Times" w:hAnsi="Times"/>
        </w:rPr>
        <w:t xml:space="preserve"> should be the ones controlling the destinies of hundreds of millions of people across the globe. This is precisely the hubris of development. The alternatives are already there, where people are struggling and living in their own particular location. Only by recognizing this can we begin to built a world without the violence of development. </w:t>
      </w:r>
    </w:p>
    <w:p w14:paraId="4D896236" w14:textId="77777777" w:rsidR="00A33933" w:rsidRPr="00A165A7" w:rsidRDefault="00A33933" w:rsidP="00A33933">
      <w:pPr>
        <w:ind w:left="288"/>
        <w:rPr>
          <w:rFonts w:ascii="Times" w:hAnsi="Times"/>
        </w:rPr>
      </w:pPr>
    </w:p>
    <w:p w14:paraId="2A899353" w14:textId="77777777" w:rsidR="00A33933" w:rsidRPr="00A165A7" w:rsidRDefault="00A33933" w:rsidP="00A33933">
      <w:pPr>
        <w:rPr>
          <w:rFonts w:ascii="Times" w:hAnsi="Times"/>
          <w:b/>
        </w:rPr>
      </w:pPr>
      <w:r w:rsidRPr="00A165A7">
        <w:rPr>
          <w:rStyle w:val="StyleStyleBold12pt"/>
          <w:rFonts w:ascii="Times" w:hAnsi="Times"/>
        </w:rPr>
        <w:t xml:space="preserve">Escobar, </w:t>
      </w:r>
      <w:r w:rsidRPr="00A165A7">
        <w:rPr>
          <w:rFonts w:ascii="Times" w:hAnsi="Times"/>
        </w:rPr>
        <w:t xml:space="preserve">Associate Professor of Anthropology at UMass Amherst, </w:t>
      </w:r>
      <w:r w:rsidRPr="00A165A7">
        <w:rPr>
          <w:rStyle w:val="StyleStyleBold12pt"/>
          <w:rFonts w:ascii="Times" w:hAnsi="Times"/>
        </w:rPr>
        <w:t>1995 [</w:t>
      </w:r>
      <w:r w:rsidRPr="00A165A7">
        <w:rPr>
          <w:rFonts w:ascii="Times" w:hAnsi="Times"/>
        </w:rPr>
        <w:t xml:space="preserve">Arturo, </w:t>
      </w:r>
      <w:r w:rsidRPr="00A165A7">
        <w:rPr>
          <w:rFonts w:ascii="Times" w:hAnsi="Times"/>
          <w:i/>
        </w:rPr>
        <w:t>Encountering Development: The Making and Unmaking of the Third World</w:t>
      </w:r>
      <w:r w:rsidRPr="00A165A7">
        <w:rPr>
          <w:rFonts w:ascii="Times" w:hAnsi="Times"/>
        </w:rPr>
        <w:t>, p. Escobar, 222-226</w:t>
      </w:r>
    </w:p>
    <w:p w14:paraId="7AE5AB98" w14:textId="77777777" w:rsidR="00A33933" w:rsidRPr="00A165A7" w:rsidRDefault="00A33933" w:rsidP="00A33933">
      <w:pPr>
        <w:ind w:left="288"/>
        <w:rPr>
          <w:rFonts w:ascii="Times" w:hAnsi="Times"/>
          <w:sz w:val="12"/>
        </w:rPr>
      </w:pPr>
      <w:r w:rsidRPr="00A165A7">
        <w:rPr>
          <w:rFonts w:ascii="Times" w:hAnsi="Times"/>
          <w:sz w:val="12"/>
        </w:rPr>
        <w:t xml:space="preserve">Ethnography, Cultural Studies, and the Question of Alternatives </w:t>
      </w:r>
      <w:r w:rsidRPr="00A165A7">
        <w:rPr>
          <w:rFonts w:ascii="Times" w:hAnsi="Times"/>
          <w:u w:val="single"/>
        </w:rPr>
        <w:t>One of the most common questions raised</w:t>
      </w:r>
      <w:r w:rsidRPr="00A165A7">
        <w:rPr>
          <w:rFonts w:ascii="Times" w:hAnsi="Times"/>
          <w:sz w:val="12"/>
        </w:rPr>
        <w:t xml:space="preserve"> about a study of this kind </w:t>
      </w:r>
      <w:r w:rsidRPr="00A165A7">
        <w:rPr>
          <w:rFonts w:ascii="Times" w:hAnsi="Times"/>
          <w:u w:val="single"/>
        </w:rPr>
        <w:t>is what</w:t>
      </w:r>
      <w:r w:rsidRPr="00A165A7">
        <w:rPr>
          <w:rFonts w:ascii="Times" w:hAnsi="Times"/>
          <w:sz w:val="12"/>
        </w:rPr>
        <w:t xml:space="preserve"> it has to say </w:t>
      </w:r>
      <w:r w:rsidRPr="00A165A7">
        <w:rPr>
          <w:rFonts w:ascii="Times" w:hAnsi="Times"/>
          <w:u w:val="single"/>
        </w:rPr>
        <w:t>about alternatives.</w:t>
      </w:r>
      <w:r w:rsidRPr="00A165A7">
        <w:rPr>
          <w:rFonts w:ascii="Times" w:hAnsi="Times"/>
          <w:sz w:val="12"/>
        </w:rPr>
        <w:t xml:space="preserve"> By now it should be clear that </w:t>
      </w:r>
      <w:r w:rsidRPr="00A165A7">
        <w:rPr>
          <w:rFonts w:ascii="Times" w:hAnsi="Times"/>
          <w:u w:val="single"/>
        </w:rPr>
        <w:t>there are no grand alternatives that can be applied to all places or all situations. To think about alternatives in the manner of sustainable development</w:t>
      </w:r>
      <w:r w:rsidRPr="00A165A7">
        <w:rPr>
          <w:rFonts w:ascii="Times" w:hAnsi="Times"/>
          <w:sz w:val="12"/>
        </w:rPr>
        <w:t xml:space="preserve">, for instance, </w:t>
      </w:r>
      <w:r w:rsidRPr="00A165A7">
        <w:rPr>
          <w:rFonts w:ascii="Times" w:hAnsi="Times"/>
          <w:u w:val="single"/>
        </w:rPr>
        <w:t>is to remain within the same model of thought that produced development and kept it in place. One must then resist the desire to formulate alternatives at an abstract, macro level; one must also resist the idea that the articulation of alternatives will take place in intellectual and academic circles</w:t>
      </w:r>
      <w:r w:rsidRPr="00A165A7">
        <w:rPr>
          <w:rFonts w:ascii="Times" w:hAnsi="Times"/>
          <w:sz w:val="12"/>
        </w:rPr>
        <w:t>, without meaning by this that academic knowledge has no role in the politics of alter</w:t>
      </w:r>
      <w:r w:rsidRPr="00A165A7">
        <w:rPr>
          <w:rFonts w:ascii="Times" w:hAnsi="Times"/>
          <w:sz w:val="12"/>
        </w:rPr>
        <w:softHyphen/>
        <w:t xml:space="preserve">native thinking. It certainly does, as we will see shortly. Where, then, lies "the alternative"? What instances must be interrogated concerning their relation to possible alternative practices? </w:t>
      </w:r>
      <w:r w:rsidRPr="00A165A7">
        <w:rPr>
          <w:rFonts w:ascii="Times" w:hAnsi="Times"/>
          <w:u w:val="single"/>
        </w:rPr>
        <w:t>A first approach to these questions is to look for alternative practices in the resistance grass</w:t>
      </w:r>
      <w:r w:rsidRPr="00A165A7">
        <w:rPr>
          <w:rFonts w:ascii="Times" w:hAnsi="Times"/>
          <w:u w:val="single"/>
        </w:rPr>
        <w:softHyphen/>
        <w:t>roots groups present to dominant interventions.</w:t>
      </w:r>
      <w:r w:rsidRPr="00A165A7">
        <w:rPr>
          <w:rFonts w:ascii="Times" w:hAnsi="Times"/>
          <w:sz w:val="12"/>
        </w:rPr>
        <w:t xml:space="preserve"> This was the predominant approach to the question of alternatives during the 1980s, both in anthropol</w:t>
      </w:r>
      <w:r w:rsidRPr="00A165A7">
        <w:rPr>
          <w:rFonts w:ascii="Times" w:hAnsi="Times"/>
          <w:sz w:val="12"/>
        </w:rPr>
        <w:softHyphen/>
        <w:t>ogy and critical development studies, even if the relationship between resis</w:t>
      </w:r>
      <w:r w:rsidRPr="00A165A7">
        <w:rPr>
          <w:rFonts w:ascii="Times" w:hAnsi="Times"/>
          <w:sz w:val="12"/>
        </w:rPr>
        <w:softHyphen/>
        <w:t>tance and alternatives was not fully articulated as such. A different, perhaps complementary approach can be gleaned from the ethnographies discussed at the end of chapter 2. Those ethnographies sought to investigate the con</w:t>
      </w:r>
      <w:r w:rsidRPr="00A165A7">
        <w:rPr>
          <w:rFonts w:ascii="Times" w:hAnsi="Times"/>
          <w:sz w:val="12"/>
        </w:rPr>
        <w:softHyphen/>
        <w:t>crete forms that concepts and practices of development and modernity take in specific communities. This type of research might be taken as a point of departure for the investigation of alternatives from anthropological perspec</w:t>
      </w:r>
      <w:r w:rsidRPr="00A165A7">
        <w:rPr>
          <w:rFonts w:ascii="Times" w:hAnsi="Times"/>
          <w:sz w:val="12"/>
        </w:rPr>
        <w:softHyphen/>
        <w:t xml:space="preserve">tives. In other words, ethnographies of the circulation of discourses and practices of modernity and development provide us, perhaps for the first time, with a view of where these communities are culturally in relation to development. This view may be taken as a basis for interrogating current practices in terms of their potential role in articulating alternatives. Notions of hybrid models and communities of modelers (chapter 3) are ways of dying form to this research strategy. Said differently, </w:t>
      </w:r>
      <w:r w:rsidRPr="00A165A7">
        <w:rPr>
          <w:rFonts w:ascii="Times" w:hAnsi="Times"/>
          <w:u w:val="single"/>
        </w:rPr>
        <w:t>the nature of alternatives as a research question and a social practice can be most fruitfully gleaned from the specific manifesta</w:t>
      </w:r>
      <w:r w:rsidRPr="00A165A7">
        <w:rPr>
          <w:rFonts w:ascii="Times" w:hAnsi="Times"/>
          <w:u w:val="single"/>
        </w:rPr>
        <w:softHyphen/>
        <w:t>tions of such alternatives in concrete local settings.</w:t>
      </w:r>
      <w:r w:rsidRPr="00A165A7">
        <w:rPr>
          <w:rFonts w:ascii="Times" w:hAnsi="Times"/>
          <w:sz w:val="12"/>
        </w:rPr>
        <w:t xml:space="preserve"> </w:t>
      </w:r>
      <w:r w:rsidRPr="00A165A7">
        <w:rPr>
          <w:rFonts w:ascii="Times" w:hAnsi="Times"/>
          <w:b/>
          <w:u w:val="single"/>
        </w:rPr>
        <w:t>The alternative is, in a sense, always there.</w:t>
      </w:r>
      <w:r w:rsidRPr="00A165A7">
        <w:rPr>
          <w:rFonts w:ascii="Times" w:hAnsi="Times"/>
          <w:sz w:val="12"/>
        </w:rPr>
        <w:t xml:space="preserve"> From this perspective, </w:t>
      </w:r>
      <w:r w:rsidRPr="00A165A7">
        <w:rPr>
          <w:rFonts w:ascii="Times" w:hAnsi="Times"/>
          <w:u w:val="single"/>
        </w:rPr>
        <w:t>there is not surplus of meaning at the local level but meanings that have to be read with new senses</w:t>
      </w:r>
      <w:r w:rsidRPr="00A165A7">
        <w:rPr>
          <w:rFonts w:ascii="Times" w:hAnsi="Times"/>
          <w:sz w:val="12"/>
        </w:rPr>
        <w:t xml:space="preserve">, tools, and theories. </w:t>
      </w:r>
      <w:r w:rsidRPr="00A165A7">
        <w:rPr>
          <w:rFonts w:ascii="Times" w:hAnsi="Times"/>
          <w:u w:val="single"/>
        </w:rPr>
        <w:t>The deconstruction of development</w:t>
      </w:r>
      <w:r w:rsidRPr="00A165A7">
        <w:rPr>
          <w:rFonts w:ascii="Times" w:hAnsi="Times"/>
          <w:sz w:val="12"/>
        </w:rPr>
        <w:t xml:space="preserve">, coupled with the local ethnographies just mentioned, </w:t>
      </w:r>
      <w:r w:rsidRPr="00A165A7">
        <w:rPr>
          <w:rFonts w:ascii="Times" w:hAnsi="Times"/>
          <w:u w:val="single"/>
        </w:rPr>
        <w:t>can be important elements for a new type of visibility and audibility</w:t>
      </w:r>
      <w:r w:rsidRPr="00A165A7">
        <w:rPr>
          <w:rFonts w:ascii="Times" w:hAnsi="Times"/>
          <w:sz w:val="12"/>
        </w:rPr>
        <w:t xml:space="preserve"> of forms of cultural difference and hybridization that researchers have generally glossed over until now. The subaltern do in fact speak, even if the audibility of their voices in the circles where "the West" is reflected upon and theorized is tenuous at best. There is also the question of the translatability into theoretical and practical terms of what might be read, heard, smelled, felt, or intuited in Third World settings. This process of translation has to move back and forth between concrete proposals based on existing cultural differences—with the goal of strengthening those differ</w:t>
      </w:r>
      <w:r w:rsidRPr="00A165A7">
        <w:rPr>
          <w:rFonts w:ascii="Times" w:hAnsi="Times"/>
          <w:sz w:val="12"/>
        </w:rPr>
        <w:softHyphen/>
        <w:t>ences by inserting them into political strategies and self-defined and self-directed socioeconomic experiments—and the opening of spaces for desta</w:t>
      </w:r>
      <w:r w:rsidRPr="00A165A7">
        <w:rPr>
          <w:rFonts w:ascii="Times" w:hAnsi="Times"/>
          <w:sz w:val="12"/>
        </w:rPr>
        <w:softHyphen/>
        <w:t xml:space="preserve">bilizing dominant modes of knowing, so that the need for the most violent forms of translation is diminished. In other words, </w:t>
      </w:r>
      <w:r w:rsidRPr="00A165A7">
        <w:rPr>
          <w:rFonts w:ascii="Times" w:hAnsi="Times"/>
          <w:u w:val="single"/>
        </w:rPr>
        <w:t>the process must embrace the challenge of simultaneously seeing theory as a set of contested forms of knowledge—originating in many cultural matrices—and have that theory foster concrete interventions by the groups in question.</w:t>
      </w:r>
      <w:r w:rsidRPr="00A165A7">
        <w:rPr>
          <w:rFonts w:ascii="Times" w:hAnsi="Times"/>
          <w:sz w:val="12"/>
        </w:rPr>
        <w:t>14 The crisis in the regimes of representation of the Third World thus calls for new theories and research strategies; the crisis is a real conjunctional moment in the reconstruction of the connection between truth and reality, between words and things, one that demands new practices of seeing, know</w:t>
      </w:r>
      <w:r w:rsidRPr="00A165A7">
        <w:rPr>
          <w:rFonts w:ascii="Times" w:hAnsi="Times"/>
          <w:sz w:val="12"/>
        </w:rPr>
        <w:softHyphen/>
        <w:t xml:space="preserve">ing, and being. Ethnography is by no means the sole method of pursuing this goal; but given the need to unmake and unlearn development, and if one recognizes that </w:t>
      </w:r>
      <w:r w:rsidRPr="00A165A7">
        <w:rPr>
          <w:rFonts w:ascii="Times" w:hAnsi="Times"/>
          <w:u w:val="single"/>
        </w:rPr>
        <w:t>the crucial insights for the pursuit of alternatives will be found not in academic circles—critical or conventional—or in the offices of institutions such as the World Bank but in a new reading of popular prac</w:t>
      </w:r>
      <w:r w:rsidRPr="00A165A7">
        <w:rPr>
          <w:rFonts w:ascii="Times" w:hAnsi="Times"/>
          <w:u w:val="single"/>
        </w:rPr>
        <w:softHyphen/>
        <w:t>tices and of the reappropriation by popular actors of the space of hegemonic sociocultural production,</w:t>
      </w:r>
      <w:r w:rsidRPr="00A165A7">
        <w:rPr>
          <w:rFonts w:ascii="Times" w:hAnsi="Times"/>
          <w:sz w:val="12"/>
        </w:rPr>
        <w:t xml:space="preserve"> then one must at least concede that the task of conceptualizing alternatives must include a significant contact with those whose "alternatives" research is supposed to illuminate. This is a conjunc</w:t>
      </w:r>
      <w:r w:rsidRPr="00A165A7">
        <w:rPr>
          <w:rFonts w:ascii="Times" w:hAnsi="Times"/>
          <w:sz w:val="12"/>
        </w:rPr>
        <w:softHyphen/>
        <w:t xml:space="preserve">tural possibility that ethnography-oriented research might be able to fulfill, regardless of the discipline. Can the project of cultural studies as political practice contribute to this project of figuration? If it is true, as Stuart Hall proposes, that </w:t>
      </w:r>
      <w:r w:rsidRPr="00A165A7">
        <w:rPr>
          <w:rFonts w:ascii="Times" w:hAnsi="Times"/>
          <w:u w:val="single"/>
        </w:rPr>
        <w:t>"movements provoke theoretical moments"</w:t>
      </w:r>
      <w:r w:rsidRPr="00A165A7">
        <w:rPr>
          <w:rFonts w:ascii="Times" w:hAnsi="Times"/>
          <w:sz w:val="12"/>
        </w:rPr>
        <w:t xml:space="preserve"> (1992, 283), it is clear that the movement for refiguring the Third World has generated neither the intellectual momentum nor the political intention necessary for its proper theoretical moment to arise. This moment, moreover, can be crafted not merely as a moment pertaining to the Third World but as a global moment, the moment of cyber-cultures and hybrid reconstructions of modern and traditional orders, the moment of possible (truly) postmodern and posthumanist landscapes. The Third World has unique contributions to make to these figurations and intel-lectual and political efforts, to the extent that its hybrid cultures or "rejected selves" may provide a vital check and different sense of direction to the trends of cyberculture now dominant in the First World (Escobar 1994). The shifting project of cultural studies—its "arbitrary closure," to use Hall's ex</w:t>
      </w:r>
      <w:r w:rsidRPr="00A165A7">
        <w:rPr>
          <w:rFonts w:ascii="Times" w:hAnsi="Times"/>
          <w:sz w:val="12"/>
        </w:rPr>
        <w:softHyphen/>
        <w:t xml:space="preserve">pression—must beging to take into account the various ongoing attempts at refiguring the Third World. </w:t>
      </w:r>
      <w:r w:rsidRPr="00A165A7">
        <w:rPr>
          <w:rFonts w:ascii="Times" w:hAnsi="Times"/>
          <w:u w:val="single"/>
        </w:rPr>
        <w:t>Some of this is starting to happen. Critiques of development produced in the Third World are beginning to circulate in the West.</w:t>
      </w:r>
      <w:r w:rsidRPr="00A165A7">
        <w:rPr>
          <w:rFonts w:ascii="Times" w:hAnsi="Times"/>
          <w:sz w:val="12"/>
        </w:rPr>
        <w:t xml:space="preserve"> This aspect deserves some attention, because it raises other complex questions, beginning with "what is the West." As Ashis Nandy writes, the "West is now everywhere,  within the West and outside: in structures and minds" (1983, xii). </w:t>
      </w:r>
      <w:r w:rsidRPr="00A165A7">
        <w:rPr>
          <w:rFonts w:ascii="Times" w:hAnsi="Times"/>
          <w:u w:val="single"/>
        </w:rPr>
        <w:t>There is sometimes a reluctance on the part of some of the Third World authors who call for the dismantling of development to acknowledge this fact—that is, to keep on seeing strong traditions and radical resistance in places where per</w:t>
      </w:r>
      <w:r w:rsidRPr="00A165A7">
        <w:rPr>
          <w:rFonts w:ascii="Times" w:hAnsi="Times"/>
          <w:u w:val="single"/>
        </w:rPr>
        <w:softHyphen/>
        <w:t>haps there are other things going on as well. But there is also a reluctance on the part of academic audiences in the First World—particularly the progres</w:t>
      </w:r>
      <w:r w:rsidRPr="00A165A7">
        <w:rPr>
          <w:rFonts w:ascii="Times" w:hAnsi="Times"/>
          <w:u w:val="single"/>
        </w:rPr>
        <w:softHyphen/>
        <w:t xml:space="preserve">sive audiences who want to recognize the agency of Third World people—to think about how they appropriate and "consume" Third World voices for their own needs, whether it is to provide the expected difference, renew hope, or think through political directions. </w:t>
      </w:r>
      <w:r w:rsidRPr="00A165A7">
        <w:rPr>
          <w:rFonts w:ascii="Times" w:hAnsi="Times"/>
          <w:sz w:val="12"/>
        </w:rPr>
        <w:t>If Third World intellectuals who travel to the West must position them</w:t>
      </w:r>
      <w:r w:rsidRPr="00A165A7">
        <w:rPr>
          <w:rFonts w:ascii="Times" w:hAnsi="Times"/>
          <w:sz w:val="12"/>
        </w:rPr>
        <w:softHyphen/>
        <w:t>selves in a more self-conscious manner vis-à-vis both their Third World con</w:t>
      </w:r>
      <w:r w:rsidRPr="00A165A7">
        <w:rPr>
          <w:rFonts w:ascii="Times" w:hAnsi="Times"/>
          <w:sz w:val="12"/>
        </w:rPr>
        <w:softHyphen/>
        <w:t>stituencies and their First World audiences—that is, with respect to the political functions they take on—European and American audiences must be more self-critical of their practices of reading Third World voices. As Lata Mani (1989) suggests, we all have to be more reflective of the modes of knowing that are intensified because of our particular location (see also Chow 1992). This is doubly important because theory is no longer simply produced in one place and applied in another; in the post-Fordist world, theorists and theories travel across discontinuous terrains (Clifford 1989), even if, as this book has shown, there are identifiable centers of production of dominant knowledges. But even these knowledges are far from being just applied without substantial modifications, appropriations, and subversions. If one were to look for an image that describes the production of develop</w:t>
      </w:r>
      <w:r w:rsidRPr="00A165A7">
        <w:rPr>
          <w:rFonts w:ascii="Times" w:hAnsi="Times"/>
          <w:sz w:val="12"/>
        </w:rPr>
        <w:softHyphen/>
        <w:t>ment knowledge today, one would use not epistemological centers and pe</w:t>
      </w:r>
      <w:r w:rsidRPr="00A165A7">
        <w:rPr>
          <w:rFonts w:ascii="Times" w:hAnsi="Times"/>
          <w:sz w:val="12"/>
        </w:rPr>
        <w:softHyphen/>
        <w:t>ripheries but a decentralized network of nodes in and through which theo</w:t>
      </w:r>
      <w:r w:rsidRPr="00A165A7">
        <w:rPr>
          <w:rFonts w:ascii="Times" w:hAnsi="Times"/>
          <w:sz w:val="12"/>
        </w:rPr>
        <w:softHyphen/>
        <w:t xml:space="preserve">rists, theories, and multiple users move and meet, sharing and contesting the socioepistemological space. </w:t>
      </w:r>
      <w:r w:rsidRPr="00A165A7">
        <w:rPr>
          <w:rFonts w:ascii="Times" w:hAnsi="Times"/>
          <w:u w:val="single"/>
        </w:rPr>
        <w:t>At the bottom of the investigation of alternatives lies the sheer fact of cultural difference. Cultural differences embody</w:t>
      </w:r>
      <w:r w:rsidRPr="00A165A7">
        <w:rPr>
          <w:rFonts w:ascii="Times" w:hAnsi="Times"/>
          <w:sz w:val="12"/>
        </w:rPr>
        <w:t>—for better or for worse, this is relevant to the politics of research and intervention—</w:t>
      </w:r>
      <w:r w:rsidRPr="00A165A7">
        <w:rPr>
          <w:rFonts w:ascii="Times" w:hAnsi="Times"/>
          <w:u w:val="single"/>
        </w:rPr>
        <w:t>possibilities for transforming</w:t>
      </w:r>
      <w:r w:rsidRPr="00A165A7">
        <w:rPr>
          <w:rFonts w:ascii="Times" w:hAnsi="Times"/>
          <w:sz w:val="12"/>
        </w:rPr>
        <w:t xml:space="preserve"> the politics of representation, that is, for transforming </w:t>
      </w:r>
      <w:r w:rsidRPr="00A165A7">
        <w:rPr>
          <w:rFonts w:ascii="Times" w:hAnsi="Times"/>
          <w:u w:val="single"/>
        </w:rPr>
        <w:t>social life itself</w:t>
      </w:r>
      <w:r w:rsidRPr="00A165A7">
        <w:rPr>
          <w:rFonts w:ascii="Times" w:hAnsi="Times"/>
          <w:sz w:val="12"/>
        </w:rPr>
        <w:t xml:space="preserve"> </w:t>
      </w:r>
      <w:r w:rsidRPr="00A165A7">
        <w:rPr>
          <w:rFonts w:ascii="Times" w:hAnsi="Times"/>
          <w:u w:val="single"/>
        </w:rPr>
        <w:t>Out of hybrid or minority cultural situations might emerge other ways of building economies, of dealing with basic needs, of coming together into social groups.</w:t>
      </w:r>
      <w:r w:rsidRPr="00A165A7">
        <w:rPr>
          <w:rFonts w:ascii="Times" w:hAnsi="Times"/>
          <w:sz w:val="12"/>
        </w:rPr>
        <w:t xml:space="preserve"> </w:t>
      </w:r>
      <w:r w:rsidRPr="00A165A7">
        <w:rPr>
          <w:rFonts w:ascii="Times" w:hAnsi="Times"/>
          <w:u w:val="single"/>
        </w:rPr>
        <w:t>The greatest political promise of minority cultures is their potential for resisting and subverting the axiomatics of capitalism and mo</w:t>
      </w:r>
      <w:r w:rsidRPr="00A165A7">
        <w:rPr>
          <w:rFonts w:ascii="Times" w:hAnsi="Times"/>
          <w:u w:val="single"/>
        </w:rPr>
        <w:softHyphen/>
        <w:t>dernity in their hegemonic form.</w:t>
      </w:r>
      <w:r w:rsidRPr="00A165A7">
        <w:rPr>
          <w:rFonts w:ascii="Times" w:hAnsi="Times"/>
          <w:sz w:val="12"/>
        </w:rPr>
        <w:t xml:space="preserve">'5 This is why cultural difference is one of the key political facts of our times. </w:t>
      </w:r>
      <w:r w:rsidRPr="00A165A7">
        <w:rPr>
          <w:rFonts w:ascii="Times" w:hAnsi="Times"/>
          <w:u w:val="single"/>
        </w:rPr>
        <w:t>Because cultural difference is also at the root of postdevelopment, this makes the reconceptualization of what is hap</w:t>
      </w:r>
      <w:r w:rsidRPr="00A165A7">
        <w:rPr>
          <w:rFonts w:ascii="Times" w:hAnsi="Times"/>
          <w:u w:val="single"/>
        </w:rPr>
        <w:softHyphen/>
        <w:t xml:space="preserve">pening in and to the Third World a key task at present. The unmaking of the Third World—as a challenge to the Western historical mode to which the entire globe seems to be captive—is in the balance. </w:t>
      </w:r>
      <w:r w:rsidRPr="00A165A7">
        <w:rPr>
          <w:rFonts w:ascii="Times" w:hAnsi="Times"/>
          <w:sz w:val="12"/>
        </w:rPr>
        <w:t>Despite flexibility and contradictions, it is clear that capital and new technologies are not conducive to the defense of minority subjectivities</w:t>
      </w:r>
      <w:r w:rsidRPr="00A165A7">
        <w:rPr>
          <w:rFonts w:ascii="Times" w:hAnsi="Times"/>
          <w:sz w:val="12"/>
        </w:rPr>
        <w:softHyphen/>
        <w:t>minority seen here not only as ethnicity but in relation to its opposition to the axiomatics of capitalism and modernity. Yet everything indicates at the same time that the resurgence and even reconstitution of subjectivities marked by multiple traditions is a distinct possibility The informational cod</w:t>
      </w:r>
      <w:r w:rsidRPr="00A165A7">
        <w:rPr>
          <w:rFonts w:ascii="Times" w:hAnsi="Times"/>
          <w:sz w:val="12"/>
        </w:rPr>
        <w:softHyphen/>
        <w:t>ing of subjectivities in today's global ethnoscapes does not succeed in eras</w:t>
      </w:r>
      <w:r w:rsidRPr="00A165A7">
        <w:rPr>
          <w:rFonts w:ascii="Times" w:hAnsi="Times"/>
          <w:sz w:val="12"/>
        </w:rPr>
        <w:softHyphen/>
        <w:t>ing completely singularity and difference. In fact, it relies more and more on the production of both homogeneity and difference. But the dispersion of social forms brought about by the deterritorialized information economy nevertheless makes modern forms of control difficult. This might offer unex</w:t>
      </w:r>
      <w:r w:rsidRPr="00A165A7">
        <w:rPr>
          <w:rFonts w:ascii="Times" w:hAnsi="Times"/>
          <w:sz w:val="12"/>
        </w:rPr>
        <w:softHyphen/>
        <w:t>pected opportunities that groups at the margin could seize to construct inno</w:t>
      </w:r>
      <w:r w:rsidRPr="00A165A7">
        <w:rPr>
          <w:rFonts w:ascii="Times" w:hAnsi="Times"/>
          <w:sz w:val="12"/>
        </w:rPr>
        <w:softHyphen/>
        <w:t>vative visions and practices. At the same time, it must be recognized that this dispersal takes place at the cost of the living conditions of vast numbers of people in the Third World and, increasingly, in the West itself This situa</w:t>
      </w:r>
      <w:r w:rsidRPr="00A165A7">
        <w:rPr>
          <w:rFonts w:ascii="Times" w:hAnsi="Times"/>
          <w:sz w:val="12"/>
        </w:rPr>
        <w:softHyphen/>
        <w:t xml:space="preserve">tion must be dealt with at many levels—economic, cultural, ecological, and political.16 </w:t>
      </w:r>
      <w:r w:rsidRPr="00A165A7">
        <w:rPr>
          <w:rFonts w:ascii="Times" w:hAnsi="Times"/>
          <w:u w:val="single"/>
        </w:rPr>
        <w:t>Popular groups in many parts of the Third World seem to be increasingly aware of these dilemmas.</w:t>
      </w:r>
      <w:r w:rsidRPr="00A165A7">
        <w:rPr>
          <w:rFonts w:ascii="Times" w:hAnsi="Times"/>
          <w:sz w:val="12"/>
        </w:rPr>
        <w:t xml:space="preserve"> Caught between conventional development strate</w:t>
      </w:r>
      <w:r w:rsidRPr="00A165A7">
        <w:rPr>
          <w:rFonts w:ascii="Times" w:hAnsi="Times"/>
          <w:sz w:val="12"/>
        </w:rPr>
        <w:softHyphen/>
        <w:t xml:space="preserve">gies that refuse to die and the opening of spaces in the wake of ecological capital and discourses on cultural plurality, biodiversity, and ethnicity, </w:t>
      </w:r>
      <w:r w:rsidRPr="00A165A7">
        <w:rPr>
          <w:rFonts w:ascii="Times" w:hAnsi="Times"/>
          <w:u w:val="single"/>
        </w:rPr>
        <w:t>some of these groups respond by attempting to craft unprecedented visions of themselves and the world around them. Urged by the need to come up with alternatives—lest they be swept away by another round of conventional de</w:t>
      </w:r>
      <w:r w:rsidRPr="00A165A7">
        <w:rPr>
          <w:rFonts w:ascii="Times" w:hAnsi="Times"/>
          <w:u w:val="single"/>
        </w:rPr>
        <w:noBreakHyphen/>
        <w:t xml:space="preserve"> velopment, capitalist greed, and violence—the organizing strategies of these groups begin to revolve more and more around</w:t>
      </w:r>
      <w:r w:rsidRPr="00A165A7">
        <w:rPr>
          <w:rFonts w:ascii="Times" w:hAnsi="Times"/>
          <w:sz w:val="12"/>
        </w:rPr>
        <w:t xml:space="preserve"> two principles: the defense of </w:t>
      </w:r>
      <w:r w:rsidRPr="00A165A7">
        <w:rPr>
          <w:rFonts w:ascii="Times" w:hAnsi="Times"/>
          <w:u w:val="single"/>
        </w:rPr>
        <w:t>cultural difference</w:t>
      </w:r>
      <w:r w:rsidRPr="00A165A7">
        <w:rPr>
          <w:rFonts w:ascii="Times" w:hAnsi="Times"/>
          <w:sz w:val="12"/>
        </w:rPr>
        <w:t xml:space="preserve">, not as a static but as a transformed and transformative force; </w:t>
      </w:r>
      <w:r w:rsidRPr="00A165A7">
        <w:rPr>
          <w:rFonts w:ascii="Times" w:hAnsi="Times"/>
          <w:u w:val="single"/>
        </w:rPr>
        <w:t>and the valorization of economic needs and opportunities in terms that are not strictly those of profit and the market.</w:t>
      </w:r>
      <w:r w:rsidRPr="00A165A7">
        <w:rPr>
          <w:rFonts w:ascii="Times" w:hAnsi="Times"/>
          <w:sz w:val="12"/>
        </w:rPr>
        <w:t xml:space="preserve"> The defense of the local as a prerequisite to engaging with the global; the critique of the group's own situation, values, and practices as a way of clarifying and strengthening iden</w:t>
      </w:r>
      <w:r w:rsidRPr="00A165A7">
        <w:rPr>
          <w:rFonts w:ascii="Times" w:hAnsi="Times"/>
          <w:sz w:val="12"/>
        </w:rPr>
        <w:softHyphen/>
        <w:t>tity; the opposition to modernizing development; and the formulation of visions and concrete proposals in the context of existing constraints, these seem to be the principal elements for the collective construction of alterna</w:t>
      </w:r>
      <w:r w:rsidRPr="00A165A7">
        <w:rPr>
          <w:rFonts w:ascii="Times" w:hAnsi="Times"/>
          <w:sz w:val="12"/>
        </w:rPr>
        <w:softHyphen/>
        <w:t>tives that these groups seem to be pursuing,17</w:t>
      </w:r>
    </w:p>
    <w:p w14:paraId="57F4DB41" w14:textId="77777777" w:rsidR="00A33933" w:rsidRPr="00A165A7" w:rsidRDefault="00A33933" w:rsidP="00A33933">
      <w:pPr>
        <w:ind w:left="288"/>
        <w:rPr>
          <w:rFonts w:ascii="Times" w:hAnsi="Times"/>
        </w:rPr>
      </w:pPr>
    </w:p>
    <w:p w14:paraId="678C4253" w14:textId="77777777" w:rsidR="00A33933" w:rsidRPr="00A165A7" w:rsidRDefault="00A33933" w:rsidP="00A33933">
      <w:pPr>
        <w:pStyle w:val="Heading4"/>
        <w:rPr>
          <w:rFonts w:ascii="Times" w:hAnsi="Times"/>
        </w:rPr>
      </w:pPr>
      <w:r w:rsidRPr="00A165A7">
        <w:rPr>
          <w:rFonts w:ascii="Times" w:hAnsi="Times"/>
        </w:rPr>
        <w:t>A small alternative is still an alternative – insisting that all responses must function on a scale larger than that of immediate experience prevents the recognition of local alternatives and reproduces disempowerment. Talkin’ ‘bout stuff in debate rounds is the perfect strategy to realize change without reducing others to abstractions</w:t>
      </w:r>
    </w:p>
    <w:p w14:paraId="0AD951B5" w14:textId="77777777" w:rsidR="00A33933" w:rsidRPr="00A165A7" w:rsidRDefault="00A33933" w:rsidP="00A33933">
      <w:pPr>
        <w:rPr>
          <w:rFonts w:ascii="Times" w:hAnsi="Times"/>
        </w:rPr>
      </w:pPr>
    </w:p>
    <w:p w14:paraId="4E204147" w14:textId="77777777" w:rsidR="00A33933" w:rsidRPr="00A165A7" w:rsidRDefault="00A33933" w:rsidP="00A33933">
      <w:pPr>
        <w:ind w:left="288"/>
        <w:rPr>
          <w:rFonts w:ascii="Times" w:hAnsi="Times"/>
          <w:sz w:val="4"/>
          <w:szCs w:val="4"/>
        </w:rPr>
      </w:pPr>
    </w:p>
    <w:p w14:paraId="4675274B" w14:textId="77777777" w:rsidR="00A33933" w:rsidRPr="00A165A7" w:rsidRDefault="00A33933" w:rsidP="00A33933">
      <w:pPr>
        <w:rPr>
          <w:rFonts w:ascii="Times" w:hAnsi="Times"/>
          <w:b/>
        </w:rPr>
      </w:pPr>
      <w:r w:rsidRPr="00A165A7">
        <w:rPr>
          <w:rStyle w:val="StyleStyleBold12pt"/>
          <w:rFonts w:ascii="Times" w:hAnsi="Times"/>
        </w:rPr>
        <w:t>Rahnema</w:t>
      </w:r>
      <w:r w:rsidRPr="00A165A7">
        <w:rPr>
          <w:rFonts w:ascii="Times" w:hAnsi="Times"/>
        </w:rPr>
        <w:t xml:space="preserve">, Fmr. UN ambassador and professor @ American University of Paris, </w:t>
      </w:r>
      <w:r w:rsidRPr="00A165A7">
        <w:rPr>
          <w:rStyle w:val="StyleStyleBold12pt"/>
          <w:rFonts w:ascii="Times" w:hAnsi="Times"/>
        </w:rPr>
        <w:t>1997</w:t>
      </w:r>
      <w:r w:rsidRPr="00A165A7">
        <w:rPr>
          <w:rFonts w:ascii="Times" w:hAnsi="Times"/>
        </w:rPr>
        <w:t xml:space="preserve"> [Majid, ‘Towards Post-Development: Searching for Signposts, a New Language and New Paradigms’, </w:t>
      </w:r>
      <w:r w:rsidRPr="00A165A7">
        <w:rPr>
          <w:rFonts w:ascii="Times" w:hAnsi="Times"/>
          <w:i/>
        </w:rPr>
        <w:t>The Post-Development Reader</w:t>
      </w:r>
      <w:r w:rsidRPr="00A165A7">
        <w:rPr>
          <w:rFonts w:ascii="Times" w:hAnsi="Times"/>
        </w:rPr>
        <w:t>]</w:t>
      </w:r>
    </w:p>
    <w:p w14:paraId="177154AC" w14:textId="77777777" w:rsidR="00A33933" w:rsidRPr="00A165A7" w:rsidRDefault="00A33933" w:rsidP="00A33933">
      <w:pPr>
        <w:ind w:left="288"/>
        <w:rPr>
          <w:rFonts w:ascii="Times" w:hAnsi="Times"/>
          <w:sz w:val="12"/>
        </w:rPr>
      </w:pPr>
      <w:r w:rsidRPr="00A165A7">
        <w:rPr>
          <w:rFonts w:ascii="Times" w:hAnsi="Times"/>
          <w:u w:val="single"/>
        </w:rPr>
        <w:t>Respect for the 'right size' of everything is another aspect of the need to recognize our limits and possibilities</w:t>
      </w:r>
      <w:r w:rsidRPr="00A165A7">
        <w:rPr>
          <w:rFonts w:ascii="Times" w:hAnsi="Times"/>
          <w:sz w:val="12"/>
        </w:rPr>
        <w:t>. That recognition can help us under</w:t>
      </w:r>
      <w:r w:rsidRPr="00A165A7">
        <w:rPr>
          <w:rFonts w:ascii="Times" w:hAnsi="Times"/>
          <w:sz w:val="12"/>
        </w:rPr>
        <w:softHyphen/>
        <w:t xml:space="preserve">stand that life is not a linear, endless and wild growth, but rather a wheel-like movement which takes the same unique seed along its journey to become a flower, a fruit and a new seed again, its ‘seedness' allowing it to maintain, through its many lives-and-deaths and ends-and-beginnings, its 'right' sizes and proportions. </w:t>
      </w:r>
      <w:r w:rsidRPr="00A165A7">
        <w:rPr>
          <w:rFonts w:ascii="Times" w:hAnsi="Times"/>
          <w:u w:val="single"/>
        </w:rPr>
        <w:t>The ideas of Progress and Development had disastrous con</w:t>
      </w:r>
      <w:r w:rsidRPr="00A165A7">
        <w:rPr>
          <w:rFonts w:ascii="Times" w:hAnsi="Times"/>
          <w:u w:val="single"/>
        </w:rPr>
        <w:softHyphen/>
        <w:t>sequences</w:t>
      </w:r>
      <w:r w:rsidRPr="00A165A7">
        <w:rPr>
          <w:rFonts w:ascii="Times" w:hAnsi="Times"/>
          <w:sz w:val="12"/>
        </w:rPr>
        <w:t xml:space="preserve"> for the lives of vernacular societies, </w:t>
      </w:r>
      <w:r w:rsidRPr="00A165A7">
        <w:rPr>
          <w:rFonts w:ascii="Times" w:hAnsi="Times"/>
          <w:u w:val="single"/>
        </w:rPr>
        <w:t>because they deliberately over</w:t>
      </w:r>
      <w:r w:rsidRPr="00A165A7">
        <w:rPr>
          <w:rFonts w:ascii="Times" w:hAnsi="Times"/>
          <w:u w:val="single"/>
        </w:rPr>
        <w:softHyphen/>
        <w:t>looked the vital importance of preserving their right size</w:t>
      </w:r>
      <w:r w:rsidRPr="00A165A7">
        <w:rPr>
          <w:rFonts w:ascii="Times" w:hAnsi="Times"/>
          <w:sz w:val="12"/>
        </w:rPr>
        <w:t xml:space="preserve">. On another level, </w:t>
      </w:r>
      <w:r w:rsidRPr="00A165A7">
        <w:rPr>
          <w:rFonts w:ascii="Times" w:hAnsi="Times"/>
          <w:u w:val="single"/>
        </w:rPr>
        <w:t xml:space="preserve">a shift of focus from bigness and quantity to the right size and quality could help us to understand that </w:t>
      </w:r>
      <w:r w:rsidRPr="00A165A7">
        <w:rPr>
          <w:rFonts w:ascii="Times" w:hAnsi="Times"/>
          <w:b/>
          <w:u w:val="single"/>
        </w:rPr>
        <w:t>a small, human-sized and familiar group</w:t>
      </w:r>
      <w:r w:rsidRPr="00A165A7">
        <w:rPr>
          <w:rFonts w:ascii="Times" w:hAnsi="Times"/>
          <w:u w:val="single"/>
        </w:rPr>
        <w:t xml:space="preserve"> </w:t>
      </w:r>
      <w:r w:rsidRPr="00A165A7">
        <w:rPr>
          <w:rFonts w:ascii="Times" w:hAnsi="Times"/>
          <w:sz w:val="12"/>
        </w:rPr>
        <w:t xml:space="preserve">of friends, </w:t>
      </w:r>
      <w:r w:rsidRPr="00A165A7">
        <w:rPr>
          <w:rFonts w:ascii="Times" w:hAnsi="Times"/>
          <w:b/>
          <w:u w:val="single"/>
        </w:rPr>
        <w:t>who know and trust one other, is often the ideal place for them to learn from each other, to act in truth and eventually to change the only worlds they can truly</w:t>
      </w:r>
      <w:r w:rsidRPr="00A165A7">
        <w:rPr>
          <w:rFonts w:ascii="Times" w:hAnsi="Times"/>
          <w:sz w:val="12"/>
        </w:rPr>
        <w:t xml:space="preserve"> love and</w:t>
      </w:r>
      <w:r w:rsidRPr="00A165A7">
        <w:rPr>
          <w:rFonts w:ascii="Times" w:hAnsi="Times"/>
          <w:b/>
          <w:u w:val="single"/>
        </w:rPr>
        <w:t xml:space="preserve"> care for.</w:t>
      </w:r>
      <w:r w:rsidRPr="00A165A7">
        <w:rPr>
          <w:rFonts w:ascii="Times" w:hAnsi="Times"/>
          <w:u w:val="single"/>
        </w:rPr>
        <w:t xml:space="preserve"> In such concrete and recognizable worlds, people are no longer abstractions to each other</w:t>
      </w:r>
      <w:r w:rsidRPr="00A165A7">
        <w:rPr>
          <w:rFonts w:ascii="Times" w:hAnsi="Times"/>
          <w:sz w:val="12"/>
        </w:rPr>
        <w:t xml:space="preserve">. Each is the fruit of genuine experiences that he or she can share with the other, without fear of being ideologically wrong, 'politically incorrect', or heretical in the eyes of their religion. </w:t>
      </w:r>
      <w:r w:rsidRPr="00A165A7">
        <w:rPr>
          <w:rFonts w:ascii="Times" w:hAnsi="Times"/>
          <w:u w:val="single"/>
        </w:rPr>
        <w:t>And as one group</w:t>
      </w:r>
      <w:r w:rsidRPr="00A165A7">
        <w:rPr>
          <w:rFonts w:ascii="Times" w:hAnsi="Times"/>
          <w:sz w:val="12"/>
        </w:rPr>
        <w:t xml:space="preserve"> of friends </w:t>
      </w:r>
      <w:r w:rsidRPr="00A165A7">
        <w:rPr>
          <w:rFonts w:ascii="Times" w:hAnsi="Times"/>
          <w:u w:val="single"/>
        </w:rPr>
        <w:t>relates to another, participants</w:t>
      </w:r>
      <w:r w:rsidRPr="00A165A7">
        <w:rPr>
          <w:rFonts w:ascii="Times" w:hAnsi="Times"/>
          <w:sz w:val="12"/>
        </w:rPr>
        <w:t xml:space="preserve"> in these relationships </w:t>
      </w:r>
      <w:r w:rsidRPr="00A165A7">
        <w:rPr>
          <w:rFonts w:ascii="Times" w:hAnsi="Times"/>
          <w:u w:val="single"/>
        </w:rPr>
        <w:t>cease to see other people only through ideologically constructed images</w:t>
      </w:r>
      <w:r w:rsidRPr="00A165A7">
        <w:rPr>
          <w:rFonts w:ascii="Times" w:hAnsi="Times"/>
          <w:sz w:val="12"/>
        </w:rPr>
        <w:t>.</w:t>
      </w:r>
    </w:p>
    <w:p w14:paraId="71C9F797" w14:textId="77777777" w:rsidR="00A33933" w:rsidRPr="00A165A7" w:rsidRDefault="00A33933" w:rsidP="00A33933">
      <w:pPr>
        <w:ind w:left="288"/>
        <w:rPr>
          <w:rFonts w:ascii="Times" w:hAnsi="Times"/>
          <w:sz w:val="12"/>
        </w:rPr>
      </w:pPr>
    </w:p>
    <w:p w14:paraId="6C2C4308" w14:textId="77777777" w:rsidR="00A33933" w:rsidRPr="00A165A7" w:rsidRDefault="00A33933" w:rsidP="00A33933">
      <w:pPr>
        <w:pStyle w:val="Heading2"/>
        <w:rPr>
          <w:rFonts w:ascii="Times" w:hAnsi="Times" w:cs="Times New Roman"/>
        </w:rPr>
      </w:pPr>
      <w:r w:rsidRPr="00A165A7">
        <w:rPr>
          <w:rFonts w:ascii="Times" w:hAnsi="Times" w:cs="Times New Roman"/>
        </w:rPr>
        <w:t>***A2***</w:t>
      </w:r>
    </w:p>
    <w:p w14:paraId="79146863" w14:textId="77777777" w:rsidR="00A33933" w:rsidRPr="00A165A7" w:rsidRDefault="00A33933" w:rsidP="00A33933">
      <w:pPr>
        <w:pStyle w:val="Heading3"/>
        <w:rPr>
          <w:rFonts w:ascii="Times" w:hAnsi="Times" w:cs="Times New Roman"/>
        </w:rPr>
      </w:pPr>
      <w:r w:rsidRPr="00A165A7">
        <w:rPr>
          <w:rFonts w:ascii="Times" w:hAnsi="Times" w:cs="Times New Roman"/>
        </w:rPr>
        <w:t>A2: Perm Gen</w:t>
      </w:r>
    </w:p>
    <w:p w14:paraId="1EF5A01E" w14:textId="77777777" w:rsidR="00A33933" w:rsidRPr="00A165A7" w:rsidRDefault="00A33933" w:rsidP="00A33933">
      <w:pPr>
        <w:pStyle w:val="Heading4"/>
        <w:rPr>
          <w:rFonts w:ascii="Times" w:hAnsi="Times" w:cs="Times New Roman"/>
        </w:rPr>
      </w:pPr>
      <w:r w:rsidRPr="00A165A7">
        <w:rPr>
          <w:rFonts w:ascii="Times" w:hAnsi="Times" w:cs="Times New Roman"/>
        </w:rPr>
        <w:t>Trying to reclaim or reappropriate the word development gets coopted</w:t>
      </w:r>
    </w:p>
    <w:p w14:paraId="500C6601" w14:textId="77777777" w:rsidR="00A33933" w:rsidRPr="00A165A7" w:rsidRDefault="00A33933" w:rsidP="00A33933">
      <w:pPr>
        <w:rPr>
          <w:rFonts w:ascii="Times" w:hAnsi="Times"/>
        </w:rPr>
      </w:pPr>
      <w:r w:rsidRPr="00A165A7">
        <w:rPr>
          <w:rFonts w:ascii="Times" w:hAnsi="Times"/>
        </w:rPr>
        <w:t xml:space="preserve">Andrea </w:t>
      </w:r>
      <w:r w:rsidRPr="00A165A7">
        <w:rPr>
          <w:rStyle w:val="StyleStyleBold12pt"/>
          <w:rFonts w:ascii="Times" w:hAnsi="Times"/>
        </w:rPr>
        <w:t>Cornwall,</w:t>
      </w:r>
      <w:r w:rsidRPr="00A165A7">
        <w:rPr>
          <w:rFonts w:ascii="Times" w:hAnsi="Times"/>
        </w:rPr>
        <w:t xml:space="preserve"> Professorial Fellow of the Institute of Development Studies at the University of Sussex, </w:t>
      </w:r>
      <w:r w:rsidRPr="00A165A7">
        <w:rPr>
          <w:rStyle w:val="StyleStyleBold12pt"/>
          <w:rFonts w:ascii="Times" w:hAnsi="Times"/>
        </w:rPr>
        <w:t>2010</w:t>
      </w:r>
      <w:r w:rsidRPr="00A165A7">
        <w:rPr>
          <w:rFonts w:ascii="Times" w:hAnsi="Times"/>
        </w:rPr>
        <w:t>, Deconstructing Development Discourse, Buzzwords and Fuzzwords, p. 12</w:t>
      </w:r>
    </w:p>
    <w:p w14:paraId="06B21CAB" w14:textId="77777777" w:rsidR="00A33933" w:rsidRPr="00A165A7" w:rsidRDefault="00A33933" w:rsidP="00A33933">
      <w:pPr>
        <w:pStyle w:val="card"/>
        <w:rPr>
          <w:rFonts w:ascii="Times" w:hAnsi="Times"/>
        </w:rPr>
      </w:pPr>
      <w:r w:rsidRPr="00A165A7">
        <w:rPr>
          <w:rStyle w:val="StyleBoldUnderline"/>
          <w:rFonts w:ascii="Times" w:hAnsi="Times"/>
        </w:rPr>
        <w:t>One way of dealing with a denatured buzzword is to dump it altogether, and hope that others will follow suit. Replacing tired old buzzwords with captivating new alternatives, or rehabilitating the ‘lost’ words</w:t>
      </w:r>
      <w:r w:rsidRPr="00A165A7">
        <w:rPr>
          <w:rFonts w:ascii="Times" w:hAnsi="Times"/>
        </w:rPr>
        <w:t xml:space="preserve"> that spoke for hopes and dreams that never went away, </w:t>
      </w:r>
      <w:r w:rsidRPr="00A165A7">
        <w:rPr>
          <w:rStyle w:val="StyleBoldUnderline"/>
          <w:rFonts w:ascii="Times" w:hAnsi="Times"/>
        </w:rPr>
        <w:t xml:space="preserve">is to play the development-buzzword game on its own terms. </w:t>
      </w:r>
      <w:r w:rsidRPr="00A165A7">
        <w:rPr>
          <w:rFonts w:ascii="Times" w:hAnsi="Times"/>
        </w:rPr>
        <w:t xml:space="preserve">It is worth considering some of the words that might be put in the place of today’s fuzzwords. Justice, solidarity, and redistribution are attractive candidates, resonant with the demands of countless movements in their struggles to make a fairer, better world. They are resounding calls to action. And they are words that mainstream development agencies might sooner choke on than assimilate. </w:t>
      </w:r>
      <w:r w:rsidRPr="00A165A7">
        <w:rPr>
          <w:rStyle w:val="StyleBoldUnderline"/>
          <w:rFonts w:ascii="Times" w:hAnsi="Times"/>
        </w:rPr>
        <w:t>But there is no guaranteeing that they would not become smoothed out, stripped of any disruptive meanings, and incorporated.</w:t>
      </w:r>
      <w:r w:rsidRPr="00A165A7">
        <w:rPr>
          <w:rFonts w:ascii="Times" w:hAnsi="Times"/>
        </w:rPr>
        <w:t xml:space="preserve"> Think, for instance, of how power and political agency, words that might seem at first sight to be anathema, have come to enter the discourse of the World Bank in recent years.</w:t>
      </w:r>
    </w:p>
    <w:p w14:paraId="7A027999" w14:textId="77777777" w:rsidR="00A33933" w:rsidRPr="00A165A7" w:rsidRDefault="00A33933" w:rsidP="00A33933">
      <w:pPr>
        <w:rPr>
          <w:rFonts w:ascii="Times" w:hAnsi="Times"/>
        </w:rPr>
      </w:pPr>
    </w:p>
    <w:p w14:paraId="4BFFEC99" w14:textId="77777777" w:rsidR="00A33933" w:rsidRPr="00A165A7" w:rsidRDefault="00A33933" w:rsidP="00A33933">
      <w:pPr>
        <w:pStyle w:val="Heading4"/>
        <w:rPr>
          <w:rFonts w:ascii="Times" w:hAnsi="Times" w:cs="Times New Roman"/>
        </w:rPr>
      </w:pPr>
      <w:r w:rsidRPr="00A165A7">
        <w:rPr>
          <w:rFonts w:ascii="Times" w:hAnsi="Times" w:cs="Times New Roman"/>
        </w:rPr>
        <w:t>Trying to rehabilitate development discourse sanitizes and depoliticizes development</w:t>
      </w:r>
    </w:p>
    <w:p w14:paraId="342499E7" w14:textId="77777777" w:rsidR="00A33933" w:rsidRPr="00A165A7" w:rsidRDefault="00A33933" w:rsidP="00A33933">
      <w:pPr>
        <w:rPr>
          <w:rFonts w:ascii="Times" w:hAnsi="Times"/>
        </w:rPr>
      </w:pPr>
      <w:r w:rsidRPr="00A165A7">
        <w:rPr>
          <w:rFonts w:ascii="Times" w:hAnsi="Times"/>
        </w:rPr>
        <w:t xml:space="preserve">Pablo Alejandro </w:t>
      </w:r>
      <w:r w:rsidRPr="00A165A7">
        <w:rPr>
          <w:rStyle w:val="StyleStyleBold12pt"/>
          <w:rFonts w:ascii="Times" w:hAnsi="Times"/>
        </w:rPr>
        <w:t>Leal</w:t>
      </w:r>
      <w:r w:rsidRPr="00A165A7">
        <w:rPr>
          <w:rFonts w:ascii="Times" w:hAnsi="Times"/>
        </w:rPr>
        <w:t xml:space="preserve">, Professor of Political Economy at the Benito Juárez University of Oaxaca State, </w:t>
      </w:r>
      <w:r w:rsidRPr="00A165A7">
        <w:rPr>
          <w:rStyle w:val="StyleStyleBold12pt"/>
          <w:rFonts w:ascii="Times" w:hAnsi="Times"/>
        </w:rPr>
        <w:t>2010</w:t>
      </w:r>
      <w:r w:rsidRPr="00A165A7">
        <w:rPr>
          <w:rFonts w:ascii="Times" w:hAnsi="Times"/>
        </w:rPr>
        <w:t>, Deconstructing Development Discourse, Buzzwords and Fuzzwords, p. 95</w:t>
      </w:r>
    </w:p>
    <w:p w14:paraId="7B30F11B"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For participation to become part of dominant development practice, it first had to be modified, sanitised, and depoliticised. Once purged of all the threatening elements, participation could be re-engineered as an instrument that could play a role within the status quo, rather than one that defied it.</w:t>
      </w:r>
      <w:r w:rsidRPr="00A165A7">
        <w:rPr>
          <w:rFonts w:ascii="Times" w:hAnsi="Times"/>
        </w:rPr>
        <w:t xml:space="preserve"> Co-optation of the concept depended, in large measure, on the omission of class and larger social contradictions. As such, </w:t>
      </w:r>
      <w:r w:rsidRPr="00A165A7">
        <w:rPr>
          <w:rStyle w:val="StyleBoldUnderline"/>
          <w:rFonts w:ascii="Times" w:hAnsi="Times"/>
        </w:rPr>
        <w:t xml:space="preserve">participation became another ingredient in the prevailing modernisation paradigm. </w:t>
      </w:r>
      <w:r w:rsidRPr="00A165A7">
        <w:rPr>
          <w:rFonts w:ascii="Times" w:hAnsi="Times"/>
        </w:rPr>
        <w:t xml:space="preserve">This conceptualization holds that poverty, inequity, and marginalisation are results of a lack of application of technology, capital, and knowledge combined successfully through appropriate policy and planning mechanisms, leading to pertinent reforms of institutional structures (i.e. SAPs). </w:t>
      </w:r>
      <w:r w:rsidRPr="00A165A7">
        <w:rPr>
          <w:rStyle w:val="StyleBoldUnderline"/>
          <w:rFonts w:ascii="Times" w:hAnsi="Times"/>
        </w:rPr>
        <w:t>The dominant discourses of mainstream development hold as fundamental the assertion that the pattern for these types of intervention are found in the Western rationalist tradition which focuses on behavioural models of rational choice rather than structural inequity or the human response to oppression. (Cowen and Shenton1995; Porter 1995; Pieterse 1991).</w:t>
      </w:r>
    </w:p>
    <w:p w14:paraId="1F9E8FDF" w14:textId="77777777" w:rsidR="00A33933" w:rsidRPr="00A165A7" w:rsidRDefault="00A33933" w:rsidP="00A33933">
      <w:pPr>
        <w:pStyle w:val="Heading4"/>
        <w:rPr>
          <w:rFonts w:ascii="Times" w:hAnsi="Times"/>
        </w:rPr>
      </w:pPr>
      <w:r w:rsidRPr="00A165A7">
        <w:rPr>
          <w:rFonts w:ascii="Times" w:hAnsi="Times"/>
        </w:rPr>
        <w:t xml:space="preserve">The permutation is not the answer to the problem, </w:t>
      </w:r>
      <w:r w:rsidRPr="00A165A7">
        <w:rPr>
          <w:rFonts w:ascii="Times" w:hAnsi="Times"/>
          <w:i/>
        </w:rPr>
        <w:t>it is the strategy of development itself</w:t>
      </w:r>
      <w:r w:rsidRPr="00A165A7">
        <w:rPr>
          <w:rFonts w:ascii="Times" w:hAnsi="Times"/>
        </w:rPr>
        <w:t>. Development maintains itself by constantly producing new approaches, particularly when challenged. The permutation allows the overall structure of development to continue under a new mask of progressive politics, just as it always has</w:t>
      </w:r>
    </w:p>
    <w:p w14:paraId="2102299E" w14:textId="77777777" w:rsidR="00A33933" w:rsidRPr="00A165A7" w:rsidRDefault="00A33933" w:rsidP="00A33933">
      <w:pPr>
        <w:ind w:left="288"/>
        <w:rPr>
          <w:rFonts w:ascii="Times" w:hAnsi="Times"/>
          <w:sz w:val="12"/>
        </w:rPr>
      </w:pPr>
    </w:p>
    <w:p w14:paraId="6B035070" w14:textId="77777777" w:rsidR="00A33933" w:rsidRPr="00A165A7" w:rsidRDefault="00A33933" w:rsidP="00A33933">
      <w:pPr>
        <w:rPr>
          <w:rFonts w:ascii="Times" w:hAnsi="Times"/>
          <w:b/>
        </w:rPr>
      </w:pPr>
      <w:r w:rsidRPr="00A165A7">
        <w:rPr>
          <w:rFonts w:ascii="Times" w:hAnsi="Times"/>
          <w:u w:val="single"/>
        </w:rPr>
        <w:t>Escobar</w:t>
      </w:r>
      <w:r w:rsidRPr="00A165A7">
        <w:rPr>
          <w:rFonts w:ascii="Times" w:hAnsi="Times"/>
        </w:rPr>
        <w:t xml:space="preserve">, Associate Professor of Anthropology at UMass Amherst, </w:t>
      </w:r>
      <w:r w:rsidRPr="00A165A7">
        <w:rPr>
          <w:rFonts w:ascii="Times" w:hAnsi="Times"/>
          <w:u w:val="single"/>
        </w:rPr>
        <w:t>1995</w:t>
      </w:r>
      <w:r w:rsidRPr="00A165A7">
        <w:rPr>
          <w:rFonts w:ascii="Times" w:hAnsi="Times"/>
        </w:rPr>
        <w:t xml:space="preserve"> [Arturo, </w:t>
      </w:r>
      <w:r w:rsidRPr="00A165A7">
        <w:rPr>
          <w:rFonts w:ascii="Times" w:hAnsi="Times"/>
          <w:i/>
        </w:rPr>
        <w:t>Encountering Development: The Making and Unmaking of the Third World</w:t>
      </w:r>
      <w:r w:rsidRPr="00A165A7">
        <w:rPr>
          <w:rFonts w:ascii="Times" w:hAnsi="Times"/>
        </w:rPr>
        <w:t>, p.42-44]</w:t>
      </w:r>
    </w:p>
    <w:p w14:paraId="7931C1CF" w14:textId="77777777" w:rsidR="00A33933" w:rsidRPr="00A165A7" w:rsidRDefault="00A33933" w:rsidP="00A33933">
      <w:pPr>
        <w:ind w:left="288"/>
        <w:rPr>
          <w:rFonts w:ascii="Times" w:hAnsi="Times"/>
          <w:u w:val="single"/>
        </w:rPr>
      </w:pPr>
      <w:r w:rsidRPr="00A165A7">
        <w:rPr>
          <w:rFonts w:ascii="Times" w:hAnsi="Times"/>
          <w:u w:val="single"/>
        </w:rPr>
        <w:t>This seemingly endless specification of problems required detailed obser</w:t>
      </w:r>
      <w:r w:rsidRPr="00A165A7">
        <w:rPr>
          <w:rFonts w:ascii="Times" w:hAnsi="Times"/>
          <w:u w:val="single"/>
        </w:rPr>
        <w:softHyphen/>
        <w:t>vations in villages, regions, and countries in the Third World. Complete dossiers</w:t>
      </w:r>
      <w:r w:rsidRPr="00A165A7">
        <w:rPr>
          <w:rFonts w:ascii="Times" w:hAnsi="Times"/>
          <w:sz w:val="12"/>
        </w:rPr>
        <w:t xml:space="preserve"> of countries </w:t>
      </w:r>
      <w:r w:rsidRPr="00A165A7">
        <w:rPr>
          <w:rFonts w:ascii="Times" w:hAnsi="Times"/>
          <w:u w:val="single"/>
        </w:rPr>
        <w:t>were elaborated</w:t>
      </w:r>
      <w:r w:rsidRPr="00A165A7">
        <w:rPr>
          <w:rFonts w:ascii="Times" w:hAnsi="Times"/>
          <w:sz w:val="12"/>
        </w:rPr>
        <w:t xml:space="preserve">, and techniques of information were designed and constantly refined. </w:t>
      </w:r>
      <w:r w:rsidRPr="00A165A7">
        <w:rPr>
          <w:rFonts w:ascii="Times" w:hAnsi="Times"/>
          <w:u w:val="single"/>
        </w:rPr>
        <w:t>This feature of the discurse allowed for the mapping of the economic and social life of countries</w:t>
      </w:r>
      <w:r w:rsidRPr="00A165A7">
        <w:rPr>
          <w:rFonts w:ascii="Times" w:hAnsi="Times"/>
          <w:sz w:val="12"/>
        </w:rPr>
        <w:t>, constituting a true political anatomy of the Third World.22 T</w:t>
      </w:r>
      <w:r w:rsidRPr="00A165A7">
        <w:rPr>
          <w:rFonts w:ascii="Times" w:hAnsi="Times"/>
          <w:u w:val="single"/>
        </w:rPr>
        <w:t>he end result was the creation of a space of thought and action the expansion of which was dictated in advance by the very same rules introduced during its formative stages. The develop</w:t>
      </w:r>
      <w:r w:rsidRPr="00A165A7">
        <w:rPr>
          <w:rFonts w:ascii="Times" w:hAnsi="Times"/>
          <w:u w:val="single"/>
        </w:rPr>
        <w:softHyphen/>
        <w:t>ment discourse defined a perceptual field structured by grids of observation, modes of inquiry and registration of problems, and forms of intervention; in short, it brought into existence a space defined not so much by the ensemble of objects with which it dealt but by a set of relations and a discursive prac</w:t>
      </w:r>
      <w:r w:rsidRPr="00A165A7">
        <w:rPr>
          <w:rFonts w:ascii="Times" w:hAnsi="Times"/>
          <w:u w:val="single"/>
        </w:rPr>
        <w:softHyphen/>
        <w:t xml:space="preserve">tice that systematically produced interrelated objects, concepts, theories, strategies, and the like. </w:t>
      </w:r>
      <w:r w:rsidRPr="00A165A7">
        <w:rPr>
          <w:rFonts w:ascii="Times" w:hAnsi="Times"/>
          <w:b/>
          <w:u w:val="single"/>
        </w:rPr>
        <w:t>To be sure, new objects have been included, new modes of operation introduced, and a number of variables modified</w:t>
      </w:r>
      <w:r w:rsidRPr="00A165A7">
        <w:rPr>
          <w:rFonts w:ascii="Times" w:hAnsi="Times"/>
          <w:sz w:val="12"/>
        </w:rPr>
        <w:t xml:space="preserve"> (for instance, in relation to strategies to combat hunger, knowledge about nutritional requirements, the types of crops given priority, and the choices of technology have changed); </w:t>
      </w:r>
      <w:r w:rsidRPr="00A165A7">
        <w:rPr>
          <w:rFonts w:ascii="Times" w:hAnsi="Times"/>
          <w:b/>
          <w:u w:val="single"/>
        </w:rPr>
        <w:t>yet the same set of relations among these elements continues to be estab</w:t>
      </w:r>
      <w:r w:rsidRPr="00A165A7">
        <w:rPr>
          <w:rFonts w:ascii="Times" w:hAnsi="Times"/>
          <w:b/>
          <w:u w:val="single"/>
        </w:rPr>
        <w:softHyphen/>
        <w:t>lished by the discursive practices of the institutions involved. Moreover, seemingly opposed options can easily coexist within the same discursive field</w:t>
      </w:r>
      <w:r w:rsidRPr="00A165A7">
        <w:rPr>
          <w:rFonts w:ascii="Times" w:hAnsi="Times"/>
          <w:sz w:val="12"/>
        </w:rPr>
        <w:t xml:space="preserve"> (for instance, in development economics, the structuralist school and the monetarist school seem to be in open contradiction; yet they belong to the same discursive formation and originate in the same set of relations, as will be shown in the next chapter; it can also be shown that agrarian reform, green revolution, and integrated rural development are strategies through which the same unity, "hunger," is constructed, as I will do in chapter 4). In other words, </w:t>
      </w:r>
      <w:r w:rsidRPr="00A165A7">
        <w:rPr>
          <w:rFonts w:ascii="Times" w:hAnsi="Times"/>
          <w:u w:val="single"/>
        </w:rPr>
        <w:t>although the discourse has gone through a series of structural changes, the architecture of the discursive formation</w:t>
      </w:r>
      <w:r w:rsidRPr="00A165A7">
        <w:rPr>
          <w:rFonts w:ascii="Times" w:hAnsi="Times"/>
          <w:sz w:val="12"/>
        </w:rPr>
        <w:t xml:space="preserve"> laid down in the period 1945-1955 </w:t>
      </w:r>
      <w:r w:rsidRPr="00A165A7">
        <w:rPr>
          <w:rFonts w:ascii="Times" w:hAnsi="Times"/>
          <w:u w:val="single"/>
        </w:rPr>
        <w:t>has remained unchanged,</w:t>
      </w:r>
      <w:r w:rsidRPr="00A165A7">
        <w:rPr>
          <w:rFonts w:ascii="Times" w:hAnsi="Times"/>
          <w:sz w:val="12"/>
        </w:rPr>
        <w:t xml:space="preserve"> </w:t>
      </w:r>
      <w:r w:rsidRPr="00A165A7">
        <w:rPr>
          <w:rFonts w:ascii="Times" w:hAnsi="Times"/>
          <w:b/>
          <w:u w:val="single"/>
        </w:rPr>
        <w:t xml:space="preserve">allowing the discourse to adapt to new conditions. </w:t>
      </w:r>
      <w:r w:rsidRPr="00A165A7">
        <w:rPr>
          <w:rFonts w:ascii="Times" w:hAnsi="Times"/>
          <w:u w:val="single"/>
        </w:rPr>
        <w:t>The result has been the succession of development strategies and substrategies up to the present, always within the confines of the same discursive space.</w:t>
      </w:r>
      <w:r w:rsidRPr="00A165A7">
        <w:rPr>
          <w:rFonts w:ascii="Times" w:hAnsi="Times"/>
          <w:sz w:val="12"/>
        </w:rPr>
        <w:t xml:space="preserve"> It is also clear that other historical discourses influenced particular repre</w:t>
      </w:r>
      <w:r w:rsidRPr="00A165A7">
        <w:rPr>
          <w:rFonts w:ascii="Times" w:hAnsi="Times"/>
          <w:sz w:val="12"/>
        </w:rPr>
        <w:softHyphen/>
        <w:t>sentations of development. The discourse of communism, for instance, influ</w:t>
      </w:r>
      <w:r w:rsidRPr="00A165A7">
        <w:rPr>
          <w:rFonts w:ascii="Times" w:hAnsi="Times"/>
          <w:sz w:val="12"/>
        </w:rPr>
        <w:softHyphen/>
        <w:t>enced the promotion of those choices which emphasized the role of the individual in society and, in particular, those approaches which relied on private initiative and private property. So much emphasis on this issue in the context of development, so strong a moralizing attitude probably would not have existed without the persistent anti-Communist preaching that origi</w:t>
      </w:r>
      <w:r w:rsidRPr="00A165A7">
        <w:rPr>
          <w:rFonts w:ascii="Times" w:hAnsi="Times"/>
          <w:sz w:val="12"/>
        </w:rPr>
        <w:softHyphen/>
        <w:t>nated in the cold war. Similarly, the fact that economic development relied so much on the need for foreign exchange influenced the promotion of cash crops for export, to the detriment of food crops for domestic consumption. Yet the ways in which the discourse organized these elements cannot be reduced to causal relations, as I will show in later chapters. In a similar vein, patriarchy and ethnocentrism influenced the form de</w:t>
      </w:r>
      <w:r w:rsidRPr="00A165A7">
        <w:rPr>
          <w:rFonts w:ascii="Times" w:hAnsi="Times"/>
          <w:sz w:val="12"/>
        </w:rPr>
        <w:softHyphen/>
        <w:t>velopment took. Indigenous populations had to be "modernized," where modernization meant the adoption of the "right" values, namely, those held by the white minority or a mestizo majority and, in general, those embodied in the ideal of the cultivated European; programs for industrialization and agricultural development, however, not only have made women invisible in their role as producers but also have tended to perpetuate their subordina</w:t>
      </w:r>
      <w:r w:rsidRPr="00A165A7">
        <w:rPr>
          <w:rFonts w:ascii="Times" w:hAnsi="Times"/>
          <w:sz w:val="12"/>
        </w:rPr>
        <w:softHyphen/>
        <w:t xml:space="preserve">tion (see chapter 5). Forms of power in terms of class, gender, race, and nationality thus found their way into development theory and practice. The former do not determine the latter in a direct causal relation; rather they are the development discourse's formative elements. </w:t>
      </w:r>
      <w:r w:rsidRPr="00A165A7">
        <w:rPr>
          <w:rFonts w:ascii="Times" w:hAnsi="Times"/>
          <w:b/>
          <w:u w:val="single"/>
        </w:rPr>
        <w:t>The examination of any given object should be done within the context of the discourse as a whole.</w:t>
      </w:r>
      <w:r w:rsidRPr="00A165A7">
        <w:rPr>
          <w:rFonts w:ascii="Times" w:hAnsi="Times"/>
          <w:sz w:val="12"/>
        </w:rPr>
        <w:t xml:space="preserve"> The emphasis on capital accumulation, for in</w:t>
      </w:r>
      <w:r w:rsidRPr="00A165A7">
        <w:rPr>
          <w:rFonts w:ascii="Times" w:hAnsi="Times"/>
          <w:sz w:val="12"/>
        </w:rPr>
        <w:softHyphen/>
        <w:t>stance, emerged as part of a complex set of relations in which technology, new financial institutions, systems of classification (GNP per capita), deci</w:t>
      </w:r>
      <w:r w:rsidRPr="00A165A7">
        <w:rPr>
          <w:rFonts w:ascii="Times" w:hAnsi="Times"/>
          <w:sz w:val="12"/>
        </w:rPr>
        <w:softHyphen/>
        <w:t xml:space="preserve">sion-making systems (such as new mechanisms for national accounting and the allocation of public resources), modes of knowledge, and international factors all played a role. </w:t>
      </w:r>
      <w:r w:rsidRPr="00A165A7">
        <w:rPr>
          <w:rFonts w:ascii="Times" w:hAnsi="Times"/>
          <w:u w:val="single"/>
        </w:rPr>
        <w:t>What made development economists privileged figures was their position in this complex system. Options privileged or ex</w:t>
      </w:r>
      <w:r w:rsidRPr="00A165A7">
        <w:rPr>
          <w:rFonts w:ascii="Times" w:hAnsi="Times"/>
          <w:u w:val="single"/>
        </w:rPr>
        <w:softHyphen/>
        <w:t>cluded must also be seen in light of the dynamics of the entire discourse—why, for instance, the discourse privileged the promotion of cash crops</w:t>
      </w:r>
      <w:r w:rsidRPr="00A165A7">
        <w:rPr>
          <w:rFonts w:ascii="Times" w:hAnsi="Times"/>
          <w:sz w:val="12"/>
        </w:rPr>
        <w:t xml:space="preserve"> (to secure foreign exchange, according to capital and technological imperatives) </w:t>
      </w:r>
      <w:r w:rsidRPr="00A165A7">
        <w:rPr>
          <w:rFonts w:ascii="Times" w:hAnsi="Times"/>
          <w:u w:val="single"/>
        </w:rPr>
        <w:t>and not food crops</w:t>
      </w:r>
      <w:r w:rsidRPr="00A165A7">
        <w:rPr>
          <w:rFonts w:ascii="Times" w:hAnsi="Times"/>
          <w:sz w:val="12"/>
        </w:rPr>
        <w:t>; centralized planning (to satisfy economic and knowledge requirements) but not participatory and decentralized approaches; agricul</w:t>
      </w:r>
      <w:r w:rsidRPr="00A165A7">
        <w:rPr>
          <w:rFonts w:ascii="Times" w:hAnsi="Times"/>
          <w:sz w:val="12"/>
        </w:rPr>
        <w:softHyphen/>
        <w:t>tural development based on large mechanized farms and the use of chemical inputs but not alternative agricultural systems, based on smaller farms, eco</w:t>
      </w:r>
      <w:r w:rsidRPr="00A165A7">
        <w:rPr>
          <w:rFonts w:ascii="Times" w:hAnsi="Times"/>
          <w:sz w:val="12"/>
        </w:rPr>
        <w:softHyphen/>
        <w:t xml:space="preserve">logical considerations, and integrated cropping and pest management; rapid economic growth but not the articulation of internal markets to satisfy the needs of the majority of the people; and capital-intensive but not labor-intensive solutions. </w:t>
      </w:r>
      <w:r w:rsidRPr="00A165A7">
        <w:rPr>
          <w:rFonts w:ascii="Times" w:hAnsi="Times"/>
          <w:u w:val="single"/>
        </w:rPr>
        <w:t>With the deepening of the crisis, some of the previously excluded choices are being considered, although most often within a devel</w:t>
      </w:r>
      <w:r w:rsidRPr="00A165A7">
        <w:rPr>
          <w:rFonts w:ascii="Times" w:hAnsi="Times"/>
          <w:u w:val="single"/>
        </w:rPr>
        <w:noBreakHyphen/>
        <w:t>opmentlist perspective, as in the case of</w:t>
      </w:r>
      <w:r w:rsidRPr="00A165A7">
        <w:rPr>
          <w:rFonts w:ascii="Times" w:hAnsi="Times"/>
          <w:sz w:val="12"/>
        </w:rPr>
        <w:t xml:space="preserve"> the </w:t>
      </w:r>
      <w:r w:rsidRPr="00A165A7">
        <w:rPr>
          <w:rFonts w:ascii="Times" w:hAnsi="Times"/>
          <w:u w:val="single"/>
        </w:rPr>
        <w:t>sustainable development</w:t>
      </w:r>
      <w:r w:rsidRPr="00A165A7">
        <w:rPr>
          <w:rFonts w:ascii="Times" w:hAnsi="Times"/>
          <w:sz w:val="12"/>
        </w:rPr>
        <w:t xml:space="preserve"> strat</w:t>
      </w:r>
      <w:r w:rsidRPr="00A165A7">
        <w:rPr>
          <w:rFonts w:ascii="Times" w:hAnsi="Times"/>
          <w:sz w:val="12"/>
        </w:rPr>
        <w:softHyphen/>
        <w:t xml:space="preserve">egy to be discussed in later chapters. </w:t>
      </w:r>
      <w:r w:rsidRPr="00A165A7">
        <w:rPr>
          <w:rFonts w:ascii="Times" w:hAnsi="Times"/>
          <w:u w:val="single"/>
        </w:rPr>
        <w:t>Finally what is included as legitimate development issues may depend on specific relations established in the midst of the discourse; relations, for instance, between what experts say and what international politics allows as feasible</w:t>
      </w:r>
      <w:r w:rsidRPr="00A165A7">
        <w:rPr>
          <w:rFonts w:ascii="Times" w:hAnsi="Times"/>
          <w:sz w:val="12"/>
        </w:rPr>
        <w:t xml:space="preserve"> (this may determine, for instance, what an international organization may prescribe out of the recommendation of a group of experts); </w:t>
      </w:r>
      <w:r w:rsidRPr="00A165A7">
        <w:rPr>
          <w:rFonts w:ascii="Times" w:hAnsi="Times"/>
          <w:u w:val="single"/>
        </w:rPr>
        <w:t>between one power segment and another (say, industry versus agriculture); or be</w:t>
      </w:r>
      <w:r w:rsidRPr="00A165A7">
        <w:rPr>
          <w:rFonts w:ascii="Times" w:hAnsi="Times"/>
          <w:u w:val="single"/>
        </w:rPr>
        <w:softHyphen/>
        <w:t xml:space="preserve">tween two or more forms of authority (for instance, the balance between nutritionists and </w:t>
      </w:r>
      <w:r w:rsidRPr="00A165A7">
        <w:rPr>
          <w:rFonts w:ascii="Times" w:hAnsi="Times"/>
          <w:b/>
          <w:u w:val="single"/>
        </w:rPr>
        <w:t>public health specialists</w:t>
      </w:r>
      <w:r w:rsidRPr="00A165A7">
        <w:rPr>
          <w:rFonts w:ascii="Times" w:hAnsi="Times"/>
          <w:u w:val="single"/>
        </w:rPr>
        <w:t xml:space="preserve">, on the one hand, and </w:t>
      </w:r>
      <w:r w:rsidRPr="00A165A7">
        <w:rPr>
          <w:rFonts w:ascii="Times" w:hAnsi="Times"/>
          <w:b/>
          <w:u w:val="single"/>
        </w:rPr>
        <w:t xml:space="preserve">the medical profession, </w:t>
      </w:r>
      <w:r w:rsidRPr="00A165A7">
        <w:rPr>
          <w:rFonts w:ascii="Times" w:hAnsi="Times"/>
          <w:u w:val="single"/>
        </w:rPr>
        <w:t>on the other, which may determine the adoption of particular approaches to rural health care)</w:t>
      </w:r>
      <w:r w:rsidRPr="00A165A7">
        <w:rPr>
          <w:rFonts w:ascii="Times" w:hAnsi="Times"/>
          <w:sz w:val="12"/>
        </w:rPr>
        <w:t xml:space="preserve">. Other types of relations to be considered are those between sites from which objects appear (for instance, between rural and urban areas); between procedures of assessment of needs (such as the use of "empirical data" by World Bank missions) and the position of authority of those carrying the assessment (this may determine the proposals made and the possibility of their implementation). </w:t>
      </w:r>
      <w:r w:rsidRPr="00A165A7">
        <w:rPr>
          <w:rFonts w:ascii="Times" w:hAnsi="Times"/>
          <w:u w:val="single"/>
        </w:rPr>
        <w:t>Relations of this type regulate development practice. Although this prac</w:t>
      </w:r>
      <w:r w:rsidRPr="00A165A7">
        <w:rPr>
          <w:rFonts w:ascii="Times" w:hAnsi="Times"/>
          <w:u w:val="single"/>
        </w:rPr>
        <w:softHyphen/>
        <w:t>tice is not static, it continues to reproduce the same relations between the elements with which it deals. It was this systematization of relations that conferred upon development its great dynamic quality:</w:t>
      </w:r>
      <w:r w:rsidRPr="00A165A7">
        <w:rPr>
          <w:rFonts w:ascii="Times" w:hAnsi="Times"/>
          <w:sz w:val="12"/>
        </w:rPr>
        <w:t xml:space="preserve"> </w:t>
      </w:r>
      <w:r w:rsidRPr="00A165A7">
        <w:rPr>
          <w:rFonts w:ascii="Times" w:hAnsi="Times"/>
          <w:b/>
          <w:u w:val="single"/>
        </w:rPr>
        <w:t>its immanent adapt</w:t>
      </w:r>
      <w:r w:rsidRPr="00A165A7">
        <w:rPr>
          <w:rFonts w:ascii="Times" w:hAnsi="Times"/>
          <w:b/>
          <w:u w:val="single"/>
        </w:rPr>
        <w:softHyphen/>
        <w:t>ability to changing conditions, which allowed it to survive, indeed to thrive, up to the present.</w:t>
      </w:r>
      <w:r w:rsidRPr="00A165A7">
        <w:rPr>
          <w:rFonts w:ascii="Times" w:hAnsi="Times"/>
          <w:sz w:val="12"/>
        </w:rPr>
        <w:t xml:space="preserve"> </w:t>
      </w:r>
      <w:r w:rsidRPr="00A165A7">
        <w:rPr>
          <w:rFonts w:ascii="Times" w:hAnsi="Times"/>
          <w:u w:val="single"/>
        </w:rPr>
        <w:t>By 1955 a discourse had emerged which was character</w:t>
      </w:r>
      <w:r w:rsidRPr="00A165A7">
        <w:rPr>
          <w:rFonts w:ascii="Times" w:hAnsi="Times"/>
          <w:u w:val="single"/>
        </w:rPr>
        <w:softHyphen/>
        <w:t>ized not by a unified object but by the formation of a vast number of objects and strategies; not by new knowledge but by the systematic inclusion of new objects under its domain.</w:t>
      </w:r>
      <w:r w:rsidRPr="00A165A7">
        <w:rPr>
          <w:rFonts w:ascii="Times" w:hAnsi="Times"/>
          <w:sz w:val="12"/>
        </w:rPr>
        <w:t xml:space="preserve"> The most important exclusion, however, was and continues to be what development was supposed to be all about: people. Development was—and continues to be for the most part—a top-down, eth</w:t>
      </w:r>
      <w:r w:rsidRPr="00A165A7">
        <w:rPr>
          <w:rFonts w:ascii="Times" w:hAnsi="Times"/>
          <w:sz w:val="12"/>
        </w:rPr>
        <w:softHyphen/>
        <w:t xml:space="preserve">nocentric, and technocratic approach, which treated people and cultures as abstract concepts, statistical figures to be moved up and down in the charts of "progress." </w:t>
      </w:r>
      <w:r w:rsidRPr="00A165A7">
        <w:rPr>
          <w:rFonts w:ascii="Times" w:hAnsi="Times"/>
          <w:u w:val="single"/>
        </w:rPr>
        <w:t>Development was conceived</w:t>
      </w:r>
      <w:r w:rsidRPr="00A165A7">
        <w:rPr>
          <w:rFonts w:ascii="Times" w:hAnsi="Times"/>
          <w:sz w:val="12"/>
        </w:rPr>
        <w:t xml:space="preserve"> not as a cultural process (culture was a residual variable, to disappear with the advance of modernization) but instead </w:t>
      </w:r>
      <w:r w:rsidRPr="00A165A7">
        <w:rPr>
          <w:rFonts w:ascii="Times" w:hAnsi="Times"/>
          <w:u w:val="single"/>
        </w:rPr>
        <w:t>as a system of more or less universally applicable technical interven</w:t>
      </w:r>
      <w:r w:rsidRPr="00A165A7">
        <w:rPr>
          <w:rFonts w:ascii="Times" w:hAnsi="Times"/>
          <w:u w:val="single"/>
        </w:rPr>
        <w:softHyphen/>
        <w:t>tions intended to deliver some "badly needed" goods to a "target" popula</w:t>
      </w:r>
      <w:r w:rsidRPr="00A165A7">
        <w:rPr>
          <w:rFonts w:ascii="Times" w:hAnsi="Times"/>
          <w:u w:val="single"/>
        </w:rPr>
        <w:softHyphen/>
        <w:t>tion. It comes as no surprise that development became a force so destructive to Third World cultures, ironically in the name of people's interests.</w:t>
      </w:r>
    </w:p>
    <w:p w14:paraId="04E51C69" w14:textId="77777777" w:rsidR="00A33933" w:rsidRPr="00A165A7" w:rsidRDefault="00A33933" w:rsidP="00A33933">
      <w:pPr>
        <w:rPr>
          <w:rFonts w:ascii="Times" w:hAnsi="Times"/>
        </w:rPr>
      </w:pPr>
    </w:p>
    <w:p w14:paraId="647FA582" w14:textId="77777777" w:rsidR="00A33933" w:rsidRPr="00A165A7" w:rsidRDefault="00A33933" w:rsidP="00A33933">
      <w:pPr>
        <w:pStyle w:val="Heading4"/>
        <w:rPr>
          <w:rFonts w:ascii="Times" w:hAnsi="Times"/>
        </w:rPr>
      </w:pPr>
      <w:r w:rsidRPr="00A165A7">
        <w:rPr>
          <w:rFonts w:ascii="Times" w:hAnsi="Times"/>
        </w:rPr>
        <w:t>The permutation is only a thinly veiled attempt to give development a human face.  We should get rid of the whole damn thing—the goodness of any one project ignores the overall, total effect of development</w:t>
      </w:r>
    </w:p>
    <w:p w14:paraId="0FFD635E" w14:textId="77777777" w:rsidR="00A33933" w:rsidRPr="00A165A7" w:rsidRDefault="00A33933" w:rsidP="00A33933">
      <w:pPr>
        <w:ind w:left="288"/>
        <w:rPr>
          <w:rFonts w:ascii="Times" w:hAnsi="Times"/>
          <w:sz w:val="12"/>
        </w:rPr>
      </w:pPr>
    </w:p>
    <w:p w14:paraId="06D9B949" w14:textId="77777777" w:rsidR="00A33933" w:rsidRPr="00A165A7" w:rsidRDefault="00A33933" w:rsidP="00A33933">
      <w:pPr>
        <w:rPr>
          <w:rFonts w:ascii="Times" w:hAnsi="Times"/>
          <w:b/>
        </w:rPr>
      </w:pPr>
      <w:r w:rsidRPr="00A165A7">
        <w:rPr>
          <w:rFonts w:ascii="Times" w:hAnsi="Times"/>
          <w:u w:val="single"/>
        </w:rPr>
        <w:t>Rahnema</w:t>
      </w:r>
      <w:r w:rsidRPr="00A165A7">
        <w:rPr>
          <w:rFonts w:ascii="Times" w:hAnsi="Times"/>
        </w:rPr>
        <w:t xml:space="preserve">, Visiting Professor at the American University of Paris, </w:t>
      </w:r>
      <w:r w:rsidRPr="00A165A7">
        <w:rPr>
          <w:rFonts w:ascii="Times" w:hAnsi="Times"/>
          <w:u w:val="single"/>
        </w:rPr>
        <w:t>1997</w:t>
      </w:r>
      <w:r w:rsidRPr="00A165A7">
        <w:rPr>
          <w:rFonts w:ascii="Times" w:hAnsi="Times"/>
        </w:rPr>
        <w:t xml:space="preserve"> [Majid, Former Iranian Ambassador to the U.N., U.N. Commissioner for Rwanda and Burundi, Chairman of the Fourth (Decolonization) Committee of the General Assembly, Executive Board of UNESCO, Council of the United Nations University, UNDP Representative to Mali, etc., “Towards Post-Development: Searching for Signposts, a New Language, and New Paradigms,” </w:t>
      </w:r>
      <w:r w:rsidRPr="00A165A7">
        <w:rPr>
          <w:rFonts w:ascii="Times" w:hAnsi="Times"/>
          <w:i/>
        </w:rPr>
        <w:t>The Post-Development Reader</w:t>
      </w:r>
      <w:r w:rsidRPr="00A165A7">
        <w:rPr>
          <w:rFonts w:ascii="Times" w:hAnsi="Times"/>
        </w:rPr>
        <w:t>, eds. Rahnema &amp; Victoria Bawtree, p. 381-383]</w:t>
      </w:r>
    </w:p>
    <w:p w14:paraId="69A5D878" w14:textId="77777777" w:rsidR="00A33933" w:rsidRPr="00A165A7" w:rsidRDefault="00A33933" w:rsidP="00A33933">
      <w:pPr>
        <w:ind w:left="288"/>
        <w:rPr>
          <w:rFonts w:ascii="Times" w:hAnsi="Times"/>
          <w:u w:val="single"/>
        </w:rPr>
      </w:pPr>
      <w:r w:rsidRPr="00A165A7">
        <w:rPr>
          <w:rFonts w:ascii="Times" w:hAnsi="Times"/>
        </w:rPr>
        <w:t xml:space="preserve">Throwing the baby out with the </w:t>
      </w:r>
      <w:r w:rsidRPr="00A165A7">
        <w:rPr>
          <w:rFonts w:ascii="Times" w:hAnsi="Times"/>
          <w:sz w:val="12"/>
        </w:rPr>
        <w:t xml:space="preserve">bathwater? In their attempts at exploring 'the other side of the moon', most contributors to this Reader have come to the conclusion that </w:t>
      </w:r>
      <w:r w:rsidRPr="00A165A7">
        <w:rPr>
          <w:rFonts w:ascii="Times" w:hAnsi="Times"/>
          <w:u w:val="single"/>
        </w:rPr>
        <w:t>development was indeed a poisonous gift to the populations it set out to help.</w:t>
      </w:r>
      <w:r w:rsidRPr="00A165A7">
        <w:rPr>
          <w:rFonts w:ascii="Times" w:hAnsi="Times"/>
          <w:sz w:val="12"/>
        </w:rPr>
        <w:t xml:space="preserve"> For </w:t>
      </w:r>
      <w:r w:rsidRPr="00A165A7">
        <w:rPr>
          <w:rFonts w:ascii="Times" w:hAnsi="Times"/>
          <w:u w:val="single"/>
        </w:rPr>
        <w:t>it introduced a paraphernalia of mirages into their natural environment, and at the same time dispossessed them of most of the things that gave meaning and warmth to their lives.</w:t>
      </w:r>
      <w:r w:rsidRPr="00A165A7">
        <w:rPr>
          <w:rFonts w:ascii="Times" w:hAnsi="Times"/>
          <w:sz w:val="12"/>
        </w:rPr>
        <w:t xml:space="preserve"> </w:t>
      </w:r>
      <w:r w:rsidRPr="00A165A7">
        <w:rPr>
          <w:rFonts w:ascii="Times" w:hAnsi="Times"/>
          <w:u w:val="single"/>
        </w:rPr>
        <w:t>This view is certainly not shared by the institutions, the experts and the politicians involved in 'technical assistance', for whom development is still a sacred cow</w:t>
      </w:r>
      <w:r w:rsidRPr="00A165A7">
        <w:rPr>
          <w:rFonts w:ascii="Times" w:hAnsi="Times"/>
          <w:sz w:val="12"/>
        </w:rPr>
        <w:t xml:space="preserve">, to be preciously nurtured for all the underprivileged of the world. </w:t>
      </w:r>
      <w:r w:rsidRPr="00A165A7">
        <w:rPr>
          <w:rFonts w:ascii="Times" w:hAnsi="Times"/>
          <w:u w:val="single"/>
        </w:rPr>
        <w:t>They are ready to concede some of its failures, and agree on the need to give it 'a human face', to have the 'target populations' participate in planning the programmes and implementing them. Yet they take strong objection to all attempts to 'throw the baby out with the bath water'. It is dangerous, they argue, to suggest that in the name of perfectionism even the present tiny amount of assistance should be stopped or diverted to other, often much more questionable, ends. The metaphor may be catchy, but to point up its misleading irrelevance to the real issues one might ask these people why is it they continue to wash the baby in dangerously polluted water.</w:t>
      </w:r>
      <w:r w:rsidRPr="00A165A7">
        <w:rPr>
          <w:rFonts w:ascii="Times" w:hAnsi="Times"/>
          <w:sz w:val="12"/>
        </w:rPr>
        <w:t xml:space="preserve"> In this context I would like to offer the following comments. To rephrase Foucault, I am </w:t>
      </w:r>
      <w:r w:rsidRPr="00A165A7">
        <w:rPr>
          <w:rFonts w:ascii="Times" w:hAnsi="Times"/>
          <w:u w:val="single"/>
        </w:rPr>
        <w:t>not</w:t>
      </w:r>
      <w:r w:rsidRPr="00A165A7">
        <w:rPr>
          <w:rFonts w:ascii="Times" w:hAnsi="Times"/>
          <w:sz w:val="12"/>
        </w:rPr>
        <w:t xml:space="preserve"> personally of the view that </w:t>
      </w:r>
      <w:r w:rsidRPr="00A165A7">
        <w:rPr>
          <w:rFonts w:ascii="Times" w:hAnsi="Times"/>
          <w:u w:val="single"/>
        </w:rPr>
        <w:t>all develop</w:t>
      </w:r>
      <w:r w:rsidRPr="00A165A7">
        <w:rPr>
          <w:rFonts w:ascii="Times" w:hAnsi="Times"/>
          <w:u w:val="single"/>
        </w:rPr>
        <w:softHyphen/>
        <w:t>ment projects are bad</w:t>
      </w:r>
      <w:r w:rsidRPr="00A165A7">
        <w:rPr>
          <w:rFonts w:ascii="Times" w:hAnsi="Times"/>
          <w:sz w:val="12"/>
        </w:rPr>
        <w:t xml:space="preserve">. Some of them could even be presented as 'models' in their own specific fields, technically speaking. </w:t>
      </w:r>
      <w:r w:rsidRPr="00A165A7">
        <w:rPr>
          <w:rFonts w:ascii="Times" w:hAnsi="Times"/>
          <w:u w:val="single"/>
        </w:rPr>
        <w:t>My own experience as the UN Resident Representative in Mali</w:t>
      </w:r>
      <w:r w:rsidRPr="00A165A7">
        <w:rPr>
          <w:rFonts w:ascii="Times" w:hAnsi="Times"/>
          <w:sz w:val="12"/>
        </w:rPr>
        <w:t xml:space="preserve">, and as the co-ordinator of the Alashtar programme in Iran, </w:t>
      </w:r>
      <w:r w:rsidRPr="00A165A7">
        <w:rPr>
          <w:rFonts w:ascii="Times" w:hAnsi="Times"/>
          <w:u w:val="single"/>
        </w:rPr>
        <w:t>is that certain projects have been, at least for a while, beneficial to people, with little negative impact on their lives after comple</w:t>
      </w:r>
      <w:r w:rsidRPr="00A165A7">
        <w:rPr>
          <w:rFonts w:ascii="Times" w:hAnsi="Times"/>
          <w:u w:val="single"/>
        </w:rPr>
        <w:softHyphen/>
        <w:t>tion. I am therefore sensitive to the feelings of friends who, equally, have known of such 'good' projects</w:t>
      </w:r>
      <w:r w:rsidRPr="00A165A7">
        <w:rPr>
          <w:rFonts w:ascii="Times" w:hAnsi="Times"/>
          <w:sz w:val="12"/>
        </w:rPr>
        <w:t>. This is all the more relevant in a world where the bulk of world 'resources' are being ravaged to meet the unquenchable greed of arms producers and dealers, and of national and international pirates and their conmen, and where support is being given to the new neo-liberal mafias that control the governments of repressive states. It is indeed a painful fact that many plausible arguments against development can be used to appropriate funds set aside for development and direct them to other, ne</w:t>
      </w:r>
      <w:r w:rsidRPr="00A165A7">
        <w:rPr>
          <w:rFonts w:ascii="Times" w:hAnsi="Times"/>
          <w:sz w:val="12"/>
        </w:rPr>
        <w:softHyphen/>
        <w:t xml:space="preserve">farious, ends. There appears, 'strategically speaking', to be some validity in the argument that says: better to spend on good agricultural projects, on education, on food and shelter for the destitute (however questionable such spending may be from a philosophical point of view), than on military, police or 'security' projects. The question at stake is, however, that </w:t>
      </w:r>
      <w:r w:rsidRPr="00A165A7">
        <w:rPr>
          <w:rFonts w:ascii="Times" w:hAnsi="Times"/>
          <w:u w:val="single"/>
        </w:rPr>
        <w:t>the two are often impossible to disentangle from each other. Militaristic or police states that need money and `aid' for their own repressive apparatuses can obtain them much more easily when they can bolster their demands with a list of 'good' developmental projects</w:t>
      </w:r>
      <w:r w:rsidRPr="00A165A7">
        <w:rPr>
          <w:rFonts w:ascii="Times" w:hAnsi="Times"/>
          <w:sz w:val="12"/>
        </w:rPr>
        <w:t xml:space="preserve">. Habyarimana's Rwanda or Mobutu's Zaire are good examples of the use of development projects to attract money for the ends of such corrupt leaders. I remember Joseph </w:t>
      </w:r>
      <w:r w:rsidRPr="00A165A7">
        <w:rPr>
          <w:rFonts w:ascii="Times" w:hAnsi="Times"/>
          <w:u w:val="single"/>
        </w:rPr>
        <w:t>Ki-Zerbo</w:t>
      </w:r>
      <w:r w:rsidRPr="00A165A7">
        <w:rPr>
          <w:rFonts w:ascii="Times" w:hAnsi="Times"/>
          <w:sz w:val="12"/>
        </w:rPr>
        <w:t xml:space="preserve"> talking about a similar question at the Executive Board of UNESCO. He </w:t>
      </w:r>
      <w:r w:rsidRPr="00A165A7">
        <w:rPr>
          <w:rFonts w:ascii="Times" w:hAnsi="Times"/>
          <w:u w:val="single"/>
        </w:rPr>
        <w:t xml:space="preserve">used the metaphor of a train which is in fact going nowhere. It crosses a drought-stricken region whose people believe it might take them to a better place. At each station, hundreds of people try to board it, such that in the resultant overcrowding everyone risks being suffocated. Thus, for the travellers and for those in charge of the train, the main problem becomes that of meeting their immediate physical needs. No one seems interested in knowing where the train is taking them, and why they are on it. Obviously, in the situation created for the passengers on the train, anything that would relieve some of their urgent needs is welcome.Yet food and water are of no use if no attempt is made to change the direction of the train. </w:t>
      </w:r>
      <w:r w:rsidRPr="00A165A7">
        <w:rPr>
          <w:rFonts w:ascii="Times" w:hAnsi="Times"/>
          <w:sz w:val="12"/>
        </w:rPr>
        <w:t xml:space="preserve">The basic point raised by most of the contributors to this Reader is that </w:t>
      </w:r>
      <w:r w:rsidRPr="00A165A7">
        <w:rPr>
          <w:rFonts w:ascii="Times" w:hAnsi="Times"/>
          <w:u w:val="single"/>
        </w:rPr>
        <w:t>there is no point in mobilizing spectacular relief operations for the passengers on the development train. That can only postpone the day of reckoning. If the train continues on the same old tracks, it will result in a disaster that would be beyond the help of such relief operations.</w:t>
      </w:r>
    </w:p>
    <w:p w14:paraId="1A6E6137" w14:textId="77777777" w:rsidR="00A33933" w:rsidRPr="00A165A7" w:rsidRDefault="00A33933" w:rsidP="00A33933">
      <w:pPr>
        <w:ind w:left="288"/>
        <w:rPr>
          <w:rFonts w:ascii="Times" w:hAnsi="Times"/>
        </w:rPr>
      </w:pPr>
    </w:p>
    <w:p w14:paraId="17944ADB" w14:textId="77777777" w:rsidR="00A33933" w:rsidRPr="00A165A7" w:rsidRDefault="00A33933" w:rsidP="00A33933">
      <w:pPr>
        <w:pStyle w:val="Heading4"/>
        <w:rPr>
          <w:rFonts w:ascii="Times" w:hAnsi="Times"/>
        </w:rPr>
      </w:pPr>
      <w:r w:rsidRPr="00A165A7">
        <w:rPr>
          <w:rFonts w:ascii="Times" w:hAnsi="Times"/>
        </w:rPr>
        <w:t>The Affirmative’s suggested compromise relies upon historical narratives of trauma to keep us from really changing anything – a truly radical and transformative criticism must refuse to act within the existing ideological coordinates and reject all calls for compromise</w:t>
      </w:r>
    </w:p>
    <w:p w14:paraId="2F087F2A" w14:textId="77777777" w:rsidR="00A33933" w:rsidRPr="00A165A7" w:rsidRDefault="00A33933" w:rsidP="00A33933">
      <w:pPr>
        <w:ind w:left="288"/>
        <w:rPr>
          <w:rFonts w:ascii="Times" w:hAnsi="Times"/>
        </w:rPr>
      </w:pPr>
    </w:p>
    <w:p w14:paraId="74032C4C" w14:textId="77777777" w:rsidR="00A33933" w:rsidRPr="00A165A7" w:rsidRDefault="00A33933" w:rsidP="00A33933">
      <w:pPr>
        <w:rPr>
          <w:rFonts w:ascii="Times" w:hAnsi="Times"/>
          <w:b/>
        </w:rPr>
      </w:pPr>
      <w:r w:rsidRPr="00A165A7">
        <w:rPr>
          <w:rFonts w:ascii="Times" w:hAnsi="Times"/>
          <w:u w:val="single"/>
        </w:rPr>
        <w:t>Žižek</w:t>
      </w:r>
      <w:r w:rsidRPr="00A165A7">
        <w:rPr>
          <w:rFonts w:ascii="Times" w:hAnsi="Times"/>
        </w:rPr>
        <w:t xml:space="preserve">, Institute for Social Studies in Ljubljana, </w:t>
      </w:r>
      <w:r w:rsidRPr="00A165A7">
        <w:rPr>
          <w:rFonts w:ascii="Times" w:hAnsi="Times"/>
          <w:u w:val="single"/>
        </w:rPr>
        <w:t>2001</w:t>
      </w:r>
      <w:r w:rsidRPr="00A165A7">
        <w:rPr>
          <w:rFonts w:ascii="Times" w:hAnsi="Times"/>
        </w:rPr>
        <w:t xml:space="preserve"> [Slavoj, </w:t>
      </w:r>
      <w:r w:rsidRPr="00A165A7">
        <w:rPr>
          <w:rFonts w:ascii="Times" w:hAnsi="Times"/>
          <w:i/>
        </w:rPr>
        <w:t>Repeating Lenin</w:t>
      </w:r>
      <w:r w:rsidRPr="00A165A7">
        <w:rPr>
          <w:rFonts w:ascii="Times" w:hAnsi="Times"/>
        </w:rPr>
        <w:t>, available on-line at http://www.lacan.com/replenin.htm, accessed June 2004]</w:t>
      </w:r>
    </w:p>
    <w:p w14:paraId="38C748BC" w14:textId="77777777" w:rsidR="00A33933" w:rsidRPr="00A165A7" w:rsidRDefault="00A33933" w:rsidP="00A33933">
      <w:pPr>
        <w:ind w:left="288"/>
        <w:rPr>
          <w:rFonts w:ascii="Times" w:hAnsi="Times"/>
          <w:u w:val="single"/>
        </w:rPr>
      </w:pPr>
      <w:r w:rsidRPr="00A165A7">
        <w:rPr>
          <w:rFonts w:ascii="Times" w:hAnsi="Times"/>
          <w:sz w:val="12"/>
        </w:rPr>
        <w:t>Habermas designated the present era as that of the neue Undurchsichtlichkeit - the new opacity.</w:t>
      </w:r>
      <w:hyperlink r:id="rId35" w:anchor="1" w:history="1">
        <w:r w:rsidRPr="00A165A7">
          <w:rPr>
            <w:rStyle w:val="HTMLTypewriter"/>
            <w:rFonts w:ascii="Times" w:eastAsia="Calibri" w:hAnsi="Times"/>
            <w:sz w:val="12"/>
            <w:vertAlign w:val="superscript"/>
          </w:rPr>
          <w:t>1</w:t>
        </w:r>
      </w:hyperlink>
      <w:bookmarkStart w:id="4" w:name="a"/>
      <w:r w:rsidRPr="00A165A7">
        <w:rPr>
          <w:rFonts w:ascii="Times" w:hAnsi="Times"/>
          <w:sz w:val="12"/>
        </w:rPr>
        <w:t xml:space="preserve"> More than ever, our daily experience is mystifying: modernization generates new obscurantisms, the reduction of freedom is presented to us as the arrival of new freedoms. In these circumstances, one should be especially careful not to confuse the ruling ideology with ideology which SEEMS to dominate. </w:t>
      </w:r>
      <w:r w:rsidRPr="00A165A7">
        <w:rPr>
          <w:rFonts w:ascii="Times" w:hAnsi="Times"/>
          <w:u w:val="single"/>
        </w:rPr>
        <w:t>More then ever</w:t>
      </w:r>
      <w:r w:rsidRPr="00A165A7">
        <w:rPr>
          <w:rFonts w:ascii="Times" w:hAnsi="Times"/>
          <w:sz w:val="12"/>
        </w:rPr>
        <w:t xml:space="preserve">, one should bear in mind Walter Benjamin's reminder that </w:t>
      </w:r>
      <w:r w:rsidRPr="00A165A7">
        <w:rPr>
          <w:rFonts w:ascii="Times" w:hAnsi="Times"/>
          <w:u w:val="single"/>
        </w:rPr>
        <w:t>it is not enough to ask how a certain theory (or art) declares itself to stay with regard to social struggles - one should also ask how it effectively functions IN these very struggles.</w:t>
      </w:r>
      <w:r w:rsidRPr="00A165A7">
        <w:rPr>
          <w:rFonts w:ascii="Times" w:hAnsi="Times"/>
          <w:sz w:val="12"/>
        </w:rPr>
        <w:t xml:space="preserve"> In sex, the effectively hegemonic attitude is not patriarchal repression, but free promiscuity; in art, provocations in the style of the notorious "Sensation" exhibitions ARE the norm, the example of the art fully integrated into the establishment.  One is therefore tempted to turn around Marx's thesis 11: </w:t>
      </w:r>
      <w:r w:rsidRPr="00A165A7">
        <w:rPr>
          <w:rFonts w:ascii="Times" w:hAnsi="Times"/>
          <w:u w:val="single"/>
        </w:rPr>
        <w:t>the first task today is precisely NOT to</w:t>
      </w:r>
      <w:r w:rsidRPr="00A165A7">
        <w:rPr>
          <w:rFonts w:ascii="Times" w:hAnsi="Times"/>
          <w:sz w:val="12"/>
        </w:rPr>
        <w:t xml:space="preserve"> succumb to the temptation to act, to </w:t>
      </w:r>
      <w:r w:rsidRPr="00A165A7">
        <w:rPr>
          <w:rFonts w:ascii="Times" w:hAnsi="Times"/>
          <w:u w:val="single"/>
        </w:rPr>
        <w:t>directly intervene and change things</w:t>
      </w:r>
      <w:r w:rsidRPr="00A165A7">
        <w:rPr>
          <w:rFonts w:ascii="Times" w:hAnsi="Times"/>
          <w:sz w:val="12"/>
        </w:rPr>
        <w:t xml:space="preserve"> (which then inevitably ends in a cul de sac of debilitating impossibility: "what can one do against the global capital?"), </w:t>
      </w:r>
      <w:r w:rsidRPr="00A165A7">
        <w:rPr>
          <w:rFonts w:ascii="Times" w:hAnsi="Times"/>
          <w:u w:val="single"/>
        </w:rPr>
        <w:t>but to question the hegemonic ideological coordinates. If, today, one follows a direct call to act, this act will not be performed in an empty space - it will be an act WITHIN the hegemonic ideological coordinates: those who "really want to do something to help people" get involved in (undoubtedly honorable) exploits like Medecins sans frontiere, Greenpeace, feminist and anti-racist campaigns, which are all not only tolerated, but even supported by the media</w:t>
      </w:r>
      <w:r w:rsidRPr="00A165A7">
        <w:rPr>
          <w:rFonts w:ascii="Times" w:hAnsi="Times"/>
          <w:sz w:val="12"/>
        </w:rPr>
        <w:t xml:space="preserve">, even if they seemingly enter the economic territory (say, denouncing and boycotting companies which do not respect ecological conditions or which use child labor) - they </w:t>
      </w:r>
      <w:r w:rsidRPr="00A165A7">
        <w:rPr>
          <w:rFonts w:ascii="Times" w:hAnsi="Times"/>
          <w:u w:val="single"/>
        </w:rPr>
        <w:t>are tolerated and supported as long as they do not get too close to a certain limit. This kind of activity provides the perfect example of</w:t>
      </w:r>
      <w:r w:rsidRPr="00A165A7">
        <w:rPr>
          <w:rFonts w:ascii="Times" w:hAnsi="Times"/>
          <w:sz w:val="12"/>
        </w:rPr>
        <w:t xml:space="preserve"> interpassivity</w:t>
      </w:r>
      <w:bookmarkEnd w:id="4"/>
      <w:r w:rsidRPr="00A165A7">
        <w:rPr>
          <w:rFonts w:ascii="Times" w:hAnsi="Times"/>
          <w:sz w:val="12"/>
        </w:rPr>
        <w:fldChar w:fldCharType="begin"/>
      </w:r>
      <w:r w:rsidRPr="00A165A7">
        <w:rPr>
          <w:rFonts w:ascii="Times" w:hAnsi="Times"/>
          <w:sz w:val="12"/>
        </w:rPr>
        <w:instrText xml:space="preserve"> HYPERLINK "http://www.lacan.com/replenin.htm" \l "2" </w:instrText>
      </w:r>
      <w:r w:rsidRPr="00A165A7">
        <w:rPr>
          <w:rFonts w:ascii="Times" w:hAnsi="Times"/>
          <w:sz w:val="12"/>
        </w:rPr>
        <w:fldChar w:fldCharType="separate"/>
      </w:r>
      <w:r w:rsidRPr="00A165A7">
        <w:rPr>
          <w:rStyle w:val="HTMLTypewriter"/>
          <w:rFonts w:ascii="Times" w:eastAsia="Calibri" w:hAnsi="Times"/>
          <w:sz w:val="12"/>
          <w:vertAlign w:val="superscript"/>
        </w:rPr>
        <w:t>2</w:t>
      </w:r>
      <w:r w:rsidRPr="00A165A7">
        <w:rPr>
          <w:rFonts w:ascii="Times" w:hAnsi="Times"/>
          <w:sz w:val="12"/>
        </w:rPr>
        <w:fldChar w:fldCharType="end"/>
      </w:r>
      <w:bookmarkStart w:id="5" w:name="b"/>
      <w:r w:rsidRPr="00A165A7">
        <w:rPr>
          <w:rFonts w:ascii="Times" w:hAnsi="Times"/>
          <w:sz w:val="12"/>
        </w:rPr>
        <w:t xml:space="preserve">: of </w:t>
      </w:r>
      <w:r w:rsidRPr="00A165A7">
        <w:rPr>
          <w:rFonts w:ascii="Times" w:hAnsi="Times"/>
          <w:u w:val="single"/>
        </w:rPr>
        <w:t>doing things not to achieve something, but to PREVENT from something really happening, really changing. All the frenetic humanitarian</w:t>
      </w:r>
      <w:r w:rsidRPr="00A165A7">
        <w:rPr>
          <w:rFonts w:ascii="Times" w:hAnsi="Times"/>
          <w:sz w:val="12"/>
        </w:rPr>
        <w:t xml:space="preserve">, politically correct, etc., </w:t>
      </w:r>
      <w:r w:rsidRPr="00A165A7">
        <w:rPr>
          <w:rFonts w:ascii="Times" w:hAnsi="Times"/>
          <w:u w:val="single"/>
        </w:rPr>
        <w:t>activity fits the formula of "Let's go on changing something all the time so that, globally, things will remain the same!"</w:t>
      </w:r>
      <w:bookmarkEnd w:id="5"/>
    </w:p>
    <w:p w14:paraId="503E2824" w14:textId="77777777" w:rsidR="00A33933" w:rsidRPr="00A165A7" w:rsidRDefault="00A33933" w:rsidP="00A33933">
      <w:pPr>
        <w:rPr>
          <w:rFonts w:ascii="Times" w:hAnsi="Times"/>
          <w:b/>
        </w:rPr>
      </w:pPr>
      <w:r w:rsidRPr="00A165A7">
        <w:rPr>
          <w:rFonts w:ascii="Times" w:hAnsi="Times"/>
        </w:rPr>
        <w:t>[Žižek Continues…]</w:t>
      </w:r>
    </w:p>
    <w:p w14:paraId="7B96D0BB" w14:textId="77777777" w:rsidR="00A33933" w:rsidRPr="00A165A7" w:rsidRDefault="00A33933" w:rsidP="00A33933">
      <w:pPr>
        <w:ind w:left="288"/>
        <w:rPr>
          <w:rFonts w:ascii="Times" w:hAnsi="Times"/>
          <w:sz w:val="12"/>
        </w:rPr>
      </w:pPr>
      <w:bookmarkStart w:id="6" w:name="k"/>
      <w:r w:rsidRPr="00A165A7">
        <w:rPr>
          <w:rFonts w:ascii="Times" w:hAnsi="Times"/>
          <w:sz w:val="12"/>
        </w:rPr>
        <w:t xml:space="preserve">The key question thus concerns the exact STATUS of this externality: is it simply the externality of an impartial "objective" scientist who, after studying history and establishing that, in the long run, the working class has a great future ahead, decides to join the winning side? So when Lenin says "The theory of Marx is all-powerful, because it is true," everything depends on how we understand "truth" here: is it a neutral "objective knowledge," or the truth of an engaged subject? Lenin's wager - today, in our era of postmodern relativism, more actual than ever - is that </w:t>
      </w:r>
      <w:r w:rsidRPr="00A165A7">
        <w:rPr>
          <w:rFonts w:ascii="Times" w:hAnsi="Times"/>
          <w:u w:val="single"/>
        </w:rPr>
        <w:t>universal truth and partisanship, the gesture of taking sides, are not only not mutually exclusive, but condition each other: in a concrete situation, its UNIVERSAL truth can only be articulated from a thoroughly PARTISAN position - truth is by definition one-sided. (This, of course, goes against the predominant doxa of compromise, of finding a middle path among the multitude of conflicting interests.)</w:t>
      </w:r>
      <w:r w:rsidRPr="00A165A7">
        <w:rPr>
          <w:rFonts w:ascii="Times" w:hAnsi="Times"/>
          <w:sz w:val="12"/>
        </w:rPr>
        <w:t xml:space="preserve"> Why not, then, shamelessly and courageously ENDORSE the boring standard reproach according to which, Marxism is a "secularized religion," with Lenin as the Messiah, etc.? Yes, assuming the proletarian standpoint IS EXACTLY like making a leap of faith and assuming a full subjective engagement for its Cause; yes, the "truth" of Marxism is perceptible only to those who accomplish this leap, NOT to any neutral observers. What the EXTERNALITY means here is that this truth is nonetheless UNIVERSAL, not just the "point-of-view" of a particular historical subject: "external" intellectuals are needed because the working class cannot immediately perceive ITS OWN PLACE within the social totality which enables it to accomplish its "mission" - this insight has to be mediated through an external element.</w:t>
      </w:r>
      <w:bookmarkEnd w:id="6"/>
    </w:p>
    <w:p w14:paraId="63D28619" w14:textId="77777777" w:rsidR="00A33933" w:rsidRPr="00A165A7" w:rsidRDefault="00A33933" w:rsidP="00A33933">
      <w:pPr>
        <w:ind w:left="288"/>
        <w:rPr>
          <w:rFonts w:ascii="Times" w:hAnsi="Times"/>
        </w:rPr>
      </w:pPr>
    </w:p>
    <w:p w14:paraId="1E6F6A24" w14:textId="77777777" w:rsidR="00A33933" w:rsidRPr="00A165A7" w:rsidRDefault="00A33933" w:rsidP="00A33933">
      <w:pPr>
        <w:pStyle w:val="Heading4"/>
        <w:rPr>
          <w:rFonts w:ascii="Times" w:hAnsi="Times"/>
        </w:rPr>
      </w:pPr>
      <w:r w:rsidRPr="00A165A7">
        <w:rPr>
          <w:rFonts w:ascii="Times" w:hAnsi="Times"/>
        </w:rPr>
        <w:t>The permutation masks the power of development, making it both stronger and more insidious</w:t>
      </w:r>
    </w:p>
    <w:p w14:paraId="3347A0A0" w14:textId="77777777" w:rsidR="00A33933" w:rsidRPr="00A165A7" w:rsidRDefault="00A33933" w:rsidP="00A33933">
      <w:pPr>
        <w:ind w:left="288"/>
        <w:rPr>
          <w:rFonts w:ascii="Times" w:hAnsi="Times"/>
        </w:rPr>
      </w:pPr>
    </w:p>
    <w:p w14:paraId="5DE9E0C8" w14:textId="77777777" w:rsidR="00A33933" w:rsidRPr="00A165A7" w:rsidRDefault="00A33933" w:rsidP="00A33933">
      <w:pPr>
        <w:pStyle w:val="Heading4"/>
        <w:rPr>
          <w:rFonts w:ascii="Times" w:hAnsi="Times"/>
          <w:b w:val="0"/>
        </w:rPr>
      </w:pPr>
      <w:r w:rsidRPr="00A165A7">
        <w:rPr>
          <w:rFonts w:ascii="Times" w:hAnsi="Times"/>
          <w:b w:val="0"/>
        </w:rPr>
        <w:t xml:space="preserve">Marianne </w:t>
      </w:r>
      <w:r w:rsidRPr="00A165A7">
        <w:rPr>
          <w:rFonts w:ascii="Times" w:hAnsi="Times"/>
          <w:u w:val="single"/>
        </w:rPr>
        <w:t>Gr</w:t>
      </w:r>
      <w:r w:rsidRPr="00A165A7">
        <w:rPr>
          <w:rFonts w:ascii="Times" w:hAnsi="Times"/>
        </w:rPr>
        <w:t xml:space="preserve">onemeyer, </w:t>
      </w:r>
      <w:r w:rsidRPr="00A165A7">
        <w:rPr>
          <w:rFonts w:ascii="Times" w:hAnsi="Times"/>
          <w:b w:val="0"/>
        </w:rPr>
        <w:t xml:space="preserve">German university teacher, </w:t>
      </w:r>
      <w:r w:rsidRPr="00A165A7">
        <w:rPr>
          <w:rFonts w:ascii="Times" w:hAnsi="Times"/>
          <w:u w:val="single"/>
        </w:rPr>
        <w:t>1993</w:t>
      </w:r>
      <w:r w:rsidRPr="00A165A7">
        <w:rPr>
          <w:rFonts w:ascii="Times" w:hAnsi="Times"/>
          <w:b w:val="0"/>
        </w:rPr>
        <w:t xml:space="preserve"> [</w:t>
      </w:r>
      <w:r w:rsidRPr="00A165A7">
        <w:rPr>
          <w:rFonts w:ascii="Times" w:hAnsi="Times"/>
          <w:b w:val="0"/>
          <w:i/>
        </w:rPr>
        <w:t>The Development Dictionary</w:t>
      </w:r>
      <w:r w:rsidRPr="00A165A7">
        <w:rPr>
          <w:rFonts w:ascii="Times" w:hAnsi="Times"/>
          <w:b w:val="0"/>
        </w:rPr>
        <w:t>, p. 53]</w:t>
      </w:r>
    </w:p>
    <w:p w14:paraId="70613D82" w14:textId="77777777" w:rsidR="00A33933" w:rsidRPr="00A165A7" w:rsidRDefault="00A33933" w:rsidP="00A33933">
      <w:pPr>
        <w:ind w:left="288"/>
        <w:rPr>
          <w:rFonts w:ascii="Times" w:hAnsi="Times"/>
          <w:sz w:val="12"/>
        </w:rPr>
      </w:pPr>
      <w:r w:rsidRPr="00A165A7">
        <w:rPr>
          <w:rFonts w:ascii="Times" w:hAnsi="Times"/>
          <w:u w:val="single"/>
        </w:rPr>
        <w:t>The yoking together of help and threat is contrary to common sense</w:t>
      </w:r>
      <w:r w:rsidRPr="00A165A7">
        <w:rPr>
          <w:rFonts w:ascii="Times" w:hAnsi="Times"/>
          <w:sz w:val="12"/>
        </w:rPr>
        <w:t xml:space="preserve">, however, only because, despite manifold historical instances to the contrary, the welcome ring of the idea of helping has survived in the consciousness of ordinary people. </w:t>
      </w:r>
      <w:r w:rsidRPr="00A165A7">
        <w:rPr>
          <w:rFonts w:ascii="Times" w:hAnsi="Times"/>
          <w:u w:val="single"/>
        </w:rPr>
        <w:t>Help</w:t>
      </w:r>
      <w:r w:rsidRPr="00A165A7">
        <w:rPr>
          <w:rFonts w:ascii="Times" w:hAnsi="Times"/>
          <w:sz w:val="12"/>
        </w:rPr>
        <w:t xml:space="preserve"> thus </w:t>
      </w:r>
      <w:r w:rsidRPr="00A165A7">
        <w:rPr>
          <w:rFonts w:ascii="Times" w:hAnsi="Times"/>
          <w:u w:val="single"/>
        </w:rPr>
        <w:t>appears</w:t>
      </w:r>
      <w:r w:rsidRPr="00A165A7">
        <w:rPr>
          <w:rFonts w:ascii="Times" w:hAnsi="Times"/>
          <w:sz w:val="12"/>
        </w:rPr>
        <w:t xml:space="preserve"> to them </w:t>
      </w:r>
      <w:r w:rsidRPr="00A165A7">
        <w:rPr>
          <w:rFonts w:ascii="Times" w:hAnsi="Times"/>
          <w:u w:val="single"/>
        </w:rPr>
        <w:t>as innocent as ever, although it has long since changed its colours and become an instrument of the perfect</w:t>
      </w:r>
      <w:r w:rsidRPr="00A165A7">
        <w:rPr>
          <w:rFonts w:ascii="Times" w:hAnsi="Times"/>
          <w:sz w:val="12"/>
        </w:rPr>
        <w:t xml:space="preserve"> </w:t>
      </w:r>
      <w:r w:rsidRPr="00A165A7">
        <w:rPr>
          <w:rFonts w:ascii="Times" w:hAnsi="Times"/>
          <w:sz w:val="12"/>
        </w:rPr>
        <w:noBreakHyphen/>
        <w:t xml:space="preserve"> that is, elegant </w:t>
      </w:r>
      <w:r w:rsidRPr="00A165A7">
        <w:rPr>
          <w:rFonts w:ascii="Times" w:hAnsi="Times"/>
          <w:sz w:val="12"/>
        </w:rPr>
        <w:noBreakHyphen/>
        <w:t xml:space="preserve"> </w:t>
      </w:r>
      <w:r w:rsidRPr="00A165A7">
        <w:rPr>
          <w:rFonts w:ascii="Times" w:hAnsi="Times"/>
          <w:u w:val="single"/>
        </w:rPr>
        <w:t>exercise of power</w:t>
      </w:r>
      <w:r w:rsidRPr="00A165A7">
        <w:rPr>
          <w:rFonts w:ascii="Times" w:hAnsi="Times"/>
          <w:sz w:val="12"/>
        </w:rPr>
        <w:t xml:space="preserve">. </w:t>
      </w:r>
      <w:r w:rsidRPr="00A165A7">
        <w:rPr>
          <w:rFonts w:ascii="Times" w:hAnsi="Times"/>
          <w:u w:val="single"/>
        </w:rPr>
        <w:t>The defining characteristic of elegant power is that it is unrecognizable, concealed, supremely inconspicuous.  Power is truly elegant when, captivated by the delusion of freedom, those subject to it stubbornly deny its existence.  ‘Help’</w:t>
      </w:r>
      <w:r w:rsidRPr="00A165A7">
        <w:rPr>
          <w:rFonts w:ascii="Times" w:hAnsi="Times"/>
          <w:sz w:val="12"/>
        </w:rPr>
        <w:t xml:space="preserve">, as will be shown, </w:t>
      </w:r>
      <w:r w:rsidRPr="00A165A7">
        <w:rPr>
          <w:rFonts w:ascii="Times" w:hAnsi="Times"/>
          <w:u w:val="single"/>
        </w:rPr>
        <w:t>is very similar.  It is a means of keeping the bit in the mouths of subordinates without letting them feel the power that is guiding them</w:t>
      </w:r>
      <w:r w:rsidRPr="00A165A7">
        <w:rPr>
          <w:rFonts w:ascii="Times" w:hAnsi="Times"/>
          <w:sz w:val="12"/>
        </w:rPr>
        <w:t xml:space="preserve">. In short, </w:t>
      </w:r>
      <w:r w:rsidRPr="00A165A7">
        <w:rPr>
          <w:rFonts w:ascii="Times" w:hAnsi="Times"/>
          <w:u w:val="single"/>
        </w:rPr>
        <w:t>elegant power does not force, it does not resort either to the cudgel or to chains; it helps. Imperceptibly the state monopoly on violence transforms itself</w:t>
      </w:r>
      <w:r w:rsidRPr="00A165A7">
        <w:rPr>
          <w:rFonts w:ascii="Times" w:hAnsi="Times"/>
          <w:sz w:val="12"/>
        </w:rPr>
        <w:t xml:space="preserve">, along the path of increasing conspicuousness, </w:t>
      </w:r>
      <w:r w:rsidRPr="00A165A7">
        <w:rPr>
          <w:rFonts w:ascii="Times" w:hAnsi="Times"/>
          <w:u w:val="single"/>
        </w:rPr>
        <w:t>into a state monopoly on solicitude, whereby it becomes</w:t>
      </w:r>
      <w:r w:rsidRPr="00A165A7">
        <w:rPr>
          <w:rFonts w:ascii="Times" w:hAnsi="Times"/>
          <w:sz w:val="12"/>
        </w:rPr>
        <w:t xml:space="preserve">, not less powerful, but </w:t>
      </w:r>
      <w:r w:rsidRPr="00A165A7">
        <w:rPr>
          <w:rFonts w:ascii="Times" w:hAnsi="Times"/>
          <w:u w:val="single"/>
        </w:rPr>
        <w:t>more comprehensively powerful</w:t>
      </w:r>
      <w:r w:rsidRPr="00A165A7">
        <w:rPr>
          <w:rFonts w:ascii="Times" w:hAnsi="Times"/>
          <w:sz w:val="12"/>
        </w:rPr>
        <w:t>.</w:t>
      </w:r>
    </w:p>
    <w:p w14:paraId="5D8190CC" w14:textId="77777777" w:rsidR="00A33933" w:rsidRPr="00A165A7" w:rsidRDefault="00A33933" w:rsidP="00A33933">
      <w:pPr>
        <w:ind w:left="288"/>
        <w:rPr>
          <w:rFonts w:ascii="Times" w:hAnsi="Times"/>
        </w:rPr>
      </w:pPr>
    </w:p>
    <w:p w14:paraId="4E9CC397" w14:textId="77777777" w:rsidR="00A33933" w:rsidRPr="00A165A7" w:rsidRDefault="00A33933" w:rsidP="00A33933">
      <w:pPr>
        <w:pStyle w:val="Heading4"/>
        <w:rPr>
          <w:rFonts w:ascii="Times" w:hAnsi="Times"/>
        </w:rPr>
      </w:pPr>
      <w:r w:rsidRPr="00A165A7">
        <w:rPr>
          <w:rFonts w:ascii="Times" w:hAnsi="Times"/>
        </w:rPr>
        <w:t xml:space="preserve">The aff’s discourse has already set the rules of the game – all alternatives will be co-opted into the sphere of development.  </w:t>
      </w:r>
    </w:p>
    <w:p w14:paraId="6F085DC1" w14:textId="77777777" w:rsidR="00A33933" w:rsidRPr="00A165A7" w:rsidRDefault="00A33933" w:rsidP="00A33933">
      <w:pPr>
        <w:ind w:left="288"/>
        <w:rPr>
          <w:rFonts w:ascii="Times" w:hAnsi="Times"/>
        </w:rPr>
      </w:pPr>
    </w:p>
    <w:p w14:paraId="2F01B684" w14:textId="77777777" w:rsidR="00A33933" w:rsidRPr="00A165A7" w:rsidRDefault="00A33933" w:rsidP="00A33933">
      <w:pPr>
        <w:rPr>
          <w:rFonts w:ascii="Times" w:hAnsi="Times"/>
          <w:b/>
        </w:rPr>
      </w:pPr>
      <w:r w:rsidRPr="00A165A7">
        <w:rPr>
          <w:rStyle w:val="Heading4Char"/>
          <w:rFonts w:ascii="Times" w:hAnsi="Times"/>
        </w:rPr>
        <w:t>Escobar,</w:t>
      </w:r>
      <w:r w:rsidRPr="00A165A7">
        <w:rPr>
          <w:rFonts w:ascii="Times" w:hAnsi="Times"/>
        </w:rPr>
        <w:t xml:space="preserve"> Associate professor of anthropology at the university of Massachusetts, </w:t>
      </w:r>
      <w:r w:rsidRPr="00A165A7">
        <w:rPr>
          <w:rStyle w:val="StyleStyleBold12pt"/>
          <w:rFonts w:ascii="Times" w:hAnsi="Times"/>
        </w:rPr>
        <w:t>95</w:t>
      </w:r>
      <w:r w:rsidRPr="00A165A7">
        <w:rPr>
          <w:rFonts w:ascii="Times" w:hAnsi="Times"/>
        </w:rPr>
        <w:t xml:space="preserve"> (Arturo, “Encountering Development:  The Making and Unmaking of the Third World,” P. 40-41)</w:t>
      </w:r>
    </w:p>
    <w:p w14:paraId="6FC3B41A" w14:textId="77777777" w:rsidR="00A33933" w:rsidRPr="00A165A7" w:rsidRDefault="00A33933" w:rsidP="00A33933">
      <w:pPr>
        <w:ind w:left="288"/>
        <w:rPr>
          <w:rFonts w:ascii="Times" w:hAnsi="Times"/>
          <w:sz w:val="12"/>
        </w:rPr>
      </w:pPr>
      <w:r w:rsidRPr="00A165A7">
        <w:rPr>
          <w:rFonts w:ascii="Times" w:hAnsi="Times"/>
          <w:u w:val="single"/>
        </w:rPr>
        <w:t>Development was not merely the result of the combination, study, or gradual elaboration of these elements</w:t>
      </w:r>
      <w:r w:rsidRPr="00A165A7">
        <w:rPr>
          <w:rFonts w:ascii="Times" w:hAnsi="Times"/>
          <w:sz w:val="12"/>
        </w:rPr>
        <w:t xml:space="preserve"> (some of these topics had existed for some time); </w:t>
      </w:r>
      <w:r w:rsidRPr="00A165A7">
        <w:rPr>
          <w:rFonts w:ascii="Times" w:hAnsi="Times"/>
          <w:u w:val="single"/>
        </w:rPr>
        <w:t>nor the product of the introduction of new ideas</w:t>
      </w:r>
      <w:r w:rsidRPr="00A165A7">
        <w:rPr>
          <w:rFonts w:ascii="Times" w:hAnsi="Times"/>
          <w:sz w:val="12"/>
        </w:rPr>
        <w:t xml:space="preserve"> (some of which were already appearing or perhaps were bound to appear); nor the effect of the new international organizations or financial institutions (which had some predecessors, such as the League of Nations). </w:t>
      </w:r>
      <w:r w:rsidRPr="00A165A7">
        <w:rPr>
          <w:rFonts w:ascii="Times" w:hAnsi="Times"/>
          <w:u w:val="single"/>
        </w:rPr>
        <w:t>It was rather the result of the establishment of a set of relations among these elements, institutions, and practices and of the systematization of these relations to form a whole.</w:t>
      </w:r>
      <w:r w:rsidRPr="00A165A7">
        <w:rPr>
          <w:rFonts w:ascii="Times" w:hAnsi="Times"/>
          <w:sz w:val="12"/>
        </w:rPr>
        <w:t xml:space="preserve"> </w:t>
      </w:r>
      <w:r w:rsidRPr="00A165A7">
        <w:rPr>
          <w:rFonts w:ascii="Times" w:hAnsi="Times"/>
          <w:u w:val="single"/>
        </w:rPr>
        <w:t>The development discourse was constituted not by the array of possible objects under its domain but by the way in which, thanks to this set of relations, it was able to form systematically the objects of which it spoke, to group them and arrange them in certain ways, and to give them a unity of their own.</w:t>
      </w:r>
      <w:r w:rsidRPr="00A165A7">
        <w:rPr>
          <w:rFonts w:ascii="Times" w:hAnsi="Times"/>
          <w:sz w:val="12"/>
        </w:rPr>
        <w:t xml:space="preserve">21 </w:t>
      </w:r>
      <w:r w:rsidRPr="00A165A7">
        <w:rPr>
          <w:rFonts w:ascii="Times" w:hAnsi="Times"/>
          <w:u w:val="single"/>
        </w:rPr>
        <w:t>To understand development as a discourse,</w:t>
      </w:r>
      <w:r w:rsidRPr="00A165A7">
        <w:rPr>
          <w:rFonts w:ascii="Times" w:hAnsi="Times"/>
          <w:sz w:val="12"/>
        </w:rPr>
        <w:t xml:space="preserve"> </w:t>
      </w:r>
      <w:r w:rsidRPr="00A165A7">
        <w:rPr>
          <w:rFonts w:ascii="Times" w:hAnsi="Times"/>
          <w:b/>
          <w:u w:val="single"/>
        </w:rPr>
        <w:t>one must look not at the elements themselves but at the system of relations established among them.</w:t>
      </w:r>
      <w:r w:rsidRPr="00A165A7">
        <w:rPr>
          <w:rFonts w:ascii="Times" w:hAnsi="Times"/>
          <w:sz w:val="12"/>
        </w:rPr>
        <w:t xml:space="preserve"> </w:t>
      </w:r>
      <w:r w:rsidRPr="00A165A7">
        <w:rPr>
          <w:rFonts w:ascii="Times" w:hAnsi="Times"/>
          <w:b/>
          <w:u w:val="single"/>
        </w:rPr>
        <w:t>It is this system that allows the systematic creation of objects, concepts, and strategies; it determines what can be thought and said.</w:t>
      </w:r>
      <w:r w:rsidRPr="00A165A7">
        <w:rPr>
          <w:rFonts w:ascii="Times" w:hAnsi="Times"/>
          <w:sz w:val="12"/>
        </w:rPr>
        <w:t xml:space="preserve"> </w:t>
      </w:r>
      <w:r w:rsidRPr="00A165A7">
        <w:rPr>
          <w:rFonts w:ascii="Times" w:hAnsi="Times"/>
          <w:u w:val="single"/>
        </w:rPr>
        <w:t>These relations—established between institutions, socioeconomic processes, forms of knowledge, technological factors, and so on—define the conditions under which objects, concepts, theories, and strategies can be incorporated into the discourse.</w:t>
      </w:r>
      <w:r w:rsidRPr="00A165A7">
        <w:rPr>
          <w:rFonts w:ascii="Times" w:hAnsi="Times"/>
          <w:sz w:val="12"/>
        </w:rPr>
        <w:t xml:space="preserve"> In sum, </w:t>
      </w:r>
      <w:r w:rsidRPr="00A165A7">
        <w:rPr>
          <w:rFonts w:ascii="Times" w:hAnsi="Times"/>
          <w:b/>
          <w:u w:val="single"/>
        </w:rPr>
        <w:t>the system of relations establishes a discursive practice that sets the rules of the game:</w:t>
      </w:r>
      <w:r w:rsidRPr="00A165A7">
        <w:rPr>
          <w:rFonts w:ascii="Times" w:hAnsi="Times"/>
          <w:sz w:val="12"/>
        </w:rPr>
        <w:t xml:space="preserve"> </w:t>
      </w:r>
      <w:r w:rsidRPr="00A165A7">
        <w:rPr>
          <w:rFonts w:ascii="Times" w:hAnsi="Times"/>
          <w:u w:val="single"/>
        </w:rPr>
        <w:t>who can speak, from what points of view, with what authority, and according to what criteria of expertise; it sets the rules that must be followed for this or that problem, theory, or object to emerge and be named, analyzed, and eventually transformed into a policy or a plan</w:t>
      </w:r>
    </w:p>
    <w:p w14:paraId="41E13498" w14:textId="77777777" w:rsidR="00A33933" w:rsidRPr="00A165A7" w:rsidRDefault="00A33933" w:rsidP="00A33933">
      <w:pPr>
        <w:ind w:left="288"/>
        <w:rPr>
          <w:rFonts w:ascii="Times" w:hAnsi="Times"/>
        </w:rPr>
      </w:pPr>
    </w:p>
    <w:p w14:paraId="77AB7B77" w14:textId="77777777" w:rsidR="00A33933" w:rsidRPr="00A165A7" w:rsidRDefault="00A33933" w:rsidP="00A33933">
      <w:pPr>
        <w:pStyle w:val="Heading4"/>
        <w:rPr>
          <w:rFonts w:ascii="Times" w:hAnsi="Times"/>
        </w:rPr>
      </w:pPr>
      <w:r w:rsidRPr="00A165A7">
        <w:rPr>
          <w:rFonts w:ascii="Times" w:hAnsi="Times"/>
        </w:rPr>
        <w:t>The discourse of development occupies a discursive space that shuts out alternatives, making more development the only possibility.</w:t>
      </w:r>
    </w:p>
    <w:p w14:paraId="08AC72AE" w14:textId="77777777" w:rsidR="00A33933" w:rsidRPr="00A165A7" w:rsidRDefault="00A33933" w:rsidP="00A33933">
      <w:pPr>
        <w:ind w:left="288"/>
        <w:rPr>
          <w:rFonts w:ascii="Times" w:hAnsi="Times"/>
        </w:rPr>
      </w:pPr>
    </w:p>
    <w:p w14:paraId="5AB826CB" w14:textId="77777777" w:rsidR="00A33933" w:rsidRPr="00A165A7" w:rsidRDefault="00A33933" w:rsidP="00A33933">
      <w:pPr>
        <w:rPr>
          <w:rFonts w:ascii="Times" w:hAnsi="Times"/>
          <w:b/>
        </w:rPr>
      </w:pPr>
      <w:r w:rsidRPr="00A165A7">
        <w:rPr>
          <w:rStyle w:val="StyleStyleBold12pt"/>
          <w:rFonts w:ascii="Times" w:hAnsi="Times"/>
        </w:rPr>
        <w:t>Escobar,</w:t>
      </w:r>
      <w:r w:rsidRPr="00A165A7">
        <w:rPr>
          <w:rFonts w:ascii="Times" w:hAnsi="Times"/>
        </w:rPr>
        <w:t xml:space="preserve"> Associate professor of anthropology at the university of Massachusetts,</w:t>
      </w:r>
      <w:r w:rsidRPr="00A165A7">
        <w:rPr>
          <w:rStyle w:val="StyleStyleBold12pt"/>
          <w:rFonts w:ascii="Times" w:hAnsi="Times"/>
        </w:rPr>
        <w:t xml:space="preserve"> 95</w:t>
      </w:r>
      <w:r w:rsidRPr="00A165A7">
        <w:rPr>
          <w:rFonts w:ascii="Times" w:hAnsi="Times"/>
        </w:rPr>
        <w:t xml:space="preserve"> (Arturo, “Encountering Development:  The Making and Unmaking of the Third World,” P.83)</w:t>
      </w:r>
    </w:p>
    <w:p w14:paraId="65B532AE" w14:textId="77777777" w:rsidR="00A33933" w:rsidRPr="00A165A7" w:rsidRDefault="00A33933" w:rsidP="00A33933">
      <w:pPr>
        <w:ind w:left="288"/>
        <w:rPr>
          <w:rFonts w:ascii="Times" w:hAnsi="Times"/>
          <w:sz w:val="12"/>
        </w:rPr>
      </w:pPr>
      <w:r w:rsidRPr="00A165A7">
        <w:rPr>
          <w:rFonts w:ascii="Times" w:hAnsi="Times"/>
          <w:sz w:val="12"/>
        </w:rPr>
        <w:t xml:space="preserve">To sum up: </w:t>
      </w:r>
      <w:r w:rsidRPr="00A165A7">
        <w:rPr>
          <w:rFonts w:ascii="Times" w:hAnsi="Times"/>
          <w:u w:val="single"/>
        </w:rPr>
        <w:t>The pioneers of development economics conceived of development as something to be achieved by the more or less straightforward application of savings, investment, and productivity increases. Their notion of development</w:t>
      </w:r>
      <w:r w:rsidRPr="00A165A7">
        <w:rPr>
          <w:rFonts w:ascii="Times" w:hAnsi="Times"/>
          <w:sz w:val="12"/>
        </w:rPr>
        <w:t xml:space="preserve"> was not, for the most part, structural or dialectical—</w:t>
      </w:r>
      <w:r w:rsidRPr="00A165A7">
        <w:rPr>
          <w:rFonts w:ascii="Times" w:hAnsi="Times"/>
          <w:u w:val="single"/>
        </w:rPr>
        <w:t>not one in which development could be seen as the result of the dialectical interaction of socioeconomic, cultural, and political factors seen as a totality</w:t>
      </w:r>
      <w:r w:rsidRPr="00A165A7">
        <w:rPr>
          <w:rFonts w:ascii="Times" w:hAnsi="Times"/>
          <w:sz w:val="12"/>
        </w:rPr>
        <w:t xml:space="preserve">. As Antonio Garcia, a prominent Latin American economist, pointed out, the notion of underdevelopment that these economists assumed was necessarily mechanistic and fragmentary: </w:t>
      </w:r>
      <w:r w:rsidRPr="00A165A7">
        <w:rPr>
          <w:rFonts w:ascii="Times" w:hAnsi="Times"/>
          <w:u w:val="single"/>
        </w:rPr>
        <w:t>It is mechanistic because it is based on the theoretical assumption that development is an effect induced by certain technological innovations and by certain mechanisms that accelerate the equation savings/investment. It is compartmentalizing because it is built on a view of social life as the arithmetic sum of compartments (economic, political, cultural, ethical) that can be isolated at will and treated accordingly.</w:t>
      </w:r>
      <w:r w:rsidRPr="00A165A7">
        <w:rPr>
          <w:rFonts w:ascii="Times" w:hAnsi="Times"/>
          <w:sz w:val="12"/>
        </w:rPr>
        <w:t xml:space="preserve"> (1972, 16, 17) </w:t>
      </w:r>
      <w:r w:rsidRPr="00A165A7">
        <w:rPr>
          <w:rFonts w:ascii="Times" w:hAnsi="Times"/>
          <w:u w:val="single"/>
        </w:rPr>
        <w:t>The early models had an implicit standard (the prosperous, developed countries), and development was to be measured by the yardstick of Western progress</w:t>
      </w:r>
      <w:r w:rsidRPr="00A165A7">
        <w:rPr>
          <w:rFonts w:ascii="Times" w:hAnsi="Times"/>
          <w:sz w:val="12"/>
        </w:rPr>
        <w:t xml:space="preserve">. </w:t>
      </w:r>
      <w:r w:rsidRPr="00A165A7">
        <w:rPr>
          <w:rFonts w:ascii="Times" w:hAnsi="Times"/>
          <w:b/>
          <w:u w:val="single"/>
        </w:rPr>
        <w:t>Their notion of underdevelopment occupied the discursive space in such a manner that it precluded the possibility of alternative discourses.</w:t>
      </w:r>
      <w:r w:rsidRPr="00A165A7">
        <w:rPr>
          <w:rFonts w:ascii="Times" w:hAnsi="Times"/>
          <w:sz w:val="12"/>
        </w:rPr>
        <w:t xml:space="preserve"> By constructing the underdeveloped economy as characterized by a vicious circle of low productivity, lack of capital, and inadequate industrialization, development economists contributed to a view of reality in which the only things that counted were increased savings, growth rates, attracting foreign capital, developing industrial capacity, and so on. </w:t>
      </w:r>
      <w:r w:rsidRPr="00A165A7">
        <w:rPr>
          <w:rFonts w:ascii="Times" w:hAnsi="Times"/>
          <w:u w:val="single"/>
        </w:rPr>
        <w:t>This excluded the possibility of articulating a view of social change as a project that could be conceived of not only in economic terms but as a whole life project, in which the material aspects would be not the goal and the limit but a space of possibilities for broader individual and collective endeavors, culturally defined.</w:t>
      </w:r>
    </w:p>
    <w:p w14:paraId="73661D7E" w14:textId="77777777" w:rsidR="00A33933" w:rsidRPr="00A165A7" w:rsidRDefault="00A33933" w:rsidP="00A33933">
      <w:pPr>
        <w:ind w:left="288"/>
        <w:rPr>
          <w:rFonts w:ascii="Times" w:hAnsi="Times"/>
        </w:rPr>
      </w:pPr>
    </w:p>
    <w:p w14:paraId="2F865446" w14:textId="77777777" w:rsidR="00A33933" w:rsidRPr="00A165A7" w:rsidRDefault="00A33933" w:rsidP="00A33933">
      <w:pPr>
        <w:ind w:left="288"/>
        <w:rPr>
          <w:rFonts w:ascii="Times" w:hAnsi="Times"/>
        </w:rPr>
      </w:pPr>
    </w:p>
    <w:p w14:paraId="4F5BD1AD" w14:textId="77777777" w:rsidR="00A33933" w:rsidRPr="00A165A7" w:rsidRDefault="00A33933" w:rsidP="00A33933">
      <w:pPr>
        <w:rPr>
          <w:rFonts w:ascii="Times" w:hAnsi="Times"/>
        </w:rPr>
      </w:pPr>
    </w:p>
    <w:p w14:paraId="1087C84C" w14:textId="77777777" w:rsidR="00A33933" w:rsidRPr="00A165A7" w:rsidRDefault="00A33933" w:rsidP="00A33933">
      <w:pPr>
        <w:rPr>
          <w:rFonts w:ascii="Times" w:hAnsi="Times"/>
        </w:rPr>
      </w:pPr>
    </w:p>
    <w:p w14:paraId="441BB50B" w14:textId="77777777" w:rsidR="00A33933" w:rsidRPr="00A165A7" w:rsidRDefault="00A33933" w:rsidP="00A33933">
      <w:pPr>
        <w:rPr>
          <w:rFonts w:ascii="Times" w:hAnsi="Times"/>
        </w:rPr>
      </w:pPr>
    </w:p>
    <w:p w14:paraId="75FD51FE" w14:textId="77777777" w:rsidR="00A33933" w:rsidRPr="00A165A7" w:rsidRDefault="00A33933" w:rsidP="00A33933">
      <w:pPr>
        <w:pStyle w:val="Heading3"/>
        <w:rPr>
          <w:rFonts w:ascii="Times" w:hAnsi="Times" w:cs="Times New Roman"/>
        </w:rPr>
      </w:pPr>
      <w:r w:rsidRPr="00A165A7">
        <w:rPr>
          <w:rFonts w:ascii="Times" w:hAnsi="Times" w:cs="Times New Roman"/>
        </w:rPr>
        <w:t>A2: FW GW o/w</w:t>
      </w:r>
    </w:p>
    <w:p w14:paraId="123F65CD" w14:textId="73AAB3AF" w:rsidR="00A33933" w:rsidRPr="00A165A7" w:rsidRDefault="00A33933" w:rsidP="00A33933">
      <w:pPr>
        <w:pStyle w:val="Heading4"/>
        <w:rPr>
          <w:rFonts w:ascii="Times" w:hAnsi="Times" w:cs="Times New Roman"/>
        </w:rPr>
      </w:pPr>
      <w:r w:rsidRPr="00A165A7">
        <w:rPr>
          <w:rFonts w:ascii="Times" w:hAnsi="Times" w:cs="Times New Roman"/>
        </w:rPr>
        <w:t xml:space="preserve">Embracing an eco-ethic is far from a break with the machine of development – on the contrary, it represents the same logic of system stabilization used to defend the </w:t>
      </w:r>
      <w:r w:rsidR="00C95F0B" w:rsidRPr="00A165A7">
        <w:rPr>
          <w:rFonts w:ascii="Times" w:hAnsi="Times" w:cs="Times New Roman"/>
        </w:rPr>
        <w:t>preposterous</w:t>
      </w:r>
      <w:r w:rsidRPr="00A165A7">
        <w:rPr>
          <w:rFonts w:ascii="Times" w:hAnsi="Times" w:cs="Times New Roman"/>
        </w:rPr>
        <w:t xml:space="preserve"> dream of a final, sustainable stage of development.</w:t>
      </w:r>
    </w:p>
    <w:p w14:paraId="25312BF0" w14:textId="77777777" w:rsidR="00A33933" w:rsidRPr="00A165A7" w:rsidRDefault="00A33933" w:rsidP="00A33933">
      <w:pPr>
        <w:rPr>
          <w:rFonts w:ascii="Times" w:hAnsi="Times"/>
          <w:b/>
        </w:rPr>
      </w:pPr>
      <w:r w:rsidRPr="00A165A7">
        <w:rPr>
          <w:rStyle w:val="StyleStyleBold12pt"/>
          <w:rFonts w:ascii="Times" w:hAnsi="Times"/>
        </w:rPr>
        <w:t>Sachs</w:t>
      </w:r>
      <w:r w:rsidRPr="00A165A7">
        <w:rPr>
          <w:rFonts w:ascii="Times" w:hAnsi="Times"/>
        </w:rPr>
        <w:t>, PhD Collegium in the Wuppertal Institute, 19</w:t>
      </w:r>
      <w:r w:rsidRPr="00A165A7">
        <w:rPr>
          <w:rStyle w:val="StyleStyleBold12pt"/>
          <w:rFonts w:ascii="Times" w:hAnsi="Times"/>
        </w:rPr>
        <w:t>92</w:t>
      </w:r>
      <w:r w:rsidRPr="00A165A7">
        <w:rPr>
          <w:rFonts w:ascii="Times" w:hAnsi="Times"/>
        </w:rPr>
        <w:t>(wolfgang, “environment”, development dictionary,  pg # 32 -33)</w:t>
      </w:r>
    </w:p>
    <w:p w14:paraId="6A6F4E15" w14:textId="77777777" w:rsidR="00A33933" w:rsidRPr="00A165A7" w:rsidRDefault="00A33933" w:rsidP="00A33933">
      <w:pPr>
        <w:pStyle w:val="card"/>
        <w:rPr>
          <w:rFonts w:ascii="Times" w:hAnsi="Times"/>
          <w:sz w:val="16"/>
        </w:rPr>
      </w:pPr>
      <w:r w:rsidRPr="00A165A7">
        <w:rPr>
          <w:rFonts w:ascii="Times" w:hAnsi="Times"/>
          <w:sz w:val="16"/>
        </w:rPr>
        <w:t xml:space="preserve">On the other hand, however, </w:t>
      </w:r>
      <w:r w:rsidRPr="00A165A7">
        <w:rPr>
          <w:rStyle w:val="StyleBoldUnderline"/>
          <w:rFonts w:ascii="Times" w:hAnsi="Times"/>
        </w:rPr>
        <w:t>ecosystems theory</w:t>
      </w:r>
      <w:r w:rsidRPr="00A165A7">
        <w:rPr>
          <w:rFonts w:ascii="Times" w:hAnsi="Times"/>
          <w:sz w:val="16"/>
        </w:rPr>
        <w:t xml:space="preserve">, based on cybernetics as the science of engineering feedback mechanisms, </w:t>
      </w:r>
      <w:r w:rsidRPr="00A165A7">
        <w:rPr>
          <w:rStyle w:val="StyleBoldUnderline"/>
          <w:rFonts w:ascii="Times" w:hAnsi="Times"/>
        </w:rPr>
        <w:t>represents anything but a break with the ominous Western tradition of increasing control over nature</w:t>
      </w:r>
      <w:r w:rsidRPr="00A165A7">
        <w:rPr>
          <w:rFonts w:ascii="Times" w:hAnsi="Times"/>
          <w:sz w:val="16"/>
        </w:rPr>
        <w:t xml:space="preserve">. </w:t>
      </w:r>
      <w:r w:rsidRPr="00A165A7">
        <w:rPr>
          <w:rStyle w:val="StyleBoldUnderline"/>
          <w:rFonts w:ascii="Times" w:hAnsi="Times"/>
        </w:rPr>
        <w:t>How can a theory of regulation be separated from an interest in manipulation?</w:t>
      </w:r>
      <w:r w:rsidRPr="00A165A7">
        <w:rPr>
          <w:rFonts w:ascii="Times" w:hAnsi="Times"/>
          <w:sz w:val="16"/>
        </w:rPr>
        <w:t xml:space="preserve"> After all, systems theory aims at control of the second order; </w:t>
      </w:r>
      <w:r w:rsidRPr="00A165A7">
        <w:rPr>
          <w:rStyle w:val="StyleBoldUnderline"/>
          <w:rFonts w:ascii="Times" w:hAnsi="Times"/>
        </w:rPr>
        <w:t>it strives for controlling (self-)control</w:t>
      </w:r>
      <w:r w:rsidRPr="00A165A7">
        <w:rPr>
          <w:rFonts w:ascii="Times" w:hAnsi="Times"/>
          <w:sz w:val="16"/>
        </w:rPr>
        <w:t xml:space="preserve">. As is obvious, </w:t>
      </w:r>
      <w:r w:rsidRPr="00A165A7">
        <w:rPr>
          <w:rStyle w:val="StyleBoldUnderline"/>
          <w:rFonts w:ascii="Times" w:hAnsi="Times"/>
        </w:rPr>
        <w:t>the metaphor underlying systems thinking is the self-governing machine, i.e. a machine capable of adjusting its performance to changing conditions according to pre-set rules.</w:t>
      </w:r>
      <w:r w:rsidRPr="00A165A7">
        <w:rPr>
          <w:rFonts w:ascii="Times" w:hAnsi="Times"/>
          <w:sz w:val="16"/>
        </w:rPr>
        <w:t xml:space="preserve"> Whatever the object being observed, be it a factory, a family or a lake, attention focuses on the regulating mechanisms by which the system in question responds to changes in its environment. Once identified, the way is open to condition these mechanisms so as to alter the responsiveness of the system. Today, however, the responsiveness of nature has been strained to the uttermost under the pressures of modern man. Looking at nature in terms of self-regulating systems, therefore, implies either the intention to gauge nature's overload capacity or the aim of adjusting her feedback mechanisms through human intervention. Both strategies amount to completing Bacon's vision of dominating nature, albeit with the added pretension of manipulating her revenge. In this way, ecosystem technology turns finally against ecology as worldview. A movement which bade farewell to modernity ends up welcoming her, in new guise, through the backdoor.</w:t>
      </w:r>
    </w:p>
    <w:p w14:paraId="4B1368CD" w14:textId="77777777" w:rsidR="00A33933" w:rsidRPr="00A165A7" w:rsidRDefault="00A33933" w:rsidP="00A33933">
      <w:pPr>
        <w:rPr>
          <w:rFonts w:ascii="Times" w:hAnsi="Times"/>
        </w:rPr>
      </w:pPr>
    </w:p>
    <w:p w14:paraId="42A84CE6" w14:textId="77777777" w:rsidR="00A33933" w:rsidRPr="00A165A7" w:rsidRDefault="00A33933" w:rsidP="00A33933">
      <w:pPr>
        <w:pStyle w:val="Heading4"/>
        <w:rPr>
          <w:rFonts w:ascii="Times" w:hAnsi="Times" w:cs="Times New Roman"/>
        </w:rPr>
      </w:pPr>
      <w:r w:rsidRPr="00A165A7">
        <w:rPr>
          <w:rFonts w:ascii="Times" w:hAnsi="Times" w:cs="Times New Roman"/>
        </w:rPr>
        <w:t>Alarmist claims of global environmental disaster only consecrate a faceless authority to speak on behalf of the imperiled “we” – this collectivization obfuscates the fact that it is a history of relentless and accelerating development that is responsible for present ecological crises. As the past is erased, the future becomes coded only in terms of a present system that cannot be changed – as long as resource limitation is confronted within the existing paradigm, the inevitable solution will be the mass sacrifice of the very populations in whose name “development” is ostensibly conducted.</w:t>
      </w:r>
    </w:p>
    <w:p w14:paraId="4D9AF7E2" w14:textId="77777777" w:rsidR="00A33933" w:rsidRPr="00A165A7" w:rsidRDefault="00A33933" w:rsidP="00A33933">
      <w:pPr>
        <w:ind w:left="288"/>
        <w:rPr>
          <w:rFonts w:ascii="Times" w:hAnsi="Times"/>
        </w:rPr>
      </w:pPr>
    </w:p>
    <w:p w14:paraId="4D247B42" w14:textId="77777777" w:rsidR="00A33933" w:rsidRPr="00A165A7" w:rsidRDefault="00A33933" w:rsidP="00A33933">
      <w:pPr>
        <w:rPr>
          <w:rFonts w:ascii="Times" w:hAnsi="Times"/>
        </w:rPr>
      </w:pPr>
      <w:r w:rsidRPr="00A165A7">
        <w:rPr>
          <w:rStyle w:val="StyleStyleBold12pt"/>
          <w:rFonts w:ascii="Times" w:hAnsi="Times"/>
        </w:rPr>
        <w:t>Hwang,</w:t>
      </w:r>
      <w:r w:rsidRPr="00A165A7">
        <w:rPr>
          <w:rFonts w:ascii="Times" w:hAnsi="Times"/>
        </w:rPr>
        <w:t xml:space="preserve"> Ph. D. candidate in political science at the University of Connecticut, </w:t>
      </w:r>
      <w:r w:rsidRPr="00A165A7">
        <w:rPr>
          <w:rStyle w:val="StyleStyleBold12pt"/>
          <w:rFonts w:ascii="Times" w:hAnsi="Times"/>
        </w:rPr>
        <w:t xml:space="preserve">1999 </w:t>
      </w:r>
      <w:r w:rsidRPr="00A165A7">
        <w:rPr>
          <w:rFonts w:ascii="Times" w:hAnsi="Times"/>
        </w:rPr>
        <w:t>[Sung-Uk, College Literature 26:1, Winter, LION]</w:t>
      </w:r>
    </w:p>
    <w:p w14:paraId="0B996ADF" w14:textId="77777777" w:rsidR="00A33933" w:rsidRPr="00A165A7" w:rsidRDefault="00A33933" w:rsidP="00A33933">
      <w:pPr>
        <w:ind w:left="288"/>
        <w:rPr>
          <w:rFonts w:ascii="Times" w:hAnsi="Times"/>
          <w:sz w:val="12"/>
        </w:rPr>
      </w:pPr>
      <w:r w:rsidRPr="00A165A7">
        <w:rPr>
          <w:rFonts w:ascii="Times" w:hAnsi="Times"/>
          <w:sz w:val="12"/>
        </w:rPr>
        <w:t xml:space="preserve">First, who are the we faced with the crisis? </w:t>
      </w:r>
      <w:r w:rsidRPr="00A165A7">
        <w:rPr>
          <w:rFonts w:ascii="Times" w:hAnsi="Times"/>
          <w:u w:val="single"/>
        </w:rPr>
        <w:t>The declaration of crisis identities no distinct group as threatened; it merely assumes that all humans are</w:t>
      </w:r>
      <w:r w:rsidRPr="00A165A7">
        <w:rPr>
          <w:rFonts w:ascii="Times" w:hAnsi="Times"/>
          <w:sz w:val="12"/>
        </w:rPr>
        <w:t xml:space="preserve"> ontologically</w:t>
      </w:r>
      <w:r w:rsidRPr="00A165A7">
        <w:rPr>
          <w:rFonts w:ascii="Times" w:hAnsi="Times"/>
          <w:u w:val="single"/>
        </w:rPr>
        <w:t xml:space="preserve"> vulnerable to ecological degradation and that we all have a common interest in overcoming the crisis</w:t>
      </w:r>
      <w:r w:rsidRPr="00A165A7">
        <w:rPr>
          <w:rFonts w:ascii="Times" w:hAnsi="Times"/>
          <w:sz w:val="12"/>
        </w:rPr>
        <w:t xml:space="preserve">. It is an unusual event to call for global solidarity in human history, bloodstained along the destructive divisions of class, race, gender, religion, and nation. The Brundtland Report, published as Our Common Future, endorses </w:t>
      </w:r>
      <w:r w:rsidRPr="00A165A7">
        <w:rPr>
          <w:rFonts w:ascii="Times" w:hAnsi="Times"/>
          <w:u w:val="single"/>
        </w:rPr>
        <w:t>''the new global partnership''</w:t>
      </w:r>
      <w:r w:rsidRPr="00A165A7">
        <w:rPr>
          <w:rFonts w:ascii="Times" w:hAnsi="Times"/>
          <w:sz w:val="12"/>
        </w:rPr>
        <w:t xml:space="preserve"> when it </w:t>
      </w:r>
      <w:r w:rsidRPr="00A165A7">
        <w:rPr>
          <w:rFonts w:ascii="Times" w:hAnsi="Times"/>
          <w:u w:val="single"/>
        </w:rPr>
        <w:t>defines ''sustainable development'' as development that ''meets the needs of the present without compromising the ability of future generations to meet their own needs''</w:t>
      </w:r>
      <w:r w:rsidRPr="00A165A7">
        <w:rPr>
          <w:rFonts w:ascii="Times" w:hAnsi="Times"/>
          <w:sz w:val="12"/>
        </w:rPr>
        <w:t xml:space="preserve"> ( WCED 1987, 8).    Yet, </w:t>
      </w:r>
      <w:r w:rsidRPr="00A165A7">
        <w:rPr>
          <w:rFonts w:ascii="Times" w:hAnsi="Times"/>
          <w:u w:val="single"/>
        </w:rPr>
        <w:t>behind the belief that we share one fragile planet,</w:t>
      </w:r>
      <w:r w:rsidRPr="00A165A7">
        <w:rPr>
          <w:rFonts w:ascii="Times" w:hAnsi="Times"/>
          <w:b/>
          <w:u w:val="single"/>
        </w:rPr>
        <w:t xml:space="preserve"> local voices demanding the justice of burden-sharing begin to fade out. The trumpet for globalism disregards the history of ecological exploitation by the more privileged and homogenizes all living species into the vague subject “we.''</w:t>
      </w:r>
      <w:r w:rsidRPr="00A165A7">
        <w:rPr>
          <w:rFonts w:ascii="Times" w:hAnsi="Times"/>
          <w:sz w:val="12"/>
        </w:rPr>
        <w:t xml:space="preserve"> It does not listen to the unfortunate history that </w:t>
      </w:r>
      <w:r w:rsidRPr="00A165A7">
        <w:rPr>
          <w:rFonts w:ascii="Times" w:hAnsi="Times"/>
          <w:u w:val="single"/>
        </w:rPr>
        <w:t>the breakdown of nature</w:t>
      </w:r>
      <w:r w:rsidRPr="00A165A7">
        <w:rPr>
          <w:rFonts w:ascii="Times" w:hAnsi="Times"/>
          <w:sz w:val="12"/>
        </w:rPr>
        <w:t xml:space="preserve">'s self-redeeming capacity </w:t>
      </w:r>
      <w:r w:rsidRPr="00A165A7">
        <w:rPr>
          <w:rFonts w:ascii="Times" w:hAnsi="Times"/>
          <w:u w:val="single"/>
        </w:rPr>
        <w:t xml:space="preserve">has proceeded </w:t>
      </w:r>
      <w:r w:rsidRPr="00A165A7">
        <w:rPr>
          <w:rFonts w:ascii="Times" w:hAnsi="Times"/>
          <w:b/>
          <w:u w:val="single"/>
        </w:rPr>
        <w:t>in direct proportion to</w:t>
      </w:r>
      <w:r w:rsidRPr="00A165A7">
        <w:rPr>
          <w:rFonts w:ascii="Times" w:hAnsi="Times"/>
          <w:sz w:val="12"/>
        </w:rPr>
        <w:t xml:space="preserve"> the </w:t>
      </w:r>
      <w:r w:rsidRPr="00A165A7">
        <w:rPr>
          <w:rFonts w:ascii="Times" w:hAnsi="Times"/>
          <w:b/>
          <w:u w:val="single"/>
        </w:rPr>
        <w:t>development</w:t>
      </w:r>
      <w:r w:rsidRPr="00A165A7">
        <w:rPr>
          <w:rFonts w:ascii="Times" w:hAnsi="Times"/>
          <w:sz w:val="12"/>
        </w:rPr>
        <w:t xml:space="preserve"> of capitalism </w:t>
      </w:r>
      <w:r w:rsidRPr="00A165A7">
        <w:rPr>
          <w:rFonts w:ascii="Times" w:hAnsi="Times"/>
          <w:b/>
          <w:u w:val="single"/>
        </w:rPr>
        <w:t>in the favored areas, the development mirroring the ‘'development of underdevelopment'' in the rest of the world</w:t>
      </w:r>
      <w:r w:rsidRPr="00A165A7">
        <w:rPr>
          <w:rFonts w:ascii="Times" w:hAnsi="Times"/>
          <w:u w:val="single"/>
        </w:rPr>
        <w:t>. There is no distinction between victims and victimizers. The sacrifices of the least privileged for the more privileged vanish from the scene. The encompassing ''we'' only envisage the future in ''a new era of economic growth''</w:t>
      </w:r>
      <w:r w:rsidRPr="00A165A7">
        <w:rPr>
          <w:rFonts w:ascii="Times" w:hAnsi="Times"/>
          <w:sz w:val="12"/>
        </w:rPr>
        <w:t xml:space="preserve"> ( WCED 1987, 8 ). </w:t>
      </w:r>
      <w:r w:rsidRPr="00A165A7">
        <w:rPr>
          <w:rFonts w:ascii="Times" w:hAnsi="Times"/>
          <w:u w:val="single"/>
        </w:rPr>
        <w:t>The future is projected in terms of the present</w:t>
      </w:r>
      <w:r w:rsidRPr="00A165A7">
        <w:rPr>
          <w:rFonts w:ascii="Times" w:hAnsi="Times"/>
          <w:sz w:val="12"/>
        </w:rPr>
        <w:t xml:space="preserve">--on the assumption that capitalism will, and should, go on forever.        </w:t>
      </w:r>
      <w:r w:rsidRPr="00A165A7">
        <w:rPr>
          <w:rFonts w:ascii="Times" w:hAnsi="Times"/>
          <w:u w:val="single"/>
        </w:rPr>
        <w:t xml:space="preserve">The global partnership not only conceals the primary location of moral responsibility for the impending ecological debacle, it also dissembles a malicious intent to </w:t>
      </w:r>
      <w:r w:rsidRPr="00A165A7">
        <w:rPr>
          <w:rFonts w:ascii="Times" w:hAnsi="Times"/>
          <w:b/>
          <w:u w:val="single"/>
        </w:rPr>
        <w:t>downsize</w:t>
      </w:r>
      <w:r w:rsidRPr="00A165A7">
        <w:rPr>
          <w:rFonts w:ascii="Times" w:hAnsi="Times"/>
          <w:u w:val="single"/>
        </w:rPr>
        <w:t xml:space="preserve"> the Third World population under the flag of one planet</w:t>
      </w:r>
      <w:r w:rsidRPr="00A165A7">
        <w:rPr>
          <w:rFonts w:ascii="Times" w:hAnsi="Times"/>
          <w:sz w:val="12"/>
        </w:rPr>
        <w:t xml:space="preserve">. The so-called ''lifeboat ethics'' of Garret Hardin envisions the world metaphorically as an ocean where the poor drift pawing in the air, while the rich sit cozily in a lifeboat. It instructs those aboard who may feel guilty about their good luck: ''Get out and yield your place to others'' (1974, 562; italics original). Since ''injustice is preferable to total ruin,'' Hardin abandons ''sharing ethics'' for ''situation ethics'' (1968, 1245). Not surprisingly, he criticizes the ''sharing ethics'' of the U.S. immigration policy and foreign aid, but at the same time acknowledges the interest (read: situation ethics) of the U.S. employers in providing ''wretched jobs for wretched wages'' to immigrants (1974, 566). It is beyond his ken to ask how much ''wretched wages'' have contributed to the construction of the ''lifeboat'' itself, which now flies the flag of one planet.       </w:t>
      </w:r>
      <w:r w:rsidRPr="00A165A7">
        <w:rPr>
          <w:rFonts w:ascii="Times" w:hAnsi="Times"/>
          <w:u w:val="single"/>
        </w:rPr>
        <w:t>The apocalyptic voice has acquired a higher pitch</w:t>
      </w:r>
      <w:r w:rsidRPr="00A165A7">
        <w:rPr>
          <w:rFonts w:ascii="Times" w:hAnsi="Times"/>
          <w:sz w:val="12"/>
        </w:rPr>
        <w:t xml:space="preserve"> for the neo-conservative audience since the late 70s. </w:t>
      </w:r>
      <w:r w:rsidRPr="00A165A7">
        <w:rPr>
          <w:rFonts w:ascii="Times" w:hAnsi="Times"/>
          <w:u w:val="single"/>
        </w:rPr>
        <w:t>The vision of one planet, claiming universality at the sacrifice of the marginalized, is enlarged to include not only human, but also all biological entities</w:t>
      </w:r>
      <w:r w:rsidRPr="00A165A7">
        <w:rPr>
          <w:rFonts w:ascii="Times" w:hAnsi="Times"/>
          <w:sz w:val="12"/>
        </w:rPr>
        <w:t xml:space="preserve">. Putting aside the complicated philosophical questions of who should represent biological entities and how their interests are identified, </w:t>
      </w:r>
      <w:r w:rsidRPr="00A165A7">
        <w:rPr>
          <w:rFonts w:ascii="Times" w:hAnsi="Times"/>
          <w:u w:val="single"/>
        </w:rPr>
        <w:t xml:space="preserve">this more inclusive vision of the ''we'' implies the need for a steep scale-down of the human impact upon the planet. Given an earth with a limited ''carrying capacity,'' this means an </w:t>
      </w:r>
      <w:r w:rsidRPr="00A165A7">
        <w:rPr>
          <w:rFonts w:ascii="Times" w:hAnsi="Times"/>
          <w:b/>
          <w:u w:val="single"/>
        </w:rPr>
        <w:t>immediate reduction of human population</w:t>
      </w:r>
      <w:r w:rsidRPr="00A165A7">
        <w:rPr>
          <w:rFonts w:ascii="Times" w:hAnsi="Times"/>
          <w:sz w:val="12"/>
        </w:rPr>
        <w:t xml:space="preserve"> for the rehabilitation of all wildlife inhabiting the planet.        Christopher Manes states diabolically, under the pseudonym of Miss Ann Thropy: </w:t>
      </w:r>
      <w:r w:rsidRPr="00A165A7">
        <w:rPr>
          <w:rFonts w:ascii="Times" w:hAnsi="Times"/>
          <w:b/>
          <w:u w:val="single"/>
        </w:rPr>
        <w:t>''As radical environmentalists, we can see AIDS not as a problem, but [as] a necessary solution''</w:t>
      </w:r>
      <w:r w:rsidRPr="00A165A7">
        <w:rPr>
          <w:rFonts w:ascii="Times" w:hAnsi="Times"/>
          <w:sz w:val="12"/>
        </w:rPr>
        <w:t xml:space="preserve"> (1987, 32).  He </w:t>
      </w:r>
      <w:r w:rsidRPr="00A165A7">
        <w:rPr>
          <w:rFonts w:ascii="Times" w:hAnsi="Times"/>
          <w:u w:val="single"/>
        </w:rPr>
        <w:t>echoes</w:t>
      </w:r>
      <w:r w:rsidRPr="00A165A7">
        <w:rPr>
          <w:rFonts w:ascii="Times" w:hAnsi="Times"/>
          <w:sz w:val="12"/>
        </w:rPr>
        <w:t xml:space="preserve"> the third century theologian Tertullian, whom Hardin</w:t>
      </w:r>
      <w:r w:rsidRPr="00A165A7">
        <w:rPr>
          <w:rFonts w:ascii="Times" w:hAnsi="Times"/>
          <w:u w:val="single"/>
        </w:rPr>
        <w:t xml:space="preserve"> quotes to support</w:t>
      </w:r>
      <w:r w:rsidRPr="00A165A7">
        <w:rPr>
          <w:rFonts w:ascii="Times" w:hAnsi="Times"/>
          <w:sz w:val="12"/>
        </w:rPr>
        <w:t xml:space="preserve"> his</w:t>
      </w:r>
      <w:r w:rsidRPr="00A165A7">
        <w:rPr>
          <w:rFonts w:ascii="Times" w:hAnsi="Times"/>
          <w:u w:val="single"/>
        </w:rPr>
        <w:t xml:space="preserve"> lifeboat ethics: ''The scourges of pestilence, famine, wars, and earthquakes have come to be regarded as a blessing to overcrowded nations, since they serve to prune away the luxuriant growth of the human race''</w:t>
      </w:r>
      <w:r w:rsidRPr="00A165A7">
        <w:rPr>
          <w:rFonts w:ascii="Times" w:hAnsi="Times"/>
          <w:sz w:val="12"/>
        </w:rPr>
        <w:t xml:space="preserve"> (1974, 564). Dave Foreman, a founder of Earth First!, also says that </w:t>
      </w:r>
      <w:r w:rsidRPr="00A165A7">
        <w:rPr>
          <w:rFonts w:ascii="Times" w:hAnsi="Times"/>
          <w:b/>
          <w:u w:val="single"/>
        </w:rPr>
        <w:t>''the worst thing we could do in Ethiopia is to give aid--the best thing would be to just let nature seek its own balance, to let the people there just starve''</w:t>
      </w:r>
      <w:r w:rsidRPr="00A165A7">
        <w:rPr>
          <w:rFonts w:ascii="Times" w:hAnsi="Times"/>
          <w:sz w:val="12"/>
        </w:rPr>
        <w:t xml:space="preserve"> ( Athanasiou 1996, 100 ). </w:t>
      </w:r>
    </w:p>
    <w:p w14:paraId="17A5A2F6" w14:textId="77777777" w:rsidR="00A33933" w:rsidRPr="00A165A7" w:rsidRDefault="00A33933" w:rsidP="00A33933">
      <w:pPr>
        <w:ind w:left="288"/>
        <w:rPr>
          <w:rFonts w:ascii="Times" w:hAnsi="Times"/>
        </w:rPr>
      </w:pPr>
    </w:p>
    <w:p w14:paraId="486988D0" w14:textId="77777777" w:rsidR="00A33933" w:rsidRPr="00A165A7" w:rsidRDefault="00A33933" w:rsidP="00A33933">
      <w:pPr>
        <w:rPr>
          <w:rFonts w:ascii="Times" w:hAnsi="Times"/>
        </w:rPr>
      </w:pPr>
    </w:p>
    <w:p w14:paraId="13B27E6A"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A2: They Say Yes </w:t>
      </w:r>
    </w:p>
    <w:p w14:paraId="41A85CBC" w14:textId="77777777" w:rsidR="00A33933" w:rsidRPr="00A165A7" w:rsidRDefault="00A33933" w:rsidP="00A33933">
      <w:pPr>
        <w:pStyle w:val="Heading4"/>
        <w:rPr>
          <w:rFonts w:ascii="Times" w:hAnsi="Times" w:cs="Times New Roman"/>
        </w:rPr>
      </w:pPr>
      <w:r w:rsidRPr="00A165A7">
        <w:rPr>
          <w:rFonts w:ascii="Times" w:hAnsi="Times" w:cs="Times New Roman"/>
        </w:rPr>
        <w:t>Participatory development is embedded in a system of power relations that perpetuate inequality</w:t>
      </w:r>
    </w:p>
    <w:p w14:paraId="72FA62EC" w14:textId="77777777" w:rsidR="00A33933" w:rsidRPr="00A165A7" w:rsidRDefault="002941FD" w:rsidP="00A33933">
      <w:pPr>
        <w:rPr>
          <w:rFonts w:ascii="Times" w:hAnsi="Times"/>
        </w:rPr>
      </w:pPr>
      <w:hyperlink r:id="rId36" w:history="1">
        <w:r w:rsidR="00A33933" w:rsidRPr="00A165A7">
          <w:rPr>
            <w:rStyle w:val="Hyperlink"/>
            <w:rFonts w:ascii="Times" w:hAnsi="Times"/>
          </w:rPr>
          <w:t xml:space="preserve">Katrin </w:t>
        </w:r>
        <w:r w:rsidR="00A33933" w:rsidRPr="00A165A7">
          <w:rPr>
            <w:rStyle w:val="StyleStyleBold12pt"/>
            <w:rFonts w:ascii="Times" w:hAnsi="Times"/>
          </w:rPr>
          <w:t>Köhler</w:t>
        </w:r>
      </w:hyperlink>
      <w:r w:rsidR="00A33933" w:rsidRPr="00A165A7">
        <w:rPr>
          <w:rFonts w:ascii="Times" w:hAnsi="Times"/>
        </w:rPr>
        <w:t xml:space="preserve">, University of Vienna, September 7, </w:t>
      </w:r>
      <w:r w:rsidR="00A33933" w:rsidRPr="00A165A7">
        <w:rPr>
          <w:rStyle w:val="StyleStyleBold12pt"/>
          <w:rFonts w:ascii="Times" w:hAnsi="Times"/>
        </w:rPr>
        <w:t>2011</w:t>
      </w:r>
      <w:r w:rsidR="00A33933" w:rsidRPr="00A165A7">
        <w:rPr>
          <w:rFonts w:ascii="Times" w:hAnsi="Times"/>
        </w:rPr>
        <w:t xml:space="preserve">, “Colonial (Dis-)Continuities in Development Discourse and Practice,” Global Politics, </w:t>
      </w:r>
      <w:hyperlink r:id="rId37" w:history="1">
        <w:r w:rsidR="00A33933" w:rsidRPr="00A165A7">
          <w:rPr>
            <w:rStyle w:val="Hyperlink"/>
            <w:rFonts w:ascii="Times" w:hAnsi="Times"/>
          </w:rPr>
          <w:t>http://www.globalpolitics.cz/clanky/colonial-dis-continuities-in-development-discourse-and-practice</w:t>
        </w:r>
      </w:hyperlink>
      <w:r w:rsidR="00A33933" w:rsidRPr="00A165A7">
        <w:rPr>
          <w:rFonts w:ascii="Times" w:hAnsi="Times"/>
        </w:rPr>
        <w:t>, accessed 4-28-2013</w:t>
      </w:r>
    </w:p>
    <w:p w14:paraId="0AB1F4A5" w14:textId="77777777" w:rsidR="00A33933" w:rsidRPr="00A165A7" w:rsidRDefault="00A33933" w:rsidP="00A33933">
      <w:pPr>
        <w:pStyle w:val="card"/>
        <w:rPr>
          <w:rStyle w:val="StyleBoldUnderline"/>
          <w:rFonts w:ascii="Times" w:hAnsi="Times"/>
        </w:rPr>
      </w:pPr>
      <w:r w:rsidRPr="00A165A7">
        <w:rPr>
          <w:rFonts w:ascii="Times" w:hAnsi="Times"/>
        </w:rPr>
        <w:t xml:space="preserve">Regarding </w:t>
      </w:r>
      <w:r w:rsidRPr="00A165A7">
        <w:rPr>
          <w:rStyle w:val="StyleBoldUnderline"/>
          <w:rFonts w:ascii="Times" w:hAnsi="Times"/>
        </w:rPr>
        <w:t>new organizational forms such as participatory approaches</w:t>
      </w:r>
      <w:r w:rsidRPr="00A165A7">
        <w:rPr>
          <w:rFonts w:ascii="Times" w:hAnsi="Times"/>
        </w:rPr>
        <w:t xml:space="preserve">, Crewe and Priyanthi state that these </w:t>
      </w:r>
      <w:r w:rsidRPr="00A165A7">
        <w:rPr>
          <w:rStyle w:val="StyleBoldUnderline"/>
          <w:rFonts w:ascii="Times" w:hAnsi="Times"/>
        </w:rPr>
        <w:t>“have allowed agencies to develop techniques for appearing democratic and accountable while retaining control over critical decision points”. Informal structures and ritualised consultation processes function to silence the objections of mostly ‘non-white’ participants.</w:t>
      </w:r>
      <w:r w:rsidRPr="00A165A7">
        <w:rPr>
          <w:rFonts w:ascii="Times" w:hAnsi="Times"/>
        </w:rPr>
        <w:t xml:space="preserve"> As a matter of course, </w:t>
      </w:r>
      <w:r w:rsidRPr="00A165A7">
        <w:rPr>
          <w:rStyle w:val="StyleBoldUnderline"/>
          <w:rFonts w:ascii="Times" w:hAnsi="Times"/>
        </w:rPr>
        <w:t>participatory approaches are still highly preferable to organizational forms that do not allow for any consultation at all.</w:t>
      </w:r>
      <w:r w:rsidRPr="00A165A7">
        <w:rPr>
          <w:rFonts w:ascii="Times" w:hAnsi="Times"/>
        </w:rPr>
        <w:t xml:space="preserve"> However, the authors argue that consultation rituals should be analysed with respect to informal power relations in order to ensure that voices of aid recipients are in the centre of attention rather than in the periphery.  </w:t>
      </w:r>
      <w:r w:rsidRPr="00A165A7">
        <w:rPr>
          <w:rStyle w:val="StyleBoldUnderline"/>
          <w:rFonts w:ascii="Times" w:hAnsi="Times"/>
        </w:rPr>
        <w:t>“After all, development encounters are embedded within unequal power relationships between givers and receivers, and to pretend to treat unequals as if they are equals is a particularly effective way to perpetuate inequality”. </w:t>
      </w:r>
      <w:r w:rsidRPr="00A165A7">
        <w:rPr>
          <w:rFonts w:ascii="Times" w:hAnsi="Times"/>
        </w:rPr>
        <w:t>(Mandal Commission, as quoted in Crewe, Priyanthi 2006: 51)</w:t>
      </w:r>
    </w:p>
    <w:p w14:paraId="6803099F" w14:textId="77777777" w:rsidR="00A33933" w:rsidRPr="00A165A7" w:rsidRDefault="00A33933" w:rsidP="00A33933">
      <w:pPr>
        <w:rPr>
          <w:rFonts w:ascii="Times" w:hAnsi="Times"/>
        </w:rPr>
      </w:pPr>
    </w:p>
    <w:p w14:paraId="579514FE" w14:textId="77777777" w:rsidR="00A33933" w:rsidRPr="00A165A7" w:rsidRDefault="00A33933" w:rsidP="00A33933">
      <w:pPr>
        <w:rPr>
          <w:rFonts w:ascii="Times" w:hAnsi="Times"/>
        </w:rPr>
      </w:pPr>
    </w:p>
    <w:p w14:paraId="0D533443" w14:textId="77777777" w:rsidR="00A33933" w:rsidRPr="00A165A7" w:rsidRDefault="00A33933" w:rsidP="00A33933">
      <w:pPr>
        <w:pStyle w:val="Heading4"/>
        <w:rPr>
          <w:rFonts w:ascii="Times" w:hAnsi="Times" w:cs="Times New Roman"/>
        </w:rPr>
      </w:pPr>
      <w:r w:rsidRPr="00A165A7">
        <w:rPr>
          <w:rFonts w:ascii="Times" w:hAnsi="Times" w:cs="Times New Roman"/>
        </w:rPr>
        <w:t>So-called empowerment is just a failed development tactic</w:t>
      </w:r>
    </w:p>
    <w:p w14:paraId="4C08959A" w14:textId="77777777" w:rsidR="00A33933" w:rsidRPr="00A165A7" w:rsidRDefault="00A33933" w:rsidP="00A33933">
      <w:pPr>
        <w:autoSpaceDE w:val="0"/>
        <w:autoSpaceDN w:val="0"/>
        <w:adjustRightInd w:val="0"/>
        <w:rPr>
          <w:rFonts w:ascii="Times" w:hAnsi="Times"/>
        </w:rPr>
      </w:pPr>
      <w:r w:rsidRPr="00A165A7">
        <w:rPr>
          <w:rFonts w:ascii="Times" w:hAnsi="Times"/>
        </w:rPr>
        <w:t xml:space="preserve">Srilatha </w:t>
      </w:r>
      <w:r w:rsidRPr="00A165A7">
        <w:rPr>
          <w:rStyle w:val="StyleStyleBold12pt"/>
          <w:rFonts w:ascii="Times" w:hAnsi="Times"/>
        </w:rPr>
        <w:t>Batliwala</w:t>
      </w:r>
      <w:r w:rsidRPr="00A165A7">
        <w:rPr>
          <w:rFonts w:ascii="Times" w:hAnsi="Times"/>
        </w:rPr>
        <w:t xml:space="preserve">, Civil Society Research Fellow at the Hauser Center for Nonprofit Organizations at Harvard University, </w:t>
      </w:r>
      <w:r w:rsidRPr="00A165A7">
        <w:rPr>
          <w:rStyle w:val="StyleStyleBold12pt"/>
          <w:rFonts w:ascii="Times" w:hAnsi="Times"/>
        </w:rPr>
        <w:t>2010</w:t>
      </w:r>
      <w:r w:rsidRPr="00A165A7">
        <w:rPr>
          <w:rFonts w:ascii="Times" w:hAnsi="Times"/>
        </w:rPr>
        <w:t>, Deconstructing Development Discourse, Buzzwords and Fuzzwords, p. 118</w:t>
      </w:r>
    </w:p>
    <w:p w14:paraId="006015AF"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 xml:space="preserve">With donors increasingly abandoning empowerment as a no-longer-fashionable – indeed practical – methodology, </w:t>
      </w:r>
      <w:r w:rsidRPr="00A165A7">
        <w:rPr>
          <w:rFonts w:ascii="Times" w:hAnsi="Times"/>
        </w:rPr>
        <w:t xml:space="preserve">and enthusiastically championing (with a few exceptions) large-scale micro-finance programmes as the quickest route to women’s empowerment (and overall economic development!), </w:t>
      </w:r>
      <w:r w:rsidRPr="00A165A7">
        <w:rPr>
          <w:rStyle w:val="StyleBoldUnderline"/>
          <w:rFonts w:ascii="Times" w:hAnsi="Times"/>
        </w:rPr>
        <w:t>the old feminist concept and practice of empowerment have been interred without ceremony. Grassroots practitioners and movements find that they can no longer raise funds with the language and strategies of empowerment, or that they must disguise these within au courant frameworks or rhetoric</w:t>
      </w:r>
      <w:r w:rsidRPr="00A165A7">
        <w:rPr>
          <w:rFonts w:ascii="Times" w:hAnsi="Times"/>
        </w:rPr>
        <w:t xml:space="preserve"> (such as rights, micro-finance, transparency, accountability, and so forth). </w:t>
      </w:r>
      <w:r w:rsidRPr="00A165A7">
        <w:rPr>
          <w:rStyle w:val="StyleBoldUnderline"/>
          <w:rFonts w:ascii="Times" w:hAnsi="Times"/>
        </w:rPr>
        <w:t>Some donors have moved resources out of broader-based empowerment approaches, because they don’t show ‘countable’ results and/or because empowerment doesn’t work fast enough.</w:t>
      </w:r>
    </w:p>
    <w:p w14:paraId="012C7ACC" w14:textId="77777777" w:rsidR="00A33933" w:rsidRPr="00A165A7" w:rsidRDefault="00A33933" w:rsidP="00A33933">
      <w:pPr>
        <w:pStyle w:val="card"/>
        <w:rPr>
          <w:rStyle w:val="StyleBoldUnderline"/>
          <w:rFonts w:ascii="Times" w:hAnsi="Times"/>
        </w:rPr>
      </w:pPr>
    </w:p>
    <w:p w14:paraId="226F9BA3" w14:textId="77777777" w:rsidR="00A33933" w:rsidRPr="00A165A7" w:rsidRDefault="00A33933" w:rsidP="00A33933">
      <w:pPr>
        <w:pStyle w:val="Heading4"/>
        <w:rPr>
          <w:rFonts w:ascii="Times" w:hAnsi="Times" w:cs="Times New Roman"/>
        </w:rPr>
      </w:pPr>
      <w:r w:rsidRPr="00A165A7">
        <w:rPr>
          <w:rFonts w:ascii="Times" w:hAnsi="Times" w:cs="Times New Roman"/>
        </w:rPr>
        <w:t>“Empowerment” has been hijacked by development managers</w:t>
      </w:r>
    </w:p>
    <w:p w14:paraId="2EB26E8E" w14:textId="77777777" w:rsidR="00A33933" w:rsidRPr="00A165A7" w:rsidRDefault="00A33933" w:rsidP="00A33933">
      <w:pPr>
        <w:autoSpaceDE w:val="0"/>
        <w:autoSpaceDN w:val="0"/>
        <w:adjustRightInd w:val="0"/>
        <w:rPr>
          <w:rFonts w:ascii="Times" w:hAnsi="Times"/>
        </w:rPr>
      </w:pPr>
      <w:r w:rsidRPr="00A165A7">
        <w:rPr>
          <w:rFonts w:ascii="Times" w:hAnsi="Times"/>
        </w:rPr>
        <w:t xml:space="preserve">Srilatha </w:t>
      </w:r>
      <w:r w:rsidRPr="00A165A7">
        <w:rPr>
          <w:rStyle w:val="StyleStyleBold12pt"/>
          <w:rFonts w:ascii="Times" w:hAnsi="Times"/>
        </w:rPr>
        <w:t>Batliwala</w:t>
      </w:r>
      <w:r w:rsidRPr="00A165A7">
        <w:rPr>
          <w:rFonts w:ascii="Times" w:hAnsi="Times"/>
        </w:rPr>
        <w:t xml:space="preserve">, Civil Society Research Fellow at the Hauser Center for Nonprofit Organizations at Harvard University, </w:t>
      </w:r>
      <w:r w:rsidRPr="00A165A7">
        <w:rPr>
          <w:rStyle w:val="StyleStyleBold12pt"/>
          <w:rFonts w:ascii="Times" w:hAnsi="Times"/>
        </w:rPr>
        <w:t>2010</w:t>
      </w:r>
      <w:r w:rsidRPr="00A165A7">
        <w:rPr>
          <w:rFonts w:ascii="Times" w:hAnsi="Times"/>
        </w:rPr>
        <w:t>, Deconstructing Development Discourse, Buzzwords and Fuzzwords, p. 112</w:t>
      </w:r>
    </w:p>
    <w:p w14:paraId="0E480E70" w14:textId="77777777" w:rsidR="00A33933" w:rsidRPr="00A165A7" w:rsidRDefault="00A33933" w:rsidP="00A33933">
      <w:pPr>
        <w:pStyle w:val="card"/>
        <w:rPr>
          <w:rStyle w:val="StyleBoldUnderline"/>
          <w:rFonts w:ascii="Times" w:hAnsi="Times"/>
        </w:rPr>
      </w:pPr>
      <w:r w:rsidRPr="00A165A7">
        <w:rPr>
          <w:rFonts w:ascii="Times" w:hAnsi="Times"/>
        </w:rPr>
        <w:t xml:space="preserve">From these historically, politically, and geographically diverse locations, </w:t>
      </w:r>
      <w:r w:rsidRPr="00A165A7">
        <w:rPr>
          <w:rStyle w:val="StyleBoldUnderline"/>
          <w:rFonts w:ascii="Times" w:hAnsi="Times"/>
        </w:rPr>
        <w:t>empowerment was hijacked</w:t>
      </w:r>
      <w:r w:rsidRPr="00A165A7">
        <w:rPr>
          <w:rFonts w:ascii="Times" w:hAnsi="Times"/>
        </w:rPr>
        <w:t xml:space="preserve">, in the 1990s, into increasingly bizarre locations, </w:t>
      </w:r>
      <w:r w:rsidRPr="00A165A7">
        <w:rPr>
          <w:rStyle w:val="StyleBoldUnderline"/>
          <w:rFonts w:ascii="Times" w:hAnsi="Times"/>
        </w:rPr>
        <w:t xml:space="preserve">converted from a collective to an individualistic process, and skillfully co-opted by conservative and even reactionary political ideologies in pursuit of their agenda of divesting ‘big government’ </w:t>
      </w:r>
      <w:r w:rsidRPr="00A165A7">
        <w:rPr>
          <w:rFonts w:ascii="Times" w:hAnsi="Times"/>
        </w:rPr>
        <w:t xml:space="preserve">(for which read: the welfare state) </w:t>
      </w:r>
      <w:r w:rsidRPr="00A165A7">
        <w:rPr>
          <w:rStyle w:val="StyleBoldUnderline"/>
          <w:rFonts w:ascii="Times" w:hAnsi="Times"/>
        </w:rPr>
        <w:t>of its purported power and control by ‘empowering’ communities to look after their own affairs.</w:t>
      </w:r>
      <w:r w:rsidRPr="00A165A7">
        <w:rPr>
          <w:rFonts w:ascii="Times" w:hAnsi="Times"/>
        </w:rPr>
        <w:t xml:space="preserve"> </w:t>
      </w:r>
      <w:r w:rsidRPr="00A165A7">
        <w:rPr>
          <w:rStyle w:val="StyleBoldUnderline"/>
          <w:rFonts w:ascii="Times" w:hAnsi="Times"/>
        </w:rPr>
        <w:t>Management gurus discovered ‘empowerment’ and infused it into the human-resource development and motivational practices of the corporate world, turning it to the service of profit making and competitiveness in the market place. Thus the 1990s witnessed a widespread co-option of the term by corporate management, neo-con political movements, and consumer-rights advocates.</w:t>
      </w:r>
    </w:p>
    <w:p w14:paraId="7D5E91C9" w14:textId="77777777" w:rsidR="00A33933" w:rsidRPr="00A165A7" w:rsidRDefault="00A33933" w:rsidP="00A33933">
      <w:pPr>
        <w:rPr>
          <w:rStyle w:val="StyleBoldUnderline"/>
          <w:rFonts w:ascii="Times" w:hAnsi="Times"/>
        </w:rPr>
      </w:pPr>
    </w:p>
    <w:p w14:paraId="300BC794" w14:textId="77777777" w:rsidR="00A33933" w:rsidRPr="00A165A7" w:rsidRDefault="00A33933" w:rsidP="00A33933">
      <w:pPr>
        <w:pStyle w:val="Heading4"/>
        <w:rPr>
          <w:rFonts w:ascii="Times" w:hAnsi="Times" w:cs="Times New Roman"/>
        </w:rPr>
      </w:pPr>
      <w:r w:rsidRPr="00A165A7">
        <w:rPr>
          <w:rFonts w:ascii="Times" w:hAnsi="Times" w:cs="Times New Roman"/>
        </w:rPr>
        <w:t>Development discourse is a racializing force that colonizes knowledge even when locals participate</w:t>
      </w:r>
    </w:p>
    <w:p w14:paraId="4EF44079" w14:textId="77777777" w:rsidR="00A33933" w:rsidRPr="00A165A7" w:rsidRDefault="002941FD" w:rsidP="00A33933">
      <w:pPr>
        <w:rPr>
          <w:rFonts w:ascii="Times" w:hAnsi="Times"/>
        </w:rPr>
      </w:pPr>
      <w:hyperlink r:id="rId38" w:history="1">
        <w:r w:rsidR="00A33933" w:rsidRPr="00A165A7">
          <w:rPr>
            <w:rFonts w:ascii="Times" w:hAnsi="Times"/>
          </w:rPr>
          <w:t>Katrin</w:t>
        </w:r>
        <w:r w:rsidR="00A33933" w:rsidRPr="00A165A7">
          <w:rPr>
            <w:rStyle w:val="StyleStyleBold12pt"/>
            <w:rFonts w:ascii="Times" w:hAnsi="Times"/>
          </w:rPr>
          <w:t xml:space="preserve"> Köhler</w:t>
        </w:r>
      </w:hyperlink>
      <w:r w:rsidR="00A33933" w:rsidRPr="00A165A7">
        <w:rPr>
          <w:rFonts w:ascii="Times" w:hAnsi="Times"/>
        </w:rPr>
        <w:t xml:space="preserve">, University of Vienna, September 7, </w:t>
      </w:r>
      <w:r w:rsidR="00A33933" w:rsidRPr="00A165A7">
        <w:rPr>
          <w:rStyle w:val="StyleStyleBold12pt"/>
          <w:rFonts w:ascii="Times" w:hAnsi="Times"/>
        </w:rPr>
        <w:t>2011</w:t>
      </w:r>
      <w:r w:rsidR="00A33933" w:rsidRPr="00A165A7">
        <w:rPr>
          <w:rFonts w:ascii="Times" w:hAnsi="Times"/>
        </w:rPr>
        <w:t xml:space="preserve">, “Colonial (Dis-)Continuities in Development Discourse and Practice,” Global Politics, </w:t>
      </w:r>
      <w:hyperlink r:id="rId39" w:history="1">
        <w:r w:rsidR="00A33933" w:rsidRPr="00A165A7">
          <w:rPr>
            <w:rFonts w:ascii="Times" w:hAnsi="Times"/>
          </w:rPr>
          <w:t>http://www.globalpolitics.cz/clanky/colonial-dis-continuities-in-development-discourse-and-practice</w:t>
        </w:r>
      </w:hyperlink>
      <w:r w:rsidR="00A33933" w:rsidRPr="00A165A7">
        <w:rPr>
          <w:rFonts w:ascii="Times" w:hAnsi="Times"/>
        </w:rPr>
        <w:t xml:space="preserve">, accessed 4-28-2013 </w:t>
      </w:r>
    </w:p>
    <w:p w14:paraId="0B5A3548" w14:textId="77777777" w:rsidR="00A33933" w:rsidRPr="00A165A7" w:rsidRDefault="00A33933" w:rsidP="00A33933">
      <w:pPr>
        <w:pStyle w:val="card"/>
        <w:rPr>
          <w:rFonts w:ascii="Times" w:hAnsi="Times"/>
        </w:rPr>
      </w:pPr>
      <w:r w:rsidRPr="00A165A7">
        <w:rPr>
          <w:rFonts w:ascii="Times" w:hAnsi="Times"/>
        </w:rPr>
        <w:t xml:space="preserve">As I already explained above, </w:t>
      </w:r>
      <w:r w:rsidRPr="00A165A7">
        <w:rPr>
          <w:rStyle w:val="StyleBoldUnderline"/>
          <w:rFonts w:ascii="Times" w:hAnsi="Times"/>
        </w:rPr>
        <w:t xml:space="preserve">development discourse underlines the necessity of western knowledge for the development process, thus implying development assistance and education of southern elites in the ‘North’. </w:t>
      </w:r>
      <w:r w:rsidRPr="00A165A7">
        <w:rPr>
          <w:rFonts w:ascii="Times" w:hAnsi="Times"/>
        </w:rPr>
        <w:t xml:space="preserve">As White points out, development is closely linked with western education – clearly illustrated by the fact that development studies courses are mostly taught in ‘First World’ universities.  Hence, </w:t>
      </w:r>
      <w:r w:rsidRPr="00A165A7">
        <w:rPr>
          <w:rStyle w:val="StyleBoldUnderline"/>
          <w:rFonts w:ascii="Times" w:hAnsi="Times"/>
        </w:rPr>
        <w:t>the ‘North’</w:t>
      </w:r>
      <w:r w:rsidRPr="00A165A7">
        <w:rPr>
          <w:rFonts w:ascii="Times" w:hAnsi="Times"/>
        </w:rPr>
        <w:t xml:space="preserve"> has and </w:t>
      </w:r>
      <w:r w:rsidRPr="00A165A7">
        <w:rPr>
          <w:rStyle w:val="StyleBoldUnderline"/>
          <w:rFonts w:ascii="Times" w:hAnsi="Times"/>
        </w:rPr>
        <w:t>constantly produces knowledge about the ‘South’ and even teaches ‘Third World’ citizens about their own societies, whereas the idea that knowledge form the ‘South’ could be useful to solve problems of the ‘North’ still seems absurd to most people</w:t>
      </w:r>
      <w:r w:rsidRPr="00A165A7">
        <w:rPr>
          <w:rFonts w:ascii="Times" w:hAnsi="Times"/>
        </w:rPr>
        <w:t xml:space="preserve">. We can clearly recognize the analogies to colonial discourse: “[T]his relationship of tutelage extends far beyond the institutions of formal education. It is in fact a dominant idiom underlying much of what is said and done in development. And why is this so familiar? It is, of course, a classic way in which colonial racism imagined black–white relations”. (White 2002: 410) Therefore, it can be argued that terms such as “development expert”, “consultant” or “expatriate” are not neutral but racialized (and gendered) in the sense that they are primarily associated with white (and male) persons. </w:t>
      </w:r>
      <w:r w:rsidRPr="00A165A7">
        <w:rPr>
          <w:rStyle w:val="StyleBoldUnderline"/>
          <w:rFonts w:ascii="Times" w:hAnsi="Times"/>
        </w:rPr>
        <w:t>Despite</w:t>
      </w:r>
      <w:r w:rsidRPr="00A165A7">
        <w:rPr>
          <w:rFonts w:ascii="Times" w:hAnsi="Times"/>
        </w:rPr>
        <w:t xml:space="preserve"> newer tendencies within </w:t>
      </w:r>
      <w:r w:rsidRPr="00A165A7">
        <w:rPr>
          <w:rStyle w:val="StyleBoldUnderline"/>
          <w:rFonts w:ascii="Times" w:hAnsi="Times"/>
        </w:rPr>
        <w:t>a participatory approach</w:t>
      </w:r>
      <w:r w:rsidRPr="00A165A7">
        <w:rPr>
          <w:rFonts w:ascii="Times" w:hAnsi="Times"/>
        </w:rPr>
        <w:t xml:space="preserve"> to value experiences and knowledge of ‘local’ persons, </w:t>
      </w:r>
      <w:r w:rsidRPr="00A165A7">
        <w:rPr>
          <w:rStyle w:val="StyleBoldUnderline"/>
          <w:rFonts w:ascii="Times" w:hAnsi="Times"/>
        </w:rPr>
        <w:t>it is still assumed that some kind of intervention by development organizations is necessary</w:t>
      </w:r>
      <w:r w:rsidRPr="00A165A7">
        <w:rPr>
          <w:rFonts w:ascii="Times" w:hAnsi="Times"/>
        </w:rPr>
        <w:t xml:space="preserve"> e.g. in the form of “facilitators” or “moderators”. (cf. Kothari 2006: 16) This means that although there has been a new rhetoric of respect for “indigenous” expertise with some NGOs even promoting knowledge exchange from ‘South to South’, knowledge is partly still ranked by its source instead of by its utility. (Crewe, Piyanthi 2006: 45)</w:t>
      </w:r>
    </w:p>
    <w:p w14:paraId="1EBABE09" w14:textId="77777777" w:rsidR="00A33933" w:rsidRPr="00A165A7" w:rsidRDefault="00A33933" w:rsidP="00A33933">
      <w:pPr>
        <w:rPr>
          <w:rFonts w:ascii="Times" w:eastAsia="Times New Roman" w:hAnsi="Times"/>
        </w:rPr>
      </w:pPr>
    </w:p>
    <w:p w14:paraId="7D191F8E"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A2: Agency </w:t>
      </w:r>
    </w:p>
    <w:p w14:paraId="47DC84F2" w14:textId="77777777" w:rsidR="00A33933" w:rsidRPr="00A165A7" w:rsidRDefault="00A33933" w:rsidP="00A33933">
      <w:pPr>
        <w:rPr>
          <w:rFonts w:ascii="Times" w:hAnsi="Times"/>
        </w:rPr>
      </w:pPr>
    </w:p>
    <w:p w14:paraId="71E50337" w14:textId="0E4C8953" w:rsidR="00A33933" w:rsidRPr="00A165A7" w:rsidRDefault="00A33933" w:rsidP="00A33933">
      <w:pPr>
        <w:rPr>
          <w:rStyle w:val="StyleStyleBold12pt"/>
          <w:rFonts w:ascii="Times" w:hAnsi="Times"/>
        </w:rPr>
      </w:pPr>
      <w:r w:rsidRPr="00A165A7">
        <w:rPr>
          <w:rStyle w:val="StyleStyleBold12pt"/>
          <w:rFonts w:ascii="Times" w:hAnsi="Times"/>
        </w:rPr>
        <w:t>Development can never allow agency: the discourse chooses who can speak and what can be said before the conversation starts</w:t>
      </w:r>
    </w:p>
    <w:p w14:paraId="79B943DF" w14:textId="77777777" w:rsidR="00A33933" w:rsidRPr="00A165A7" w:rsidRDefault="00A33933" w:rsidP="00A33933">
      <w:pPr>
        <w:rPr>
          <w:rFonts w:ascii="Times" w:hAnsi="Times"/>
        </w:rPr>
      </w:pPr>
      <w:r w:rsidRPr="00A165A7">
        <w:rPr>
          <w:rFonts w:ascii="Times" w:hAnsi="Times"/>
        </w:rPr>
        <w:t xml:space="preserve">Arturo </w:t>
      </w:r>
      <w:r w:rsidRPr="00A165A7">
        <w:rPr>
          <w:rStyle w:val="StyleStyleBold12pt"/>
          <w:rFonts w:ascii="Times" w:hAnsi="Times"/>
        </w:rPr>
        <w:t>Escobar</w:t>
      </w:r>
      <w:r w:rsidRPr="00A165A7">
        <w:rPr>
          <w:rFonts w:ascii="Times" w:hAnsi="Times"/>
        </w:rPr>
        <w:t xml:space="preserve">, assoc prof of anthropology at University of Mass, Encountering Development: The Making and Unmaking of the Third World, </w:t>
      </w:r>
      <w:r w:rsidRPr="00A165A7">
        <w:rPr>
          <w:rStyle w:val="StyleStyleBold12pt"/>
          <w:rFonts w:ascii="Times" w:hAnsi="Times"/>
        </w:rPr>
        <w:t>1995</w:t>
      </w:r>
      <w:r w:rsidRPr="00A165A7">
        <w:rPr>
          <w:rFonts w:ascii="Times" w:hAnsi="Times"/>
        </w:rPr>
        <w:t>, p.40-1</w:t>
      </w:r>
    </w:p>
    <w:p w14:paraId="536DBB9F" w14:textId="77777777" w:rsidR="00A33933" w:rsidRPr="00A165A7" w:rsidRDefault="00A33933" w:rsidP="00A33933">
      <w:pPr>
        <w:pStyle w:val="Cards"/>
        <w:rPr>
          <w:rFonts w:ascii="Times" w:hAnsi="Times"/>
        </w:rPr>
      </w:pPr>
    </w:p>
    <w:p w14:paraId="33C3951C" w14:textId="77777777" w:rsidR="00A33933" w:rsidRPr="00A165A7" w:rsidRDefault="00A33933" w:rsidP="00A33933">
      <w:pPr>
        <w:pStyle w:val="card"/>
        <w:rPr>
          <w:rStyle w:val="Emphasis"/>
          <w:rFonts w:ascii="Times" w:hAnsi="Times"/>
        </w:rPr>
      </w:pPr>
      <w:r w:rsidRPr="00A165A7">
        <w:rPr>
          <w:rStyle w:val="StyleBoldUnderline"/>
          <w:rFonts w:ascii="Times" w:hAnsi="Times"/>
        </w:rPr>
        <w:t>Development</w:t>
      </w:r>
      <w:r w:rsidRPr="00A165A7">
        <w:rPr>
          <w:rFonts w:ascii="Times" w:hAnsi="Times"/>
        </w:rPr>
        <w:t xml:space="preserve"> was not merely the result of the combination, study, or gradual elaboration of these elements (some of these topics had existed for some time); nor the product of the introduction of new ideas (some of which were already appearing or perhaps were bound to appear); nor the effect of the new international organizations or financial institutions (which had some predecessors, such as the League of Nations). It </w:t>
      </w:r>
      <w:r w:rsidRPr="00A165A7">
        <w:rPr>
          <w:rStyle w:val="StyleBoldUnderline"/>
          <w:rFonts w:ascii="Times" w:hAnsi="Times"/>
        </w:rPr>
        <w:t>was</w:t>
      </w:r>
      <w:r w:rsidRPr="00A165A7">
        <w:rPr>
          <w:rFonts w:ascii="Times" w:hAnsi="Times"/>
        </w:rPr>
        <w:t xml:space="preserve"> rather </w:t>
      </w:r>
      <w:r w:rsidRPr="00A165A7">
        <w:rPr>
          <w:rStyle w:val="StyleBoldUnderline"/>
          <w:rFonts w:ascii="Times" w:hAnsi="Times"/>
        </w:rPr>
        <w:t>the result of the establishment of a set of relations among these elements, institutions, and practices and of the systematization of these relations to form a whole.</w:t>
      </w:r>
      <w:r w:rsidRPr="00A165A7">
        <w:rPr>
          <w:rFonts w:ascii="Times" w:hAnsi="Times"/>
        </w:rPr>
        <w:t xml:space="preserve"> The development discourse was constituted not by the array of possible objects under its domain but by the way in which, thanks to this set of relations, </w:t>
      </w:r>
      <w:r w:rsidRPr="00A165A7">
        <w:rPr>
          <w:rStyle w:val="StyleBoldUnderline"/>
          <w:rFonts w:ascii="Times" w:hAnsi="Times"/>
        </w:rPr>
        <w:t>it was able to form systematically the objects of which it spoke, to group them and arrange them in certain ways, and to give them a unity of their own</w:t>
      </w:r>
      <w:r w:rsidRPr="00A165A7">
        <w:rPr>
          <w:rFonts w:ascii="Times" w:hAnsi="Times"/>
        </w:rPr>
        <w:t xml:space="preserve">. To understand development as a discourse, one must look not at the elements themselves but at the system of relations established among them. </w:t>
      </w:r>
      <w:r w:rsidRPr="00A165A7">
        <w:rPr>
          <w:rStyle w:val="Emphasis"/>
          <w:rFonts w:ascii="Times" w:hAnsi="Times"/>
        </w:rPr>
        <w:t>It is this system that allows the systematic creation of objects, concepts, and strategies it determines what can be thought and said.</w:t>
      </w:r>
      <w:r w:rsidRPr="00A165A7">
        <w:rPr>
          <w:rFonts w:ascii="Times" w:hAnsi="Times"/>
        </w:rPr>
        <w:t xml:space="preserve"> These relations established between institutions, socioeconomic processes, forms of knowledge, technological factors, and so on- define the conditions under which objects, concepts, theories, and strategies can be incorporated into the discourse.  In sum, </w:t>
      </w:r>
      <w:r w:rsidRPr="00A165A7">
        <w:rPr>
          <w:rStyle w:val="StyleBoldUnderline"/>
          <w:rFonts w:ascii="Times" w:hAnsi="Times"/>
        </w:rPr>
        <w:t xml:space="preserve">the system of relations establishes a discursive practice that sets the rules of the game: who can speak, from what points of view, with what authority, and according to what criteria of expertise; it sets the rules that must be followed for this or that problem, theory or object to emerge and be named, analyzed, and </w:t>
      </w:r>
      <w:r w:rsidRPr="00A165A7">
        <w:rPr>
          <w:rStyle w:val="Emphasis"/>
          <w:rFonts w:ascii="Times" w:hAnsi="Times"/>
        </w:rPr>
        <w:t>eventually transformed into a policy or a plan.</w:t>
      </w:r>
    </w:p>
    <w:p w14:paraId="713C1E8C" w14:textId="77777777" w:rsidR="00A33933" w:rsidRPr="00A165A7" w:rsidRDefault="00A33933" w:rsidP="00A33933">
      <w:pPr>
        <w:rPr>
          <w:rFonts w:ascii="Times" w:hAnsi="Times"/>
        </w:rPr>
      </w:pPr>
    </w:p>
    <w:p w14:paraId="2A6CD6B9" w14:textId="29DC94FD" w:rsidR="00A33933" w:rsidRPr="00A165A7" w:rsidRDefault="00A33933" w:rsidP="00A33933">
      <w:pPr>
        <w:pStyle w:val="Heading4"/>
        <w:rPr>
          <w:rFonts w:ascii="Times" w:hAnsi="Times"/>
        </w:rPr>
      </w:pPr>
      <w:r w:rsidRPr="00A165A7">
        <w:rPr>
          <w:rFonts w:ascii="Times" w:hAnsi="Times"/>
        </w:rPr>
        <w:t>We don’t deny agency, the discourse is too fluid</w:t>
      </w:r>
    </w:p>
    <w:p w14:paraId="2C764668" w14:textId="77777777" w:rsidR="00A33933" w:rsidRPr="00A165A7" w:rsidRDefault="00A33933" w:rsidP="00A33933">
      <w:pPr>
        <w:rPr>
          <w:rFonts w:ascii="Times" w:hAnsi="Times"/>
        </w:rPr>
      </w:pPr>
      <w:r w:rsidRPr="00A165A7">
        <w:rPr>
          <w:rFonts w:ascii="Times" w:hAnsi="Times"/>
        </w:rPr>
        <w:t xml:space="preserve">Jonathan </w:t>
      </w:r>
      <w:r w:rsidRPr="00A165A7">
        <w:rPr>
          <w:rStyle w:val="StyleStyleBold12pt"/>
          <w:rFonts w:ascii="Times" w:hAnsi="Times"/>
        </w:rPr>
        <w:t>Crush</w:t>
      </w:r>
      <w:r w:rsidRPr="00A165A7">
        <w:rPr>
          <w:rFonts w:ascii="Times" w:hAnsi="Times"/>
        </w:rPr>
        <w:t>, Professor of Geography at Queens University, The Power of Development, 19</w:t>
      </w:r>
      <w:r w:rsidRPr="00A165A7">
        <w:rPr>
          <w:rStyle w:val="StyleStyleBold12pt"/>
          <w:rFonts w:ascii="Times" w:hAnsi="Times"/>
        </w:rPr>
        <w:t>95</w:t>
      </w:r>
      <w:r w:rsidRPr="00A165A7">
        <w:rPr>
          <w:rFonts w:ascii="Times" w:hAnsi="Times"/>
        </w:rPr>
        <w:t>, p. 8</w:t>
      </w:r>
    </w:p>
    <w:p w14:paraId="5077DD65" w14:textId="77777777" w:rsidR="00A33933" w:rsidRPr="00A165A7" w:rsidRDefault="00A33933" w:rsidP="00A33933">
      <w:pPr>
        <w:pStyle w:val="Cards"/>
        <w:rPr>
          <w:rFonts w:ascii="Times" w:hAnsi="Times"/>
        </w:rPr>
      </w:pPr>
    </w:p>
    <w:p w14:paraId="21754ED3" w14:textId="77777777" w:rsidR="00A33933" w:rsidRPr="00A165A7" w:rsidRDefault="00A33933" w:rsidP="00A33933">
      <w:pPr>
        <w:pStyle w:val="card"/>
        <w:rPr>
          <w:rFonts w:ascii="Times" w:hAnsi="Times"/>
        </w:rPr>
      </w:pPr>
      <w:r w:rsidRPr="00A165A7">
        <w:rPr>
          <w:rStyle w:val="StyleBoldUnderline"/>
          <w:rFonts w:ascii="Times" w:hAnsi="Times"/>
        </w:rPr>
        <w:t>Development</w:t>
      </w:r>
      <w:r w:rsidRPr="00A165A7">
        <w:rPr>
          <w:rFonts w:ascii="Times" w:hAnsi="Times"/>
        </w:rPr>
        <w:t xml:space="preserve">, for all its power to speak and to control the terms of speaking, </w:t>
      </w:r>
      <w:r w:rsidRPr="00A165A7">
        <w:rPr>
          <w:rStyle w:val="StyleBoldUnderline"/>
          <w:rFonts w:ascii="Times" w:hAnsi="Times"/>
        </w:rPr>
        <w:t xml:space="preserve">has never been impervious to challenge and resistance, nor, in response, to reformulation and change. </w:t>
      </w:r>
      <w:r w:rsidRPr="00A165A7">
        <w:rPr>
          <w:rFonts w:ascii="Times" w:hAnsi="Times"/>
        </w:rPr>
        <w:t>In a startling reversal, Fanon (1968) once argued that 'Europe is literally the creation of the Third World.' There is a great deal about t</w:t>
      </w:r>
      <w:r w:rsidRPr="00A165A7">
        <w:rPr>
          <w:rStyle w:val="StyleBoldUnderline"/>
          <w:rFonts w:ascii="Times" w:hAnsi="Times"/>
        </w:rPr>
        <w:t>he form and content of development</w:t>
      </w:r>
      <w:r w:rsidRPr="00A165A7">
        <w:rPr>
          <w:rFonts w:ascii="Times" w:hAnsi="Times"/>
        </w:rPr>
        <w:t xml:space="preserve"> that suggests that it </w:t>
      </w:r>
      <w:r w:rsidRPr="00A165A7">
        <w:rPr>
          <w:rStyle w:val="StyleBoldUnderline"/>
          <w:rFonts w:ascii="Times" w:hAnsi="Times"/>
        </w:rPr>
        <w:t>is reactive as well as formative</w:t>
      </w:r>
      <w:r w:rsidRPr="00A165A7">
        <w:rPr>
          <w:rFonts w:ascii="Times" w:hAnsi="Times"/>
        </w:rPr>
        <w:t xml:space="preserve">. As a set of ideas about the way the world works and should be ordered, understood and governed, </w:t>
      </w:r>
      <w:r w:rsidRPr="00A165A7">
        <w:rPr>
          <w:rStyle w:val="StyleBoldUnderline"/>
          <w:rFonts w:ascii="Times" w:hAnsi="Times"/>
        </w:rPr>
        <w:t>development</w:t>
      </w:r>
      <w:r w:rsidRPr="00A165A7">
        <w:rPr>
          <w:rFonts w:ascii="Times" w:hAnsi="Times"/>
        </w:rPr>
        <w:t xml:space="preserve"> </w:t>
      </w:r>
      <w:r w:rsidRPr="00A165A7">
        <w:rPr>
          <w:rStyle w:val="StyleBoldUnderline"/>
          <w:rFonts w:ascii="Times" w:hAnsi="Times"/>
        </w:rPr>
        <w:t>should</w:t>
      </w:r>
      <w:r w:rsidRPr="00A165A7">
        <w:rPr>
          <w:rFonts w:ascii="Times" w:hAnsi="Times"/>
        </w:rPr>
        <w:t xml:space="preserve"> also </w:t>
      </w:r>
      <w:r w:rsidRPr="00A165A7">
        <w:rPr>
          <w:rStyle w:val="StyleBoldUnderline"/>
          <w:rFonts w:ascii="Times" w:hAnsi="Times"/>
        </w:rPr>
        <w:t>be</w:t>
      </w:r>
      <w:r w:rsidRPr="00A165A7">
        <w:rPr>
          <w:rFonts w:ascii="Times" w:hAnsi="Times"/>
        </w:rPr>
        <w:t xml:space="preserve"> </w:t>
      </w:r>
      <w:r w:rsidRPr="00A165A7">
        <w:rPr>
          <w:rStyle w:val="StyleBoldUnderline"/>
          <w:rFonts w:ascii="Times" w:hAnsi="Times"/>
        </w:rPr>
        <w:t>glimpsed</w:t>
      </w:r>
      <w:r w:rsidRPr="00A165A7">
        <w:rPr>
          <w:rFonts w:ascii="Times" w:hAnsi="Times"/>
        </w:rPr>
        <w:t xml:space="preserve"> if not </w:t>
      </w:r>
      <w:r w:rsidRPr="00A165A7">
        <w:rPr>
          <w:rStyle w:val="StyleBoldUnderline"/>
          <w:rFonts w:ascii="Times" w:hAnsi="Times"/>
        </w:rPr>
        <w:t>as 'the creation of the Third World,' then certainly as reflecting the responses, reactions and resistance of the people who are its object.</w:t>
      </w:r>
      <w:r w:rsidRPr="00A165A7">
        <w:rPr>
          <w:rFonts w:ascii="Times" w:hAnsi="Times"/>
        </w:rPr>
        <w:t xml:space="preserve"> </w:t>
      </w:r>
      <w:r w:rsidRPr="00A165A7">
        <w:rPr>
          <w:rStyle w:val="Emphasis"/>
          <w:rFonts w:ascii="Times" w:hAnsi="Times"/>
        </w:rPr>
        <w:t>Without the possibility of reaction and resistance, there is no place for the agents and victims of development to exert their explicit and implicit influence on the ways in which it is constructed, thought, planned and implemented.</w:t>
      </w:r>
      <w:r w:rsidRPr="00A165A7">
        <w:rPr>
          <w:rFonts w:ascii="Times" w:hAnsi="Times"/>
        </w:rPr>
        <w:t xml:space="preserve"> Put simply, we simply do not yet know enough about the global, regional and especially local historical geographies of development - as an idea, discipline, strategy or site of resistance - to say much with any certainty about its complex past.</w:t>
      </w:r>
    </w:p>
    <w:p w14:paraId="2C5DB40B" w14:textId="77777777" w:rsidR="00A33933" w:rsidRPr="00A165A7" w:rsidRDefault="00A33933" w:rsidP="00A33933">
      <w:pPr>
        <w:rPr>
          <w:rFonts w:ascii="Times" w:hAnsi="Times"/>
        </w:rPr>
      </w:pPr>
    </w:p>
    <w:p w14:paraId="21D0D719" w14:textId="77777777" w:rsidR="00A33933" w:rsidRPr="00A165A7" w:rsidRDefault="00A33933" w:rsidP="00A33933">
      <w:pPr>
        <w:pStyle w:val="Heading3"/>
        <w:rPr>
          <w:rFonts w:ascii="Times" w:hAnsi="Times" w:cs="Times New Roman"/>
        </w:rPr>
      </w:pPr>
      <w:r w:rsidRPr="00A165A7">
        <w:rPr>
          <w:rFonts w:ascii="Times" w:hAnsi="Times" w:cs="Times New Roman"/>
        </w:rPr>
        <w:t>A2: Must Act</w:t>
      </w:r>
    </w:p>
    <w:p w14:paraId="63D8B066" w14:textId="77777777" w:rsidR="00A33933" w:rsidRPr="00A165A7" w:rsidRDefault="00A33933" w:rsidP="00A33933">
      <w:pPr>
        <w:pStyle w:val="Heading4"/>
        <w:rPr>
          <w:rFonts w:ascii="Times" w:hAnsi="Times"/>
        </w:rPr>
      </w:pPr>
      <w:r w:rsidRPr="00A165A7">
        <w:rPr>
          <w:rFonts w:ascii="Times" w:hAnsi="Times"/>
        </w:rPr>
        <w:t xml:space="preserve">Don’t believe the “actomania” hype – it might be comforting to imagine ourselves as the Promethean saviors of the globe’s thankful destitute, but such illusions are nothing more than embarrassingly self-aggrandizing fantasies generated as defense mechanisms against the reality of one individual’s relative powerlessness. The inability to save the world, however, is only cause for despair as long as one clings to the mythology of development and the impossible burden to achieve change it places on us as ethical agents. Only by shedding the weight of these unrealistic obligations can one become open to possibilities for new relations with difference and genuine forms of care for others. </w:t>
      </w:r>
    </w:p>
    <w:p w14:paraId="0AF41C7D" w14:textId="77777777" w:rsidR="00A33933" w:rsidRPr="00A165A7" w:rsidRDefault="00A33933" w:rsidP="00A33933">
      <w:pPr>
        <w:ind w:left="288"/>
        <w:rPr>
          <w:rFonts w:ascii="Times" w:hAnsi="Times"/>
        </w:rPr>
      </w:pPr>
    </w:p>
    <w:p w14:paraId="51F59C4F" w14:textId="77777777" w:rsidR="00A33933" w:rsidRPr="00A165A7" w:rsidRDefault="00A33933" w:rsidP="00A33933">
      <w:pPr>
        <w:rPr>
          <w:rFonts w:ascii="Times" w:hAnsi="Times"/>
          <w:b/>
        </w:rPr>
      </w:pPr>
      <w:r w:rsidRPr="00A165A7">
        <w:rPr>
          <w:rStyle w:val="StyleStyleBold12pt"/>
          <w:rFonts w:ascii="Times" w:hAnsi="Times"/>
        </w:rPr>
        <w:t>Rahnema,</w:t>
      </w:r>
      <w:r w:rsidRPr="00A165A7">
        <w:rPr>
          <w:rFonts w:ascii="Times" w:hAnsi="Times"/>
        </w:rPr>
        <w:t xml:space="preserve"> Fmr. UN ambassador and professor @ American University of Paris, </w:t>
      </w:r>
      <w:r w:rsidRPr="00A165A7">
        <w:rPr>
          <w:rStyle w:val="StyleStyleBold12pt"/>
          <w:rFonts w:ascii="Times" w:hAnsi="Times"/>
        </w:rPr>
        <w:t>1997 [</w:t>
      </w:r>
      <w:r w:rsidRPr="00A165A7">
        <w:rPr>
          <w:rFonts w:ascii="Times" w:hAnsi="Times"/>
        </w:rPr>
        <w:t xml:space="preserve">Majid, ‘Towards Post-Development: Searching for Signposts, a New Language and New Paradigms’, </w:t>
      </w:r>
      <w:r w:rsidRPr="00A165A7">
        <w:rPr>
          <w:rFonts w:ascii="Times" w:hAnsi="Times"/>
          <w:i/>
        </w:rPr>
        <w:t>The Post-Development Reader</w:t>
      </w:r>
      <w:r w:rsidRPr="00A165A7">
        <w:rPr>
          <w:rFonts w:ascii="Times" w:hAnsi="Times"/>
        </w:rPr>
        <w:t>]</w:t>
      </w:r>
    </w:p>
    <w:p w14:paraId="567A65AE" w14:textId="77777777" w:rsidR="00A33933" w:rsidRPr="00A165A7" w:rsidRDefault="00A33933" w:rsidP="00A33933">
      <w:pPr>
        <w:ind w:left="288"/>
        <w:rPr>
          <w:rFonts w:ascii="Times" w:hAnsi="Times"/>
          <w:sz w:val="12"/>
        </w:rPr>
      </w:pPr>
      <w:r w:rsidRPr="00A165A7">
        <w:rPr>
          <w:rFonts w:ascii="Times" w:hAnsi="Times"/>
          <w:u w:val="single"/>
        </w:rPr>
        <w:t>If the post-development era is to be free of the illusions, ideological perver</w:t>
      </w:r>
      <w:r w:rsidRPr="00A165A7">
        <w:rPr>
          <w:rFonts w:ascii="Times" w:hAnsi="Times"/>
          <w:u w:val="single"/>
        </w:rPr>
        <w:softHyphen/>
        <w:t>sions, hypocrisy and falsehoods that pervaded the development world, the search for signposts</w:t>
      </w:r>
      <w:r w:rsidRPr="00A165A7">
        <w:rPr>
          <w:rFonts w:ascii="Times" w:hAnsi="Times"/>
          <w:sz w:val="12"/>
        </w:rPr>
        <w:t xml:space="preserve"> and trails leading to a flow of 'good life' (the fidnaal° in Dadacha's language) </w:t>
      </w:r>
      <w:r w:rsidRPr="00A165A7">
        <w:rPr>
          <w:rFonts w:ascii="Times" w:hAnsi="Times"/>
          <w:u w:val="single"/>
        </w:rPr>
        <w:t>should be informed by an entirely new rationale and set of assumptions</w:t>
      </w:r>
      <w:r w:rsidRPr="00A165A7">
        <w:rPr>
          <w:rFonts w:ascii="Times" w:hAnsi="Times"/>
          <w:sz w:val="12"/>
        </w:rPr>
        <w:t xml:space="preserve">. This should help, at the local and transnational levels, the jen and the min to rediscover themselves, to learn from each other, to explore new possibilities of dialogue and action, and to weave together relationships of a different kind, transcending the present barriers of language, and thereby </w:t>
      </w:r>
      <w:r w:rsidRPr="00A165A7">
        <w:rPr>
          <w:rFonts w:ascii="Times" w:hAnsi="Times"/>
          <w:u w:val="single"/>
        </w:rPr>
        <w:t>going beyond the paradigms that the development era has so persistently maintained</w:t>
      </w:r>
      <w:r w:rsidRPr="00A165A7">
        <w:rPr>
          <w:rFonts w:ascii="Times" w:hAnsi="Times"/>
          <w:sz w:val="12"/>
        </w:rPr>
        <w:t xml:space="preserve"> for the last fifty years.</w:t>
      </w:r>
      <w:r w:rsidRPr="00A165A7">
        <w:rPr>
          <w:rFonts w:ascii="Times" w:hAnsi="Times"/>
          <w:u w:val="single"/>
        </w:rPr>
        <w:t xml:space="preserve"> </w:t>
      </w:r>
      <w:r w:rsidRPr="00A165A7">
        <w:rPr>
          <w:rFonts w:ascii="Times" w:hAnsi="Times"/>
          <w:i/>
          <w:sz w:val="12"/>
        </w:rPr>
        <w:t xml:space="preserve">The search for new possibilities of change </w:t>
      </w:r>
      <w:r w:rsidRPr="00A165A7">
        <w:rPr>
          <w:rFonts w:ascii="Times" w:hAnsi="Times"/>
          <w:u w:val="single"/>
        </w:rPr>
        <w:t xml:space="preserve">The end of development should </w:t>
      </w:r>
      <w:r w:rsidRPr="00A165A7">
        <w:rPr>
          <w:rFonts w:ascii="Times" w:hAnsi="Times"/>
          <w:b/>
          <w:u w:val="single"/>
        </w:rPr>
        <w:t>not</w:t>
      </w:r>
      <w:r w:rsidRPr="00A165A7">
        <w:rPr>
          <w:rFonts w:ascii="Times" w:hAnsi="Times"/>
          <w:u w:val="single"/>
        </w:rPr>
        <w:t xml:space="preserve"> be seen as an end to the search for new possibilities of change</w:t>
      </w:r>
      <w:r w:rsidRPr="00A165A7">
        <w:rPr>
          <w:rFonts w:ascii="Times" w:hAnsi="Times"/>
          <w:sz w:val="12"/>
        </w:rPr>
        <w:t xml:space="preserve">, for a relational world of friendship, </w:t>
      </w:r>
      <w:r w:rsidRPr="00A165A7">
        <w:rPr>
          <w:rFonts w:ascii="Times" w:hAnsi="Times"/>
          <w:u w:val="single"/>
        </w:rPr>
        <w:t>or</w:t>
      </w:r>
      <w:r w:rsidRPr="00A165A7">
        <w:rPr>
          <w:rFonts w:ascii="Times" w:hAnsi="Times"/>
          <w:sz w:val="12"/>
        </w:rPr>
        <w:t xml:space="preserve"> for</w:t>
      </w:r>
      <w:r w:rsidRPr="00A165A7">
        <w:rPr>
          <w:rFonts w:ascii="Times" w:hAnsi="Times"/>
          <w:u w:val="single"/>
        </w:rPr>
        <w:t xml:space="preserve"> genuine processes of regeneration</w:t>
      </w:r>
      <w:r w:rsidRPr="00A165A7">
        <w:rPr>
          <w:rFonts w:ascii="Times" w:hAnsi="Times"/>
          <w:sz w:val="12"/>
        </w:rPr>
        <w:t xml:space="preserve"> able to give birth to new forms of solidarity. </w:t>
      </w:r>
      <w:r w:rsidRPr="00A165A7">
        <w:rPr>
          <w:rFonts w:ascii="Times" w:hAnsi="Times"/>
          <w:u w:val="single"/>
        </w:rPr>
        <w:t xml:space="preserve">It should only mean that </w:t>
      </w:r>
      <w:r w:rsidRPr="00A165A7">
        <w:rPr>
          <w:rFonts w:ascii="Times" w:hAnsi="Times"/>
          <w:b/>
          <w:u w:val="single"/>
        </w:rPr>
        <w:t xml:space="preserve">the binary, the mechanistic, the reductionist, the inhumane and the ultimately self-destructive </w:t>
      </w:r>
      <w:r w:rsidRPr="00A165A7">
        <w:rPr>
          <w:rFonts w:ascii="Times" w:hAnsi="Times"/>
          <w:u w:val="single"/>
        </w:rPr>
        <w:t>approach to change is over</w:t>
      </w:r>
      <w:r w:rsidRPr="00A165A7">
        <w:rPr>
          <w:rFonts w:ascii="Times" w:hAnsi="Times"/>
          <w:sz w:val="12"/>
        </w:rPr>
        <w:t>. It should repre</w:t>
      </w:r>
      <w:r w:rsidRPr="00A165A7">
        <w:rPr>
          <w:rFonts w:ascii="Times" w:hAnsi="Times"/>
          <w:sz w:val="12"/>
        </w:rPr>
        <w:softHyphen/>
        <w:t xml:space="preserve">sent a call to the 'good people' everywhere to think and work together. </w:t>
      </w:r>
      <w:r w:rsidRPr="00A165A7">
        <w:rPr>
          <w:rFonts w:ascii="Times" w:hAnsi="Times"/>
          <w:u w:val="single"/>
        </w:rPr>
        <w:t>It should prompt everyone to begin the genuine work of self-knowledge</w:t>
      </w:r>
      <w:r w:rsidRPr="00A165A7">
        <w:rPr>
          <w:rFonts w:ascii="Times" w:hAnsi="Times"/>
          <w:sz w:val="12"/>
        </w:rPr>
        <w:t xml:space="preserve"> and `self polishing' (as the ahle sayqal do, according to Rilrni), an </w:t>
      </w:r>
      <w:r w:rsidRPr="00A165A7">
        <w:rPr>
          <w:rFonts w:ascii="Times" w:hAnsi="Times"/>
          <w:u w:val="single"/>
        </w:rPr>
        <w:t>exercise that enables us to listen more carefully to others</w:t>
      </w:r>
      <w:r w:rsidRPr="00A165A7">
        <w:rPr>
          <w:rFonts w:ascii="Times" w:hAnsi="Times"/>
          <w:sz w:val="12"/>
        </w:rPr>
        <w:t xml:space="preserve">, in particular to friends who are ready to do the same thing. It could be the beginning of a long process aiming at replacing the present 'clis-order' by an 'aesthetic order' based on respect for differences and the uniqueness of every single person and culture. </w:t>
      </w:r>
      <w:r w:rsidRPr="00A165A7">
        <w:rPr>
          <w:rFonts w:ascii="Times" w:hAnsi="Times"/>
          <w:i/>
          <w:sz w:val="12"/>
        </w:rPr>
        <w:t xml:space="preserve">On powerlessness and the 'mask of love' </w:t>
      </w:r>
      <w:r w:rsidRPr="00A165A7">
        <w:rPr>
          <w:rFonts w:ascii="Times" w:hAnsi="Times"/>
          <w:u w:val="single"/>
        </w:rPr>
        <w:t xml:space="preserve">A first condition for such a search is </w:t>
      </w:r>
      <w:r w:rsidRPr="00A165A7">
        <w:rPr>
          <w:rFonts w:ascii="Times" w:hAnsi="Times"/>
          <w:b/>
          <w:u w:val="single"/>
        </w:rPr>
        <w:t>to look at things as they are, rather than as we want them to be</w:t>
      </w:r>
      <w:r w:rsidRPr="00A165A7">
        <w:rPr>
          <w:rFonts w:ascii="Times" w:hAnsi="Times"/>
          <w:u w:val="single"/>
        </w:rPr>
        <w:t xml:space="preserve">; to overcome our fears of the unknown; and, </w:t>
      </w:r>
      <w:r w:rsidRPr="00A165A7">
        <w:rPr>
          <w:rFonts w:ascii="Times" w:hAnsi="Times"/>
          <w:b/>
          <w:u w:val="single"/>
        </w:rPr>
        <w:t xml:space="preserve">instead of claiming to be able to change the world and to save 'humanity', to try saving ourselves from our own compelling need for comforting illusions. </w:t>
      </w:r>
      <w:r w:rsidRPr="00A165A7">
        <w:rPr>
          <w:rFonts w:ascii="Times" w:hAnsi="Times"/>
          <w:u w:val="single"/>
        </w:rPr>
        <w:t>The hubris of the modern individual has led him or her to believe that the existential powerlessness of humankind can usefully be replaced with com</w:t>
      </w:r>
      <w:r w:rsidRPr="00A165A7">
        <w:rPr>
          <w:rFonts w:ascii="Times" w:hAnsi="Times"/>
          <w:u w:val="single"/>
        </w:rPr>
        <w:softHyphen/>
        <w:t xml:space="preserve">pulsive </w:t>
      </w:r>
      <w:r w:rsidRPr="00A165A7">
        <w:rPr>
          <w:rFonts w:ascii="Times" w:hAnsi="Times"/>
          <w:b/>
          <w:u w:val="single"/>
        </w:rPr>
        <w:t>‘actomania'</w:t>
      </w:r>
      <w:r w:rsidRPr="00A165A7">
        <w:rPr>
          <w:rFonts w:ascii="Times" w:hAnsi="Times"/>
          <w:u w:val="single"/>
        </w:rPr>
        <w:t>. This illusion is similar to the modern obsession with fighting death at all costs. Both compulsions tend</w:t>
      </w:r>
      <w:r w:rsidRPr="00A165A7">
        <w:rPr>
          <w:rFonts w:ascii="Times" w:hAnsi="Times"/>
          <w:sz w:val="12"/>
        </w:rPr>
        <w:t xml:space="preserve">, in fact, </w:t>
      </w:r>
      <w:r w:rsidRPr="00A165A7">
        <w:rPr>
          <w:rFonts w:ascii="Times" w:hAnsi="Times"/>
          <w:u w:val="single"/>
        </w:rPr>
        <w:t xml:space="preserve">to </w:t>
      </w:r>
      <w:r w:rsidRPr="00A165A7">
        <w:rPr>
          <w:rFonts w:ascii="Times" w:hAnsi="Times"/>
          <w:b/>
          <w:u w:val="single"/>
        </w:rPr>
        <w:t>undermine, disfigure and eventually destroy the only forms of power that define true life</w:t>
      </w:r>
      <w:r w:rsidRPr="00A165A7">
        <w:rPr>
          <w:rFonts w:ascii="Times" w:hAnsi="Times"/>
          <w:u w:val="single"/>
        </w:rPr>
        <w:t>.</w:t>
      </w:r>
      <w:r w:rsidRPr="00A165A7">
        <w:rPr>
          <w:rFonts w:ascii="Times" w:hAnsi="Times"/>
          <w:sz w:val="12"/>
        </w:rPr>
        <w:t xml:space="preserve"> Paradoxically, </w:t>
      </w:r>
      <w:r w:rsidRPr="00A165A7">
        <w:rPr>
          <w:rFonts w:ascii="Times" w:hAnsi="Times"/>
          <w:b/>
          <w:u w:val="single"/>
        </w:rPr>
        <w:t>it is through fully experiencing our powerlessness, as painful as that may be, that it becomes possible for us to be in tune with human suffering</w:t>
      </w:r>
      <w:r w:rsidRPr="00A165A7">
        <w:rPr>
          <w:rFonts w:ascii="Times" w:hAnsi="Times"/>
          <w:sz w:val="12"/>
        </w:rPr>
        <w:t xml:space="preserve">, in all its manifestations; </w:t>
      </w:r>
      <w:r w:rsidRPr="00A165A7">
        <w:rPr>
          <w:rFonts w:ascii="Times" w:hAnsi="Times"/>
          <w:u w:val="single"/>
        </w:rPr>
        <w:t xml:space="preserve">to understand </w:t>
      </w:r>
      <w:r w:rsidRPr="00A165A7">
        <w:rPr>
          <w:rFonts w:ascii="Times" w:hAnsi="Times"/>
          <w:b/>
          <w:u w:val="single"/>
        </w:rPr>
        <w:t>the 'power of the powerless'</w:t>
      </w:r>
      <w:r w:rsidRPr="00A165A7">
        <w:rPr>
          <w:rFonts w:ascii="Times" w:hAnsi="Times"/>
          <w:sz w:val="12"/>
        </w:rPr>
        <w:t xml:space="preserve"> (to use Vaclay Havel's expression</w:t>
      </w:r>
      <w:r w:rsidRPr="00A165A7">
        <w:rPr>
          <w:rFonts w:ascii="Times" w:hAnsi="Times"/>
          <w:u w:val="single"/>
        </w:rPr>
        <w:t xml:space="preserve">); and to rediscover our oneness with all those in pain. </w:t>
      </w:r>
      <w:r w:rsidRPr="00A165A7">
        <w:rPr>
          <w:rFonts w:ascii="Times" w:hAnsi="Times"/>
          <w:b/>
        </w:rPr>
        <w:t>B</w:t>
      </w:r>
      <w:r w:rsidRPr="00A165A7">
        <w:rPr>
          <w:rFonts w:ascii="Times" w:hAnsi="Times"/>
          <w:b/>
          <w:u w:val="single"/>
        </w:rPr>
        <w:t>linkered by the Promethean myth of Progress</w:t>
      </w:r>
      <w:r w:rsidRPr="00A165A7">
        <w:rPr>
          <w:rFonts w:ascii="Times" w:hAnsi="Times"/>
          <w:u w:val="single"/>
        </w:rPr>
        <w:t xml:space="preserve">, development called on all the 'powerless' people to join in </w:t>
      </w:r>
      <w:r w:rsidRPr="00A165A7">
        <w:rPr>
          <w:rFonts w:ascii="Times" w:hAnsi="Times"/>
          <w:b/>
          <w:u w:val="single"/>
        </w:rPr>
        <w:t>a world-wide crusade against the very idea of powerlessness</w:t>
      </w:r>
      <w:r w:rsidRPr="00A165A7">
        <w:rPr>
          <w:rFonts w:ascii="Times" w:hAnsi="Times"/>
          <w:u w:val="single"/>
        </w:rPr>
        <w:t>, building its own power of seduction and conviction on the mass production of new illusions. It designed for every taste a '</w:t>
      </w:r>
      <w:r w:rsidRPr="00A165A7">
        <w:rPr>
          <w:rFonts w:ascii="Times" w:hAnsi="Times"/>
          <w:b/>
          <w:u w:val="single"/>
        </w:rPr>
        <w:t>mask of love'</w:t>
      </w:r>
      <w:r w:rsidRPr="00A165A7">
        <w:rPr>
          <w:rFonts w:ascii="Times" w:hAnsi="Times"/>
          <w:b/>
        </w:rPr>
        <w:t xml:space="preserve"> </w:t>
      </w:r>
      <w:r w:rsidRPr="00A165A7">
        <w:rPr>
          <w:rFonts w:ascii="Times" w:hAnsi="Times"/>
          <w:sz w:val="12"/>
        </w:rPr>
        <w:t xml:space="preserve">— an expression coined by John McKnight" </w:t>
      </w:r>
      <w:r w:rsidRPr="00A165A7">
        <w:rPr>
          <w:rFonts w:ascii="Times" w:hAnsi="Times"/>
          <w:u w:val="single"/>
        </w:rPr>
        <w:t>to define the modern notion of ‘care' — which various 'developers' could deploy when inviting new recruits to join the crusade. It is because development incarnated a false love for an abstract humanity that it ended up by upsetting the lives of millions of living human beings</w:t>
      </w:r>
      <w:r w:rsidRPr="00A165A7">
        <w:rPr>
          <w:rFonts w:ascii="Times" w:hAnsi="Times"/>
          <w:sz w:val="12"/>
        </w:rPr>
        <w:t xml:space="preserve">. For half a century </w:t>
      </w:r>
      <w:r w:rsidRPr="00A165A7">
        <w:rPr>
          <w:rFonts w:ascii="Times" w:hAnsi="Times"/>
          <w:u w:val="single"/>
        </w:rPr>
        <w:t>its 'target populations' suffered the intrusion in their lives of an army of development</w:t>
      </w:r>
      <w:r w:rsidRPr="00A165A7">
        <w:rPr>
          <w:rFonts w:ascii="Times" w:hAnsi="Times"/>
          <w:sz w:val="12"/>
        </w:rPr>
        <w:t xml:space="preserve"> teachers and </w:t>
      </w:r>
      <w:r w:rsidRPr="00A165A7">
        <w:rPr>
          <w:rFonts w:ascii="Times" w:hAnsi="Times"/>
          <w:u w:val="single"/>
        </w:rPr>
        <w:t>experts,</w:t>
      </w:r>
      <w:r w:rsidRPr="00A165A7">
        <w:rPr>
          <w:rFonts w:ascii="Times" w:hAnsi="Times"/>
          <w:sz w:val="12"/>
        </w:rPr>
        <w:t xml:space="preserve"> including well-intentioned field workers </w:t>
      </w:r>
      <w:r w:rsidRPr="00A165A7">
        <w:rPr>
          <w:rFonts w:ascii="Times" w:hAnsi="Times"/>
          <w:u w:val="single"/>
        </w:rPr>
        <w:t>and activists</w:t>
      </w:r>
      <w:r w:rsidRPr="00A165A7">
        <w:rPr>
          <w:rFonts w:ascii="Times" w:hAnsi="Times"/>
          <w:sz w:val="12"/>
        </w:rPr>
        <w:t xml:space="preserve">, who spoke big words — from conscientization to learning from and living with the people. Often they had studied Marx, Gramsci, Freire and the latest research about empowerment and participation.  However, their lives (and often careers) seldom allowed them to enter the intimate world of their 'target populations'. </w:t>
      </w:r>
      <w:r w:rsidRPr="00A165A7">
        <w:rPr>
          <w:rFonts w:ascii="Times" w:hAnsi="Times"/>
          <w:u w:val="single"/>
        </w:rPr>
        <w:t>They were good at giving people passionate lectures about their rights, their entitlements</w:t>
      </w:r>
      <w:r w:rsidRPr="00A165A7">
        <w:rPr>
          <w:rFonts w:ascii="Times" w:hAnsi="Times"/>
          <w:sz w:val="12"/>
        </w:rPr>
        <w:t xml:space="preserve">, the class struggle </w:t>
      </w:r>
      <w:r w:rsidRPr="00A165A7">
        <w:rPr>
          <w:rFonts w:ascii="Times" w:hAnsi="Times"/>
          <w:u w:val="single"/>
        </w:rPr>
        <w:t xml:space="preserve">and </w:t>
      </w:r>
      <w:r w:rsidRPr="00A165A7">
        <w:rPr>
          <w:rFonts w:ascii="Times" w:hAnsi="Times"/>
          <w:sz w:val="12"/>
        </w:rPr>
        <w:t>land r</w:t>
      </w:r>
      <w:r w:rsidRPr="00A165A7">
        <w:rPr>
          <w:rFonts w:ascii="Times" w:hAnsi="Times"/>
          <w:u w:val="single"/>
        </w:rPr>
        <w:t>eform. Yet few asked themselves about the deeper motivations prompt</w:t>
      </w:r>
      <w:r w:rsidRPr="00A165A7">
        <w:rPr>
          <w:rFonts w:ascii="Times" w:hAnsi="Times"/>
          <w:u w:val="single"/>
        </w:rPr>
        <w:softHyphen/>
        <w:t>ing them to do what they were doing</w:t>
      </w:r>
      <w:r w:rsidRPr="00A165A7">
        <w:rPr>
          <w:rFonts w:ascii="Times" w:hAnsi="Times"/>
          <w:sz w:val="12"/>
        </w:rPr>
        <w:t xml:space="preserve">. Often </w:t>
      </w:r>
      <w:r w:rsidRPr="00A165A7">
        <w:rPr>
          <w:rFonts w:ascii="Times" w:hAnsi="Times"/>
          <w:b/>
          <w:u w:val="single"/>
        </w:rPr>
        <w:t>they knew neither the people they were working with, nor themselves</w:t>
      </w:r>
      <w:r w:rsidRPr="00A165A7">
        <w:rPr>
          <w:rFonts w:ascii="Times" w:hAnsi="Times"/>
          <w:sz w:val="12"/>
        </w:rPr>
        <w:t xml:space="preserve">. And </w:t>
      </w:r>
      <w:r w:rsidRPr="00A165A7">
        <w:rPr>
          <w:rFonts w:ascii="Times" w:hAnsi="Times"/>
          <w:u w:val="single"/>
        </w:rPr>
        <w:t>they were so busy achieving what they thought they had to do for the people, that they could not learn enough from them about how actually to 'care' for them</w:t>
      </w:r>
      <w:r w:rsidRPr="00A165A7">
        <w:rPr>
          <w:rFonts w:ascii="Times" w:hAnsi="Times"/>
          <w:sz w:val="12"/>
        </w:rPr>
        <w:t xml:space="preserve">, as they would for their closest relatives and friends whom they knew and loved. My intention in bringing up this point is not to blame such activists or field workers — many of them may have been kind and loving persons. It is,rather, to make the point that 'the masks of love' to which they became addicted prevented them discovering the extraordinary redeeming power of human powerlessness, when it opens one's soul to the world of true love and compassion. Similar 'masks of love' have now destroyed the possibilities of our truly `caring'. Thus, when we hear about the massacres in Algeria, Rwanda, Zaire, the Middle East or Bosnia, or the innumerable children, women and men dying from starvation, or being tortured and killed with impunity, </w:t>
      </w:r>
      <w:r w:rsidRPr="00A165A7">
        <w:rPr>
          <w:rFonts w:ascii="Times" w:hAnsi="Times"/>
          <w:u w:val="single"/>
        </w:rPr>
        <w:t>we feel comforted and relieved when we send a cheque to the right organization or demonstrate on their behalf in the streets.</w:t>
      </w:r>
      <w:r w:rsidRPr="00A165A7">
        <w:rPr>
          <w:rFonts w:ascii="Times" w:hAnsi="Times"/>
          <w:sz w:val="12"/>
        </w:rPr>
        <w:t xml:space="preserve"> And </w:t>
      </w:r>
      <w:r w:rsidRPr="00A165A7">
        <w:rPr>
          <w:rFonts w:ascii="Times" w:hAnsi="Times"/>
          <w:u w:val="single"/>
        </w:rPr>
        <w:t xml:space="preserve">although we are fully aware that </w:t>
      </w:r>
      <w:r w:rsidRPr="00A165A7">
        <w:rPr>
          <w:rFonts w:ascii="Times" w:hAnsi="Times"/>
          <w:b/>
          <w:u w:val="single"/>
        </w:rPr>
        <w:t>such gestures are, at very best, like distributing aspirin pills to dying people</w:t>
      </w:r>
      <w:r w:rsidRPr="00A165A7">
        <w:rPr>
          <w:rFonts w:ascii="Times" w:hAnsi="Times"/>
          <w:u w:val="single"/>
        </w:rPr>
        <w:t xml:space="preserve"> </w:t>
      </w:r>
      <w:r w:rsidRPr="00A165A7">
        <w:rPr>
          <w:rFonts w:ascii="Times" w:hAnsi="Times"/>
          <w:b/>
          <w:u w:val="single"/>
        </w:rPr>
        <w:t>whom nothing can save;</w:t>
      </w:r>
      <w:r w:rsidRPr="00A165A7">
        <w:rPr>
          <w:rFonts w:ascii="Times" w:hAnsi="Times"/>
          <w:u w:val="single"/>
        </w:rPr>
        <w:t xml:space="preserve"> </w:t>
      </w:r>
      <w:r w:rsidRPr="00A165A7">
        <w:rPr>
          <w:rFonts w:ascii="Times" w:hAnsi="Times"/>
          <w:b/>
          <w:u w:val="single"/>
        </w:rPr>
        <w:t>although we may have doubts as to whether our money will reach the victims, or fears that it might even ultimately serve those</w:t>
      </w:r>
      <w:r w:rsidRPr="00A165A7">
        <w:rPr>
          <w:rFonts w:ascii="Times" w:hAnsi="Times"/>
          <w:u w:val="single"/>
        </w:rPr>
        <w:t xml:space="preserve"> </w:t>
      </w:r>
      <w:r w:rsidRPr="00A165A7">
        <w:rPr>
          <w:rFonts w:ascii="Times" w:hAnsi="Times"/>
          <w:sz w:val="12"/>
        </w:rPr>
        <w:t>governments, institutions or</w:t>
      </w:r>
      <w:r w:rsidRPr="00A165A7">
        <w:rPr>
          <w:rFonts w:ascii="Times" w:hAnsi="Times"/>
          <w:u w:val="single"/>
        </w:rPr>
        <w:t xml:space="preserve"> </w:t>
      </w:r>
      <w:r w:rsidRPr="00A165A7">
        <w:rPr>
          <w:rFonts w:ascii="Times" w:hAnsi="Times"/>
          <w:b/>
          <w:u w:val="single"/>
        </w:rPr>
        <w:t xml:space="preserve">interests </w:t>
      </w:r>
      <w:r w:rsidRPr="00A165A7">
        <w:rPr>
          <w:rFonts w:ascii="Times" w:hAnsi="Times"/>
          <w:sz w:val="12"/>
        </w:rPr>
        <w:t>who are</w:t>
      </w:r>
      <w:r w:rsidRPr="00A165A7">
        <w:rPr>
          <w:rFonts w:ascii="Times" w:hAnsi="Times"/>
          <w:u w:val="single"/>
        </w:rPr>
        <w:t xml:space="preserve"> </w:t>
      </w:r>
      <w:r w:rsidRPr="00A165A7">
        <w:rPr>
          <w:rFonts w:ascii="Times" w:hAnsi="Times"/>
          <w:b/>
          <w:u w:val="single"/>
        </w:rPr>
        <w:t>responsible for this suffering; we continue to do these things</w:t>
      </w:r>
      <w:r w:rsidRPr="00A165A7">
        <w:rPr>
          <w:rFonts w:ascii="Times" w:hAnsi="Times"/>
          <w:b/>
        </w:rPr>
        <w:t xml:space="preserve">. </w:t>
      </w:r>
      <w:r w:rsidRPr="00A165A7">
        <w:rPr>
          <w:rFonts w:ascii="Times" w:hAnsi="Times"/>
          <w:sz w:val="12"/>
        </w:rPr>
        <w:t>We continue to cheat ourselves</w:t>
      </w:r>
      <w:r w:rsidRPr="00A165A7">
        <w:rPr>
          <w:rFonts w:ascii="Times" w:hAnsi="Times"/>
          <w:b/>
        </w:rPr>
        <w:t>,</w:t>
      </w:r>
      <w:r w:rsidRPr="00A165A7">
        <w:rPr>
          <w:rFonts w:ascii="Times" w:hAnsi="Times"/>
          <w:b/>
          <w:u w:val="single"/>
        </w:rPr>
        <w:t xml:space="preserve"> because we consider it not decent, not morally justifiable, not 'politically correct', to do otherwise.</w:t>
      </w:r>
      <w:r w:rsidRPr="00A165A7">
        <w:rPr>
          <w:rFonts w:ascii="Times" w:hAnsi="Times"/>
          <w:b/>
        </w:rPr>
        <w:t xml:space="preserve"> </w:t>
      </w:r>
      <w:r w:rsidRPr="00A165A7">
        <w:rPr>
          <w:rFonts w:ascii="Times" w:hAnsi="Times"/>
          <w:u w:val="single"/>
        </w:rPr>
        <w:t>Such gestures</w:t>
      </w:r>
      <w:r w:rsidRPr="00A165A7">
        <w:rPr>
          <w:rFonts w:ascii="Times" w:hAnsi="Times"/>
          <w:sz w:val="12"/>
        </w:rPr>
        <w:t xml:space="preserve">, which we insist on calling acts of solidarity rather than ‘charity', </w:t>
      </w:r>
      <w:r w:rsidRPr="00A165A7">
        <w:rPr>
          <w:rFonts w:ascii="Times" w:hAnsi="Times"/>
          <w:u w:val="single"/>
        </w:rPr>
        <w:t>may</w:t>
      </w:r>
      <w:r w:rsidRPr="00A165A7">
        <w:rPr>
          <w:rFonts w:ascii="Times" w:hAnsi="Times"/>
          <w:sz w:val="12"/>
        </w:rPr>
        <w:t xml:space="preserve"> however </w:t>
      </w:r>
      <w:r w:rsidRPr="00A165A7">
        <w:rPr>
          <w:rFonts w:ascii="Times" w:hAnsi="Times"/>
          <w:u w:val="single"/>
        </w:rPr>
        <w:t>be explained</w:t>
      </w:r>
      <w:r w:rsidRPr="00A165A7">
        <w:rPr>
          <w:rFonts w:ascii="Times" w:hAnsi="Times"/>
          <w:sz w:val="12"/>
        </w:rPr>
        <w:t xml:space="preserve"> differently: </w:t>
      </w:r>
      <w:r w:rsidRPr="00A165A7">
        <w:rPr>
          <w:rFonts w:ascii="Times" w:hAnsi="Times"/>
          <w:u w:val="single"/>
        </w:rPr>
        <w:t xml:space="preserve">by </w:t>
      </w:r>
      <w:r w:rsidRPr="00A165A7">
        <w:rPr>
          <w:rFonts w:ascii="Times" w:hAnsi="Times"/>
          <w:b/>
          <w:u w:val="single"/>
        </w:rPr>
        <w:t>the great fear we have of becoming fully aware of our powerlessness in situations when nothing can be done</w:t>
      </w:r>
      <w:r w:rsidRPr="00A165A7">
        <w:rPr>
          <w:rFonts w:ascii="Times" w:hAnsi="Times"/>
          <w:b/>
        </w:rPr>
        <w:t>.</w:t>
      </w:r>
      <w:r w:rsidRPr="00A165A7">
        <w:rPr>
          <w:rFonts w:ascii="Times" w:hAnsi="Times"/>
          <w:sz w:val="12"/>
        </w:rPr>
        <w:t xml:space="preserve"> And yet this is perhaps the most authentic way of rediscovering our oneness with those in pain. For </w:t>
      </w:r>
      <w:r w:rsidRPr="00A165A7">
        <w:rPr>
          <w:rFonts w:ascii="Times" w:hAnsi="Times"/>
          <w:u w:val="single"/>
        </w:rPr>
        <w:t>the experiencing of our powerlessness can lead us to encounter the kind of deep and redeeming suffering that provides entry to the world of compassion and discovery of our true limits and possi</w:t>
      </w:r>
      <w:r w:rsidRPr="00A165A7">
        <w:rPr>
          <w:rFonts w:ascii="Times" w:hAnsi="Times"/>
          <w:u w:val="single"/>
        </w:rPr>
        <w:softHyphen/>
        <w:t>bilities</w:t>
      </w:r>
      <w:r w:rsidRPr="00A165A7">
        <w:rPr>
          <w:rFonts w:ascii="Times" w:hAnsi="Times"/>
          <w:sz w:val="12"/>
        </w:rPr>
        <w:t xml:space="preserve">. It can also be the first step in the direction of starting a truthful relationship with the world, as it is. Finally, </w:t>
      </w:r>
      <w:r w:rsidRPr="00A165A7">
        <w:rPr>
          <w:rFonts w:ascii="Times" w:hAnsi="Times"/>
          <w:u w:val="single"/>
        </w:rPr>
        <w:t>it can help us understand</w:t>
      </w:r>
      <w:r w:rsidRPr="00A165A7">
        <w:rPr>
          <w:rFonts w:ascii="Times" w:hAnsi="Times"/>
          <w:sz w:val="12"/>
        </w:rPr>
        <w:t xml:space="preserve"> this very simple tautology: </w:t>
      </w:r>
      <w:r w:rsidRPr="00A165A7">
        <w:rPr>
          <w:rFonts w:ascii="Times" w:hAnsi="Times"/>
          <w:u w:val="single"/>
        </w:rPr>
        <w:t xml:space="preserve">that </w:t>
      </w:r>
      <w:r w:rsidRPr="00A165A7">
        <w:rPr>
          <w:rFonts w:ascii="Times" w:hAnsi="Times"/>
          <w:b/>
          <w:u w:val="single"/>
        </w:rPr>
        <w:t>no one is in a position to do more than one can</w:t>
      </w:r>
      <w:r w:rsidRPr="00A165A7">
        <w:rPr>
          <w:rFonts w:ascii="Times" w:hAnsi="Times"/>
          <w:sz w:val="12"/>
        </w:rPr>
        <w:t>. As</w:t>
      </w:r>
      <w:r w:rsidRPr="00A165A7">
        <w:rPr>
          <w:rFonts w:ascii="Times" w:hAnsi="Times"/>
          <w:u w:val="single"/>
        </w:rPr>
        <w:t xml:space="preserve"> one humbly</w:t>
      </w:r>
      <w:r w:rsidRPr="00A165A7">
        <w:rPr>
          <w:rFonts w:ascii="Times" w:hAnsi="Times"/>
          <w:sz w:val="12"/>
        </w:rPr>
        <w:t xml:space="preserve"> recognizes this limitation, and </w:t>
      </w:r>
      <w:r w:rsidRPr="00A165A7">
        <w:rPr>
          <w:rFonts w:ascii="Times" w:hAnsi="Times"/>
          <w:u w:val="single"/>
        </w:rPr>
        <w:t xml:space="preserve">learns to free oneself from the </w:t>
      </w:r>
      <w:r w:rsidRPr="00A165A7">
        <w:rPr>
          <w:rFonts w:ascii="Times" w:hAnsi="Times"/>
          <w:b/>
          <w:u w:val="single"/>
        </w:rPr>
        <w:t>egocentric illusions</w:t>
      </w:r>
      <w:r w:rsidRPr="00A165A7">
        <w:rPr>
          <w:rFonts w:ascii="Times" w:hAnsi="Times"/>
          <w:u w:val="single"/>
        </w:rPr>
        <w:t xml:space="preserve"> inculcated by the Promethean myth</w:t>
      </w:r>
      <w:r w:rsidRPr="00A165A7">
        <w:rPr>
          <w:rFonts w:ascii="Times" w:hAnsi="Times"/>
          <w:sz w:val="12"/>
        </w:rPr>
        <w:t>, one discovers the secrets of a power of a different quality: that genuine and extraordinary power that enables a tiny seed, in all its difference and uniqueness, to start its journey into the unknown.</w:t>
      </w:r>
    </w:p>
    <w:p w14:paraId="309B9C07" w14:textId="77777777" w:rsidR="00A33933" w:rsidRPr="00A165A7" w:rsidRDefault="00A33933" w:rsidP="00A33933">
      <w:pPr>
        <w:ind w:left="288"/>
        <w:rPr>
          <w:rFonts w:ascii="Times" w:hAnsi="Times"/>
        </w:rPr>
      </w:pPr>
    </w:p>
    <w:p w14:paraId="5CBD8DE3" w14:textId="77777777" w:rsidR="00A33933" w:rsidRPr="00A165A7" w:rsidRDefault="00A33933" w:rsidP="00A33933">
      <w:pPr>
        <w:rPr>
          <w:rFonts w:ascii="Times" w:hAnsi="Times"/>
        </w:rPr>
      </w:pPr>
    </w:p>
    <w:p w14:paraId="6EF91308" w14:textId="77777777" w:rsidR="00A33933" w:rsidRPr="00A165A7" w:rsidRDefault="00A33933" w:rsidP="00A33933">
      <w:pPr>
        <w:pStyle w:val="Heading3"/>
        <w:rPr>
          <w:rFonts w:ascii="Times" w:hAnsi="Times" w:cs="Times New Roman"/>
        </w:rPr>
      </w:pPr>
      <w:r w:rsidRPr="00A165A7">
        <w:rPr>
          <w:rFonts w:ascii="Times" w:hAnsi="Times" w:cs="Times New Roman"/>
        </w:rPr>
        <w:t>A2: Government Good</w:t>
      </w:r>
    </w:p>
    <w:p w14:paraId="645C0461" w14:textId="77777777" w:rsidR="00A33933" w:rsidRPr="00A165A7" w:rsidRDefault="00A33933" w:rsidP="00A33933">
      <w:pPr>
        <w:pStyle w:val="Heading4"/>
        <w:rPr>
          <w:rFonts w:ascii="Times" w:hAnsi="Times" w:cs="Times New Roman"/>
        </w:rPr>
      </w:pPr>
      <w:r w:rsidRPr="00A165A7">
        <w:rPr>
          <w:rFonts w:ascii="Times" w:hAnsi="Times" w:cs="Times New Roman"/>
        </w:rPr>
        <w:t>“Good governance in developing countries” is nothing more than a pro-development excuse for more development. When asked why development projects have continually failed when billions of dollars have been spent for its sake, the development community blamed the government of the nations being developed and claimed further development projects in the name of good governance to “fix the problem.”</w:t>
      </w:r>
    </w:p>
    <w:p w14:paraId="3920DB6D" w14:textId="77777777" w:rsidR="00A33933" w:rsidRPr="00A165A7" w:rsidRDefault="00A33933" w:rsidP="00A33933">
      <w:pPr>
        <w:ind w:left="288"/>
        <w:rPr>
          <w:rFonts w:ascii="Times" w:hAnsi="Times"/>
        </w:rPr>
      </w:pPr>
    </w:p>
    <w:p w14:paraId="3C8EA470" w14:textId="77777777" w:rsidR="00A33933" w:rsidRPr="00A165A7" w:rsidRDefault="00A33933" w:rsidP="00A33933">
      <w:pPr>
        <w:rPr>
          <w:rFonts w:ascii="Times" w:hAnsi="Times"/>
          <w:b/>
        </w:rPr>
      </w:pPr>
      <w:r w:rsidRPr="00A165A7">
        <w:rPr>
          <w:rStyle w:val="StyleStyleBold12pt"/>
          <w:rFonts w:ascii="Times" w:hAnsi="Times"/>
        </w:rPr>
        <w:t>Schmitz,</w:t>
      </w:r>
      <w:r w:rsidRPr="00A165A7">
        <w:rPr>
          <w:rFonts w:ascii="Times" w:hAnsi="Times"/>
        </w:rPr>
        <w:t xml:space="preserve"> Senior Parliamentary Research Analyst, </w:t>
      </w:r>
      <w:r w:rsidRPr="00A165A7">
        <w:rPr>
          <w:rStyle w:val="StyleStyleBold12pt"/>
          <w:rFonts w:ascii="Times" w:hAnsi="Times"/>
        </w:rPr>
        <w:t>1995.</w:t>
      </w:r>
      <w:r w:rsidRPr="00A165A7">
        <w:rPr>
          <w:rFonts w:ascii="Times" w:hAnsi="Times"/>
        </w:rPr>
        <w:t xml:space="preserve"> [Gerald, </w:t>
      </w:r>
      <w:r w:rsidRPr="00A165A7">
        <w:rPr>
          <w:rFonts w:ascii="Times" w:hAnsi="Times"/>
          <w:i/>
        </w:rPr>
        <w:t>Democratization and Demystification: Deconstructing ‘Governance’ as Development Paradigm</w:t>
      </w:r>
      <w:r w:rsidRPr="00A165A7">
        <w:rPr>
          <w:rFonts w:ascii="Times" w:hAnsi="Times"/>
        </w:rPr>
        <w:t>, Debating Development Discourse, pg. 68-71]</w:t>
      </w:r>
    </w:p>
    <w:p w14:paraId="47472D3C" w14:textId="77777777" w:rsidR="00A33933" w:rsidRPr="00A165A7" w:rsidRDefault="00A33933" w:rsidP="00A33933">
      <w:pPr>
        <w:ind w:left="288"/>
        <w:rPr>
          <w:rFonts w:ascii="Times" w:hAnsi="Times"/>
          <w:sz w:val="12"/>
        </w:rPr>
      </w:pPr>
      <w:r w:rsidRPr="00A165A7">
        <w:rPr>
          <w:rFonts w:ascii="Times" w:hAnsi="Times"/>
          <w:sz w:val="12"/>
        </w:rPr>
        <w:t xml:space="preserve">Yet the percieved need for the UNDP's accounting was itself a telling indication that all was not well in the world of development. The incandescence Of revolutionary upheaval in the Second World seemed to put in shadow the depressing familiarity of most news from the Third, and to augur a marginalization of the South's development concerns. Once again, development was only trial and the development community put on the defensive.  </w:t>
      </w:r>
      <w:r w:rsidRPr="00A165A7">
        <w:rPr>
          <w:rFonts w:ascii="Times" w:hAnsi="Times"/>
          <w:u w:val="single"/>
        </w:rPr>
        <w:t>Why, despite billions spent on foreign assistance over decades, did the promises of development still appear -to be so distant to growing numbers of absolute poor?</w:t>
      </w:r>
      <w:r w:rsidRPr="00A165A7">
        <w:rPr>
          <w:rFonts w:ascii="Times" w:hAnsi="Times"/>
          <w:sz w:val="12"/>
        </w:rPr>
        <w:t xml:space="preserve"> </w:t>
      </w:r>
      <w:r w:rsidRPr="00A165A7">
        <w:rPr>
          <w:rFonts w:ascii="Times" w:hAnsi="Times"/>
          <w:u w:val="single"/>
        </w:rPr>
        <w:t xml:space="preserve">And then if. </w:t>
      </w:r>
      <w:r w:rsidRPr="00A165A7">
        <w:rPr>
          <w:rFonts w:ascii="Times" w:hAnsi="Times"/>
          <w:sz w:val="12"/>
        </w:rPr>
        <w:t xml:space="preserve">Communism could collapse in the official enemy Russia and its former satellites, </w:t>
      </w:r>
      <w:r w:rsidRPr="00A165A7">
        <w:rPr>
          <w:rFonts w:ascii="Times" w:hAnsi="Times"/>
          <w:u w:val="single"/>
        </w:rPr>
        <w:t>why could poor countries receiving Western aid not get themselves out of the poverty trap (a less difficult task, or might have thought)?</w:t>
      </w:r>
      <w:r w:rsidRPr="00A165A7">
        <w:rPr>
          <w:rFonts w:ascii="Times" w:hAnsi="Times"/>
          <w:sz w:val="12"/>
        </w:rPr>
        <w:t xml:space="preserve"> Something more was required. </w:t>
      </w:r>
      <w:r w:rsidRPr="00A165A7">
        <w:rPr>
          <w:rFonts w:ascii="Times" w:hAnsi="Times"/>
          <w:u w:val="single"/>
        </w:rPr>
        <w:t>Two separate but interlinked sets of responses have been constructed within the mainstream development discourse. Both identify 'governance,' in developing countries (not globally or in the North), as the primary source of the problem (explaining the lack of success of past benevolence), and as the basis for solution anstifying new'conditions and limitations on this benevolence). The first set of responses constitute the World Bank view</w:t>
      </w:r>
      <w:r w:rsidRPr="00A165A7">
        <w:rPr>
          <w:rFonts w:ascii="Times" w:hAnsi="Times"/>
          <w:sz w:val="12"/>
        </w:rPr>
        <w:t xml:space="preserve"> (although there is considerable diversity within the Bank), and while both stimulated and complicated by events since 1989, </w:t>
      </w:r>
      <w:r w:rsidRPr="00A165A7">
        <w:rPr>
          <w:rFonts w:ascii="Times" w:hAnsi="Times"/>
          <w:u w:val="single"/>
        </w:rPr>
        <w:t>their origin goes deeper to the crisis in the internal logic of development, particularly the relative failure of Sub-Saharan 'Africa to achieve economic success in the Bank's terms. Despite the ministrations of donors, African countries had not turned the corner and remained g y dependent on concessional flows</w:t>
      </w:r>
      <w:r w:rsidRPr="00A165A7">
        <w:rPr>
          <w:rFonts w:ascii="Times" w:hAnsi="Times"/>
          <w:sz w:val="12"/>
        </w:rPr>
        <w:t xml:space="preserve"> (and therefore susceptible to still more intrusive forms of donor influence). </w:t>
      </w:r>
      <w:r w:rsidRPr="00A165A7">
        <w:rPr>
          <w:rFonts w:ascii="Times" w:hAnsi="Times"/>
          <w:u w:val="single"/>
        </w:rPr>
        <w:t>Convinced that its neoliberal economic policy prescriptions</w:t>
      </w:r>
      <w:r w:rsidRPr="00A165A7">
        <w:rPr>
          <w:rFonts w:ascii="Times" w:hAnsi="Times"/>
          <w:sz w:val="12"/>
        </w:rPr>
        <w:t xml:space="preserve"> (i.e., the existing economic conditionality of structural adjustment loans) </w:t>
      </w:r>
      <w:r w:rsidRPr="00A165A7">
        <w:rPr>
          <w:rFonts w:ascii="Times" w:hAnsi="Times"/>
          <w:u w:val="single"/>
        </w:rPr>
        <w:t>were correct</w:t>
      </w:r>
      <w:r w:rsidRPr="00A165A7">
        <w:rPr>
          <w:rFonts w:ascii="Times" w:hAnsi="Times"/>
          <w:sz w:val="12"/>
        </w:rPr>
        <w:t>,</w:t>
      </w:r>
      <w:r w:rsidRPr="00A165A7">
        <w:rPr>
          <w:rFonts w:ascii="Times" w:hAnsi="Times"/>
          <w:u w:val="single"/>
        </w:rPr>
        <w:t xml:space="preserve"> that integration into world markets was desirable, and unable or unwilling directly to attack governments on political grounds</w:t>
      </w:r>
      <w:r w:rsidRPr="00A165A7">
        <w:rPr>
          <w:rFonts w:ascii="Times" w:hAnsi="Times"/>
          <w:sz w:val="12"/>
        </w:rPr>
        <w:t xml:space="preserve">, </w:t>
      </w:r>
      <w:r w:rsidRPr="00A165A7">
        <w:rPr>
          <w:rFonts w:ascii="Times" w:hAnsi="Times"/>
          <w:u w:val="single"/>
        </w:rPr>
        <w:t xml:space="preserve">the Bank's search for what was wrong required a more subtle strategy. </w:t>
      </w:r>
      <w:r w:rsidRPr="00A165A7">
        <w:rPr>
          <w:rFonts w:ascii="Times" w:hAnsi="Times"/>
          <w:sz w:val="12"/>
        </w:rPr>
        <w:t>'</w:t>
      </w:r>
      <w:r w:rsidRPr="00A165A7">
        <w:rPr>
          <w:rFonts w:ascii="Times" w:hAnsi="Times"/>
          <w:u w:val="single"/>
        </w:rPr>
        <w:t>This</w:t>
      </w:r>
      <w:r w:rsidRPr="00A165A7">
        <w:rPr>
          <w:rFonts w:ascii="Times" w:hAnsi="Times"/>
          <w:sz w:val="12"/>
        </w:rPr>
        <w:t xml:space="preserve"> was outlined in the seminal </w:t>
      </w:r>
      <w:r w:rsidRPr="00A165A7">
        <w:rPr>
          <w:rFonts w:ascii="Times" w:hAnsi="Times"/>
          <w:i/>
          <w:sz w:val="12"/>
        </w:rPr>
        <w:t>Long Term Perspective Study</w:t>
      </w:r>
      <w:r w:rsidRPr="00A165A7">
        <w:rPr>
          <w:rFonts w:ascii="Times" w:hAnsi="Times"/>
          <w:sz w:val="12"/>
        </w:rPr>
        <w:t xml:space="preserve"> released m 1989 which </w:t>
      </w:r>
      <w:r w:rsidRPr="00A165A7">
        <w:rPr>
          <w:rFonts w:ascii="Times" w:hAnsi="Times"/>
          <w:u w:val="single"/>
        </w:rPr>
        <w:t xml:space="preserve">spoke for the first time of a crisis of governance' and which declared that 'the root cause of weak economic performance in the past has been the failure of public institutions.' </w:t>
      </w:r>
      <w:r w:rsidRPr="00A165A7">
        <w:rPr>
          <w:rFonts w:ascii="Times" w:hAnsi="Times"/>
          <w:sz w:val="12"/>
        </w:rPr>
        <w:t xml:space="preserve">In other words, </w:t>
      </w:r>
      <w:r w:rsidRPr="00A165A7">
        <w:rPr>
          <w:rFonts w:ascii="Times" w:hAnsi="Times"/>
          <w:u w:val="single"/>
        </w:rPr>
        <w:t xml:space="preserve">the problem was not adverse conditions, unfair markets, or appropriate economic reforms, but lack of proper institutional capacity to manage necessary processes of adjustment. </w:t>
      </w:r>
      <w:r w:rsidRPr="00A165A7">
        <w:rPr>
          <w:rFonts w:ascii="Times" w:hAnsi="Times"/>
          <w:sz w:val="12"/>
        </w:rPr>
        <w:t xml:space="preserve">The view which has gained the widest acceptance in the Bank sees 'governance' as really only a logical extension of previous economic conditionality. President Lewis Preston's foreword to an April 1992 discussion booklet begins: 'Good governance is an essential complement to sound economic policies.' </w:t>
      </w:r>
      <w:r w:rsidRPr="00A165A7">
        <w:rPr>
          <w:rFonts w:ascii="Times" w:hAnsi="Times"/>
          <w:u w:val="single"/>
        </w:rPr>
        <w:t>Defining governance as 'the manner in which power is exercised -in the management of a country's economic and social resources for development,' the booklet declares it to be 'synonymous with sound development management.</w:t>
      </w:r>
      <w:r w:rsidRPr="00A165A7">
        <w:rPr>
          <w:rFonts w:ascii="Times" w:hAnsi="Times"/>
          <w:sz w:val="12"/>
        </w:rPr>
        <w:t xml:space="preserve">'59 Such management includes the 'good public administration' menu of information, transparency, accountability, adequate legal norms, predictability, trust, responsiveness, professionalism, anti-corruption measures, and so on. None of this is very revolutionary. In fact an earlier draft of the discussion document had argued that 'there is no need for additional criteria to reflect concerns with governance: merely the effective and consistent application of existing criteria based on a greater awareness of the importance of issues of governance for development performance.'69 </w:t>
      </w:r>
      <w:r w:rsidRPr="00A165A7">
        <w:rPr>
          <w:rFonts w:ascii="Times" w:hAnsi="Times"/>
          <w:u w:val="single"/>
        </w:rPr>
        <w:t>The key thing to ask of developing countries was not whether they were democracies or autocracies</w:t>
      </w:r>
      <w:r w:rsidRPr="00A165A7">
        <w:rPr>
          <w:rFonts w:ascii="Times" w:hAnsi="Times"/>
          <w:sz w:val="12"/>
        </w:rPr>
        <w:t xml:space="preserve"> (judgments as to 'form of political regime' were explicitly ruled to be outside the Bank's mandate), </w:t>
      </w:r>
      <w:r w:rsidRPr="00A165A7">
        <w:rPr>
          <w:rFonts w:ascii="Times" w:hAnsi="Times"/>
          <w:u w:val="single"/>
        </w:rPr>
        <w:t xml:space="preserve">but whether they had the governing will and wherewithal to create the 'appropriate policy framework' required to achieve efficient markets and the successful implementation of donor- and creditor-mandated economic liberalization programs. </w:t>
      </w:r>
      <w:r w:rsidRPr="00A165A7">
        <w:rPr>
          <w:rFonts w:ascii="Times" w:hAnsi="Times"/>
          <w:sz w:val="12"/>
        </w:rPr>
        <w:t>This has not meant exactly a 'see no politics' approach</w:t>
      </w:r>
      <w:r w:rsidRPr="00A165A7">
        <w:rPr>
          <w:rFonts w:ascii="Times" w:hAnsi="Times"/>
          <w:u w:val="single"/>
        </w:rPr>
        <w:t>.</w:t>
      </w:r>
      <w:r w:rsidRPr="00A165A7">
        <w:rPr>
          <w:rFonts w:ascii="Times" w:hAnsi="Times"/>
          <w:sz w:val="12"/>
        </w:rPr>
        <w:t xml:space="preserve"> In some analyses, </w:t>
      </w:r>
      <w:r w:rsidRPr="00A165A7">
        <w:rPr>
          <w:rFonts w:ascii="Times" w:hAnsi="Times"/>
          <w:u w:val="single"/>
        </w:rPr>
        <w:t xml:space="preserve">a preference emerges for Western liberal </w:t>
      </w:r>
      <w:r w:rsidRPr="00A165A7">
        <w:rPr>
          <w:rFonts w:ascii="Times" w:hAnsi="Times"/>
          <w:sz w:val="12"/>
        </w:rPr>
        <w:t xml:space="preserve">(or more precisely, Anglo-American) </w:t>
      </w:r>
      <w:r w:rsidRPr="00A165A7">
        <w:rPr>
          <w:rFonts w:ascii="Times" w:hAnsi="Times"/>
          <w:u w:val="single"/>
        </w:rPr>
        <w:t>modes of governance, selectively involving elements of participation and political pluralism, though always carefully tied instrumentally to economic development performance objectives.</w:t>
      </w:r>
      <w:r w:rsidRPr="00A165A7">
        <w:rPr>
          <w:rFonts w:ascii="Times" w:hAnsi="Times"/>
          <w:sz w:val="12"/>
        </w:rPr>
        <w:t xml:space="preserve">62  In several cases, the Bank has benefited from less-than-deserved public associations with bilateral donors' explicit calls for political and human rights reforms 63 As well, there has been scope for bolder staff positions to surface on the margins, and this in turn has provided an opening for some to see the Bank as a potential positive agent of political liberalization." For example, Landell-Mills and </w:t>
      </w:r>
      <w:r w:rsidRPr="00A165A7">
        <w:rPr>
          <w:rFonts w:ascii="Times" w:hAnsi="Times"/>
          <w:sz w:val="12"/>
          <w:szCs w:val="12"/>
        </w:rPr>
        <w:t xml:space="preserve">Serageldin, by enlarging the definition of governance to include normative bases of legitimacy in 'the use of political authority... and the nature of the relationship between the rulers and the ruled,' are led to conclude:  Economic and social progresses are not the only objectives of good governance. Civil liberty and the ability to participate in the political system can also be viewed as elements of a full and meaningful life that should contribute to the well being of individuals and the development of societies   And although the term 'human rights' never appears in the Governance and Development booklet, the Bank's inter-divisional governance thematic team included a 'human rights subgroup' whose work program terms of reference stated: 'The use of the word 'governance' gives explicit recognition to the political dimension of the issue.'"  Clearly the Bank has been affected by e post-Cold War rhetoric of its major OECD shareholders, but perhaps even more by the risks to itself from the escalating demands of growing ',democracy movements in client countries calling for real regime change.' It must therefore find a way to contain these pressures for political reform within the boundaries of 'good governance,' or suffer the unpalatable results. This presents a large unresolved dilemma for future Bank policy and a challenge to its own crisis management skills. For example, numerous African critics see the IFIs as having collaborated with discredited authoritarian governments in resorting to coercive imposition of unpopular adjustment policies. They see the demands of external creditors as having contributed mostly in a negative way to anti-government, pro-democracy protests, which could also destabilize newer elected or transitional governments, and not as reflecting the development of democratic expressions of popular will.' If governments with domestic democratic legitimacy were to begin to repudiate, rather than enforce, the Bank's development model, the unintended consequences of the 'crisis of governance' would indeed hit home! </w:t>
      </w:r>
      <w:r w:rsidRPr="00A165A7">
        <w:rPr>
          <w:rFonts w:ascii="Times" w:hAnsi="Times"/>
          <w:sz w:val="12"/>
        </w:rPr>
        <w:t xml:space="preserve"> </w:t>
      </w:r>
      <w:r w:rsidRPr="00A165A7">
        <w:rPr>
          <w:rFonts w:ascii="Times" w:hAnsi="Times"/>
          <w:u w:val="single"/>
        </w:rPr>
        <w:t>The second set of responses</w:t>
      </w:r>
      <w:r w:rsidRPr="00A165A7">
        <w:rPr>
          <w:rFonts w:ascii="Times" w:hAnsi="Times"/>
          <w:sz w:val="12"/>
        </w:rPr>
        <w:t xml:space="preserve">, which derive from the policies of the bilateral aid donors, </w:t>
      </w:r>
      <w:r w:rsidRPr="00A165A7">
        <w:rPr>
          <w:rFonts w:ascii="Times" w:hAnsi="Times"/>
          <w:u w:val="single"/>
        </w:rPr>
        <w:t>has so far been driven more by the shifting external politics of the development crisis than by the threatened internal logic of the dominant neoliberal paradigm. This is particularly true in the case of the United States, where foreign aid is tough to sell at the best of times</w:t>
      </w:r>
      <w:r w:rsidRPr="00A165A7">
        <w:rPr>
          <w:rFonts w:ascii="Times" w:hAnsi="Times"/>
          <w:sz w:val="12"/>
        </w:rPr>
        <w:t xml:space="preserve"> (and increasingly so in areas of decreasing strategic foreign policy interest – as is the case with Africa), and where a new post-Cold-War rationale must be found. Moreover, </w:t>
      </w:r>
      <w:r w:rsidRPr="00A165A7">
        <w:rPr>
          <w:rFonts w:ascii="Times" w:hAnsi="Times"/>
          <w:u w:val="single"/>
        </w:rPr>
        <w:t>US policymakers need face few qualms about exporting American values.'</w:t>
      </w:r>
      <w:r w:rsidRPr="00A165A7">
        <w:rPr>
          <w:rFonts w:ascii="Times" w:hAnsi="Times"/>
          <w:sz w:val="12"/>
        </w:rPr>
        <w:t xml:space="preserve"> Britain and France do not have the same superpower concern about promoting stable congenial governance abroad, but are still considerably affected by ties ;to former- colonies. Among the" donors generally, there is a mixture of contextual and ideological motives: their publics increasingly expect aid to be linked to human rights and other standards of good behaviour; 'friendly' but dictatorial or, corrupt regimes have become embarrassments, and worse, less reliable and useful; slower growth (or actual declines) in aid flows coupled with new demands from the post-Communist East encourage a broader application of more demanding policy conditionalities; and not least, a focus on correcting the governance flaws of others may deflect more dangerous questions about Western authority in these matters.</w:t>
      </w:r>
    </w:p>
    <w:p w14:paraId="109F3AC1" w14:textId="77777777" w:rsidR="00A33933" w:rsidRPr="00A165A7" w:rsidRDefault="00A33933" w:rsidP="00A33933">
      <w:pPr>
        <w:ind w:left="288"/>
        <w:rPr>
          <w:rFonts w:ascii="Times" w:hAnsi="Times"/>
        </w:rPr>
      </w:pPr>
    </w:p>
    <w:p w14:paraId="479DBD6D" w14:textId="77777777" w:rsidR="00A33933" w:rsidRPr="00A165A7" w:rsidRDefault="00A33933" w:rsidP="00A33933">
      <w:pPr>
        <w:rPr>
          <w:rFonts w:ascii="Times" w:hAnsi="Times"/>
        </w:rPr>
      </w:pPr>
    </w:p>
    <w:p w14:paraId="0978EB19"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A2: Helping Good </w:t>
      </w:r>
    </w:p>
    <w:p w14:paraId="7EDFD227" w14:textId="77777777" w:rsidR="00A33933" w:rsidRPr="00A165A7" w:rsidRDefault="00A33933" w:rsidP="00A33933">
      <w:pPr>
        <w:pStyle w:val="Heading4"/>
        <w:rPr>
          <w:rFonts w:ascii="Times" w:hAnsi="Times" w:cs="Times New Roman"/>
        </w:rPr>
      </w:pPr>
      <w:r w:rsidRPr="00A165A7">
        <w:rPr>
          <w:rFonts w:ascii="Times" w:hAnsi="Times" w:cs="Times New Roman"/>
        </w:rPr>
        <w:t>Their neutral position of helping other is false—The goal of development is not to relieve poverty or other problems, but rather to render them manageable so the third world can be further colonized</w:t>
      </w:r>
    </w:p>
    <w:p w14:paraId="6B8E2B96" w14:textId="77777777" w:rsidR="00A33933" w:rsidRPr="00A165A7" w:rsidRDefault="00A33933" w:rsidP="00A33933">
      <w:pPr>
        <w:ind w:left="288"/>
        <w:rPr>
          <w:rFonts w:ascii="Times" w:hAnsi="Times"/>
        </w:rPr>
      </w:pPr>
    </w:p>
    <w:p w14:paraId="482AF86D" w14:textId="77777777" w:rsidR="00A33933" w:rsidRPr="00A165A7" w:rsidRDefault="00A33933" w:rsidP="00A33933">
      <w:pPr>
        <w:rPr>
          <w:rFonts w:ascii="Times" w:hAnsi="Times"/>
        </w:rPr>
      </w:pPr>
      <w:r w:rsidRPr="00A165A7">
        <w:rPr>
          <w:rStyle w:val="StyleStyleBold12pt"/>
          <w:rFonts w:ascii="Times" w:hAnsi="Times"/>
        </w:rPr>
        <w:t>Escobar,</w:t>
      </w:r>
      <w:r w:rsidRPr="00A165A7">
        <w:rPr>
          <w:rFonts w:ascii="Times" w:hAnsi="Times"/>
        </w:rPr>
        <w:t xml:space="preserve"> Associate professor of anthropology at the university of Massachusetts,</w:t>
      </w:r>
      <w:r w:rsidRPr="00A165A7">
        <w:rPr>
          <w:rStyle w:val="StyleStyleBold12pt"/>
          <w:rFonts w:ascii="Times" w:hAnsi="Times"/>
        </w:rPr>
        <w:t xml:space="preserve"> 1995</w:t>
      </w:r>
      <w:r w:rsidRPr="00A165A7">
        <w:rPr>
          <w:rFonts w:ascii="Times" w:hAnsi="Times"/>
        </w:rPr>
        <w:t xml:space="preserve"> (Arturo, “Encountering Development:  The Making and Unmaking of the Third World,” P.46-7)</w:t>
      </w:r>
    </w:p>
    <w:p w14:paraId="33894CD5" w14:textId="77777777" w:rsidR="00A33933" w:rsidRPr="00A165A7" w:rsidRDefault="00A33933" w:rsidP="00A33933">
      <w:pPr>
        <w:ind w:left="288"/>
        <w:rPr>
          <w:rFonts w:ascii="Times" w:hAnsi="Times"/>
          <w:u w:val="single"/>
        </w:rPr>
      </w:pPr>
      <w:r w:rsidRPr="00A165A7">
        <w:rPr>
          <w:rFonts w:ascii="Times" w:hAnsi="Times"/>
          <w:u w:val="single"/>
        </w:rPr>
        <w:t>The invention of development necessarily involved the creation of an institutional field from which discourses are produced, recorded, stabilized, modified, and put into circulation.</w:t>
      </w:r>
      <w:r w:rsidRPr="00A165A7">
        <w:rPr>
          <w:rFonts w:ascii="Times" w:hAnsi="Times"/>
          <w:sz w:val="12"/>
        </w:rPr>
        <w:t xml:space="preserve"> </w:t>
      </w:r>
      <w:r w:rsidRPr="00A165A7">
        <w:rPr>
          <w:rFonts w:ascii="Times" w:hAnsi="Times"/>
          <w:u w:val="single"/>
        </w:rPr>
        <w:t xml:space="preserve">This field is intimately imbricated with processes of professionalization; </w:t>
      </w:r>
      <w:r w:rsidRPr="00A165A7">
        <w:rPr>
          <w:rFonts w:ascii="Times" w:hAnsi="Times"/>
          <w:sz w:val="12"/>
        </w:rPr>
        <w:t xml:space="preserve">together they constitute an apparatus that organizes the production of forms of knowledge and the deployment of forms of power, relating one to the other. </w:t>
      </w:r>
      <w:r w:rsidRPr="00A165A7">
        <w:rPr>
          <w:rFonts w:ascii="Times" w:hAnsi="Times"/>
          <w:u w:val="single"/>
        </w:rPr>
        <w:t>The institutionalization of development took place at all levels, from the international organizations and national planning agencies in the Third World to local development agencies, community development committees, private voluntary agencies, and nongovernmental organizations.</w:t>
      </w:r>
      <w:r w:rsidRPr="00A165A7">
        <w:rPr>
          <w:rFonts w:ascii="Times" w:hAnsi="Times"/>
          <w:sz w:val="12"/>
        </w:rPr>
        <w:t xml:space="preserve"> Starting in the mid</w:t>
      </w:r>
      <w:r w:rsidRPr="00A165A7">
        <w:rPr>
          <w:rFonts w:ascii="Times" w:hAnsi="Times"/>
          <w:b/>
        </w:rPr>
        <w:t>-</w:t>
      </w:r>
      <w:r w:rsidRPr="00A165A7">
        <w:rPr>
          <w:rFonts w:ascii="Times" w:hAnsi="Times"/>
          <w:sz w:val="12"/>
        </w:rPr>
        <w:t xml:space="preserve">1940s with the creation of the great international organizations, </w:t>
      </w:r>
      <w:r w:rsidRPr="00A165A7">
        <w:rPr>
          <w:rFonts w:ascii="Times" w:hAnsi="Times"/>
          <w:b/>
          <w:u w:val="single"/>
        </w:rPr>
        <w:t>this process has not ceased to spread, resulting in the consolidation of an effective network of power.</w:t>
      </w:r>
      <w:r w:rsidRPr="00A165A7">
        <w:rPr>
          <w:rFonts w:ascii="Times" w:hAnsi="Times"/>
          <w:sz w:val="12"/>
        </w:rPr>
        <w:t xml:space="preserve"> </w:t>
      </w:r>
      <w:r w:rsidRPr="00A165A7">
        <w:rPr>
          <w:rFonts w:ascii="Times" w:hAnsi="Times"/>
          <w:u w:val="single"/>
        </w:rPr>
        <w:t>It is through the action of this network that people and communities are bound to specific cycles of cultural and economic production and through which certain behaviors and rationalities are promoted. This field of intervention relies on myriad local centers of power, in turn supported by forms of knowledge that circulate at the local level.</w:t>
      </w:r>
      <w:r w:rsidRPr="00A165A7">
        <w:rPr>
          <w:rFonts w:ascii="Times" w:hAnsi="Times"/>
          <w:sz w:val="12"/>
        </w:rPr>
        <w:t xml:space="preserve"> </w:t>
      </w:r>
      <w:r w:rsidRPr="00A165A7">
        <w:rPr>
          <w:rFonts w:ascii="Times" w:hAnsi="Times"/>
          <w:u w:val="single"/>
        </w:rPr>
        <w:t>The knowledge produced about the Third World is utilized and circulated by these institutions through applied programs, conferences, international consultant services, local extension practices, and so on.</w:t>
      </w:r>
      <w:r w:rsidRPr="00A165A7">
        <w:rPr>
          <w:rFonts w:ascii="Times" w:hAnsi="Times"/>
          <w:sz w:val="12"/>
        </w:rPr>
        <w:t xml:space="preserve"> </w:t>
      </w:r>
      <w:r w:rsidRPr="00A165A7">
        <w:rPr>
          <w:rFonts w:ascii="Times" w:hAnsi="Times"/>
          <w:u w:val="single"/>
        </w:rPr>
        <w:t>A corollary of this process is the establishment of an ever</w:t>
      </w:r>
      <w:r w:rsidRPr="00A165A7">
        <w:rPr>
          <w:rFonts w:ascii="Times" w:hAnsi="Times"/>
          <w:b/>
          <w:u w:val="single"/>
        </w:rPr>
        <w:t>-</w:t>
      </w:r>
      <w:r w:rsidRPr="00A165A7">
        <w:rPr>
          <w:rFonts w:ascii="Times" w:hAnsi="Times"/>
          <w:u w:val="single"/>
        </w:rPr>
        <w:t>expanding development business</w:t>
      </w:r>
      <w:r w:rsidRPr="00A165A7">
        <w:rPr>
          <w:rFonts w:ascii="Times" w:hAnsi="Times"/>
          <w:sz w:val="12"/>
        </w:rPr>
        <w:t xml:space="preserve">; as John Kenneth Galbraith wrote, referring to the climate in U.S. universities in the early 1950s, "No economic subject more quickly captured the attention of so many as the rescue of the people of the poor countries from their poverty" (1979, 29). </w:t>
      </w:r>
      <w:r w:rsidRPr="00A165A7">
        <w:rPr>
          <w:rFonts w:ascii="Times" w:hAnsi="Times"/>
          <w:u w:val="single"/>
        </w:rPr>
        <w:t>Poverty, illiteracy, and even hunger became the basis of a lucrative industry for planners, experts, and civil servants</w:t>
      </w:r>
      <w:r w:rsidRPr="00A165A7">
        <w:rPr>
          <w:rFonts w:ascii="Times" w:hAnsi="Times"/>
          <w:sz w:val="12"/>
        </w:rPr>
        <w:t xml:space="preserve"> (Rahnema 1986). </w:t>
      </w:r>
      <w:r w:rsidRPr="00A165A7">
        <w:rPr>
          <w:rFonts w:ascii="Times" w:hAnsi="Times"/>
          <w:u w:val="single"/>
        </w:rPr>
        <w:t>This is not to deny that the work of these institutions might have benefited people at times.</w:t>
      </w:r>
      <w:r w:rsidRPr="00A165A7">
        <w:rPr>
          <w:rFonts w:ascii="Times" w:hAnsi="Times"/>
          <w:sz w:val="12"/>
        </w:rPr>
        <w:t xml:space="preserve"> </w:t>
      </w:r>
      <w:r w:rsidRPr="00A165A7">
        <w:rPr>
          <w:rFonts w:ascii="Times" w:hAnsi="Times"/>
          <w:u w:val="single"/>
        </w:rPr>
        <w:t>It is to emphasize that</w:t>
      </w:r>
      <w:r w:rsidRPr="00A165A7">
        <w:rPr>
          <w:rFonts w:ascii="Times" w:hAnsi="Times"/>
          <w:sz w:val="12"/>
        </w:rPr>
        <w:t xml:space="preserve"> </w:t>
      </w:r>
      <w:r w:rsidRPr="00A165A7">
        <w:rPr>
          <w:rFonts w:ascii="Times" w:hAnsi="Times"/>
          <w:b/>
          <w:u w:val="single"/>
        </w:rPr>
        <w:t>the work of development institutions has not been an innocent effort on behalf of the poor.</w:t>
      </w:r>
      <w:r w:rsidRPr="00A165A7">
        <w:rPr>
          <w:rFonts w:ascii="Times" w:hAnsi="Times"/>
          <w:sz w:val="12"/>
        </w:rPr>
        <w:t xml:space="preserve"> </w:t>
      </w:r>
      <w:r w:rsidRPr="00A165A7">
        <w:rPr>
          <w:rFonts w:ascii="Times" w:hAnsi="Times"/>
          <w:u w:val="single"/>
        </w:rPr>
        <w:t>Rather</w:t>
      </w:r>
      <w:r w:rsidRPr="00A165A7">
        <w:rPr>
          <w:rFonts w:ascii="Times" w:hAnsi="Times"/>
          <w:sz w:val="12"/>
        </w:rPr>
        <w:t xml:space="preserve">, </w:t>
      </w:r>
      <w:r w:rsidRPr="00A165A7">
        <w:rPr>
          <w:rFonts w:ascii="Times" w:hAnsi="Times"/>
          <w:b/>
          <w:u w:val="single"/>
        </w:rPr>
        <w:t>development has been successful to the extent that it has been able to integrate, manage, and control countries and populations in increasingly detailed and encompassing ways.</w:t>
      </w:r>
      <w:r w:rsidRPr="00A165A7">
        <w:rPr>
          <w:rFonts w:ascii="Times" w:hAnsi="Times"/>
          <w:sz w:val="12"/>
        </w:rPr>
        <w:t xml:space="preserve"> </w:t>
      </w:r>
      <w:r w:rsidRPr="00A165A7">
        <w:rPr>
          <w:rFonts w:ascii="Times" w:hAnsi="Times"/>
          <w:b/>
          <w:u w:val="single"/>
        </w:rPr>
        <w:t>If it has failed</w:t>
      </w:r>
      <w:r w:rsidRPr="00A165A7">
        <w:rPr>
          <w:rFonts w:ascii="Times" w:hAnsi="Times"/>
          <w:sz w:val="12"/>
        </w:rPr>
        <w:t xml:space="preserve"> </w:t>
      </w:r>
      <w:r w:rsidRPr="00A165A7">
        <w:rPr>
          <w:rFonts w:ascii="Times" w:hAnsi="Times"/>
          <w:u w:val="single"/>
        </w:rPr>
        <w:t>to solve the basic problems of underdevelopment, it can be said—perhaps with greater pertinence—that</w:t>
      </w:r>
      <w:r w:rsidRPr="00A165A7">
        <w:rPr>
          <w:rFonts w:ascii="Times" w:hAnsi="Times"/>
          <w:sz w:val="12"/>
        </w:rPr>
        <w:t xml:space="preserve"> </w:t>
      </w:r>
      <w:r w:rsidRPr="00A165A7">
        <w:rPr>
          <w:rFonts w:ascii="Times" w:hAnsi="Times"/>
          <w:b/>
          <w:u w:val="single"/>
        </w:rPr>
        <w:t>it has succeeded well in creating a type of underdevelopment that has been</w:t>
      </w:r>
      <w:r w:rsidRPr="00A165A7">
        <w:rPr>
          <w:rFonts w:ascii="Times" w:hAnsi="Times"/>
          <w:sz w:val="12"/>
        </w:rPr>
        <w:t xml:space="preserve">, for the most part, </w:t>
      </w:r>
      <w:r w:rsidRPr="00A165A7">
        <w:rPr>
          <w:rFonts w:ascii="Times" w:hAnsi="Times"/>
          <w:b/>
          <w:u w:val="single"/>
        </w:rPr>
        <w:t>politically and technically manageable.</w:t>
      </w:r>
      <w:r w:rsidRPr="00A165A7">
        <w:rPr>
          <w:rFonts w:ascii="Times" w:hAnsi="Times"/>
          <w:sz w:val="12"/>
        </w:rPr>
        <w:t xml:space="preserve"> </w:t>
      </w:r>
      <w:r w:rsidRPr="00A165A7">
        <w:rPr>
          <w:rFonts w:ascii="Times" w:hAnsi="Times"/>
          <w:u w:val="single"/>
        </w:rPr>
        <w:t>The discord between institutionalized development and the situation of popular groups in the Third World has only grown with each development decade, as popular groups themselves are becoming apt at demonstrating.</w:t>
      </w:r>
    </w:p>
    <w:p w14:paraId="35555C0D" w14:textId="77777777" w:rsidR="00A33933" w:rsidRPr="00A165A7" w:rsidRDefault="00A33933" w:rsidP="00A33933">
      <w:pPr>
        <w:pStyle w:val="Heading4"/>
        <w:rPr>
          <w:rFonts w:ascii="Times" w:hAnsi="Times" w:cs="Times New Roman"/>
        </w:rPr>
      </w:pPr>
      <w:r w:rsidRPr="00A165A7">
        <w:rPr>
          <w:rFonts w:ascii="Times" w:hAnsi="Times" w:cs="Times New Roman"/>
        </w:rPr>
        <w:t>No risk of a link turn- unequal power relations mean development aid never benefits the locals</w:t>
      </w:r>
    </w:p>
    <w:p w14:paraId="26B91BF1" w14:textId="77777777" w:rsidR="00A33933" w:rsidRPr="00A165A7" w:rsidRDefault="00A33933" w:rsidP="00A33933">
      <w:pPr>
        <w:rPr>
          <w:rFonts w:ascii="Times" w:hAnsi="Times"/>
        </w:rPr>
      </w:pPr>
      <w:r w:rsidRPr="00A165A7">
        <w:rPr>
          <w:rFonts w:ascii="Times" w:hAnsi="Times"/>
        </w:rPr>
        <w:t xml:space="preserve">Dr. </w:t>
      </w:r>
      <w:hyperlink r:id="rId40"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Development Discourse and Practice" Global Politics </w:t>
      </w:r>
      <w:hyperlink r:id="rId41" w:history="1">
        <w:r w:rsidRPr="00A165A7">
          <w:rPr>
            <w:rFonts w:ascii="Times" w:hAnsi="Times"/>
            <w:color w:val="0000FF"/>
            <w:u w:val="single"/>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2671AF64" w14:textId="77777777" w:rsidR="00A33933" w:rsidRPr="00A165A7" w:rsidRDefault="00A33933" w:rsidP="00EC6A40">
      <w:pPr>
        <w:pStyle w:val="card"/>
        <w:rPr>
          <w:rFonts w:ascii="Times" w:hAnsi="Times"/>
          <w:color w:val="000000"/>
        </w:rPr>
      </w:pPr>
      <w:r w:rsidRPr="00A165A7">
        <w:rPr>
          <w:rFonts w:ascii="Times" w:hAnsi="Times"/>
          <w:color w:val="000000"/>
        </w:rPr>
        <w:t xml:space="preserve">As Kothari argues </w:t>
      </w:r>
      <w:r w:rsidRPr="00A165A7">
        <w:rPr>
          <w:rStyle w:val="StyleBoldUnderline"/>
          <w:rFonts w:ascii="Times" w:hAnsi="Times"/>
        </w:rPr>
        <w:t>the idea of development aid as an utterly “good deed” conceals the unequal power relations (of which racism is but one aspect) within the development system. As I already mentioned above ‘expatriates’ who are mostly ‘white’ persons play an important role in development practice. Therefore donor organizations (and their countries of origin) have a strong presence and power to intervene in recipient countries.</w:t>
      </w:r>
      <w:r w:rsidRPr="00A165A7">
        <w:rPr>
          <w:rFonts w:ascii="Times" w:hAnsi="Times"/>
          <w:color w:val="000000"/>
        </w:rPr>
        <w:t xml:space="preserve"> According to Crewe’s and Priyanthi’s ob</w:t>
      </w:r>
      <w:r w:rsidRPr="00A165A7">
        <w:rPr>
          <w:rFonts w:ascii="Times" w:hAnsi="Times"/>
          <w:color w:val="000000"/>
        </w:rPr>
        <w:softHyphen/>
        <w:t xml:space="preserve">servations, </w:t>
      </w:r>
      <w:r w:rsidRPr="00A165A7">
        <w:rPr>
          <w:rStyle w:val="StyleBoldUnderline"/>
          <w:rFonts w:ascii="Times" w:hAnsi="Times"/>
        </w:rPr>
        <w:t>organizational structures within most development organizations assure that critical decision-making processes remain in the hands of the aid-givers</w:t>
      </w:r>
      <w:r w:rsidRPr="00A165A7">
        <w:rPr>
          <w:rFonts w:ascii="Times" w:hAnsi="Times"/>
          <w:color w:val="000000"/>
        </w:rPr>
        <w:t>. (cf. Crewe, Priyanthi 2006 2006: 47 f.) „</w:t>
      </w:r>
      <w:r w:rsidRPr="00A165A7">
        <w:rPr>
          <w:rStyle w:val="StyleBoldUnderline"/>
          <w:rFonts w:ascii="Times" w:hAnsi="Times"/>
        </w:rPr>
        <w:t>Rather than choosing beneficiaries and letting them pick their own priorities, they follow the opposite procedure, often using Euro-American consultants to justify their decisions.</w:t>
      </w:r>
      <w:r w:rsidRPr="00A165A7">
        <w:rPr>
          <w:rFonts w:ascii="Times" w:hAnsi="Times"/>
          <w:color w:val="000000"/>
        </w:rPr>
        <w:t xml:space="preserve"> They also control reporting on success and failure and this mastery over history consolidates their power for the future”. (Crewe, Priyanthi 2006: 51) The </w:t>
      </w:r>
      <w:r w:rsidRPr="00A165A7">
        <w:rPr>
          <w:rStyle w:val="StyleBoldUnderline"/>
          <w:rFonts w:ascii="Times" w:hAnsi="Times"/>
        </w:rPr>
        <w:t>unequal power relations partly rely on a degree of segregation between expatriates and ‘local’ staff members</w:t>
      </w:r>
      <w:r w:rsidRPr="00A165A7">
        <w:rPr>
          <w:rFonts w:ascii="Times" w:hAnsi="Times"/>
          <w:color w:val="000000"/>
        </w:rPr>
        <w:t xml:space="preserve">. (cf. Crewe, Priyanthi 2006: 47 f.) The most obvious separation is the fact that many Western expatriates live in disjoined or even gated communities and often also prefer to work and socialize in “enclavic environments”. (Kothari 2006: 17) The significance of private and social life should not be underestimated since social networks are a crucial “source of information about funding, employment opportunities, and potential for collaboration. </w:t>
      </w:r>
      <w:r w:rsidRPr="00A165A7">
        <w:rPr>
          <w:rStyle w:val="StyleBoldUnderline"/>
          <w:rFonts w:ascii="Times" w:hAnsi="Times"/>
        </w:rPr>
        <w:t>When you consider how this context of social separation is reinforced by various rituals that regulate development encounters in the professional sphere – through language, timing, place, consultation rituals and symbols – the systems of exclusion can be better understood.” (</w:t>
      </w:r>
      <w:r w:rsidRPr="00A165A7">
        <w:rPr>
          <w:rFonts w:ascii="Times" w:hAnsi="Times"/>
          <w:color w:val="000000"/>
        </w:rPr>
        <w:t>Crewe, Priyanthi 2006: 49 f.)</w:t>
      </w:r>
    </w:p>
    <w:p w14:paraId="726243B3" w14:textId="77777777" w:rsidR="00A33933" w:rsidRPr="00A165A7" w:rsidRDefault="00A33933" w:rsidP="00EC6A40">
      <w:pPr>
        <w:pStyle w:val="card"/>
        <w:rPr>
          <w:rFonts w:ascii="Times" w:hAnsi="Times"/>
          <w:color w:val="000000"/>
        </w:rPr>
      </w:pPr>
    </w:p>
    <w:p w14:paraId="3ECC28F5" w14:textId="77777777" w:rsidR="00A33933" w:rsidRPr="00A165A7" w:rsidRDefault="00A33933" w:rsidP="00A33933">
      <w:pPr>
        <w:pStyle w:val="Heading4"/>
        <w:rPr>
          <w:rFonts w:ascii="Times" w:hAnsi="Times" w:cs="Times New Roman"/>
        </w:rPr>
      </w:pPr>
      <w:r w:rsidRPr="00A165A7">
        <w:rPr>
          <w:rFonts w:ascii="Times" w:hAnsi="Times" w:cs="Times New Roman"/>
        </w:rPr>
        <w:t>Status quo policy making structurally excludes local participants</w:t>
      </w:r>
    </w:p>
    <w:p w14:paraId="394C0D74" w14:textId="77777777" w:rsidR="00A33933" w:rsidRPr="00A165A7" w:rsidRDefault="00A33933" w:rsidP="00A33933">
      <w:pPr>
        <w:rPr>
          <w:rFonts w:ascii="Times" w:hAnsi="Times"/>
        </w:rPr>
      </w:pPr>
      <w:r w:rsidRPr="00A165A7">
        <w:rPr>
          <w:rFonts w:ascii="Times" w:hAnsi="Times"/>
        </w:rPr>
        <w:t xml:space="preserve">Dr. </w:t>
      </w:r>
      <w:hyperlink r:id="rId42" w:history="1">
        <w:r w:rsidRPr="00A165A7">
          <w:rPr>
            <w:rFonts w:ascii="Times" w:hAnsi="Times"/>
            <w:color w:val="000000"/>
            <w:bdr w:val="none" w:sz="0" w:space="0" w:color="auto" w:frame="1"/>
            <w:shd w:val="clear" w:color="auto" w:fill="FFFFFF"/>
          </w:rPr>
          <w:t xml:space="preserve">Katrin </w:t>
        </w:r>
        <w:r w:rsidRPr="00A165A7">
          <w:rPr>
            <w:rStyle w:val="StyleStyleBold12pt"/>
            <w:rFonts w:ascii="Times" w:hAnsi="Times"/>
          </w:rPr>
          <w:t>Köhler</w:t>
        </w:r>
      </w:hyperlink>
      <w:r w:rsidRPr="00A165A7">
        <w:rPr>
          <w:rFonts w:ascii="Times" w:hAnsi="Times"/>
        </w:rPr>
        <w:t xml:space="preserve"> Professor at the University of Rhode Island</w:t>
      </w:r>
      <w:r w:rsidRPr="00A165A7">
        <w:rPr>
          <w:rFonts w:ascii="Times" w:hAnsi="Times"/>
          <w:b/>
          <w:bCs/>
          <w:color w:val="434343"/>
          <w:sz w:val="18"/>
          <w:szCs w:val="18"/>
          <w:shd w:val="clear" w:color="auto" w:fill="FFFFFF"/>
        </w:rPr>
        <w:t xml:space="preserve"> "Colonial (Dis-)Continuities in </w:t>
      </w:r>
      <w:r w:rsidRPr="00A165A7">
        <w:rPr>
          <w:rStyle w:val="StyleBoldUnderline"/>
          <w:rFonts w:ascii="Times" w:hAnsi="Times"/>
        </w:rPr>
        <w:t>Development</w:t>
      </w:r>
      <w:r w:rsidRPr="00A165A7">
        <w:rPr>
          <w:rFonts w:ascii="Times" w:hAnsi="Times"/>
          <w:b/>
          <w:bCs/>
          <w:color w:val="434343"/>
          <w:sz w:val="18"/>
          <w:szCs w:val="18"/>
          <w:shd w:val="clear" w:color="auto" w:fill="FFFFFF"/>
        </w:rPr>
        <w:t xml:space="preserve"> Discourse and Practice" Global Politics </w:t>
      </w:r>
      <w:hyperlink r:id="rId43" w:history="1">
        <w:r w:rsidRPr="00A165A7">
          <w:rPr>
            <w:rStyle w:val="Hyperlink"/>
            <w:rFonts w:ascii="Times" w:hAnsi="Times"/>
          </w:rPr>
          <w:t>http://www.globalpolitics.cz/clanky/colonial-dis-continuities-in-development-discourse-and-practice</w:t>
        </w:r>
      </w:hyperlink>
      <w:r w:rsidRPr="00A165A7">
        <w:rPr>
          <w:rFonts w:ascii="Times" w:hAnsi="Times"/>
        </w:rPr>
        <w:t xml:space="preserve"> 9-7-20</w:t>
      </w:r>
      <w:r w:rsidRPr="00A165A7">
        <w:rPr>
          <w:rStyle w:val="StyleStyleBold12pt"/>
          <w:rFonts w:ascii="Times" w:hAnsi="Times"/>
        </w:rPr>
        <w:t>11</w:t>
      </w:r>
      <w:r w:rsidRPr="00A165A7">
        <w:rPr>
          <w:rFonts w:ascii="Times" w:hAnsi="Times"/>
        </w:rPr>
        <w:t xml:space="preserve">  Accessed: 7-3-13 YHK//JDI</w:t>
      </w:r>
    </w:p>
    <w:p w14:paraId="35ACFBCD" w14:textId="77777777" w:rsidR="00A33933" w:rsidRPr="00A165A7" w:rsidRDefault="00A33933" w:rsidP="00EC6A40">
      <w:pPr>
        <w:pStyle w:val="card"/>
        <w:rPr>
          <w:rFonts w:ascii="Times" w:hAnsi="Times"/>
          <w:color w:val="000000"/>
        </w:rPr>
      </w:pPr>
      <w:r w:rsidRPr="00A165A7">
        <w:rPr>
          <w:rFonts w:ascii="Times" w:hAnsi="Times"/>
          <w:color w:val="000000"/>
        </w:rPr>
        <w:t>As in many international networks, t</w:t>
      </w:r>
      <w:r w:rsidRPr="00A165A7">
        <w:rPr>
          <w:rStyle w:val="StyleBoldUnderline"/>
          <w:rFonts w:ascii="Times" w:hAnsi="Times"/>
        </w:rPr>
        <w:t xml:space="preserve">he dominant language in the </w:t>
      </w:r>
      <w:r w:rsidRPr="00A165A7">
        <w:rPr>
          <w:rFonts w:ascii="Times" w:hAnsi="Times"/>
        </w:rPr>
        <w:t>development</w:t>
      </w:r>
      <w:r w:rsidRPr="00A165A7">
        <w:rPr>
          <w:rStyle w:val="StyleBoldUnderline"/>
          <w:rFonts w:ascii="Times" w:hAnsi="Times"/>
        </w:rPr>
        <w:t xml:space="preserve"> industry is English</w:t>
      </w:r>
      <w:r w:rsidRPr="00A165A7">
        <w:rPr>
          <w:rFonts w:ascii="Times" w:hAnsi="Times"/>
          <w:color w:val="000000"/>
        </w:rPr>
        <w:t xml:space="preserve"> (or sometimes French or Spanish). </w:t>
      </w:r>
      <w:r w:rsidRPr="00A165A7">
        <w:rPr>
          <w:rStyle w:val="StyleBoldUnderline"/>
          <w:rFonts w:ascii="Times" w:hAnsi="Times"/>
        </w:rPr>
        <w:t>When people of different nationalities are present, discussions are usually held in English even with English speakers being the minor</w:t>
      </w:r>
      <w:r w:rsidRPr="00A165A7">
        <w:rPr>
          <w:rFonts w:ascii="Times" w:hAnsi="Times"/>
          <w:color w:val="000000"/>
        </w:rPr>
        <w:t xml:space="preserve">ity. Within the </w:t>
      </w:r>
      <w:r w:rsidRPr="00A165A7">
        <w:rPr>
          <w:rStyle w:val="StyleBoldUnderline"/>
          <w:rFonts w:ascii="Times" w:hAnsi="Times"/>
        </w:rPr>
        <w:t>development</w:t>
      </w:r>
      <w:r w:rsidRPr="00A165A7">
        <w:rPr>
          <w:rFonts w:ascii="Times" w:hAnsi="Times"/>
          <w:color w:val="000000"/>
        </w:rPr>
        <w:t xml:space="preserve"> network certain technical terms as well as acronyms and jargon words which are used by ‘insiders’ become dominant in crucial moments. </w:t>
      </w:r>
      <w:r w:rsidRPr="00A165A7">
        <w:rPr>
          <w:rStyle w:val="StyleBoldUnderline"/>
          <w:rFonts w:ascii="Times" w:hAnsi="Times"/>
        </w:rPr>
        <w:t xml:space="preserve">Being a native-speaker of the language used in meetings gives persons a more powerful position in debates. </w:t>
      </w:r>
      <w:r w:rsidRPr="00A165A7">
        <w:rPr>
          <w:rFonts w:ascii="Times" w:hAnsi="Times"/>
          <w:color w:val="000000"/>
        </w:rPr>
        <w:t xml:space="preserve">Of course this not only advantages persons from Europe and the US, but also people from Africa, Asia and Latin America who are fluent in English. (Crewe, Priyanthi 2006: 50) </w:t>
      </w:r>
      <w:r w:rsidRPr="00A165A7">
        <w:rPr>
          <w:rStyle w:val="StyleBoldUnderline"/>
          <w:rFonts w:ascii="Times" w:hAnsi="Times"/>
        </w:rPr>
        <w:t>Concerning the time and place of committee meetings, the fact that critical decision making processes often take place last minute in donor headquarters in the USA or Europe means that persons from ‘Third World’ countries often cannot be present at these meetings</w:t>
      </w:r>
      <w:r w:rsidRPr="00A165A7">
        <w:rPr>
          <w:rFonts w:ascii="Times" w:hAnsi="Times"/>
          <w:color w:val="000000"/>
        </w:rPr>
        <w:t xml:space="preserve"> (either because they do not live close or because travel is not viable for them). (cf. Crewe, Priyanthi 2006: 51) Regarding </w:t>
      </w:r>
      <w:r w:rsidRPr="00A165A7">
        <w:rPr>
          <w:rStyle w:val="StyleBoldUnderline"/>
          <w:rFonts w:ascii="Times" w:hAnsi="Times"/>
        </w:rPr>
        <w:t>new organizational forms such as participatory approaches</w:t>
      </w:r>
      <w:r w:rsidRPr="00A165A7">
        <w:rPr>
          <w:rFonts w:ascii="Times" w:hAnsi="Times"/>
          <w:color w:val="000000"/>
        </w:rPr>
        <w:t>, Crewe and Priyanthi state that these “</w:t>
      </w:r>
      <w:r w:rsidRPr="00A165A7">
        <w:rPr>
          <w:rStyle w:val="StyleBoldUnderline"/>
          <w:rFonts w:ascii="Times" w:hAnsi="Times"/>
        </w:rPr>
        <w:t>have allowed agencies to develop techniques for appearing democratic and accountable while retaining control over critical decision points”</w:t>
      </w:r>
      <w:r w:rsidRPr="00A165A7">
        <w:rPr>
          <w:rFonts w:ascii="Times" w:hAnsi="Times"/>
          <w:color w:val="000000"/>
        </w:rPr>
        <w:t xml:space="preserve">. (Crewe, Priyanthi 2006: 51) Informal </w:t>
      </w:r>
      <w:r w:rsidRPr="00A165A7">
        <w:rPr>
          <w:rStyle w:val="StyleBoldUnderline"/>
          <w:rFonts w:ascii="Times" w:hAnsi="Times"/>
        </w:rPr>
        <w:t>structures and ritualised consultation processes function to silence the objections of mostly ‘non-white’ participants</w:t>
      </w:r>
      <w:r w:rsidRPr="00A165A7">
        <w:rPr>
          <w:rFonts w:ascii="Times" w:hAnsi="Times"/>
          <w:color w:val="000000"/>
        </w:rPr>
        <w:t xml:space="preserve">. As a matter of course, participatory approaches are still highly preferable to organizational forms that do not allow for any consultation at all. </w:t>
      </w:r>
      <w:r w:rsidRPr="00A165A7">
        <w:rPr>
          <w:rStyle w:val="StyleBoldUnderline"/>
          <w:rFonts w:ascii="Times" w:hAnsi="Times"/>
        </w:rPr>
        <w:t>However, the authors argue that consultation rituals should be analysed with respect to informal power relations in order to ensure that voices of aid recipients are in the centre of attention rather than in the periphery.</w:t>
      </w:r>
      <w:r w:rsidRPr="00A165A7">
        <w:rPr>
          <w:rStyle w:val="StyleBoldUnderline"/>
          <w:rFonts w:ascii="Times" w:hAnsi="Times"/>
          <w:bCs/>
          <w:color w:val="000000"/>
        </w:rPr>
        <w:t xml:space="preserve"> </w:t>
      </w:r>
      <w:r w:rsidRPr="00A165A7">
        <w:rPr>
          <w:rFonts w:ascii="Times" w:hAnsi="Times"/>
          <w:color w:val="000000"/>
        </w:rPr>
        <w:t xml:space="preserve">“After all, </w:t>
      </w:r>
      <w:r w:rsidRPr="00A165A7">
        <w:rPr>
          <w:rFonts w:ascii="Times" w:hAnsi="Times"/>
        </w:rPr>
        <w:t>development</w:t>
      </w:r>
      <w:r w:rsidRPr="00A165A7">
        <w:rPr>
          <w:rStyle w:val="StyleBoldUnderline"/>
          <w:rFonts w:ascii="Times" w:hAnsi="Times"/>
        </w:rPr>
        <w:t xml:space="preserve"> encounters are embedded within unequal power relationships between givers and receivers, and to pretend to treat unequals as if they are equals is a particularly effective way to perpetuate inequality</w:t>
      </w:r>
      <w:r w:rsidRPr="00A165A7">
        <w:rPr>
          <w:rFonts w:ascii="Times" w:hAnsi="Times"/>
          <w:color w:val="000000"/>
        </w:rPr>
        <w:t>”. (Mandal Commission, as quoted in Crewe, Priyanthi 2006: 51)</w:t>
      </w:r>
    </w:p>
    <w:p w14:paraId="4844A716" w14:textId="77777777" w:rsidR="00A33933" w:rsidRPr="00A165A7" w:rsidRDefault="00A33933" w:rsidP="00A33933">
      <w:pPr>
        <w:rPr>
          <w:rFonts w:ascii="Times" w:hAnsi="Times"/>
        </w:rPr>
      </w:pPr>
    </w:p>
    <w:p w14:paraId="0CCAD900" w14:textId="77777777" w:rsidR="00A33933" w:rsidRPr="00A165A7" w:rsidRDefault="00A33933" w:rsidP="00A33933">
      <w:pPr>
        <w:ind w:left="288"/>
        <w:rPr>
          <w:rFonts w:ascii="Times" w:hAnsi="Times"/>
          <w:u w:val="single"/>
        </w:rPr>
      </w:pPr>
    </w:p>
    <w:p w14:paraId="5CF39EF4" w14:textId="77777777" w:rsidR="00A33933" w:rsidRPr="00A165A7" w:rsidRDefault="00A33933" w:rsidP="00A33933">
      <w:pPr>
        <w:ind w:left="288"/>
        <w:rPr>
          <w:rFonts w:ascii="Times" w:hAnsi="Times"/>
          <w:u w:val="single"/>
        </w:rPr>
      </w:pPr>
    </w:p>
    <w:p w14:paraId="0925DB33" w14:textId="77777777" w:rsidR="00A33933" w:rsidRPr="00A165A7" w:rsidRDefault="00A33933" w:rsidP="00A33933">
      <w:pPr>
        <w:rPr>
          <w:rFonts w:ascii="Times" w:hAnsi="Times"/>
        </w:rPr>
      </w:pPr>
    </w:p>
    <w:p w14:paraId="0C56DDDE" w14:textId="77777777" w:rsidR="00A33933" w:rsidRPr="00A165A7" w:rsidRDefault="00A33933" w:rsidP="00A33933">
      <w:pPr>
        <w:pStyle w:val="Heading3"/>
        <w:rPr>
          <w:rFonts w:ascii="Times" w:hAnsi="Times" w:cs="Times New Roman"/>
        </w:rPr>
      </w:pPr>
      <w:r w:rsidRPr="00A165A7">
        <w:rPr>
          <w:rFonts w:ascii="Times" w:hAnsi="Times" w:cs="Times New Roman"/>
        </w:rPr>
        <w:t>A2: Development Good</w:t>
      </w:r>
    </w:p>
    <w:p w14:paraId="7B8A32CF" w14:textId="77777777" w:rsidR="00A33933" w:rsidRPr="00A165A7" w:rsidRDefault="00A33933" w:rsidP="00A33933">
      <w:pPr>
        <w:pStyle w:val="Heading4"/>
        <w:rPr>
          <w:rFonts w:ascii="Times" w:hAnsi="Times"/>
        </w:rPr>
      </w:pPr>
      <w:r w:rsidRPr="00A165A7">
        <w:rPr>
          <w:rFonts w:ascii="Times" w:hAnsi="Times"/>
        </w:rPr>
        <w:t>Even if Development has had some successes, it is still a failure.  development can only cause empty promises, cultural homogenization, inequality, and general disillusionment.  Development discourse is flawed and that we must seek alternative ways to solve problems.</w:t>
      </w:r>
    </w:p>
    <w:p w14:paraId="7FCC32FF" w14:textId="77777777" w:rsidR="00A33933" w:rsidRPr="00A165A7" w:rsidRDefault="00A33933" w:rsidP="00A33933">
      <w:pPr>
        <w:ind w:left="288"/>
        <w:rPr>
          <w:rFonts w:ascii="Times" w:hAnsi="Times"/>
        </w:rPr>
      </w:pPr>
    </w:p>
    <w:p w14:paraId="57CD4DF5" w14:textId="77777777" w:rsidR="00A33933" w:rsidRPr="00A165A7" w:rsidRDefault="00A33933" w:rsidP="00A33933">
      <w:pPr>
        <w:rPr>
          <w:rFonts w:ascii="Times" w:hAnsi="Times"/>
          <w:b/>
        </w:rPr>
      </w:pPr>
      <w:r w:rsidRPr="00A165A7">
        <w:rPr>
          <w:rStyle w:val="StyleStyleBold12pt"/>
          <w:rFonts w:ascii="Times" w:hAnsi="Times"/>
        </w:rPr>
        <w:t>Matthews,</w:t>
      </w:r>
      <w:r w:rsidRPr="00A165A7">
        <w:rPr>
          <w:rFonts w:ascii="Times" w:hAnsi="Times"/>
        </w:rPr>
        <w:t xml:space="preserve"> Department of Political Sciences at the University of Pretoria, </w:t>
      </w:r>
      <w:r w:rsidRPr="00A165A7">
        <w:rPr>
          <w:rStyle w:val="StyleStyleBold12pt"/>
          <w:rFonts w:ascii="Times" w:hAnsi="Times"/>
        </w:rPr>
        <w:t>2004</w:t>
      </w:r>
      <w:r w:rsidRPr="00A165A7">
        <w:rPr>
          <w:rFonts w:ascii="Times" w:hAnsi="Times"/>
        </w:rPr>
        <w:t>. [Sally, “Post-development theory and the question of alternatives: a view from Africa,” Third World Quarterly 25:2, 373-384]</w:t>
      </w:r>
    </w:p>
    <w:p w14:paraId="7A348A70" w14:textId="77777777" w:rsidR="00A33933" w:rsidRPr="00A165A7" w:rsidRDefault="00A33933" w:rsidP="00A33933">
      <w:pPr>
        <w:ind w:left="288"/>
        <w:rPr>
          <w:rFonts w:ascii="Times" w:hAnsi="Times"/>
          <w:u w:val="single"/>
        </w:rPr>
      </w:pPr>
      <w:r w:rsidRPr="00A165A7">
        <w:rPr>
          <w:rFonts w:ascii="Times" w:hAnsi="Times"/>
          <w:sz w:val="12"/>
        </w:rPr>
        <w:t xml:space="preserve">This is not, of course, to say that every initiative associated with the PWWII development project has failed. Defenders of the PWWII development project point out that promised improvements in literacy rates have materialised; that infant mortality has decreased; and that several other indicators of standards of living represent successes. Corbridge (1998: 145) slams post-development theory for failing to acknowledge 'the extraordinary accomplishments that have defined the Age of Development'. This may be true, and </w:t>
      </w:r>
      <w:r w:rsidRPr="00A165A7">
        <w:rPr>
          <w:rFonts w:ascii="Times" w:hAnsi="Times"/>
          <w:u w:val="single"/>
        </w:rPr>
        <w:t xml:space="preserve">post-development theory may rightly be criticised for failing to acknowledge where the PWWII development project has brought about some of the changes it promised or had some kind of beneficial influence, but this does not invalidate the claim that this project has failed. The Pwwll development project has not brought about the kind of life its various advocates claimed it would bring about, even if several initiatives associated with it have been partially successful. When dealing with issues as urgent and desperate as poverty, inequality and deprivation, limited success must be recognised ultimately as failure. To promise to deliver a starving man a meal and then only to deliver a few crumbs is to fail to keep a promise. </w:t>
      </w:r>
      <w:r w:rsidRPr="00A165A7">
        <w:rPr>
          <w:rFonts w:ascii="Times" w:hAnsi="Times"/>
          <w:sz w:val="12"/>
        </w:rPr>
        <w:t>Thus, when reading the angry words of post-development theorists complain</w:t>
      </w:r>
      <w:r w:rsidRPr="00A165A7">
        <w:rPr>
          <w:rFonts w:ascii="Times" w:hAnsi="Times"/>
          <w:sz w:val="12"/>
        </w:rPr>
        <w:softHyphen/>
        <w:t xml:space="preserve">ing that </w:t>
      </w:r>
      <w:r w:rsidRPr="00A165A7">
        <w:rPr>
          <w:rFonts w:ascii="Times" w:hAnsi="Times"/>
          <w:u w:val="single"/>
        </w:rPr>
        <w:t>the PWWII development project has only brought about disappointment, increased inequities, cultural homogenisation, environmental destruction and general disillusionment, one cannot help but feel that the African situation confirms and underlines these</w:t>
      </w:r>
      <w:r w:rsidRPr="00A165A7">
        <w:rPr>
          <w:rFonts w:ascii="Times" w:hAnsi="Times"/>
          <w:sz w:val="12"/>
        </w:rPr>
        <w:t xml:space="preserve"> theorists' </w:t>
      </w:r>
      <w:r w:rsidRPr="00A165A7">
        <w:rPr>
          <w:rFonts w:ascii="Times" w:hAnsi="Times"/>
          <w:u w:val="single"/>
        </w:rPr>
        <w:t>findings.</w:t>
      </w:r>
      <w:r w:rsidRPr="00A165A7">
        <w:rPr>
          <w:rFonts w:ascii="Times" w:hAnsi="Times"/>
          <w:sz w:val="12"/>
        </w:rPr>
        <w:t xml:space="preserve"> And one cannot help but be surprised that the insights of post-development theory have not been extensively related to Africa, nor extensively discussed by African academics. I will not here speculate as to why this is the case, but will rather simply repeat that post-development theory is relevant to Africa, because it recognises the failure of the PWWII development project which is illustrated by the African experience. Despite its many failings, the PWWII development project is still thriving in Africa, with the latest continent-wide development project, NEPAD, receiving much attention there and in the rest of the world. NEPAD is a project rooted in the kind of development thinking so despised by post-development theorists and, while many excellent critiques of NEPAD have been written, critics of NEPAD and similar projects could enrich their critiques if they were to consider the following insights offered by post-development theory: </w:t>
      </w:r>
      <w:r w:rsidRPr="00A165A7">
        <w:rPr>
          <w:rFonts w:ascii="Times" w:hAnsi="Times"/>
          <w:u w:val="single"/>
        </w:rPr>
        <w:t>The PWWII development project has failed not only because it was frequently badly implemented, but also because it was misconceived.</w:t>
      </w:r>
      <w:r w:rsidRPr="00A165A7">
        <w:rPr>
          <w:rFonts w:ascii="Times" w:hAnsi="Times"/>
          <w:sz w:val="12"/>
        </w:rPr>
        <w:t xml:space="preserve"> </w:t>
      </w:r>
      <w:r w:rsidRPr="00A165A7">
        <w:rPr>
          <w:rFonts w:ascii="Times" w:hAnsi="Times"/>
          <w:u w:val="single"/>
        </w:rPr>
        <w:t>One of the reasons why the Pwwll development project can be considered to be misconceived is because it is based on the universalisation of Western experience, and does not take into account the diversity of experiences, needs and aspirations of those it claims to assist.</w:t>
      </w:r>
      <w:r w:rsidRPr="00A165A7">
        <w:rPr>
          <w:rFonts w:ascii="Times" w:hAnsi="Times"/>
          <w:sz w:val="12"/>
        </w:rPr>
        <w:t xml:space="preserve"> </w:t>
      </w:r>
      <w:r w:rsidRPr="00A165A7">
        <w:rPr>
          <w:rFonts w:ascii="Times" w:hAnsi="Times"/>
          <w:u w:val="single"/>
        </w:rPr>
        <w:t>A dismissal of the PWWII development project must not mean an end to attempts to solve the problems it purported to be able to address</w:t>
      </w:r>
      <w:r w:rsidRPr="00A165A7">
        <w:rPr>
          <w:rFonts w:ascii="Times" w:hAnsi="Times"/>
          <w:sz w:val="12"/>
        </w:rPr>
        <w:t xml:space="preserve"> (such as poverty, deprivation and inequity), </w:t>
      </w:r>
      <w:r w:rsidRPr="00A165A7">
        <w:rPr>
          <w:rFonts w:ascii="Times" w:hAnsi="Times"/>
          <w:u w:val="single"/>
        </w:rPr>
        <w:t>but rather as the pursuit of alternative ways to address these problems.</w:t>
      </w:r>
    </w:p>
    <w:p w14:paraId="4CAFF41B" w14:textId="77777777" w:rsidR="00A33933" w:rsidRPr="00A165A7" w:rsidRDefault="00A33933" w:rsidP="00A33933">
      <w:pPr>
        <w:rPr>
          <w:rFonts w:ascii="Times" w:hAnsi="Times"/>
        </w:rPr>
      </w:pPr>
    </w:p>
    <w:p w14:paraId="15348EBF" w14:textId="47D140A5" w:rsidR="00A33933" w:rsidRPr="00A165A7" w:rsidRDefault="00A33933" w:rsidP="00A33933">
      <w:pPr>
        <w:pStyle w:val="Heading4"/>
        <w:rPr>
          <w:rFonts w:ascii="Times" w:hAnsi="Times"/>
        </w:rPr>
      </w:pPr>
      <w:r w:rsidRPr="00A165A7">
        <w:rPr>
          <w:rFonts w:ascii="Times" w:hAnsi="Times"/>
        </w:rPr>
        <w:t xml:space="preserve">The </w:t>
      </w:r>
      <w:r w:rsidR="002941FD" w:rsidRPr="00A165A7">
        <w:rPr>
          <w:rFonts w:ascii="Times" w:hAnsi="Times"/>
        </w:rPr>
        <w:t>latest</w:t>
      </w:r>
      <w:r w:rsidRPr="00A165A7">
        <w:rPr>
          <w:rFonts w:ascii="Times" w:hAnsi="Times"/>
        </w:rPr>
        <w:t xml:space="preserve"> crisis cannot be met with more development:  reforms to </w:t>
      </w:r>
      <w:r w:rsidR="002941FD" w:rsidRPr="00A165A7">
        <w:rPr>
          <w:rFonts w:ascii="Times" w:hAnsi="Times"/>
        </w:rPr>
        <w:t>development inevitably fail.   E</w:t>
      </w:r>
      <w:r w:rsidRPr="00A165A7">
        <w:rPr>
          <w:rFonts w:ascii="Times" w:hAnsi="Times"/>
        </w:rPr>
        <w:t>very attempt to search for a new development leaves intact western exploitation that allows development to be used for the ends of opening up markets.</w:t>
      </w:r>
    </w:p>
    <w:p w14:paraId="1C54EE2F" w14:textId="77777777" w:rsidR="00A33933" w:rsidRPr="00A165A7" w:rsidRDefault="00A33933" w:rsidP="00A33933">
      <w:pPr>
        <w:ind w:left="288"/>
        <w:rPr>
          <w:rFonts w:ascii="Times" w:hAnsi="Times"/>
        </w:rPr>
      </w:pPr>
    </w:p>
    <w:p w14:paraId="01424EC7" w14:textId="77777777" w:rsidR="00A33933" w:rsidRPr="00A165A7" w:rsidRDefault="00A33933" w:rsidP="00A33933">
      <w:pPr>
        <w:rPr>
          <w:rFonts w:ascii="Times" w:hAnsi="Times"/>
          <w:b/>
        </w:rPr>
      </w:pPr>
      <w:r w:rsidRPr="00A165A7">
        <w:rPr>
          <w:rStyle w:val="StyleStyleBold12pt"/>
          <w:rFonts w:ascii="Times" w:hAnsi="Times"/>
        </w:rPr>
        <w:t>Schmitz,</w:t>
      </w:r>
      <w:r w:rsidRPr="00A165A7">
        <w:rPr>
          <w:rFonts w:ascii="Times" w:hAnsi="Times"/>
        </w:rPr>
        <w:t xml:space="preserve"> Senior Parliamentary Research Analyst, </w:t>
      </w:r>
      <w:r w:rsidRPr="00A165A7">
        <w:rPr>
          <w:rStyle w:val="StyleStyleBold12pt"/>
          <w:rFonts w:ascii="Times" w:hAnsi="Times"/>
        </w:rPr>
        <w:t>1995</w:t>
      </w:r>
      <w:r w:rsidRPr="00A165A7">
        <w:rPr>
          <w:rFonts w:ascii="Times" w:hAnsi="Times"/>
        </w:rPr>
        <w:t xml:space="preserve">, [Gerald, </w:t>
      </w:r>
      <w:r w:rsidRPr="00A165A7">
        <w:rPr>
          <w:rFonts w:ascii="Times" w:hAnsi="Times"/>
          <w:i/>
        </w:rPr>
        <w:t>Democratization and Demystification: Deconstructing ‘Governance’ as Development Paradigm</w:t>
      </w:r>
      <w:r w:rsidRPr="00A165A7">
        <w:rPr>
          <w:rFonts w:ascii="Times" w:hAnsi="Times"/>
        </w:rPr>
        <w:t>, Debating Development Discourse, pg. 63-64]</w:t>
      </w:r>
    </w:p>
    <w:p w14:paraId="67D4E9A1" w14:textId="77777777" w:rsidR="00A33933" w:rsidRPr="00A165A7" w:rsidRDefault="00A33933" w:rsidP="00A33933">
      <w:pPr>
        <w:ind w:left="288"/>
        <w:rPr>
          <w:rFonts w:ascii="Times" w:hAnsi="Times"/>
          <w:sz w:val="16"/>
        </w:rPr>
      </w:pPr>
      <w:r w:rsidRPr="00A165A7">
        <w:rPr>
          <w:rFonts w:ascii="Times" w:hAnsi="Times"/>
          <w:sz w:val="16"/>
        </w:rPr>
        <w:t xml:space="preserve">Before examining the governance `solutions' more closely, </w:t>
      </w:r>
      <w:r w:rsidRPr="00A165A7">
        <w:rPr>
          <w:rStyle w:val="StyleBoldUnderline"/>
          <w:rFonts w:ascii="Times" w:hAnsi="Times"/>
        </w:rPr>
        <w:t>it is worth reviewing</w:t>
      </w:r>
      <w:r w:rsidRPr="00A165A7">
        <w:rPr>
          <w:rFonts w:ascii="Times" w:hAnsi="Times"/>
          <w:sz w:val="16"/>
        </w:rPr>
        <w:t xml:space="preserve"> briefly why they have become so necessary to </w:t>
      </w:r>
      <w:r w:rsidRPr="00A165A7">
        <w:rPr>
          <w:rStyle w:val="StyleBoldUnderline"/>
          <w:rFonts w:ascii="Times" w:hAnsi="Times"/>
        </w:rPr>
        <w:t>the self-preservation of established developmentalist ideology</w:t>
      </w:r>
      <w:r w:rsidRPr="00A165A7">
        <w:rPr>
          <w:rFonts w:ascii="Times" w:hAnsi="Times"/>
          <w:sz w:val="16"/>
        </w:rPr>
        <w:t xml:space="preserve">. </w:t>
      </w:r>
      <w:r w:rsidRPr="00A165A7">
        <w:rPr>
          <w:rStyle w:val="StyleBoldUnderline"/>
          <w:rFonts w:ascii="Times" w:hAnsi="Times"/>
        </w:rPr>
        <w:t xml:space="preserve">The </w:t>
      </w:r>
      <w:r w:rsidRPr="00A165A7">
        <w:rPr>
          <w:rFonts w:ascii="Times" w:hAnsi="Times"/>
          <w:sz w:val="16"/>
        </w:rPr>
        <w:t xml:space="preserve">end of the long period of post-war economic expansion in the 1970s, and </w:t>
      </w:r>
      <w:r w:rsidRPr="00A165A7">
        <w:rPr>
          <w:rStyle w:val="StyleBoldUnderline"/>
          <w:rFonts w:ascii="Times" w:hAnsi="Times"/>
        </w:rPr>
        <w:t>deconstruction</w:t>
      </w:r>
      <w:r w:rsidRPr="00A165A7">
        <w:rPr>
          <w:rFonts w:ascii="Times" w:hAnsi="Times"/>
          <w:sz w:val="16"/>
        </w:rPr>
        <w:t xml:space="preserve"> of the Keynesian compromise of </w:t>
      </w:r>
      <w:r w:rsidRPr="00A165A7">
        <w:rPr>
          <w:rStyle w:val="StyleBoldUnderline"/>
          <w:rFonts w:ascii="Times" w:hAnsi="Times"/>
        </w:rPr>
        <w:t>'embedded liberalism'</w:t>
      </w:r>
      <w:r w:rsidRPr="00A165A7">
        <w:rPr>
          <w:rFonts w:ascii="Times" w:hAnsi="Times"/>
          <w:sz w:val="16"/>
        </w:rPr>
        <w:t xml:space="preserve"> (whereby welfare states compensated for cyclical market failures), </w:t>
      </w:r>
      <w:r w:rsidRPr="00A165A7">
        <w:rPr>
          <w:rStyle w:val="StyleBoldUnderline"/>
          <w:rFonts w:ascii="Times" w:hAnsi="Times"/>
        </w:rPr>
        <w:t>exacerbated the underlying contradictions of North–South development</w:t>
      </w:r>
      <w:r w:rsidRPr="00A165A7">
        <w:rPr>
          <w:rFonts w:ascii="Times" w:hAnsi="Times"/>
          <w:sz w:val="16"/>
        </w:rPr>
        <w:t xml:space="preserve">: namely, the extraction of large financial surpluses side by side the creation of poverty. </w:t>
      </w:r>
      <w:r w:rsidRPr="00A165A7">
        <w:rPr>
          <w:rStyle w:val="StyleBoldUnderline"/>
          <w:rFonts w:ascii="Times" w:hAnsi="Times"/>
        </w:rPr>
        <w:t>The `monetarist' reversion to neoclassical orthodoxy decreed that it was the patient itself that was the problem.</w:t>
      </w:r>
      <w:r w:rsidRPr="00A165A7">
        <w:rPr>
          <w:rFonts w:ascii="Times" w:hAnsi="Times"/>
          <w:sz w:val="16"/>
        </w:rPr>
        <w:t xml:space="preserve"> </w:t>
      </w:r>
      <w:r w:rsidRPr="00A165A7">
        <w:rPr>
          <w:rStyle w:val="StyleBoldUnderline"/>
          <w:rFonts w:ascii="Times" w:hAnsi="Times"/>
        </w:rPr>
        <w:t>Too much social demand led to excessive inefficient government intervention, to public failure that was worse than market failure</w:t>
      </w:r>
      <w:r w:rsidRPr="00A165A7">
        <w:rPr>
          <w:rFonts w:ascii="Times" w:hAnsi="Times"/>
          <w:sz w:val="16"/>
        </w:rPr>
        <w:t xml:space="preserve">, and so on. Yet the prescribed anti-inflationary cure and interest rate shocks of the early 1980s produced a crisis 'which was the most serious world economic setback since the Depression of the 1930s, and which spread through the Third World by a variety of channels.'" </w:t>
      </w:r>
      <w:r w:rsidRPr="00A165A7">
        <w:rPr>
          <w:rStyle w:val="StyleBoldUnderline"/>
          <w:rFonts w:ascii="Times" w:hAnsi="Times"/>
        </w:rPr>
        <w:t>The crisis</w:t>
      </w:r>
      <w:r w:rsidRPr="00A165A7">
        <w:rPr>
          <w:rFonts w:ascii="Times" w:hAnsi="Times"/>
          <w:sz w:val="16"/>
        </w:rPr>
        <w:t xml:space="preserve">, of which unserviceable debt burdens were a severe manifestation, </w:t>
      </w:r>
      <w:r w:rsidRPr="00A165A7">
        <w:rPr>
          <w:rStyle w:val="StyleBoldUnderline"/>
          <w:rFonts w:ascii="Times" w:hAnsi="Times"/>
        </w:rPr>
        <w:t>was managed</w:t>
      </w:r>
      <w:r w:rsidRPr="00A165A7">
        <w:rPr>
          <w:rFonts w:ascii="Times" w:hAnsi="Times"/>
          <w:sz w:val="16"/>
        </w:rPr>
        <w:t xml:space="preserve">, after a fashion, </w:t>
      </w:r>
      <w:r w:rsidRPr="00A165A7">
        <w:rPr>
          <w:rStyle w:val="StyleBoldUnderline"/>
          <w:rFonts w:ascii="Times" w:hAnsi="Times"/>
        </w:rPr>
        <w:t>by a succession of `stabilization' and structural adjustment' programmes to restore economies to external `balance' and 'sustainable growth.'</w:t>
      </w:r>
      <w:r w:rsidRPr="00A165A7">
        <w:rPr>
          <w:rFonts w:ascii="Times" w:hAnsi="Times"/>
          <w:sz w:val="16"/>
        </w:rPr>
        <w:t xml:space="preserve"> But in the leaner, meaner 1980s, there was to be no returning to the indulgences of the interventionist state. Government, after all, was the problem. So the </w:t>
      </w:r>
      <w:r w:rsidRPr="00A165A7">
        <w:rPr>
          <w:rStyle w:val="StyleBoldUnderline"/>
          <w:rFonts w:ascii="Times" w:hAnsi="Times"/>
        </w:rPr>
        <w:t>watchwords became instead austerity, restraint, discipline, privatization and marketization wherever possible</w:t>
      </w:r>
      <w:r w:rsidRPr="00A165A7">
        <w:rPr>
          <w:rFonts w:ascii="Times" w:hAnsi="Times"/>
          <w:sz w:val="16"/>
        </w:rPr>
        <w:t xml:space="preserve">. As Thomas Callaghy remarks: 'The compromise of embedded liberalism has not been extended by the major powers to the Third World since the onslaught of the debt crisis in 1982;' adding: 'Nor has it been extended now, with the collapse of communism, to what used to be the Second World.' Much of the job of enforcing these new dictums was left to the principal lenders of last resort, the international financial institutions (1F1s) of the International Monetary Fund (IMF) and the World Bank. As more of their lending became policy-based,-subject to-stringent economic 'conditionality' based on the above prescriptions, deliverance-would come from roving teams of international economic experts-with `a justification for a much more active intervention in the local politics of developing countries.'" At its most extreme, using dependence on aid as an instrument of power, the neoliberal orthodoxy required the virtual dismantling of what had been built up under now taboo economic nationalism, the abandonment of social policy roles, and the exclusion of interest-group politics (much less populist democracy) from decision-making processes. Theories of 'rent-seeking,' drawn from neoclassical economics and the public choice and rational expectations schools of the so-called 'new political economy,' were employed to show that, given any choice,1 developing-country governments would only serve themselves and their (mostly urban) supporters. Only freely-operating markets could actually benefit the rural poor. </w:t>
      </w:r>
      <w:r w:rsidRPr="00A165A7">
        <w:rPr>
          <w:rStyle w:val="StyleBoldUnderline"/>
          <w:rFonts w:ascii="Times" w:hAnsi="Times"/>
        </w:rPr>
        <w:t xml:space="preserve">The implicit conclusion was that the only acceptable governance regime was one which functioned as much as possible without governments and politicians </w:t>
      </w:r>
      <w:r w:rsidRPr="00A165A7">
        <w:rPr>
          <w:rFonts w:ascii="Times" w:hAnsi="Times"/>
          <w:sz w:val="16"/>
        </w:rPr>
        <w:t>(</w:t>
      </w:r>
      <w:r w:rsidRPr="00A165A7">
        <w:rPr>
          <w:rStyle w:val="StyleBoldUnderline"/>
          <w:rFonts w:ascii="Times" w:hAnsi="Times"/>
        </w:rPr>
        <w:t>unless</w:t>
      </w:r>
      <w:r w:rsidRPr="00A165A7">
        <w:rPr>
          <w:rFonts w:ascii="Times" w:hAnsi="Times"/>
          <w:sz w:val="16"/>
        </w:rPr>
        <w:t xml:space="preserve"> perhaps </w:t>
      </w:r>
      <w:r w:rsidRPr="00A165A7">
        <w:rPr>
          <w:rStyle w:val="StyleBoldUnderline"/>
          <w:rFonts w:ascii="Times" w:hAnsi="Times"/>
        </w:rPr>
        <w:t>they</w:t>
      </w:r>
      <w:r w:rsidRPr="00A165A7">
        <w:rPr>
          <w:rFonts w:ascii="Times" w:hAnsi="Times"/>
          <w:sz w:val="16"/>
        </w:rPr>
        <w:t xml:space="preserve"> had repented and </w:t>
      </w:r>
      <w:r w:rsidRPr="00A165A7">
        <w:rPr>
          <w:rStyle w:val="StyleBoldUnderline"/>
          <w:rFonts w:ascii="Times" w:hAnsi="Times"/>
        </w:rPr>
        <w:t>learned to apply the 'right' policies) in order to maintain openness to international market forces</w:t>
      </w:r>
      <w:r w:rsidRPr="00A165A7">
        <w:rPr>
          <w:rFonts w:ascii="Times" w:hAnsi="Times"/>
          <w:sz w:val="16"/>
        </w:rPr>
        <w:t xml:space="preserve">.' Unfortunately for this scenario, </w:t>
      </w:r>
      <w:r w:rsidRPr="00A165A7">
        <w:rPr>
          <w:rStyle w:val="StyleBoldUnderline"/>
          <w:rFonts w:ascii="Times" w:hAnsi="Times"/>
        </w:rPr>
        <w:t>the story</w:t>
      </w:r>
      <w:r w:rsidRPr="00A165A7">
        <w:rPr>
          <w:rFonts w:ascii="Times" w:hAnsi="Times"/>
          <w:sz w:val="16"/>
        </w:rPr>
        <w:t xml:space="preserve"> of the 1980s </w:t>
      </w:r>
      <w:r w:rsidRPr="00A165A7">
        <w:rPr>
          <w:rStyle w:val="StyleBoldUnderline"/>
          <w:rFonts w:ascii="Times" w:hAnsi="Times"/>
        </w:rPr>
        <w:t>did not produce a very happy equilibrium. As already noted, poverty and income disparities worsened during the decade, and with the erosion of state power and social safety nets, became less politically sustainabl</w:t>
      </w:r>
      <w:r w:rsidRPr="00A165A7">
        <w:rPr>
          <w:rFonts w:ascii="Times" w:hAnsi="Times"/>
          <w:sz w:val="16"/>
        </w:rPr>
        <w:t xml:space="preserve">e. The social agenda had virtually to be relaunched, not without a struggle, by UNICEF and others calling for 'structural adjustment with a human face.'" The political agenda of a positive (if 'market friendly') role for governments and pluralistic politics was rediscovered by the World Bank itself a few years later." But this relaxation and modification of the orthodoxy has not, into the 1990s, been able to overcome the contradictions of the 'lost decade.' This is apparent from even the most cursory survey. </w:t>
      </w:r>
      <w:r w:rsidRPr="00A165A7">
        <w:rPr>
          <w:rStyle w:val="StyleBoldUnderline"/>
          <w:rFonts w:ascii="Times" w:hAnsi="Times"/>
        </w:rPr>
        <w:t>North-South financial flows have become massively negative, with the perverse result of an overall net export of capital from poorer to richer countries</w:t>
      </w:r>
      <w:r w:rsidRPr="00A165A7">
        <w:rPr>
          <w:rFonts w:ascii="Times" w:hAnsi="Times"/>
          <w:sz w:val="16"/>
        </w:rPr>
        <w:t xml:space="preserve">. Although structural adjustment theory originated with the monetarist revival in the North, the South (and now the East) became a virtual laboratory for draconian 'shock therapies' decreed from the top down, which western political systems would have great- difficulty withstanding." More generally, </w:t>
      </w:r>
      <w:r w:rsidRPr="00A165A7">
        <w:rPr>
          <w:rStyle w:val="StyleBoldUnderline"/>
          <w:rFonts w:ascii="Times" w:hAnsi="Times"/>
        </w:rPr>
        <w:t xml:space="preserve">governments, unable to meet even'their macro-financial targets, have become discredited and lost confidence, chilling the climate for alternative public policies, and contributing to a crisis of legitimization </w:t>
      </w:r>
      <w:r w:rsidRPr="00A165A7">
        <w:rPr>
          <w:rFonts w:ascii="Times" w:hAnsi="Times"/>
          <w:sz w:val="16"/>
        </w:rPr>
        <w:t>that, as we will see, is unlikely to be remedied by forced marriages of economic and political liberalization or the invocation of 'good governance' mantras.</w:t>
      </w:r>
    </w:p>
    <w:p w14:paraId="6E13AE50" w14:textId="77777777" w:rsidR="00A33933" w:rsidRPr="00A165A7" w:rsidRDefault="00A33933" w:rsidP="00A33933">
      <w:pPr>
        <w:ind w:left="288"/>
        <w:rPr>
          <w:rFonts w:ascii="Times" w:hAnsi="Times"/>
        </w:rPr>
      </w:pPr>
    </w:p>
    <w:p w14:paraId="04131CCA" w14:textId="016D0605" w:rsidR="00A33933" w:rsidRPr="00A165A7" w:rsidRDefault="00A33933" w:rsidP="00A33933">
      <w:pPr>
        <w:pStyle w:val="Heading4"/>
        <w:rPr>
          <w:rFonts w:ascii="Times" w:hAnsi="Times"/>
        </w:rPr>
      </w:pPr>
      <w:r w:rsidRPr="00A165A7">
        <w:rPr>
          <w:rFonts w:ascii="Times" w:hAnsi="Times"/>
        </w:rPr>
        <w:t xml:space="preserve">Even if the affirmative’s goals sound desirable, their project is self-destructive – the agenda of development policy is </w:t>
      </w:r>
      <w:r w:rsidR="002941FD" w:rsidRPr="00A165A7">
        <w:rPr>
          <w:rFonts w:ascii="Times" w:hAnsi="Times"/>
        </w:rPr>
        <w:t>completely</w:t>
      </w:r>
      <w:r w:rsidRPr="00A165A7">
        <w:rPr>
          <w:rFonts w:ascii="Times" w:hAnsi="Times"/>
        </w:rPr>
        <w:t xml:space="preserve"> divorced from circumstances on the ground – they can only make the situation worse.</w:t>
      </w:r>
    </w:p>
    <w:p w14:paraId="6C44303F" w14:textId="77777777" w:rsidR="00A33933" w:rsidRPr="00A165A7" w:rsidRDefault="00A33933" w:rsidP="00A33933">
      <w:pPr>
        <w:ind w:left="288"/>
        <w:rPr>
          <w:rFonts w:ascii="Times" w:hAnsi="Times"/>
        </w:rPr>
      </w:pPr>
    </w:p>
    <w:p w14:paraId="0EFBC9F1" w14:textId="77777777" w:rsidR="00A33933" w:rsidRPr="00A165A7" w:rsidRDefault="00A33933" w:rsidP="00A33933">
      <w:pPr>
        <w:rPr>
          <w:rFonts w:ascii="Times" w:hAnsi="Times"/>
          <w:b/>
        </w:rPr>
      </w:pPr>
      <w:r w:rsidRPr="00A165A7">
        <w:rPr>
          <w:rStyle w:val="StyleStyleBold12pt"/>
          <w:rFonts w:ascii="Times" w:hAnsi="Times"/>
        </w:rPr>
        <w:t>Banuri,</w:t>
      </w:r>
      <w:r w:rsidRPr="00A165A7">
        <w:rPr>
          <w:rFonts w:ascii="Times" w:hAnsi="Times"/>
        </w:rPr>
        <w:t xml:space="preserve"> Director of the Asia Centre of the Stockholm Environment Institute, </w:t>
      </w:r>
      <w:r w:rsidRPr="00A165A7">
        <w:rPr>
          <w:rStyle w:val="StyleStyleBold12pt"/>
          <w:rFonts w:ascii="Times" w:hAnsi="Times"/>
        </w:rPr>
        <w:t>1990.</w:t>
      </w:r>
      <w:r w:rsidRPr="00A165A7">
        <w:rPr>
          <w:rFonts w:ascii="Times" w:hAnsi="Times"/>
        </w:rPr>
        <w:t xml:space="preserve"> [Tariq, </w:t>
      </w:r>
      <w:r w:rsidRPr="00A165A7">
        <w:rPr>
          <w:rFonts w:ascii="Times" w:hAnsi="Times"/>
          <w:i/>
        </w:rPr>
        <w:t>Dominating Knowledge: Development, Culture, and Resistance</w:t>
      </w:r>
      <w:r w:rsidRPr="00A165A7">
        <w:rPr>
          <w:rFonts w:ascii="Times" w:hAnsi="Times"/>
        </w:rPr>
        <w:t>, 2. Development and the politics of knowledge: A Critical Interpretation of the Social Role of Modernization, Pg. 46-48]</w:t>
      </w:r>
    </w:p>
    <w:p w14:paraId="6C7EC923" w14:textId="77777777" w:rsidR="00A33933" w:rsidRPr="00A165A7" w:rsidRDefault="00A33933" w:rsidP="00A33933">
      <w:pPr>
        <w:pStyle w:val="card"/>
        <w:rPr>
          <w:rFonts w:ascii="Times" w:hAnsi="Times"/>
          <w:sz w:val="16"/>
        </w:rPr>
      </w:pPr>
      <w:r w:rsidRPr="00A165A7">
        <w:rPr>
          <w:rFonts w:ascii="Times" w:hAnsi="Times"/>
          <w:sz w:val="16"/>
        </w:rPr>
        <w:t xml:space="preserve">At this level, the question was one of larger values of freedom, liberation, or emancipation. However, by the time the debate arrived in the area of development economics, it had been translated almost completely into economistic terms. As such, instead of discussions of liberation or emancipation which are </w:t>
      </w:r>
      <w:r w:rsidRPr="00A165A7">
        <w:rPr>
          <w:rStyle w:val="StyleBoldUnderline"/>
          <w:rFonts w:ascii="Times" w:hAnsi="Times"/>
        </w:rPr>
        <w:t>questions about the process of development</w:t>
      </w:r>
      <w:r w:rsidRPr="00A165A7">
        <w:rPr>
          <w:rFonts w:ascii="Times" w:hAnsi="Times"/>
          <w:sz w:val="16"/>
        </w:rPr>
        <w:t xml:space="preserve">, there were discussions only of desried outcomes, such as income distribution, poverty elimination, or basic human needs.  Another aspect of the economists’ response to this issue was perhaps unintended, namely that their contributions </w:t>
      </w:r>
      <w:r w:rsidRPr="00A165A7">
        <w:rPr>
          <w:rStyle w:val="StyleBoldUnderline"/>
          <w:rFonts w:ascii="Times" w:hAnsi="Times"/>
        </w:rPr>
        <w:t>seemed designed to defuse the volatile political questions which had triggered the debate. The concentration on an apolitical measure of inequality</w:t>
      </w:r>
      <w:r w:rsidRPr="00A165A7">
        <w:rPr>
          <w:rFonts w:ascii="Times" w:hAnsi="Times"/>
          <w:sz w:val="16"/>
        </w:rPr>
        <w:t xml:space="preserve">, namely the size distribution of income, </w:t>
      </w:r>
      <w:r w:rsidRPr="00A165A7">
        <w:rPr>
          <w:rStyle w:val="StyleBoldUnderline"/>
          <w:rFonts w:ascii="Times" w:hAnsi="Times"/>
        </w:rPr>
        <w:t>rather than on more politically charged measures</w:t>
      </w:r>
      <w:r w:rsidRPr="00A165A7">
        <w:rPr>
          <w:rFonts w:ascii="Times" w:hAnsi="Times"/>
          <w:sz w:val="16"/>
        </w:rPr>
        <w:t xml:space="preserve"> like functional, regional, or ethnic distribution of </w:t>
      </w:r>
      <w:r w:rsidRPr="00A165A7">
        <w:rPr>
          <w:rStyle w:val="StyleBoldUnderline"/>
          <w:rFonts w:ascii="Times" w:hAnsi="Times"/>
        </w:rPr>
        <w:t>income is very instructive</w:t>
      </w:r>
      <w:r w:rsidRPr="00A165A7">
        <w:rPr>
          <w:rFonts w:ascii="Times" w:hAnsi="Times"/>
          <w:sz w:val="16"/>
        </w:rPr>
        <w:t xml:space="preserve">. So also is the almost immediate shift to other politically diffuse targets like basic needs or poverty eradication, and the direction of attention towards groups which had historically been politically passive or even resistant to social social intervention, namely the rural masses in some countries. In other words, challenges to the theorists’ right to intervene in the social and political life of the people of Third World societies were met by renaming goals, priorities, or even target groups in order to reassert the legitimacy of intervention. Stephen </w:t>
      </w:r>
      <w:r w:rsidRPr="00A165A7">
        <w:rPr>
          <w:rStyle w:val="StyleBoldUnderline"/>
          <w:rFonts w:ascii="Times" w:hAnsi="Times"/>
        </w:rPr>
        <w:t>Marglin</w:t>
      </w:r>
      <w:r w:rsidRPr="00A165A7">
        <w:rPr>
          <w:rFonts w:ascii="Times" w:hAnsi="Times"/>
          <w:sz w:val="16"/>
        </w:rPr>
        <w:t xml:space="preserve"> (1984) puts it very well when he </w:t>
      </w:r>
      <w:r w:rsidRPr="00A165A7">
        <w:rPr>
          <w:rStyle w:val="StyleBoldUnderline"/>
          <w:rFonts w:ascii="Times" w:hAnsi="Times"/>
        </w:rPr>
        <w:t>accuses development theorist of seeking to exorcise the demons</w:t>
      </w:r>
      <w:r w:rsidRPr="00A165A7">
        <w:rPr>
          <w:rFonts w:ascii="Times" w:hAnsi="Times"/>
          <w:sz w:val="16"/>
        </w:rPr>
        <w:t xml:space="preserve"> (released by external critiques) </w:t>
      </w:r>
      <w:r w:rsidRPr="00A165A7">
        <w:rPr>
          <w:rStyle w:val="StyleBoldUnderline"/>
          <w:rFonts w:ascii="Times" w:hAnsi="Times"/>
        </w:rPr>
        <w:t>by naming them.</w:t>
      </w:r>
      <w:r w:rsidRPr="00A165A7">
        <w:rPr>
          <w:rFonts w:ascii="Times" w:hAnsi="Times"/>
          <w:sz w:val="16"/>
        </w:rPr>
        <w:t xml:space="preserve"> To recapitulate, I see the underlying motive for widespread political resistance to be the massive social intervention made in peoples’ lives by the unfettering of organized and impersonal institutions including the market as well as the state, not to mention foreigners of various sorts. Critical theorists explained this resistance to be aimed against inappropriate government policies. Modernization theorists translated the issue into a need for discovering more popular (but equally objective) ends, which could then be pursued by benign governments and help restore their legitimacy. </w:t>
      </w:r>
      <w:r w:rsidRPr="00A165A7">
        <w:rPr>
          <w:rStyle w:val="StyleBoldUnderline"/>
          <w:rFonts w:ascii="Times" w:hAnsi="Times"/>
        </w:rPr>
        <w:t>Development economists</w:t>
      </w:r>
      <w:r w:rsidRPr="00A165A7">
        <w:rPr>
          <w:rFonts w:ascii="Times" w:hAnsi="Times"/>
          <w:sz w:val="16"/>
        </w:rPr>
        <w:t xml:space="preserve"> very carefully introduced alternative goals which might satisfy the theorists, but which would not become the subject of concerted political action or defence. Moreover, in so doing, they </w:t>
      </w:r>
      <w:r w:rsidRPr="00A165A7">
        <w:rPr>
          <w:rStyle w:val="StyleBoldUnderline"/>
          <w:rFonts w:ascii="Times" w:hAnsi="Times"/>
        </w:rPr>
        <w:t>also managed to discover a moral basis for rejecting the demands of urban or other politically active pressure groups</w:t>
      </w:r>
      <w:r w:rsidRPr="00A165A7">
        <w:rPr>
          <w:rFonts w:ascii="Times" w:hAnsi="Times"/>
          <w:sz w:val="16"/>
        </w:rPr>
        <w:t xml:space="preserve"> by invoking the poverty of the rural masses. It is not surprising, then, to note that despite vociferous discussion and controversy, </w:t>
      </w:r>
      <w:r w:rsidRPr="00A165A7">
        <w:rPr>
          <w:rStyle w:val="StyleBoldUnderline"/>
          <w:rFonts w:ascii="Times" w:hAnsi="Times"/>
        </w:rPr>
        <w:t>alternative indices of development</w:t>
      </w:r>
      <w:r w:rsidRPr="00A165A7">
        <w:rPr>
          <w:rFonts w:ascii="Times" w:hAnsi="Times"/>
          <w:sz w:val="16"/>
        </w:rPr>
        <w:t xml:space="preserve"> (equity, basic needs, quality of life) </w:t>
      </w:r>
      <w:r w:rsidRPr="00A165A7">
        <w:rPr>
          <w:rStyle w:val="StyleBoldUnderline"/>
          <w:rFonts w:ascii="Times" w:hAnsi="Times"/>
        </w:rPr>
        <w:t>are not given much genuine attention by policy-makers, nor do they seem to excite much attention among people in general</w:t>
      </w:r>
      <w:r w:rsidRPr="00A165A7">
        <w:rPr>
          <w:rFonts w:ascii="Times" w:hAnsi="Times"/>
          <w:sz w:val="16"/>
        </w:rPr>
        <w:t xml:space="preserve"> (Bruton 1985).</w:t>
      </w:r>
    </w:p>
    <w:p w14:paraId="56F73275" w14:textId="77777777" w:rsidR="00A33933" w:rsidRPr="00A165A7" w:rsidRDefault="00A33933" w:rsidP="00A33933">
      <w:pPr>
        <w:widowControl w:val="0"/>
        <w:autoSpaceDE w:val="0"/>
        <w:autoSpaceDN w:val="0"/>
        <w:ind w:left="288"/>
        <w:rPr>
          <w:rFonts w:ascii="Times" w:hAnsi="Times"/>
        </w:rPr>
      </w:pPr>
    </w:p>
    <w:p w14:paraId="64579E53" w14:textId="77777777" w:rsidR="00A33933" w:rsidRPr="00A165A7" w:rsidRDefault="00A33933" w:rsidP="00A33933">
      <w:pPr>
        <w:rPr>
          <w:rFonts w:ascii="Times" w:hAnsi="Times"/>
        </w:rPr>
      </w:pPr>
    </w:p>
    <w:p w14:paraId="1061BE9B" w14:textId="77777777" w:rsidR="00A33933" w:rsidRPr="00A165A7" w:rsidRDefault="00A33933" w:rsidP="00A33933">
      <w:pPr>
        <w:pStyle w:val="Heading3"/>
        <w:rPr>
          <w:rFonts w:ascii="Times" w:hAnsi="Times" w:cs="Times New Roman"/>
        </w:rPr>
      </w:pPr>
      <w:r w:rsidRPr="00A165A7">
        <w:rPr>
          <w:rFonts w:ascii="Times" w:hAnsi="Times" w:cs="Times New Roman"/>
        </w:rPr>
        <w:t xml:space="preserve">A2: Development Experts Good </w:t>
      </w:r>
    </w:p>
    <w:p w14:paraId="10D9FBBB" w14:textId="77777777" w:rsidR="00A33933" w:rsidRPr="00A165A7" w:rsidRDefault="00A33933" w:rsidP="00A33933">
      <w:pPr>
        <w:pStyle w:val="Heading4"/>
        <w:rPr>
          <w:rFonts w:ascii="Times" w:hAnsi="Times" w:cs="Times New Roman"/>
        </w:rPr>
      </w:pPr>
      <w:r w:rsidRPr="00A165A7">
        <w:rPr>
          <w:rFonts w:ascii="Times" w:hAnsi="Times" w:cs="Times New Roman"/>
        </w:rPr>
        <w:t>Appeals to Western “expertise” in economic engagement to erase cultures</w:t>
      </w:r>
    </w:p>
    <w:p w14:paraId="159AE9FC" w14:textId="77777777" w:rsidR="00A33933" w:rsidRPr="00A165A7" w:rsidRDefault="002941FD" w:rsidP="00A33933">
      <w:pPr>
        <w:rPr>
          <w:rFonts w:ascii="Times" w:hAnsi="Times"/>
        </w:rPr>
      </w:pPr>
      <w:hyperlink r:id="rId44" w:history="1">
        <w:r w:rsidR="00A33933" w:rsidRPr="00A165A7">
          <w:rPr>
            <w:rStyle w:val="Hyperlink"/>
            <w:rFonts w:ascii="Times" w:hAnsi="Times"/>
          </w:rPr>
          <w:t xml:space="preserve">Katrin </w:t>
        </w:r>
        <w:r w:rsidR="00A33933" w:rsidRPr="00A165A7">
          <w:rPr>
            <w:rStyle w:val="StyleStyleBold12pt"/>
            <w:rFonts w:ascii="Times" w:hAnsi="Times"/>
          </w:rPr>
          <w:t>Köhler</w:t>
        </w:r>
      </w:hyperlink>
      <w:r w:rsidR="00A33933" w:rsidRPr="00A165A7">
        <w:rPr>
          <w:rFonts w:ascii="Times" w:hAnsi="Times"/>
        </w:rPr>
        <w:t xml:space="preserve">, University of Vienna, September 7, </w:t>
      </w:r>
      <w:r w:rsidR="00A33933" w:rsidRPr="00A165A7">
        <w:rPr>
          <w:rStyle w:val="StyleStyleBold12pt"/>
          <w:rFonts w:ascii="Times" w:hAnsi="Times"/>
        </w:rPr>
        <w:t>2011</w:t>
      </w:r>
      <w:r w:rsidR="00A33933" w:rsidRPr="00A165A7">
        <w:rPr>
          <w:rFonts w:ascii="Times" w:hAnsi="Times"/>
        </w:rPr>
        <w:t xml:space="preserve">, “Colonial (Dis-)Continuities in Development Discourse and Practice,” Global Politics, </w:t>
      </w:r>
      <w:hyperlink r:id="rId45" w:history="1">
        <w:r w:rsidR="00A33933" w:rsidRPr="00A165A7">
          <w:rPr>
            <w:rStyle w:val="Hyperlink"/>
            <w:rFonts w:ascii="Times" w:hAnsi="Times"/>
          </w:rPr>
          <w:t>http://www.globalpolitics.cz/clanky/colonial-dis-continuities-in-development-discourse-and-practice</w:t>
        </w:r>
      </w:hyperlink>
      <w:r w:rsidR="00A33933" w:rsidRPr="00A165A7">
        <w:rPr>
          <w:rFonts w:ascii="Times" w:hAnsi="Times"/>
        </w:rPr>
        <w:t>, accessed 4-28-2013</w:t>
      </w:r>
    </w:p>
    <w:p w14:paraId="730F3319" w14:textId="77777777" w:rsidR="00A33933" w:rsidRPr="00A165A7" w:rsidRDefault="00A33933" w:rsidP="00A33933">
      <w:pPr>
        <w:pStyle w:val="card"/>
        <w:rPr>
          <w:rFonts w:ascii="Times" w:hAnsi="Times"/>
        </w:rPr>
      </w:pPr>
      <w:r w:rsidRPr="00A165A7">
        <w:rPr>
          <w:rFonts w:ascii="Times" w:hAnsi="Times"/>
        </w:rPr>
        <w:t xml:space="preserve">Furthermore, </w:t>
      </w:r>
      <w:r w:rsidRPr="00A165A7">
        <w:rPr>
          <w:rStyle w:val="StyleBoldUnderline"/>
          <w:rFonts w:ascii="Times" w:hAnsi="Times"/>
        </w:rPr>
        <w:t>expertise in development organizations</w:t>
      </w:r>
      <w:r w:rsidRPr="00A165A7">
        <w:rPr>
          <w:rFonts w:ascii="Times" w:hAnsi="Times"/>
        </w:rPr>
        <w:t xml:space="preserve"> (as in other businesses)</w:t>
      </w:r>
      <w:r w:rsidRPr="00A165A7">
        <w:rPr>
          <w:rStyle w:val="StyleBoldUnderline"/>
          <w:rFonts w:ascii="Times" w:hAnsi="Times"/>
        </w:rPr>
        <w:t xml:space="preserve"> is often associated with certain symbolic means</w:t>
      </w:r>
      <w:r w:rsidRPr="00A165A7">
        <w:rPr>
          <w:rFonts w:ascii="Times" w:hAnsi="Times"/>
        </w:rPr>
        <w:t xml:space="preserve">: As Crewe and Priyanthi observe, development experts working abroad (expatriates) tend to display their expertise by “…quoting recent international publications and referring to their own work in other regions of the world”, using the latest technical equipment etc. </w:t>
      </w:r>
      <w:r w:rsidRPr="00A165A7">
        <w:rPr>
          <w:rStyle w:val="StyleBoldUnderline"/>
          <w:rFonts w:ascii="Times" w:hAnsi="Times"/>
        </w:rPr>
        <w:t>For Southern experts the access to these symbols of expertise, contacts and information tends to be limited (due to visa restrictions and financial limits).  “This has leads to a failure to recognize the diverse world of ideologies and aspirations and the ability of ‘recipients’ of aid to manage resources on their own, as well as a tendency to ignore non-western conceptions</w:t>
      </w:r>
      <w:r w:rsidRPr="00A165A7">
        <w:rPr>
          <w:rFonts w:ascii="Times" w:hAnsi="Times"/>
        </w:rPr>
        <w:t xml:space="preserve"> of, for example, ‘freedom’, ‘justice’ or, indeed, ‘development’.” (Kothari 2006: 16)</w:t>
      </w:r>
    </w:p>
    <w:p w14:paraId="29283C05" w14:textId="77777777" w:rsidR="00A33933" w:rsidRPr="00A165A7" w:rsidRDefault="00A33933" w:rsidP="00A33933">
      <w:pPr>
        <w:pStyle w:val="Heading4"/>
        <w:rPr>
          <w:rFonts w:ascii="Times" w:hAnsi="Times" w:cs="Times New Roman"/>
        </w:rPr>
      </w:pPr>
      <w:r w:rsidRPr="00A165A7">
        <w:rPr>
          <w:rFonts w:ascii="Times" w:hAnsi="Times" w:cs="Times New Roman"/>
        </w:rPr>
        <w:t>Their buzzwords buy into the status quo development discourse, not change</w:t>
      </w:r>
    </w:p>
    <w:p w14:paraId="07936210" w14:textId="77777777" w:rsidR="00A33933" w:rsidRPr="00A165A7" w:rsidRDefault="00A33933" w:rsidP="00A33933">
      <w:pPr>
        <w:rPr>
          <w:rFonts w:ascii="Times" w:hAnsi="Times"/>
        </w:rPr>
      </w:pPr>
      <w:r w:rsidRPr="00A165A7">
        <w:rPr>
          <w:rFonts w:ascii="Times" w:hAnsi="Times"/>
        </w:rPr>
        <w:t xml:space="preserve">Pablo Alejandro </w:t>
      </w:r>
      <w:r w:rsidRPr="00A165A7">
        <w:rPr>
          <w:rStyle w:val="StyleStyleBold12pt"/>
          <w:rFonts w:ascii="Times" w:hAnsi="Times"/>
        </w:rPr>
        <w:t>Leal</w:t>
      </w:r>
      <w:r w:rsidRPr="00A165A7">
        <w:rPr>
          <w:rFonts w:ascii="Times" w:hAnsi="Times"/>
        </w:rPr>
        <w:t xml:space="preserve">, Professor of Political Economy at the Benito Juárez University of Oaxaca State, </w:t>
      </w:r>
      <w:r w:rsidRPr="00A165A7">
        <w:rPr>
          <w:rStyle w:val="StyleStyleBold12pt"/>
          <w:rFonts w:ascii="Times" w:hAnsi="Times"/>
        </w:rPr>
        <w:t>2010</w:t>
      </w:r>
      <w:r w:rsidRPr="00A165A7">
        <w:rPr>
          <w:rFonts w:ascii="Times" w:hAnsi="Times"/>
        </w:rPr>
        <w:t>, Deconstructing Development Discourse, Buzzwords and Fuzzwords, p. 90</w:t>
      </w:r>
    </w:p>
    <w:p w14:paraId="3C25B5E9" w14:textId="77777777" w:rsidR="00A33933" w:rsidRPr="00A165A7" w:rsidRDefault="00A33933" w:rsidP="00A33933">
      <w:pPr>
        <w:pStyle w:val="card"/>
        <w:rPr>
          <w:rFonts w:ascii="Times" w:hAnsi="Times"/>
        </w:rPr>
      </w:pPr>
      <w:r w:rsidRPr="00A165A7">
        <w:rPr>
          <w:rStyle w:val="StyleBoldUnderline"/>
          <w:rFonts w:ascii="Times" w:hAnsi="Times"/>
        </w:rPr>
        <w:t>The historic and systemic failure of the development industry to ‘fix’ chronic underdevelopment puts it in the challenging position of having both to renew and reinvent its discourse and practice enough to make people believe that a change has</w:t>
      </w:r>
      <w:r w:rsidRPr="00A165A7">
        <w:rPr>
          <w:rFonts w:ascii="Times" w:hAnsi="Times"/>
        </w:rPr>
        <w:t xml:space="preserve">, in fact, </w:t>
      </w:r>
      <w:r w:rsidRPr="00A165A7">
        <w:rPr>
          <w:rStyle w:val="StyleBoldUnderline"/>
          <w:rFonts w:ascii="Times" w:hAnsi="Times"/>
        </w:rPr>
        <w:t>taken place</w:t>
      </w:r>
      <w:r w:rsidRPr="00A165A7">
        <w:rPr>
          <w:rFonts w:ascii="Times" w:hAnsi="Times"/>
        </w:rPr>
        <w:t xml:space="preserve"> and to make these adjustments </w:t>
      </w:r>
      <w:r w:rsidRPr="00A165A7">
        <w:rPr>
          <w:rStyle w:val="StyleBoldUnderline"/>
          <w:rFonts w:ascii="Times" w:hAnsi="Times"/>
        </w:rPr>
        <w:t>while maintaining intact the basic structure of the status quo on which the development industry depends. This explains why we have seen,</w:t>
      </w:r>
      <w:r w:rsidRPr="00A165A7">
        <w:rPr>
          <w:rFonts w:ascii="Times" w:hAnsi="Times"/>
        </w:rPr>
        <w:t xml:space="preserve"> over the past 50 years, </w:t>
      </w:r>
      <w:r w:rsidRPr="00A165A7">
        <w:rPr>
          <w:rStyle w:val="StyleBoldUnderline"/>
          <w:rFonts w:ascii="Times" w:hAnsi="Times"/>
        </w:rPr>
        <w:t>a rich parade of successive development trends: ‘community development’</w:t>
      </w:r>
      <w:r w:rsidRPr="00A165A7">
        <w:rPr>
          <w:rFonts w:ascii="Times" w:hAnsi="Times"/>
        </w:rPr>
        <w:t xml:space="preserve"> in the post-colonial period, </w:t>
      </w:r>
      <w:r w:rsidRPr="00A165A7">
        <w:rPr>
          <w:rStyle w:val="StyleBoldUnderline"/>
          <w:rFonts w:ascii="Times" w:hAnsi="Times"/>
        </w:rPr>
        <w:t>‘modernisation’</w:t>
      </w:r>
      <w:r w:rsidRPr="00A165A7">
        <w:rPr>
          <w:rFonts w:ascii="Times" w:hAnsi="Times"/>
        </w:rPr>
        <w:t xml:space="preserve"> in the Cold War period, </w:t>
      </w:r>
      <w:r w:rsidRPr="00A165A7">
        <w:rPr>
          <w:rStyle w:val="StyleBoldUnderline"/>
          <w:rFonts w:ascii="Times" w:hAnsi="Times"/>
        </w:rPr>
        <w:t>and ‘basic human needs’</w:t>
      </w:r>
      <w:r w:rsidRPr="00A165A7">
        <w:rPr>
          <w:rFonts w:ascii="Times" w:hAnsi="Times"/>
        </w:rPr>
        <w:t xml:space="preserve"> and ‘integrated rural development’ throughout the 1970s. </w:t>
      </w:r>
      <w:r w:rsidRPr="00A165A7">
        <w:rPr>
          <w:rStyle w:val="StyleBoldUnderline"/>
          <w:rFonts w:ascii="Times" w:hAnsi="Times"/>
        </w:rPr>
        <w:t>The neo-liberal period</w:t>
      </w:r>
      <w:r w:rsidRPr="00A165A7">
        <w:rPr>
          <w:rFonts w:ascii="Times" w:hAnsi="Times"/>
        </w:rPr>
        <w:t xml:space="preserve"> (1980s to the present day) </w:t>
      </w:r>
      <w:r w:rsidRPr="00A165A7">
        <w:rPr>
          <w:rStyle w:val="StyleBoldUnderline"/>
          <w:rFonts w:ascii="Times" w:hAnsi="Times"/>
        </w:rPr>
        <w:t>witnessed a pageant of such trends as ‘sustainable development’ and ‘participatory development’</w:t>
      </w:r>
      <w:r w:rsidRPr="00A165A7">
        <w:rPr>
          <w:rFonts w:ascii="Times" w:hAnsi="Times"/>
        </w:rPr>
        <w:t xml:space="preserve"> from the late 1980s and all through the 1990s; ‘</w:t>
      </w:r>
      <w:r w:rsidRPr="00A165A7">
        <w:rPr>
          <w:rStyle w:val="StyleBoldUnderline"/>
          <w:rFonts w:ascii="Times" w:hAnsi="Times"/>
        </w:rPr>
        <w:t xml:space="preserve">capacity building’, ‘human rights’, and ‘good governance’ </w:t>
      </w:r>
      <w:r w:rsidRPr="00A165A7">
        <w:rPr>
          <w:rFonts w:ascii="Times" w:hAnsi="Times"/>
        </w:rPr>
        <w:t xml:space="preserve">throughout most of the 1990s; </w:t>
      </w:r>
      <w:r w:rsidRPr="00A165A7">
        <w:rPr>
          <w:rStyle w:val="StyleBoldUnderline"/>
          <w:rFonts w:ascii="Times" w:hAnsi="Times"/>
        </w:rPr>
        <w:t>and,</w:t>
      </w:r>
      <w:r w:rsidRPr="00A165A7">
        <w:rPr>
          <w:rFonts w:ascii="Times" w:hAnsi="Times"/>
        </w:rPr>
        <w:t xml:space="preserve"> we must not forget</w:t>
      </w:r>
      <w:r w:rsidRPr="00A165A7">
        <w:rPr>
          <w:rStyle w:val="StyleBoldUnderline"/>
          <w:rFonts w:ascii="Times" w:hAnsi="Times"/>
        </w:rPr>
        <w:t>, ‘poverty reduction/alleviation’</w:t>
      </w:r>
      <w:r w:rsidRPr="00A165A7">
        <w:rPr>
          <w:rFonts w:ascii="Times" w:hAnsi="Times"/>
        </w:rPr>
        <w:t xml:space="preserve"> in the dawn of the twenty-first century.</w:t>
      </w:r>
    </w:p>
    <w:p w14:paraId="0DC08B08" w14:textId="77777777" w:rsidR="00A33933" w:rsidRPr="00A165A7" w:rsidRDefault="00A33933" w:rsidP="00A33933">
      <w:pPr>
        <w:rPr>
          <w:rFonts w:ascii="Times" w:hAnsi="Times"/>
        </w:rPr>
      </w:pPr>
    </w:p>
    <w:p w14:paraId="2EA26E26" w14:textId="77777777" w:rsidR="00A33933" w:rsidRPr="00A165A7" w:rsidRDefault="00A33933" w:rsidP="00A33933">
      <w:pPr>
        <w:pStyle w:val="Heading1"/>
        <w:rPr>
          <w:rFonts w:ascii="Times" w:hAnsi="Times"/>
        </w:rPr>
      </w:pPr>
      <w:r w:rsidRPr="00A165A7">
        <w:rPr>
          <w:rFonts w:ascii="Times" w:hAnsi="Times"/>
        </w:rPr>
        <w:t xml:space="preserve">Aff Answers </w:t>
      </w:r>
    </w:p>
    <w:p w14:paraId="28688325" w14:textId="77777777" w:rsidR="00A33933" w:rsidRPr="00A165A7" w:rsidRDefault="00A33933" w:rsidP="00A33933">
      <w:pPr>
        <w:rPr>
          <w:rFonts w:ascii="Times" w:hAnsi="Times"/>
        </w:rPr>
      </w:pPr>
    </w:p>
    <w:p w14:paraId="4C7BE607" w14:textId="77777777" w:rsidR="00A33933" w:rsidRPr="00A165A7" w:rsidRDefault="00A33933" w:rsidP="00A33933">
      <w:pPr>
        <w:pStyle w:val="Heading2"/>
        <w:rPr>
          <w:rFonts w:ascii="Times" w:hAnsi="Times"/>
        </w:rPr>
      </w:pPr>
      <w:r w:rsidRPr="00A165A7">
        <w:rPr>
          <w:rFonts w:ascii="Times" w:hAnsi="Times"/>
        </w:rPr>
        <w:t>***FW***</w:t>
      </w:r>
    </w:p>
    <w:p w14:paraId="48346E3D" w14:textId="77777777" w:rsidR="00A33933" w:rsidRPr="00A165A7" w:rsidRDefault="00A33933" w:rsidP="00A33933">
      <w:pPr>
        <w:pStyle w:val="Heading3"/>
        <w:rPr>
          <w:rFonts w:ascii="Times" w:hAnsi="Times"/>
        </w:rPr>
      </w:pPr>
      <w:bookmarkStart w:id="7" w:name="_Toc210030322"/>
      <w:r w:rsidRPr="00A165A7">
        <w:rPr>
          <w:rFonts w:ascii="Times" w:hAnsi="Times"/>
        </w:rPr>
        <w:t xml:space="preserve">2AC Gen </w:t>
      </w:r>
    </w:p>
    <w:p w14:paraId="1E75EFE1" w14:textId="77777777" w:rsidR="00A33933" w:rsidRPr="00A165A7" w:rsidRDefault="00A33933" w:rsidP="00A33933">
      <w:pPr>
        <w:pStyle w:val="Heading4"/>
        <w:rPr>
          <w:rFonts w:ascii="Times" w:hAnsi="Times"/>
        </w:rPr>
      </w:pPr>
      <w:r w:rsidRPr="00A165A7">
        <w:rPr>
          <w:rFonts w:ascii="Times" w:hAnsi="Times"/>
        </w:rPr>
        <w:t xml:space="preserve">Interpretation: The affirmative defends a topical advocacy and the negative must defend a competing political advocacy or the status quo. </w:t>
      </w:r>
    </w:p>
    <w:p w14:paraId="2D805CC9" w14:textId="77777777" w:rsidR="00A33933" w:rsidRPr="00A165A7" w:rsidRDefault="00A33933" w:rsidP="00A33933">
      <w:pPr>
        <w:rPr>
          <w:rFonts w:ascii="Times" w:hAnsi="Times"/>
        </w:rPr>
      </w:pPr>
    </w:p>
    <w:p w14:paraId="307460E3" w14:textId="418EF215" w:rsidR="00A33933" w:rsidRPr="00A165A7" w:rsidRDefault="00A33933" w:rsidP="00A33933">
      <w:pPr>
        <w:rPr>
          <w:rFonts w:ascii="Times" w:hAnsi="Times"/>
        </w:rPr>
      </w:pPr>
      <w:r w:rsidRPr="00A165A7">
        <w:rPr>
          <w:rFonts w:ascii="Times" w:hAnsi="Times"/>
        </w:rPr>
        <w:t xml:space="preserve">Our interpretation is a discussion of political discourse- solves all of </w:t>
      </w:r>
      <w:r w:rsidR="00B85D13" w:rsidRPr="00A165A7">
        <w:rPr>
          <w:rFonts w:ascii="Times" w:hAnsi="Times"/>
        </w:rPr>
        <w:t>their</w:t>
      </w:r>
      <w:r w:rsidRPr="00A165A7">
        <w:rPr>
          <w:rFonts w:ascii="Times" w:hAnsi="Times"/>
        </w:rPr>
        <w:t xml:space="preserve"> </w:t>
      </w:r>
      <w:r w:rsidR="00B85D13" w:rsidRPr="00A165A7">
        <w:rPr>
          <w:rFonts w:ascii="Times" w:hAnsi="Times"/>
        </w:rPr>
        <w:t>unique</w:t>
      </w:r>
      <w:r w:rsidRPr="00A165A7">
        <w:rPr>
          <w:rFonts w:ascii="Times" w:hAnsi="Times"/>
        </w:rPr>
        <w:t xml:space="preserve"> offense </w:t>
      </w:r>
    </w:p>
    <w:p w14:paraId="7BB5C472" w14:textId="77777777" w:rsidR="00A33933" w:rsidRPr="00A165A7" w:rsidRDefault="00A33933" w:rsidP="00A33933">
      <w:pPr>
        <w:rPr>
          <w:rFonts w:ascii="Times" w:hAnsi="Times"/>
        </w:rPr>
      </w:pPr>
    </w:p>
    <w:p w14:paraId="073E3D68" w14:textId="77777777" w:rsidR="00A33933" w:rsidRPr="00A165A7" w:rsidRDefault="00A33933" w:rsidP="00A33933">
      <w:pPr>
        <w:pStyle w:val="ListParagraph"/>
        <w:numPr>
          <w:ilvl w:val="0"/>
          <w:numId w:val="5"/>
        </w:numPr>
        <w:rPr>
          <w:rFonts w:ascii="Times" w:hAnsi="Times"/>
        </w:rPr>
      </w:pPr>
      <w:r w:rsidRPr="00A165A7">
        <w:rPr>
          <w:rFonts w:ascii="Times" w:hAnsi="Times"/>
        </w:rPr>
        <w:t xml:space="preserve">No limits disad: we provide a stable locus in which we get in depth education over a variety of topic mechanisms, discoursed and solvency advocates </w:t>
      </w:r>
    </w:p>
    <w:p w14:paraId="79C67926" w14:textId="77777777" w:rsidR="00A33933" w:rsidRPr="00A165A7" w:rsidRDefault="00A33933" w:rsidP="00A33933">
      <w:pPr>
        <w:pStyle w:val="ListParagraph"/>
        <w:numPr>
          <w:ilvl w:val="0"/>
          <w:numId w:val="5"/>
        </w:numPr>
        <w:rPr>
          <w:rFonts w:ascii="Times" w:hAnsi="Times"/>
        </w:rPr>
      </w:pPr>
    </w:p>
    <w:p w14:paraId="4E2293C0" w14:textId="77777777" w:rsidR="00A33933" w:rsidRPr="00A165A7" w:rsidRDefault="00A33933" w:rsidP="00A33933">
      <w:pPr>
        <w:pStyle w:val="Heading3"/>
        <w:rPr>
          <w:rFonts w:ascii="Times" w:hAnsi="Times"/>
        </w:rPr>
      </w:pPr>
      <w:r w:rsidRPr="00A165A7">
        <w:rPr>
          <w:rFonts w:ascii="Times" w:hAnsi="Times"/>
        </w:rPr>
        <w:t>2AC Owen</w:t>
      </w:r>
      <w:bookmarkEnd w:id="7"/>
    </w:p>
    <w:p w14:paraId="1F8B0ACA" w14:textId="77777777" w:rsidR="00A33933" w:rsidRPr="00A165A7" w:rsidRDefault="00A33933" w:rsidP="00A33933">
      <w:pPr>
        <w:pStyle w:val="Heading4"/>
        <w:rPr>
          <w:rFonts w:ascii="Times" w:hAnsi="Times"/>
        </w:rPr>
      </w:pPr>
      <w:r w:rsidRPr="00A165A7">
        <w:rPr>
          <w:rFonts w:ascii="Times" w:hAnsi="Times"/>
        </w:rPr>
        <w:t xml:space="preserve">The popularization of more philosophical approaches to political discourse may be evident, but it is also undesirable- it prioritizes kritik over action and disavows any attempt to act to fix concrete problem and creates a vicious cycle whereby kritik </w:t>
      </w:r>
      <w:r w:rsidR="00EC6A40" w:rsidRPr="00A165A7">
        <w:rPr>
          <w:rFonts w:ascii="Times" w:hAnsi="Times"/>
        </w:rPr>
        <w:t>over determines</w:t>
      </w:r>
      <w:r w:rsidRPr="00A165A7">
        <w:rPr>
          <w:rFonts w:ascii="Times" w:hAnsi="Times"/>
        </w:rPr>
        <w:t xml:space="preserve"> action entirely and paralyzes change</w:t>
      </w:r>
    </w:p>
    <w:p w14:paraId="34299949" w14:textId="77777777" w:rsidR="00A33933" w:rsidRPr="00A165A7" w:rsidRDefault="00A33933" w:rsidP="00A33933">
      <w:pPr>
        <w:rPr>
          <w:rStyle w:val="StyleStyleBold12pt"/>
          <w:rFonts w:ascii="Times" w:hAnsi="Times"/>
        </w:rPr>
      </w:pPr>
      <w:r w:rsidRPr="00A165A7">
        <w:rPr>
          <w:rStyle w:val="StyleStyleBold12pt"/>
          <w:rFonts w:ascii="Times" w:hAnsi="Times"/>
        </w:rPr>
        <w:t>Owen 2</w:t>
      </w:r>
    </w:p>
    <w:p w14:paraId="3AEA5E4F" w14:textId="77777777" w:rsidR="00A33933" w:rsidRPr="00A165A7" w:rsidRDefault="00A33933" w:rsidP="00A33933">
      <w:pPr>
        <w:rPr>
          <w:rFonts w:ascii="Times" w:hAnsi="Times"/>
        </w:rPr>
      </w:pPr>
      <w:r w:rsidRPr="00A165A7">
        <w:rPr>
          <w:rFonts w:ascii="Times" w:hAnsi="Times"/>
        </w:rPr>
        <w:t>David, Reader in Political Theory at the University of Southampton, Reorienting International Relations: On Pragmatism, Pluralism and Practical Reasoning”, Millennium: Journal of International Studies, Vol. 31, No. 3, </w:t>
      </w:r>
      <w:hyperlink r:id="rId46" w:history="1">
        <w:r w:rsidRPr="00A165A7">
          <w:rPr>
            <w:rFonts w:ascii="Times" w:hAnsi="Times"/>
          </w:rPr>
          <w:t>http://mil.sagepub.com/cgi/reprint/31/3/653</w:t>
        </w:r>
      </w:hyperlink>
    </w:p>
    <w:p w14:paraId="4C30DFE7" w14:textId="77777777" w:rsidR="00A33933" w:rsidRPr="00A165A7" w:rsidRDefault="00A33933" w:rsidP="00A33933">
      <w:pPr>
        <w:pStyle w:val="card"/>
        <w:rPr>
          <w:rFonts w:ascii="Times" w:hAnsi="Times"/>
        </w:rPr>
      </w:pPr>
      <w:r w:rsidRPr="00A165A7">
        <w:rPr>
          <w:rFonts w:ascii="Times" w:hAnsi="Times"/>
        </w:rPr>
        <w:t xml:space="preserve">Commenting on the ‘philosophical turn’ in IR, Wæver remarks that ‘[a] frenzy for </w:t>
      </w:r>
      <w:r w:rsidRPr="00A165A7">
        <w:rPr>
          <w:rStyle w:val="underline"/>
          <w:rFonts w:ascii="Times" w:hAnsi="Times"/>
        </w:rPr>
        <w:t>words like “epistemology” and “ontology</w:t>
      </w:r>
      <w:r w:rsidRPr="00A165A7">
        <w:rPr>
          <w:rFonts w:ascii="Times" w:hAnsi="Times"/>
        </w:rPr>
        <w:t xml:space="preserve">” often </w:t>
      </w:r>
      <w:r w:rsidRPr="00A165A7">
        <w:rPr>
          <w:rStyle w:val="underline"/>
          <w:rFonts w:ascii="Times" w:hAnsi="Times"/>
        </w:rPr>
        <w:t>signals this philosophical turn’</w:t>
      </w:r>
      <w:r w:rsidRPr="00A165A7">
        <w:rPr>
          <w:rFonts w:ascii="Times" w:hAnsi="Times"/>
        </w:rPr>
        <w:t>, although he goes on to comment that these terms are often used loosely.</w:t>
      </w:r>
      <w:r w:rsidRPr="00A165A7">
        <w:rPr>
          <w:rFonts w:ascii="Times" w:hAnsi="Times"/>
          <w:sz w:val="11"/>
          <w:szCs w:val="11"/>
        </w:rPr>
        <w:t xml:space="preserve">4 </w:t>
      </w:r>
      <w:r w:rsidRPr="00A165A7">
        <w:rPr>
          <w:rFonts w:ascii="Times" w:hAnsi="Times"/>
        </w:rPr>
        <w:t xml:space="preserve">However, loosely deployed or not, it is clear that </w:t>
      </w:r>
      <w:r w:rsidRPr="00A165A7">
        <w:rPr>
          <w:rStyle w:val="underline"/>
          <w:rFonts w:ascii="Times" w:hAnsi="Times"/>
        </w:rPr>
        <w:t>debates concerning ontology and epistemology play a central role</w:t>
      </w:r>
      <w:r w:rsidRPr="00A165A7">
        <w:rPr>
          <w:rFonts w:ascii="Times" w:hAnsi="Times"/>
        </w:rPr>
        <w:t xml:space="preserve"> </w:t>
      </w:r>
      <w:r w:rsidRPr="00A165A7">
        <w:rPr>
          <w:rStyle w:val="underline"/>
          <w:rFonts w:ascii="Times" w:hAnsi="Times"/>
        </w:rPr>
        <w:t>in</w:t>
      </w:r>
      <w:r w:rsidRPr="00A165A7">
        <w:rPr>
          <w:rFonts w:ascii="Times" w:hAnsi="Times"/>
        </w:rPr>
        <w:t xml:space="preserve"> the contemporary </w:t>
      </w:r>
      <w:r w:rsidRPr="00A165A7">
        <w:rPr>
          <w:rStyle w:val="underline"/>
          <w:rFonts w:ascii="Times" w:hAnsi="Times"/>
        </w:rPr>
        <w:t>IR</w:t>
      </w:r>
      <w:r w:rsidRPr="00A165A7">
        <w:rPr>
          <w:rFonts w:ascii="Times" w:hAnsi="Times"/>
        </w:rPr>
        <w:t xml:space="preserve"> theory </w:t>
      </w:r>
      <w:r w:rsidRPr="00A165A7">
        <w:rPr>
          <w:rStyle w:val="underline"/>
          <w:rFonts w:ascii="Times" w:hAnsi="Times"/>
        </w:rPr>
        <w:t>wars</w:t>
      </w:r>
      <w:r w:rsidRPr="00A165A7">
        <w:rPr>
          <w:rFonts w:ascii="Times" w:hAnsi="Times"/>
        </w:rPr>
        <w:t xml:space="preserve">. </w:t>
      </w:r>
      <w:r w:rsidRPr="00A165A7">
        <w:rPr>
          <w:rFonts w:ascii="Times" w:hAnsi="Times"/>
          <w:sz w:val="10"/>
        </w:rPr>
        <w:t>In one respect, this is unsurprising since it is a characteristic feature of the social sciences that periods of disciplinary disorientation involve recourse to reflection on the philosophical commitments of different theoretical approaches, and there is no doubt that such reflection can play a valuable role in making explicit the commitments that characterise (and help individuate) diverse theoretical positions. Yet,</w:t>
      </w:r>
      <w:r w:rsidRPr="00A165A7">
        <w:rPr>
          <w:rFonts w:ascii="Times" w:hAnsi="Times"/>
        </w:rPr>
        <w:t xml:space="preserve"> </w:t>
      </w:r>
      <w:r w:rsidRPr="00A165A7">
        <w:rPr>
          <w:rStyle w:val="underline"/>
          <w:rFonts w:ascii="Times" w:hAnsi="Times"/>
        </w:rPr>
        <w:t>such a philosophical turn is not without its dangers a</w:t>
      </w:r>
      <w:r w:rsidRPr="00A165A7">
        <w:rPr>
          <w:rStyle w:val="TitleChar"/>
          <w:rFonts w:ascii="Times" w:hAnsi="Times"/>
        </w:rPr>
        <w:t>nd</w:t>
      </w:r>
      <w:r w:rsidRPr="00A165A7">
        <w:rPr>
          <w:rFonts w:ascii="Times" w:hAnsi="Times"/>
        </w:rPr>
        <w:t xml:space="preserve"> I will briefly mention three before turning to consider a confusion that has, I will suggest, helped to promote the IR theory wars by motivating this philosophical turn. The first danger with the philosophical turn is that </w:t>
      </w:r>
      <w:r w:rsidRPr="00A165A7">
        <w:rPr>
          <w:rStyle w:val="underline"/>
          <w:rFonts w:ascii="Times" w:hAnsi="Times"/>
        </w:rPr>
        <w:t>it has an inbuilt tendency to prioritise issues of ontology and epistemology over explanatory and/or interpretive power</w:t>
      </w:r>
      <w:r w:rsidRPr="00A165A7">
        <w:rPr>
          <w:rFonts w:ascii="Times" w:hAnsi="Times"/>
        </w:rPr>
        <w:t xml:space="preserve"> as if the latter two were merely a simple function of the former. But </w:t>
      </w:r>
      <w:r w:rsidRPr="00A165A7">
        <w:rPr>
          <w:rStyle w:val="underline"/>
          <w:rFonts w:ascii="Times" w:hAnsi="Times"/>
        </w:rPr>
        <w:t>while</w:t>
      </w:r>
      <w:r w:rsidRPr="00A165A7">
        <w:rPr>
          <w:rFonts w:ascii="Times" w:hAnsi="Times"/>
        </w:rPr>
        <w:t xml:space="preserve"> the </w:t>
      </w:r>
      <w:r w:rsidRPr="00A165A7">
        <w:rPr>
          <w:rStyle w:val="underline"/>
          <w:rFonts w:ascii="Times" w:hAnsi="Times"/>
        </w:rPr>
        <w:t>explanatory</w:t>
      </w:r>
      <w:r w:rsidRPr="00A165A7">
        <w:rPr>
          <w:rFonts w:ascii="Times" w:hAnsi="Times"/>
        </w:rPr>
        <w:t xml:space="preserve"> and/or interpretive </w:t>
      </w:r>
      <w:r w:rsidRPr="00A165A7">
        <w:rPr>
          <w:rStyle w:val="underline"/>
          <w:rFonts w:ascii="Times" w:hAnsi="Times"/>
        </w:rPr>
        <w:t>power</w:t>
      </w:r>
      <w:r w:rsidRPr="00A165A7">
        <w:rPr>
          <w:rFonts w:ascii="Times" w:hAnsi="Times"/>
        </w:rPr>
        <w:t xml:space="preserve"> of a theoretical account </w:t>
      </w:r>
      <w:r w:rsidRPr="00A165A7">
        <w:rPr>
          <w:rStyle w:val="underline"/>
          <w:rFonts w:ascii="Times" w:hAnsi="Times"/>
        </w:rPr>
        <w:t>is not wholly independent of its ontological and/or epistemological commitments</w:t>
      </w:r>
      <w:r w:rsidRPr="00A165A7">
        <w:rPr>
          <w:rFonts w:ascii="Times" w:hAnsi="Times"/>
        </w:rPr>
        <w:t xml:space="preserve"> (otherwise criticism of these features would not be a criticism that had any value), </w:t>
      </w:r>
      <w:r w:rsidRPr="00A165A7">
        <w:rPr>
          <w:rStyle w:val="underline"/>
          <w:rFonts w:ascii="Times" w:hAnsi="Times"/>
        </w:rPr>
        <w:t>it is by no means clear that it is</w:t>
      </w:r>
      <w:r w:rsidRPr="00A165A7">
        <w:rPr>
          <w:rFonts w:ascii="Times" w:hAnsi="Times"/>
        </w:rPr>
        <w:t xml:space="preserve">, in contrast, </w:t>
      </w:r>
      <w:r w:rsidRPr="00A165A7">
        <w:rPr>
          <w:rStyle w:val="underline"/>
          <w:rFonts w:ascii="Times" w:hAnsi="Times"/>
        </w:rPr>
        <w:t>wholly dependent on these philosophical commitments</w:t>
      </w:r>
      <w:r w:rsidRPr="00A165A7">
        <w:rPr>
          <w:rFonts w:ascii="Times" w:hAnsi="Times"/>
        </w:rPr>
        <w:t xml:space="preserve">. Thus, for example, </w:t>
      </w:r>
      <w:r w:rsidRPr="00A165A7">
        <w:rPr>
          <w:rStyle w:val="underline"/>
          <w:rFonts w:ascii="Times" w:hAnsi="Times"/>
        </w:rPr>
        <w:t>one need not be sympathetic to rational choice theory to recognise that it can provide powerful accounts of certain kinds of problems</w:t>
      </w:r>
      <w:r w:rsidRPr="00A165A7">
        <w:rPr>
          <w:rFonts w:ascii="Times" w:hAnsi="Times"/>
        </w:rPr>
        <w:t xml:space="preserve">, such as the tragedy of the commons in which dilemmas of collective action are foregrounded. </w:t>
      </w:r>
      <w:r w:rsidRPr="00A165A7">
        <w:rPr>
          <w:rStyle w:val="underline"/>
          <w:rFonts w:ascii="Times" w:hAnsi="Times"/>
        </w:rPr>
        <w:t>It may</w:t>
      </w:r>
      <w:r w:rsidRPr="00A165A7">
        <w:rPr>
          <w:rFonts w:ascii="Times" w:hAnsi="Times"/>
        </w:rPr>
        <w:t xml:space="preserve">, of course, </w:t>
      </w:r>
      <w:r w:rsidRPr="00A165A7">
        <w:rPr>
          <w:rStyle w:val="underline"/>
          <w:rFonts w:ascii="Times" w:hAnsi="Times"/>
        </w:rPr>
        <w:t>be the case that the advocates of rational choice theory cannot give a good account of why this type of theory is powerful in accounting for this class of problems (</w:t>
      </w:r>
      <w:r w:rsidRPr="00A165A7">
        <w:rPr>
          <w:rFonts w:ascii="Times" w:hAnsi="Times"/>
        </w:rPr>
        <w:t xml:space="preserve">i.e., how it is that the relevant actors come to exhibit features in these circumstances that approximate the assumptions of rational choice theory) </w:t>
      </w:r>
      <w:r w:rsidRPr="00A165A7">
        <w:rPr>
          <w:rStyle w:val="underline"/>
          <w:rFonts w:ascii="Times" w:hAnsi="Times"/>
        </w:rPr>
        <w:t xml:space="preserve">and, if this is the case, it is a philosophical weakness—but this does not undermine the point that, for a certain class of problems, rational choice theory may provide the </w:t>
      </w:r>
      <w:r w:rsidRPr="00A165A7">
        <w:rPr>
          <w:rStyle w:val="underline"/>
          <w:rFonts w:ascii="Times" w:hAnsi="Times"/>
          <w:b/>
        </w:rPr>
        <w:t>best account available to us</w:t>
      </w:r>
      <w:r w:rsidRPr="00A165A7">
        <w:rPr>
          <w:rFonts w:ascii="Times" w:hAnsi="Times"/>
        </w:rPr>
        <w:t xml:space="preserve">. </w:t>
      </w:r>
      <w:r w:rsidRPr="00A165A7">
        <w:rPr>
          <w:rStyle w:val="underline"/>
          <w:rFonts w:ascii="Times" w:hAnsi="Times"/>
        </w:rPr>
        <w:t xml:space="preserve">In other words, while the critical judgement of theoretical accounts in terms of their ontological and/or epistemological sophistication is one kind of critical judgement, it is not the </w:t>
      </w:r>
      <w:r w:rsidRPr="00A165A7">
        <w:rPr>
          <w:rFonts w:ascii="Times" w:hAnsi="Times"/>
        </w:rPr>
        <w:t xml:space="preserve">only or even necessarily the </w:t>
      </w:r>
      <w:r w:rsidRPr="00A165A7">
        <w:rPr>
          <w:rStyle w:val="underline"/>
          <w:rFonts w:ascii="Times" w:hAnsi="Times"/>
        </w:rPr>
        <w:t>most important kind. The</w:t>
      </w:r>
      <w:r w:rsidRPr="00A165A7">
        <w:rPr>
          <w:rFonts w:ascii="Times" w:hAnsi="Times"/>
        </w:rPr>
        <w:t xml:space="preserve"> second danger run by the philosophical turn is that </w:t>
      </w:r>
      <w:r w:rsidRPr="00A165A7">
        <w:rPr>
          <w:rStyle w:val="underline"/>
          <w:rFonts w:ascii="Times" w:hAnsi="Times"/>
        </w:rPr>
        <w:t xml:space="preserve">because prioritisation of ontology and epistemology promotes theory-construction from philosophical first principles, it cultivates a </w:t>
      </w:r>
      <w:r w:rsidRPr="00A165A7">
        <w:rPr>
          <w:rStyle w:val="underline"/>
          <w:rFonts w:ascii="Times" w:hAnsi="Times"/>
          <w:b/>
        </w:rPr>
        <w:t>theory-driven rather than problem-driven approach to IR</w:t>
      </w:r>
      <w:r w:rsidRPr="00A165A7">
        <w:rPr>
          <w:rStyle w:val="underline"/>
          <w:rFonts w:ascii="Times" w:hAnsi="Times"/>
        </w:rPr>
        <w:t>.</w:t>
      </w:r>
      <w:r w:rsidRPr="00A165A7">
        <w:rPr>
          <w:rFonts w:ascii="Times" w:hAnsi="Times"/>
        </w:rPr>
        <w:t xml:space="preserve"> </w:t>
      </w:r>
      <w:r w:rsidRPr="00A165A7">
        <w:rPr>
          <w:rFonts w:ascii="Times" w:hAnsi="Times"/>
          <w:sz w:val="10"/>
        </w:rPr>
        <w:t>Paraphrasing Ian Shapiro, the point can be put like this: since it is the case that there is always a plurality of possible true descriptions of a given action, event or phenomenon, the challenge is to decide which is the most apt in terms of getting a perspicuous grip on the action, event or phenomenon in question given the purposes of the inquiry; yet, from this standpoint, ‘theory-driven work is part of a reductionist program’ in that it ‘dictates always opting for the description that calls for the explanation that flows from the preferred model or theory’.</w:t>
      </w:r>
      <w:r w:rsidRPr="00A165A7">
        <w:rPr>
          <w:rFonts w:ascii="Times" w:hAnsi="Times"/>
          <w:sz w:val="10"/>
          <w:szCs w:val="11"/>
        </w:rPr>
        <w:t xml:space="preserve">5 </w:t>
      </w:r>
      <w:r w:rsidRPr="00A165A7">
        <w:rPr>
          <w:rFonts w:ascii="Times" w:hAnsi="Times"/>
          <w:sz w:val="10"/>
        </w:rPr>
        <w:t>The justification offered for this strategy rests on the mistaken belief that it is necessary for social science because general explanations are required to characterise the classes of phenomena studied in similar terms. However, as Shapiro points out, this is to misunderstand the enterprise of science since ‘whether there are general explanations for classes of phenomena is a question for social-scientific inquiry, not to be prejudged before conducting that inquiry’.</w:t>
      </w:r>
      <w:r w:rsidRPr="00A165A7">
        <w:rPr>
          <w:rFonts w:ascii="Times" w:hAnsi="Times"/>
          <w:sz w:val="10"/>
          <w:szCs w:val="11"/>
        </w:rPr>
        <w:t xml:space="preserve">6 </w:t>
      </w:r>
      <w:r w:rsidRPr="00A165A7">
        <w:rPr>
          <w:rFonts w:ascii="Times" w:hAnsi="Times"/>
          <w:sz w:val="10"/>
        </w:rPr>
        <w:t xml:space="preserve">Moreover, </w:t>
      </w:r>
      <w:r w:rsidRPr="00A165A7">
        <w:rPr>
          <w:rStyle w:val="underline"/>
          <w:rFonts w:ascii="Times" w:hAnsi="Times"/>
        </w:rPr>
        <w:t>this strategy easily slips into the promotion of the pursuit of generality over that of empirical validity. The third danger is that the preceding two combine to encourage the formation of a particular image of disciplinary debate in IR</w:t>
      </w:r>
      <w:r w:rsidRPr="00A165A7">
        <w:rPr>
          <w:rFonts w:ascii="Times" w:hAnsi="Times"/>
        </w:rPr>
        <w:t>—what might be called (only slightly tongue in cheek) ‘the Highlander view’—</w:t>
      </w:r>
      <w:r w:rsidRPr="00A165A7">
        <w:rPr>
          <w:rStyle w:val="underline"/>
          <w:rFonts w:ascii="Times" w:hAnsi="Times"/>
        </w:rPr>
        <w:t>namely, an image of warring theoretical approaches with each, despite occasional temporary tactical alliances, dedicated to the strategic achievement of sovereignty over the disciplinary field. It encourages this view because the turn to, and prioritisation of, ontology and epistemology stimulates the idea that there can only be one theoretical approach which gets things right</w:t>
      </w:r>
      <w:r w:rsidRPr="00A165A7">
        <w:rPr>
          <w:rFonts w:ascii="Times" w:hAnsi="Times"/>
        </w:rPr>
        <w:t xml:space="preserve">, namely, the theoretical approach that gets its ontology and epistemology right. </w:t>
      </w:r>
      <w:r w:rsidRPr="00A165A7">
        <w:rPr>
          <w:rStyle w:val="underline"/>
          <w:rFonts w:ascii="Times" w:hAnsi="Times"/>
        </w:rPr>
        <w:t xml:space="preserve">This image feeds back into IR exacerbating the first and second dangers, and so a </w:t>
      </w:r>
      <w:r w:rsidRPr="00A165A7">
        <w:rPr>
          <w:rStyle w:val="underline"/>
          <w:rFonts w:ascii="Times" w:hAnsi="Times"/>
          <w:b/>
        </w:rPr>
        <w:t>potentially vicious circle arises</w:t>
      </w:r>
      <w:r w:rsidRPr="00A165A7">
        <w:rPr>
          <w:rStyle w:val="underline"/>
          <w:rFonts w:ascii="Times" w:hAnsi="Times"/>
        </w:rPr>
        <w:t>.</w:t>
      </w:r>
      <w:r w:rsidRPr="00A165A7">
        <w:rPr>
          <w:rFonts w:ascii="Times" w:hAnsi="Times"/>
        </w:rPr>
        <w:t xml:space="preserve"> </w:t>
      </w:r>
      <w:r w:rsidRPr="00A165A7">
        <w:rPr>
          <w:rFonts w:ascii="Times" w:hAnsi="Times"/>
          <w:sz w:val="10"/>
        </w:rPr>
        <w:t xml:space="preserve">It should be noted that I am not claiming that such a vicious circle has been established in IR by virtue of the philosophical turn, nor am I claiming that IR is alone in its current exposure to this threat; on the contrary, Shapiro’s remarks are directed at (primarily North American) political science. I am simply concerned to point out that </w:t>
      </w:r>
      <w:r w:rsidRPr="00A165A7">
        <w:rPr>
          <w:rStyle w:val="underline"/>
          <w:rFonts w:ascii="Times" w:hAnsi="Times"/>
        </w:rPr>
        <w:t>the philosophical turn in</w:t>
      </w:r>
      <w:r w:rsidRPr="00A165A7">
        <w:rPr>
          <w:rFonts w:ascii="Times" w:hAnsi="Times"/>
        </w:rPr>
        <w:t xml:space="preserve"> IR </w:t>
      </w:r>
      <w:r w:rsidRPr="00A165A7">
        <w:rPr>
          <w:rStyle w:val="underline"/>
          <w:rFonts w:ascii="Times" w:hAnsi="Times"/>
        </w:rPr>
        <w:t>increases</w:t>
      </w:r>
      <w:r w:rsidRPr="00A165A7">
        <w:rPr>
          <w:rFonts w:ascii="Times" w:hAnsi="Times"/>
        </w:rPr>
        <w:t xml:space="preserve"> its </w:t>
      </w:r>
      <w:r w:rsidRPr="00A165A7">
        <w:rPr>
          <w:rStyle w:val="underline"/>
          <w:rFonts w:ascii="Times" w:hAnsi="Times"/>
        </w:rPr>
        <w:t>exposure to</w:t>
      </w:r>
      <w:r w:rsidRPr="00A165A7">
        <w:rPr>
          <w:rFonts w:ascii="Times" w:hAnsi="Times"/>
        </w:rPr>
        <w:t xml:space="preserve"> these </w:t>
      </w:r>
      <w:r w:rsidRPr="00A165A7">
        <w:rPr>
          <w:rStyle w:val="underline"/>
          <w:rFonts w:ascii="Times" w:hAnsi="Times"/>
        </w:rPr>
        <w:t>dangers and,</w:t>
      </w:r>
      <w:r w:rsidRPr="00A165A7">
        <w:rPr>
          <w:rFonts w:ascii="Times" w:hAnsi="Times"/>
        </w:rPr>
        <w:t xml:space="preserve"> hence, </w:t>
      </w:r>
      <w:r w:rsidRPr="00A165A7">
        <w:rPr>
          <w:rStyle w:val="underline"/>
          <w:rFonts w:ascii="Times" w:hAnsi="Times"/>
        </w:rPr>
        <w:t>its vulnerability to the kind of vicious circle that they can, collectively, generate</w:t>
      </w:r>
      <w:r w:rsidRPr="00A165A7">
        <w:rPr>
          <w:rFonts w:ascii="Times" w:hAnsi="Times"/>
        </w:rPr>
        <w:t>.</w:t>
      </w:r>
    </w:p>
    <w:p w14:paraId="0A0A8DA4" w14:textId="77777777" w:rsidR="00A33933" w:rsidRPr="00A165A7" w:rsidRDefault="00A33933" w:rsidP="00A33933">
      <w:pPr>
        <w:rPr>
          <w:rFonts w:ascii="Times" w:hAnsi="Times"/>
        </w:rPr>
      </w:pPr>
    </w:p>
    <w:p w14:paraId="51E8958F" w14:textId="77777777" w:rsidR="00A33933" w:rsidRPr="00A165A7" w:rsidRDefault="00A33933" w:rsidP="00A33933">
      <w:pPr>
        <w:pStyle w:val="Heading3"/>
        <w:rPr>
          <w:rFonts w:ascii="Times" w:hAnsi="Times"/>
        </w:rPr>
      </w:pPr>
      <w:bookmarkStart w:id="8" w:name="_Toc210030365"/>
      <w:r w:rsidRPr="00A165A7">
        <w:rPr>
          <w:rFonts w:ascii="Times" w:hAnsi="Times"/>
        </w:rPr>
        <w:t>2AC- A2: Reps First</w:t>
      </w:r>
      <w:bookmarkEnd w:id="8"/>
    </w:p>
    <w:p w14:paraId="62BE65A4" w14:textId="77777777" w:rsidR="00A33933" w:rsidRPr="00A165A7" w:rsidRDefault="00A33933" w:rsidP="00A33933">
      <w:pPr>
        <w:pStyle w:val="Heading4"/>
        <w:rPr>
          <w:rFonts w:ascii="Times" w:hAnsi="Times"/>
        </w:rPr>
      </w:pPr>
      <w:r w:rsidRPr="00A165A7">
        <w:rPr>
          <w:rFonts w:ascii="Times" w:hAnsi="Times"/>
        </w:rPr>
        <w:t>Focus on representations is insufficient</w:t>
      </w:r>
    </w:p>
    <w:p w14:paraId="3D4E247D" w14:textId="77777777" w:rsidR="00A33933" w:rsidRPr="00A165A7" w:rsidRDefault="00A33933" w:rsidP="00A33933">
      <w:pPr>
        <w:rPr>
          <w:rFonts w:ascii="Times" w:hAnsi="Times"/>
        </w:rPr>
      </w:pPr>
      <w:r w:rsidRPr="00A165A7">
        <w:rPr>
          <w:rFonts w:ascii="Times" w:hAnsi="Times"/>
        </w:rPr>
        <w:t>-Discourse focus trades off with effective political action to combat oppression</w:t>
      </w:r>
    </w:p>
    <w:p w14:paraId="79DA9610" w14:textId="77777777" w:rsidR="00A33933" w:rsidRPr="00A165A7" w:rsidRDefault="00A33933" w:rsidP="00A33933">
      <w:pPr>
        <w:rPr>
          <w:rStyle w:val="StyleStyleBold12pt"/>
          <w:rFonts w:ascii="Times" w:hAnsi="Times"/>
        </w:rPr>
      </w:pPr>
      <w:r w:rsidRPr="00A165A7">
        <w:rPr>
          <w:rStyle w:val="StyleStyleBold12pt"/>
          <w:rFonts w:ascii="Times" w:hAnsi="Times"/>
        </w:rPr>
        <w:t xml:space="preserve">Taft-Kaufman 95 </w:t>
      </w:r>
    </w:p>
    <w:p w14:paraId="51BBEF07" w14:textId="77777777" w:rsidR="00A33933" w:rsidRPr="00A165A7" w:rsidRDefault="00A33933" w:rsidP="00A33933">
      <w:pPr>
        <w:rPr>
          <w:rFonts w:ascii="Times" w:hAnsi="Times"/>
        </w:rPr>
      </w:pPr>
      <w:r w:rsidRPr="00A165A7">
        <w:rPr>
          <w:rFonts w:ascii="Times" w:hAnsi="Times"/>
        </w:rPr>
        <w:t>(Jill, Professor, Department of Speech Communication And Dramatic Arts @ Central Michigan University, “Other ways: Postmodernism and performance praxis,” </w:t>
      </w:r>
      <w:hyperlink r:id="rId47" w:history="1">
        <w:r w:rsidRPr="00A165A7">
          <w:rPr>
            <w:rFonts w:ascii="Times" w:hAnsi="Times"/>
          </w:rPr>
          <w:t>The Southern Communication Journal</w:t>
        </w:r>
      </w:hyperlink>
      <w:r w:rsidRPr="00A165A7">
        <w:rPr>
          <w:rFonts w:ascii="Times" w:hAnsi="Times"/>
        </w:rPr>
        <w:t>, Vol.60, Iss. 3;  pg. 222 AD: 6/26/09)</w:t>
      </w:r>
    </w:p>
    <w:p w14:paraId="31CDCC44" w14:textId="77777777" w:rsidR="00A33933" w:rsidRPr="00A165A7" w:rsidRDefault="00A33933" w:rsidP="00A33933">
      <w:pPr>
        <w:ind w:left="288" w:right="288"/>
        <w:rPr>
          <w:rFonts w:ascii="Times" w:hAnsi="Times"/>
        </w:rPr>
      </w:pPr>
      <w:r w:rsidRPr="00A165A7">
        <w:rPr>
          <w:rStyle w:val="TitleChar"/>
          <w:rFonts w:ascii="Times" w:hAnsi="Times"/>
        </w:rPr>
        <w:t>The postmodern passwords of "polyvocality," "Otherness," and "difference," unsupported by substantial analysis of the concrete contexts of subjects, creates a solipsistic quagmire</w:t>
      </w:r>
      <w:r w:rsidRPr="00A165A7">
        <w:rPr>
          <w:rFonts w:ascii="Times" w:hAnsi="Times"/>
        </w:rPr>
        <w:t xml:space="preserve">. The political sympathies of the new cultural critics, with their ostensible concern for the lack of power experienced by marginalized people, aligns them with the political left. Yet, </w:t>
      </w:r>
      <w:r w:rsidRPr="00A165A7">
        <w:rPr>
          <w:rStyle w:val="TitleChar"/>
          <w:rFonts w:ascii="Times" w:hAnsi="Times"/>
        </w:rPr>
        <w:t>despite their adversarial posture and talk of opposition, their discourses on intertextuality and inter-referentiality isolate them from and ignore the conditions that have produced leftist politics--conflict, racism, poverty, and injustice</w:t>
      </w:r>
      <w:r w:rsidRPr="00A165A7">
        <w:rPr>
          <w:rFonts w:ascii="Times" w:hAnsi="Times"/>
        </w:rPr>
        <w:t xml:space="preserve">. In short, as Clarke (1991) asserts, postmodern emphasis on new subjects conceals the old subjects, those who have limited access to good jobs, food, housing, health care, and transportation, as well as to the media that depict them. Merod (1987) decries </w:t>
      </w:r>
      <w:r w:rsidRPr="00A165A7">
        <w:rPr>
          <w:rStyle w:val="TitleChar"/>
          <w:rFonts w:ascii="Times" w:hAnsi="Times"/>
        </w:rPr>
        <w:t>this</w:t>
      </w:r>
      <w:r w:rsidRPr="00A165A7">
        <w:rPr>
          <w:rFonts w:ascii="Times" w:hAnsi="Times"/>
        </w:rPr>
        <w:t xml:space="preserve"> situation as one which </w:t>
      </w:r>
      <w:r w:rsidRPr="00A165A7">
        <w:rPr>
          <w:rStyle w:val="TitleChar"/>
          <w:rFonts w:ascii="Times" w:hAnsi="Times"/>
        </w:rPr>
        <w:t>leaves no vision, will, or commitment to activism</w:t>
      </w:r>
      <w:r w:rsidRPr="00A165A7">
        <w:rPr>
          <w:rFonts w:ascii="Times" w:hAnsi="Times"/>
        </w:rPr>
        <w:t xml:space="preserve">. He notes that academic lip service to the oppositional is underscored by the absence of focused collective or politically active intellectual communities. Provoked by the academic manifestations of this problem Di Leonardo (1990) echoes Merod and laments:  </w:t>
      </w:r>
      <w:r w:rsidRPr="00A165A7">
        <w:rPr>
          <w:rStyle w:val="TitleChar"/>
          <w:rFonts w:ascii="Times" w:hAnsi="Times"/>
        </w:rPr>
        <w:t>Has there ever been a historical era characterized by as little radical analysis or activism and as much radical-chic writing as ours? Maundering on about Otherness: phallocentrism or Eurocentric tropes has become a lazy academic substitute for actual engagement with the detailed histories and contemporary realities</w:t>
      </w:r>
      <w:r w:rsidRPr="00A165A7">
        <w:rPr>
          <w:rFonts w:ascii="Times" w:hAnsi="Times"/>
        </w:rPr>
        <w:t xml:space="preserve"> of Western racial minorities, white women, or any Third World population. (p. 530) Clarke's assessment of the </w:t>
      </w:r>
      <w:r w:rsidRPr="00A165A7">
        <w:rPr>
          <w:rStyle w:val="TitleChar"/>
          <w:rFonts w:ascii="Times" w:hAnsi="Times"/>
        </w:rPr>
        <w:t>postmodern elevation of language to the "sine qua non" of critical discussion is an even stronger indictment against the trend</w:t>
      </w:r>
      <w:r w:rsidRPr="00A165A7">
        <w:rPr>
          <w:rFonts w:ascii="Times" w:hAnsi="Times"/>
        </w:rPr>
        <w:t xml:space="preserve">. Clarke examines Lyotard's (1984) The Postmodern Condition in which Lyotard maintains that virtually all social relations are linguistic, and, therefore, it is through the coercion that threatens speech that we enter the "realm of terror" and society falls apart. To this assertion, Clarke replies: </w:t>
      </w:r>
      <w:r w:rsidRPr="00A165A7">
        <w:rPr>
          <w:rStyle w:val="TitleChar"/>
          <w:rFonts w:ascii="Times" w:hAnsi="Times"/>
        </w:rPr>
        <w:t xml:space="preserve"> I can think of few more striking indicators of the political and intellectual impoverishment of a view of society that can only recognize the discursive. If the worst terror we can envisage is the threat not to be allowed to speak, we are appallingly ignorant of terror in its elaborate contemporary forms. It may be the intellectual's conception of terror</w:t>
      </w:r>
      <w:r w:rsidRPr="00A165A7">
        <w:rPr>
          <w:rFonts w:ascii="Times" w:hAnsi="Times"/>
        </w:rPr>
        <w:t xml:space="preserve"> (what else do we do but speak?), </w:t>
      </w:r>
      <w:r w:rsidRPr="00A165A7">
        <w:rPr>
          <w:rStyle w:val="TitleChar"/>
          <w:rFonts w:ascii="Times" w:hAnsi="Times"/>
        </w:rPr>
        <w:t>but its projection onto the rest of the world would be calamitous</w:t>
      </w:r>
      <w:r w:rsidRPr="00A165A7">
        <w:rPr>
          <w:rFonts w:ascii="Times" w:hAnsi="Times"/>
        </w:rPr>
        <w:t xml:space="preserve">....(pp. 2-27) </w:t>
      </w:r>
      <w:r w:rsidRPr="00A165A7">
        <w:rPr>
          <w:rStyle w:val="TitleChar"/>
          <w:rFonts w:ascii="Times" w:hAnsi="Times"/>
        </w:rPr>
        <w:t>The</w:t>
      </w:r>
      <w:r w:rsidRPr="00A165A7">
        <w:rPr>
          <w:rFonts w:ascii="Times" w:hAnsi="Times"/>
        </w:rPr>
        <w:t xml:space="preserve"> realm of the </w:t>
      </w:r>
      <w:r w:rsidRPr="00A165A7">
        <w:rPr>
          <w:rStyle w:val="TitleChar"/>
          <w:rFonts w:ascii="Times" w:hAnsi="Times"/>
        </w:rPr>
        <w:t>discursive is derived from the requisites for human life, which are in the physical world, rather than in a world of ideas or symbols</w:t>
      </w:r>
      <w:r w:rsidRPr="00A165A7">
        <w:rPr>
          <w:rFonts w:ascii="Times" w:hAnsi="Times"/>
        </w:rPr>
        <w:t xml:space="preserve">.(4) Nutrition, shelter, and protection are basic human needs that require collective activity for their fulfillment. </w:t>
      </w:r>
      <w:r w:rsidRPr="00A165A7">
        <w:rPr>
          <w:rFonts w:ascii="Times" w:hAnsi="Times"/>
          <w:b/>
          <w:sz w:val="12"/>
          <w:u w:val="single"/>
        </w:rPr>
        <w:t>Postmodern emphasis on the discursive without an accompanying analysis of how the discursive emerges from material circumstances hides the complex task of envisioning and working towards concrete social goals</w:t>
      </w:r>
      <w:r w:rsidRPr="00A165A7">
        <w:rPr>
          <w:rFonts w:ascii="Times" w:hAnsi="Times"/>
        </w:rPr>
        <w:t xml:space="preserve"> (Merod, 1987). Although the material conditions that create the situation of marginality escape the purview of the postmodernist, the situation and its consequences are not overlooked by scholars from marginalized groups. Robinson (1990) for example, argues that "</w:t>
      </w:r>
      <w:r w:rsidRPr="00A165A7">
        <w:rPr>
          <w:rStyle w:val="TitleChar"/>
          <w:rFonts w:ascii="Times" w:hAnsi="Times"/>
        </w:rPr>
        <w:t>the justice that working people deserve is economic, not just textual</w:t>
      </w:r>
      <w:r w:rsidRPr="00A165A7">
        <w:rPr>
          <w:rFonts w:ascii="Times" w:hAnsi="Times"/>
        </w:rPr>
        <w:t>" (p. 571). Lopez (1992) states that "</w:t>
      </w:r>
      <w:r w:rsidRPr="00A165A7">
        <w:rPr>
          <w:rStyle w:val="TitleChar"/>
          <w:rFonts w:ascii="Times" w:hAnsi="Times"/>
        </w:rPr>
        <w:t>the starting point for organizing the program content of education or political action must be the present existential, concrete situation</w:t>
      </w:r>
      <w:r w:rsidRPr="00A165A7">
        <w:rPr>
          <w:rFonts w:ascii="Times" w:hAnsi="Times"/>
        </w:rPr>
        <w:t xml:space="preserve">" (p. 299). West (1988) asserts that borrowing French post-structuralist discourses about "Otherness" blinds us to realities of American difference going on in front of us (p. 170). Unlike postmodern "textual radicals" who Rabinow (1986) acknowledges are "fuzzy about power and the realities of socioeconomic constraints" (p. 255), most writers from marginalized groups are clear about how discourse interweaves with the concrete circumstances that create lived experience. </w:t>
      </w:r>
      <w:r w:rsidRPr="00A165A7">
        <w:rPr>
          <w:rStyle w:val="TitleChar"/>
          <w:rFonts w:ascii="Times" w:hAnsi="Times"/>
        </w:rPr>
        <w:t xml:space="preserve">People whose lives form the material for postmodern counter-hegemonic discourse do not share the optimism over the new recognition of their discursive subjectivities, because such an acknowledgment does not address sufficiently their collective historical and current struggles against racism, sexism, homophobia, and economic injustice. They do not appreciate being told they are living in a world in which there are no more real subjects. Ideas have consequences. Emphasizing the discursive self when a person is hungry and homeless represents both a cultural and humane failure. </w:t>
      </w:r>
      <w:r w:rsidRPr="00A165A7">
        <w:rPr>
          <w:rStyle w:val="underline"/>
          <w:rFonts w:ascii="Times" w:hAnsi="Times"/>
        </w:rPr>
        <w:t>The need to look beyond texts to the perception and attainment of concrete social goals keeps writers from marginalized groups ever-mindful of the specifics of how power works through political agendas</w:t>
      </w:r>
      <w:r w:rsidRPr="00A165A7">
        <w:rPr>
          <w:rFonts w:ascii="Times" w:hAnsi="Times"/>
        </w:rPr>
        <w:t>, institutions, agencies, and the budgets that fuel them.</w:t>
      </w:r>
    </w:p>
    <w:p w14:paraId="3F2215AF" w14:textId="77777777" w:rsidR="00A33933" w:rsidRPr="00A165A7" w:rsidRDefault="00A33933" w:rsidP="00A33933">
      <w:pPr>
        <w:pStyle w:val="Heading4"/>
        <w:rPr>
          <w:rFonts w:ascii="Times" w:hAnsi="Times"/>
        </w:rPr>
      </w:pPr>
      <w:r w:rsidRPr="00A165A7">
        <w:rPr>
          <w:rFonts w:ascii="Times" w:hAnsi="Times"/>
        </w:rPr>
        <w:t>We should focus on cause and effect.  This doesn’t exclude debates over representations, but it means their K isn’t a trump card</w:t>
      </w:r>
    </w:p>
    <w:p w14:paraId="19A6B145" w14:textId="77777777" w:rsidR="00A33933" w:rsidRPr="00A165A7" w:rsidRDefault="00A33933" w:rsidP="00A33933">
      <w:pPr>
        <w:rPr>
          <w:rStyle w:val="StyleStyleBold12pt"/>
          <w:rFonts w:ascii="Times" w:hAnsi="Times"/>
        </w:rPr>
      </w:pPr>
      <w:r w:rsidRPr="00A165A7">
        <w:rPr>
          <w:rStyle w:val="StyleStyleBold12pt"/>
          <w:rFonts w:ascii="Times" w:hAnsi="Times"/>
        </w:rPr>
        <w:t>Rotter ‘2k</w:t>
      </w:r>
      <w:r w:rsidRPr="00A165A7">
        <w:rPr>
          <w:rStyle w:val="StyleStyleBold12pt"/>
          <w:rFonts w:ascii="Times" w:hAnsi="Times"/>
        </w:rPr>
        <w:tab/>
      </w:r>
      <w:r w:rsidRPr="00A165A7">
        <w:rPr>
          <w:rStyle w:val="StyleStyleBold12pt"/>
          <w:rFonts w:ascii="Times" w:hAnsi="Times"/>
        </w:rPr>
        <w:tab/>
      </w:r>
    </w:p>
    <w:p w14:paraId="2AEB5D9D" w14:textId="77777777" w:rsidR="00A33933" w:rsidRPr="00A165A7" w:rsidRDefault="00A33933" w:rsidP="00A33933">
      <w:pPr>
        <w:rPr>
          <w:rFonts w:ascii="Times" w:hAnsi="Times"/>
        </w:rPr>
      </w:pPr>
      <w:r w:rsidRPr="00A165A7">
        <w:rPr>
          <w:rFonts w:ascii="Times" w:hAnsi="Times"/>
        </w:rPr>
        <w:t>(Andrew, Professor of History at Colgate, “Saidism without Said: Orientalism and U.S. Diplomatic History,” American Historical Review, 105(4), October)</w:t>
      </w:r>
    </w:p>
    <w:p w14:paraId="227316B2" w14:textId="77777777" w:rsidR="00A33933" w:rsidRPr="00A165A7" w:rsidRDefault="00A33933" w:rsidP="00A33933">
      <w:pPr>
        <w:pStyle w:val="card"/>
        <w:rPr>
          <w:rFonts w:ascii="Times" w:hAnsi="Times"/>
        </w:rPr>
      </w:pPr>
      <w:r w:rsidRPr="00A165A7">
        <w:rPr>
          <w:rFonts w:ascii="Times" w:hAnsi="Times"/>
        </w:rPr>
        <w:t xml:space="preserve">For diplomatic historians, the link between cause and effect is crucial, and this constitutes another area of disagreement with Said. In a perceptive 1995 Diplomatic History essay, Melvyn P. Leffler complained that "the post-modernist emphasis on culture, language, and rhetoric often diverts attention from questions of causation and agency." </w:t>
      </w:r>
      <w:r w:rsidRPr="00A165A7">
        <w:rPr>
          <w:rStyle w:val="TitleChar"/>
          <w:rFonts w:ascii="Times" w:hAnsi="Times"/>
        </w:rPr>
        <w:t>The problem with discourse theory</w:t>
      </w:r>
      <w:r w:rsidRPr="00A165A7">
        <w:rPr>
          <w:rFonts w:ascii="Times" w:hAnsi="Times"/>
        </w:rPr>
        <w:t xml:space="preserve"> specifically "</w:t>
      </w:r>
      <w:r w:rsidRPr="00A165A7">
        <w:rPr>
          <w:rStyle w:val="TitleChar"/>
          <w:rFonts w:ascii="Times" w:hAnsi="Times"/>
        </w:rPr>
        <w:t>is that although we might learn that seemingly unconnected phenomena are related in some diffuse ways, we do not necessarily get much insight into how relatively important these relationships are to one another</w:t>
      </w:r>
      <w:r w:rsidRPr="00A165A7">
        <w:rPr>
          <w:rFonts w:ascii="Times" w:hAnsi="Times"/>
        </w:rPr>
        <w:t>." And Leffler quotes Patrick O'Brien: "'Foucault's study of culture is a history with beginnings but no causes.'" Leffler does not mention Said, but insofar as Said employs Foucauldian analysis in his work, the criticism could apply to him as well.</w:t>
      </w:r>
      <w:r w:rsidRPr="00A165A7">
        <w:rPr>
          <w:rFonts w:ascii="Times" w:hAnsi="Times"/>
          <w:b/>
        </w:rPr>
        <w:t xml:space="preserve"> </w:t>
      </w:r>
      <w:r w:rsidRPr="00A165A7">
        <w:rPr>
          <w:rFonts w:ascii="Times" w:hAnsi="Times"/>
        </w:rPr>
        <w:t xml:space="preserve"> If most historians continue to believe that establishing the cause of things is a meaningful part of their enterprise, even more insistently do diplomatic historians hold to this principle. That is because </w:t>
      </w:r>
      <w:r w:rsidRPr="00A165A7">
        <w:rPr>
          <w:rStyle w:val="TitleChar"/>
          <w:rFonts w:ascii="Times" w:hAnsi="Times"/>
        </w:rPr>
        <w:t>so much is at stake</w:t>
      </w:r>
      <w:r w:rsidRPr="00A165A7">
        <w:rPr>
          <w:rFonts w:ascii="Times" w:hAnsi="Times"/>
        </w:rPr>
        <w:t xml:space="preserve">: most scholars of U.S. foreign policy are interested in expansionism, imperialism, and ultimately war. </w:t>
      </w:r>
      <w:r w:rsidRPr="00A165A7">
        <w:rPr>
          <w:rStyle w:val="TitleChar"/>
          <w:rFonts w:ascii="Times" w:hAnsi="Times"/>
        </w:rPr>
        <w:t>Given the field of analysis, the dismissal of cause seems irresponsible, for people should try to understand what causes imperialism and war, and where power has such solemn consequences it seems trivial to equate it with knowledge</w:t>
      </w:r>
      <w:r w:rsidRPr="00A165A7">
        <w:rPr>
          <w:rFonts w:ascii="Times" w:hAnsi="Times"/>
        </w:rPr>
        <w:t xml:space="preserve">. </w:t>
      </w:r>
      <w:r w:rsidRPr="00A165A7">
        <w:rPr>
          <w:rStyle w:val="TitleChar"/>
          <w:rFonts w:ascii="Times" w:hAnsi="Times"/>
        </w:rPr>
        <w:t>Power</w:t>
      </w:r>
      <w:r w:rsidRPr="00A165A7">
        <w:rPr>
          <w:rFonts w:ascii="Times" w:hAnsi="Times"/>
        </w:rPr>
        <w:t xml:space="preserve">, say diplomatic historians, </w:t>
      </w:r>
      <w:r w:rsidRPr="00A165A7">
        <w:rPr>
          <w:rStyle w:val="TitleChar"/>
          <w:rFonts w:ascii="Times" w:hAnsi="Times"/>
        </w:rPr>
        <w:t xml:space="preserve">is economic and military superiority, </w:t>
      </w:r>
      <w:r w:rsidRPr="00A165A7">
        <w:rPr>
          <w:rStyle w:val="Emphasis"/>
          <w:rFonts w:ascii="Times" w:eastAsiaTheme="majorEastAsia" w:hAnsi="Times"/>
        </w:rPr>
        <w:t>not narrative authority</w:t>
      </w:r>
      <w:r w:rsidRPr="00A165A7">
        <w:rPr>
          <w:rFonts w:ascii="Times" w:hAnsi="Times"/>
        </w:rPr>
        <w:t xml:space="preserve">. </w:t>
      </w:r>
      <w:r w:rsidRPr="00A165A7">
        <w:rPr>
          <w:rStyle w:val="TitleChar"/>
          <w:rFonts w:ascii="Times" w:hAnsi="Times"/>
        </w:rPr>
        <w:t>Imperialism is not just an attitude. War is not preeminently a discourse</w:t>
      </w:r>
      <w:r w:rsidRPr="00A165A7">
        <w:rPr>
          <w:rFonts w:ascii="Times" w:hAnsi="Times"/>
        </w:rPr>
        <w:t>.</w:t>
      </w:r>
    </w:p>
    <w:p w14:paraId="343A6928" w14:textId="77777777" w:rsidR="00A33933" w:rsidRPr="00A165A7" w:rsidRDefault="00A33933" w:rsidP="00A33933">
      <w:pPr>
        <w:pStyle w:val="Heading4"/>
        <w:rPr>
          <w:rFonts w:ascii="Times" w:hAnsi="Times"/>
        </w:rPr>
      </w:pPr>
      <w:r w:rsidRPr="00A165A7">
        <w:rPr>
          <w:rFonts w:ascii="Times" w:hAnsi="Times"/>
        </w:rPr>
        <w:t xml:space="preserve">Focus on discourse </w:t>
      </w:r>
      <w:r w:rsidRPr="00A165A7">
        <w:rPr>
          <w:rFonts w:ascii="Times" w:hAnsi="Times"/>
          <w:u w:val="single"/>
        </w:rPr>
        <w:t>trades off</w:t>
      </w:r>
      <w:r w:rsidRPr="00A165A7">
        <w:rPr>
          <w:rFonts w:ascii="Times" w:hAnsi="Times"/>
        </w:rPr>
        <w:t xml:space="preserve"> with focus on materiality – trains us to ignore oppressive power relationships</w:t>
      </w:r>
    </w:p>
    <w:p w14:paraId="3FE0E9BD" w14:textId="77777777" w:rsidR="00A33933" w:rsidRPr="00A165A7" w:rsidRDefault="00A33933" w:rsidP="00A33933">
      <w:pPr>
        <w:rPr>
          <w:rStyle w:val="StyleStyleBold12pt"/>
          <w:rFonts w:ascii="Times" w:hAnsi="Times"/>
        </w:rPr>
      </w:pPr>
      <w:r w:rsidRPr="00A165A7">
        <w:rPr>
          <w:rStyle w:val="StyleStyleBold12pt"/>
          <w:rFonts w:ascii="Times" w:hAnsi="Times"/>
        </w:rPr>
        <w:t xml:space="preserve">Cromby and Nightingale 99 </w:t>
      </w:r>
      <w:r w:rsidRPr="00A165A7">
        <w:rPr>
          <w:rFonts w:ascii="Times" w:hAnsi="Times"/>
        </w:rPr>
        <w:t>- *Professor of Psychology, **Senior Lecturer in Psychology</w:t>
      </w:r>
    </w:p>
    <w:p w14:paraId="3273D911" w14:textId="77777777" w:rsidR="00A33933" w:rsidRPr="00A165A7" w:rsidRDefault="00A33933" w:rsidP="00A33933">
      <w:pPr>
        <w:rPr>
          <w:rFonts w:ascii="Times" w:hAnsi="Times"/>
        </w:rPr>
      </w:pPr>
      <w:r w:rsidRPr="00A165A7">
        <w:rPr>
          <w:rFonts w:ascii="Times" w:hAnsi="Times"/>
        </w:rPr>
        <w:t>John and David, “Social Constructionist Psychology: a critical analysis of theory and practice,” Chapter 1</w:t>
      </w:r>
    </w:p>
    <w:p w14:paraId="215B401D" w14:textId="77777777" w:rsidR="00A33933" w:rsidRPr="00A165A7" w:rsidRDefault="00A33933" w:rsidP="00A33933">
      <w:pPr>
        <w:pStyle w:val="card"/>
        <w:rPr>
          <w:rFonts w:ascii="Times" w:hAnsi="Times"/>
        </w:rPr>
      </w:pPr>
      <w:r w:rsidRPr="00A165A7">
        <w:rPr>
          <w:rFonts w:ascii="Times" w:hAnsi="Times"/>
        </w:rPr>
        <w:t xml:space="preserve">Of course, we are not suggesting that social constructionists have ignored power. As we described above, there are two strands of social constructionism, which diverge in part around this very issue. The relationship of power and discourse is central to the work of Foucault, and permeates the work of those constructionists inﬂuenced by his ideas (e.g. Hollway 1989; Parker 1992; Mama 1995; Burman et al. 1996). Power is also acknowledged in Gergen’s notion of ‘warranting voice’ (Gergen 1989). Yet it is our contention that power is always and already a signiﬁcant factor in the processes of social construction, whether it is acknowledged or not, since it is forever present in the interactions and relations which constructionism studies. For example, the analyses of racist discourse described by Potter and Wetherell (1987) are interesting precisely because of the history of oppression and exploitation that they recall and reproduce. Power appears in and operates through discourse, and to this extent discourse analytic methods may usefully map its contours and processes. However, </w:t>
      </w:r>
      <w:r w:rsidRPr="00A165A7">
        <w:rPr>
          <w:rStyle w:val="TitleChar"/>
          <w:rFonts w:ascii="Times" w:hAnsi="Times"/>
        </w:rPr>
        <w:t xml:space="preserve">unless discourse is then </w:t>
      </w:r>
      <w:r w:rsidRPr="00A165A7">
        <w:rPr>
          <w:rStyle w:val="Emphasis"/>
          <w:rFonts w:ascii="Times" w:eastAsiaTheme="majorEastAsia" w:hAnsi="Times"/>
        </w:rPr>
        <w:t>situated in the material</w:t>
      </w:r>
      <w:r w:rsidRPr="00A165A7">
        <w:rPr>
          <w:rFonts w:ascii="Times" w:hAnsi="Times"/>
        </w:rPr>
        <w:t xml:space="preserve">, embodied context that actually gives it meaning (Parker 1992), such </w:t>
      </w:r>
      <w:r w:rsidRPr="00A165A7">
        <w:rPr>
          <w:rStyle w:val="TitleChar"/>
          <w:rFonts w:ascii="Times" w:hAnsi="Times"/>
        </w:rPr>
        <w:t>analyses will remain paradoxically incapable of fully addressing their own signiﬁcance</w:t>
      </w:r>
      <w:r w:rsidRPr="00A165A7">
        <w:rPr>
          <w:rFonts w:ascii="Times" w:hAnsi="Times"/>
        </w:rPr>
        <w:t xml:space="preserve"> (as Wetherell and Potter 1992 in fact seem to acknowledge). Conversely, </w:t>
      </w:r>
      <w:r w:rsidRPr="00A165A7">
        <w:rPr>
          <w:rStyle w:val="TitleChar"/>
          <w:rFonts w:ascii="Times" w:hAnsi="Times"/>
        </w:rPr>
        <w:t>the</w:t>
      </w:r>
      <w:r w:rsidRPr="00A165A7">
        <w:rPr>
          <w:rFonts w:ascii="Times" w:hAnsi="Times"/>
        </w:rPr>
        <w:t xml:space="preserve"> simultaneous </w:t>
      </w:r>
      <w:r w:rsidRPr="00A165A7">
        <w:rPr>
          <w:rStyle w:val="TitleChar"/>
          <w:rFonts w:ascii="Times" w:hAnsi="Times"/>
        </w:rPr>
        <w:t>denial of</w:t>
      </w:r>
      <w:r w:rsidRPr="00A165A7">
        <w:rPr>
          <w:rFonts w:ascii="Times" w:hAnsi="Times"/>
        </w:rPr>
        <w:t xml:space="preserve"> both </w:t>
      </w:r>
      <w:r w:rsidRPr="00A165A7">
        <w:rPr>
          <w:rStyle w:val="TitleChar"/>
          <w:rFonts w:ascii="Times" w:hAnsi="Times"/>
        </w:rPr>
        <w:t>materiality</w:t>
      </w:r>
      <w:r w:rsidRPr="00A165A7">
        <w:rPr>
          <w:rFonts w:ascii="Times" w:hAnsi="Times"/>
        </w:rPr>
        <w:t xml:space="preserve"> and embodiment </w:t>
      </w:r>
      <w:r w:rsidRPr="00A165A7">
        <w:rPr>
          <w:rStyle w:val="TitleChar"/>
          <w:rFonts w:ascii="Times" w:hAnsi="Times"/>
        </w:rPr>
        <w:t>makes it easier</w:t>
      </w:r>
      <w:r w:rsidRPr="00A165A7">
        <w:rPr>
          <w:rFonts w:ascii="Times" w:hAnsi="Times"/>
        </w:rPr>
        <w:t xml:space="preserve"> for constructionists </w:t>
      </w:r>
      <w:r w:rsidRPr="00A165A7">
        <w:rPr>
          <w:rStyle w:val="TitleChar"/>
          <w:rFonts w:ascii="Times" w:hAnsi="Times"/>
        </w:rPr>
        <w:t>to ignore power relationships, contributing to the tendency to conceal power</w:t>
      </w:r>
      <w:r w:rsidRPr="00A165A7">
        <w:rPr>
          <w:rFonts w:ascii="Times" w:hAnsi="Times"/>
        </w:rPr>
        <w:t xml:space="preserve"> identiﬁed by Billig et al. (1988). </w:t>
      </w:r>
      <w:r w:rsidRPr="00A165A7">
        <w:rPr>
          <w:rStyle w:val="TitleChar"/>
          <w:rFonts w:ascii="Times" w:hAnsi="Times"/>
        </w:rPr>
        <w:t>The intense focus on language and discourse</w:t>
      </w:r>
      <w:r w:rsidRPr="00A165A7">
        <w:rPr>
          <w:rFonts w:ascii="Times" w:hAnsi="Times"/>
        </w:rPr>
        <w:t xml:space="preserve"> has served social constructionism well so far, and determined efforts to deny the signiﬁcance of inﬂuences ‘beyond the text’ were perhaps strategic necessities in the earliest phase of constructionism’s development. However, such strategies </w:t>
      </w:r>
      <w:r w:rsidRPr="00A165A7">
        <w:rPr>
          <w:rStyle w:val="TitleChar"/>
          <w:rFonts w:ascii="Times" w:hAnsi="Times"/>
        </w:rPr>
        <w:t>have outlived their usefulness and are now causing more problems</w:t>
      </w:r>
      <w:r w:rsidRPr="00A165A7">
        <w:rPr>
          <w:rFonts w:ascii="Times" w:hAnsi="Times"/>
        </w:rPr>
        <w:t xml:space="preserve"> for constructionism </w:t>
      </w:r>
      <w:r w:rsidRPr="00A165A7">
        <w:rPr>
          <w:rStyle w:val="TitleChar"/>
          <w:rFonts w:ascii="Times" w:hAnsi="Times"/>
        </w:rPr>
        <w:t xml:space="preserve">than they solve: the discursive turn is threatening to become a </w:t>
      </w:r>
      <w:r w:rsidRPr="00A165A7">
        <w:rPr>
          <w:rStyle w:val="Emphasis"/>
          <w:rFonts w:ascii="Times" w:eastAsiaTheme="majorEastAsia" w:hAnsi="Times"/>
        </w:rPr>
        <w:t>discursive retreat</w:t>
      </w:r>
      <w:r w:rsidRPr="00A165A7">
        <w:rPr>
          <w:rFonts w:ascii="Times" w:hAnsi="Times"/>
        </w:rPr>
        <w:t xml:space="preserve">. </w:t>
      </w:r>
      <w:r w:rsidRPr="00A165A7">
        <w:rPr>
          <w:rStyle w:val="TitleChar"/>
          <w:rFonts w:ascii="Times" w:hAnsi="Times"/>
        </w:rPr>
        <w:t>Continuing to ignore or downplay</w:t>
      </w:r>
      <w:r w:rsidRPr="00A165A7">
        <w:rPr>
          <w:rFonts w:ascii="Times" w:hAnsi="Times"/>
        </w:rPr>
        <w:t xml:space="preserve"> embodiment and </w:t>
      </w:r>
      <w:r w:rsidRPr="00A165A7">
        <w:rPr>
          <w:rStyle w:val="TitleChar"/>
          <w:rFonts w:ascii="Times" w:hAnsi="Times"/>
        </w:rPr>
        <w:t>materiality may</w:t>
      </w:r>
      <w:r w:rsidRPr="00A165A7">
        <w:rPr>
          <w:rFonts w:ascii="Times" w:hAnsi="Times"/>
        </w:rPr>
        <w:t xml:space="preserve"> eventually </w:t>
      </w:r>
      <w:r w:rsidRPr="00A165A7">
        <w:rPr>
          <w:rStyle w:val="TitleChar"/>
          <w:rFonts w:ascii="Times" w:hAnsi="Times"/>
        </w:rPr>
        <w:t>create the conditions for the tide of knowledge and practice simply to sweep social constructionism away</w:t>
      </w:r>
      <w:r w:rsidRPr="00A165A7">
        <w:rPr>
          <w:rFonts w:ascii="Times" w:hAnsi="Times"/>
        </w:rPr>
        <w:t>. The many psychologists who have recourse to notions of embodiment and materiality, both in their practice and in their everyday lives, are unlikely either to resign en masse or wholly to transform their approach simply because constructionism refuses to believe in them. It seems far more likely that social constructionism will simply make itself irrelevant and trivial, and so waste the valuable gains it has made.</w:t>
      </w:r>
    </w:p>
    <w:p w14:paraId="44B75155" w14:textId="77777777" w:rsidR="00A33933" w:rsidRPr="00A165A7" w:rsidRDefault="00A33933" w:rsidP="00A33933">
      <w:pPr>
        <w:rPr>
          <w:rFonts w:ascii="Times" w:hAnsi="Times"/>
        </w:rPr>
      </w:pPr>
    </w:p>
    <w:p w14:paraId="47B7F794" w14:textId="77777777" w:rsidR="00A33933" w:rsidRPr="00A165A7" w:rsidRDefault="00A33933" w:rsidP="00A33933">
      <w:pPr>
        <w:pStyle w:val="Heading3"/>
        <w:rPr>
          <w:rFonts w:ascii="Times" w:hAnsi="Times"/>
        </w:rPr>
      </w:pPr>
      <w:r w:rsidRPr="00A165A7">
        <w:rPr>
          <w:rFonts w:ascii="Times" w:hAnsi="Times"/>
        </w:rPr>
        <w:t xml:space="preserve">2AC A2: Discourse Shapes Reality </w:t>
      </w:r>
    </w:p>
    <w:p w14:paraId="77A1D077" w14:textId="77777777" w:rsidR="00A33933" w:rsidRPr="00A165A7" w:rsidRDefault="00A33933" w:rsidP="00A33933">
      <w:pPr>
        <w:pStyle w:val="Heading4"/>
        <w:rPr>
          <w:rFonts w:ascii="Times" w:hAnsi="Times"/>
        </w:rPr>
      </w:pPr>
      <w:r w:rsidRPr="00A165A7">
        <w:rPr>
          <w:rFonts w:ascii="Times" w:hAnsi="Times"/>
        </w:rPr>
        <w:t xml:space="preserve">Discourse doesn’t shape reality – reality is more complex than the words we use </w:t>
      </w:r>
    </w:p>
    <w:p w14:paraId="15C74E0F" w14:textId="77777777" w:rsidR="00A33933" w:rsidRPr="00A165A7" w:rsidRDefault="00A33933" w:rsidP="00A33933">
      <w:pPr>
        <w:rPr>
          <w:rStyle w:val="StyleStyleBold12pt"/>
          <w:rFonts w:ascii="Times" w:hAnsi="Times"/>
        </w:rPr>
      </w:pPr>
      <w:r w:rsidRPr="00A165A7">
        <w:rPr>
          <w:rStyle w:val="StyleStyleBold12pt"/>
          <w:rFonts w:ascii="Times" w:hAnsi="Times"/>
        </w:rPr>
        <w:t>Kocher ‘5</w:t>
      </w:r>
    </w:p>
    <w:p w14:paraId="1A0A4D6C" w14:textId="77777777" w:rsidR="00A33933" w:rsidRPr="00A165A7" w:rsidRDefault="00A33933" w:rsidP="00A33933">
      <w:pPr>
        <w:rPr>
          <w:rFonts w:ascii="Times" w:hAnsi="Times"/>
        </w:rPr>
      </w:pPr>
      <w:r w:rsidRPr="00A165A7">
        <w:rPr>
          <w:rFonts w:ascii="Times" w:hAnsi="Times"/>
        </w:rPr>
        <w:t>Robert Kocher, Author and Philosopher, 2005 [Discourse on Reality and Sanity, http://members.mountain.net/theanalyticpapers/reality1.htm]</w:t>
      </w:r>
    </w:p>
    <w:p w14:paraId="1848F603" w14:textId="77777777" w:rsidR="00A33933" w:rsidRPr="00A165A7" w:rsidRDefault="00A33933" w:rsidP="00A33933">
      <w:pPr>
        <w:pStyle w:val="card"/>
        <w:rPr>
          <w:rFonts w:ascii="Times" w:hAnsi="Times"/>
          <w:sz w:val="12"/>
        </w:rPr>
      </w:pPr>
      <w:r w:rsidRPr="00A165A7">
        <w:rPr>
          <w:rFonts w:ascii="Times" w:hAnsi="Times"/>
          <w:sz w:val="12"/>
        </w:rPr>
        <w:t xml:space="preserve">While it is not possible to establish many proofs in the verbal world, and it is simultaneously possible to make many uninhibited assertions or word equations in the verbal world, it should be considered that </w:t>
      </w:r>
      <w:r w:rsidRPr="00A165A7">
        <w:rPr>
          <w:rStyle w:val="TitleChar"/>
          <w:rFonts w:ascii="Times" w:eastAsiaTheme="majorEastAsia" w:hAnsi="Times"/>
          <w:b/>
        </w:rPr>
        <w:t>reality is</w:t>
      </w:r>
      <w:r w:rsidRPr="00A165A7">
        <w:rPr>
          <w:rStyle w:val="TitleChar"/>
          <w:rFonts w:ascii="Times" w:hAnsi="Times"/>
        </w:rPr>
        <w:t xml:space="preserve"> </w:t>
      </w:r>
      <w:r w:rsidRPr="00A165A7">
        <w:rPr>
          <w:rFonts w:ascii="Times" w:hAnsi="Times"/>
          <w:sz w:val="12"/>
        </w:rPr>
        <w:t xml:space="preserve">more </w:t>
      </w:r>
      <w:r w:rsidRPr="00A165A7">
        <w:rPr>
          <w:rStyle w:val="TitleChar"/>
          <w:rFonts w:ascii="Times" w:eastAsiaTheme="majorEastAsia" w:hAnsi="Times"/>
          <w:b/>
        </w:rPr>
        <w:t>rigid and does not abide by the artificial flexibility and latitude of the verbal world. The world of words and the world of human experience are very imperfectly correlated</w:t>
      </w:r>
      <w:r w:rsidRPr="00A165A7">
        <w:rPr>
          <w:rStyle w:val="TitleChar"/>
          <w:rFonts w:ascii="Times" w:eastAsiaTheme="majorEastAsia" w:hAnsi="Times"/>
        </w:rPr>
        <w:t>.</w:t>
      </w:r>
      <w:r w:rsidRPr="00A165A7">
        <w:rPr>
          <w:rFonts w:ascii="Times" w:hAnsi="Times"/>
          <w:sz w:val="12"/>
        </w:rPr>
        <w:t xml:space="preserve"> That is, </w:t>
      </w:r>
      <w:r w:rsidRPr="00A165A7">
        <w:rPr>
          <w:rStyle w:val="TitleChar"/>
          <w:rFonts w:ascii="Times" w:eastAsiaTheme="majorEastAsia" w:hAnsi="Times"/>
          <w:b/>
        </w:rPr>
        <w:t>saying something doesn't make it true. A verbal statement</w:t>
      </w:r>
      <w:r w:rsidRPr="00A165A7">
        <w:rPr>
          <w:rFonts w:ascii="Times" w:hAnsi="Times"/>
          <w:sz w:val="12"/>
        </w:rPr>
        <w:t xml:space="preserve"> in the world of words </w:t>
      </w:r>
      <w:r w:rsidRPr="00A165A7">
        <w:rPr>
          <w:rStyle w:val="TitleChar"/>
          <w:rFonts w:ascii="Times" w:eastAsiaTheme="majorEastAsia" w:hAnsi="Times"/>
          <w:b/>
        </w:rPr>
        <w:t>doesn't mean it will occur</w:t>
      </w:r>
      <w:r w:rsidRPr="00A165A7">
        <w:rPr>
          <w:rStyle w:val="TitleChar"/>
          <w:rFonts w:ascii="Times" w:hAnsi="Times"/>
        </w:rPr>
        <w:t xml:space="preserve"> </w:t>
      </w:r>
      <w:r w:rsidRPr="00A165A7">
        <w:rPr>
          <w:rFonts w:ascii="Times" w:hAnsi="Times"/>
          <w:sz w:val="12"/>
        </w:rPr>
        <w:t xml:space="preserve">as such </w:t>
      </w:r>
      <w:r w:rsidRPr="00A165A7">
        <w:rPr>
          <w:rStyle w:val="TitleChar"/>
          <w:rFonts w:ascii="Times" w:eastAsiaTheme="majorEastAsia" w:hAnsi="Times"/>
          <w:b/>
        </w:rPr>
        <w:t>in the world of</w:t>
      </w:r>
      <w:r w:rsidRPr="00A165A7">
        <w:rPr>
          <w:rFonts w:ascii="Times" w:hAnsi="Times"/>
          <w:sz w:val="12"/>
        </w:rPr>
        <w:t xml:space="preserve"> consistent human experience I call </w:t>
      </w:r>
      <w:r w:rsidRPr="00A165A7">
        <w:rPr>
          <w:rStyle w:val="TitleChar"/>
          <w:rFonts w:ascii="Times" w:eastAsiaTheme="majorEastAsia" w:hAnsi="Times"/>
          <w:b/>
        </w:rPr>
        <w:t>reality</w:t>
      </w:r>
      <w:r w:rsidRPr="00A165A7">
        <w:rPr>
          <w:rFonts w:ascii="Times" w:hAnsi="Times"/>
          <w:sz w:val="12"/>
        </w:rPr>
        <w:t xml:space="preserve">. In the event verbal statements or assertions disagree with consistent human experience, what proof is there that the concoctions created in the world of words should take precedence or be assumed a greater truth than the world of human physical experience that I define as reality? In the event following a verbal assertion in the verbal world produces pain or catastrophe in the world of human physical reality or experience, which of the two can and should be changed? Is it wiser to live with the pain and catastrophe, or to change the arbitrary collection of words whose direction produced that pain and catastrophe? Which do you want to live with? What proven reason is there to assume that when doubtfulness that can be constructed in verbal equations conflicts with human physical experience, human physical experience should be considered doubtful? It becomes a matter of choice and pride in intellectual argument. My personal advice is that </w:t>
      </w:r>
      <w:r w:rsidRPr="00A165A7">
        <w:rPr>
          <w:rStyle w:val="TitleChar"/>
          <w:rFonts w:ascii="Times" w:eastAsiaTheme="majorEastAsia" w:hAnsi="Times"/>
          <w:b/>
        </w:rPr>
        <w:t>when verbal contortions lead to chronic confusion and difficulty, better you should stop the verbal contortions rather than continuing to expect the difficulty to change</w:t>
      </w:r>
      <w:r w:rsidRPr="00A165A7">
        <w:rPr>
          <w:rFonts w:ascii="Times" w:hAnsi="Times"/>
          <w:sz w:val="12"/>
        </w:rPr>
        <w:t xml:space="preserve">. Again, it's a matter of choice. Does the outcome of the philosophical question of whether reality or proof exists decide whether we should plant crops or wear clothes in cold weather to protect us from freezing? Har! Are you crazy? How many committed deconstructionist philosophers walk about naked in subzero temperatures or don't eat? Try creating and living in an alternative subjective reality where food is not needed and where you can sit naked on icebergs, and find out what happens. I emphatically encourage people to try it with the stipulation that they don't do it around me, that they don't force me to do it with them, or that they don't come to me complaining about the consequences and demanding to conscript me into paying for the cost of treating frostbite or other consequences. (sounds like there is a parallel to irresponsibility and socialism somewhere in here, doesn't it?). I encourage people to live subjective reality. I also ask them to go off far away from me to try it, where I won't be bothered by them or the consequences. For those who haven't guessed, this encouragement is a clever attempt to bait them into going off to some distant place where they will kill themselves off through the process of social Darwinism — because, let's face it, </w:t>
      </w:r>
      <w:r w:rsidRPr="00A165A7">
        <w:rPr>
          <w:rStyle w:val="TitleChar"/>
          <w:rFonts w:ascii="Times" w:eastAsiaTheme="majorEastAsia" w:hAnsi="Times"/>
          <w:b/>
        </w:rPr>
        <w:t>a society of deconstructionists and counterculturalists filled with people debating what, if any, reality exists would have the productive functionality of a field of diseased rutabagas and would never survive the first frost</w:t>
      </w:r>
      <w:r w:rsidRPr="00A165A7">
        <w:rPr>
          <w:rStyle w:val="Style4Char"/>
          <w:rFonts w:ascii="Times" w:hAnsi="Times"/>
          <w:b/>
          <w:sz w:val="18"/>
        </w:rPr>
        <w:t>.</w:t>
      </w:r>
      <w:r w:rsidRPr="00A165A7">
        <w:rPr>
          <w:rFonts w:ascii="Times" w:hAnsi="Times"/>
          <w:sz w:val="12"/>
        </w:rPr>
        <w:t xml:space="preserve"> The attempt to convince people to create and move to such a society never works, however, because they are not as committed or sincere as they claim to be. Consequently, they stay here to work for left wing causes and promote left wing political candidates where there are people who live productive reality who can be fed upon while they continue their arguments. They ain't going to practice what they profess, and they are smart enough not to leave the availability of people to victimize and steal from while they profess what they pretend to believe in.</w:t>
      </w:r>
    </w:p>
    <w:p w14:paraId="42129965" w14:textId="77777777" w:rsidR="00A33933" w:rsidRPr="00A165A7" w:rsidRDefault="00A33933" w:rsidP="00A33933">
      <w:pPr>
        <w:rPr>
          <w:rFonts w:ascii="Times" w:hAnsi="Times"/>
        </w:rPr>
      </w:pPr>
    </w:p>
    <w:p w14:paraId="5E939C65" w14:textId="77E0DF7A" w:rsidR="00A33933" w:rsidRPr="00A165A7" w:rsidRDefault="00C132D9" w:rsidP="00A33933">
      <w:pPr>
        <w:pStyle w:val="Heading3"/>
        <w:rPr>
          <w:rFonts w:ascii="Times" w:hAnsi="Times"/>
        </w:rPr>
      </w:pPr>
      <w:r w:rsidRPr="00A165A7">
        <w:rPr>
          <w:rFonts w:ascii="Times" w:hAnsi="Times"/>
        </w:rPr>
        <w:t>2AC A2</w:t>
      </w:r>
      <w:r w:rsidR="00A33933" w:rsidRPr="00A165A7">
        <w:rPr>
          <w:rFonts w:ascii="Times" w:hAnsi="Times"/>
        </w:rPr>
        <w:t xml:space="preserve"> Root</w:t>
      </w:r>
      <w:r w:rsidRPr="00A165A7">
        <w:rPr>
          <w:rFonts w:ascii="Times" w:hAnsi="Times"/>
        </w:rPr>
        <w:t xml:space="preserve"> </w:t>
      </w:r>
      <w:r w:rsidR="00A33933" w:rsidRPr="00A165A7">
        <w:rPr>
          <w:rFonts w:ascii="Times" w:hAnsi="Times"/>
        </w:rPr>
        <w:t>Cause</w:t>
      </w:r>
    </w:p>
    <w:p w14:paraId="5FE3AD53" w14:textId="77777777" w:rsidR="00A33933" w:rsidRPr="00A165A7" w:rsidRDefault="00A33933" w:rsidP="00A33933">
      <w:pPr>
        <w:pStyle w:val="Heading4"/>
        <w:rPr>
          <w:rFonts w:ascii="Times" w:hAnsi="Times"/>
        </w:rPr>
      </w:pPr>
      <w:r w:rsidRPr="00A165A7">
        <w:rPr>
          <w:rFonts w:ascii="Times" w:hAnsi="Times"/>
        </w:rPr>
        <w:t>Claims of Root Causality are Grounded in Deterministic Theories That Preclude Effective Solutions</w:t>
      </w:r>
    </w:p>
    <w:p w14:paraId="3C7D32CD" w14:textId="77777777" w:rsidR="00A33933" w:rsidRPr="00A165A7" w:rsidRDefault="00A33933" w:rsidP="00A33933">
      <w:pPr>
        <w:rPr>
          <w:rStyle w:val="StyleStyleBold12pt"/>
          <w:rFonts w:ascii="Times" w:hAnsi="Times"/>
        </w:rPr>
      </w:pPr>
      <w:r w:rsidRPr="00A165A7">
        <w:rPr>
          <w:rStyle w:val="StyleStyleBold12pt"/>
          <w:rFonts w:ascii="Times" w:hAnsi="Times"/>
        </w:rPr>
        <w:t>Hutchinson ‘4</w:t>
      </w:r>
    </w:p>
    <w:p w14:paraId="2A12C0A9" w14:textId="77777777" w:rsidR="00A33933" w:rsidRPr="00A165A7" w:rsidRDefault="002941FD" w:rsidP="00A33933">
      <w:pPr>
        <w:rPr>
          <w:rFonts w:ascii="Times" w:hAnsi="Times"/>
        </w:rPr>
      </w:pPr>
      <w:hyperlink r:id="rId48" w:history="1">
        <w:r w:rsidR="00A33933" w:rsidRPr="00A165A7">
          <w:rPr>
            <w:rFonts w:ascii="Times" w:hAnsi="Times"/>
          </w:rPr>
          <w:t>Fred Hutchison</w:t>
        </w:r>
      </w:hyperlink>
      <w:r w:rsidR="00A33933" w:rsidRPr="00A165A7">
        <w:rPr>
          <w:rFonts w:ascii="Times" w:hAnsi="Times"/>
        </w:rPr>
        <w:t xml:space="preserve"> - March 22, 2004. “American innovation and the culture war: A golden age of American innovation”. http://www.renewamerica.com/columns/hutchison/040322</w:t>
      </w:r>
    </w:p>
    <w:p w14:paraId="2C75D33C" w14:textId="77777777" w:rsidR="00A33933" w:rsidRPr="00A165A7" w:rsidRDefault="00A33933" w:rsidP="00A33933">
      <w:pPr>
        <w:pStyle w:val="card"/>
        <w:rPr>
          <w:rFonts w:ascii="Times" w:hAnsi="Times"/>
        </w:rPr>
      </w:pPr>
      <w:r w:rsidRPr="00A165A7">
        <w:rPr>
          <w:rFonts w:ascii="Times" w:hAnsi="Times"/>
        </w:rPr>
        <w:t>When liberals speak of the "root causes"</w:t>
      </w:r>
      <w:r w:rsidRPr="00A165A7">
        <w:rPr>
          <w:rFonts w:ascii="Times" w:hAnsi="Times"/>
          <w:szCs w:val="16"/>
        </w:rPr>
        <w:t xml:space="preserve"> of social problems</w:t>
      </w:r>
      <w:r w:rsidRPr="00A165A7">
        <w:rPr>
          <w:rFonts w:ascii="Times" w:hAnsi="Times"/>
        </w:rPr>
        <w:t>, they typically are borrowing ideas from economic determinism</w:t>
      </w:r>
      <w:r w:rsidRPr="00A165A7">
        <w:rPr>
          <w:rFonts w:ascii="Times" w:hAnsi="Times"/>
          <w:b/>
        </w:rPr>
        <w:t xml:space="preserve">. </w:t>
      </w:r>
      <w:r w:rsidRPr="00A165A7">
        <w:rPr>
          <w:rStyle w:val="TitleChar"/>
          <w:rFonts w:ascii="Times" w:hAnsi="Times"/>
          <w:b/>
        </w:rPr>
        <w:t>Root cause arguments obscure rather than enlighten. The poor are not responsible for their poverty because of root causes — we are told. Criminals are not resssponsible for crime because of root causes</w:t>
      </w:r>
      <w:r w:rsidRPr="00A165A7">
        <w:rPr>
          <w:rStyle w:val="TitleChar"/>
          <w:rFonts w:ascii="Times" w:hAnsi="Times"/>
        </w:rPr>
        <w:t>.</w:t>
      </w:r>
      <w:r w:rsidRPr="00A165A7">
        <w:rPr>
          <w:rFonts w:ascii="Times" w:hAnsi="Times"/>
          <w:szCs w:val="16"/>
        </w:rPr>
        <w:t xml:space="preserve"> Terrorists are not responsible for murder because of root causes. </w:t>
      </w:r>
      <w:r w:rsidRPr="00A165A7">
        <w:rPr>
          <w:rStyle w:val="TitleChar"/>
          <w:rFonts w:ascii="Times" w:hAnsi="Times"/>
          <w:b/>
        </w:rPr>
        <w:t>Such thinking rules out the idea of human conscience, and moral responsibility. When the belief in root causes relieves us of responsibility for our actions it also weakens the belief in the existence of free will. Nothing will destroy a golden age of innovation faster than a paralysis of the will. If we doubt we have a will because of a belief in the myth of root causes, the will becomes either paralyzed or undisciplined. We become ether zombies or maniacs — and return to adolescence</w:t>
      </w:r>
      <w:r w:rsidRPr="00A165A7">
        <w:rPr>
          <w:rFonts w:ascii="Times" w:hAnsi="Times"/>
        </w:rPr>
        <w:t>.</w:t>
      </w:r>
    </w:p>
    <w:p w14:paraId="3F357558" w14:textId="77777777" w:rsidR="00A33933" w:rsidRPr="00A165A7" w:rsidRDefault="00A33933" w:rsidP="00A33933">
      <w:pPr>
        <w:pStyle w:val="Heading4"/>
        <w:rPr>
          <w:rFonts w:ascii="Times" w:hAnsi="Times"/>
        </w:rPr>
      </w:pPr>
      <w:r w:rsidRPr="00A165A7">
        <w:rPr>
          <w:rFonts w:ascii="Times" w:hAnsi="Times"/>
        </w:rPr>
        <w:t>Claims of Root Causality are Silly Oversimplifications That Explain Nothing</w:t>
      </w:r>
    </w:p>
    <w:p w14:paraId="00E394ED" w14:textId="77777777" w:rsidR="00A33933" w:rsidRPr="00A165A7" w:rsidRDefault="00A33933" w:rsidP="00A33933">
      <w:pPr>
        <w:rPr>
          <w:rStyle w:val="StyleStyleBold12pt"/>
          <w:rFonts w:ascii="Times" w:hAnsi="Times"/>
        </w:rPr>
      </w:pPr>
      <w:r w:rsidRPr="00A165A7">
        <w:rPr>
          <w:rStyle w:val="StyleStyleBold12pt"/>
          <w:rFonts w:ascii="Times" w:hAnsi="Times"/>
        </w:rPr>
        <w:t>May ‘2</w:t>
      </w:r>
    </w:p>
    <w:p w14:paraId="35D5076A" w14:textId="77777777" w:rsidR="00A33933" w:rsidRPr="00A165A7" w:rsidRDefault="00A33933" w:rsidP="00A33933">
      <w:pPr>
        <w:rPr>
          <w:rFonts w:ascii="Times" w:hAnsi="Times"/>
          <w:szCs w:val="16"/>
        </w:rPr>
      </w:pPr>
      <w:r w:rsidRPr="00A165A7">
        <w:rPr>
          <w:rFonts w:ascii="Times" w:hAnsi="Times"/>
          <w:szCs w:val="16"/>
        </w:rPr>
        <w:t>Collin May 12-18-2002</w:t>
      </w:r>
    </w:p>
    <w:p w14:paraId="488A33A4" w14:textId="77777777" w:rsidR="00A33933" w:rsidRPr="00A165A7" w:rsidRDefault="00A33933" w:rsidP="00A33933">
      <w:pPr>
        <w:rPr>
          <w:rFonts w:ascii="Times" w:hAnsi="Times"/>
          <w:szCs w:val="16"/>
        </w:rPr>
      </w:pPr>
      <w:r w:rsidRPr="00A165A7">
        <w:rPr>
          <w:rFonts w:ascii="Times" w:hAnsi="Times"/>
          <w:szCs w:val="16"/>
        </w:rPr>
        <w:t>http://innocentsabroad.blogspot.com/2002_12_15_innocentsabroad_archive.html#90069170</w:t>
      </w:r>
    </w:p>
    <w:p w14:paraId="78EC007A" w14:textId="77777777" w:rsidR="00A33933" w:rsidRPr="00A165A7" w:rsidRDefault="00A33933" w:rsidP="00A33933">
      <w:pPr>
        <w:pStyle w:val="card"/>
        <w:rPr>
          <w:rFonts w:ascii="Times" w:hAnsi="Times"/>
          <w:szCs w:val="16"/>
        </w:rPr>
      </w:pPr>
      <w:r w:rsidRPr="00A165A7">
        <w:rPr>
          <w:rFonts w:ascii="Times" w:hAnsi="Times"/>
          <w:szCs w:val="16"/>
        </w:rPr>
        <w:t xml:space="preserve">Unfortunately for our scholarly friends, </w:t>
      </w:r>
      <w:r w:rsidRPr="00A165A7">
        <w:rPr>
          <w:rStyle w:val="TitleChar"/>
          <w:rFonts w:ascii="Times" w:hAnsi="Times"/>
          <w:b/>
        </w:rPr>
        <w:t>there is a problem with root causes</w:t>
      </w:r>
      <w:r w:rsidRPr="00A165A7">
        <w:rPr>
          <w:rFonts w:ascii="Times" w:hAnsi="Times"/>
          <w:szCs w:val="16"/>
        </w:rPr>
        <w:t xml:space="preserve">. Root causes assume something that is rarely mentioned. </w:t>
      </w:r>
      <w:r w:rsidRPr="00A165A7">
        <w:rPr>
          <w:rStyle w:val="TitleChar"/>
          <w:rFonts w:ascii="Times" w:hAnsi="Times"/>
          <w:b/>
        </w:rPr>
        <w:t>Root causes assume that humans can escape their moral obligations by standing outside the normal world. It assumes humans can abstract themselves from reality and go romping through history looking for the all-powerful distant cause that will explain each and every aspect of our current situation</w:t>
      </w:r>
      <w:r w:rsidRPr="00A165A7">
        <w:rPr>
          <w:rFonts w:ascii="Times" w:hAnsi="Times"/>
          <w:szCs w:val="16"/>
        </w:rPr>
        <w:t xml:space="preserve">. Then, having discerned the historical secret, </w:t>
      </w:r>
      <w:r w:rsidRPr="00A165A7">
        <w:rPr>
          <w:rStyle w:val="TitleChar"/>
          <w:rFonts w:ascii="Times" w:hAnsi="Times"/>
          <w:b/>
        </w:rPr>
        <w:t>the wily scholar can</w:t>
      </w:r>
      <w:r w:rsidRPr="00A165A7">
        <w:rPr>
          <w:rFonts w:ascii="Times" w:hAnsi="Times"/>
          <w:szCs w:val="16"/>
        </w:rPr>
        <w:t xml:space="preserve">, with a gentle wave of his hand, </w:t>
      </w:r>
      <w:r w:rsidRPr="00A165A7">
        <w:rPr>
          <w:rStyle w:val="TitleChar"/>
          <w:rFonts w:ascii="Times" w:hAnsi="Times"/>
          <w:b/>
        </w:rPr>
        <w:t>dismiss all those silly concerns about morality, responsibility and honor, while providing the road map for solving all our social ills</w:t>
      </w:r>
      <w:r w:rsidRPr="00A165A7">
        <w:rPr>
          <w:rFonts w:ascii="Times" w:hAnsi="Times"/>
          <w:szCs w:val="16"/>
        </w:rPr>
        <w:t xml:space="preserve">. That </w:t>
      </w:r>
      <w:r w:rsidRPr="00A165A7">
        <w:rPr>
          <w:rStyle w:val="TitleChar"/>
          <w:rFonts w:ascii="Times" w:hAnsi="Times"/>
          <w:b/>
        </w:rPr>
        <w:t>this approach</w:t>
      </w:r>
      <w:r w:rsidRPr="00A165A7">
        <w:rPr>
          <w:rFonts w:ascii="Times" w:hAnsi="Times"/>
          <w:szCs w:val="16"/>
        </w:rPr>
        <w:t xml:space="preserve">, which is really none other than the methodology of the social sciences, </w:t>
      </w:r>
      <w:r w:rsidRPr="00A165A7">
        <w:rPr>
          <w:rStyle w:val="TitleChar"/>
          <w:rFonts w:ascii="Times" w:hAnsi="Times"/>
          <w:b/>
        </w:rPr>
        <w:t>is simplistic in the extreme, reducing human decisions to little more than unthinking reactions to a single dominant stimulus</w:t>
      </w:r>
      <w:r w:rsidRPr="00A165A7">
        <w:rPr>
          <w:rFonts w:ascii="Times" w:hAnsi="Times"/>
          <w:b/>
          <w:szCs w:val="16"/>
        </w:rPr>
        <w:t>,</w:t>
      </w:r>
      <w:r w:rsidRPr="00A165A7">
        <w:rPr>
          <w:rFonts w:ascii="Times" w:hAnsi="Times"/>
          <w:szCs w:val="16"/>
        </w:rPr>
        <w:t xml:space="preserve"> means little to its proponents. </w:t>
      </w:r>
      <w:r w:rsidRPr="00A165A7">
        <w:rPr>
          <w:rStyle w:val="TitleChar"/>
          <w:rFonts w:ascii="Times" w:hAnsi="Times"/>
          <w:b/>
        </w:rPr>
        <w:t>They accept all this because the root cause provides an immediate and simplistic explanation to impress the gullible and justify the foolish</w:t>
      </w:r>
      <w:r w:rsidRPr="00A165A7">
        <w:rPr>
          <w:rStyle w:val="TitleChar"/>
          <w:rFonts w:ascii="Times" w:hAnsi="Times"/>
        </w:rPr>
        <w:t>.</w:t>
      </w:r>
    </w:p>
    <w:p w14:paraId="10DB49BA" w14:textId="77777777" w:rsidR="00A33933" w:rsidRPr="00A165A7" w:rsidRDefault="00A33933" w:rsidP="00A33933">
      <w:pPr>
        <w:rPr>
          <w:rFonts w:ascii="Times" w:hAnsi="Times"/>
        </w:rPr>
      </w:pPr>
    </w:p>
    <w:p w14:paraId="47A80C5B" w14:textId="77777777" w:rsidR="00A33933" w:rsidRPr="00A165A7" w:rsidRDefault="00A33933" w:rsidP="00A33933">
      <w:pPr>
        <w:pStyle w:val="Heading2"/>
        <w:rPr>
          <w:rFonts w:ascii="Times" w:hAnsi="Times"/>
        </w:rPr>
      </w:pPr>
      <w:r w:rsidRPr="00A165A7">
        <w:rPr>
          <w:rFonts w:ascii="Times" w:hAnsi="Times"/>
        </w:rPr>
        <w:t>***Perm****</w:t>
      </w:r>
    </w:p>
    <w:p w14:paraId="14EEEA36" w14:textId="77777777" w:rsidR="00A33933" w:rsidRPr="00A165A7" w:rsidRDefault="00A33933" w:rsidP="00A33933">
      <w:pPr>
        <w:pStyle w:val="Heading3"/>
        <w:rPr>
          <w:rFonts w:ascii="Times" w:hAnsi="Times"/>
        </w:rPr>
      </w:pPr>
      <w:r w:rsidRPr="00A165A7">
        <w:rPr>
          <w:rFonts w:ascii="Times" w:hAnsi="Times"/>
        </w:rPr>
        <w:t xml:space="preserve">2AC: Perm Gen </w:t>
      </w:r>
    </w:p>
    <w:p w14:paraId="2C9BC35B" w14:textId="77777777" w:rsidR="00A33933" w:rsidRPr="00A165A7" w:rsidRDefault="00A33933" w:rsidP="00A33933">
      <w:pPr>
        <w:pStyle w:val="Heading4"/>
        <w:rPr>
          <w:rFonts w:ascii="Times" w:hAnsi="Times"/>
        </w:rPr>
      </w:pPr>
      <w:r w:rsidRPr="00A165A7">
        <w:rPr>
          <w:rFonts w:ascii="Times" w:hAnsi="Times"/>
        </w:rPr>
        <w:t>Perm Do the plan and the alternative</w:t>
      </w:r>
    </w:p>
    <w:p w14:paraId="6EA23433" w14:textId="77777777" w:rsidR="00A33933" w:rsidRPr="00A165A7" w:rsidRDefault="00A33933" w:rsidP="00A33933">
      <w:pPr>
        <w:pStyle w:val="Heading4"/>
        <w:rPr>
          <w:rFonts w:ascii="Times" w:hAnsi="Times"/>
        </w:rPr>
      </w:pPr>
      <w:r w:rsidRPr="00A165A7">
        <w:rPr>
          <w:rFonts w:ascii="Times" w:hAnsi="Times"/>
        </w:rPr>
        <w:t>Perm do the plan and the alternative in every other instance</w:t>
      </w:r>
    </w:p>
    <w:p w14:paraId="5FB986EE" w14:textId="77777777" w:rsidR="00A33933" w:rsidRPr="00A165A7" w:rsidRDefault="00A33933" w:rsidP="00A33933">
      <w:pPr>
        <w:pStyle w:val="Heading4"/>
        <w:rPr>
          <w:rFonts w:ascii="Times" w:hAnsi="Times"/>
        </w:rPr>
      </w:pPr>
      <w:r w:rsidRPr="00A165A7">
        <w:rPr>
          <w:rFonts w:ascii="Times" w:hAnsi="Times"/>
        </w:rPr>
        <w:t xml:space="preserve">Perm do the plan and all non-mutually exclusive parts of the alternative. </w:t>
      </w:r>
    </w:p>
    <w:p w14:paraId="6B7A42C8" w14:textId="77777777" w:rsidR="00A33933" w:rsidRPr="00A165A7" w:rsidRDefault="00A33933" w:rsidP="00A33933">
      <w:pPr>
        <w:pStyle w:val="Heading3"/>
        <w:rPr>
          <w:rFonts w:ascii="Times" w:hAnsi="Times"/>
        </w:rPr>
      </w:pPr>
      <w:r w:rsidRPr="00A165A7">
        <w:rPr>
          <w:rFonts w:ascii="Times" w:hAnsi="Times"/>
        </w:rPr>
        <w:t xml:space="preserve">2AC- Perm: Strategic Universalism </w:t>
      </w:r>
    </w:p>
    <w:p w14:paraId="4C60E931" w14:textId="77777777" w:rsidR="00A33933" w:rsidRPr="00A165A7" w:rsidRDefault="00A33933" w:rsidP="00A33933">
      <w:pPr>
        <w:pStyle w:val="Heading4"/>
        <w:rPr>
          <w:rFonts w:ascii="Times" w:hAnsi="Times"/>
        </w:rPr>
      </w:pPr>
      <w:r w:rsidRPr="00A165A7">
        <w:rPr>
          <w:rFonts w:ascii="Times" w:hAnsi="Times"/>
        </w:rPr>
        <w:t>Perm do both:</w:t>
      </w:r>
    </w:p>
    <w:p w14:paraId="3CDEE46D" w14:textId="77777777" w:rsidR="00A33933" w:rsidRPr="00A165A7" w:rsidRDefault="00A33933" w:rsidP="00A33933">
      <w:pPr>
        <w:pStyle w:val="Heading4"/>
        <w:rPr>
          <w:rFonts w:ascii="Times" w:hAnsi="Times"/>
        </w:rPr>
      </w:pPr>
      <w:r w:rsidRPr="00A165A7">
        <w:rPr>
          <w:rFonts w:ascii="Times" w:hAnsi="Times"/>
        </w:rPr>
        <w:t>The plan is an act of strategic universalism.  We can combine the Aff. and critique</w:t>
      </w:r>
    </w:p>
    <w:p w14:paraId="4DEE0B74"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168, JT//JEDI</w:t>
      </w:r>
    </w:p>
    <w:p w14:paraId="403A4386" w14:textId="77777777" w:rsidR="00A33933" w:rsidRPr="00A165A7" w:rsidRDefault="00A33933" w:rsidP="00EC6A40">
      <w:pPr>
        <w:pStyle w:val="card"/>
        <w:rPr>
          <w:rStyle w:val="StyleBoldUnderline"/>
          <w:rFonts w:ascii="Times" w:hAnsi="Times"/>
        </w:rPr>
      </w:pPr>
      <w:r w:rsidRPr="00A165A7">
        <w:rPr>
          <w:rStyle w:val="StyleBoldUnderline"/>
          <w:rFonts w:ascii="Times" w:hAnsi="Times"/>
        </w:rPr>
        <w:t xml:space="preserve">Escobar is so intent on discarding all relics of modernist language that he systematically excludes the possibility of what might be called "strategic universalism." </w:t>
      </w:r>
      <w:r w:rsidRPr="00A165A7">
        <w:rPr>
          <w:rFonts w:ascii="Times" w:hAnsi="Times"/>
        </w:rPr>
        <w:t xml:space="preserve">I am left wondering whether </w:t>
      </w:r>
      <w:r w:rsidRPr="00A165A7">
        <w:rPr>
          <w:rStyle w:val="StyleBoldUnderline"/>
          <w:rFonts w:ascii="Times" w:hAnsi="Times"/>
        </w:rPr>
        <w:t xml:space="preserve">it might still be politically advantageous for subaltern groups and critical scholars to selectively employ conceptual tools derived from modernist theories, such as the discourse of "human rights" or of "the world system," in spite of the fact that they are rooted in certain essentializing axioms. This would enable these groups to engage with poststructuralist critiques without completely abandoning the notion of universality. Such conceptual blending may provide a kind of patchwork solution that allows for the embracing of the politically useful elements of the antiessentialist turn, </w:t>
      </w:r>
      <w:r w:rsidRPr="00A165A7">
        <w:rPr>
          <w:rFonts w:ascii="Times" w:hAnsi="Times"/>
        </w:rPr>
        <w:t>such as Escobar's concept of hybridity</w:t>
      </w:r>
      <w:r w:rsidRPr="00A165A7">
        <w:rPr>
          <w:rStyle w:val="StyleBoldUnderline"/>
          <w:rFonts w:ascii="Times" w:hAnsi="Times"/>
        </w:rPr>
        <w:t>, without completely abandoning generalized calls for social justice.</w:t>
      </w:r>
    </w:p>
    <w:p w14:paraId="163D321D" w14:textId="77777777" w:rsidR="00A33933" w:rsidRPr="00A165A7" w:rsidRDefault="00A33933" w:rsidP="00A33933">
      <w:pPr>
        <w:pStyle w:val="Heading4"/>
        <w:rPr>
          <w:rFonts w:ascii="Times" w:hAnsi="Times"/>
        </w:rPr>
      </w:pPr>
      <w:r w:rsidRPr="00A165A7">
        <w:rPr>
          <w:rFonts w:ascii="Times" w:hAnsi="Times"/>
        </w:rPr>
        <w:t>Strategic universalism recognizes good acts of development while maintaining a universal concepts like human rights, avoiding essentialism</w:t>
      </w:r>
    </w:p>
    <w:p w14:paraId="44B8527C"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169, JT//JEDI</w:t>
      </w:r>
    </w:p>
    <w:p w14:paraId="6E41319E" w14:textId="77777777" w:rsidR="00A33933" w:rsidRPr="00A165A7" w:rsidRDefault="00A33933" w:rsidP="00A33933">
      <w:pPr>
        <w:pStyle w:val="card"/>
        <w:rPr>
          <w:rFonts w:ascii="Times" w:hAnsi="Times"/>
          <w:b/>
          <w:bCs/>
          <w:u w:val="single"/>
        </w:rPr>
      </w:pPr>
      <w:r w:rsidRPr="00A165A7">
        <w:rPr>
          <w:rFonts w:ascii="Times" w:hAnsi="Times"/>
        </w:rPr>
        <w:t xml:space="preserve">Escobar's tendency to extrapolate from the Colombian case in hailing grassroots movements as a salvation for subaltern groups everywhere is also problematic. </w:t>
      </w:r>
      <w:r w:rsidRPr="00A165A7">
        <w:rPr>
          <w:rStyle w:val="StyleBoldUnderline"/>
          <w:rFonts w:ascii="Times" w:hAnsi="Times"/>
        </w:rPr>
        <w:t>In suggesting that other Third World social movements can resist conventional development processes by selectively engaging with the highly capitalistic world of technonature, Escobar seems out of touch with the predicaments of many of the world's most marginalized peoples, who lack access to marketable resources and new information technologies. The question of whether some "top-down" global initiatives might be justified in assisting these less fortunate groups in their struggles remains unanswered in Escobar's work</w:t>
      </w:r>
      <w:r w:rsidRPr="00A165A7">
        <w:rPr>
          <w:rFonts w:ascii="Times" w:hAnsi="Times"/>
        </w:rPr>
        <w:t xml:space="preserve">. I have suggested that the concept of </w:t>
      </w:r>
      <w:r w:rsidRPr="00A165A7">
        <w:rPr>
          <w:rStyle w:val="StyleBoldUnderline"/>
          <w:rFonts w:ascii="Times" w:hAnsi="Times"/>
        </w:rPr>
        <w:t>strategic universalism offers one way of using critical tools derived from Escobar's poststructuralist analysis, while retaining some universalizing concepts, like human rights, which continue to have utility in many contemporary struggles for social justice.</w:t>
      </w:r>
    </w:p>
    <w:p w14:paraId="56195AAE" w14:textId="77777777" w:rsidR="00A33933" w:rsidRPr="00A165A7" w:rsidRDefault="00A33933" w:rsidP="00A33933">
      <w:pPr>
        <w:rPr>
          <w:rFonts w:ascii="Times" w:hAnsi="Times"/>
        </w:rPr>
      </w:pPr>
    </w:p>
    <w:p w14:paraId="25B8AEC9" w14:textId="77777777" w:rsidR="00A33933" w:rsidRPr="00A165A7" w:rsidRDefault="00A33933" w:rsidP="00A33933">
      <w:pPr>
        <w:pStyle w:val="Heading3"/>
        <w:rPr>
          <w:rFonts w:ascii="Times" w:hAnsi="Times"/>
        </w:rPr>
      </w:pPr>
      <w:r w:rsidRPr="00A165A7">
        <w:rPr>
          <w:rFonts w:ascii="Times" w:hAnsi="Times"/>
        </w:rPr>
        <w:t xml:space="preserve">2AC- Perm: Hybridity </w:t>
      </w:r>
    </w:p>
    <w:p w14:paraId="39162C3D" w14:textId="77777777" w:rsidR="00A33933" w:rsidRPr="00A165A7" w:rsidRDefault="00A33933" w:rsidP="00A33933">
      <w:pPr>
        <w:pStyle w:val="Heading4"/>
        <w:rPr>
          <w:rFonts w:ascii="Times" w:hAnsi="Times"/>
        </w:rPr>
      </w:pPr>
      <w:r w:rsidRPr="00A165A7">
        <w:rPr>
          <w:rFonts w:ascii="Times" w:hAnsi="Times"/>
        </w:rPr>
        <w:t xml:space="preserve">Perm Do both </w:t>
      </w:r>
    </w:p>
    <w:p w14:paraId="22ABE41F" w14:textId="77777777" w:rsidR="00A33933" w:rsidRPr="00A165A7" w:rsidRDefault="00A33933" w:rsidP="00A33933">
      <w:pPr>
        <w:pStyle w:val="Heading4"/>
        <w:rPr>
          <w:rFonts w:ascii="Times" w:hAnsi="Times"/>
        </w:rPr>
      </w:pPr>
      <w:r w:rsidRPr="00A165A7">
        <w:rPr>
          <w:rFonts w:ascii="Times" w:hAnsi="Times"/>
        </w:rPr>
        <w:t>Hybridity alt.</w:t>
      </w:r>
    </w:p>
    <w:p w14:paraId="375B4970"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pp. 159-160, JT//JEDI</w:t>
      </w:r>
    </w:p>
    <w:p w14:paraId="50DBC0F3" w14:textId="25FF8062" w:rsidR="00A33933" w:rsidRPr="00A165A7" w:rsidRDefault="00A33933" w:rsidP="00A33933">
      <w:pPr>
        <w:pStyle w:val="card"/>
        <w:rPr>
          <w:rStyle w:val="StyleBoldUnderline"/>
          <w:rFonts w:ascii="Times" w:hAnsi="Times"/>
          <w:b w:val="0"/>
          <w:u w:val="none"/>
        </w:rPr>
      </w:pPr>
      <w:r w:rsidRPr="00A165A7">
        <w:rPr>
          <w:rStyle w:val="StyleBoldUnderline"/>
          <w:rFonts w:ascii="Times" w:hAnsi="Times"/>
        </w:rPr>
        <w:t>In Escobar's view, "the defense of the local is a prerequisite to engaging with the global</w:t>
      </w:r>
      <w:r w:rsidRPr="00A165A7">
        <w:rPr>
          <w:rFonts w:ascii="Times" w:hAnsi="Times"/>
        </w:rPr>
        <w:t xml:space="preserve">."32 He sees </w:t>
      </w:r>
      <w:r w:rsidRPr="00A165A7">
        <w:rPr>
          <w:rStyle w:val="StyleBoldUnderline"/>
          <w:rFonts w:ascii="Times" w:hAnsi="Times"/>
        </w:rPr>
        <w:t>local perspectives as emerging "centers of innovation," which may help to bring about "alternative worlds</w:t>
      </w:r>
      <w:r w:rsidRPr="00A165A7">
        <w:rPr>
          <w:rFonts w:ascii="Times" w:hAnsi="Times"/>
        </w:rPr>
        <w:t xml:space="preserve">."33 Accordingly, </w:t>
      </w:r>
      <w:r w:rsidRPr="00A165A7">
        <w:rPr>
          <w:rStyle w:val="StyleBoldUnderline"/>
          <w:rFonts w:ascii="Times" w:hAnsi="Times"/>
        </w:rPr>
        <w:t>he advocates a move away from the conventional traditional-modern dichotomy, and an embracing of the notion of "hybridity</w:t>
      </w:r>
      <w:r w:rsidRPr="00A165A7">
        <w:rPr>
          <w:rFonts w:ascii="Times" w:hAnsi="Times"/>
        </w:rPr>
        <w:t xml:space="preserve">."34 </w:t>
      </w:r>
      <w:r w:rsidRPr="00A165A7">
        <w:rPr>
          <w:rStyle w:val="StyleBoldUnderline"/>
          <w:rFonts w:ascii="Times" w:hAnsi="Times"/>
        </w:rPr>
        <w:t>Hybridization</w:t>
      </w:r>
      <w:r w:rsidRPr="00A165A7">
        <w:rPr>
          <w:rFonts w:ascii="Times" w:hAnsi="Times"/>
        </w:rPr>
        <w:t xml:space="preserve">, he writes, </w:t>
      </w:r>
      <w:r w:rsidRPr="00A165A7">
        <w:rPr>
          <w:rStyle w:val="StyleBoldUnderline"/>
          <w:rFonts w:ascii="Times" w:hAnsi="Times"/>
        </w:rPr>
        <w:t>is "a way of crossing the boundary between the traditional and the modern and of using both local and transnational cultural resources to create unique collective identities."</w:t>
      </w:r>
      <w:r w:rsidRPr="00A165A7">
        <w:rPr>
          <w:rFonts w:ascii="Times" w:hAnsi="Times"/>
        </w:rPr>
        <w:t xml:space="preserve">35 He is hopeful that </w:t>
      </w:r>
      <w:r w:rsidRPr="00A165A7">
        <w:rPr>
          <w:rStyle w:val="StyleBoldUnderline"/>
          <w:rFonts w:ascii="Times" w:hAnsi="Times"/>
        </w:rPr>
        <w:t>by creating collectivized cultural hybrids, marginalized peoples will be able to break down modern categories, and redefine themselves, and their surrounding environments</w:t>
      </w:r>
      <w:r w:rsidRPr="00A165A7">
        <w:rPr>
          <w:rFonts w:ascii="Times" w:hAnsi="Times"/>
        </w:rPr>
        <w:t xml:space="preserve"> in novel ways. He writes:  </w:t>
      </w:r>
      <w:r w:rsidR="00B85D13" w:rsidRPr="00A165A7">
        <w:rPr>
          <w:rFonts w:ascii="Times" w:hAnsi="Times"/>
        </w:rPr>
        <w:t xml:space="preserve"> </w:t>
      </w:r>
      <w:r w:rsidRPr="00A165A7">
        <w:rPr>
          <w:rStyle w:val="StyleBoldUnderline"/>
          <w:rFonts w:ascii="Times" w:hAnsi="Times"/>
        </w:rPr>
        <w:t xml:space="preserve">Culture is political, because meanings are constitutive of processes that, implicitly or explicitly, seek to redefine social power. When movements deploy alternative conceptions of woman, nature, development, economy, democracy, or citizenship that unsettle dominant cultural meanings, they enact a cultural politics. Cultural politics are the result of discursive articulations originating in existing cultural practices. </w:t>
      </w:r>
      <w:r w:rsidRPr="00A165A7">
        <w:rPr>
          <w:rStyle w:val="StyleBoldUnderline"/>
          <w:rFonts w:ascii="Times" w:hAnsi="Times"/>
          <w:sz w:val="16"/>
        </w:rPr>
        <w:t>These</w:t>
      </w:r>
      <w:r w:rsidRPr="00A165A7">
        <w:rPr>
          <w:rFonts w:ascii="Times" w:hAnsi="Times"/>
        </w:rPr>
        <w:t xml:space="preserve"> processes are never pure and always hybrid yet showing significant contrasts and relation to dominant cultures.</w:t>
      </w:r>
      <w:r w:rsidR="00B85D13" w:rsidRPr="00A165A7">
        <w:rPr>
          <w:rFonts w:ascii="Times" w:hAnsi="Times"/>
        </w:rPr>
        <w:t xml:space="preserve"> </w:t>
      </w:r>
      <w:r w:rsidRPr="00A165A7">
        <w:rPr>
          <w:rFonts w:ascii="Times" w:hAnsi="Times"/>
        </w:rPr>
        <w:t xml:space="preserve">For Escobar, </w:t>
      </w:r>
      <w:r w:rsidRPr="00A165A7">
        <w:rPr>
          <w:rStyle w:val="StyleBoldUnderline"/>
          <w:rFonts w:ascii="Times" w:hAnsi="Times"/>
        </w:rPr>
        <w:t>political, economic and cultural struggles are inextricably Iinked.</w:t>
      </w:r>
      <w:r w:rsidRPr="00A165A7">
        <w:rPr>
          <w:rFonts w:ascii="Times" w:hAnsi="Times"/>
        </w:rPr>
        <w:t xml:space="preserve"> He points out that, </w:t>
      </w:r>
      <w:r w:rsidRPr="00A165A7">
        <w:rPr>
          <w:rStyle w:val="StyleBoldUnderline"/>
          <w:rFonts w:ascii="Times" w:hAnsi="Times"/>
        </w:rPr>
        <w:t>instead of being assimilated or destroyed by capitalist encroachment, many "traditional cultures" are demonstrating a capacity to "survive through their transformative engagement with modernity."</w:t>
      </w:r>
      <w:r w:rsidRPr="00A165A7">
        <w:rPr>
          <w:rFonts w:ascii="Times" w:hAnsi="Times"/>
        </w:rPr>
        <w:t xml:space="preserve">39  </w:t>
      </w:r>
      <w:r w:rsidRPr="00A165A7">
        <w:rPr>
          <w:rStyle w:val="StyleBoldUnderline"/>
          <w:rFonts w:ascii="Times" w:hAnsi="Times"/>
        </w:rPr>
        <w:t>By asserting the inseparability of their "cultures" from the land upon which they depend, some groups have been successful in moving beyond conventional development frameworks.</w:t>
      </w:r>
    </w:p>
    <w:p w14:paraId="19861654" w14:textId="77777777" w:rsidR="00A33933" w:rsidRPr="00A165A7" w:rsidRDefault="00A33933" w:rsidP="00A33933">
      <w:pPr>
        <w:rPr>
          <w:rFonts w:ascii="Times" w:hAnsi="Times"/>
        </w:rPr>
      </w:pPr>
    </w:p>
    <w:p w14:paraId="48134525" w14:textId="31C882C2" w:rsidR="00A33933" w:rsidRPr="00A165A7" w:rsidRDefault="00A33933" w:rsidP="00A33933">
      <w:pPr>
        <w:pStyle w:val="Heading4"/>
        <w:rPr>
          <w:rFonts w:ascii="Times" w:hAnsi="Times"/>
        </w:rPr>
      </w:pPr>
      <w:r w:rsidRPr="00A165A7">
        <w:rPr>
          <w:rFonts w:ascii="Times" w:hAnsi="Times"/>
        </w:rPr>
        <w:t>Social movements</w:t>
      </w:r>
      <w:r w:rsidR="00185506" w:rsidRPr="00A165A7">
        <w:rPr>
          <w:rFonts w:ascii="Times" w:hAnsi="Times"/>
        </w:rPr>
        <w:t xml:space="preserve"> solve better</w:t>
      </w:r>
    </w:p>
    <w:p w14:paraId="265071DD"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159, JT//JEDI</w:t>
      </w:r>
    </w:p>
    <w:p w14:paraId="0FD22BDC" w14:textId="42D2F331" w:rsidR="00A33933" w:rsidRPr="00A165A7" w:rsidRDefault="00A33933" w:rsidP="00A33933">
      <w:pPr>
        <w:pStyle w:val="card"/>
        <w:rPr>
          <w:rStyle w:val="StyleBoldUnderline"/>
          <w:rFonts w:ascii="Times" w:hAnsi="Times"/>
        </w:rPr>
      </w:pPr>
      <w:r w:rsidRPr="00A165A7">
        <w:rPr>
          <w:rFonts w:ascii="Times" w:hAnsi="Times"/>
        </w:rPr>
        <w:t xml:space="preserve">Escobar claims that </w:t>
      </w:r>
      <w:r w:rsidRPr="00A165A7">
        <w:rPr>
          <w:rStyle w:val="StyleBoldUnderline"/>
          <w:rFonts w:ascii="Times" w:hAnsi="Times"/>
        </w:rPr>
        <w:t>the rise of biotechnology</w:t>
      </w:r>
      <w:r w:rsidRPr="00A165A7">
        <w:rPr>
          <w:rFonts w:ascii="Times" w:hAnsi="Times"/>
        </w:rPr>
        <w:t xml:space="preserve">, along with other recent technological developments such as the emergence of real-time computer technologies, </w:t>
      </w:r>
      <w:r w:rsidRPr="00A165A7">
        <w:rPr>
          <w:rStyle w:val="StyleBoldUnderline"/>
          <w:rFonts w:ascii="Times" w:hAnsi="Times"/>
        </w:rPr>
        <w:t>is bringing about a new type of nature regime</w:t>
      </w:r>
      <w:r w:rsidRPr="00A165A7">
        <w:rPr>
          <w:rFonts w:ascii="Times" w:hAnsi="Times"/>
        </w:rPr>
        <w:t xml:space="preserve">, which he calls </w:t>
      </w:r>
      <w:r w:rsidRPr="00A165A7">
        <w:rPr>
          <w:rStyle w:val="StyleBoldUnderline"/>
          <w:rFonts w:ascii="Times" w:hAnsi="Times"/>
        </w:rPr>
        <w:t>"technonature</w:t>
      </w:r>
      <w:r w:rsidRPr="00A165A7">
        <w:rPr>
          <w:rFonts w:ascii="Times" w:hAnsi="Times"/>
        </w:rPr>
        <w:t xml:space="preserve">."29 </w:t>
      </w:r>
      <w:r w:rsidRPr="00A165A7">
        <w:rPr>
          <w:rStyle w:val="StyleBoldUnderline"/>
          <w:rFonts w:ascii="Times" w:hAnsi="Times"/>
        </w:rPr>
        <w:t>In the technonature regime, nature ceases to be seen as having a fixed essence, and comes to be viewed increasingly as something that can be shaped and reshaped through technology or social engineering.</w:t>
      </w:r>
      <w:r w:rsidRPr="00A165A7">
        <w:rPr>
          <w:rFonts w:ascii="Times" w:hAnsi="Times"/>
        </w:rPr>
        <w:t xml:space="preserve">  Concepts that were once thought to be static and unchanging, like "genetic code," "human nature," and "identity," begin to appear flexible and indeterminate. This is helping to bring about a "new era of pure antiessentialism."  </w:t>
      </w:r>
      <w:r w:rsidRPr="00A165A7">
        <w:rPr>
          <w:rStyle w:val="StyleBoldUnderline"/>
          <w:rFonts w:ascii="Times" w:hAnsi="Times"/>
        </w:rPr>
        <w:t>Whereas through the modernist lens of capitalist nature, people and places are seen as general types, technonature has ushered in a renewed emphasis on specific forms. In this sense, it shares some common ground with organic nature regimes.</w:t>
      </w:r>
      <w:r w:rsidR="00185506" w:rsidRPr="00A165A7">
        <w:rPr>
          <w:rStyle w:val="StyleBoldUnderline"/>
          <w:rFonts w:ascii="Times" w:hAnsi="Times"/>
        </w:rPr>
        <w:t xml:space="preserve"> </w:t>
      </w:r>
      <w:r w:rsidRPr="00A165A7">
        <w:rPr>
          <w:rFonts w:ascii="Times" w:hAnsi="Times"/>
        </w:rPr>
        <w:t xml:space="preserve">Although Escobar acknowledges that </w:t>
      </w:r>
      <w:r w:rsidRPr="00A165A7">
        <w:rPr>
          <w:rStyle w:val="StyleBoldUnderline"/>
          <w:rFonts w:ascii="Times" w:hAnsi="Times"/>
        </w:rPr>
        <w:t>the shift toward technonature</w:t>
      </w:r>
      <w:r w:rsidRPr="00A165A7">
        <w:rPr>
          <w:rFonts w:ascii="Times" w:hAnsi="Times"/>
        </w:rPr>
        <w:t xml:space="preserve"> may further the interests of capital, he remains optimistic that it </w:t>
      </w:r>
      <w:r w:rsidRPr="00A165A7">
        <w:rPr>
          <w:rStyle w:val="StyleBoldUnderline"/>
          <w:rFonts w:ascii="Times" w:hAnsi="Times"/>
        </w:rPr>
        <w:t>may also provide subaltern peoples with new opportunities to move beyond conventional development regimes and take greater control over their lives</w:t>
      </w:r>
      <w:r w:rsidRPr="00A165A7">
        <w:rPr>
          <w:rFonts w:ascii="Times" w:hAnsi="Times"/>
        </w:rPr>
        <w:t xml:space="preserve">. He argues that </w:t>
      </w:r>
      <w:r w:rsidRPr="00A165A7">
        <w:rPr>
          <w:rStyle w:val="StyleBoldUnderline"/>
          <w:rFonts w:ascii="Times" w:hAnsi="Times"/>
        </w:rPr>
        <w:t>by selectively drawing upon these new trends, social movements may be able to assert the importance of their local knowledge, and of their specific, place-based ways of being in the world.</w:t>
      </w:r>
    </w:p>
    <w:p w14:paraId="0CE94F32" w14:textId="77777777" w:rsidR="00A33933" w:rsidRPr="00A165A7" w:rsidRDefault="00A33933" w:rsidP="00A33933">
      <w:pPr>
        <w:pStyle w:val="Heading4"/>
        <w:rPr>
          <w:rFonts w:ascii="Times" w:hAnsi="Times"/>
        </w:rPr>
      </w:pPr>
      <w:r w:rsidRPr="00A165A7">
        <w:rPr>
          <w:rFonts w:ascii="Times" w:hAnsi="Times"/>
        </w:rPr>
        <w:t>If harnessed by social movements, all the bad things about development can be appropriated</w:t>
      </w:r>
    </w:p>
    <w:p w14:paraId="6D8FF472"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153, JT//JEDI</w:t>
      </w:r>
    </w:p>
    <w:p w14:paraId="46A1BDF6" w14:textId="77777777" w:rsidR="00A33933" w:rsidRPr="00A165A7" w:rsidRDefault="00A33933" w:rsidP="00A33933">
      <w:pPr>
        <w:pStyle w:val="card"/>
        <w:rPr>
          <w:rFonts w:ascii="Times" w:hAnsi="Times"/>
        </w:rPr>
      </w:pPr>
      <w:r w:rsidRPr="00A165A7">
        <w:rPr>
          <w:rFonts w:ascii="Times" w:hAnsi="Times"/>
        </w:rPr>
        <w:t xml:space="preserve">Arturo Escobar is best known for his exploration of the discursive underpinnings of international development planning. He has argued that </w:t>
      </w:r>
      <w:r w:rsidRPr="00A165A7">
        <w:rPr>
          <w:rStyle w:val="StyleBoldUnderline"/>
          <w:rFonts w:ascii="Times" w:hAnsi="Times"/>
        </w:rPr>
        <w:t>most development schemes, while purporting to be in the best interests of "underdeveloped" countries, have actually served to uphold the economic interests of Western elites.</w:t>
      </w:r>
      <w:r w:rsidRPr="00A165A7">
        <w:rPr>
          <w:rFonts w:ascii="Times" w:hAnsi="Times"/>
        </w:rPr>
        <w:t xml:space="preserve"> In recent years, Escobar has expanded upon this framework to argue that </w:t>
      </w:r>
      <w:r w:rsidRPr="00A165A7">
        <w:rPr>
          <w:rStyle w:val="StyleBoldUnderline"/>
          <w:rFonts w:ascii="Times" w:hAnsi="Times"/>
        </w:rPr>
        <w:t>even recent concerns with the conservation of biodiversity and with more environmentally sensitive "sustainable development" approaches must be seen as arising from a desire to preserve the international capitalist order and ensure continuing economic growth.</w:t>
      </w:r>
      <w:r w:rsidRPr="00A165A7">
        <w:rPr>
          <w:rFonts w:ascii="Times" w:hAnsi="Times"/>
        </w:rPr>
        <w:t xml:space="preserve"> In spite of these concerns, </w:t>
      </w:r>
      <w:r w:rsidRPr="00A165A7">
        <w:rPr>
          <w:rStyle w:val="StyleBoldUnderline"/>
          <w:rFonts w:ascii="Times" w:hAnsi="Times"/>
        </w:rPr>
        <w:t>Escobar is hopeful that these new trends will be appropriated by grassroots social movements and used to subvert dominant meanings.</w:t>
      </w:r>
    </w:p>
    <w:p w14:paraId="46016CA5" w14:textId="77777777" w:rsidR="00A33933" w:rsidRPr="00A165A7" w:rsidRDefault="00A33933" w:rsidP="00A33933">
      <w:pPr>
        <w:rPr>
          <w:rFonts w:ascii="Times" w:hAnsi="Times"/>
        </w:rPr>
      </w:pPr>
    </w:p>
    <w:p w14:paraId="3FB1CD75" w14:textId="77777777" w:rsidR="00A33933" w:rsidRPr="00A165A7" w:rsidRDefault="00A33933" w:rsidP="00A33933">
      <w:pPr>
        <w:rPr>
          <w:rFonts w:ascii="Times" w:hAnsi="Times"/>
        </w:rPr>
      </w:pPr>
    </w:p>
    <w:p w14:paraId="2323E157" w14:textId="77777777" w:rsidR="00A33933" w:rsidRPr="00A165A7" w:rsidRDefault="00A33933" w:rsidP="00A33933">
      <w:pPr>
        <w:rPr>
          <w:rFonts w:ascii="Times" w:hAnsi="Times"/>
        </w:rPr>
      </w:pPr>
    </w:p>
    <w:p w14:paraId="3288864C" w14:textId="77777777" w:rsidR="00A33933" w:rsidRPr="00A165A7" w:rsidRDefault="00A33933" w:rsidP="00A33933">
      <w:pPr>
        <w:pStyle w:val="Heading2"/>
        <w:rPr>
          <w:rFonts w:ascii="Times" w:hAnsi="Times"/>
        </w:rPr>
      </w:pPr>
      <w:r w:rsidRPr="00A165A7">
        <w:rPr>
          <w:rFonts w:ascii="Times" w:hAnsi="Times"/>
        </w:rPr>
        <w:t>***A2: Links***</w:t>
      </w:r>
    </w:p>
    <w:p w14:paraId="3A94D439" w14:textId="77777777" w:rsidR="00A33933" w:rsidRPr="00A165A7" w:rsidRDefault="00A33933" w:rsidP="00A33933">
      <w:pPr>
        <w:pStyle w:val="Heading3"/>
        <w:rPr>
          <w:rFonts w:ascii="Times" w:hAnsi="Times"/>
        </w:rPr>
      </w:pPr>
      <w:r w:rsidRPr="00A165A7">
        <w:rPr>
          <w:rFonts w:ascii="Times" w:hAnsi="Times"/>
        </w:rPr>
        <w:t xml:space="preserve">2AC- Gen </w:t>
      </w:r>
    </w:p>
    <w:p w14:paraId="7A9E5489" w14:textId="77777777" w:rsidR="00A33933" w:rsidRPr="00A165A7" w:rsidRDefault="00A33933" w:rsidP="00A33933">
      <w:pPr>
        <w:rPr>
          <w:rFonts w:ascii="Times" w:hAnsi="Times"/>
        </w:rPr>
      </w:pPr>
      <w:r w:rsidRPr="00A165A7">
        <w:rPr>
          <w:rFonts w:ascii="Times" w:hAnsi="Times"/>
        </w:rPr>
        <w:t xml:space="preserve">Your link assumes a different kind of development rooted in the status quo- the affirmative seeks to alter U.S developmental policy towards Cuba correcting methodological issues with development </w:t>
      </w:r>
    </w:p>
    <w:p w14:paraId="271E1710" w14:textId="77777777" w:rsidR="00A33933" w:rsidRPr="00A165A7" w:rsidRDefault="00A33933" w:rsidP="00A33933">
      <w:pPr>
        <w:rPr>
          <w:rFonts w:ascii="Times" w:hAnsi="Times"/>
        </w:rPr>
      </w:pPr>
    </w:p>
    <w:p w14:paraId="48678E10" w14:textId="77777777" w:rsidR="00A33933" w:rsidRPr="00A165A7" w:rsidRDefault="00A33933" w:rsidP="00A33933">
      <w:pPr>
        <w:rPr>
          <w:rFonts w:ascii="Times" w:hAnsi="Times"/>
        </w:rPr>
      </w:pPr>
    </w:p>
    <w:p w14:paraId="47C1E011" w14:textId="77777777" w:rsidR="00A33933" w:rsidRPr="00A165A7" w:rsidRDefault="00A33933" w:rsidP="00A33933">
      <w:pPr>
        <w:pStyle w:val="Heading3"/>
        <w:rPr>
          <w:rFonts w:ascii="Times" w:hAnsi="Times"/>
        </w:rPr>
      </w:pPr>
      <w:r w:rsidRPr="00A165A7">
        <w:rPr>
          <w:rFonts w:ascii="Times" w:hAnsi="Times"/>
        </w:rPr>
        <w:t xml:space="preserve">2AC- A2 Dirty Word </w:t>
      </w:r>
    </w:p>
    <w:p w14:paraId="73BDC75C" w14:textId="38882BC0" w:rsidR="00A33933" w:rsidRPr="00A165A7" w:rsidRDefault="00A33933" w:rsidP="00A33933">
      <w:pPr>
        <w:pStyle w:val="Heading4"/>
        <w:rPr>
          <w:rFonts w:ascii="Times" w:hAnsi="Times"/>
        </w:rPr>
      </w:pPr>
      <w:r w:rsidRPr="00A165A7">
        <w:rPr>
          <w:rFonts w:ascii="Times" w:hAnsi="Times"/>
        </w:rPr>
        <w:t>Their latouche evidence may be rhetorically strong but it's one-sided &amp; flawed for multiple reasons--just rejecting and abandoning the word is infinitely regressive and supresses a powerful means changing conceptions of societal progress</w:t>
      </w:r>
    </w:p>
    <w:p w14:paraId="529616CC" w14:textId="77777777" w:rsidR="00A33933" w:rsidRPr="00A165A7" w:rsidRDefault="00A33933" w:rsidP="00A33933">
      <w:pPr>
        <w:rPr>
          <w:rFonts w:ascii="Times" w:hAnsi="Times"/>
          <w:color w:val="000000"/>
        </w:rPr>
      </w:pPr>
      <w:r w:rsidRPr="00A165A7">
        <w:rPr>
          <w:rFonts w:ascii="Times" w:hAnsi="Times"/>
          <w:color w:val="000000"/>
        </w:rPr>
        <w:t xml:space="preserve">Jan </w:t>
      </w:r>
      <w:r w:rsidRPr="00A165A7">
        <w:rPr>
          <w:rStyle w:val="StyleStyleBold12pt"/>
          <w:rFonts w:ascii="Times" w:hAnsi="Times"/>
        </w:rPr>
        <w:t>Nederveen Pieterse, ’96</w:t>
      </w:r>
      <w:r w:rsidRPr="00A165A7">
        <w:rPr>
          <w:rFonts w:ascii="Times" w:hAnsi="Times"/>
          <w:color w:val="000000"/>
        </w:rPr>
        <w:t xml:space="preserve">, "My Paradigm or Yours? Alternative Development, Post-Development, Reflexive Development." Institute for Social Studies (The Hague, Netherlands), Working Paper Series No. 229, September 1996, p. 23, </w:t>
      </w:r>
      <w:hyperlink r:id="rId49" w:history="1">
        <w:r w:rsidRPr="00A165A7">
          <w:rPr>
            <w:rStyle w:val="Hyperlink"/>
            <w:rFonts w:ascii="Times" w:hAnsi="Times"/>
          </w:rPr>
          <w:t>http://salises.mona.uwi.edu/sem1_10_11/SALI6010/m3ALTdevelopmentJanNPieterseAlternativePost-ReflexiveDev.pdf</w:t>
        </w:r>
      </w:hyperlink>
      <w:r w:rsidRPr="00A165A7">
        <w:rPr>
          <w:rFonts w:ascii="Times" w:hAnsi="Times"/>
          <w:color w:val="000000"/>
        </w:rPr>
        <w:t xml:space="preserve"> </w:t>
      </w:r>
    </w:p>
    <w:p w14:paraId="62F56C0B" w14:textId="77777777" w:rsidR="00A33933" w:rsidRPr="00A165A7" w:rsidRDefault="00A33933" w:rsidP="00A33933">
      <w:pPr>
        <w:pStyle w:val="card"/>
        <w:rPr>
          <w:rFonts w:ascii="Times" w:hAnsi="Times"/>
        </w:rPr>
      </w:pPr>
      <w:r w:rsidRPr="00A165A7">
        <w:rPr>
          <w:rFonts w:ascii="Times" w:hAnsi="Times"/>
          <w:b/>
          <w:u w:val="single"/>
        </w:rPr>
        <w:t>'The debate over the word "development,"</w:t>
      </w:r>
      <w:r w:rsidRPr="00A165A7">
        <w:rPr>
          <w:rFonts w:ascii="Times" w:hAnsi="Times"/>
        </w:rPr>
        <w:t xml:space="preserve"> according to </w:t>
      </w:r>
      <w:r w:rsidRPr="00A165A7">
        <w:rPr>
          <w:rFonts w:ascii="Times" w:hAnsi="Times"/>
          <w:b/>
        </w:rPr>
        <w:t>Latouche</w:t>
      </w:r>
      <w:r w:rsidRPr="00A165A7">
        <w:rPr>
          <w:rFonts w:ascii="Times" w:hAnsi="Times"/>
        </w:rPr>
        <w:t xml:space="preserve"> (160) </w:t>
      </w:r>
      <w:r w:rsidRPr="00A165A7">
        <w:rPr>
          <w:rFonts w:ascii="Times" w:hAnsi="Times"/>
          <w:b/>
          <w:u w:val="single"/>
        </w:rPr>
        <w:t>'is not merely a question of words.</w:t>
      </w:r>
      <w:r w:rsidRPr="00A165A7">
        <w:rPr>
          <w:rFonts w:ascii="Times" w:hAnsi="Times"/>
        </w:rPr>
        <w:t xml:space="preserve"> Whether one likes it or not, </w:t>
      </w:r>
      <w:r w:rsidRPr="00A165A7">
        <w:rPr>
          <w:rFonts w:ascii="Times" w:hAnsi="Times"/>
          <w:b/>
          <w:u w:val="single"/>
        </w:rPr>
        <w:t>one can't make development different from what it has been</w:t>
      </w:r>
      <w:r w:rsidRPr="00A165A7">
        <w:rPr>
          <w:rFonts w:ascii="Times" w:hAnsi="Times"/>
        </w:rPr>
        <w:t xml:space="preserve">. </w:t>
      </w:r>
      <w:r w:rsidRPr="00A165A7">
        <w:rPr>
          <w:rStyle w:val="StyleBoldUnderline"/>
          <w:rFonts w:ascii="Times" w:hAnsi="Times"/>
        </w:rPr>
        <w:t>Development</w:t>
      </w:r>
      <w:r w:rsidRPr="00A165A7">
        <w:rPr>
          <w:rFonts w:ascii="Times" w:hAnsi="Times"/>
        </w:rPr>
        <w:t xml:space="preserve"> has been and </w:t>
      </w:r>
      <w:r w:rsidRPr="00A165A7">
        <w:rPr>
          <w:rStyle w:val="StyleBoldUnderline"/>
          <w:rFonts w:ascii="Times" w:hAnsi="Times"/>
        </w:rPr>
        <w:t>is still the _Westernization of the world</w:t>
      </w:r>
      <w:r w:rsidRPr="00A165A7">
        <w:rPr>
          <w:rFonts w:ascii="Times" w:hAnsi="Times"/>
        </w:rPr>
        <w:t xml:space="preserve">_.' </w:t>
      </w:r>
      <w:r w:rsidRPr="00A165A7">
        <w:rPr>
          <w:rStyle w:val="StyleBoldUnderline"/>
          <w:rFonts w:ascii="Times" w:hAnsi="Times"/>
        </w:rPr>
        <w:t>This might be rhetorically satisfying, but it is also one-sided and old fashioned</w:t>
      </w:r>
      <w:r w:rsidRPr="00A165A7">
        <w:rPr>
          <w:rFonts w:ascii="Times" w:hAnsi="Times"/>
          <w:b/>
        </w:rPr>
        <w:t>.</w:t>
      </w:r>
      <w:r w:rsidRPr="00A165A7">
        <w:rPr>
          <w:rFonts w:ascii="Times" w:hAnsi="Times"/>
        </w:rPr>
        <w:t xml:space="preserve"> What about Japanization (as in 'the Japanese challenge,' Japanese management techniques, Toyotism) and Easternization (as in the East Asian model)? </w:t>
      </w:r>
      <w:r w:rsidRPr="00A165A7">
        <w:rPr>
          <w:rStyle w:val="StyleBoldUnderline"/>
          <w:rFonts w:ascii="Times" w:hAnsi="Times"/>
        </w:rPr>
        <w:t>Latouche</w:t>
      </w:r>
      <w:r w:rsidRPr="00A165A7">
        <w:rPr>
          <w:rFonts w:ascii="Times" w:hAnsi="Times"/>
        </w:rPr>
        <w:t xml:space="preserve"> uses the bulky historical category 'the West' which in view of the steep historical differences between Europe and North America is untenable. His argument </w:t>
      </w:r>
      <w:r w:rsidRPr="00A165A7">
        <w:rPr>
          <w:rStyle w:val="StyleBoldUnderline"/>
          <w:rFonts w:ascii="Times" w:hAnsi="Times"/>
        </w:rPr>
        <w:t>overlooks more complex assessments of globalization</w:t>
      </w:r>
      <w:r w:rsidRPr="00A165A7">
        <w:rPr>
          <w:rFonts w:ascii="Times" w:hAnsi="Times"/>
        </w:rPr>
        <w:t xml:space="preserve"> (e.g. Nederveen Pieterse 1995). Attending a conference titled 'Towards a post-development age', Anisur Rahman reacted as follows: I was struck by the intensity with which the </w:t>
      </w:r>
      <w:r w:rsidRPr="00A165A7">
        <w:rPr>
          <w:rStyle w:val="StyleBoldUnderline"/>
          <w:rFonts w:ascii="Times" w:hAnsi="Times"/>
        </w:rPr>
        <w:t>very notion of "development"</w:t>
      </w:r>
      <w:r w:rsidRPr="00A165A7">
        <w:rPr>
          <w:rFonts w:ascii="Times" w:hAnsi="Times"/>
        </w:rPr>
        <w:t xml:space="preserve"> </w:t>
      </w:r>
      <w:r w:rsidRPr="00A165A7">
        <w:rPr>
          <w:rStyle w:val="StyleBoldUnderline"/>
          <w:rFonts w:ascii="Times" w:hAnsi="Times"/>
        </w:rPr>
        <w:t>was</w:t>
      </w:r>
      <w:r w:rsidRPr="00A165A7">
        <w:rPr>
          <w:rFonts w:ascii="Times" w:hAnsi="Times"/>
        </w:rPr>
        <w:t xml:space="preserve"> attacked. . . . I submitted that I found</w:t>
      </w:r>
      <w:r w:rsidRPr="00A165A7">
        <w:rPr>
          <w:rFonts w:ascii="Times" w:hAnsi="Times"/>
          <w:b/>
        </w:rPr>
        <w:t xml:space="preserve"> the word "development" </w:t>
      </w:r>
      <w:r w:rsidRPr="00A165A7">
        <w:rPr>
          <w:rStyle w:val="StyleBoldUnderline"/>
          <w:rFonts w:ascii="Times" w:hAnsi="Times"/>
        </w:rPr>
        <w:t>to be a very powerful means of expressing the conception of societal progress as the flowering of people's creativity</w:t>
      </w:r>
      <w:r w:rsidRPr="00A165A7">
        <w:rPr>
          <w:rFonts w:ascii="Times" w:hAnsi="Times"/>
          <w:b/>
        </w:rPr>
        <w:t>.</w:t>
      </w:r>
      <w:r w:rsidRPr="00A165A7">
        <w:rPr>
          <w:rFonts w:ascii="Times" w:hAnsi="Times"/>
        </w:rPr>
        <w:t xml:space="preserve"> Must we abandon valuable words because they are abused? What to do then with words like democracy, cooperation, socialism, all of which are abused? (1993: 213-4) </w:t>
      </w:r>
    </w:p>
    <w:p w14:paraId="23BA6DAF" w14:textId="55E2CF6B" w:rsidR="00185506" w:rsidRPr="00A165A7" w:rsidRDefault="00185506" w:rsidP="00185506">
      <w:pPr>
        <w:pStyle w:val="Heading3"/>
        <w:rPr>
          <w:rFonts w:ascii="Times" w:hAnsi="Times"/>
        </w:rPr>
      </w:pPr>
      <w:r w:rsidRPr="00A165A7">
        <w:rPr>
          <w:rFonts w:ascii="Times" w:hAnsi="Times"/>
        </w:rPr>
        <w:t>2AC – A2 Experts K</w:t>
      </w:r>
    </w:p>
    <w:p w14:paraId="420EA898" w14:textId="77777777" w:rsidR="00185506" w:rsidRPr="00A165A7" w:rsidRDefault="00185506" w:rsidP="00185506">
      <w:pPr>
        <w:pStyle w:val="Heading4"/>
        <w:rPr>
          <w:rFonts w:ascii="Times" w:hAnsi="Times"/>
        </w:rPr>
      </w:pPr>
      <w:r w:rsidRPr="00A165A7">
        <w:rPr>
          <w:rFonts w:ascii="Times" w:hAnsi="Times"/>
        </w:rPr>
        <w:t>Post development kritiks are anti-intellectual and engage in the politics of rhetorical marginalization – rejecting Experts fails</w:t>
      </w:r>
    </w:p>
    <w:p w14:paraId="476696C6" w14:textId="77777777" w:rsidR="00185506" w:rsidRPr="00A165A7" w:rsidRDefault="00185506" w:rsidP="00185506">
      <w:pPr>
        <w:rPr>
          <w:rFonts w:ascii="Times" w:hAnsi="Times"/>
        </w:rPr>
      </w:pPr>
      <w:r w:rsidRPr="00A165A7">
        <w:rPr>
          <w:rStyle w:val="StyleStyleBold12pt"/>
          <w:rFonts w:ascii="Times" w:hAnsi="Times"/>
        </w:rPr>
        <w:t>Nederveen-Pieterse 2000</w:t>
      </w:r>
      <w:r w:rsidRPr="00A165A7">
        <w:rPr>
          <w:rFonts w:ascii="Times" w:hAnsi="Times"/>
        </w:rPr>
        <w:t xml:space="preserve"> [Jan-Inst. Of Social Studies in The Hague, “After Post-Development” Third World Quarterly, April, v21, #2, pp. 175-191] //PBM JDI13 [recut from jt]</w:t>
      </w:r>
    </w:p>
    <w:p w14:paraId="45B315AD" w14:textId="77777777" w:rsidR="00185506" w:rsidRPr="00A165A7" w:rsidRDefault="00185506" w:rsidP="00185506">
      <w:pPr>
        <w:rPr>
          <w:rFonts w:ascii="Times" w:hAnsi="Times"/>
        </w:rPr>
      </w:pPr>
      <w:r w:rsidRPr="00A165A7">
        <w:rPr>
          <w:rFonts w:ascii="Times" w:hAnsi="Times"/>
          <w:sz w:val="16"/>
        </w:rPr>
        <w:t xml:space="preserve">As nodal points </w:t>
      </w:r>
      <w:r w:rsidRPr="00A165A7">
        <w:rPr>
          <w:rStyle w:val="StyleBoldUnderline"/>
          <w:rFonts w:ascii="Times" w:hAnsi="Times"/>
        </w:rPr>
        <w:t>Escobar mentions three major discourses</w:t>
      </w:r>
      <w:r w:rsidRPr="00A165A7">
        <w:rPr>
          <w:rFonts w:ascii="Times" w:hAnsi="Times"/>
          <w:sz w:val="16"/>
        </w:rPr>
        <w:t>-democratization, difference and anti-Development-</w:t>
      </w:r>
      <w:r w:rsidRPr="00A165A7">
        <w:rPr>
          <w:rStyle w:val="StyleBoldUnderline"/>
          <w:rFonts w:ascii="Times" w:hAnsi="Times"/>
        </w:rPr>
        <w:t>which can serve as the ‘basis for radical and anti-capitalist struggles</w:t>
      </w:r>
      <w:r w:rsidRPr="00A165A7">
        <w:rPr>
          <w:rFonts w:ascii="Times" w:hAnsi="Times"/>
          <w:sz w:val="16"/>
        </w:rPr>
        <w:t xml:space="preserve">.’ What is ‘needed is the expansion and articulation of anti-imperialist, anti-capitalist, andti-productivist, anti-market strugles’ (1992: 431). Again, as in the 1980s alternative development discourse, this is the aspiration to construct a grand coalition of opposition forces now combined with a Foucauldian search ‘toward new power-knowledge regimes’ (p. 432). The desire for a grand oppositional coalition involves the evocation of a ‘we’ that, in the desire for discontinuity, claims to capture all social movements in the ‘Third World’, now under the heading of anti-Development. ‘Many of today’s social movements in the Third World are now in one way or another headed by anti-Development discourses … although this often takes place in an implicit manner’ (p. 431). In the West, social movements militate against commodification, bureaucratization and cultural massification; in the Third World, according to Escobar, the militate ‘against bureaucratization achieved by Development institutions (eg peasants against rural development packages, squatters against public housing programmes), commodification, capitalist rationality brought by Development technologies’ (p. 431) </w:t>
      </w:r>
      <w:r w:rsidRPr="00A165A7">
        <w:rPr>
          <w:rStyle w:val="StyleBoldUnderline"/>
          <w:rFonts w:ascii="Times" w:hAnsi="Times"/>
        </w:rPr>
        <w:t>This is clearly a biased representation</w:t>
      </w:r>
      <w:r w:rsidRPr="00A165A7">
        <w:rPr>
          <w:rFonts w:ascii="Times" w:hAnsi="Times"/>
          <w:sz w:val="16"/>
        </w:rPr>
        <w:t xml:space="preserve">: </w:t>
      </w:r>
      <w:r w:rsidRPr="00A165A7">
        <w:rPr>
          <w:rStyle w:val="StyleBoldUnderline"/>
          <w:rFonts w:ascii="Times" w:hAnsi="Times"/>
        </w:rPr>
        <w:t>social movements in the South are much too diverse to be simply captured under a single heading.</w:t>
      </w:r>
      <w:r w:rsidRPr="00A165A7">
        <w:rPr>
          <w:rFonts w:ascii="Times" w:hAnsi="Times"/>
          <w:sz w:val="16"/>
        </w:rPr>
        <w:t xml:space="preserve"> </w:t>
      </w:r>
      <w:r w:rsidRPr="00A165A7">
        <w:rPr>
          <w:rStyle w:val="StyleBoldUnderline"/>
          <w:rFonts w:ascii="Times" w:hAnsi="Times"/>
        </w:rPr>
        <w:t>Many popular organisations are concerned with access to development programmes</w:t>
      </w:r>
      <w:r w:rsidRPr="00A165A7">
        <w:rPr>
          <w:rFonts w:ascii="Times" w:hAnsi="Times"/>
          <w:sz w:val="16"/>
        </w:rPr>
        <w:t>, with inclusion and participation, while others are concerned with alternative development and renegotiating development, with decentralization, or alternative political action. ‘</w:t>
      </w:r>
      <w:r w:rsidRPr="00A165A7">
        <w:rPr>
          <w:rStyle w:val="StyleBoldUnderline"/>
          <w:rFonts w:ascii="Times" w:hAnsi="Times"/>
        </w:rPr>
        <w:t>Anti-development’ is much too simple and rhetorical a description for the view of the ‘victims of development</w:t>
      </w:r>
      <w:r w:rsidRPr="00A165A7">
        <w:rPr>
          <w:rFonts w:ascii="Times" w:hAnsi="Times"/>
          <w:sz w:val="16"/>
        </w:rPr>
        <w:t>.’ Indeed ‘</w:t>
      </w:r>
      <w:r w:rsidRPr="00A165A7">
        <w:rPr>
          <w:rStyle w:val="StyleBoldUnderline"/>
          <w:rFonts w:ascii="Times" w:hAnsi="Times"/>
        </w:rPr>
        <w:t>victims of development’ is too simple and biased a label</w:t>
      </w:r>
      <w:r w:rsidRPr="00A165A7">
        <w:rPr>
          <w:rFonts w:ascii="Times" w:hAnsi="Times"/>
          <w:sz w:val="16"/>
        </w:rPr>
        <w:t xml:space="preserve"> (cf. Woost, 1997)</w:t>
      </w:r>
      <w:r w:rsidRPr="00A165A7">
        <w:rPr>
          <w:rStyle w:val="StyleBoldUnderline"/>
          <w:rFonts w:ascii="Times" w:hAnsi="Times"/>
        </w:rPr>
        <w:t>This view</w:t>
      </w:r>
      <w:r w:rsidRPr="00A165A7">
        <w:rPr>
          <w:rFonts w:ascii="Times" w:hAnsi="Times"/>
          <w:sz w:val="16"/>
        </w:rPr>
        <w:t xml:space="preserve"> suffers from the same problems as early alternative development arguments: it </w:t>
      </w:r>
      <w:r w:rsidRPr="00A165A7">
        <w:rPr>
          <w:rStyle w:val="StyleBoldUnderline"/>
          <w:rFonts w:ascii="Times" w:hAnsi="Times"/>
        </w:rPr>
        <w:t>underestimates the desire for and appeal of development and engages in ‘island politics’ or the politics of marginality.</w:t>
      </w:r>
      <w:r w:rsidRPr="00A165A7">
        <w:rPr>
          <w:rFonts w:ascii="Times" w:hAnsi="Times"/>
          <w:sz w:val="16"/>
        </w:rPr>
        <w:t xml:space="preserve"> Besides </w:t>
      </w:r>
      <w:r w:rsidRPr="00A165A7">
        <w:rPr>
          <w:rStyle w:val="StyleBoldUnderline"/>
          <w:rFonts w:ascii="Times" w:hAnsi="Times"/>
        </w:rPr>
        <w:t>it is contradictory</w:t>
      </w:r>
      <w:r w:rsidRPr="00A165A7">
        <w:rPr>
          <w:rFonts w:ascii="Times" w:hAnsi="Times"/>
          <w:sz w:val="16"/>
        </w:rPr>
        <w:t xml:space="preserve">. </w:t>
      </w:r>
      <w:r w:rsidRPr="00A165A7">
        <w:rPr>
          <w:rStyle w:val="StyleBoldUnderline"/>
          <w:rFonts w:ascii="Times" w:hAnsi="Times"/>
        </w:rPr>
        <w:t>In its reliance on deprofessioinalised intellectuals and distrust of experts, post development rubs shoulders with anti-intellectualism</w:t>
      </w:r>
      <w:r w:rsidRPr="00A165A7">
        <w:rPr>
          <w:rFonts w:ascii="Times" w:hAnsi="Times"/>
          <w:sz w:val="16"/>
        </w:rPr>
        <w:t xml:space="preserve">, </w:t>
      </w:r>
      <w:r w:rsidRPr="00A165A7">
        <w:rPr>
          <w:rStyle w:val="StyleBoldUnderline"/>
          <w:rFonts w:ascii="Times" w:hAnsi="Times"/>
        </w:rPr>
        <w:t>while it also relies on and calls for ‘complex discursive operations’.</w:t>
      </w:r>
      <w:r w:rsidRPr="00A165A7">
        <w:rPr>
          <w:rFonts w:ascii="Times" w:hAnsi="Times"/>
          <w:sz w:val="16"/>
        </w:rPr>
        <w:t xml:space="preserve"> </w:t>
      </w:r>
      <w:r w:rsidRPr="00A165A7">
        <w:rPr>
          <w:rStyle w:val="StyleBoldUnderline"/>
          <w:rFonts w:ascii="Times" w:hAnsi="Times"/>
        </w:rPr>
        <w:t>Post-development no longer focuses on class interests and is post-Marxist in outlook</w:t>
      </w:r>
      <w:r w:rsidRPr="00A165A7">
        <w:rPr>
          <w:rFonts w:ascii="Times" w:hAnsi="Times"/>
          <w:sz w:val="16"/>
        </w:rPr>
        <w:t xml:space="preserve">, </w:t>
      </w:r>
      <w:r w:rsidRPr="00A165A7">
        <w:rPr>
          <w:rStyle w:val="StyleBoldUnderline"/>
          <w:rFonts w:ascii="Times" w:hAnsi="Times"/>
        </w:rPr>
        <w:t>yet Escobar also reinvokes radical anti-capitalist struggles</w:t>
      </w:r>
      <w:r w:rsidRPr="00A165A7">
        <w:rPr>
          <w:rFonts w:ascii="Times" w:hAnsi="Times"/>
          <w:sz w:val="16"/>
        </w:rPr>
        <w:t>. Like some forms of alternative development, post development involves populism, but seasoned by an awareness of the articulation effect; yet its striving for a new great articulation of anti-imperialism, anti-capitalism and other movements is populist.</w:t>
      </w:r>
      <w:r w:rsidRPr="00A165A7">
        <w:rPr>
          <w:rFonts w:ascii="Times" w:hAnsi="Times"/>
        </w:rPr>
        <w:t xml:space="preserve"> </w:t>
      </w:r>
    </w:p>
    <w:p w14:paraId="23E524C9" w14:textId="5C9C9222" w:rsidR="00185506" w:rsidRPr="00A165A7" w:rsidRDefault="00185506" w:rsidP="00185506">
      <w:pPr>
        <w:pStyle w:val="Heading3"/>
        <w:rPr>
          <w:rFonts w:ascii="Times" w:hAnsi="Times"/>
        </w:rPr>
      </w:pPr>
      <w:r w:rsidRPr="00A165A7">
        <w:rPr>
          <w:rFonts w:ascii="Times" w:hAnsi="Times"/>
        </w:rPr>
        <w:t>2AC – A2 Science Bad</w:t>
      </w:r>
    </w:p>
    <w:p w14:paraId="74CF9D58" w14:textId="77777777" w:rsidR="00185506" w:rsidRPr="00A165A7" w:rsidRDefault="00185506" w:rsidP="00185506">
      <w:pPr>
        <w:pStyle w:val="Heading4"/>
        <w:rPr>
          <w:rFonts w:ascii="Times" w:hAnsi="Times"/>
        </w:rPr>
      </w:pPr>
      <w:r w:rsidRPr="00A165A7">
        <w:rPr>
          <w:rFonts w:ascii="Times" w:hAnsi="Times"/>
        </w:rPr>
        <w:t>The kritik’s assumptions of science are wrong – “Western” science is liberating and saves lives</w:t>
      </w:r>
    </w:p>
    <w:p w14:paraId="5BD42863" w14:textId="77777777" w:rsidR="00185506" w:rsidRPr="00A165A7" w:rsidRDefault="00185506" w:rsidP="00185506">
      <w:pPr>
        <w:rPr>
          <w:rFonts w:ascii="Times" w:hAnsi="Times"/>
        </w:rPr>
      </w:pPr>
      <w:r w:rsidRPr="00A165A7">
        <w:rPr>
          <w:rStyle w:val="StyleStyleBold12pt"/>
          <w:rFonts w:ascii="Times" w:hAnsi="Times"/>
        </w:rPr>
        <w:t>Corbridge 98</w:t>
      </w:r>
      <w:r w:rsidRPr="00A165A7">
        <w:rPr>
          <w:rFonts w:ascii="Times" w:hAnsi="Times"/>
        </w:rPr>
        <w:t xml:space="preserve"> [Stuart- School of International Studies, University of Miami, Journal of Development Studies, August, 1998, No. 6 Vol 35 Pg 138 “Beneath the Pavement Only Soil: the Poverty of Post-Development] //PBM JDI13</w:t>
      </w:r>
    </w:p>
    <w:p w14:paraId="7C3EDD53" w14:textId="7D9EF931" w:rsidR="00A33933" w:rsidRPr="00A165A7" w:rsidRDefault="00185506" w:rsidP="00A33933">
      <w:pPr>
        <w:rPr>
          <w:rFonts w:ascii="Times" w:hAnsi="Times"/>
          <w:sz w:val="16"/>
        </w:rPr>
      </w:pPr>
      <w:r w:rsidRPr="00A165A7">
        <w:rPr>
          <w:rStyle w:val="StyleBoldUnderline"/>
          <w:rFonts w:ascii="Times" w:hAnsi="Times"/>
        </w:rPr>
        <w:t>Post-development equates 'Western' science and reason with Technology, and bad</w:t>
      </w:r>
      <w:r w:rsidRPr="00A165A7">
        <w:rPr>
          <w:rFonts w:ascii="Times" w:hAnsi="Times"/>
          <w:sz w:val="12"/>
        </w:rPr>
        <w:t xml:space="preserve">¶ </w:t>
      </w:r>
      <w:r w:rsidRPr="00A165A7">
        <w:rPr>
          <w:rStyle w:val="StyleBoldUnderline"/>
          <w:rFonts w:ascii="Times" w:hAnsi="Times"/>
        </w:rPr>
        <w:t>technology</w:t>
      </w:r>
      <w:r w:rsidRPr="00A165A7">
        <w:rPr>
          <w:rFonts w:ascii="Times" w:hAnsi="Times"/>
          <w:sz w:val="16"/>
        </w:rPr>
        <w:t xml:space="preserve"> at that. The same goes for Modernity, which becomes a synonym for</w:t>
      </w:r>
      <w:r w:rsidRPr="00A165A7">
        <w:rPr>
          <w:rFonts w:ascii="Times" w:hAnsi="Times"/>
          <w:sz w:val="12"/>
        </w:rPr>
        <w:t xml:space="preserve">¶ </w:t>
      </w:r>
      <w:r w:rsidRPr="00A165A7">
        <w:rPr>
          <w:rFonts w:ascii="Times" w:hAnsi="Times"/>
          <w:sz w:val="16"/>
        </w:rPr>
        <w:t>certainty, bureaucracy and even oppression. Rostow and the stages-of-growth model</w:t>
      </w:r>
      <w:r w:rsidRPr="00A165A7">
        <w:rPr>
          <w:rFonts w:ascii="Times" w:hAnsi="Times"/>
          <w:sz w:val="12"/>
        </w:rPr>
        <w:t xml:space="preserve">¶ </w:t>
      </w:r>
      <w:r w:rsidRPr="00A165A7">
        <w:rPr>
          <w:rFonts w:ascii="Times" w:hAnsi="Times"/>
          <w:sz w:val="16"/>
        </w:rPr>
        <w:t>have a lot to answer for here, and post-developmentalists are right to rage against some</w:t>
      </w:r>
      <w:r w:rsidRPr="00A165A7">
        <w:rPr>
          <w:rFonts w:ascii="Times" w:hAnsi="Times"/>
          <w:sz w:val="12"/>
        </w:rPr>
        <w:t xml:space="preserve">¶ </w:t>
      </w:r>
      <w:r w:rsidRPr="00A165A7">
        <w:rPr>
          <w:rFonts w:ascii="Times" w:hAnsi="Times"/>
          <w:sz w:val="16"/>
        </w:rPr>
        <w:t>of the more damning embodiments of science as technology such as the Tehri or</w:t>
      </w:r>
      <w:r w:rsidRPr="00A165A7">
        <w:rPr>
          <w:rFonts w:ascii="Times" w:hAnsi="Times"/>
          <w:sz w:val="12"/>
        </w:rPr>
        <w:t xml:space="preserve">¶ </w:t>
      </w:r>
      <w:r w:rsidRPr="00A165A7">
        <w:rPr>
          <w:rFonts w:ascii="Times" w:hAnsi="Times"/>
          <w:sz w:val="16"/>
        </w:rPr>
        <w:t xml:space="preserve">Narmada dams in India. But </w:t>
      </w:r>
      <w:r w:rsidRPr="00A165A7">
        <w:rPr>
          <w:rStyle w:val="StyleBoldUnderline"/>
          <w:rFonts w:ascii="Times" w:hAnsi="Times"/>
        </w:rPr>
        <w:t>science and the cunning of reason are also liberating, and</w:t>
      </w:r>
      <w:r w:rsidRPr="00A165A7">
        <w:rPr>
          <w:rStyle w:val="StyleBoldUnderline"/>
          <w:rFonts w:ascii="Times" w:hAnsi="Times"/>
          <w:sz w:val="12"/>
        </w:rPr>
        <w:t>¶</w:t>
      </w:r>
      <w:r w:rsidRPr="00A165A7">
        <w:rPr>
          <w:rStyle w:val="StyleBoldUnderline"/>
          <w:rFonts w:ascii="Times" w:hAnsi="Times"/>
        </w:rPr>
        <w:t xml:space="preserve"> for two reasons</w:t>
      </w:r>
      <w:r w:rsidRPr="00A165A7">
        <w:rPr>
          <w:rFonts w:ascii="Times" w:hAnsi="Times"/>
          <w:sz w:val="16"/>
        </w:rPr>
        <w:t xml:space="preserve">. </w:t>
      </w:r>
      <w:r w:rsidRPr="00A165A7">
        <w:rPr>
          <w:rStyle w:val="StyleBoldUnderline"/>
          <w:rFonts w:ascii="Times" w:hAnsi="Times"/>
        </w:rPr>
        <w:t>Science as technology can be liberating where it is labour-saving or</w:t>
      </w:r>
      <w:r w:rsidRPr="00A165A7">
        <w:rPr>
          <w:rStyle w:val="StyleBoldUnderline"/>
          <w:rFonts w:ascii="Times" w:hAnsi="Times"/>
          <w:sz w:val="12"/>
        </w:rPr>
        <w:t>¶</w:t>
      </w:r>
      <w:r w:rsidRPr="00A165A7">
        <w:rPr>
          <w:rStyle w:val="StyleBoldUnderline"/>
          <w:rFonts w:ascii="Times" w:hAnsi="Times"/>
        </w:rPr>
        <w:t xml:space="preserve"> life-saving</w:t>
      </w:r>
      <w:r w:rsidRPr="00A165A7">
        <w:rPr>
          <w:rFonts w:ascii="Times" w:hAnsi="Times"/>
          <w:sz w:val="16"/>
        </w:rPr>
        <w:t xml:space="preserve">, a point I will come back to. In addition, </w:t>
      </w:r>
      <w:r w:rsidRPr="00A165A7">
        <w:rPr>
          <w:rStyle w:val="StyleBoldUnderline"/>
          <w:rFonts w:ascii="Times" w:hAnsi="Times"/>
        </w:rPr>
        <w:t>science as method can be</w:t>
      </w:r>
      <w:r w:rsidRPr="00A165A7">
        <w:rPr>
          <w:rStyle w:val="StyleBoldUnderline"/>
          <w:rFonts w:ascii="Times" w:hAnsi="Times"/>
          <w:sz w:val="12"/>
        </w:rPr>
        <w:t>¶</w:t>
      </w:r>
      <w:r w:rsidRPr="00A165A7">
        <w:rPr>
          <w:rStyle w:val="StyleBoldUnderline"/>
          <w:rFonts w:ascii="Times" w:hAnsi="Times"/>
        </w:rPr>
        <w:t xml:space="preserve"> liberating where it is lit up by a healthy scepticism or a bias for falsificationism</w:t>
      </w:r>
      <w:r w:rsidRPr="00A165A7">
        <w:rPr>
          <w:rFonts w:ascii="Times" w:hAnsi="Times"/>
          <w:sz w:val="16"/>
        </w:rPr>
        <w:t>. At its</w:t>
      </w:r>
      <w:r w:rsidRPr="00A165A7">
        <w:rPr>
          <w:rFonts w:ascii="Times" w:hAnsi="Times"/>
          <w:sz w:val="12"/>
        </w:rPr>
        <w:t xml:space="preserve">¶ </w:t>
      </w:r>
      <w:r w:rsidRPr="00A165A7">
        <w:rPr>
          <w:rFonts w:ascii="Times" w:hAnsi="Times"/>
          <w:sz w:val="16"/>
        </w:rPr>
        <w:t xml:space="preserve">best, </w:t>
      </w:r>
      <w:r w:rsidRPr="00A165A7">
        <w:rPr>
          <w:rStyle w:val="StyleBoldUnderline"/>
          <w:rFonts w:ascii="Times" w:hAnsi="Times"/>
        </w:rPr>
        <w:t>the scientific method</w:t>
      </w:r>
      <w:r w:rsidRPr="00A165A7">
        <w:rPr>
          <w:rFonts w:ascii="Times" w:hAnsi="Times"/>
          <w:sz w:val="16"/>
        </w:rPr>
        <w:t xml:space="preserve">, or Enlightenment's reason, </w:t>
      </w:r>
      <w:r w:rsidRPr="00A165A7">
        <w:rPr>
          <w:rStyle w:val="StyleBoldUnderline"/>
          <w:rFonts w:ascii="Times" w:hAnsi="Times"/>
        </w:rPr>
        <w:t>forces us to think that we might</w:t>
      </w:r>
      <w:r w:rsidRPr="00A165A7">
        <w:rPr>
          <w:rStyle w:val="StyleBoldUnderline"/>
          <w:rFonts w:ascii="Times" w:hAnsi="Times"/>
          <w:sz w:val="12"/>
        </w:rPr>
        <w:t>¶</w:t>
      </w:r>
      <w:r w:rsidRPr="00A165A7">
        <w:rPr>
          <w:rStyle w:val="StyleBoldUnderline"/>
          <w:rFonts w:ascii="Times" w:hAnsi="Times"/>
        </w:rPr>
        <w:t xml:space="preserve"> be wrong</w:t>
      </w:r>
      <w:r w:rsidRPr="00A165A7">
        <w:rPr>
          <w:rFonts w:ascii="Times" w:hAnsi="Times"/>
          <w:sz w:val="16"/>
        </w:rPr>
        <w:t xml:space="preserve"> (Einstein's stated reason for doing science), </w:t>
      </w:r>
      <w:r w:rsidRPr="00A165A7">
        <w:rPr>
          <w:rStyle w:val="StyleBoldUnderline"/>
          <w:rFonts w:ascii="Times" w:hAnsi="Times"/>
        </w:rPr>
        <w:t>and so encourages an attitude of</w:t>
      </w:r>
      <w:r w:rsidRPr="00A165A7">
        <w:rPr>
          <w:rStyle w:val="StyleBoldUnderline"/>
          <w:rFonts w:ascii="Times" w:hAnsi="Times"/>
          <w:sz w:val="12"/>
        </w:rPr>
        <w:t>¶</w:t>
      </w:r>
      <w:r w:rsidRPr="00A165A7">
        <w:rPr>
          <w:rStyle w:val="StyleBoldUnderline"/>
          <w:rFonts w:ascii="Times" w:hAnsi="Times"/>
        </w:rPr>
        <w:t xml:space="preserve"> humility</w:t>
      </w:r>
      <w:r w:rsidRPr="00A165A7">
        <w:rPr>
          <w:rFonts w:ascii="Times" w:hAnsi="Times"/>
          <w:sz w:val="16"/>
        </w:rPr>
        <w:t xml:space="preserve">, a willingness to tolerate provisional truths, </w:t>
      </w:r>
      <w:r w:rsidRPr="00A165A7">
        <w:rPr>
          <w:rStyle w:val="StyleBoldUnderline"/>
          <w:rFonts w:ascii="Times" w:hAnsi="Times"/>
        </w:rPr>
        <w:t>that is the very opposite of the</w:t>
      </w:r>
      <w:r w:rsidRPr="00A165A7">
        <w:rPr>
          <w:rStyle w:val="StyleBoldUnderline"/>
          <w:rFonts w:ascii="Times" w:hAnsi="Times"/>
          <w:sz w:val="12"/>
        </w:rPr>
        <w:t>¶</w:t>
      </w:r>
      <w:r w:rsidRPr="00A165A7">
        <w:rPr>
          <w:rStyle w:val="StyleBoldUnderline"/>
          <w:rFonts w:ascii="Times" w:hAnsi="Times"/>
        </w:rPr>
        <w:t xml:space="preserve"> arrogant certainties that post-development associates with Western science</w:t>
      </w:r>
      <w:r w:rsidRPr="00A165A7">
        <w:rPr>
          <w:rFonts w:ascii="Times" w:hAnsi="Times"/>
          <w:sz w:val="16"/>
        </w:rPr>
        <w:t>.</w:t>
      </w:r>
    </w:p>
    <w:p w14:paraId="12BDB89C" w14:textId="77777777" w:rsidR="00A33933" w:rsidRPr="00A165A7" w:rsidRDefault="00A33933" w:rsidP="00A33933">
      <w:pPr>
        <w:pStyle w:val="Heading2"/>
        <w:rPr>
          <w:rFonts w:ascii="Times" w:hAnsi="Times"/>
        </w:rPr>
      </w:pPr>
      <w:r w:rsidRPr="00A165A7">
        <w:rPr>
          <w:rFonts w:ascii="Times" w:hAnsi="Times"/>
        </w:rPr>
        <w:t>***A2: Alternative***</w:t>
      </w:r>
    </w:p>
    <w:p w14:paraId="135FEB1A" w14:textId="77777777" w:rsidR="00A33933" w:rsidRPr="00A165A7" w:rsidRDefault="00A33933" w:rsidP="00A33933">
      <w:pPr>
        <w:pStyle w:val="Heading3"/>
        <w:rPr>
          <w:rFonts w:ascii="Times" w:hAnsi="Times"/>
        </w:rPr>
      </w:pPr>
      <w:r w:rsidRPr="00A165A7">
        <w:rPr>
          <w:rFonts w:ascii="Times" w:hAnsi="Times"/>
        </w:rPr>
        <w:t xml:space="preserve">2AC- Material Change Key </w:t>
      </w:r>
    </w:p>
    <w:p w14:paraId="61CB0149" w14:textId="77777777" w:rsidR="00A33933" w:rsidRPr="00A165A7" w:rsidRDefault="00A33933" w:rsidP="00A33933">
      <w:pPr>
        <w:pStyle w:val="Heading4"/>
        <w:rPr>
          <w:rFonts w:ascii="Times" w:hAnsi="Times"/>
        </w:rPr>
      </w:pPr>
      <w:r w:rsidRPr="00A165A7">
        <w:rPr>
          <w:rFonts w:ascii="Times" w:hAnsi="Times"/>
        </w:rPr>
        <w:t>Material change is a pre-requisite to alternative solvency – merely adjusting our thinking is insufficient to end imperialism and exploitation</w:t>
      </w:r>
    </w:p>
    <w:p w14:paraId="43FD3A3E" w14:textId="77777777" w:rsidR="00A33933" w:rsidRPr="00A165A7" w:rsidRDefault="00A33933" w:rsidP="00A33933">
      <w:pPr>
        <w:widowControl w:val="0"/>
        <w:autoSpaceDE w:val="0"/>
        <w:autoSpaceDN w:val="0"/>
        <w:adjustRightInd w:val="0"/>
        <w:rPr>
          <w:rStyle w:val="StyleStyleBold12pt"/>
          <w:rFonts w:ascii="Times" w:hAnsi="Times"/>
        </w:rPr>
      </w:pPr>
      <w:r w:rsidRPr="00A165A7">
        <w:rPr>
          <w:rStyle w:val="StyleStyleBold12pt"/>
          <w:rFonts w:ascii="Times" w:hAnsi="Times"/>
        </w:rPr>
        <w:t xml:space="preserve">Tuathail, 96  </w:t>
      </w:r>
    </w:p>
    <w:p w14:paraId="64B02580" w14:textId="77777777" w:rsidR="00A33933" w:rsidRPr="00A165A7" w:rsidRDefault="00A33933" w:rsidP="00A33933">
      <w:pPr>
        <w:rPr>
          <w:rFonts w:ascii="Times" w:hAnsi="Times"/>
        </w:rPr>
      </w:pPr>
      <w:r w:rsidRPr="00A165A7">
        <w:rPr>
          <w:rFonts w:ascii="Times" w:hAnsi="Times"/>
        </w:rPr>
        <w:t>Gearoid, Department of Georgraphy at Virginia Polytechnic Institute, Political Geography, 15(6-7), science direct</w:t>
      </w:r>
    </w:p>
    <w:p w14:paraId="549B9C8E" w14:textId="77777777" w:rsidR="00A33933" w:rsidRPr="00A165A7" w:rsidRDefault="00A33933" w:rsidP="00A33933">
      <w:pPr>
        <w:pStyle w:val="card"/>
        <w:rPr>
          <w:rFonts w:ascii="Times" w:hAnsi="Times"/>
        </w:rPr>
      </w:pPr>
      <w:r w:rsidRPr="00A165A7">
        <w:rPr>
          <w:rFonts w:ascii="Times" w:hAnsi="Times"/>
        </w:rPr>
        <w:t xml:space="preserve">The second general avenue of skepticism concerns the relative evisceration of agency,  class power and political economy in Campbell’s work. This evisceration begins, it seems  to me, from a neglect of intentionality and agency brought about by the retreat from  ‘material causes’. </w:t>
      </w:r>
      <w:r w:rsidRPr="00A165A7">
        <w:rPr>
          <w:rStyle w:val="TitleChar"/>
          <w:rFonts w:ascii="Times" w:hAnsi="Times"/>
        </w:rPr>
        <w:t>Committed to a Foucaultian</w:t>
      </w:r>
      <w:r w:rsidRPr="00A165A7">
        <w:rPr>
          <w:rFonts w:ascii="Times" w:hAnsi="Times"/>
        </w:rPr>
        <w:t xml:space="preserve"> ‘strategy without a knowing strategist’  </w:t>
      </w:r>
      <w:r w:rsidRPr="00A165A7">
        <w:rPr>
          <w:rStyle w:val="TitleChar"/>
          <w:rFonts w:ascii="Times" w:hAnsi="Times"/>
        </w:rPr>
        <w:t>notion of power</w:t>
      </w:r>
      <w:r w:rsidRPr="00A165A7">
        <w:rPr>
          <w:rFonts w:ascii="Times" w:hAnsi="Times"/>
        </w:rPr>
        <w:t xml:space="preserve"> (p. 70), </w:t>
      </w:r>
      <w:r w:rsidRPr="00A165A7">
        <w:rPr>
          <w:rStyle w:val="TitleChar"/>
          <w:rFonts w:ascii="Times" w:hAnsi="Times"/>
        </w:rPr>
        <w:t>dissident IR can disable readings of history that identify certain  social institutions, actors and classes acting instrumentally to secure certain ends</w:t>
      </w:r>
      <w:r w:rsidRPr="00A165A7">
        <w:rPr>
          <w:rFonts w:ascii="Times" w:hAnsi="Times"/>
        </w:rPr>
        <w:t xml:space="preserve"> (e.g.  winning an election, strengthening one’s power, accumulating more capital, etc.). </w:t>
      </w:r>
      <w:r w:rsidRPr="00A165A7">
        <w:rPr>
          <w:rStyle w:val="TitleChar"/>
          <w:rFonts w:ascii="Times" w:hAnsi="Times"/>
        </w:rPr>
        <w:t>Rather  power is discussed in generalized, non-instrumentalist terms: it is about the processes of  identity formation</w:t>
      </w:r>
      <w:r w:rsidRPr="00A165A7">
        <w:rPr>
          <w:rFonts w:ascii="Times" w:hAnsi="Times"/>
        </w:rPr>
        <w:t xml:space="preserve">, processes which make people rather than them making themselves.  </w:t>
      </w:r>
      <w:r w:rsidRPr="00A165A7">
        <w:rPr>
          <w:rStyle w:val="TitleChar"/>
          <w:rFonts w:ascii="Times" w:hAnsi="Times"/>
        </w:rPr>
        <w:t>What this narrative tends to downplay is the deliberate and conscious manipulation of  identities by certain social actors (presidential candidates, political parties, state  bureaucracies and business groups, for example) to advance their own perceived ends</w:t>
      </w:r>
      <w:r w:rsidRPr="00A165A7">
        <w:rPr>
          <w:rFonts w:ascii="Times" w:hAnsi="Times"/>
        </w:rPr>
        <w:t xml:space="preserve">. For example, Campbell’s reading of geo-economic discourses on Japan as ‘one among  many practices designed to sustain and secure the sovereignty of the United States and  contain challenges to the boundaries of American identity’ (p. 236) completely misses the  overriding economic significance of these discourses in helping certain domestic interest  groups (e.g. the Big Three US auto producers) instrumentalize the US state for their own  purposes (6 Tuathail, 1993). Questions of identity may insinuate their way into all forms  of politics but </w:t>
      </w:r>
      <w:r w:rsidRPr="00A165A7">
        <w:rPr>
          <w:rStyle w:val="TitleChar"/>
          <w:rFonts w:ascii="Times" w:hAnsi="Times"/>
        </w:rPr>
        <w:t>all forms of politics are not about questions of identity. Preoccupation with  the politics of identity can create</w:t>
      </w:r>
      <w:r w:rsidRPr="00A165A7">
        <w:rPr>
          <w:rFonts w:ascii="Times" w:hAnsi="Times"/>
        </w:rPr>
        <w:t xml:space="preserve"> a history without materialism, </w:t>
      </w:r>
      <w:r w:rsidRPr="00A165A7">
        <w:rPr>
          <w:rStyle w:val="TitleChar"/>
          <w:rFonts w:ascii="Times" w:hAnsi="Times"/>
        </w:rPr>
        <w:t>a history without  economic exploitation, capital accumulation and power applied for the instrumental  purposes of economic gain</w:t>
      </w:r>
      <w:r w:rsidRPr="00A165A7">
        <w:rPr>
          <w:rFonts w:ascii="Times" w:hAnsi="Times"/>
          <w:u w:val="single"/>
        </w:rPr>
        <w:t>.</w:t>
      </w:r>
      <w:r w:rsidRPr="00A165A7">
        <w:rPr>
          <w:rFonts w:ascii="Times" w:hAnsi="Times"/>
        </w:rPr>
        <w:t xml:space="preserve">4  </w:t>
      </w:r>
      <w:r w:rsidRPr="00A165A7">
        <w:rPr>
          <w:rStyle w:val="TitleChar"/>
          <w:rFonts w:ascii="Times" w:hAnsi="Times"/>
        </w:rPr>
        <w:t>The consequences of this evisceration of political economy for the detailed analysis of  the practice of foreign policy</w:t>
      </w:r>
      <w:r w:rsidRPr="00A165A7">
        <w:rPr>
          <w:rFonts w:ascii="Times" w:hAnsi="Times"/>
        </w:rPr>
        <w:t xml:space="preserve"> (in the orthodox sense) </w:t>
      </w:r>
      <w:r w:rsidRPr="00A165A7">
        <w:rPr>
          <w:rStyle w:val="TitleChar"/>
          <w:rFonts w:ascii="Times" w:hAnsi="Times"/>
        </w:rPr>
        <w:t xml:space="preserve">are considerable. The problems of  foreign policy and international politics are rendered as </w:t>
      </w:r>
      <w:r w:rsidRPr="00A165A7">
        <w:rPr>
          <w:rStyle w:val="Emphasis"/>
          <w:rFonts w:ascii="Times" w:eastAsiaTheme="majorEastAsia" w:hAnsi="Times"/>
        </w:rPr>
        <w:t>questions of adjusting our  thinking</w:t>
      </w:r>
      <w:r w:rsidRPr="00A165A7">
        <w:rPr>
          <w:rStyle w:val="TitleChar"/>
          <w:rFonts w:ascii="Times" w:hAnsi="Times"/>
        </w:rPr>
        <w:t xml:space="preserve"> </w:t>
      </w:r>
      <w:r w:rsidRPr="00A165A7">
        <w:rPr>
          <w:rFonts w:ascii="Times" w:hAnsi="Times"/>
        </w:rPr>
        <w:t xml:space="preserve">and expanding the range of our tolerance, </w:t>
      </w:r>
      <w:r w:rsidRPr="00A165A7">
        <w:rPr>
          <w:rStyle w:val="TitleChar"/>
          <w:rFonts w:ascii="Times" w:hAnsi="Times"/>
        </w:rPr>
        <w:t xml:space="preserve">not as questions which concern the  perpetuation of an unequal and rapaciously exploitative global political economy.  Analysis can succumb to </w:t>
      </w:r>
      <w:r w:rsidRPr="00A165A7">
        <w:rPr>
          <w:rStyle w:val="Emphasis"/>
          <w:rFonts w:ascii="Times" w:eastAsiaTheme="majorEastAsia" w:hAnsi="Times"/>
        </w:rPr>
        <w:t>rituals and games of political correctness</w:t>
      </w:r>
      <w:r w:rsidRPr="00A165A7">
        <w:rPr>
          <w:rStyle w:val="TitleChar"/>
          <w:rFonts w:ascii="Times" w:hAnsi="Times"/>
        </w:rPr>
        <w:t>.</w:t>
      </w:r>
      <w:r w:rsidRPr="00A165A7">
        <w:rPr>
          <w:rFonts w:ascii="Times" w:hAnsi="Times"/>
        </w:rPr>
        <w:t xml:space="preserve"> 5 But </w:t>
      </w:r>
      <w:r w:rsidRPr="00A165A7">
        <w:rPr>
          <w:rStyle w:val="TitleChar"/>
          <w:rFonts w:ascii="Times" w:hAnsi="Times"/>
        </w:rPr>
        <w:t xml:space="preserve">beyond the new  pieties of politically correct quazi-academic subculture are old-fashioned issues having to  do with </w:t>
      </w:r>
      <w:r w:rsidRPr="00A165A7">
        <w:rPr>
          <w:rStyle w:val="Emphasis"/>
          <w:rFonts w:ascii="Times" w:eastAsiaTheme="majorEastAsia" w:hAnsi="Times"/>
        </w:rPr>
        <w:t>capital accumulation and raw material exploitation.</w:t>
      </w:r>
      <w:r w:rsidRPr="00A165A7">
        <w:rPr>
          <w:rFonts w:ascii="Times" w:hAnsi="Times"/>
        </w:rPr>
        <w:t xml:space="preserve"> </w:t>
      </w:r>
    </w:p>
    <w:p w14:paraId="0A294BE2" w14:textId="77777777" w:rsidR="00185506" w:rsidRPr="00A165A7" w:rsidRDefault="00185506" w:rsidP="00185506">
      <w:pPr>
        <w:pStyle w:val="Heading4"/>
        <w:rPr>
          <w:rFonts w:ascii="Times" w:hAnsi="Times"/>
        </w:rPr>
      </w:pPr>
      <w:r w:rsidRPr="00A165A7">
        <w:rPr>
          <w:rFonts w:ascii="Times" w:hAnsi="Times"/>
        </w:rPr>
        <w:t>Their alternative is an oversimplification – power can be reshaped from within</w:t>
      </w:r>
    </w:p>
    <w:p w14:paraId="6D50DB84" w14:textId="77777777" w:rsidR="00185506" w:rsidRPr="00A165A7" w:rsidRDefault="00185506" w:rsidP="00185506">
      <w:pPr>
        <w:rPr>
          <w:rFonts w:ascii="Times" w:hAnsi="Times"/>
        </w:rPr>
      </w:pPr>
      <w:r w:rsidRPr="00A165A7">
        <w:rPr>
          <w:rStyle w:val="StyleStyleBold12pt"/>
          <w:rFonts w:ascii="Times" w:hAnsi="Times"/>
        </w:rPr>
        <w:t>Corbridge 98</w:t>
      </w:r>
      <w:r w:rsidRPr="00A165A7">
        <w:rPr>
          <w:rFonts w:ascii="Times" w:hAnsi="Times"/>
        </w:rPr>
        <w:t xml:space="preserve"> [Stuart- School of International Studies, University of Miami, Journal of Development Studies, August, 1998, No. 6 Vol 35 Pg 138 “Beneath the Pavement Only Soil: the Poverty of Post-Development] //PBM JDI13[recut from jt]</w:t>
      </w:r>
    </w:p>
    <w:p w14:paraId="364A877E" w14:textId="52023C8E" w:rsidR="00185506" w:rsidRPr="00A165A7" w:rsidRDefault="00185506" w:rsidP="00185506">
      <w:pPr>
        <w:rPr>
          <w:rFonts w:ascii="Times" w:hAnsi="Times"/>
        </w:rPr>
      </w:pPr>
      <w:r w:rsidRPr="00A165A7">
        <w:rPr>
          <w:rFonts w:ascii="Times" w:hAnsi="Times"/>
          <w:sz w:val="16"/>
        </w:rPr>
        <w:t>In addition, and not disregarding the close links between knowledge, power and</w:t>
      </w:r>
      <w:r w:rsidRPr="00A165A7">
        <w:rPr>
          <w:rFonts w:ascii="Times" w:hAnsi="Times"/>
          <w:sz w:val="12"/>
        </w:rPr>
        <w:t xml:space="preserve">¶ </w:t>
      </w:r>
      <w:r w:rsidRPr="00A165A7">
        <w:rPr>
          <w:rFonts w:ascii="Times" w:hAnsi="Times"/>
          <w:sz w:val="16"/>
        </w:rPr>
        <w:t>desire in the constitution of development studies, most of us would think twice before</w:t>
      </w:r>
      <w:r w:rsidRPr="00A165A7">
        <w:rPr>
          <w:rFonts w:ascii="Times" w:hAnsi="Times"/>
          <w:sz w:val="12"/>
        </w:rPr>
        <w:t xml:space="preserve">¶ </w:t>
      </w:r>
      <w:r w:rsidRPr="00A165A7">
        <w:rPr>
          <w:rFonts w:ascii="Times" w:hAnsi="Times"/>
          <w:sz w:val="16"/>
        </w:rPr>
        <w:t>concluding that because the discourse of development originated in the first flush of</w:t>
      </w:r>
      <w:r w:rsidRPr="00A165A7">
        <w:rPr>
          <w:rFonts w:ascii="Times" w:hAnsi="Times"/>
          <w:sz w:val="12"/>
        </w:rPr>
        <w:t xml:space="preserve">¶ </w:t>
      </w:r>
      <w:r w:rsidRPr="00A165A7">
        <w:rPr>
          <w:rFonts w:ascii="Times" w:hAnsi="Times"/>
          <w:sz w:val="16"/>
        </w:rPr>
        <w:t>the cold war, and because the age of development has been associated with famine,</w:t>
      </w:r>
      <w:r w:rsidRPr="00A165A7">
        <w:rPr>
          <w:rFonts w:ascii="Times" w:hAnsi="Times"/>
          <w:sz w:val="12"/>
        </w:rPr>
        <w:t xml:space="preserve">¶ </w:t>
      </w:r>
      <w:r w:rsidRPr="00A165A7">
        <w:rPr>
          <w:rFonts w:ascii="Times" w:hAnsi="Times"/>
          <w:sz w:val="16"/>
        </w:rPr>
        <w:t>debt and the ravages of structural adjustment, so we must abandon Development tout</w:t>
      </w:r>
      <w:r w:rsidRPr="00A165A7">
        <w:rPr>
          <w:rFonts w:ascii="Times" w:hAnsi="Times"/>
          <w:sz w:val="12"/>
        </w:rPr>
        <w:t xml:space="preserve">¶ </w:t>
      </w:r>
      <w:r w:rsidRPr="00A165A7">
        <w:rPr>
          <w:rFonts w:ascii="Times" w:hAnsi="Times"/>
          <w:sz w:val="16"/>
        </w:rPr>
        <w:t xml:space="preserve">court. </w:t>
      </w:r>
      <w:r w:rsidRPr="00A165A7">
        <w:rPr>
          <w:rStyle w:val="StyleBoldUnderline"/>
          <w:rFonts w:ascii="Times" w:hAnsi="Times"/>
        </w:rPr>
        <w:t>There are many ways that power can be resisted or reshaped or even used to</w:t>
      </w:r>
      <w:r w:rsidRPr="00A165A7">
        <w:rPr>
          <w:rFonts w:ascii="Times" w:hAnsi="Times"/>
          <w:sz w:val="12"/>
        </w:rPr>
        <w:t xml:space="preserve">¶ </w:t>
      </w:r>
      <w:r w:rsidRPr="00A165A7">
        <w:rPr>
          <w:rStyle w:val="StyleBoldUnderline"/>
          <w:rFonts w:ascii="Times" w:hAnsi="Times"/>
        </w:rPr>
        <w:t>advantage</w:t>
      </w:r>
      <w:r w:rsidRPr="00A165A7">
        <w:rPr>
          <w:rFonts w:ascii="Times" w:hAnsi="Times"/>
          <w:sz w:val="16"/>
        </w:rPr>
        <w:t xml:space="preserve">. </w:t>
      </w:r>
      <w:r w:rsidRPr="00A165A7">
        <w:rPr>
          <w:rStyle w:val="StyleBoldUnderline"/>
          <w:rFonts w:ascii="Times" w:hAnsi="Times"/>
        </w:rPr>
        <w:t>Opting out is not the only option, even assuming it is a plausible option</w:t>
      </w:r>
      <w:r w:rsidRPr="00A165A7">
        <w:rPr>
          <w:rFonts w:ascii="Times" w:hAnsi="Times"/>
          <w:sz w:val="16"/>
        </w:rPr>
        <w:t>.</w:t>
      </w:r>
      <w:r w:rsidRPr="00A165A7">
        <w:rPr>
          <w:rFonts w:ascii="Times" w:hAnsi="Times"/>
          <w:sz w:val="12"/>
        </w:rPr>
        <w:t xml:space="preserve">¶ </w:t>
      </w:r>
      <w:r w:rsidRPr="00A165A7">
        <w:rPr>
          <w:rFonts w:ascii="Times" w:hAnsi="Times"/>
          <w:sz w:val="16"/>
        </w:rPr>
        <w:t xml:space="preserve">For its part </w:t>
      </w:r>
      <w:r w:rsidRPr="00A165A7">
        <w:rPr>
          <w:rStyle w:val="StyleBoldUnderline"/>
          <w:rFonts w:ascii="Times" w:hAnsi="Times"/>
        </w:rPr>
        <w:t>Development doesn't only come in one size or shape, or with an</w:t>
      </w:r>
      <w:r w:rsidRPr="00A165A7">
        <w:rPr>
          <w:rFonts w:ascii="Times" w:hAnsi="Times"/>
          <w:sz w:val="12"/>
        </w:rPr>
        <w:t xml:space="preserve">¶ </w:t>
      </w:r>
      <w:r w:rsidRPr="00A165A7">
        <w:rPr>
          <w:rStyle w:val="StyleBoldUnderline"/>
          <w:rFonts w:ascii="Times" w:hAnsi="Times"/>
        </w:rPr>
        <w:t>overbearing capital D. The tricks and turns and dilemmas of development, and¶ development thinking, are more complicated than post-development allows</w:t>
      </w:r>
    </w:p>
    <w:p w14:paraId="643CC39D" w14:textId="77777777" w:rsidR="00185506" w:rsidRPr="00A165A7" w:rsidRDefault="00185506" w:rsidP="00185506">
      <w:pPr>
        <w:rPr>
          <w:rFonts w:ascii="Times" w:hAnsi="Times"/>
        </w:rPr>
      </w:pPr>
    </w:p>
    <w:p w14:paraId="53181351" w14:textId="49C699AF" w:rsidR="00185506" w:rsidRPr="00A165A7" w:rsidRDefault="00185506" w:rsidP="00185506">
      <w:pPr>
        <w:pStyle w:val="Heading3"/>
        <w:rPr>
          <w:rFonts w:ascii="Times" w:hAnsi="Times"/>
        </w:rPr>
      </w:pPr>
      <w:r w:rsidRPr="00A165A7">
        <w:rPr>
          <w:rFonts w:ascii="Times" w:hAnsi="Times"/>
        </w:rPr>
        <w:t>2AC – No Alt</w:t>
      </w:r>
    </w:p>
    <w:p w14:paraId="63029B99" w14:textId="77777777" w:rsidR="00185506" w:rsidRPr="00A165A7" w:rsidRDefault="00185506" w:rsidP="00185506">
      <w:pPr>
        <w:pStyle w:val="Heading4"/>
        <w:rPr>
          <w:rFonts w:ascii="Times" w:hAnsi="Times"/>
        </w:rPr>
      </w:pPr>
      <w:r w:rsidRPr="00A165A7">
        <w:rPr>
          <w:rFonts w:ascii="Times" w:hAnsi="Times"/>
        </w:rPr>
        <w:t>No alternative – post-Development re-entrenches the same rhetoric and reverse-orientalism in plea for Indigenous Control and Culture</w:t>
      </w:r>
    </w:p>
    <w:p w14:paraId="7618324B" w14:textId="77777777" w:rsidR="00185506" w:rsidRPr="00A165A7" w:rsidRDefault="00185506" w:rsidP="00185506">
      <w:pPr>
        <w:rPr>
          <w:rFonts w:ascii="Times" w:hAnsi="Times"/>
        </w:rPr>
      </w:pPr>
      <w:r w:rsidRPr="00A165A7">
        <w:rPr>
          <w:rStyle w:val="StyleStyleBold12pt"/>
          <w:rFonts w:ascii="Times" w:hAnsi="Times"/>
        </w:rPr>
        <w:t>Nederveen-Pieterse 2000</w:t>
      </w:r>
      <w:r w:rsidRPr="00A165A7">
        <w:rPr>
          <w:rFonts w:ascii="Times" w:hAnsi="Times"/>
        </w:rPr>
        <w:t xml:space="preserve"> [Jan-Inst. Of Social Studies in The Hague, “After Post-Development” Third World Quarterly, April, v21, #2, pp. 175-191] //PBM JDI13 [recut from jt]</w:t>
      </w:r>
    </w:p>
    <w:p w14:paraId="194E4ECD" w14:textId="77777777" w:rsidR="00185506" w:rsidRPr="00A165A7" w:rsidRDefault="00185506" w:rsidP="00185506">
      <w:pPr>
        <w:rPr>
          <w:rFonts w:ascii="Times" w:hAnsi="Times"/>
          <w:sz w:val="16"/>
        </w:rPr>
      </w:pPr>
      <w:r w:rsidRPr="00A165A7">
        <w:rPr>
          <w:rFonts w:ascii="Times" w:hAnsi="Times"/>
          <w:sz w:val="16"/>
        </w:rPr>
        <w:t xml:space="preserve">In my view </w:t>
      </w:r>
      <w:r w:rsidRPr="00A165A7">
        <w:rPr>
          <w:rStyle w:val="StyleBoldUnderline"/>
          <w:rFonts w:ascii="Times" w:hAnsi="Times"/>
        </w:rPr>
        <w:t>post-development and ‘alternatives to development’ are flawed premises</w:t>
      </w:r>
      <w:r w:rsidRPr="00A165A7">
        <w:rPr>
          <w:rFonts w:ascii="Times" w:hAnsi="Times"/>
          <w:sz w:val="16"/>
        </w:rPr>
        <w:t>-flawed not as sensibilities but as positions</w:t>
      </w:r>
      <w:r w:rsidRPr="00A165A7">
        <w:rPr>
          <w:rStyle w:val="StyleBoldUnderline"/>
          <w:rFonts w:ascii="Times" w:hAnsi="Times"/>
        </w:rPr>
        <w:t>. The problem is not the critiques</w:t>
      </w:r>
      <w:r w:rsidRPr="00A165A7">
        <w:rPr>
          <w:rFonts w:ascii="Times" w:hAnsi="Times"/>
          <w:sz w:val="16"/>
        </w:rPr>
        <w:t xml:space="preserve">, which one can sympathize with easily enough and which are not specific to post-development, but the </w:t>
      </w:r>
      <w:r w:rsidRPr="00A165A7">
        <w:rPr>
          <w:rStyle w:val="StyleBoldUnderline"/>
          <w:rFonts w:ascii="Times" w:hAnsi="Times"/>
        </w:rPr>
        <w:t>companion rhetoric and posturing which intimate a politically correct position</w:t>
      </w:r>
      <w:r w:rsidRPr="00A165A7">
        <w:rPr>
          <w:rFonts w:ascii="Times" w:hAnsi="Times"/>
          <w:sz w:val="16"/>
        </w:rPr>
        <w:t xml:space="preserve">. ‘Alternatives to development’ is a misnomer because no such alternatives are offered. There is no positive programme; </w:t>
      </w:r>
      <w:r w:rsidRPr="00A165A7">
        <w:rPr>
          <w:rStyle w:val="Emphasis"/>
          <w:rFonts w:ascii="Times" w:hAnsi="Times"/>
        </w:rPr>
        <w:t>there is a critique but no construction</w:t>
      </w:r>
      <w:r w:rsidRPr="00A165A7">
        <w:rPr>
          <w:rStyle w:val="StyleBoldUnderline"/>
          <w:rFonts w:ascii="Times" w:hAnsi="Times"/>
        </w:rPr>
        <w:t>. ‘Post-development’ is misconceived because it attributes to ‘development’ a single and narrow meaning, a consistency that does not match either theory or policy, and thus replicates the rhetoric of developmentalism</w:t>
      </w:r>
      <w:r w:rsidRPr="00A165A7">
        <w:rPr>
          <w:rFonts w:ascii="Times" w:hAnsi="Times"/>
          <w:sz w:val="16"/>
        </w:rPr>
        <w:t xml:space="preserve">, </w:t>
      </w:r>
      <w:r w:rsidRPr="00A165A7">
        <w:rPr>
          <w:rStyle w:val="StyleBoldUnderline"/>
          <w:rFonts w:ascii="Times" w:hAnsi="Times"/>
        </w:rPr>
        <w:t>rather than penetrating and exposing its polysemic realities</w:t>
      </w:r>
      <w:r w:rsidRPr="00A165A7">
        <w:rPr>
          <w:rFonts w:ascii="Times" w:hAnsi="Times"/>
          <w:sz w:val="16"/>
        </w:rPr>
        <w:t xml:space="preserve">. It echoes the ‘myth of development’ rather than leaving it behind. Post-development makes engaging contributions to collective conversation and reflexivity about development and as such contributes to philosophies of change, but </w:t>
      </w:r>
      <w:r w:rsidRPr="00A165A7">
        <w:rPr>
          <w:rStyle w:val="StyleBoldUnderline"/>
          <w:rFonts w:ascii="Times" w:hAnsi="Times"/>
        </w:rPr>
        <w:t xml:space="preserve">its contribution to </w:t>
      </w:r>
      <w:r w:rsidRPr="00A165A7">
        <w:rPr>
          <w:rStyle w:val="Emphasis"/>
          <w:rFonts w:ascii="Times" w:hAnsi="Times"/>
        </w:rPr>
        <w:t>politics of change</w:t>
      </w:r>
      <w:r w:rsidRPr="00A165A7">
        <w:rPr>
          <w:rStyle w:val="StyleBoldUnderline"/>
          <w:rFonts w:ascii="Times" w:hAnsi="Times"/>
        </w:rPr>
        <w:t xml:space="preserve"> is meager</w:t>
      </w:r>
      <w:r w:rsidRPr="00A165A7">
        <w:rPr>
          <w:rFonts w:ascii="Times" w:hAnsi="Times"/>
          <w:sz w:val="16"/>
        </w:rPr>
        <w:t xml:space="preserve">. While the shift towards cultural sensibilities that accompanies this perspective is a welcome move, </w:t>
      </w:r>
      <w:r w:rsidRPr="00A165A7">
        <w:rPr>
          <w:rStyle w:val="StyleBoldUnderline"/>
          <w:rFonts w:ascii="Times" w:hAnsi="Times"/>
        </w:rPr>
        <w:t>the plea for ‘people’s culture’</w:t>
      </w:r>
      <w:r w:rsidRPr="00A165A7">
        <w:rPr>
          <w:rFonts w:ascii="Times" w:hAnsi="Times"/>
          <w:sz w:val="16"/>
        </w:rPr>
        <w:t xml:space="preserve"> (Constantino, 1985) </w:t>
      </w:r>
      <w:r w:rsidRPr="00A165A7">
        <w:rPr>
          <w:rStyle w:val="StyleBoldUnderline"/>
          <w:rFonts w:ascii="Times" w:hAnsi="Times"/>
        </w:rPr>
        <w:t>or indigenous culture can lead, if not to ethno-chauvinism and ‘reverse orientalism’</w:t>
      </w:r>
      <w:r w:rsidRPr="00A165A7">
        <w:rPr>
          <w:rFonts w:ascii="Times" w:hAnsi="Times"/>
          <w:sz w:val="16"/>
        </w:rPr>
        <w:t xml:space="preserve"> (Kiely, 1999: 25) </w:t>
      </w:r>
      <w:r w:rsidRPr="00A165A7">
        <w:rPr>
          <w:rStyle w:val="StyleBoldUnderline"/>
          <w:rFonts w:ascii="Times" w:hAnsi="Times"/>
        </w:rPr>
        <w:t>to reification of both culture and locality or people. It presents a conventional and narrow view of globalisation, equated with homogenization</w:t>
      </w:r>
      <w:r w:rsidRPr="00A165A7">
        <w:rPr>
          <w:rFonts w:ascii="Times" w:hAnsi="Times"/>
          <w:sz w:val="16"/>
        </w:rPr>
        <w:t>. At a philosophical level we may wonder whether there are alternatives to development for homo sapiens, as the ‘unfinished animal’, ie to development writ large, also in the wide sense of evolution.</w:t>
      </w:r>
    </w:p>
    <w:p w14:paraId="49FD99DA" w14:textId="77777777" w:rsidR="00185506" w:rsidRPr="00A165A7" w:rsidRDefault="00185506" w:rsidP="00185506">
      <w:pPr>
        <w:rPr>
          <w:rFonts w:ascii="Times" w:hAnsi="Times"/>
        </w:rPr>
      </w:pPr>
    </w:p>
    <w:p w14:paraId="38656CDD" w14:textId="77777777" w:rsidR="00185506" w:rsidRPr="00A165A7" w:rsidRDefault="00185506" w:rsidP="00185506">
      <w:pPr>
        <w:pStyle w:val="Heading4"/>
        <w:rPr>
          <w:rFonts w:ascii="Times" w:hAnsi="Times"/>
        </w:rPr>
      </w:pPr>
      <w:r w:rsidRPr="00A165A7">
        <w:rPr>
          <w:rFonts w:ascii="Times" w:hAnsi="Times"/>
        </w:rPr>
        <w:t>No alternative – the K locks people out of debates and promises an illusory alternative</w:t>
      </w:r>
    </w:p>
    <w:p w14:paraId="260E1D93" w14:textId="77777777" w:rsidR="00185506" w:rsidRPr="00A165A7" w:rsidRDefault="00185506" w:rsidP="00185506">
      <w:pPr>
        <w:rPr>
          <w:rFonts w:ascii="Times" w:hAnsi="Times"/>
        </w:rPr>
      </w:pPr>
      <w:r w:rsidRPr="00A165A7">
        <w:rPr>
          <w:rStyle w:val="StyleStyleBold12pt"/>
          <w:rFonts w:ascii="Times" w:hAnsi="Times"/>
        </w:rPr>
        <w:t>Corbridge 98</w:t>
      </w:r>
      <w:r w:rsidRPr="00A165A7">
        <w:rPr>
          <w:rFonts w:ascii="Times" w:hAnsi="Times"/>
        </w:rPr>
        <w:t xml:space="preserve"> [Stuart- School of International Studies, University of Miami, Journal of Development Studies, August, 1998, No. 6 Vol 35 Pg 138 “Beneath the Pavement Only Soil: the Poverty of Post-Development] //PBM JDI13[recut from jt]</w:t>
      </w:r>
    </w:p>
    <w:p w14:paraId="0691483A" w14:textId="77777777" w:rsidR="00185506" w:rsidRPr="00A165A7" w:rsidRDefault="00185506" w:rsidP="00185506">
      <w:pPr>
        <w:rPr>
          <w:rFonts w:ascii="Times" w:hAnsi="Times"/>
          <w:sz w:val="16"/>
        </w:rPr>
      </w:pPr>
      <w:r w:rsidRPr="00A165A7">
        <w:rPr>
          <w:rFonts w:ascii="Times" w:hAnsi="Times"/>
          <w:sz w:val="16"/>
        </w:rPr>
        <w:t>Post-development fails to address the downside of delinking because it associates</w:t>
      </w:r>
      <w:r w:rsidRPr="00A165A7">
        <w:rPr>
          <w:rFonts w:ascii="Times" w:hAnsi="Times"/>
          <w:sz w:val="12"/>
        </w:rPr>
        <w:t>¶</w:t>
      </w:r>
      <w:r w:rsidRPr="00A165A7">
        <w:rPr>
          <w:rFonts w:ascii="Times" w:hAnsi="Times"/>
          <w:sz w:val="16"/>
        </w:rPr>
        <w:t xml:space="preserve"> the ills of the world with The Global Project [of Development]. Debt, famine and</w:t>
      </w:r>
      <w:r w:rsidRPr="00A165A7">
        <w:rPr>
          <w:rFonts w:ascii="Times" w:hAnsi="Times"/>
          <w:sz w:val="12"/>
        </w:rPr>
        <w:t>¶</w:t>
      </w:r>
      <w:r w:rsidRPr="00A165A7">
        <w:rPr>
          <w:rFonts w:ascii="Times" w:hAnsi="Times"/>
          <w:sz w:val="16"/>
        </w:rPr>
        <w:t xml:space="preserve"> imminent ecological catastrophe are all mentioned in this regard. Post-development</w:t>
      </w:r>
      <w:r w:rsidRPr="00A165A7">
        <w:rPr>
          <w:rFonts w:ascii="Times" w:hAnsi="Times"/>
          <w:sz w:val="12"/>
        </w:rPr>
        <w:t>¶</w:t>
      </w:r>
      <w:r w:rsidRPr="00A165A7">
        <w:rPr>
          <w:rFonts w:ascii="Times" w:hAnsi="Times"/>
          <w:sz w:val="16"/>
        </w:rPr>
        <w:t xml:space="preserve"> thinkers too rarely acknowledge that these pathologies may be the result of an absence</w:t>
      </w:r>
      <w:r w:rsidRPr="00A165A7">
        <w:rPr>
          <w:rFonts w:ascii="Times" w:hAnsi="Times"/>
          <w:sz w:val="12"/>
        </w:rPr>
        <w:t>¶</w:t>
      </w:r>
      <w:r w:rsidRPr="00A165A7">
        <w:rPr>
          <w:rFonts w:ascii="Times" w:hAnsi="Times"/>
          <w:sz w:val="16"/>
        </w:rPr>
        <w:t xml:space="preserve"> of development (not least in war-ravaged societies), or of a mal-development that</w:t>
      </w:r>
      <w:r w:rsidRPr="00A165A7">
        <w:rPr>
          <w:rFonts w:ascii="Times" w:hAnsi="Times"/>
          <w:sz w:val="12"/>
        </w:rPr>
        <w:t>¶</w:t>
      </w:r>
      <w:r w:rsidRPr="00A165A7">
        <w:rPr>
          <w:rFonts w:ascii="Times" w:hAnsi="Times"/>
          <w:sz w:val="16"/>
        </w:rPr>
        <w:t xml:space="preserve"> should provoke political actions for a more empowering and sustainable development.</w:t>
      </w:r>
      <w:r w:rsidRPr="00A165A7">
        <w:rPr>
          <w:rFonts w:ascii="Times" w:hAnsi="Times"/>
          <w:sz w:val="12"/>
        </w:rPr>
        <w:t>¶</w:t>
      </w:r>
      <w:r w:rsidRPr="00A165A7">
        <w:rPr>
          <w:rFonts w:ascii="Times" w:hAnsi="Times"/>
          <w:sz w:val="16"/>
        </w:rPr>
        <w:t xml:space="preserve"> </w:t>
      </w:r>
      <w:r w:rsidRPr="00A165A7">
        <w:rPr>
          <w:rStyle w:val="StyleBoldUnderline"/>
          <w:rFonts w:ascii="Times" w:hAnsi="Times"/>
        </w:rPr>
        <w:t>Post-development is unwilling to recognise that men and women can be empowered</w:t>
      </w:r>
      <w:r w:rsidRPr="00A165A7">
        <w:rPr>
          <w:rFonts w:ascii="Times" w:hAnsi="Times"/>
          <w:sz w:val="12"/>
        </w:rPr>
        <w:t>¶</w:t>
      </w:r>
      <w:r w:rsidRPr="00A165A7">
        <w:rPr>
          <w:rFonts w:ascii="Times" w:hAnsi="Times"/>
          <w:sz w:val="16"/>
        </w:rPr>
        <w:t xml:space="preserve"> </w:t>
      </w:r>
      <w:r w:rsidRPr="00A165A7">
        <w:rPr>
          <w:rStyle w:val="StyleBoldUnderline"/>
          <w:rFonts w:ascii="Times" w:hAnsi="Times"/>
        </w:rPr>
        <w:t>at different spatial scales, or that empowerment at the local level will be difficult to</w:t>
      </w:r>
      <w:r w:rsidRPr="00A165A7">
        <w:rPr>
          <w:rFonts w:ascii="Times" w:hAnsi="Times"/>
          <w:sz w:val="12"/>
        </w:rPr>
        <w:t>¶</w:t>
      </w:r>
      <w:r w:rsidRPr="00A165A7">
        <w:rPr>
          <w:rFonts w:ascii="Times" w:hAnsi="Times"/>
          <w:sz w:val="16"/>
        </w:rPr>
        <w:t xml:space="preserve"> </w:t>
      </w:r>
      <w:r w:rsidRPr="00A165A7">
        <w:rPr>
          <w:rStyle w:val="StyleBoldUnderline"/>
          <w:rFonts w:ascii="Times" w:hAnsi="Times"/>
        </w:rPr>
        <w:t>effect in the absence of coherent macro-economic and political policies</w:t>
      </w:r>
      <w:r w:rsidRPr="00A165A7">
        <w:rPr>
          <w:rFonts w:ascii="Times" w:hAnsi="Times"/>
          <w:sz w:val="16"/>
        </w:rPr>
        <w:t xml:space="preserve">. </w:t>
      </w:r>
      <w:r w:rsidRPr="00A165A7">
        <w:rPr>
          <w:rStyle w:val="StyleBoldUnderline"/>
          <w:rFonts w:ascii="Times" w:hAnsi="Times"/>
        </w:rPr>
        <w:t>Postdevelopment threatens to lock people out of the debates that matter</w:t>
      </w:r>
      <w:r w:rsidRPr="00A165A7">
        <w:rPr>
          <w:rFonts w:ascii="Times" w:hAnsi="Times"/>
          <w:sz w:val="16"/>
        </w:rPr>
        <w:t xml:space="preserve"> (on fiscal and trade</w:t>
      </w:r>
      <w:r w:rsidRPr="00A165A7">
        <w:rPr>
          <w:rFonts w:ascii="Times" w:hAnsi="Times"/>
          <w:sz w:val="12"/>
        </w:rPr>
        <w:t>¶</w:t>
      </w:r>
      <w:r w:rsidRPr="00A165A7">
        <w:rPr>
          <w:rFonts w:ascii="Times" w:hAnsi="Times"/>
          <w:sz w:val="16"/>
        </w:rPr>
        <w:t xml:space="preserve"> policies, for example, or on the provision of infrastructure), </w:t>
      </w:r>
      <w:r w:rsidRPr="00A165A7">
        <w:rPr>
          <w:rStyle w:val="StyleBoldUnderline"/>
          <w:rFonts w:ascii="Times" w:hAnsi="Times"/>
        </w:rPr>
        <w:t>preferring instead to</w:t>
      </w:r>
      <w:r w:rsidRPr="00A165A7">
        <w:rPr>
          <w:rFonts w:ascii="Times" w:hAnsi="Times"/>
          <w:sz w:val="12"/>
        </w:rPr>
        <w:t>¶</w:t>
      </w:r>
      <w:r w:rsidRPr="00A165A7">
        <w:rPr>
          <w:rFonts w:ascii="Times" w:hAnsi="Times"/>
          <w:sz w:val="16"/>
        </w:rPr>
        <w:t xml:space="preserve"> </w:t>
      </w:r>
      <w:r w:rsidRPr="00A165A7">
        <w:rPr>
          <w:rStyle w:val="StyleBoldUnderline"/>
          <w:rFonts w:ascii="Times" w:hAnsi="Times"/>
        </w:rPr>
        <w:t>extend the gaudy promise of a life free of contradictions at the local level</w:t>
      </w:r>
      <w:r w:rsidRPr="00A165A7">
        <w:rPr>
          <w:rFonts w:ascii="Times" w:hAnsi="Times"/>
          <w:sz w:val="16"/>
        </w:rPr>
        <w:t xml:space="preserve"> (</w:t>
      </w:r>
      <w:r w:rsidRPr="00A165A7">
        <w:rPr>
          <w:rStyle w:val="StyleBoldUnderline"/>
          <w:rFonts w:ascii="Times" w:hAnsi="Times"/>
        </w:rPr>
        <w:t>wherever</w:t>
      </w:r>
      <w:r w:rsidRPr="00A165A7">
        <w:rPr>
          <w:rStyle w:val="StyleBoldUnderline"/>
          <w:rFonts w:ascii="Times" w:hAnsi="Times"/>
          <w:sz w:val="12"/>
        </w:rPr>
        <w:t>¶</w:t>
      </w:r>
      <w:r w:rsidRPr="00A165A7">
        <w:rPr>
          <w:rStyle w:val="StyleBoldUnderline"/>
          <w:rFonts w:ascii="Times" w:hAnsi="Times"/>
        </w:rPr>
        <w:t xml:space="preserve"> that might be</w:t>
      </w:r>
      <w:r w:rsidRPr="00A165A7">
        <w:rPr>
          <w:rFonts w:ascii="Times" w:hAnsi="Times"/>
          <w:sz w:val="16"/>
        </w:rPr>
        <w:t>).</w:t>
      </w:r>
    </w:p>
    <w:p w14:paraId="7FA77D63" w14:textId="77777777" w:rsidR="00185506" w:rsidRPr="00A165A7" w:rsidRDefault="00185506" w:rsidP="00185506">
      <w:pPr>
        <w:rPr>
          <w:rFonts w:ascii="Times" w:hAnsi="Times"/>
        </w:rPr>
      </w:pPr>
    </w:p>
    <w:p w14:paraId="57822F82" w14:textId="77777777" w:rsidR="00185506" w:rsidRPr="00A165A7" w:rsidRDefault="00185506" w:rsidP="00185506">
      <w:pPr>
        <w:rPr>
          <w:rFonts w:ascii="Times" w:hAnsi="Times"/>
        </w:rPr>
      </w:pPr>
    </w:p>
    <w:p w14:paraId="70D1D37E" w14:textId="08EDB3B6" w:rsidR="00A33933" w:rsidRPr="00A165A7" w:rsidRDefault="00185506" w:rsidP="00185506">
      <w:pPr>
        <w:pStyle w:val="Heading3"/>
        <w:rPr>
          <w:rFonts w:ascii="Times" w:hAnsi="Times"/>
        </w:rPr>
      </w:pPr>
      <w:r w:rsidRPr="00A165A7">
        <w:rPr>
          <w:rFonts w:ascii="Times" w:hAnsi="Times"/>
        </w:rPr>
        <w:t>2AC – Alt = Essentialism</w:t>
      </w:r>
    </w:p>
    <w:p w14:paraId="388900DB" w14:textId="22140564" w:rsidR="00185506" w:rsidRPr="00A165A7" w:rsidRDefault="00185506" w:rsidP="00185506">
      <w:pPr>
        <w:pStyle w:val="Heading4"/>
        <w:rPr>
          <w:rFonts w:ascii="Times" w:hAnsi="Times"/>
        </w:rPr>
      </w:pPr>
      <w:r w:rsidRPr="00A165A7">
        <w:rPr>
          <w:rFonts w:ascii="Times" w:hAnsi="Times"/>
        </w:rPr>
        <w:t>Turn: The K makes false assumptions – it uses binary distinctions to isolate the monolithic “West” from “Rest”</w:t>
      </w:r>
    </w:p>
    <w:p w14:paraId="7AF29BF6" w14:textId="77777777" w:rsidR="00185506" w:rsidRPr="00A165A7" w:rsidRDefault="00185506" w:rsidP="00185506">
      <w:pPr>
        <w:rPr>
          <w:rFonts w:ascii="Times" w:hAnsi="Times"/>
        </w:rPr>
      </w:pPr>
      <w:r w:rsidRPr="00A165A7">
        <w:rPr>
          <w:rStyle w:val="StyleStyleBold12pt"/>
          <w:rFonts w:ascii="Times" w:hAnsi="Times"/>
        </w:rPr>
        <w:t>Corbridge 98</w:t>
      </w:r>
      <w:r w:rsidRPr="00A165A7">
        <w:rPr>
          <w:rFonts w:ascii="Times" w:hAnsi="Times"/>
        </w:rPr>
        <w:t xml:space="preserve"> [Stuart- School of International Studies, University of Miami, Journal of Development Studies, August, 1998, No. 6 Vol 35 Pg 138 “Beneath the Pavement Only Soil: the Poverty of Post-Development] //PBM JDI13[recut from jt]</w:t>
      </w:r>
    </w:p>
    <w:p w14:paraId="4856145E" w14:textId="77777777" w:rsidR="00185506" w:rsidRPr="00A165A7" w:rsidRDefault="00185506" w:rsidP="00185506">
      <w:pPr>
        <w:rPr>
          <w:rFonts w:ascii="Times" w:hAnsi="Times"/>
          <w:sz w:val="16"/>
        </w:rPr>
      </w:pPr>
      <w:r w:rsidRPr="00A165A7">
        <w:rPr>
          <w:rStyle w:val="StyleBoldUnderline"/>
          <w:rFonts w:ascii="Times" w:hAnsi="Times"/>
        </w:rPr>
        <w:t>Post-development makes its case for change with reference to unhelpful and</w:t>
      </w:r>
      <w:r w:rsidRPr="00A165A7">
        <w:rPr>
          <w:rStyle w:val="StyleBoldUnderline"/>
          <w:rFonts w:ascii="Times" w:hAnsi="Times"/>
          <w:sz w:val="12"/>
        </w:rPr>
        <w:t>¶</w:t>
      </w:r>
      <w:r w:rsidRPr="00A165A7">
        <w:rPr>
          <w:rStyle w:val="StyleBoldUnderline"/>
          <w:rFonts w:ascii="Times" w:hAnsi="Times"/>
        </w:rPr>
        <w:t xml:space="preserve"> essentialised accounts of the West and the Rest</w:t>
      </w:r>
      <w:r w:rsidRPr="00A165A7">
        <w:rPr>
          <w:rFonts w:ascii="Times" w:hAnsi="Times"/>
          <w:sz w:val="16"/>
        </w:rPr>
        <w:t xml:space="preserve">, </w:t>
      </w:r>
      <w:r w:rsidRPr="00A165A7">
        <w:rPr>
          <w:rStyle w:val="StyleBoldUnderline"/>
          <w:rFonts w:ascii="Times" w:hAnsi="Times"/>
        </w:rPr>
        <w:t>the social minorities and the social</w:t>
      </w:r>
      <w:r w:rsidRPr="00A165A7">
        <w:rPr>
          <w:rStyle w:val="StyleBoldUnderline"/>
          <w:rFonts w:ascii="Times" w:hAnsi="Times"/>
          <w:sz w:val="12"/>
        </w:rPr>
        <w:t>¶</w:t>
      </w:r>
      <w:r w:rsidRPr="00A165A7">
        <w:rPr>
          <w:rStyle w:val="StyleBoldUnderline"/>
          <w:rFonts w:ascii="Times" w:hAnsi="Times"/>
        </w:rPr>
        <w:t xml:space="preserve"> majorities</w:t>
      </w:r>
      <w:r w:rsidRPr="00A165A7">
        <w:rPr>
          <w:rFonts w:ascii="Times" w:hAnsi="Times"/>
          <w:sz w:val="16"/>
        </w:rPr>
        <w:t xml:space="preserve">. </w:t>
      </w:r>
      <w:r w:rsidRPr="00A165A7">
        <w:rPr>
          <w:rStyle w:val="StyleBoldUnderline"/>
          <w:rFonts w:ascii="Times" w:hAnsi="Times"/>
        </w:rPr>
        <w:t>The West is coded as inauthentic, urban, consumerist, monstrous, utilitarian</w:t>
      </w:r>
      <w:r w:rsidRPr="00A165A7">
        <w:rPr>
          <w:rStyle w:val="StyleBoldUnderline"/>
          <w:rFonts w:ascii="Times" w:hAnsi="Times"/>
          <w:sz w:val="12"/>
        </w:rPr>
        <w:t>¶</w:t>
      </w:r>
      <w:r w:rsidRPr="00A165A7">
        <w:rPr>
          <w:rStyle w:val="StyleBoldUnderline"/>
          <w:rFonts w:ascii="Times" w:hAnsi="Times"/>
        </w:rPr>
        <w:t xml:space="preserve"> and more,</w:t>
      </w:r>
      <w:r w:rsidRPr="00A165A7">
        <w:rPr>
          <w:rFonts w:ascii="Times" w:hAnsi="Times"/>
          <w:sz w:val="16"/>
        </w:rPr>
        <w:t xml:space="preserve"> and </w:t>
      </w:r>
      <w:r w:rsidRPr="00A165A7">
        <w:rPr>
          <w:rStyle w:val="StyleBoldUnderline"/>
          <w:rFonts w:ascii="Times" w:hAnsi="Times"/>
        </w:rPr>
        <w:t>its men and women are pitied as lonely, anxious, greedy and shallow.</w:t>
      </w:r>
      <w:r w:rsidRPr="00A165A7">
        <w:rPr>
          <w:rFonts w:ascii="Times" w:hAnsi="Times"/>
          <w:sz w:val="12"/>
        </w:rPr>
        <w:t>¶</w:t>
      </w:r>
      <w:r w:rsidRPr="00A165A7">
        <w:rPr>
          <w:rFonts w:ascii="Times" w:hAnsi="Times"/>
          <w:sz w:val="16"/>
        </w:rPr>
        <w:t xml:space="preserve"> In contrast, the </w:t>
      </w:r>
      <w:r w:rsidRPr="00A165A7">
        <w:rPr>
          <w:rStyle w:val="StyleBoldUnderline"/>
          <w:rFonts w:ascii="Times" w:hAnsi="Times"/>
        </w:rPr>
        <w:t>social majorities of the Non-West are depicted as authentic,</w:t>
      </w:r>
      <w:r w:rsidRPr="00A165A7">
        <w:rPr>
          <w:rFonts w:ascii="Times" w:hAnsi="Times"/>
          <w:sz w:val="16"/>
        </w:rPr>
        <w:t xml:space="preserve"> rural,</w:t>
      </w:r>
      <w:r w:rsidRPr="00A165A7">
        <w:rPr>
          <w:rFonts w:ascii="Times" w:hAnsi="Times"/>
          <w:sz w:val="12"/>
        </w:rPr>
        <w:t>¶</w:t>
      </w:r>
      <w:r w:rsidRPr="00A165A7">
        <w:rPr>
          <w:rFonts w:ascii="Times" w:hAnsi="Times"/>
          <w:sz w:val="16"/>
        </w:rPr>
        <w:t xml:space="preserve"> productive, content, in tune with Nature and so on. Post-development accounts of the</w:t>
      </w:r>
      <w:r w:rsidRPr="00A165A7">
        <w:rPr>
          <w:rFonts w:ascii="Times" w:hAnsi="Times"/>
          <w:sz w:val="12"/>
        </w:rPr>
        <w:t>¶</w:t>
      </w:r>
      <w:r w:rsidRPr="00A165A7">
        <w:rPr>
          <w:rFonts w:ascii="Times" w:hAnsi="Times"/>
          <w:sz w:val="16"/>
        </w:rPr>
        <w:t xml:space="preserve"> emptiness of some modern/Western lives are not without merit, and much has been</w:t>
      </w:r>
      <w:r w:rsidRPr="00A165A7">
        <w:rPr>
          <w:rFonts w:ascii="Times" w:hAnsi="Times"/>
          <w:sz w:val="12"/>
        </w:rPr>
        <w:t>¶</w:t>
      </w:r>
      <w:r w:rsidRPr="00A165A7">
        <w:rPr>
          <w:rFonts w:ascii="Times" w:hAnsi="Times"/>
          <w:sz w:val="16"/>
        </w:rPr>
        <w:t xml:space="preserve"> written on this.7</w:t>
      </w:r>
      <w:r w:rsidRPr="00A165A7">
        <w:rPr>
          <w:rFonts w:ascii="Times" w:hAnsi="Times"/>
          <w:sz w:val="12"/>
        </w:rPr>
        <w:t>¶</w:t>
      </w:r>
      <w:r w:rsidRPr="00A165A7">
        <w:rPr>
          <w:rFonts w:ascii="Times" w:hAnsi="Times"/>
          <w:sz w:val="16"/>
        </w:rPr>
        <w:t xml:space="preserve"> But </w:t>
      </w:r>
      <w:r w:rsidRPr="00A165A7">
        <w:rPr>
          <w:rStyle w:val="StyleBoldUnderline"/>
          <w:rFonts w:ascii="Times" w:hAnsi="Times"/>
        </w:rPr>
        <w:t>these binary distinctions are too neat and too partial</w:t>
      </w:r>
      <w:r w:rsidRPr="00A165A7">
        <w:rPr>
          <w:rFonts w:ascii="Times" w:hAnsi="Times"/>
          <w:sz w:val="16"/>
        </w:rPr>
        <w:t xml:space="preserve">. </w:t>
      </w:r>
      <w:r w:rsidRPr="00A165A7">
        <w:rPr>
          <w:rStyle w:val="StyleBoldUnderline"/>
          <w:rFonts w:ascii="Times" w:hAnsi="Times"/>
        </w:rPr>
        <w:t>Esteva and</w:t>
      </w:r>
      <w:r w:rsidRPr="00A165A7">
        <w:rPr>
          <w:rStyle w:val="StyleBoldUnderline"/>
          <w:rFonts w:ascii="Times" w:hAnsi="Times"/>
          <w:sz w:val="12"/>
        </w:rPr>
        <w:t>¶</w:t>
      </w:r>
      <w:r w:rsidRPr="00A165A7">
        <w:rPr>
          <w:rStyle w:val="StyleBoldUnderline"/>
          <w:rFonts w:ascii="Times" w:hAnsi="Times"/>
        </w:rPr>
        <w:t xml:space="preserve"> Prakash have no sense of the pleasure as well as the pain that defines 'a Western life'</w:t>
      </w:r>
      <w:r w:rsidRPr="00A165A7">
        <w:rPr>
          <w:rFonts w:ascii="Times" w:hAnsi="Times"/>
          <w:sz w:val="12"/>
        </w:rPr>
        <w:t>¶</w:t>
      </w:r>
      <w:r w:rsidRPr="00A165A7">
        <w:rPr>
          <w:rFonts w:ascii="Times" w:hAnsi="Times"/>
          <w:sz w:val="16"/>
        </w:rPr>
        <w:t xml:space="preserve"> (or any other life), and </w:t>
      </w:r>
      <w:r w:rsidRPr="00A165A7">
        <w:rPr>
          <w:rStyle w:val="StyleBoldUnderline"/>
          <w:rFonts w:ascii="Times" w:hAnsi="Times"/>
        </w:rPr>
        <w:t>they fail to acknowledge how people in the social majorities are</w:t>
      </w:r>
      <w:r w:rsidRPr="00A165A7">
        <w:rPr>
          <w:rFonts w:ascii="Times" w:hAnsi="Times"/>
          <w:sz w:val="12"/>
        </w:rPr>
        <w:t>¶</w:t>
      </w:r>
      <w:r w:rsidRPr="00A165A7">
        <w:rPr>
          <w:rFonts w:ascii="Times" w:hAnsi="Times"/>
          <w:sz w:val="16"/>
        </w:rPr>
        <w:t xml:space="preserve"> </w:t>
      </w:r>
      <w:r w:rsidRPr="00A165A7">
        <w:rPr>
          <w:rStyle w:val="StyleBoldUnderline"/>
          <w:rFonts w:ascii="Times" w:hAnsi="Times"/>
        </w:rPr>
        <w:t>already</w:t>
      </w:r>
      <w:r w:rsidRPr="00A165A7">
        <w:rPr>
          <w:rFonts w:ascii="Times" w:hAnsi="Times"/>
          <w:sz w:val="16"/>
        </w:rPr>
        <w:t xml:space="preserve"> (and sometimes pleasurably) </w:t>
      </w:r>
      <w:r w:rsidRPr="00A165A7">
        <w:rPr>
          <w:rStyle w:val="StyleBoldUnderline"/>
          <w:rFonts w:ascii="Times" w:hAnsi="Times"/>
        </w:rPr>
        <w:t>buying into parts of 'the Western lifestyle'. I</w:t>
      </w:r>
      <w:r w:rsidRPr="00A165A7">
        <w:rPr>
          <w:rStyle w:val="StyleBoldUnderline"/>
          <w:rFonts w:ascii="Times" w:hAnsi="Times"/>
          <w:sz w:val="12"/>
        </w:rPr>
        <w:t>¶</w:t>
      </w:r>
      <w:r w:rsidRPr="00A165A7">
        <w:rPr>
          <w:rStyle w:val="StyleBoldUnderline"/>
          <w:rFonts w:ascii="Times" w:hAnsi="Times"/>
        </w:rPr>
        <w:t xml:space="preserve"> have yet to meet a man or a woman in the village</w:t>
      </w:r>
      <w:r w:rsidRPr="00A165A7">
        <w:rPr>
          <w:rFonts w:ascii="Times" w:hAnsi="Times"/>
          <w:sz w:val="16"/>
        </w:rPr>
        <w:t xml:space="preserve"> where I have long worked </w:t>
      </w:r>
      <w:r w:rsidRPr="00A165A7">
        <w:rPr>
          <w:rStyle w:val="StyleBoldUnderline"/>
          <w:rFonts w:ascii="Times" w:hAnsi="Times"/>
        </w:rPr>
        <w:t>in</w:t>
      </w:r>
      <w:r w:rsidRPr="00A165A7">
        <w:rPr>
          <w:rFonts w:ascii="Times" w:hAnsi="Times"/>
          <w:sz w:val="16"/>
        </w:rPr>
        <w:t xml:space="preserve"> (tribal)</w:t>
      </w:r>
      <w:r w:rsidRPr="00A165A7">
        <w:rPr>
          <w:rFonts w:ascii="Times" w:hAnsi="Times"/>
          <w:sz w:val="12"/>
        </w:rPr>
        <w:t>¶</w:t>
      </w:r>
      <w:r w:rsidRPr="00A165A7">
        <w:rPr>
          <w:rFonts w:ascii="Times" w:hAnsi="Times"/>
          <w:sz w:val="16"/>
        </w:rPr>
        <w:t xml:space="preserve"> </w:t>
      </w:r>
      <w:r w:rsidRPr="00A165A7">
        <w:rPr>
          <w:rStyle w:val="StyleBoldUnderline"/>
          <w:rFonts w:ascii="Times" w:hAnsi="Times"/>
        </w:rPr>
        <w:t>central India who does not want a fan in summer or the electricity that powers</w:t>
      </w:r>
      <w:r w:rsidRPr="00A165A7">
        <w:rPr>
          <w:rFonts w:ascii="Times" w:hAnsi="Times"/>
          <w:sz w:val="16"/>
        </w:rPr>
        <w:t xml:space="preserve"> </w:t>
      </w:r>
      <w:r w:rsidRPr="00A165A7">
        <w:rPr>
          <w:rStyle w:val="StyleBoldUnderline"/>
          <w:rFonts w:ascii="Times" w:hAnsi="Times"/>
        </w:rPr>
        <w:t>it</w:t>
      </w:r>
      <w:r w:rsidRPr="00A165A7">
        <w:rPr>
          <w:rFonts w:ascii="Times" w:hAnsi="Times"/>
          <w:sz w:val="16"/>
        </w:rPr>
        <w:t>. The</w:t>
      </w:r>
      <w:r w:rsidRPr="00A165A7">
        <w:rPr>
          <w:rFonts w:ascii="Times" w:hAnsi="Times"/>
          <w:sz w:val="12"/>
        </w:rPr>
        <w:t>¶</w:t>
      </w:r>
      <w:r w:rsidRPr="00A165A7">
        <w:rPr>
          <w:rFonts w:ascii="Times" w:hAnsi="Times"/>
          <w:sz w:val="16"/>
        </w:rPr>
        <w:t xml:space="preserve"> lives and aspirations of the people I know in Nehalu are more varied than some postdevelopment thinkers make out.</w:t>
      </w:r>
    </w:p>
    <w:p w14:paraId="0ADF0716" w14:textId="77777777" w:rsidR="00185506" w:rsidRPr="00A165A7" w:rsidRDefault="00185506" w:rsidP="00185506">
      <w:pPr>
        <w:rPr>
          <w:rFonts w:ascii="Times" w:hAnsi="Times"/>
        </w:rPr>
      </w:pPr>
    </w:p>
    <w:p w14:paraId="3CAB75CB" w14:textId="77777777" w:rsidR="00A33933" w:rsidRPr="00A165A7" w:rsidRDefault="00A33933" w:rsidP="00A33933">
      <w:pPr>
        <w:pStyle w:val="Heading3"/>
        <w:rPr>
          <w:rFonts w:ascii="Times" w:hAnsi="Times"/>
        </w:rPr>
      </w:pPr>
      <w:r w:rsidRPr="00A165A7">
        <w:rPr>
          <w:rFonts w:ascii="Times" w:hAnsi="Times"/>
        </w:rPr>
        <w:t>2AC- AT Discourse turns Aff</w:t>
      </w:r>
    </w:p>
    <w:p w14:paraId="18D2D1AD" w14:textId="77777777" w:rsidR="00A33933" w:rsidRPr="00A165A7" w:rsidRDefault="00A33933" w:rsidP="00A33933">
      <w:pPr>
        <w:pStyle w:val="Heading4"/>
        <w:rPr>
          <w:rFonts w:ascii="Times" w:hAnsi="Times"/>
          <w:lang w:eastAsia="ja-JP"/>
        </w:rPr>
      </w:pPr>
      <w:r w:rsidRPr="00A165A7">
        <w:rPr>
          <w:rFonts w:ascii="Times" w:hAnsi="Times"/>
          <w:lang w:eastAsia="ja-JP"/>
        </w:rPr>
        <w:t>Doesn’t turn the case—Describing the rhetorical formation of policy doesn’t predict specific outcomes</w:t>
      </w:r>
    </w:p>
    <w:p w14:paraId="6AC2A706" w14:textId="77777777" w:rsidR="00A33933" w:rsidRPr="00A165A7" w:rsidRDefault="00A33933" w:rsidP="00A33933">
      <w:pPr>
        <w:rPr>
          <w:rStyle w:val="StyleStyleBold12pt"/>
          <w:rFonts w:ascii="Times" w:hAnsi="Times"/>
        </w:rPr>
      </w:pPr>
      <w:r w:rsidRPr="00A165A7">
        <w:rPr>
          <w:rStyle w:val="StyleStyleBold12pt"/>
          <w:rFonts w:ascii="Times" w:hAnsi="Times"/>
        </w:rPr>
        <w:t>Milliken ‘99</w:t>
      </w:r>
    </w:p>
    <w:p w14:paraId="488E6E77" w14:textId="77777777" w:rsidR="00A33933" w:rsidRPr="00A165A7" w:rsidRDefault="00A33933" w:rsidP="00A33933">
      <w:pPr>
        <w:rPr>
          <w:rFonts w:ascii="Times" w:hAnsi="Times"/>
          <w:szCs w:val="16"/>
          <w:lang w:eastAsia="ja-JP"/>
        </w:rPr>
      </w:pPr>
      <w:r w:rsidRPr="00A165A7">
        <w:rPr>
          <w:rFonts w:ascii="Times" w:hAnsi="Times"/>
          <w:szCs w:val="16"/>
          <w:lang w:eastAsia="ja-JP"/>
        </w:rPr>
        <w:t>(Jennifer, Graduate Institute of International Studies, The Study of Discourse in International Relations: A Critique of Research and Methods, EUROPEAN JOURNAL OF INTERNATIONAL RELATIONS, 5(2), p. 240-241)</w:t>
      </w:r>
    </w:p>
    <w:p w14:paraId="1B30AA8B" w14:textId="77777777" w:rsidR="00A33933" w:rsidRPr="00A165A7" w:rsidRDefault="00A33933" w:rsidP="00A33933">
      <w:pPr>
        <w:pStyle w:val="card"/>
        <w:rPr>
          <w:rFonts w:ascii="Times" w:eastAsiaTheme="minorEastAsia" w:hAnsi="Times"/>
          <w:sz w:val="16"/>
          <w:lang w:eastAsia="ja-JP"/>
        </w:rPr>
      </w:pPr>
      <w:r w:rsidRPr="00A165A7">
        <w:rPr>
          <w:rFonts w:ascii="Times" w:eastAsiaTheme="minorEastAsia" w:hAnsi="Times"/>
          <w:sz w:val="16"/>
          <w:lang w:eastAsia="ja-JP"/>
        </w:rPr>
        <w:t xml:space="preserve">In contrast to International Relations theory studies, foreign policy and </w:t>
      </w:r>
      <w:r w:rsidRPr="00A165A7">
        <w:rPr>
          <w:rStyle w:val="TitleChar"/>
          <w:rFonts w:ascii="Times" w:eastAsiaTheme="minorEastAsia" w:hAnsi="Times"/>
        </w:rPr>
        <w:t>diplomacy</w:t>
      </w:r>
      <w:r w:rsidRPr="00A165A7">
        <w:rPr>
          <w:rFonts w:ascii="Times" w:eastAsiaTheme="minorEastAsia" w:hAnsi="Times"/>
          <w:sz w:val="16"/>
          <w:lang w:eastAsia="ja-JP"/>
        </w:rPr>
        <w:t xml:space="preserve">/organization </w:t>
      </w:r>
      <w:r w:rsidRPr="00A165A7">
        <w:rPr>
          <w:rStyle w:val="TitleChar"/>
          <w:rFonts w:ascii="Times" w:eastAsiaTheme="minorEastAsia" w:hAnsi="Times"/>
        </w:rPr>
        <w:t>studies are</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directly </w:t>
      </w:r>
      <w:r w:rsidRPr="00A165A7">
        <w:rPr>
          <w:rStyle w:val="TitleChar"/>
          <w:rFonts w:ascii="Times" w:eastAsiaTheme="minorEastAsia" w:hAnsi="Times"/>
        </w:rPr>
        <w:t>concerned with explaining how a discourse articulated by elites produces policy practices</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(individual or joint). These types of discourse analysis also share an understanding of what it means to explain the production of policy practices, namely to take the significative system which they have analysed, and to argue for that system as structuring and limiting the policy options (joint policies, norms of state practice) that policy-makers find reasonable.9 This approach is an appropriate one, and one which I too have followed. But like the treatment of common sense, it also deserves to be re-examined and refined as a way to explain policy production. </w:t>
      </w:r>
      <w:r w:rsidRPr="00A165A7">
        <w:rPr>
          <w:rStyle w:val="TitleChar"/>
          <w:rFonts w:ascii="Times" w:eastAsiaTheme="minorEastAsia" w:hAnsi="Times"/>
        </w:rPr>
        <w:t>The</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current approach’s </w:t>
      </w:r>
      <w:r w:rsidRPr="00A165A7">
        <w:rPr>
          <w:rStyle w:val="TitleChar"/>
          <w:rFonts w:ascii="Times" w:eastAsiaTheme="minorEastAsia" w:hAnsi="Times"/>
        </w:rPr>
        <w:t>main weakness</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(or puzzle, in another idiom) </w:t>
      </w:r>
      <w:r w:rsidRPr="00A165A7">
        <w:rPr>
          <w:rStyle w:val="TitleChar"/>
          <w:rFonts w:ascii="Times" w:eastAsiaTheme="minorEastAsia" w:hAnsi="Times"/>
        </w:rPr>
        <w:t>is that it leaves out what happens after a policy is promulgated</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among high-level officials, </w:t>
      </w:r>
      <w:r w:rsidRPr="00A165A7">
        <w:rPr>
          <w:rStyle w:val="TitleChar"/>
          <w:rFonts w:ascii="Times" w:eastAsiaTheme="minorEastAsia" w:hAnsi="Times"/>
        </w:rPr>
        <w:t>i.e. the implementation of policy</w:t>
      </w:r>
      <w:r w:rsidRPr="00A165A7">
        <w:rPr>
          <w:rFonts w:ascii="Times" w:eastAsiaTheme="minorEastAsia" w:hAnsi="Times"/>
          <w:sz w:val="16"/>
          <w:szCs w:val="22"/>
          <w:lang w:eastAsia="ja-JP"/>
        </w:rPr>
        <w:t xml:space="preserve"> </w:t>
      </w:r>
      <w:r w:rsidRPr="00A165A7">
        <w:rPr>
          <w:rFonts w:ascii="Times" w:eastAsiaTheme="minorEastAsia" w:hAnsi="Times"/>
          <w:sz w:val="16"/>
          <w:szCs w:val="18"/>
          <w:lang w:eastAsia="ja-JP"/>
        </w:rPr>
        <w:t xml:space="preserve">as actions directed towards those objectified as targets </w:t>
      </w:r>
      <w:r w:rsidRPr="00A165A7">
        <w:rPr>
          <w:rFonts w:ascii="Times" w:eastAsiaTheme="minorEastAsia" w:hAnsi="Times"/>
          <w:sz w:val="16"/>
          <w:lang w:eastAsia="ja-JP"/>
        </w:rPr>
        <w:t xml:space="preserve">of international practices. </w:t>
      </w:r>
      <w:r w:rsidRPr="00A165A7">
        <w:rPr>
          <w:rStyle w:val="TitleChar"/>
          <w:rFonts w:ascii="Times" w:eastAsiaTheme="minorEastAsia" w:hAnsi="Times"/>
        </w:rPr>
        <w:t xml:space="preserve">Analysing how policies are implemented (and not just formulated) means studying the operationalization of discursive categories in the activities of governments </w:t>
      </w:r>
      <w:r w:rsidRPr="00A165A7">
        <w:rPr>
          <w:rFonts w:ascii="Times" w:eastAsiaTheme="minorEastAsia" w:hAnsi="Times"/>
          <w:sz w:val="16"/>
          <w:lang w:eastAsia="ja-JP"/>
        </w:rPr>
        <w:t xml:space="preserve">and international organizations, </w:t>
      </w:r>
      <w:r w:rsidRPr="00A165A7">
        <w:rPr>
          <w:rStyle w:val="TitleChar"/>
          <w:rFonts w:ascii="Times" w:eastAsiaTheme="minorEastAsia" w:hAnsi="Times"/>
        </w:rPr>
        <w:t>and the ‘regular effects’</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on their targets of interventions taken on this basis (Ferguson, 1994: xiv). The operationalization practices of these entities is a subject rarely taken up in mainstream International Relations, as attested to by the general lack of discussion of implementation in most theories and studies of foreign policy or of international regimes. </w:t>
      </w:r>
      <w:r w:rsidRPr="00A165A7">
        <w:rPr>
          <w:rStyle w:val="TitleChar"/>
          <w:rFonts w:ascii="Times" w:eastAsiaTheme="minorEastAsia" w:hAnsi="Times"/>
        </w:rPr>
        <w:t>When implementation is considered, the discussion is usually couched in very general terms, outlined as a stylized type of act or policy</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(e.g. ‘land redistribution’, ‘intervention’, ‘foreign aid’) </w:t>
      </w:r>
      <w:r w:rsidRPr="00A165A7">
        <w:rPr>
          <w:rStyle w:val="TitleChar"/>
          <w:rFonts w:ascii="Times" w:eastAsiaTheme="minorEastAsia" w:hAnsi="Times"/>
        </w:rPr>
        <w:t xml:space="preserve">but not as explanation of how the actions </w:t>
      </w:r>
      <w:r w:rsidRPr="00A165A7">
        <w:rPr>
          <w:rFonts w:ascii="Times" w:eastAsiaTheme="minorEastAsia" w:hAnsi="Times"/>
          <w:sz w:val="16"/>
          <w:lang w:eastAsia="ja-JP"/>
        </w:rPr>
        <w:t xml:space="preserve">putatively </w:t>
      </w:r>
      <w:r w:rsidRPr="00A165A7">
        <w:rPr>
          <w:rFonts w:ascii="Times" w:eastAsiaTheme="minorEastAsia" w:hAnsi="Times"/>
          <w:sz w:val="16"/>
          <w:szCs w:val="22"/>
          <w:lang w:eastAsia="ja-JP"/>
        </w:rPr>
        <w:t>covered by the term were organized and enacted in particular circumstances</w:t>
      </w:r>
      <w:r w:rsidRPr="00A165A7">
        <w:rPr>
          <w:rFonts w:ascii="Times" w:eastAsiaTheme="minorEastAsia" w:hAnsi="Times"/>
          <w:sz w:val="16"/>
          <w:lang w:eastAsia="ja-JP"/>
        </w:rPr>
        <w:t>. Governments and international organizations do document and record implementation practices and take measures of their effects, but in an arcane language that, for public consumption, usually involves the use of vague and general labels (e.g. ‘measures taken to improve debt servicing’ to describe IMF demands to Indonesia). Discourse studies which include the implementation of policy practices can potentially problematize such labels and expose readers to the ‘micro-physics of power’ in International Relations (Foucault, 1980: 27). This exposure might in turn give readers a basis.</w:t>
      </w:r>
    </w:p>
    <w:p w14:paraId="350B4BC5" w14:textId="77777777" w:rsidR="00A33933" w:rsidRPr="00A165A7" w:rsidRDefault="00A33933" w:rsidP="00A33933">
      <w:pPr>
        <w:pStyle w:val="Heading4"/>
        <w:rPr>
          <w:rFonts w:ascii="Times" w:hAnsi="Times"/>
          <w:lang w:eastAsia="ja-JP"/>
        </w:rPr>
      </w:pPr>
      <w:r w:rsidRPr="00A165A7">
        <w:rPr>
          <w:rFonts w:ascii="Times" w:hAnsi="Times"/>
          <w:lang w:eastAsia="ja-JP"/>
        </w:rPr>
        <w:t>Their impact claims rely on bad methodology</w:t>
      </w:r>
    </w:p>
    <w:p w14:paraId="0D66A407" w14:textId="77777777" w:rsidR="00A33933" w:rsidRPr="00A165A7" w:rsidRDefault="00A33933" w:rsidP="00A33933">
      <w:pPr>
        <w:rPr>
          <w:rStyle w:val="StyleStyleBold12pt"/>
          <w:rFonts w:ascii="Times" w:hAnsi="Times"/>
        </w:rPr>
      </w:pPr>
      <w:r w:rsidRPr="00A165A7">
        <w:rPr>
          <w:rStyle w:val="StyleStyleBold12pt"/>
          <w:rFonts w:ascii="Times" w:hAnsi="Times"/>
        </w:rPr>
        <w:t>Milliken ‘99</w:t>
      </w:r>
    </w:p>
    <w:p w14:paraId="35AF63C1" w14:textId="77777777" w:rsidR="00A33933" w:rsidRPr="00A165A7" w:rsidRDefault="00A33933" w:rsidP="00A33933">
      <w:pPr>
        <w:rPr>
          <w:rFonts w:ascii="Times" w:hAnsi="Times"/>
          <w:szCs w:val="16"/>
          <w:lang w:eastAsia="ja-JP"/>
        </w:rPr>
      </w:pPr>
      <w:r w:rsidRPr="00A165A7">
        <w:rPr>
          <w:rFonts w:ascii="Times" w:hAnsi="Times"/>
          <w:szCs w:val="16"/>
          <w:lang w:eastAsia="ja-JP"/>
        </w:rPr>
        <w:t>(Jennifer, Graduate Institute of International Studies, The Study of Discourse in International Relations: A Critique of Research and Methods, EUROPEAN JOURNAL OF INTERNATIONAL RELATIONS, 5(2), p. 233)</w:t>
      </w:r>
    </w:p>
    <w:p w14:paraId="2492BA55" w14:textId="77777777" w:rsidR="00A33933" w:rsidRPr="00A165A7" w:rsidRDefault="00A33933" w:rsidP="00A33933">
      <w:pPr>
        <w:pStyle w:val="card"/>
        <w:rPr>
          <w:rFonts w:ascii="Times" w:hAnsi="Times"/>
          <w:sz w:val="16"/>
        </w:rPr>
      </w:pPr>
      <w:r w:rsidRPr="00A165A7">
        <w:rPr>
          <w:rFonts w:ascii="Times" w:eastAsiaTheme="minorEastAsia" w:hAnsi="Times"/>
          <w:sz w:val="16"/>
          <w:lang w:eastAsia="ja-JP"/>
        </w:rPr>
        <w:t xml:space="preserve">I have referred to a text in the singular in my illustration, and research based on predicate analysis would certainly entail systematic analysis of a text’s object space, drawing up lists of predications attaching to the subjects the text constructs and clarifying how these subjects are distinguished from and related to one another. Discourses, though, are background capabilities that are used socially, at least by a small group of officials if not more broadly in a society or among different elites and societies. Also, the concern in discursive analysis is not only with particular distinctions (that made in a text between Japan and the United States), but also with the structuring of relational distinctions, posited to be a ‘center that organizes and makes them [particular distinctions] coherent’ (Doty, 1997: 378). </w:t>
      </w:r>
      <w:r w:rsidRPr="00A165A7">
        <w:rPr>
          <w:rStyle w:val="TitleChar"/>
          <w:rFonts w:ascii="Times" w:eastAsiaTheme="minorEastAsia" w:hAnsi="Times"/>
        </w:rPr>
        <w:t>Since discourses are social systems</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of signification, </w:t>
      </w:r>
      <w:r w:rsidRPr="00A165A7">
        <w:rPr>
          <w:rStyle w:val="TitleChar"/>
          <w:rFonts w:ascii="Times" w:eastAsiaTheme="minorEastAsia" w:hAnsi="Times"/>
        </w:rPr>
        <w:t>it will not do</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(as sometimes appears to be the case) </w:t>
      </w:r>
      <w:r w:rsidRPr="00A165A7">
        <w:rPr>
          <w:rStyle w:val="TitleChar"/>
          <w:rFonts w:ascii="Times" w:eastAsiaTheme="minorEastAsia" w:hAnsi="Times"/>
        </w:rPr>
        <w:t>to base a discursive analysis only on one text, even some ‘key’ document</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(e.g. NSC-68, the Caribbean Basin Report). </w:t>
      </w:r>
      <w:r w:rsidRPr="00A165A7">
        <w:rPr>
          <w:rStyle w:val="TitleChar"/>
          <w:rFonts w:ascii="Times" w:eastAsiaTheme="minorEastAsia" w:hAnsi="Times"/>
        </w:rPr>
        <w:t xml:space="preserve">A single text </w:t>
      </w:r>
      <w:r w:rsidRPr="00A165A7">
        <w:rPr>
          <w:rStyle w:val="StyleBoldUnderline"/>
          <w:rFonts w:ascii="Times" w:eastAsiaTheme="minorEastAsia" w:hAnsi="Times"/>
        </w:rPr>
        <w:t>cannot be claimed to support empirically arguments about discourse as a social background, used</w:t>
      </w:r>
      <w:r w:rsidRPr="00A165A7">
        <w:rPr>
          <w:rStyle w:val="TitleChar"/>
          <w:rFonts w:ascii="Times" w:eastAsiaTheme="minorEastAsia" w:hAnsi="Times"/>
        </w:rPr>
        <w:t xml:space="preserve"> regularly by different individuals and groups.</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Instead, </w:t>
      </w:r>
      <w:r w:rsidRPr="00A165A7">
        <w:rPr>
          <w:rStyle w:val="TitleChar"/>
          <w:rFonts w:ascii="Times" w:eastAsiaTheme="minorEastAsia" w:hAnsi="Times"/>
        </w:rPr>
        <w:t>if the analysis is to be about social signification, a discourse analysis should be based upon a set of texts by different people presumed</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 xml:space="preserve">(according to the research focus) </w:t>
      </w:r>
      <w:r w:rsidRPr="00A165A7">
        <w:rPr>
          <w:rStyle w:val="TitleChar"/>
          <w:rFonts w:ascii="Times" w:eastAsiaTheme="minorEastAsia" w:hAnsi="Times"/>
        </w:rPr>
        <w:t>to be authorized speakers/writers of a dominant discourse</w:t>
      </w:r>
      <w:r w:rsidRPr="00A165A7">
        <w:rPr>
          <w:rFonts w:ascii="Times" w:eastAsiaTheme="minorEastAsia" w:hAnsi="Times"/>
          <w:sz w:val="16"/>
          <w:szCs w:val="22"/>
          <w:lang w:eastAsia="ja-JP"/>
        </w:rPr>
        <w:t xml:space="preserve"> </w:t>
      </w:r>
      <w:r w:rsidRPr="00A165A7">
        <w:rPr>
          <w:rFonts w:ascii="Times" w:eastAsiaTheme="minorEastAsia" w:hAnsi="Times"/>
          <w:sz w:val="16"/>
          <w:lang w:eastAsia="ja-JP"/>
        </w:rPr>
        <w:t>or to think and act within alternative discourses. In order to address issues of selection bias — and to enable better theorization — one might also more narrowly select texts by whether they take different positions on a relevant issue (e.g. whether or not NATO should intervene in Kosovo), and so could provide evidence of a discourse as a social background for meaningful disputes among speakers of the discourse.</w:t>
      </w:r>
    </w:p>
    <w:p w14:paraId="10A42EEF" w14:textId="1C97CA95" w:rsidR="00185506" w:rsidRPr="00A165A7" w:rsidRDefault="00185506" w:rsidP="00185506">
      <w:pPr>
        <w:pStyle w:val="Heading3"/>
        <w:rPr>
          <w:rFonts w:ascii="Times" w:hAnsi="Times"/>
        </w:rPr>
      </w:pPr>
      <w:r w:rsidRPr="00A165A7">
        <w:rPr>
          <w:rFonts w:ascii="Times" w:hAnsi="Times"/>
        </w:rPr>
        <w:t>2AC – Authoritarianism</w:t>
      </w:r>
    </w:p>
    <w:p w14:paraId="048E2698" w14:textId="77777777" w:rsidR="00185506" w:rsidRPr="00A165A7" w:rsidRDefault="00185506" w:rsidP="00185506">
      <w:pPr>
        <w:pStyle w:val="Heading4"/>
        <w:rPr>
          <w:rFonts w:ascii="Times" w:hAnsi="Times"/>
        </w:rPr>
      </w:pPr>
      <w:r w:rsidRPr="00A165A7">
        <w:rPr>
          <w:rFonts w:ascii="Times" w:hAnsi="Times"/>
        </w:rPr>
        <w:t>The alternative is a double-edged sword that opens the way for authoritarianism and destruction of human rights – your authors ignore critical thinking</w:t>
      </w:r>
    </w:p>
    <w:p w14:paraId="5C6B46D2" w14:textId="77777777" w:rsidR="00185506" w:rsidRPr="00A165A7" w:rsidRDefault="00185506" w:rsidP="00185506">
      <w:pPr>
        <w:rPr>
          <w:rFonts w:ascii="Times" w:hAnsi="Times"/>
        </w:rPr>
      </w:pPr>
      <w:r w:rsidRPr="00A165A7">
        <w:rPr>
          <w:rStyle w:val="StyleStyleBold12pt"/>
          <w:rFonts w:ascii="Times" w:hAnsi="Times"/>
        </w:rPr>
        <w:t>Corbridge 98</w:t>
      </w:r>
      <w:r w:rsidRPr="00A165A7">
        <w:rPr>
          <w:rFonts w:ascii="Times" w:hAnsi="Times"/>
        </w:rPr>
        <w:t xml:space="preserve"> [Stuart- School of International Studies, University of Miami, Journal of Development Studies, August, 1998, No. 6 Vol 35 Pg 138 “Beneath the Pavement Only Soil: the Poverty of Post-Development] //PBM JDI13[recut from jt]</w:t>
      </w:r>
    </w:p>
    <w:p w14:paraId="1A88C992" w14:textId="77777777" w:rsidR="00185506" w:rsidRPr="00A165A7" w:rsidRDefault="00185506" w:rsidP="00185506">
      <w:pPr>
        <w:rPr>
          <w:rFonts w:ascii="Times" w:hAnsi="Times"/>
          <w:sz w:val="16"/>
        </w:rPr>
      </w:pPr>
      <w:r w:rsidRPr="00A165A7">
        <w:rPr>
          <w:rStyle w:val="StyleBoldUnderline"/>
          <w:rFonts w:ascii="Times" w:hAnsi="Times"/>
        </w:rPr>
        <w:t>Post-development activists fail to acknowledge that critical thinking and open</w:t>
      </w:r>
      <w:r w:rsidRPr="00A165A7">
        <w:rPr>
          <w:rStyle w:val="StyleBoldUnderline"/>
          <w:rFonts w:ascii="Times" w:hAnsi="Times"/>
          <w:sz w:val="12"/>
        </w:rPr>
        <w:t>¶</w:t>
      </w:r>
      <w:r w:rsidRPr="00A165A7">
        <w:rPr>
          <w:rStyle w:val="StyleBoldUnderline"/>
          <w:rFonts w:ascii="Times" w:hAnsi="Times"/>
        </w:rPr>
        <w:t xml:space="preserve"> political systems might be preconditions for the 'pluriverses' they wish to celebrate at</w:t>
      </w:r>
      <w:r w:rsidRPr="00A165A7">
        <w:rPr>
          <w:rStyle w:val="StyleBoldUnderline"/>
          <w:rFonts w:ascii="Times" w:hAnsi="Times"/>
          <w:sz w:val="12"/>
        </w:rPr>
        <w:t>¶</w:t>
      </w:r>
      <w:r w:rsidRPr="00A165A7">
        <w:rPr>
          <w:rStyle w:val="StyleBoldUnderline"/>
          <w:rFonts w:ascii="Times" w:hAnsi="Times"/>
        </w:rPr>
        <w:t xml:space="preserve"> the grassroots</w:t>
      </w:r>
      <w:r w:rsidRPr="00A165A7">
        <w:rPr>
          <w:rFonts w:ascii="Times" w:hAnsi="Times"/>
          <w:sz w:val="16"/>
        </w:rPr>
        <w:t xml:space="preserve">. Again, </w:t>
      </w:r>
      <w:r w:rsidRPr="00A165A7">
        <w:rPr>
          <w:rStyle w:val="StyleBoldUnderline"/>
          <w:rFonts w:ascii="Times" w:hAnsi="Times"/>
        </w:rPr>
        <w:t>this is a double-edged sword. Not a few 'open societies' are</w:t>
      </w:r>
      <w:r w:rsidRPr="00A165A7">
        <w:rPr>
          <w:rStyle w:val="StyleBoldUnderline"/>
          <w:rFonts w:ascii="Times" w:hAnsi="Times"/>
          <w:sz w:val="12"/>
        </w:rPr>
        <w:t>¶</w:t>
      </w:r>
      <w:r w:rsidRPr="00A165A7">
        <w:rPr>
          <w:rStyle w:val="StyleBoldUnderline"/>
          <w:rFonts w:ascii="Times" w:hAnsi="Times"/>
        </w:rPr>
        <w:t xml:space="preserve"> touched by a strain of bureaucratic authoritarianism</w:t>
      </w:r>
      <w:r w:rsidRPr="00A165A7">
        <w:rPr>
          <w:rFonts w:ascii="Times" w:hAnsi="Times"/>
          <w:sz w:val="16"/>
        </w:rPr>
        <w:t>. India and the UK are cases in</w:t>
      </w:r>
      <w:r w:rsidRPr="00A165A7">
        <w:rPr>
          <w:rFonts w:ascii="Times" w:hAnsi="Times"/>
          <w:sz w:val="12"/>
        </w:rPr>
        <w:t xml:space="preserve">¶ </w:t>
      </w:r>
      <w:r w:rsidRPr="00A165A7">
        <w:rPr>
          <w:rFonts w:ascii="Times" w:hAnsi="Times"/>
          <w:sz w:val="16"/>
        </w:rPr>
        <w:t xml:space="preserve">point: the promotion of plural societies is never easy. </w:t>
      </w:r>
      <w:r w:rsidRPr="00A165A7">
        <w:rPr>
          <w:rStyle w:val="StyleBoldUnderline"/>
          <w:rFonts w:ascii="Times" w:hAnsi="Times"/>
        </w:rPr>
        <w:t>But</w:t>
      </w:r>
      <w:r w:rsidRPr="00A165A7">
        <w:rPr>
          <w:rFonts w:ascii="Times" w:hAnsi="Times"/>
          <w:sz w:val="16"/>
        </w:rPr>
        <w:t xml:space="preserve"> </w:t>
      </w:r>
      <w:r w:rsidRPr="00A165A7">
        <w:rPr>
          <w:rStyle w:val="StyleBoldUnderline"/>
          <w:rFonts w:ascii="Times" w:hAnsi="Times"/>
        </w:rPr>
        <w:t>it is not clear that antimodern societies will fare better</w:t>
      </w:r>
      <w:r w:rsidRPr="00A165A7">
        <w:rPr>
          <w:rFonts w:ascii="Times" w:hAnsi="Times"/>
          <w:sz w:val="16"/>
        </w:rPr>
        <w:t xml:space="preserve">; </w:t>
      </w:r>
      <w:r w:rsidRPr="00A165A7">
        <w:rPr>
          <w:rStyle w:val="StyleBoldUnderline"/>
          <w:rFonts w:ascii="Times" w:hAnsi="Times"/>
        </w:rPr>
        <w:t>nor is it clear to me that women in the global South</w:t>
      </w:r>
      <w:r w:rsidRPr="00A165A7">
        <w:rPr>
          <w:rFonts w:ascii="Times" w:hAnsi="Times"/>
          <w:sz w:val="12"/>
        </w:rPr>
        <w:t xml:space="preserve">¶ </w:t>
      </w:r>
      <w:r w:rsidRPr="00A165A7">
        <w:rPr>
          <w:rStyle w:val="StyleBoldUnderline"/>
          <w:rFonts w:ascii="Times" w:hAnsi="Times"/>
        </w:rPr>
        <w:t>will benefit from attacks on a discourse of universal human rights</w:t>
      </w:r>
      <w:r w:rsidRPr="00A165A7">
        <w:rPr>
          <w:rFonts w:ascii="Times" w:hAnsi="Times"/>
          <w:sz w:val="16"/>
        </w:rPr>
        <w:t xml:space="preserve"> which protects all</w:t>
      </w:r>
      <w:r w:rsidRPr="00A165A7">
        <w:rPr>
          <w:rFonts w:ascii="Times" w:hAnsi="Times"/>
          <w:sz w:val="12"/>
        </w:rPr>
        <w:t xml:space="preserve">¶ </w:t>
      </w:r>
      <w:r w:rsidRPr="00A165A7">
        <w:rPr>
          <w:rFonts w:ascii="Times" w:hAnsi="Times"/>
          <w:sz w:val="16"/>
        </w:rPr>
        <w:t>female bodies regardless of local customs (and just whose customs are these?).</w:t>
      </w:r>
    </w:p>
    <w:p w14:paraId="37B53DCB" w14:textId="10054C3D" w:rsidR="00185506" w:rsidRPr="00A165A7" w:rsidRDefault="00185506" w:rsidP="00185506">
      <w:pPr>
        <w:rPr>
          <w:rStyle w:val="StyleBoldUnderline"/>
          <w:rFonts w:ascii="Times" w:hAnsi="Times"/>
        </w:rPr>
      </w:pPr>
      <w:r w:rsidRPr="00A165A7">
        <w:rPr>
          <w:rStyle w:val="StyleBoldUnderline"/>
          <w:rFonts w:ascii="Times" w:hAnsi="Times"/>
        </w:rPr>
        <w:t>.</w:t>
      </w:r>
    </w:p>
    <w:p w14:paraId="2C0312D7" w14:textId="77777777" w:rsidR="00A33933" w:rsidRPr="00A165A7" w:rsidRDefault="00A33933" w:rsidP="00A33933">
      <w:pPr>
        <w:rPr>
          <w:rFonts w:ascii="Times" w:hAnsi="Times"/>
        </w:rPr>
      </w:pPr>
    </w:p>
    <w:p w14:paraId="0CF69248" w14:textId="77777777" w:rsidR="00A33933" w:rsidRPr="00A165A7" w:rsidRDefault="00A33933" w:rsidP="00A33933">
      <w:pPr>
        <w:pStyle w:val="Heading2"/>
        <w:rPr>
          <w:rFonts w:ascii="Times" w:hAnsi="Times"/>
        </w:rPr>
      </w:pPr>
      <w:r w:rsidRPr="00A165A7">
        <w:rPr>
          <w:rFonts w:ascii="Times" w:hAnsi="Times"/>
        </w:rPr>
        <w:t>***A2: Author***</w:t>
      </w:r>
    </w:p>
    <w:p w14:paraId="6A569544" w14:textId="77777777" w:rsidR="00A33933" w:rsidRPr="00A165A7" w:rsidRDefault="00A33933" w:rsidP="00A33933">
      <w:pPr>
        <w:pStyle w:val="Heading3"/>
        <w:rPr>
          <w:rFonts w:ascii="Times" w:hAnsi="Times"/>
        </w:rPr>
      </w:pPr>
      <w:r w:rsidRPr="00A165A7">
        <w:rPr>
          <w:rFonts w:ascii="Times" w:hAnsi="Times"/>
        </w:rPr>
        <w:t xml:space="preserve">2AC- Escobar </w:t>
      </w:r>
    </w:p>
    <w:p w14:paraId="16A94BFD" w14:textId="77777777" w:rsidR="00A33933" w:rsidRPr="00A165A7" w:rsidRDefault="00A33933" w:rsidP="00A33933">
      <w:pPr>
        <w:pStyle w:val="Heading4"/>
        <w:rPr>
          <w:rFonts w:ascii="Times" w:hAnsi="Times"/>
        </w:rPr>
      </w:pPr>
      <w:r w:rsidRPr="00A165A7">
        <w:rPr>
          <w:rFonts w:ascii="Times" w:hAnsi="Times"/>
        </w:rPr>
        <w:t>Minor flaws in escobar’s project don’t mean that his overall goals are objectionable or that there’s something wrong with out K.</w:t>
      </w:r>
    </w:p>
    <w:p w14:paraId="77D4ED2B" w14:textId="77777777" w:rsidR="00A33933" w:rsidRPr="00A165A7" w:rsidRDefault="00A33933" w:rsidP="00A33933">
      <w:pPr>
        <w:ind w:left="288"/>
        <w:rPr>
          <w:rFonts w:ascii="Times" w:hAnsi="Times"/>
        </w:rPr>
      </w:pPr>
    </w:p>
    <w:p w14:paraId="3E9B76AB" w14:textId="77777777" w:rsidR="00A33933" w:rsidRPr="00A165A7" w:rsidRDefault="00A33933" w:rsidP="00A33933">
      <w:pPr>
        <w:rPr>
          <w:rFonts w:ascii="Times" w:hAnsi="Times"/>
          <w:b/>
        </w:rPr>
      </w:pPr>
      <w:r w:rsidRPr="00A165A7">
        <w:rPr>
          <w:rFonts w:ascii="Times" w:hAnsi="Times"/>
          <w:u w:val="single"/>
        </w:rPr>
        <w:t>Berger</w:t>
      </w:r>
      <w:r w:rsidRPr="00A165A7">
        <w:rPr>
          <w:rFonts w:ascii="Times" w:hAnsi="Times"/>
        </w:rPr>
        <w:t xml:space="preserve">, Senior Lecturer in Spanish and Latin American Studies, </w:t>
      </w:r>
      <w:r w:rsidRPr="00A165A7">
        <w:rPr>
          <w:rFonts w:ascii="Times" w:hAnsi="Times"/>
          <w:u w:val="single"/>
        </w:rPr>
        <w:t>1995</w:t>
      </w:r>
      <w:r w:rsidRPr="00A165A7">
        <w:rPr>
          <w:rFonts w:ascii="Times" w:hAnsi="Times"/>
        </w:rPr>
        <w:t xml:space="preserve"> [Mark T., Third World Quarterly, “Post-Cold War Capitalism: modernization and modes of resistance after the fall”, </w:t>
      </w:r>
      <w:hyperlink r:id="rId50" w:history="1">
        <w:r w:rsidRPr="00A165A7">
          <w:rPr>
            <w:rStyle w:val="Hyperlink"/>
            <w:rFonts w:ascii="Times" w:hAnsi="Times"/>
          </w:rPr>
          <w:t>http://dx.doi.org/10.1080/01436599550035924</w:t>
        </w:r>
      </w:hyperlink>
      <w:r w:rsidRPr="00A165A7">
        <w:rPr>
          <w:rFonts w:ascii="Times" w:hAnsi="Times"/>
        </w:rPr>
        <w:t>, Page 725-726]</w:t>
      </w:r>
    </w:p>
    <w:p w14:paraId="6D245543" w14:textId="77777777" w:rsidR="00A33933" w:rsidRPr="00A165A7" w:rsidRDefault="00A33933" w:rsidP="00A33933">
      <w:pPr>
        <w:ind w:left="288"/>
        <w:rPr>
          <w:rFonts w:ascii="Times" w:hAnsi="Times"/>
          <w:u w:val="single"/>
        </w:rPr>
      </w:pPr>
      <w:r w:rsidRPr="00A165A7">
        <w:rPr>
          <w:rFonts w:ascii="Times" w:hAnsi="Times"/>
          <w:sz w:val="10"/>
        </w:rPr>
        <w:t xml:space="preserve">The alternatives outlined by Escobar (and to a lesser extent by Dirlik) will strike many observers as romantic and utopian given the continued material and discursive power of capitalist modernization in its </w:t>
      </w:r>
      <w:r w:rsidRPr="00A165A7">
        <w:rPr>
          <w:rFonts w:ascii="Times" w:hAnsi="Times" w:cs="RealpageTIM1-Italic"/>
          <w:i/>
          <w:iCs/>
          <w:sz w:val="10"/>
        </w:rPr>
        <w:t>Western</w:t>
      </w:r>
      <w:r w:rsidRPr="00A165A7">
        <w:rPr>
          <w:rFonts w:ascii="Times" w:hAnsi="Times"/>
          <w:sz w:val="10"/>
        </w:rPr>
        <w:t xml:space="preserve">, </w:t>
      </w:r>
      <w:r w:rsidRPr="00A165A7">
        <w:rPr>
          <w:rFonts w:ascii="Times" w:hAnsi="Times" w:cs="RealpageTIM1-Italic"/>
          <w:i/>
          <w:iCs/>
          <w:sz w:val="10"/>
        </w:rPr>
        <w:t>Eastern</w:t>
      </w:r>
      <w:r w:rsidRPr="00A165A7">
        <w:rPr>
          <w:rFonts w:ascii="Times" w:hAnsi="Times"/>
          <w:sz w:val="10"/>
        </w:rPr>
        <w:t xml:space="preserve">, and various national, regional and local modes. Furthermore, Escobar’ s primary focus is on peasants still living in rural areas, even as he reaches for a global perspective on the making and unmaking of the </w:t>
      </w:r>
      <w:r w:rsidRPr="00A165A7">
        <w:rPr>
          <w:rFonts w:ascii="Times" w:hAnsi="Times" w:cs="RealpageTIM1-Italic"/>
          <w:i/>
          <w:iCs/>
          <w:sz w:val="10"/>
        </w:rPr>
        <w:t>Third World</w:t>
      </w:r>
      <w:r w:rsidRPr="00A165A7">
        <w:rPr>
          <w:rFonts w:ascii="Times" w:hAnsi="Times"/>
          <w:sz w:val="10"/>
        </w:rPr>
        <w:t xml:space="preserve">. Although his work is an important affirmation of the significance of local knowledge to post-development trajectories, it fails to capture the varieties of marginalization during the Cold War and into the post-Cold War era. Despite the ambitious title of the book, the diversity of the urban poor and </w:t>
      </w:r>
      <w:r w:rsidRPr="00A165A7">
        <w:rPr>
          <w:rFonts w:ascii="Times" w:hAnsi="Times" w:cs="RealpageTIM1-Italic"/>
          <w:i/>
          <w:iCs/>
          <w:sz w:val="10"/>
        </w:rPr>
        <w:t xml:space="preserve">new </w:t>
      </w:r>
      <w:r w:rsidRPr="00A165A7">
        <w:rPr>
          <w:rFonts w:ascii="Times" w:hAnsi="Times"/>
          <w:sz w:val="10"/>
        </w:rPr>
        <w:t>working classes, whose accommodation and efforts at resistance are articulated through complex local, regional and global vectors, never emerges.</w:t>
      </w:r>
      <w:r w:rsidRPr="00A165A7">
        <w:rPr>
          <w:rFonts w:ascii="Times" w:hAnsi="Times"/>
          <w:sz w:val="10"/>
          <w:szCs w:val="12"/>
        </w:rPr>
        <w:t xml:space="preserve">18 </w:t>
      </w:r>
      <w:r w:rsidRPr="00A165A7">
        <w:rPr>
          <w:rFonts w:ascii="Times" w:hAnsi="Times"/>
          <w:u w:val="single"/>
        </w:rPr>
        <w:t xml:space="preserve">As Escobar acknowledges, and Dirlik outlines in more detail, continued globalisation has ensured even greater diffusion of capitalism generating an overarching unity, but it has also resulted in fragmentation and differentiation exacerbating and reconfiguring social inequities. </w:t>
      </w:r>
      <w:r w:rsidRPr="00A165A7">
        <w:rPr>
          <w:rFonts w:ascii="Times" w:hAnsi="Times" w:cs="RealpageTIM1-Italic"/>
          <w:i/>
          <w:iCs/>
          <w:u w:val="single"/>
        </w:rPr>
        <w:t xml:space="preserve">New </w:t>
      </w:r>
      <w:r w:rsidRPr="00A165A7">
        <w:rPr>
          <w:rFonts w:ascii="Times" w:hAnsi="Times"/>
          <w:u w:val="single"/>
        </w:rPr>
        <w:t xml:space="preserve">underclasses and </w:t>
      </w:r>
      <w:r w:rsidRPr="00A165A7">
        <w:rPr>
          <w:rFonts w:ascii="Times" w:hAnsi="Times" w:cs="RealpageTIM1-Italic"/>
          <w:i/>
          <w:iCs/>
          <w:u w:val="single"/>
        </w:rPr>
        <w:t xml:space="preserve">new </w:t>
      </w:r>
      <w:r w:rsidRPr="00A165A7">
        <w:rPr>
          <w:rFonts w:ascii="Times" w:hAnsi="Times"/>
          <w:u w:val="single"/>
        </w:rPr>
        <w:t>labourers accommodate themselves to new flows of capital and new processes and/or resist them.</w:t>
      </w:r>
      <w:r w:rsidRPr="00A165A7">
        <w:rPr>
          <w:rFonts w:ascii="Times" w:hAnsi="Times"/>
          <w:sz w:val="10"/>
        </w:rPr>
        <w:t xml:space="preserve"> </w:t>
      </w:r>
      <w:r w:rsidRPr="00A165A7">
        <w:rPr>
          <w:rFonts w:ascii="Times" w:hAnsi="Times"/>
          <w:u w:val="single"/>
        </w:rPr>
        <w:t>While Escobar and Dirlik both emphasize the importance of local modes of political action and empowerment which mesh with the cultural and socio-economic concerns of particular groups and movements, their efforts to reach for relatively grand alternatives results in conclusions about resistance and post-development which are very general.</w:t>
      </w:r>
      <w:r w:rsidRPr="00A165A7">
        <w:rPr>
          <w:rFonts w:ascii="Times" w:hAnsi="Times"/>
          <w:sz w:val="10"/>
        </w:rPr>
        <w:t xml:space="preserve"> The tendency, particularly in Escobar’ s case, to see local resistance as directed primarily at global power relations, results in an articulation of alternatives which overlooks the specificity of regional and national politics and the need in much of Latin America (to use a region which is the primary focus of Escobar’ s book, despite the title) and elsewhere, for local movements to engage in various kinds of `strategic articulation with unions and political parties’ .</w:t>
      </w:r>
      <w:r w:rsidRPr="00A165A7">
        <w:rPr>
          <w:rFonts w:ascii="Times" w:hAnsi="Times"/>
          <w:sz w:val="10"/>
          <w:szCs w:val="12"/>
        </w:rPr>
        <w:t xml:space="preserve">19  </w:t>
      </w:r>
      <w:r w:rsidRPr="00A165A7">
        <w:rPr>
          <w:rFonts w:ascii="Times" w:hAnsi="Times" w:cs="RealpageTIM1-Bold"/>
          <w:bCs/>
          <w:sz w:val="10"/>
        </w:rPr>
        <w:t>Conclusion</w:t>
      </w:r>
      <w:r w:rsidRPr="00A165A7">
        <w:rPr>
          <w:rFonts w:ascii="Times" w:hAnsi="Times" w:cs="RealpageTIM1-Bold"/>
          <w:b/>
          <w:bCs/>
          <w:sz w:val="10"/>
        </w:rPr>
        <w:t xml:space="preserve"> </w:t>
      </w:r>
      <w:r w:rsidRPr="00A165A7">
        <w:rPr>
          <w:rFonts w:ascii="Times" w:hAnsi="Times"/>
          <w:sz w:val="10"/>
        </w:rPr>
        <w:t xml:space="preserve">As emphasized at the outset, both these books under review represent important attempts to engage with the overwhelming material and discursive power of capitalist modernity and its destructive consequences. </w:t>
      </w:r>
      <w:r w:rsidRPr="00A165A7">
        <w:rPr>
          <w:rFonts w:ascii="Times" w:hAnsi="Times"/>
          <w:u w:val="single"/>
        </w:rPr>
        <w:t xml:space="preserve">Unfortunately Escobar’ s failure to ground his analysis of the dominant development discourse in a discussion of the post-1945 historical political economy results in a relatively static conception of </w:t>
      </w:r>
      <w:r w:rsidRPr="00A165A7">
        <w:rPr>
          <w:rFonts w:ascii="Times" w:hAnsi="Times" w:cs="RealpageTIM1-Italic"/>
          <w:i/>
          <w:iCs/>
          <w:u w:val="single"/>
        </w:rPr>
        <w:t xml:space="preserve">Western </w:t>
      </w:r>
      <w:r w:rsidRPr="00A165A7">
        <w:rPr>
          <w:rFonts w:ascii="Times" w:hAnsi="Times"/>
          <w:u w:val="single"/>
        </w:rPr>
        <w:t xml:space="preserve">knowledge and power which overlooks the vicissitudes of the Cold War, the rise and fall of the state-socialist model and the industrialization of East-Asia. Dirlik provides a more satisfying analysis of global capitalism after 1945 (at the same time as he covers the pre-World War II era as well) which brings the Cold War, and its passing, into the picture. He also develops a critique of `actually existing socialism’ and looks at the rise of the East Asian </w:t>
      </w:r>
      <w:r w:rsidRPr="00A165A7">
        <w:rPr>
          <w:rFonts w:ascii="Times" w:hAnsi="Times" w:cs="RealpageTIM1-Italic"/>
          <w:i/>
          <w:iCs/>
          <w:u w:val="single"/>
        </w:rPr>
        <w:t xml:space="preserve">Miracle </w:t>
      </w:r>
      <w:r w:rsidRPr="00A165A7">
        <w:rPr>
          <w:rFonts w:ascii="Times" w:hAnsi="Times"/>
          <w:u w:val="single"/>
        </w:rPr>
        <w:t>and its implications for global power relations and the dominant discourse on development.</w:t>
      </w:r>
      <w:r w:rsidRPr="00A165A7">
        <w:rPr>
          <w:rFonts w:ascii="Times" w:hAnsi="Times"/>
          <w:sz w:val="10"/>
        </w:rPr>
        <w:t xml:space="preserve"> Despite their critique of analytical formulations which rest on the notion of a </w:t>
      </w:r>
      <w:r w:rsidRPr="00A165A7">
        <w:rPr>
          <w:rFonts w:ascii="Times" w:hAnsi="Times" w:cs="RealpageTIM1-Italic"/>
          <w:i/>
          <w:iCs/>
          <w:sz w:val="10"/>
        </w:rPr>
        <w:t>Third World</w:t>
      </w:r>
      <w:r w:rsidRPr="00A165A7">
        <w:rPr>
          <w:rFonts w:ascii="Times" w:hAnsi="Times"/>
          <w:sz w:val="10"/>
        </w:rPr>
        <w:t xml:space="preserve">, both authors’ continue to rely on the distinction between the First World and the Third World (North-South) which results in the homogenisation of diverse sites of accommodation and resistance. </w:t>
      </w:r>
      <w:r w:rsidRPr="00A165A7">
        <w:rPr>
          <w:rFonts w:ascii="Times" w:hAnsi="Times"/>
          <w:u w:val="single"/>
        </w:rPr>
        <w:t xml:space="preserve">Although they attempt to map out alternative models and strategies which emphasize local perspectives and practices grounded in both </w:t>
      </w:r>
      <w:r w:rsidRPr="00A165A7">
        <w:rPr>
          <w:rFonts w:ascii="Times" w:hAnsi="Times" w:cs="RealpageTIM1-Italic"/>
          <w:i/>
          <w:iCs/>
          <w:u w:val="single"/>
        </w:rPr>
        <w:t xml:space="preserve">traditional </w:t>
      </w:r>
      <w:r w:rsidRPr="00A165A7">
        <w:rPr>
          <w:rFonts w:ascii="Times" w:hAnsi="Times"/>
          <w:u w:val="single"/>
        </w:rPr>
        <w:t xml:space="preserve">knowledge and modernist ideas and insights, these remain relatively general and, in Escobar’ s case in particular, may be somewhat utopian given a neglect of the regional and political context in which local efforts at resistance have to operate. Nevertheless, both books make an important contribution to a growing literature which argues that it is time for the people whose voices have for too long been silenced to find their own path to </w:t>
      </w:r>
      <w:r w:rsidRPr="00A165A7">
        <w:rPr>
          <w:rFonts w:ascii="Times" w:hAnsi="Times" w:cs="RealpageTIM1-Italic"/>
          <w:i/>
          <w:iCs/>
          <w:u w:val="single"/>
        </w:rPr>
        <w:t>development</w:t>
      </w:r>
      <w:r w:rsidRPr="00A165A7">
        <w:rPr>
          <w:rFonts w:ascii="Times" w:hAnsi="Times"/>
          <w:u w:val="single"/>
        </w:rPr>
        <w:t>.</w:t>
      </w:r>
    </w:p>
    <w:p w14:paraId="25E7CEB2" w14:textId="77777777" w:rsidR="00A33933" w:rsidRPr="00A165A7" w:rsidRDefault="00A33933" w:rsidP="00A33933">
      <w:pPr>
        <w:autoSpaceDE w:val="0"/>
        <w:autoSpaceDN w:val="0"/>
        <w:adjustRightInd w:val="0"/>
        <w:ind w:left="288"/>
        <w:rPr>
          <w:rFonts w:ascii="Times" w:hAnsi="Times" w:cs="RealpageTIM1"/>
          <w:sz w:val="18"/>
          <w:szCs w:val="18"/>
          <w:u w:val="single"/>
        </w:rPr>
      </w:pPr>
    </w:p>
    <w:p w14:paraId="48F1571C" w14:textId="77777777" w:rsidR="00A33933" w:rsidRPr="00A165A7" w:rsidRDefault="00A33933" w:rsidP="00A33933">
      <w:pPr>
        <w:rPr>
          <w:rFonts w:ascii="Times" w:hAnsi="Times"/>
        </w:rPr>
      </w:pPr>
    </w:p>
    <w:p w14:paraId="6DA79BD8" w14:textId="77777777" w:rsidR="00A33933" w:rsidRPr="00A165A7" w:rsidRDefault="00A33933" w:rsidP="00A33933">
      <w:pPr>
        <w:pStyle w:val="Heading4"/>
        <w:rPr>
          <w:rFonts w:ascii="Times" w:hAnsi="Times"/>
        </w:rPr>
      </w:pPr>
      <w:r w:rsidRPr="00A165A7">
        <w:rPr>
          <w:rFonts w:ascii="Times" w:hAnsi="Times"/>
        </w:rPr>
        <w:t>Escobar falsely reduces materiality of development to mere discourse</w:t>
      </w:r>
    </w:p>
    <w:p w14:paraId="5212A308"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161, JT//JEDI</w:t>
      </w:r>
    </w:p>
    <w:p w14:paraId="30054399"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Materialist critiques</w:t>
      </w:r>
      <w:r w:rsidRPr="00A165A7">
        <w:rPr>
          <w:rFonts w:ascii="Times" w:hAnsi="Times"/>
          <w:sz w:val="16"/>
        </w:rPr>
        <w:t xml:space="preserve"> have tended to </w:t>
      </w:r>
      <w:r w:rsidRPr="00A165A7">
        <w:rPr>
          <w:rStyle w:val="StyleBoldUnderline"/>
          <w:rFonts w:ascii="Times" w:hAnsi="Times"/>
        </w:rPr>
        <w:t>focus on Escobar's tendency to reduce the concepts of "material reality" and "nature" to discursive constructions. Milton stresses that attempts to theorize nature in antiessentialist ways are doomed to fail, because they systematically disregard the testable findings of the biological sciences.</w:t>
      </w:r>
      <w:r w:rsidRPr="00A165A7">
        <w:rPr>
          <w:rFonts w:ascii="Times" w:hAnsi="Times"/>
          <w:sz w:val="16"/>
        </w:rPr>
        <w:t xml:space="preserve"> She calls on Escobar to accept that many forms of knowledge are not generated through discourse, but through direct interactions with the material world. Stonich has also accused Escobar of underestimating the capacity of nature to shape human thought and action. As an alternative, she argues that </w:t>
      </w:r>
      <w:r w:rsidRPr="00A165A7">
        <w:rPr>
          <w:rStyle w:val="StyleBoldUnderline"/>
          <w:rFonts w:ascii="Times" w:hAnsi="Times"/>
        </w:rPr>
        <w:t>analysts should seek to retain a concept of nature as "an active agent." By focusing solely on the social construction of nature</w:t>
      </w:r>
      <w:r w:rsidRPr="00A165A7">
        <w:rPr>
          <w:rFonts w:ascii="Times" w:hAnsi="Times"/>
          <w:sz w:val="16"/>
        </w:rPr>
        <w:t xml:space="preserve">, Stonich suggests, </w:t>
      </w:r>
      <w:r w:rsidRPr="00A165A7">
        <w:rPr>
          <w:rStyle w:val="StyleBoldUnderline"/>
          <w:rFonts w:ascii="Times" w:hAnsi="Times"/>
        </w:rPr>
        <w:t>Escobar is guilty of downplaying the ways in which the natural world continues to construct the social.</w:t>
      </w:r>
    </w:p>
    <w:p w14:paraId="54FF0851" w14:textId="77777777" w:rsidR="00A33933" w:rsidRPr="00A165A7" w:rsidRDefault="00A33933" w:rsidP="00A33933">
      <w:pPr>
        <w:rPr>
          <w:rFonts w:ascii="Times" w:hAnsi="Times"/>
        </w:rPr>
      </w:pPr>
    </w:p>
    <w:p w14:paraId="56EEED0E" w14:textId="77777777" w:rsidR="00A33933" w:rsidRPr="00A165A7" w:rsidRDefault="00A33933" w:rsidP="00A33933">
      <w:pPr>
        <w:pStyle w:val="Heading4"/>
        <w:rPr>
          <w:rFonts w:ascii="Times" w:hAnsi="Times"/>
        </w:rPr>
      </w:pPr>
      <w:r w:rsidRPr="00A165A7">
        <w:rPr>
          <w:rFonts w:ascii="Times" w:hAnsi="Times"/>
        </w:rPr>
        <w:t>Escobar’s analysis represents a depoliticized understanding of materiality</w:t>
      </w:r>
    </w:p>
    <w:p w14:paraId="270925ED"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162, JT//JEDI</w:t>
      </w:r>
    </w:p>
    <w:p w14:paraId="2500C7E5" w14:textId="77777777" w:rsidR="00A33933" w:rsidRPr="00A165A7" w:rsidRDefault="00A33933" w:rsidP="00A33933">
      <w:pPr>
        <w:pStyle w:val="card"/>
        <w:rPr>
          <w:rFonts w:ascii="Times" w:hAnsi="Times"/>
          <w:sz w:val="16"/>
        </w:rPr>
      </w:pPr>
      <w:r w:rsidRPr="00A165A7">
        <w:rPr>
          <w:rFonts w:ascii="Times" w:hAnsi="Times"/>
          <w:sz w:val="16"/>
        </w:rPr>
        <w:t xml:space="preserve">This perspective is epitomized by </w:t>
      </w:r>
      <w:r w:rsidRPr="00A165A7">
        <w:rPr>
          <w:rStyle w:val="StyleBoldUnderline"/>
          <w:rFonts w:ascii="Times" w:hAnsi="Times"/>
        </w:rPr>
        <w:t>Little and Painter who criticize Escobar for suggesting that simply analyzing the discourse of development constitutes a display of solidarity with subaltern peoples. They challenge his decision to focus solely on the study of discourse, avoiding the concrete and observable ways in which "social processes have materially benefited the few at the expense of the many."</w:t>
      </w:r>
      <w:r w:rsidRPr="00A165A7">
        <w:rPr>
          <w:rFonts w:ascii="Times" w:hAnsi="Times"/>
          <w:sz w:val="16"/>
        </w:rPr>
        <w:t xml:space="preserve"> Furthermore, they argue that by reducing everything to language, </w:t>
      </w:r>
      <w:r w:rsidRPr="00A165A7">
        <w:rPr>
          <w:rStyle w:val="StyleBoldUnderline"/>
          <w:rFonts w:ascii="Times" w:hAnsi="Times"/>
        </w:rPr>
        <w:t>Escobar avoids talking about the social consequences of real historical processes.</w:t>
      </w:r>
      <w:r w:rsidRPr="00A165A7">
        <w:rPr>
          <w:rFonts w:ascii="Times" w:hAnsi="Times"/>
          <w:sz w:val="16"/>
        </w:rPr>
        <w:t xml:space="preserve"> In this sense, they claim that </w:t>
      </w:r>
      <w:r w:rsidRPr="00A165A7">
        <w:rPr>
          <w:rStyle w:val="StyleBoldUnderline"/>
          <w:rFonts w:ascii="Times" w:hAnsi="Times"/>
        </w:rPr>
        <w:t>Escobar's analysis is as depoliticized as the development discourse he criticizes</w:t>
      </w:r>
      <w:r w:rsidRPr="00A165A7">
        <w:rPr>
          <w:rFonts w:ascii="Times" w:hAnsi="Times"/>
          <w:sz w:val="16"/>
        </w:rPr>
        <w:t>. His concern with discourse rather than practice, they suggest, arises from "a northern intellectual agenda that has little to do with grassroots movements in the Third World."</w:t>
      </w:r>
    </w:p>
    <w:p w14:paraId="2A016B05" w14:textId="77777777" w:rsidR="00A33933" w:rsidRPr="00A165A7" w:rsidRDefault="00A33933" w:rsidP="00A33933">
      <w:pPr>
        <w:rPr>
          <w:rFonts w:ascii="Times" w:hAnsi="Times"/>
        </w:rPr>
      </w:pPr>
    </w:p>
    <w:p w14:paraId="13735598" w14:textId="77777777" w:rsidR="00A33933" w:rsidRPr="00A165A7" w:rsidRDefault="00A33933" w:rsidP="00A33933">
      <w:pPr>
        <w:pStyle w:val="Heading4"/>
        <w:rPr>
          <w:rFonts w:ascii="Times" w:hAnsi="Times"/>
        </w:rPr>
      </w:pPr>
      <w:r w:rsidRPr="00A165A7">
        <w:rPr>
          <w:rFonts w:ascii="Times" w:hAnsi="Times"/>
        </w:rPr>
        <w:t>Escobar’s essentialism  homogenizes culture and oversimplifies capitalism</w:t>
      </w:r>
    </w:p>
    <w:p w14:paraId="4AA7533A"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163, JT//JEDI</w:t>
      </w:r>
    </w:p>
    <w:p w14:paraId="1030BBF4" w14:textId="77777777" w:rsidR="00A33933" w:rsidRPr="00A165A7" w:rsidRDefault="00A33933" w:rsidP="00A33933">
      <w:pPr>
        <w:pStyle w:val="card"/>
        <w:rPr>
          <w:rStyle w:val="StyleBoldUnderline"/>
          <w:rFonts w:ascii="Times" w:hAnsi="Times"/>
        </w:rPr>
      </w:pPr>
      <w:r w:rsidRPr="00A165A7">
        <w:rPr>
          <w:rFonts w:ascii="Times" w:hAnsi="Times"/>
          <w:sz w:val="16"/>
        </w:rPr>
        <w:t xml:space="preserve">For the most part, </w:t>
      </w:r>
      <w:r w:rsidRPr="00A165A7">
        <w:rPr>
          <w:rStyle w:val="StyleBoldUnderline"/>
          <w:rFonts w:ascii="Times" w:hAnsi="Times"/>
        </w:rPr>
        <w:t>these writers have accepted Escobar's assertion that "material reality" is a contested and deeply problematic notion</w:t>
      </w:r>
      <w:r w:rsidRPr="00A165A7">
        <w:rPr>
          <w:rFonts w:ascii="Times" w:hAnsi="Times"/>
          <w:sz w:val="16"/>
        </w:rPr>
        <w:t xml:space="preserve">. Many share his concern with uncovering the essentialist notions that persist in modern conceptions of nature and society. </w:t>
      </w:r>
      <w:r w:rsidRPr="00A165A7">
        <w:rPr>
          <w:rStyle w:val="StyleBoldUnderline"/>
          <w:rFonts w:ascii="Times" w:hAnsi="Times"/>
        </w:rPr>
        <w:t>Their primary goal</w:t>
      </w:r>
      <w:r w:rsidRPr="00A165A7">
        <w:rPr>
          <w:rFonts w:ascii="Times" w:hAnsi="Times"/>
          <w:sz w:val="16"/>
        </w:rPr>
        <w:t xml:space="preserve">, therefore, </w:t>
      </w:r>
      <w:r w:rsidRPr="00A165A7">
        <w:rPr>
          <w:rStyle w:val="StyleBoldUnderline"/>
          <w:rFonts w:ascii="Times" w:hAnsi="Times"/>
        </w:rPr>
        <w:t>has been to expose the latent essentialisms that continue to exist in his thinking. Antiessentialist critiques of Escobar's work have centred around three main issues: his oversimplification of the capitalism-modernity-development nexus, his tendency to treat the people who make up Third World cultures and social movements as an undifferentiated whole,</w:t>
      </w:r>
    </w:p>
    <w:p w14:paraId="38A737FD" w14:textId="77777777" w:rsidR="00A33933" w:rsidRPr="00A165A7" w:rsidRDefault="00A33933" w:rsidP="00A33933">
      <w:pPr>
        <w:pStyle w:val="Heading3"/>
        <w:rPr>
          <w:rFonts w:ascii="Times" w:hAnsi="Times"/>
        </w:rPr>
      </w:pPr>
      <w:r w:rsidRPr="00A165A7">
        <w:rPr>
          <w:rFonts w:ascii="Times" w:hAnsi="Times"/>
        </w:rPr>
        <w:t xml:space="preserve">2AC- Escobar Essentialism </w:t>
      </w:r>
    </w:p>
    <w:p w14:paraId="021BAF2B" w14:textId="77777777" w:rsidR="00A33933" w:rsidRPr="00A165A7" w:rsidRDefault="00A33933" w:rsidP="00A33933">
      <w:pPr>
        <w:pStyle w:val="Heading4"/>
        <w:rPr>
          <w:rFonts w:ascii="Times" w:hAnsi="Times"/>
        </w:rPr>
      </w:pPr>
      <w:r w:rsidRPr="00A165A7">
        <w:rPr>
          <w:rFonts w:ascii="Times" w:hAnsi="Times"/>
        </w:rPr>
        <w:t>Escobar’s anti-essentialism only focuses on examples that prove his point</w:t>
      </w:r>
    </w:p>
    <w:p w14:paraId="7B1BB851"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163, JT//JEDI</w:t>
      </w:r>
    </w:p>
    <w:p w14:paraId="717B085E" w14:textId="77777777" w:rsidR="00A33933" w:rsidRPr="00A165A7" w:rsidRDefault="00A33933" w:rsidP="00EC6A40">
      <w:pPr>
        <w:pStyle w:val="card"/>
        <w:rPr>
          <w:rStyle w:val="StyleBoldUnderline"/>
          <w:rFonts w:ascii="Times" w:hAnsi="Times"/>
        </w:rPr>
      </w:pPr>
      <w:r w:rsidRPr="00A165A7">
        <w:rPr>
          <w:rStyle w:val="StyleBoldUnderline"/>
          <w:rFonts w:ascii="Times" w:hAnsi="Times"/>
        </w:rPr>
        <w:t>Perhaps the most salient critiques of Escobar's writings have come from fellow antiessentialists and poststructuralists. Some of the concerns that have been raised</w:t>
      </w:r>
      <w:r w:rsidRPr="00A165A7">
        <w:rPr>
          <w:rFonts w:ascii="Times" w:hAnsi="Times"/>
        </w:rPr>
        <w:t xml:space="preserve"> by these critics </w:t>
      </w:r>
      <w:r w:rsidRPr="00A165A7">
        <w:rPr>
          <w:rStyle w:val="StyleBoldUnderline"/>
          <w:rFonts w:ascii="Times" w:hAnsi="Times"/>
        </w:rPr>
        <w:t>include Escobar's propensity for grand theory, his marginalizing of individual actors, events, and places in his ethnographic writing, his increasing use of ideal types, and his habit of engaging with broader historical and ethnographic literatures only when they complement his thesis.</w:t>
      </w:r>
    </w:p>
    <w:p w14:paraId="17FCE22E" w14:textId="77777777" w:rsidR="00A33933" w:rsidRPr="00A165A7" w:rsidRDefault="00A33933" w:rsidP="00A33933">
      <w:pPr>
        <w:pStyle w:val="Heading4"/>
        <w:rPr>
          <w:rFonts w:ascii="Times" w:hAnsi="Times"/>
        </w:rPr>
      </w:pPr>
      <w:r w:rsidRPr="00A165A7">
        <w:rPr>
          <w:rFonts w:ascii="Times" w:hAnsi="Times"/>
        </w:rPr>
        <w:t>Escobar is wrong.  All development is not the same</w:t>
      </w:r>
    </w:p>
    <w:p w14:paraId="5B7DC511"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164, JT//JEDI</w:t>
      </w:r>
    </w:p>
    <w:p w14:paraId="02FE0C86" w14:textId="77777777" w:rsidR="00A33933" w:rsidRPr="00A165A7" w:rsidRDefault="00A33933" w:rsidP="00EC6A40">
      <w:pPr>
        <w:pStyle w:val="card"/>
        <w:rPr>
          <w:rFonts w:ascii="Times" w:hAnsi="Times"/>
        </w:rPr>
      </w:pPr>
      <w:r w:rsidRPr="00A165A7">
        <w:rPr>
          <w:rFonts w:ascii="Times" w:hAnsi="Times"/>
        </w:rPr>
        <w:t xml:space="preserve">A common criticism of </w:t>
      </w:r>
      <w:r w:rsidRPr="00A165A7">
        <w:rPr>
          <w:rStyle w:val="StyleBoldUnderline"/>
          <w:rFonts w:ascii="Times" w:hAnsi="Times"/>
        </w:rPr>
        <w:t>Escobar</w:t>
      </w:r>
      <w:r w:rsidRPr="00A165A7">
        <w:rPr>
          <w:rFonts w:ascii="Times" w:hAnsi="Times"/>
        </w:rPr>
        <w:t xml:space="preserve">'s development model is that he </w:t>
      </w:r>
      <w:r w:rsidRPr="00A165A7">
        <w:rPr>
          <w:rStyle w:val="StyleBoldUnderline"/>
          <w:rFonts w:ascii="Times" w:hAnsi="Times"/>
        </w:rPr>
        <w:t>overemphasized the uniformity of the development enterprise, treating it as a "cut and pasted totality."</w:t>
      </w:r>
      <w:r w:rsidRPr="00A165A7">
        <w:rPr>
          <w:rFonts w:ascii="Times" w:hAnsi="Times"/>
        </w:rPr>
        <w:t xml:space="preserve"> Some have commented that </w:t>
      </w:r>
      <w:r w:rsidRPr="00A165A7">
        <w:rPr>
          <w:rStyle w:val="StyleBoldUnderline"/>
          <w:rFonts w:ascii="Times" w:hAnsi="Times"/>
        </w:rPr>
        <w:t>his generalizing writing style paints scientists, NGOs, bureaucrats, development anthropologists and economists with a single brushstroke. In so doing, he homogenizes these professionals in much the same way that he accuses them of homogenizing "Third World cultures."</w:t>
      </w:r>
    </w:p>
    <w:p w14:paraId="67332102" w14:textId="77777777" w:rsidR="00A33933" w:rsidRPr="00A165A7" w:rsidRDefault="00A33933" w:rsidP="00EC6A40">
      <w:pPr>
        <w:pStyle w:val="card"/>
        <w:rPr>
          <w:rFonts w:ascii="Times" w:hAnsi="Times"/>
        </w:rPr>
      </w:pPr>
    </w:p>
    <w:p w14:paraId="2F8629A3" w14:textId="77777777" w:rsidR="00A33933" w:rsidRPr="00A165A7" w:rsidRDefault="00A33933" w:rsidP="00A33933">
      <w:pPr>
        <w:pStyle w:val="Heading4"/>
        <w:rPr>
          <w:rFonts w:ascii="Times" w:hAnsi="Times"/>
        </w:rPr>
      </w:pPr>
      <w:r w:rsidRPr="00A165A7">
        <w:rPr>
          <w:rFonts w:ascii="Times" w:hAnsi="Times"/>
        </w:rPr>
        <w:t>The critique ignores good work development workers do for marginalized peoples</w:t>
      </w:r>
    </w:p>
    <w:p w14:paraId="48F82FE0"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164, JT//JEDI</w:t>
      </w:r>
    </w:p>
    <w:p w14:paraId="74518029" w14:textId="77777777" w:rsidR="00A33933" w:rsidRPr="00A165A7" w:rsidRDefault="00A33933" w:rsidP="00EC6A40">
      <w:pPr>
        <w:pStyle w:val="card"/>
        <w:rPr>
          <w:rFonts w:ascii="Times" w:hAnsi="Times"/>
        </w:rPr>
      </w:pPr>
      <w:r w:rsidRPr="00A165A7">
        <w:rPr>
          <w:rFonts w:ascii="Times" w:hAnsi="Times"/>
        </w:rPr>
        <w:t xml:space="preserve">Lehmann accuses </w:t>
      </w:r>
      <w:r w:rsidRPr="00A165A7">
        <w:rPr>
          <w:rStyle w:val="StyleBoldUnderline"/>
          <w:rFonts w:ascii="Times" w:hAnsi="Times"/>
        </w:rPr>
        <w:t>Escobar</w:t>
      </w:r>
      <w:r w:rsidRPr="00A165A7">
        <w:rPr>
          <w:rFonts w:ascii="Times" w:hAnsi="Times"/>
        </w:rPr>
        <w:t xml:space="preserve"> of launching virulent </w:t>
      </w:r>
      <w:r w:rsidRPr="00A165A7">
        <w:rPr>
          <w:rStyle w:val="StyleBoldUnderline"/>
          <w:rFonts w:ascii="Times" w:hAnsi="Times"/>
        </w:rPr>
        <w:t xml:space="preserve">attacks </w:t>
      </w:r>
      <w:r w:rsidRPr="00A165A7">
        <w:rPr>
          <w:rFonts w:ascii="Times" w:hAnsi="Times"/>
        </w:rPr>
        <w:t>against his research subjects (</w:t>
      </w:r>
      <w:r w:rsidRPr="00A165A7">
        <w:rPr>
          <w:rStyle w:val="StyleBoldUnderline"/>
          <w:rFonts w:ascii="Times" w:hAnsi="Times"/>
        </w:rPr>
        <w:t>development workers) without offering them the dignity of a "respectful anthropological hearing."</w:t>
      </w:r>
      <w:r w:rsidRPr="00A165A7">
        <w:rPr>
          <w:rFonts w:ascii="Times" w:hAnsi="Times"/>
        </w:rPr>
        <w:t xml:space="preserve"> He claims that </w:t>
      </w:r>
      <w:r w:rsidRPr="00A165A7">
        <w:rPr>
          <w:rStyle w:val="StyleBoldUnderline"/>
          <w:rFonts w:ascii="Times" w:hAnsi="Times"/>
        </w:rPr>
        <w:t xml:space="preserve">top-down policy solutions are not always as problematic as Escobar makes them out to be. Escobar's sweeping generalizations, </w:t>
      </w:r>
      <w:r w:rsidRPr="00A165A7">
        <w:rPr>
          <w:rFonts w:ascii="Times" w:hAnsi="Times"/>
        </w:rPr>
        <w:t xml:space="preserve">Lehmann argues, </w:t>
      </w:r>
      <w:r w:rsidRPr="00A165A7">
        <w:rPr>
          <w:rStyle w:val="StyleBoldUnderline"/>
          <w:rFonts w:ascii="Times" w:hAnsi="Times"/>
        </w:rPr>
        <w:t>cannot account for those policy initiatives that have helped to bring greater autonomy to marginalized peoples</w:t>
      </w:r>
      <w:r w:rsidRPr="00A165A7">
        <w:rPr>
          <w:rFonts w:ascii="Times" w:hAnsi="Times"/>
        </w:rPr>
        <w:t>.</w:t>
      </w:r>
    </w:p>
    <w:p w14:paraId="75AE9249" w14:textId="77777777" w:rsidR="00A33933" w:rsidRPr="00A165A7" w:rsidRDefault="00A33933" w:rsidP="00EC6A40">
      <w:pPr>
        <w:pStyle w:val="card"/>
        <w:rPr>
          <w:rFonts w:ascii="Times" w:hAnsi="Times"/>
        </w:rPr>
      </w:pPr>
    </w:p>
    <w:p w14:paraId="452F0237" w14:textId="77777777" w:rsidR="00A33933" w:rsidRPr="00A165A7" w:rsidRDefault="00A33933" w:rsidP="00A33933">
      <w:pPr>
        <w:pStyle w:val="Heading4"/>
        <w:rPr>
          <w:rFonts w:ascii="Times" w:hAnsi="Times"/>
        </w:rPr>
      </w:pPr>
      <w:r w:rsidRPr="00A165A7">
        <w:rPr>
          <w:rFonts w:ascii="Times" w:hAnsi="Times"/>
        </w:rPr>
        <w:t>Escobar ignores how development can empower the movements he homogenizes</w:t>
      </w:r>
    </w:p>
    <w:p w14:paraId="3774D006"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165, JT//JEDI</w:t>
      </w:r>
    </w:p>
    <w:p w14:paraId="175D3A11" w14:textId="77777777" w:rsidR="00A33933" w:rsidRPr="00A165A7" w:rsidRDefault="00A33933" w:rsidP="00EC6A40">
      <w:pPr>
        <w:pStyle w:val="card"/>
        <w:rPr>
          <w:rStyle w:val="StyleBoldUnderline"/>
          <w:rFonts w:ascii="Times" w:hAnsi="Times"/>
        </w:rPr>
      </w:pPr>
      <w:r w:rsidRPr="00A165A7">
        <w:rPr>
          <w:rFonts w:ascii="Times" w:hAnsi="Times"/>
        </w:rPr>
        <w:t xml:space="preserve">The second area upon which antiessentialist critiques have focused is </w:t>
      </w:r>
      <w:r w:rsidRPr="00A165A7">
        <w:rPr>
          <w:rStyle w:val="StyleBoldUnderline"/>
          <w:rFonts w:ascii="Times" w:hAnsi="Times"/>
        </w:rPr>
        <w:t>Escobar</w:t>
      </w:r>
      <w:r w:rsidRPr="00A165A7">
        <w:rPr>
          <w:rFonts w:ascii="Times" w:hAnsi="Times"/>
        </w:rPr>
        <w:t xml:space="preserve">'s failure to talk about the operation of power within the movements that he studies. He </w:t>
      </w:r>
      <w:r w:rsidRPr="00A165A7">
        <w:rPr>
          <w:rStyle w:val="StyleBoldUnderline"/>
          <w:rFonts w:ascii="Times" w:hAnsi="Times"/>
        </w:rPr>
        <w:t>has been accused of treating the people engaged in social movements along the Colombian coast as if they are a homogeneous group</w:t>
      </w:r>
      <w:r w:rsidRPr="00A165A7">
        <w:rPr>
          <w:rFonts w:ascii="Times" w:hAnsi="Times"/>
        </w:rPr>
        <w:t xml:space="preserve">. Autumn has suggested that </w:t>
      </w:r>
      <w:r w:rsidRPr="00A165A7">
        <w:rPr>
          <w:rStyle w:val="StyleBoldUnderline"/>
          <w:rFonts w:ascii="Times" w:hAnsi="Times"/>
        </w:rPr>
        <w:t>Escobar's analysis suffers considerably because he fails to look at the ways in which specific people within these movements stand to be empowered, or devastated, by particular development or conservation policies</w:t>
      </w:r>
      <w:r w:rsidRPr="00A165A7">
        <w:rPr>
          <w:rFonts w:ascii="Times" w:hAnsi="Times"/>
        </w:rPr>
        <w:t xml:space="preserve">. She suggests </w:t>
      </w:r>
      <w:r w:rsidRPr="00A165A7">
        <w:rPr>
          <w:rStyle w:val="StyleBoldUnderline"/>
          <w:rFonts w:ascii="Times" w:hAnsi="Times"/>
        </w:rPr>
        <w:t>that Escobar should have devoted more time to looking at the ways in which some movements "motivated by racism or sexism, have disavowed the right of others to political voice."</w:t>
      </w:r>
    </w:p>
    <w:p w14:paraId="6E896761" w14:textId="77777777" w:rsidR="00A33933" w:rsidRPr="00A165A7" w:rsidRDefault="00A33933" w:rsidP="00A33933">
      <w:pPr>
        <w:rPr>
          <w:rFonts w:ascii="Times" w:hAnsi="Times"/>
        </w:rPr>
      </w:pPr>
    </w:p>
    <w:p w14:paraId="284FDFD6" w14:textId="77777777" w:rsidR="00A33933" w:rsidRPr="00A165A7" w:rsidRDefault="00A33933" w:rsidP="00A33933">
      <w:pPr>
        <w:pStyle w:val="Heading4"/>
        <w:rPr>
          <w:rFonts w:ascii="Times" w:hAnsi="Times"/>
        </w:rPr>
      </w:pPr>
      <w:r w:rsidRPr="00A165A7">
        <w:rPr>
          <w:rFonts w:ascii="Times" w:hAnsi="Times"/>
        </w:rPr>
        <w:t>Escobar essentializes local cultures and ignores their role in development discourse</w:t>
      </w:r>
    </w:p>
    <w:p w14:paraId="1B4AE84A"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pp. 165-166, JT//JEDI</w:t>
      </w:r>
    </w:p>
    <w:p w14:paraId="23BE26AB" w14:textId="77777777" w:rsidR="00A33933" w:rsidRPr="00A165A7" w:rsidRDefault="00A33933" w:rsidP="00EC6A40">
      <w:pPr>
        <w:pStyle w:val="card"/>
        <w:rPr>
          <w:rFonts w:ascii="Times" w:hAnsi="Times"/>
        </w:rPr>
      </w:pPr>
      <w:r w:rsidRPr="00A165A7">
        <w:rPr>
          <w:rFonts w:ascii="Times" w:hAnsi="Times"/>
        </w:rPr>
        <w:t xml:space="preserve">It might also be suggested </w:t>
      </w:r>
      <w:r w:rsidRPr="00A165A7">
        <w:rPr>
          <w:rStyle w:val="StyleBoldUnderline"/>
          <w:rFonts w:ascii="Times" w:hAnsi="Times"/>
        </w:rPr>
        <w:t>that Escobar essentializes notions of local knowledge and stewardship. In some situations, the marketing of local knowledge and/or resources to outsiders can create tremendous political and economic opportunities for certain people, even as it creates problems for others. In uniformly characterizing local knowledge harvesting as intellectual piracy, Escobar ignores these internal dynamics.</w:t>
      </w:r>
    </w:p>
    <w:p w14:paraId="50DE220C" w14:textId="77777777" w:rsidR="00A33933" w:rsidRPr="00A165A7" w:rsidRDefault="00A33933" w:rsidP="00A33933">
      <w:pPr>
        <w:rPr>
          <w:rFonts w:ascii="Times" w:hAnsi="Times"/>
        </w:rPr>
      </w:pPr>
    </w:p>
    <w:p w14:paraId="74CCFB7A" w14:textId="77777777" w:rsidR="00A33933" w:rsidRPr="00A165A7" w:rsidRDefault="00A33933" w:rsidP="00A33933">
      <w:pPr>
        <w:pStyle w:val="Heading3"/>
        <w:rPr>
          <w:rFonts w:ascii="Times" w:hAnsi="Times"/>
        </w:rPr>
      </w:pPr>
      <w:r w:rsidRPr="00A165A7">
        <w:rPr>
          <w:rFonts w:ascii="Times" w:hAnsi="Times"/>
        </w:rPr>
        <w:t xml:space="preserve">2AC- Escobar Discourse </w:t>
      </w:r>
    </w:p>
    <w:p w14:paraId="76D85E58" w14:textId="77777777" w:rsidR="00A33933" w:rsidRPr="00A165A7" w:rsidRDefault="00A33933" w:rsidP="00A33933">
      <w:pPr>
        <w:pStyle w:val="Heading4"/>
        <w:rPr>
          <w:rFonts w:ascii="Times" w:hAnsi="Times"/>
        </w:rPr>
      </w:pPr>
      <w:r w:rsidRPr="00A165A7">
        <w:rPr>
          <w:rFonts w:ascii="Times" w:hAnsi="Times"/>
        </w:rPr>
        <w:t>Escobar falsely reduces materiality of development to mere discourse</w:t>
      </w:r>
    </w:p>
    <w:p w14:paraId="65A84CE1" w14:textId="77777777" w:rsidR="00A33933" w:rsidRPr="00A165A7" w:rsidRDefault="00A33933" w:rsidP="00A33933">
      <w:pPr>
        <w:rPr>
          <w:rFonts w:ascii="Times" w:hAnsi="Times"/>
        </w:rPr>
      </w:pPr>
      <w:r w:rsidRPr="00A165A7">
        <w:rPr>
          <w:rFonts w:ascii="Times" w:hAnsi="Times"/>
        </w:rPr>
        <w:t xml:space="preserve">Reade </w:t>
      </w:r>
      <w:r w:rsidRPr="00A165A7">
        <w:rPr>
          <w:rStyle w:val="StyleStyleBold12pt"/>
          <w:rFonts w:ascii="Times" w:hAnsi="Times"/>
        </w:rPr>
        <w:t>Davis, ‘3</w:t>
      </w:r>
      <w:r w:rsidRPr="00A165A7">
        <w:rPr>
          <w:rFonts w:ascii="Times" w:hAnsi="Times"/>
        </w:rPr>
        <w:t>, Assistant Professor of Anthropology at Memorial University, “Development Eco-Logies:  Power and Change in Arturo Escobar's Political Ecology,” Studies in Political Economy, p. 161, JT//JEDI</w:t>
      </w:r>
    </w:p>
    <w:p w14:paraId="049A37C6" w14:textId="77777777" w:rsidR="00A33933" w:rsidRPr="00A165A7" w:rsidRDefault="00A33933" w:rsidP="00A33933">
      <w:pPr>
        <w:pStyle w:val="card"/>
        <w:rPr>
          <w:rStyle w:val="StyleBoldUnderline"/>
          <w:rFonts w:ascii="Times" w:hAnsi="Times"/>
        </w:rPr>
      </w:pPr>
      <w:r w:rsidRPr="00A165A7">
        <w:rPr>
          <w:rStyle w:val="StyleBoldUnderline"/>
          <w:rFonts w:ascii="Times" w:hAnsi="Times"/>
        </w:rPr>
        <w:t>Materialist critiques</w:t>
      </w:r>
      <w:r w:rsidRPr="00A165A7">
        <w:rPr>
          <w:rFonts w:ascii="Times" w:hAnsi="Times"/>
        </w:rPr>
        <w:t xml:space="preserve"> have tended to </w:t>
      </w:r>
      <w:r w:rsidRPr="00A165A7">
        <w:rPr>
          <w:rStyle w:val="StyleBoldUnderline"/>
          <w:rFonts w:ascii="Times" w:hAnsi="Times"/>
        </w:rPr>
        <w:t>focus on Escobar's tendency to reduce the concepts of "material reality" and "nature" to discursive constructions. Milton stresses that attempts to theorize nature in antiessentialist ways are doomed to fail, because they systematically disregard the testable findings of the biological sciences.</w:t>
      </w:r>
      <w:r w:rsidRPr="00A165A7">
        <w:rPr>
          <w:rFonts w:ascii="Times" w:hAnsi="Times"/>
        </w:rPr>
        <w:t xml:space="preserve"> She calls on Escobar to accept that many forms of knowledge are not generated through discourse, but through direct interactions with the material world. Stonich has also accused Escobar of underestimating the capacity of nature to shape human thought and action. As an alternative, she argues that </w:t>
      </w:r>
      <w:r w:rsidRPr="00A165A7">
        <w:rPr>
          <w:rStyle w:val="StyleBoldUnderline"/>
          <w:rFonts w:ascii="Times" w:hAnsi="Times"/>
        </w:rPr>
        <w:t>analysts should seek to retain a concept of nature as "an active agent." By focusing solely on the social construction of nature</w:t>
      </w:r>
      <w:r w:rsidRPr="00A165A7">
        <w:rPr>
          <w:rFonts w:ascii="Times" w:hAnsi="Times"/>
        </w:rPr>
        <w:t xml:space="preserve">, Stonich suggests, </w:t>
      </w:r>
      <w:r w:rsidRPr="00A165A7">
        <w:rPr>
          <w:rStyle w:val="StyleBoldUnderline"/>
          <w:rFonts w:ascii="Times" w:hAnsi="Times"/>
        </w:rPr>
        <w:t>Escobar is guilty of downplaying the ways in which the natural world continues to construct the social.</w:t>
      </w:r>
    </w:p>
    <w:p w14:paraId="2B5A46DA" w14:textId="77777777" w:rsidR="00A33933" w:rsidRPr="00A165A7" w:rsidRDefault="00A33933" w:rsidP="00A33933">
      <w:pPr>
        <w:pStyle w:val="card"/>
        <w:rPr>
          <w:rFonts w:ascii="Times" w:hAnsi="Times"/>
        </w:rPr>
      </w:pPr>
    </w:p>
    <w:sectPr w:rsidR="00A33933" w:rsidRPr="00A165A7" w:rsidSect="00D36252">
      <w:headerReference w:type="default" r:id="rId51"/>
      <w:footerReference w:type="even" r:id="rId52"/>
      <w:footerReference w:type="default" r:id="rId53"/>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4D3D0B4" w14:textId="77777777" w:rsidR="00BF0475" w:rsidRDefault="00BF0475" w:rsidP="00E46E7E">
      <w:r>
        <w:separator/>
      </w:r>
    </w:p>
  </w:endnote>
  <w:endnote w:type="continuationSeparator" w:id="0">
    <w:p w14:paraId="1F446302" w14:textId="77777777" w:rsidR="00BF0475" w:rsidRDefault="00BF0475" w:rsidP="00E46E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altName w:val="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Courier New">
    <w:panose1 w:val="02070309020205020404"/>
    <w:charset w:val="00"/>
    <w:family w:val="auto"/>
    <w:pitch w:val="variable"/>
    <w:sig w:usb0="E0002AFF" w:usb1="C0007843" w:usb2="00000009" w:usb3="00000000" w:csb0="000001FF" w:csb1="00000000"/>
  </w:font>
  <w:font w:name="Arial Narrow">
    <w:panose1 w:val="020B0506020202030204"/>
    <w:charset w:val="00"/>
    <w:family w:val="auto"/>
    <w:pitch w:val="variable"/>
    <w:sig w:usb0="00000287" w:usb1="00000800" w:usb2="00000000" w:usb3="00000000" w:csb0="0000009F" w:csb1="00000000"/>
  </w:font>
  <w:font w:name="Times">
    <w:panose1 w:val="02000500000000000000"/>
    <w:charset w:val="00"/>
    <w:family w:val="auto"/>
    <w:pitch w:val="variable"/>
    <w:sig w:usb0="00000003" w:usb1="00000000" w:usb2="00000000" w:usb3="00000000" w:csb0="00000001" w:csb1="00000000"/>
  </w:font>
  <w:font w:name="Arial Unicode MS">
    <w:panose1 w:val="020B0604020202020204"/>
    <w:charset w:val="00"/>
    <w:family w:val="auto"/>
    <w:pitch w:val="variable"/>
    <w:sig w:usb0="F7FFAFFF" w:usb1="E9DFFFFF" w:usb2="0000003F" w:usb3="00000000" w:csb0="003F01FF" w:csb1="00000000"/>
  </w:font>
  <w:font w:name="Arial">
    <w:panose1 w:val="020B0604020202020204"/>
    <w:charset w:val="00"/>
    <w:family w:val="auto"/>
    <w:pitch w:val="variable"/>
    <w:sig w:usb0="E0002AFF" w:usb1="C0007843" w:usb2="00000009" w:usb3="00000000" w:csb0="000001FF" w:csb1="00000000"/>
  </w:font>
  <w:font w:name="American Typewriter">
    <w:panose1 w:val="02090604020004020304"/>
    <w:charset w:val="00"/>
    <w:family w:val="auto"/>
    <w:pitch w:val="variable"/>
    <w:sig w:usb0="A000006F" w:usb1="00000019" w:usb2="00000000" w:usb3="00000000" w:csb0="000001FB" w:csb1="00000000"/>
  </w:font>
  <w:font w:name="RealpageTIM1-Italic">
    <w:altName w:val="Times New Roman"/>
    <w:panose1 w:val="00000000000000000000"/>
    <w:charset w:val="00"/>
    <w:family w:val="swiss"/>
    <w:notTrueType/>
    <w:pitch w:val="default"/>
    <w:sig w:usb0="00000003" w:usb1="00000000" w:usb2="00000000" w:usb3="00000000" w:csb0="00000001" w:csb1="00000000"/>
  </w:font>
  <w:font w:name="RealpageTIM1-Bold">
    <w:altName w:val="Times New Roman"/>
    <w:panose1 w:val="00000000000000000000"/>
    <w:charset w:val="00"/>
    <w:family w:val="swiss"/>
    <w:notTrueType/>
    <w:pitch w:val="default"/>
    <w:sig w:usb0="00000003" w:usb1="00000000" w:usb2="00000000" w:usb3="00000000" w:csb0="00000001" w:csb1="00000000"/>
  </w:font>
  <w:font w:name="RealpageTIM1">
    <w:altName w:val="Times New Roman"/>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4410271" w14:textId="77777777" w:rsidR="00A165A7" w:rsidRDefault="00A165A7" w:rsidP="00623EE8">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47A73249" w14:textId="77777777" w:rsidR="00A165A7" w:rsidRDefault="00A165A7">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E3E8754" w14:textId="77777777" w:rsidR="00A165A7" w:rsidRDefault="00A165A7" w:rsidP="00623EE8">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A632E8">
      <w:rPr>
        <w:rStyle w:val="PageNumber"/>
        <w:noProof/>
      </w:rPr>
      <w:t>1</w:t>
    </w:r>
    <w:r>
      <w:rPr>
        <w:rStyle w:val="PageNumber"/>
      </w:rPr>
      <w:fldChar w:fldCharType="end"/>
    </w:r>
  </w:p>
  <w:p w14:paraId="299618B4" w14:textId="77777777" w:rsidR="00A165A7" w:rsidRDefault="00A165A7">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15CDB35" w14:textId="77777777" w:rsidR="00BF0475" w:rsidRDefault="00BF0475" w:rsidP="00E46E7E">
      <w:r>
        <w:separator/>
      </w:r>
    </w:p>
  </w:footnote>
  <w:footnote w:type="continuationSeparator" w:id="0">
    <w:p w14:paraId="4C7C7AB5" w14:textId="77777777" w:rsidR="00BF0475" w:rsidRDefault="00BF0475" w:rsidP="00E46E7E">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C29CB75" w14:textId="0C846176" w:rsidR="00A165A7" w:rsidRDefault="00A165A7">
    <w:pPr>
      <w:pStyle w:val="Header"/>
      <w:rPr>
        <w:b/>
      </w:rPr>
    </w:pPr>
    <w:r>
      <w:rPr>
        <w:b/>
      </w:rPr>
      <w:t>development k</w:t>
    </w:r>
    <w:r>
      <w:rPr>
        <w:b/>
      </w:rPr>
      <w:tab/>
    </w:r>
    <w:r>
      <w:rPr>
        <w:b/>
      </w:rPr>
      <w:tab/>
      <w:t>jedi 2013</w:t>
    </w:r>
  </w:p>
  <w:p w14:paraId="14C71E51" w14:textId="667921EC" w:rsidR="00A165A7" w:rsidRPr="00A165A7" w:rsidRDefault="00A165A7">
    <w:pPr>
      <w:pStyle w:val="Header"/>
      <w:rPr>
        <w:b/>
      </w:rPr>
    </w:pPr>
    <w:r>
      <w:rPr>
        <w:b/>
      </w:rPr>
      <w:t>wave one</w:t>
    </w:r>
    <w:r>
      <w:rPr>
        <w:b/>
      </w:rPr>
      <w:tab/>
    </w:r>
    <w:r>
      <w:rPr>
        <w:b/>
      </w:rPr>
      <w:tab/>
      <w:t>lab twr</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28E7C26"/>
    <w:multiLevelType w:val="hybridMultilevel"/>
    <w:tmpl w:val="CCBE2CD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3"/>
  </w:num>
  <w:num w:numId="2">
    <w:abstractNumId w:val="2"/>
  </w:num>
  <w:num w:numId="3">
    <w:abstractNumId w:val="1"/>
  </w:num>
  <w:num w:numId="4">
    <w:abstractNumId w:val="4"/>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4"/>
  <w:hideGrammaticalErrors/>
  <w:attachedTemplate r:id="rId1"/>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3933"/>
    <w:rsid w:val="00004D37"/>
    <w:rsid w:val="000140EC"/>
    <w:rsid w:val="00016A35"/>
    <w:rsid w:val="0005174E"/>
    <w:rsid w:val="000C16B3"/>
    <w:rsid w:val="001408C0"/>
    <w:rsid w:val="00143FD7"/>
    <w:rsid w:val="001463FB"/>
    <w:rsid w:val="00146A86"/>
    <w:rsid w:val="00147B55"/>
    <w:rsid w:val="00154934"/>
    <w:rsid w:val="00185506"/>
    <w:rsid w:val="00186DB7"/>
    <w:rsid w:val="001D7626"/>
    <w:rsid w:val="001F171C"/>
    <w:rsid w:val="002078DB"/>
    <w:rsid w:val="00215F3C"/>
    <w:rsid w:val="002613DA"/>
    <w:rsid w:val="002941FD"/>
    <w:rsid w:val="002B6353"/>
    <w:rsid w:val="002B68C8"/>
    <w:rsid w:val="002D76C6"/>
    <w:rsid w:val="002F35F4"/>
    <w:rsid w:val="002F3E28"/>
    <w:rsid w:val="002F40E6"/>
    <w:rsid w:val="00303E5B"/>
    <w:rsid w:val="00313226"/>
    <w:rsid w:val="0031425E"/>
    <w:rsid w:val="00325059"/>
    <w:rsid w:val="003471E8"/>
    <w:rsid w:val="00357719"/>
    <w:rsid w:val="00374144"/>
    <w:rsid w:val="0039112C"/>
    <w:rsid w:val="0039141F"/>
    <w:rsid w:val="003B3EC7"/>
    <w:rsid w:val="003F42AF"/>
    <w:rsid w:val="00412F6D"/>
    <w:rsid w:val="0042635A"/>
    <w:rsid w:val="00466B6F"/>
    <w:rsid w:val="004B3188"/>
    <w:rsid w:val="004B3DB3"/>
    <w:rsid w:val="004B7738"/>
    <w:rsid w:val="004C63B5"/>
    <w:rsid w:val="004D461E"/>
    <w:rsid w:val="00507BBE"/>
    <w:rsid w:val="00517479"/>
    <w:rsid w:val="0057772E"/>
    <w:rsid w:val="005A0BE5"/>
    <w:rsid w:val="005C0E1F"/>
    <w:rsid w:val="005E0D2B"/>
    <w:rsid w:val="005E2C99"/>
    <w:rsid w:val="006226A2"/>
    <w:rsid w:val="0063734C"/>
    <w:rsid w:val="00664F85"/>
    <w:rsid w:val="00672258"/>
    <w:rsid w:val="0067575B"/>
    <w:rsid w:val="00692C26"/>
    <w:rsid w:val="006C033B"/>
    <w:rsid w:val="006E1B6C"/>
    <w:rsid w:val="006F2D3D"/>
    <w:rsid w:val="00700835"/>
    <w:rsid w:val="007235FF"/>
    <w:rsid w:val="00726F87"/>
    <w:rsid w:val="007333B9"/>
    <w:rsid w:val="007747FD"/>
    <w:rsid w:val="00791B7D"/>
    <w:rsid w:val="007A3515"/>
    <w:rsid w:val="007D7924"/>
    <w:rsid w:val="007E470C"/>
    <w:rsid w:val="007E5F71"/>
    <w:rsid w:val="00821415"/>
    <w:rsid w:val="0083768F"/>
    <w:rsid w:val="00852A3B"/>
    <w:rsid w:val="008E2402"/>
    <w:rsid w:val="0091595A"/>
    <w:rsid w:val="009165EA"/>
    <w:rsid w:val="009829F2"/>
    <w:rsid w:val="00993F61"/>
    <w:rsid w:val="009B0746"/>
    <w:rsid w:val="009C198B"/>
    <w:rsid w:val="009D207E"/>
    <w:rsid w:val="009E5822"/>
    <w:rsid w:val="009E691A"/>
    <w:rsid w:val="00A074CB"/>
    <w:rsid w:val="00A165A7"/>
    <w:rsid w:val="00A33933"/>
    <w:rsid w:val="00A369C4"/>
    <w:rsid w:val="00A47986"/>
    <w:rsid w:val="00A632E8"/>
    <w:rsid w:val="00A91A24"/>
    <w:rsid w:val="00A92B0F"/>
    <w:rsid w:val="00AC0E99"/>
    <w:rsid w:val="00AF1E67"/>
    <w:rsid w:val="00AF5046"/>
    <w:rsid w:val="00AF70D4"/>
    <w:rsid w:val="00B169A1"/>
    <w:rsid w:val="00B33E0C"/>
    <w:rsid w:val="00B45FE9"/>
    <w:rsid w:val="00B55D49"/>
    <w:rsid w:val="00B65E97"/>
    <w:rsid w:val="00B74625"/>
    <w:rsid w:val="00B84180"/>
    <w:rsid w:val="00B85D13"/>
    <w:rsid w:val="00BE63EA"/>
    <w:rsid w:val="00BF0475"/>
    <w:rsid w:val="00C132D9"/>
    <w:rsid w:val="00C21B56"/>
    <w:rsid w:val="00C42A3C"/>
    <w:rsid w:val="00C95F0B"/>
    <w:rsid w:val="00CD2C6D"/>
    <w:rsid w:val="00CF1A0F"/>
    <w:rsid w:val="00D36252"/>
    <w:rsid w:val="00D4330B"/>
    <w:rsid w:val="00D460F1"/>
    <w:rsid w:val="00D51B44"/>
    <w:rsid w:val="00D6085D"/>
    <w:rsid w:val="00D6119D"/>
    <w:rsid w:val="00D66D57"/>
    <w:rsid w:val="00D81480"/>
    <w:rsid w:val="00D8365B"/>
    <w:rsid w:val="00D91A4A"/>
    <w:rsid w:val="00DA2E40"/>
    <w:rsid w:val="00DA5BF8"/>
    <w:rsid w:val="00DC71AA"/>
    <w:rsid w:val="00DD2FAB"/>
    <w:rsid w:val="00DE627C"/>
    <w:rsid w:val="00DF1850"/>
    <w:rsid w:val="00E40263"/>
    <w:rsid w:val="00E46E7E"/>
    <w:rsid w:val="00E74A49"/>
    <w:rsid w:val="00E95631"/>
    <w:rsid w:val="00EC56B0"/>
    <w:rsid w:val="00EC6A40"/>
    <w:rsid w:val="00F1173B"/>
    <w:rsid w:val="00F45F2E"/>
    <w:rsid w:val="00F96DBB"/>
    <w:rsid w:val="00FA538E"/>
    <w:rsid w:val="00FD50BA"/>
    <w:rsid w:val="00FE48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7103F492"/>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5" w:unhideWhenUsed="0" w:qFormat="1"/>
    <w:lsdException w:name="Default Paragraph Font" w:uiPriority="1"/>
    <w:lsdException w:name="Subtitle" w:semiHidden="0" w:uiPriority="0" w:unhideWhenUsed="0" w:qFormat="1"/>
    <w:lsdException w:name="Strong" w:semiHidden="0" w:uiPriority="22" w:unhideWhenUsed="0"/>
    <w:lsdException w:name="Emphasis" w:semiHidden="0" w:uiPriority="7" w:unhideWhenUsed="0" w:qFormat="1"/>
    <w:lsdException w:name="HTML Typewriter" w:uiPriority="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A165A7"/>
    <w:rPr>
      <w:rFonts w:ascii="Times New Roman" w:hAnsi="Times New Roman" w:cs="Times New Roman"/>
      <w:sz w:val="22"/>
    </w:rPr>
  </w:style>
  <w:style w:type="paragraph" w:styleId="Heading1">
    <w:name w:val="heading 1"/>
    <w:aliases w:val="Pocket"/>
    <w:basedOn w:val="Normal"/>
    <w:next w:val="Normal"/>
    <w:link w:val="Heading1Char"/>
    <w:uiPriority w:val="9"/>
    <w:qFormat/>
    <w:rsid w:val="00A165A7"/>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asciiTheme="majorHAnsi" w:eastAsiaTheme="majorEastAsia" w:hAnsiTheme="majorHAnsi" w:cstheme="majorBidi"/>
      <w:b/>
      <w:bCs/>
      <w:sz w:val="52"/>
      <w:szCs w:val="52"/>
    </w:rPr>
  </w:style>
  <w:style w:type="paragraph" w:styleId="Heading2">
    <w:name w:val="heading 2"/>
    <w:aliases w:val="Hat"/>
    <w:basedOn w:val="Normal"/>
    <w:next w:val="Normal"/>
    <w:link w:val="Heading2Char"/>
    <w:uiPriority w:val="9"/>
    <w:unhideWhenUsed/>
    <w:qFormat/>
    <w:rsid w:val="00A165A7"/>
    <w:pPr>
      <w:keepNext/>
      <w:keepLines/>
      <w:pageBreakBefore/>
      <w:spacing w:before="200"/>
      <w:jc w:val="center"/>
      <w:outlineLvl w:val="1"/>
    </w:pPr>
    <w:rPr>
      <w:rFonts w:asciiTheme="majorHAnsi" w:eastAsiaTheme="majorEastAsia" w:hAnsiTheme="majorHAnsi" w:cstheme="majorBidi"/>
      <w:b/>
      <w:bCs/>
      <w:sz w:val="44"/>
      <w:szCs w:val="44"/>
      <w:u w:val="double"/>
    </w:rPr>
  </w:style>
  <w:style w:type="paragraph" w:styleId="Heading3">
    <w:name w:val="heading 3"/>
    <w:aliases w:val="Block,Tags v 2,3: Cite,Char1, Char Char Char Char Char Char Char Char, Char Char Char Char Char Char Char,Char Char Char Char Char Char Char Char,Char Char Char Char Char Char Char,Bold Cite Char,Underlines,Heading 3 Char3,Heading 3 Char1 Char"/>
    <w:basedOn w:val="Normal"/>
    <w:next w:val="Normal"/>
    <w:link w:val="Heading3Char"/>
    <w:uiPriority w:val="9"/>
    <w:unhideWhenUsed/>
    <w:qFormat/>
    <w:rsid w:val="00A165A7"/>
    <w:pPr>
      <w:keepNext/>
      <w:keepLines/>
      <w:pageBreakBefore/>
      <w:spacing w:before="200"/>
      <w:jc w:val="center"/>
      <w:outlineLvl w:val="2"/>
    </w:pPr>
    <w:rPr>
      <w:rFonts w:asciiTheme="majorHAnsi" w:eastAsiaTheme="majorEastAsia" w:hAnsiTheme="majorHAnsi" w:cstheme="majorBidi"/>
      <w:b/>
      <w:bCs/>
      <w:sz w:val="32"/>
      <w:u w:val="single"/>
    </w:rPr>
  </w:style>
  <w:style w:type="paragraph" w:styleId="Heading4">
    <w:name w:val="heading 4"/>
    <w:aliases w:val="Tag"/>
    <w:basedOn w:val="Normal"/>
    <w:next w:val="Normal"/>
    <w:link w:val="Heading4Char"/>
    <w:uiPriority w:val="9"/>
    <w:unhideWhenUsed/>
    <w:qFormat/>
    <w:rsid w:val="00A165A7"/>
    <w:pPr>
      <w:keepNext/>
      <w:keepLines/>
      <w:spacing w:before="200"/>
      <w:outlineLvl w:val="3"/>
    </w:pPr>
    <w:rPr>
      <w:rFonts w:asciiTheme="majorHAnsi" w:eastAsiaTheme="majorEastAsia" w:hAnsiTheme="majorHAnsi" w:cstheme="majorBidi"/>
      <w:b/>
      <w:bCs/>
      <w:iCs/>
      <w:sz w:val="26"/>
    </w:rPr>
  </w:style>
  <w:style w:type="character" w:default="1" w:styleId="DefaultParagraphFont">
    <w:name w:val="Default Paragraph Font"/>
    <w:uiPriority w:val="1"/>
    <w:semiHidden/>
    <w:unhideWhenUsed/>
    <w:rsid w:val="00A165A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A165A7"/>
  </w:style>
  <w:style w:type="character" w:styleId="Emphasis">
    <w:name w:val="Emphasis"/>
    <w:aliases w:val="Evidence,Minimized,minimized,Highlighted,tag2,Size 10,emphasis in card,CD Card,ED - Tag"/>
    <w:basedOn w:val="DefaultParagraphFont"/>
    <w:uiPriority w:val="7"/>
    <w:qFormat/>
    <w:rsid w:val="00A165A7"/>
    <w:rPr>
      <w:rFonts w:ascii="Times New Roman" w:hAnsi="Times New Roman" w:cs="Times New Roman"/>
      <w:b/>
      <w:i w:val="0"/>
      <w:iCs/>
      <w:sz w:val="22"/>
      <w:u w:val="single"/>
      <w:bdr w:val="single" w:sz="18" w:space="0" w:color="auto"/>
    </w:rPr>
  </w:style>
  <w:style w:type="character" w:customStyle="1" w:styleId="Heading1Char">
    <w:name w:val="Heading 1 Char"/>
    <w:aliases w:val="Pocket Char"/>
    <w:basedOn w:val="DefaultParagraphFont"/>
    <w:link w:val="Heading1"/>
    <w:uiPriority w:val="9"/>
    <w:rsid w:val="00A165A7"/>
    <w:rPr>
      <w:rFonts w:asciiTheme="majorHAnsi" w:eastAsiaTheme="majorEastAsia" w:hAnsiTheme="majorHAnsi" w:cstheme="majorBidi"/>
      <w:b/>
      <w:bCs/>
      <w:sz w:val="52"/>
      <w:szCs w:val="52"/>
    </w:rPr>
  </w:style>
  <w:style w:type="character" w:customStyle="1" w:styleId="Heading2Char">
    <w:name w:val="Heading 2 Char"/>
    <w:aliases w:val="Hat Char"/>
    <w:basedOn w:val="DefaultParagraphFont"/>
    <w:link w:val="Heading2"/>
    <w:uiPriority w:val="9"/>
    <w:rsid w:val="00A165A7"/>
    <w:rPr>
      <w:rFonts w:asciiTheme="majorHAnsi" w:eastAsiaTheme="majorEastAsia" w:hAnsiTheme="majorHAnsi" w:cstheme="majorBidi"/>
      <w:b/>
      <w:bCs/>
      <w:sz w:val="44"/>
      <w:szCs w:val="44"/>
      <w:u w:val="double"/>
    </w:rPr>
  </w:style>
  <w:style w:type="character" w:customStyle="1" w:styleId="Heading3Char">
    <w:name w:val="Heading 3 Char"/>
    <w:aliases w:val="Block Char,Tags v 2 Char,3: Cite Char,Char1 Char, Char Char Char Char Char Char Char Char Char, Char Char Char Char Char Char Char Char1,Char Char Char Char Char Char Char Char Char,Char Char Char Char Char Char Char Char1,Underlines Char"/>
    <w:basedOn w:val="DefaultParagraphFont"/>
    <w:link w:val="Heading3"/>
    <w:uiPriority w:val="9"/>
    <w:rsid w:val="00A165A7"/>
    <w:rPr>
      <w:rFonts w:asciiTheme="majorHAnsi" w:eastAsiaTheme="majorEastAsia" w:hAnsiTheme="majorHAnsi" w:cstheme="majorBidi"/>
      <w:b/>
      <w:bCs/>
      <w:sz w:val="32"/>
      <w:u w:val="single"/>
    </w:rPr>
  </w:style>
  <w:style w:type="character" w:customStyle="1" w:styleId="Heading4Char">
    <w:name w:val="Heading 4 Char"/>
    <w:aliases w:val="Tag Char"/>
    <w:basedOn w:val="DefaultParagraphFont"/>
    <w:link w:val="Heading4"/>
    <w:uiPriority w:val="9"/>
    <w:rsid w:val="00A165A7"/>
    <w:rPr>
      <w:rFonts w:asciiTheme="majorHAnsi" w:eastAsiaTheme="majorEastAsia" w:hAnsiTheme="majorHAnsi" w:cstheme="majorBidi"/>
      <w:b/>
      <w:bCs/>
      <w:iCs/>
      <w:sz w:val="26"/>
    </w:rPr>
  </w:style>
  <w:style w:type="paragraph" w:styleId="NoSpacing">
    <w:name w:val="No Spacing"/>
    <w:uiPriority w:val="1"/>
    <w:rsid w:val="00A165A7"/>
  </w:style>
  <w:style w:type="character" w:customStyle="1" w:styleId="StyleStyleBold12pt">
    <w:name w:val="Style Style Bold + 12 pt"/>
    <w:aliases w:val="Cite,Style Style Bold + 12pt,Style Style Bold"/>
    <w:basedOn w:val="DefaultParagraphFont"/>
    <w:uiPriority w:val="1"/>
    <w:qFormat/>
    <w:rsid w:val="00A165A7"/>
    <w:rPr>
      <w:b/>
      <w:sz w:val="26"/>
      <w:u w:val="none"/>
    </w:rPr>
  </w:style>
  <w:style w:type="character" w:customStyle="1" w:styleId="StyleBoldUnderline">
    <w:name w:val="Style Bold Underline"/>
    <w:aliases w:val="Intense Emphasis,Underline,apple-style-span + 6 pt,Kern at 16 pt,Bold,Intense Emphasis1,Intense Emphasis2,HHeading 3 + 12 pt,Cards + Font: 12 pt Char,Style,Citation Char Char Char,ci,Intense Emphasis11,c"/>
    <w:basedOn w:val="DefaultParagraphFont"/>
    <w:uiPriority w:val="1"/>
    <w:qFormat/>
    <w:rsid w:val="00A165A7"/>
    <w:rPr>
      <w:b/>
      <w:sz w:val="22"/>
      <w:u w:val="single"/>
    </w:rPr>
  </w:style>
  <w:style w:type="paragraph" w:styleId="DocumentMap">
    <w:name w:val="Document Map"/>
    <w:basedOn w:val="Normal"/>
    <w:link w:val="DocumentMapChar"/>
    <w:uiPriority w:val="99"/>
    <w:semiHidden/>
    <w:unhideWhenUsed/>
    <w:rsid w:val="00A165A7"/>
    <w:rPr>
      <w:rFonts w:ascii="Lucida Grande" w:hAnsi="Lucida Grande" w:cs="Lucida Grande"/>
    </w:rPr>
  </w:style>
  <w:style w:type="character" w:customStyle="1" w:styleId="DocumentMapChar">
    <w:name w:val="Document Map Char"/>
    <w:basedOn w:val="DefaultParagraphFont"/>
    <w:link w:val="DocumentMap"/>
    <w:uiPriority w:val="99"/>
    <w:semiHidden/>
    <w:rsid w:val="00A165A7"/>
    <w:rPr>
      <w:rFonts w:ascii="Lucida Grande" w:hAnsi="Lucida Grande" w:cs="Lucida Grande"/>
      <w:sz w:val="22"/>
    </w:rPr>
  </w:style>
  <w:style w:type="paragraph" w:styleId="ListParagraph">
    <w:name w:val="List Paragraph"/>
    <w:basedOn w:val="Normal"/>
    <w:uiPriority w:val="34"/>
    <w:rsid w:val="00A165A7"/>
    <w:pPr>
      <w:ind w:left="720"/>
      <w:contextualSpacing/>
    </w:pPr>
  </w:style>
  <w:style w:type="paragraph" w:styleId="Header">
    <w:name w:val="header"/>
    <w:basedOn w:val="Normal"/>
    <w:link w:val="HeaderChar"/>
    <w:uiPriority w:val="99"/>
    <w:unhideWhenUsed/>
    <w:rsid w:val="00A165A7"/>
    <w:pPr>
      <w:tabs>
        <w:tab w:val="center" w:pos="4320"/>
        <w:tab w:val="right" w:pos="8640"/>
      </w:tabs>
    </w:pPr>
  </w:style>
  <w:style w:type="character" w:customStyle="1" w:styleId="HeaderChar">
    <w:name w:val="Header Char"/>
    <w:basedOn w:val="DefaultParagraphFont"/>
    <w:link w:val="Header"/>
    <w:uiPriority w:val="99"/>
    <w:rsid w:val="00A165A7"/>
    <w:rPr>
      <w:rFonts w:ascii="Times New Roman" w:hAnsi="Times New Roman" w:cs="Times New Roman"/>
      <w:sz w:val="22"/>
    </w:rPr>
  </w:style>
  <w:style w:type="paragraph" w:styleId="Footer">
    <w:name w:val="footer"/>
    <w:basedOn w:val="Normal"/>
    <w:link w:val="FooterChar"/>
    <w:uiPriority w:val="99"/>
    <w:unhideWhenUsed/>
    <w:rsid w:val="00A165A7"/>
    <w:pPr>
      <w:tabs>
        <w:tab w:val="center" w:pos="4320"/>
        <w:tab w:val="right" w:pos="8640"/>
      </w:tabs>
    </w:pPr>
  </w:style>
  <w:style w:type="character" w:customStyle="1" w:styleId="FooterChar">
    <w:name w:val="Footer Char"/>
    <w:basedOn w:val="DefaultParagraphFont"/>
    <w:link w:val="Footer"/>
    <w:uiPriority w:val="99"/>
    <w:rsid w:val="00A165A7"/>
    <w:rPr>
      <w:rFonts w:ascii="Times New Roman" w:hAnsi="Times New Roman" w:cs="Times New Roman"/>
      <w:sz w:val="22"/>
    </w:rPr>
  </w:style>
  <w:style w:type="character" w:styleId="PageNumber">
    <w:name w:val="page number"/>
    <w:basedOn w:val="DefaultParagraphFont"/>
    <w:uiPriority w:val="99"/>
    <w:semiHidden/>
    <w:unhideWhenUsed/>
    <w:rsid w:val="00A165A7"/>
  </w:style>
  <w:style w:type="character" w:styleId="Hyperlink">
    <w:name w:val="Hyperlink"/>
    <w:basedOn w:val="DefaultParagraphFont"/>
    <w:uiPriority w:val="99"/>
    <w:unhideWhenUsed/>
    <w:rsid w:val="00A165A7"/>
    <w:rPr>
      <w:color w:val="0000FF" w:themeColor="hyperlink"/>
      <w:u w:val="single"/>
    </w:rPr>
  </w:style>
  <w:style w:type="paragraph" w:customStyle="1" w:styleId="card">
    <w:name w:val="card"/>
    <w:basedOn w:val="Normal"/>
    <w:next w:val="Normal"/>
    <w:link w:val="cardChar"/>
    <w:qFormat/>
    <w:rsid w:val="004B7738"/>
    <w:pPr>
      <w:ind w:left="288" w:right="288"/>
    </w:pPr>
    <w:rPr>
      <w:rFonts w:eastAsia="Times New Roman"/>
    </w:rPr>
  </w:style>
  <w:style w:type="character" w:customStyle="1" w:styleId="cardChar">
    <w:name w:val="card Char"/>
    <w:link w:val="card"/>
    <w:rsid w:val="004B7738"/>
    <w:rPr>
      <w:rFonts w:ascii="Times New Roman" w:eastAsia="Times New Roman" w:hAnsi="Times New Roman" w:cs="Times New Roman"/>
      <w:sz w:val="16"/>
    </w:rPr>
  </w:style>
  <w:style w:type="paragraph" w:customStyle="1" w:styleId="Cards">
    <w:name w:val="Cards"/>
    <w:basedOn w:val="Normal"/>
    <w:link w:val="CardsChar"/>
    <w:rsid w:val="00A33933"/>
    <w:pPr>
      <w:autoSpaceDE w:val="0"/>
      <w:autoSpaceDN w:val="0"/>
      <w:adjustRightInd w:val="0"/>
      <w:ind w:left="432" w:right="432"/>
      <w:jc w:val="both"/>
    </w:pPr>
    <w:rPr>
      <w:rFonts w:eastAsia="Times New Roman"/>
      <w:sz w:val="20"/>
      <w:szCs w:val="20"/>
    </w:rPr>
  </w:style>
  <w:style w:type="character" w:customStyle="1" w:styleId="CardsChar">
    <w:name w:val="Cards Char"/>
    <w:link w:val="Cards"/>
    <w:rsid w:val="00A33933"/>
    <w:rPr>
      <w:rFonts w:ascii="Times New Roman" w:eastAsia="Times New Roman" w:hAnsi="Times New Roman" w:cs="Times New Roman"/>
      <w:sz w:val="20"/>
      <w:szCs w:val="20"/>
    </w:rPr>
  </w:style>
  <w:style w:type="paragraph" w:customStyle="1" w:styleId="Cites">
    <w:name w:val="Cites"/>
    <w:next w:val="Cards"/>
    <w:rsid w:val="00A33933"/>
    <w:pPr>
      <w:widowControl w:val="0"/>
      <w:outlineLvl w:val="2"/>
    </w:pPr>
    <w:rPr>
      <w:rFonts w:ascii="Times New Roman" w:eastAsia="Times New Roman" w:hAnsi="Times New Roman" w:cs="Times New Roman"/>
      <w:sz w:val="20"/>
    </w:rPr>
  </w:style>
  <w:style w:type="character" w:styleId="FollowedHyperlink">
    <w:name w:val="FollowedHyperlink"/>
    <w:basedOn w:val="DefaultParagraphFont"/>
    <w:uiPriority w:val="99"/>
    <w:semiHidden/>
    <w:unhideWhenUsed/>
    <w:rsid w:val="00A33933"/>
    <w:rPr>
      <w:color w:val="800080" w:themeColor="followedHyperlink"/>
      <w:u w:val="single"/>
    </w:rPr>
  </w:style>
  <w:style w:type="paragraph" w:customStyle="1" w:styleId="Tags">
    <w:name w:val="Tags"/>
    <w:basedOn w:val="Normal"/>
    <w:link w:val="TagsChar"/>
    <w:autoRedefine/>
    <w:rsid w:val="00A33933"/>
    <w:rPr>
      <w:rFonts w:ascii="Calibri" w:eastAsia="Times New Roman" w:hAnsi="Calibri" w:cs="Calibri"/>
      <w:b/>
      <w:color w:val="000000"/>
      <w:szCs w:val="20"/>
    </w:rPr>
  </w:style>
  <w:style w:type="character" w:customStyle="1" w:styleId="TagsChar">
    <w:name w:val="Tags Char"/>
    <w:link w:val="Tags"/>
    <w:rsid w:val="00A33933"/>
    <w:rPr>
      <w:rFonts w:ascii="Calibri" w:eastAsia="Times New Roman" w:hAnsi="Calibri" w:cs="Calibri"/>
      <w:b/>
      <w:color w:val="000000"/>
      <w:sz w:val="22"/>
      <w:szCs w:val="20"/>
    </w:rPr>
  </w:style>
  <w:style w:type="paragraph" w:customStyle="1" w:styleId="CM29">
    <w:name w:val="CM29"/>
    <w:basedOn w:val="Normal"/>
    <w:next w:val="Normal"/>
    <w:uiPriority w:val="99"/>
    <w:rsid w:val="00A33933"/>
    <w:pPr>
      <w:widowControl w:val="0"/>
      <w:autoSpaceDE w:val="0"/>
      <w:autoSpaceDN w:val="0"/>
      <w:adjustRightInd w:val="0"/>
    </w:pPr>
    <w:rPr>
      <w:sz w:val="24"/>
    </w:rPr>
  </w:style>
  <w:style w:type="paragraph" w:customStyle="1" w:styleId="BlockHeadings">
    <w:name w:val="Block Headings"/>
    <w:basedOn w:val="Normal"/>
    <w:link w:val="BlockHeadingsChar"/>
    <w:rsid w:val="00A33933"/>
    <w:pPr>
      <w:autoSpaceDE w:val="0"/>
      <w:autoSpaceDN w:val="0"/>
      <w:adjustRightInd w:val="0"/>
      <w:jc w:val="center"/>
      <w:outlineLvl w:val="0"/>
    </w:pPr>
    <w:rPr>
      <w:rFonts w:eastAsia="Times New Roman"/>
      <w:b/>
      <w:sz w:val="20"/>
      <w:szCs w:val="20"/>
    </w:rPr>
  </w:style>
  <w:style w:type="character" w:customStyle="1" w:styleId="BlockHeadingsChar">
    <w:name w:val="Block Headings Char"/>
    <w:link w:val="BlockHeadings"/>
    <w:rsid w:val="00A33933"/>
    <w:rPr>
      <w:rFonts w:ascii="Times New Roman" w:eastAsia="Times New Roman" w:hAnsi="Times New Roman" w:cs="Times New Roman"/>
      <w:b/>
      <w:sz w:val="20"/>
      <w:szCs w:val="20"/>
    </w:rPr>
  </w:style>
  <w:style w:type="character" w:customStyle="1" w:styleId="cite">
    <w:name w:val="cite"/>
    <w:rsid w:val="00A33933"/>
    <w:rPr>
      <w:rFonts w:ascii="Times New Roman" w:hAnsi="Times New Roman"/>
      <w:b/>
      <w:sz w:val="24"/>
    </w:rPr>
  </w:style>
  <w:style w:type="character" w:styleId="HTMLTypewriter">
    <w:name w:val="HTML Typewriter"/>
    <w:basedOn w:val="DefaultParagraphFont"/>
    <w:rsid w:val="00A33933"/>
    <w:rPr>
      <w:rFonts w:ascii="Courier New" w:eastAsia="Times New Roman" w:hAnsi="Courier New" w:cs="Courier New"/>
      <w:sz w:val="20"/>
      <w:szCs w:val="20"/>
    </w:rPr>
  </w:style>
  <w:style w:type="character" w:customStyle="1" w:styleId="underline">
    <w:name w:val="underline"/>
    <w:link w:val="textbold"/>
    <w:qFormat/>
    <w:rsid w:val="00A33933"/>
    <w:rPr>
      <w:rFonts w:ascii="Times New Roman" w:hAnsi="Times New Roman"/>
      <w:noProof w:val="0"/>
      <w:sz w:val="20"/>
      <w:u w:val="single"/>
      <w:lang w:eastAsia="en-US"/>
    </w:rPr>
  </w:style>
  <w:style w:type="paragraph" w:customStyle="1" w:styleId="Card0">
    <w:name w:val="Card"/>
    <w:basedOn w:val="Normal"/>
    <w:rsid w:val="00A33933"/>
    <w:pPr>
      <w:ind w:left="288" w:right="288"/>
    </w:pPr>
    <w:rPr>
      <w:rFonts w:eastAsia="Times New Roman"/>
      <w:snapToGrid w:val="0"/>
      <w:color w:val="000000"/>
      <w:sz w:val="20"/>
      <w:szCs w:val="20"/>
    </w:rPr>
  </w:style>
  <w:style w:type="paragraph" w:customStyle="1" w:styleId="CM4">
    <w:name w:val="CM4"/>
    <w:basedOn w:val="Normal"/>
    <w:next w:val="Normal"/>
    <w:uiPriority w:val="99"/>
    <w:rsid w:val="00A33933"/>
    <w:pPr>
      <w:widowControl w:val="0"/>
      <w:autoSpaceDE w:val="0"/>
      <w:autoSpaceDN w:val="0"/>
      <w:adjustRightInd w:val="0"/>
      <w:spacing w:line="231" w:lineRule="atLeast"/>
    </w:pPr>
    <w:rPr>
      <w:sz w:val="24"/>
    </w:rPr>
  </w:style>
  <w:style w:type="paragraph" w:styleId="NormalWeb">
    <w:name w:val="Normal (Web)"/>
    <w:basedOn w:val="Normal"/>
    <w:uiPriority w:val="99"/>
    <w:unhideWhenUsed/>
    <w:rsid w:val="00A33933"/>
    <w:pPr>
      <w:spacing w:before="100" w:beforeAutospacing="1" w:after="100" w:afterAutospacing="1"/>
    </w:pPr>
    <w:rPr>
      <w:rFonts w:eastAsia="Times New Roman"/>
      <w:sz w:val="24"/>
    </w:rPr>
  </w:style>
  <w:style w:type="paragraph" w:customStyle="1" w:styleId="CM3">
    <w:name w:val="CM3"/>
    <w:basedOn w:val="Normal"/>
    <w:next w:val="Normal"/>
    <w:uiPriority w:val="99"/>
    <w:rsid w:val="00A33933"/>
    <w:pPr>
      <w:widowControl w:val="0"/>
      <w:autoSpaceDE w:val="0"/>
      <w:autoSpaceDN w:val="0"/>
      <w:adjustRightInd w:val="0"/>
      <w:spacing w:line="276" w:lineRule="atLeast"/>
    </w:pPr>
    <w:rPr>
      <w:sz w:val="24"/>
    </w:rPr>
  </w:style>
  <w:style w:type="paragraph" w:customStyle="1" w:styleId="Default">
    <w:name w:val="Default"/>
    <w:rsid w:val="00A33933"/>
    <w:pPr>
      <w:widowControl w:val="0"/>
      <w:autoSpaceDE w:val="0"/>
      <w:autoSpaceDN w:val="0"/>
      <w:adjustRightInd w:val="0"/>
    </w:pPr>
    <w:rPr>
      <w:rFonts w:ascii="Times New Roman" w:hAnsi="Times New Roman" w:cs="Times New Roman"/>
      <w:color w:val="000000"/>
    </w:rPr>
  </w:style>
  <w:style w:type="character" w:customStyle="1" w:styleId="author">
    <w:name w:val="author"/>
    <w:rsid w:val="00A33933"/>
    <w:rPr>
      <w:rFonts w:ascii="Times New Roman" w:hAnsi="Times New Roman"/>
      <w:b/>
      <w:sz w:val="24"/>
    </w:rPr>
  </w:style>
  <w:style w:type="paragraph" w:customStyle="1" w:styleId="textbold">
    <w:name w:val="text bold"/>
    <w:basedOn w:val="Normal"/>
    <w:link w:val="underline"/>
    <w:rsid w:val="00A33933"/>
    <w:pPr>
      <w:ind w:left="720"/>
      <w:jc w:val="both"/>
    </w:pPr>
    <w:rPr>
      <w:sz w:val="20"/>
      <w:u w:val="single"/>
    </w:rPr>
  </w:style>
  <w:style w:type="character" w:customStyle="1" w:styleId="TitleChar">
    <w:name w:val="Title Char"/>
    <w:basedOn w:val="DefaultParagraphFont"/>
    <w:link w:val="Title"/>
    <w:uiPriority w:val="5"/>
    <w:qFormat/>
    <w:rsid w:val="00A33933"/>
    <w:rPr>
      <w:rFonts w:ascii="Times New Roman" w:hAnsi="Times New Roman"/>
      <w:bCs/>
      <w:sz w:val="22"/>
      <w:u w:val="single"/>
    </w:rPr>
  </w:style>
  <w:style w:type="paragraph" w:styleId="Title">
    <w:name w:val="Title"/>
    <w:basedOn w:val="Normal"/>
    <w:link w:val="TitleChar"/>
    <w:uiPriority w:val="5"/>
    <w:qFormat/>
    <w:rsid w:val="00A33933"/>
    <w:pPr>
      <w:spacing w:before="240" w:after="60"/>
      <w:ind w:left="432" w:right="432"/>
      <w:jc w:val="center"/>
      <w:outlineLvl w:val="0"/>
    </w:pPr>
    <w:rPr>
      <w:bCs/>
      <w:u w:val="single"/>
    </w:rPr>
  </w:style>
  <w:style w:type="character" w:customStyle="1" w:styleId="TitleChar1">
    <w:name w:val="Title Char1"/>
    <w:basedOn w:val="DefaultParagraphFont"/>
    <w:uiPriority w:val="10"/>
    <w:rsid w:val="00A33933"/>
    <w:rPr>
      <w:rFonts w:asciiTheme="majorHAnsi" w:eastAsiaTheme="majorEastAsia" w:hAnsiTheme="majorHAnsi" w:cstheme="majorBidi"/>
      <w:color w:val="17365D" w:themeColor="text2" w:themeShade="BF"/>
      <w:spacing w:val="5"/>
      <w:kern w:val="28"/>
      <w:sz w:val="52"/>
      <w:szCs w:val="52"/>
    </w:rPr>
  </w:style>
  <w:style w:type="paragraph" w:customStyle="1" w:styleId="Style4">
    <w:name w:val="Style4"/>
    <w:basedOn w:val="Normal"/>
    <w:link w:val="Style4Char"/>
    <w:uiPriority w:val="99"/>
    <w:rsid w:val="00A33933"/>
    <w:rPr>
      <w:rFonts w:ascii="Arial Narrow" w:eastAsia="Times New Roman" w:hAnsi="Arial Narrow"/>
      <w:sz w:val="20"/>
      <w:u w:val="single"/>
    </w:rPr>
  </w:style>
  <w:style w:type="character" w:customStyle="1" w:styleId="Style4Char">
    <w:name w:val="Style4 Char"/>
    <w:basedOn w:val="DefaultParagraphFont"/>
    <w:link w:val="Style4"/>
    <w:uiPriority w:val="99"/>
    <w:rsid w:val="00A33933"/>
    <w:rPr>
      <w:rFonts w:ascii="Arial Narrow" w:eastAsia="Times New Roman" w:hAnsi="Arial Narrow" w:cs="Times New Roman"/>
      <w:sz w:val="20"/>
      <w:u w:val="single"/>
    </w:rPr>
  </w:style>
  <w:style w:type="character" w:customStyle="1" w:styleId="AuthorDate">
    <w:name w:val="Author Date"/>
    <w:rsid w:val="001F171C"/>
    <w:rPr>
      <w:b/>
      <w:sz w:val="24"/>
      <w:u w:val="thick"/>
    </w:rPr>
  </w:style>
  <w:style w:type="character" w:customStyle="1" w:styleId="apple-converted-space">
    <w:name w:val="apple-converted-space"/>
    <w:basedOn w:val="DefaultParagraphFont"/>
    <w:rsid w:val="00C21B56"/>
  </w:style>
  <w:style w:type="paragraph" w:styleId="Subtitle">
    <w:name w:val="Subtitle"/>
    <w:basedOn w:val="Normal"/>
    <w:link w:val="SubtitleChar"/>
    <w:qFormat/>
    <w:rsid w:val="00C21B56"/>
    <w:pPr>
      <w:jc w:val="center"/>
    </w:pPr>
    <w:rPr>
      <w:rFonts w:eastAsia="Times New Roman"/>
      <w:b/>
      <w:bCs/>
      <w:noProof/>
      <w:sz w:val="44"/>
    </w:rPr>
  </w:style>
  <w:style w:type="character" w:customStyle="1" w:styleId="SubtitleChar">
    <w:name w:val="Subtitle Char"/>
    <w:basedOn w:val="DefaultParagraphFont"/>
    <w:link w:val="Subtitle"/>
    <w:rsid w:val="00C21B56"/>
    <w:rPr>
      <w:rFonts w:ascii="Times New Roman" w:eastAsia="Times New Roman" w:hAnsi="Times New Roman" w:cs="Times New Roman"/>
      <w:b/>
      <w:bCs/>
      <w:noProof/>
      <w:sz w:val="4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5" w:unhideWhenUsed="0" w:qFormat="1"/>
    <w:lsdException w:name="Default Paragraph Font" w:uiPriority="1"/>
    <w:lsdException w:name="Subtitle" w:semiHidden="0" w:uiPriority="0" w:unhideWhenUsed="0" w:qFormat="1"/>
    <w:lsdException w:name="Strong" w:semiHidden="0" w:uiPriority="22" w:unhideWhenUsed="0"/>
    <w:lsdException w:name="Emphasis" w:semiHidden="0" w:uiPriority="7" w:unhideWhenUsed="0" w:qFormat="1"/>
    <w:lsdException w:name="HTML Typewriter" w:uiPriority="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A165A7"/>
    <w:rPr>
      <w:rFonts w:ascii="Times New Roman" w:hAnsi="Times New Roman" w:cs="Times New Roman"/>
      <w:sz w:val="22"/>
    </w:rPr>
  </w:style>
  <w:style w:type="paragraph" w:styleId="Heading1">
    <w:name w:val="heading 1"/>
    <w:aliases w:val="Pocket"/>
    <w:basedOn w:val="Normal"/>
    <w:next w:val="Normal"/>
    <w:link w:val="Heading1Char"/>
    <w:uiPriority w:val="9"/>
    <w:qFormat/>
    <w:rsid w:val="00A165A7"/>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asciiTheme="majorHAnsi" w:eastAsiaTheme="majorEastAsia" w:hAnsiTheme="majorHAnsi" w:cstheme="majorBidi"/>
      <w:b/>
      <w:bCs/>
      <w:sz w:val="52"/>
      <w:szCs w:val="52"/>
    </w:rPr>
  </w:style>
  <w:style w:type="paragraph" w:styleId="Heading2">
    <w:name w:val="heading 2"/>
    <w:aliases w:val="Hat"/>
    <w:basedOn w:val="Normal"/>
    <w:next w:val="Normal"/>
    <w:link w:val="Heading2Char"/>
    <w:uiPriority w:val="9"/>
    <w:unhideWhenUsed/>
    <w:qFormat/>
    <w:rsid w:val="00A165A7"/>
    <w:pPr>
      <w:keepNext/>
      <w:keepLines/>
      <w:pageBreakBefore/>
      <w:spacing w:before="200"/>
      <w:jc w:val="center"/>
      <w:outlineLvl w:val="1"/>
    </w:pPr>
    <w:rPr>
      <w:rFonts w:asciiTheme="majorHAnsi" w:eastAsiaTheme="majorEastAsia" w:hAnsiTheme="majorHAnsi" w:cstheme="majorBidi"/>
      <w:b/>
      <w:bCs/>
      <w:sz w:val="44"/>
      <w:szCs w:val="44"/>
      <w:u w:val="double"/>
    </w:rPr>
  </w:style>
  <w:style w:type="paragraph" w:styleId="Heading3">
    <w:name w:val="heading 3"/>
    <w:aliases w:val="Block,Tags v 2,3: Cite,Char1, Char Char Char Char Char Char Char Char, Char Char Char Char Char Char Char,Char Char Char Char Char Char Char Char,Char Char Char Char Char Char Char,Bold Cite Char,Underlines,Heading 3 Char3,Heading 3 Char1 Char"/>
    <w:basedOn w:val="Normal"/>
    <w:next w:val="Normal"/>
    <w:link w:val="Heading3Char"/>
    <w:uiPriority w:val="9"/>
    <w:unhideWhenUsed/>
    <w:qFormat/>
    <w:rsid w:val="00A165A7"/>
    <w:pPr>
      <w:keepNext/>
      <w:keepLines/>
      <w:pageBreakBefore/>
      <w:spacing w:before="200"/>
      <w:jc w:val="center"/>
      <w:outlineLvl w:val="2"/>
    </w:pPr>
    <w:rPr>
      <w:rFonts w:asciiTheme="majorHAnsi" w:eastAsiaTheme="majorEastAsia" w:hAnsiTheme="majorHAnsi" w:cstheme="majorBidi"/>
      <w:b/>
      <w:bCs/>
      <w:sz w:val="32"/>
      <w:u w:val="single"/>
    </w:rPr>
  </w:style>
  <w:style w:type="paragraph" w:styleId="Heading4">
    <w:name w:val="heading 4"/>
    <w:aliases w:val="Tag"/>
    <w:basedOn w:val="Normal"/>
    <w:next w:val="Normal"/>
    <w:link w:val="Heading4Char"/>
    <w:uiPriority w:val="9"/>
    <w:unhideWhenUsed/>
    <w:qFormat/>
    <w:rsid w:val="00A165A7"/>
    <w:pPr>
      <w:keepNext/>
      <w:keepLines/>
      <w:spacing w:before="200"/>
      <w:outlineLvl w:val="3"/>
    </w:pPr>
    <w:rPr>
      <w:rFonts w:asciiTheme="majorHAnsi" w:eastAsiaTheme="majorEastAsia" w:hAnsiTheme="majorHAnsi" w:cstheme="majorBidi"/>
      <w:b/>
      <w:bCs/>
      <w:iCs/>
      <w:sz w:val="26"/>
    </w:rPr>
  </w:style>
  <w:style w:type="character" w:default="1" w:styleId="DefaultParagraphFont">
    <w:name w:val="Default Paragraph Font"/>
    <w:uiPriority w:val="1"/>
    <w:semiHidden/>
    <w:unhideWhenUsed/>
    <w:rsid w:val="00A165A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A165A7"/>
  </w:style>
  <w:style w:type="character" w:styleId="Emphasis">
    <w:name w:val="Emphasis"/>
    <w:aliases w:val="Evidence,Minimized,minimized,Highlighted,tag2,Size 10,emphasis in card,CD Card,ED - Tag"/>
    <w:basedOn w:val="DefaultParagraphFont"/>
    <w:uiPriority w:val="7"/>
    <w:qFormat/>
    <w:rsid w:val="00A165A7"/>
    <w:rPr>
      <w:rFonts w:ascii="Times New Roman" w:hAnsi="Times New Roman" w:cs="Times New Roman"/>
      <w:b/>
      <w:i w:val="0"/>
      <w:iCs/>
      <w:sz w:val="22"/>
      <w:u w:val="single"/>
      <w:bdr w:val="single" w:sz="18" w:space="0" w:color="auto"/>
    </w:rPr>
  </w:style>
  <w:style w:type="character" w:customStyle="1" w:styleId="Heading1Char">
    <w:name w:val="Heading 1 Char"/>
    <w:aliases w:val="Pocket Char"/>
    <w:basedOn w:val="DefaultParagraphFont"/>
    <w:link w:val="Heading1"/>
    <w:uiPriority w:val="9"/>
    <w:rsid w:val="00A165A7"/>
    <w:rPr>
      <w:rFonts w:asciiTheme="majorHAnsi" w:eastAsiaTheme="majorEastAsia" w:hAnsiTheme="majorHAnsi" w:cstheme="majorBidi"/>
      <w:b/>
      <w:bCs/>
      <w:sz w:val="52"/>
      <w:szCs w:val="52"/>
    </w:rPr>
  </w:style>
  <w:style w:type="character" w:customStyle="1" w:styleId="Heading2Char">
    <w:name w:val="Heading 2 Char"/>
    <w:aliases w:val="Hat Char"/>
    <w:basedOn w:val="DefaultParagraphFont"/>
    <w:link w:val="Heading2"/>
    <w:uiPriority w:val="9"/>
    <w:rsid w:val="00A165A7"/>
    <w:rPr>
      <w:rFonts w:asciiTheme="majorHAnsi" w:eastAsiaTheme="majorEastAsia" w:hAnsiTheme="majorHAnsi" w:cstheme="majorBidi"/>
      <w:b/>
      <w:bCs/>
      <w:sz w:val="44"/>
      <w:szCs w:val="44"/>
      <w:u w:val="double"/>
    </w:rPr>
  </w:style>
  <w:style w:type="character" w:customStyle="1" w:styleId="Heading3Char">
    <w:name w:val="Heading 3 Char"/>
    <w:aliases w:val="Block Char,Tags v 2 Char,3: Cite Char,Char1 Char, Char Char Char Char Char Char Char Char Char, Char Char Char Char Char Char Char Char1,Char Char Char Char Char Char Char Char Char,Char Char Char Char Char Char Char Char1,Underlines Char"/>
    <w:basedOn w:val="DefaultParagraphFont"/>
    <w:link w:val="Heading3"/>
    <w:uiPriority w:val="9"/>
    <w:rsid w:val="00A165A7"/>
    <w:rPr>
      <w:rFonts w:asciiTheme="majorHAnsi" w:eastAsiaTheme="majorEastAsia" w:hAnsiTheme="majorHAnsi" w:cstheme="majorBidi"/>
      <w:b/>
      <w:bCs/>
      <w:sz w:val="32"/>
      <w:u w:val="single"/>
    </w:rPr>
  </w:style>
  <w:style w:type="character" w:customStyle="1" w:styleId="Heading4Char">
    <w:name w:val="Heading 4 Char"/>
    <w:aliases w:val="Tag Char"/>
    <w:basedOn w:val="DefaultParagraphFont"/>
    <w:link w:val="Heading4"/>
    <w:uiPriority w:val="9"/>
    <w:rsid w:val="00A165A7"/>
    <w:rPr>
      <w:rFonts w:asciiTheme="majorHAnsi" w:eastAsiaTheme="majorEastAsia" w:hAnsiTheme="majorHAnsi" w:cstheme="majorBidi"/>
      <w:b/>
      <w:bCs/>
      <w:iCs/>
      <w:sz w:val="26"/>
    </w:rPr>
  </w:style>
  <w:style w:type="paragraph" w:styleId="NoSpacing">
    <w:name w:val="No Spacing"/>
    <w:uiPriority w:val="1"/>
    <w:rsid w:val="00A165A7"/>
  </w:style>
  <w:style w:type="character" w:customStyle="1" w:styleId="StyleStyleBold12pt">
    <w:name w:val="Style Style Bold + 12 pt"/>
    <w:aliases w:val="Cite,Style Style Bold + 12pt,Style Style Bold"/>
    <w:basedOn w:val="DefaultParagraphFont"/>
    <w:uiPriority w:val="1"/>
    <w:qFormat/>
    <w:rsid w:val="00A165A7"/>
    <w:rPr>
      <w:b/>
      <w:sz w:val="26"/>
      <w:u w:val="none"/>
    </w:rPr>
  </w:style>
  <w:style w:type="character" w:customStyle="1" w:styleId="StyleBoldUnderline">
    <w:name w:val="Style Bold Underline"/>
    <w:aliases w:val="Intense Emphasis,Underline,apple-style-span + 6 pt,Kern at 16 pt,Bold,Intense Emphasis1,Intense Emphasis2,HHeading 3 + 12 pt,Cards + Font: 12 pt Char,Style,Citation Char Char Char,ci,Intense Emphasis11,c"/>
    <w:basedOn w:val="DefaultParagraphFont"/>
    <w:uiPriority w:val="1"/>
    <w:qFormat/>
    <w:rsid w:val="00A165A7"/>
    <w:rPr>
      <w:b/>
      <w:sz w:val="22"/>
      <w:u w:val="single"/>
    </w:rPr>
  </w:style>
  <w:style w:type="paragraph" w:styleId="DocumentMap">
    <w:name w:val="Document Map"/>
    <w:basedOn w:val="Normal"/>
    <w:link w:val="DocumentMapChar"/>
    <w:uiPriority w:val="99"/>
    <w:semiHidden/>
    <w:unhideWhenUsed/>
    <w:rsid w:val="00A165A7"/>
    <w:rPr>
      <w:rFonts w:ascii="Lucida Grande" w:hAnsi="Lucida Grande" w:cs="Lucida Grande"/>
    </w:rPr>
  </w:style>
  <w:style w:type="character" w:customStyle="1" w:styleId="DocumentMapChar">
    <w:name w:val="Document Map Char"/>
    <w:basedOn w:val="DefaultParagraphFont"/>
    <w:link w:val="DocumentMap"/>
    <w:uiPriority w:val="99"/>
    <w:semiHidden/>
    <w:rsid w:val="00A165A7"/>
    <w:rPr>
      <w:rFonts w:ascii="Lucida Grande" w:hAnsi="Lucida Grande" w:cs="Lucida Grande"/>
      <w:sz w:val="22"/>
    </w:rPr>
  </w:style>
  <w:style w:type="paragraph" w:styleId="ListParagraph">
    <w:name w:val="List Paragraph"/>
    <w:basedOn w:val="Normal"/>
    <w:uiPriority w:val="34"/>
    <w:rsid w:val="00A165A7"/>
    <w:pPr>
      <w:ind w:left="720"/>
      <w:contextualSpacing/>
    </w:pPr>
  </w:style>
  <w:style w:type="paragraph" w:styleId="Header">
    <w:name w:val="header"/>
    <w:basedOn w:val="Normal"/>
    <w:link w:val="HeaderChar"/>
    <w:uiPriority w:val="99"/>
    <w:unhideWhenUsed/>
    <w:rsid w:val="00A165A7"/>
    <w:pPr>
      <w:tabs>
        <w:tab w:val="center" w:pos="4320"/>
        <w:tab w:val="right" w:pos="8640"/>
      </w:tabs>
    </w:pPr>
  </w:style>
  <w:style w:type="character" w:customStyle="1" w:styleId="HeaderChar">
    <w:name w:val="Header Char"/>
    <w:basedOn w:val="DefaultParagraphFont"/>
    <w:link w:val="Header"/>
    <w:uiPriority w:val="99"/>
    <w:rsid w:val="00A165A7"/>
    <w:rPr>
      <w:rFonts w:ascii="Times New Roman" w:hAnsi="Times New Roman" w:cs="Times New Roman"/>
      <w:sz w:val="22"/>
    </w:rPr>
  </w:style>
  <w:style w:type="paragraph" w:styleId="Footer">
    <w:name w:val="footer"/>
    <w:basedOn w:val="Normal"/>
    <w:link w:val="FooterChar"/>
    <w:uiPriority w:val="99"/>
    <w:unhideWhenUsed/>
    <w:rsid w:val="00A165A7"/>
    <w:pPr>
      <w:tabs>
        <w:tab w:val="center" w:pos="4320"/>
        <w:tab w:val="right" w:pos="8640"/>
      </w:tabs>
    </w:pPr>
  </w:style>
  <w:style w:type="character" w:customStyle="1" w:styleId="FooterChar">
    <w:name w:val="Footer Char"/>
    <w:basedOn w:val="DefaultParagraphFont"/>
    <w:link w:val="Footer"/>
    <w:uiPriority w:val="99"/>
    <w:rsid w:val="00A165A7"/>
    <w:rPr>
      <w:rFonts w:ascii="Times New Roman" w:hAnsi="Times New Roman" w:cs="Times New Roman"/>
      <w:sz w:val="22"/>
    </w:rPr>
  </w:style>
  <w:style w:type="character" w:styleId="PageNumber">
    <w:name w:val="page number"/>
    <w:basedOn w:val="DefaultParagraphFont"/>
    <w:uiPriority w:val="99"/>
    <w:semiHidden/>
    <w:unhideWhenUsed/>
    <w:rsid w:val="00A165A7"/>
  </w:style>
  <w:style w:type="character" w:styleId="Hyperlink">
    <w:name w:val="Hyperlink"/>
    <w:basedOn w:val="DefaultParagraphFont"/>
    <w:uiPriority w:val="99"/>
    <w:unhideWhenUsed/>
    <w:rsid w:val="00A165A7"/>
    <w:rPr>
      <w:color w:val="0000FF" w:themeColor="hyperlink"/>
      <w:u w:val="single"/>
    </w:rPr>
  </w:style>
  <w:style w:type="paragraph" w:customStyle="1" w:styleId="card">
    <w:name w:val="card"/>
    <w:basedOn w:val="Normal"/>
    <w:next w:val="Normal"/>
    <w:link w:val="cardChar"/>
    <w:qFormat/>
    <w:rsid w:val="004B7738"/>
    <w:pPr>
      <w:ind w:left="288" w:right="288"/>
    </w:pPr>
    <w:rPr>
      <w:rFonts w:eastAsia="Times New Roman"/>
    </w:rPr>
  </w:style>
  <w:style w:type="character" w:customStyle="1" w:styleId="cardChar">
    <w:name w:val="card Char"/>
    <w:link w:val="card"/>
    <w:rsid w:val="004B7738"/>
    <w:rPr>
      <w:rFonts w:ascii="Times New Roman" w:eastAsia="Times New Roman" w:hAnsi="Times New Roman" w:cs="Times New Roman"/>
      <w:sz w:val="16"/>
    </w:rPr>
  </w:style>
  <w:style w:type="paragraph" w:customStyle="1" w:styleId="Cards">
    <w:name w:val="Cards"/>
    <w:basedOn w:val="Normal"/>
    <w:link w:val="CardsChar"/>
    <w:rsid w:val="00A33933"/>
    <w:pPr>
      <w:autoSpaceDE w:val="0"/>
      <w:autoSpaceDN w:val="0"/>
      <w:adjustRightInd w:val="0"/>
      <w:ind w:left="432" w:right="432"/>
      <w:jc w:val="both"/>
    </w:pPr>
    <w:rPr>
      <w:rFonts w:eastAsia="Times New Roman"/>
      <w:sz w:val="20"/>
      <w:szCs w:val="20"/>
    </w:rPr>
  </w:style>
  <w:style w:type="character" w:customStyle="1" w:styleId="CardsChar">
    <w:name w:val="Cards Char"/>
    <w:link w:val="Cards"/>
    <w:rsid w:val="00A33933"/>
    <w:rPr>
      <w:rFonts w:ascii="Times New Roman" w:eastAsia="Times New Roman" w:hAnsi="Times New Roman" w:cs="Times New Roman"/>
      <w:sz w:val="20"/>
      <w:szCs w:val="20"/>
    </w:rPr>
  </w:style>
  <w:style w:type="paragraph" w:customStyle="1" w:styleId="Cites">
    <w:name w:val="Cites"/>
    <w:next w:val="Cards"/>
    <w:rsid w:val="00A33933"/>
    <w:pPr>
      <w:widowControl w:val="0"/>
      <w:outlineLvl w:val="2"/>
    </w:pPr>
    <w:rPr>
      <w:rFonts w:ascii="Times New Roman" w:eastAsia="Times New Roman" w:hAnsi="Times New Roman" w:cs="Times New Roman"/>
      <w:sz w:val="20"/>
    </w:rPr>
  </w:style>
  <w:style w:type="character" w:styleId="FollowedHyperlink">
    <w:name w:val="FollowedHyperlink"/>
    <w:basedOn w:val="DefaultParagraphFont"/>
    <w:uiPriority w:val="99"/>
    <w:semiHidden/>
    <w:unhideWhenUsed/>
    <w:rsid w:val="00A33933"/>
    <w:rPr>
      <w:color w:val="800080" w:themeColor="followedHyperlink"/>
      <w:u w:val="single"/>
    </w:rPr>
  </w:style>
  <w:style w:type="paragraph" w:customStyle="1" w:styleId="Tags">
    <w:name w:val="Tags"/>
    <w:basedOn w:val="Normal"/>
    <w:link w:val="TagsChar"/>
    <w:autoRedefine/>
    <w:rsid w:val="00A33933"/>
    <w:rPr>
      <w:rFonts w:ascii="Calibri" w:eastAsia="Times New Roman" w:hAnsi="Calibri" w:cs="Calibri"/>
      <w:b/>
      <w:color w:val="000000"/>
      <w:szCs w:val="20"/>
    </w:rPr>
  </w:style>
  <w:style w:type="character" w:customStyle="1" w:styleId="TagsChar">
    <w:name w:val="Tags Char"/>
    <w:link w:val="Tags"/>
    <w:rsid w:val="00A33933"/>
    <w:rPr>
      <w:rFonts w:ascii="Calibri" w:eastAsia="Times New Roman" w:hAnsi="Calibri" w:cs="Calibri"/>
      <w:b/>
      <w:color w:val="000000"/>
      <w:sz w:val="22"/>
      <w:szCs w:val="20"/>
    </w:rPr>
  </w:style>
  <w:style w:type="paragraph" w:customStyle="1" w:styleId="CM29">
    <w:name w:val="CM29"/>
    <w:basedOn w:val="Normal"/>
    <w:next w:val="Normal"/>
    <w:uiPriority w:val="99"/>
    <w:rsid w:val="00A33933"/>
    <w:pPr>
      <w:widowControl w:val="0"/>
      <w:autoSpaceDE w:val="0"/>
      <w:autoSpaceDN w:val="0"/>
      <w:adjustRightInd w:val="0"/>
    </w:pPr>
    <w:rPr>
      <w:sz w:val="24"/>
    </w:rPr>
  </w:style>
  <w:style w:type="paragraph" w:customStyle="1" w:styleId="BlockHeadings">
    <w:name w:val="Block Headings"/>
    <w:basedOn w:val="Normal"/>
    <w:link w:val="BlockHeadingsChar"/>
    <w:rsid w:val="00A33933"/>
    <w:pPr>
      <w:autoSpaceDE w:val="0"/>
      <w:autoSpaceDN w:val="0"/>
      <w:adjustRightInd w:val="0"/>
      <w:jc w:val="center"/>
      <w:outlineLvl w:val="0"/>
    </w:pPr>
    <w:rPr>
      <w:rFonts w:eastAsia="Times New Roman"/>
      <w:b/>
      <w:sz w:val="20"/>
      <w:szCs w:val="20"/>
    </w:rPr>
  </w:style>
  <w:style w:type="character" w:customStyle="1" w:styleId="BlockHeadingsChar">
    <w:name w:val="Block Headings Char"/>
    <w:link w:val="BlockHeadings"/>
    <w:rsid w:val="00A33933"/>
    <w:rPr>
      <w:rFonts w:ascii="Times New Roman" w:eastAsia="Times New Roman" w:hAnsi="Times New Roman" w:cs="Times New Roman"/>
      <w:b/>
      <w:sz w:val="20"/>
      <w:szCs w:val="20"/>
    </w:rPr>
  </w:style>
  <w:style w:type="character" w:customStyle="1" w:styleId="cite">
    <w:name w:val="cite"/>
    <w:rsid w:val="00A33933"/>
    <w:rPr>
      <w:rFonts w:ascii="Times New Roman" w:hAnsi="Times New Roman"/>
      <w:b/>
      <w:sz w:val="24"/>
    </w:rPr>
  </w:style>
  <w:style w:type="character" w:styleId="HTMLTypewriter">
    <w:name w:val="HTML Typewriter"/>
    <w:basedOn w:val="DefaultParagraphFont"/>
    <w:rsid w:val="00A33933"/>
    <w:rPr>
      <w:rFonts w:ascii="Courier New" w:eastAsia="Times New Roman" w:hAnsi="Courier New" w:cs="Courier New"/>
      <w:sz w:val="20"/>
      <w:szCs w:val="20"/>
    </w:rPr>
  </w:style>
  <w:style w:type="character" w:customStyle="1" w:styleId="underline">
    <w:name w:val="underline"/>
    <w:link w:val="textbold"/>
    <w:qFormat/>
    <w:rsid w:val="00A33933"/>
    <w:rPr>
      <w:rFonts w:ascii="Times New Roman" w:hAnsi="Times New Roman"/>
      <w:noProof w:val="0"/>
      <w:sz w:val="20"/>
      <w:u w:val="single"/>
      <w:lang w:eastAsia="en-US"/>
    </w:rPr>
  </w:style>
  <w:style w:type="paragraph" w:customStyle="1" w:styleId="Card0">
    <w:name w:val="Card"/>
    <w:basedOn w:val="Normal"/>
    <w:rsid w:val="00A33933"/>
    <w:pPr>
      <w:ind w:left="288" w:right="288"/>
    </w:pPr>
    <w:rPr>
      <w:rFonts w:eastAsia="Times New Roman"/>
      <w:snapToGrid w:val="0"/>
      <w:color w:val="000000"/>
      <w:sz w:val="20"/>
      <w:szCs w:val="20"/>
    </w:rPr>
  </w:style>
  <w:style w:type="paragraph" w:customStyle="1" w:styleId="CM4">
    <w:name w:val="CM4"/>
    <w:basedOn w:val="Normal"/>
    <w:next w:val="Normal"/>
    <w:uiPriority w:val="99"/>
    <w:rsid w:val="00A33933"/>
    <w:pPr>
      <w:widowControl w:val="0"/>
      <w:autoSpaceDE w:val="0"/>
      <w:autoSpaceDN w:val="0"/>
      <w:adjustRightInd w:val="0"/>
      <w:spacing w:line="231" w:lineRule="atLeast"/>
    </w:pPr>
    <w:rPr>
      <w:sz w:val="24"/>
    </w:rPr>
  </w:style>
  <w:style w:type="paragraph" w:styleId="NormalWeb">
    <w:name w:val="Normal (Web)"/>
    <w:basedOn w:val="Normal"/>
    <w:uiPriority w:val="99"/>
    <w:unhideWhenUsed/>
    <w:rsid w:val="00A33933"/>
    <w:pPr>
      <w:spacing w:before="100" w:beforeAutospacing="1" w:after="100" w:afterAutospacing="1"/>
    </w:pPr>
    <w:rPr>
      <w:rFonts w:eastAsia="Times New Roman"/>
      <w:sz w:val="24"/>
    </w:rPr>
  </w:style>
  <w:style w:type="paragraph" w:customStyle="1" w:styleId="CM3">
    <w:name w:val="CM3"/>
    <w:basedOn w:val="Normal"/>
    <w:next w:val="Normal"/>
    <w:uiPriority w:val="99"/>
    <w:rsid w:val="00A33933"/>
    <w:pPr>
      <w:widowControl w:val="0"/>
      <w:autoSpaceDE w:val="0"/>
      <w:autoSpaceDN w:val="0"/>
      <w:adjustRightInd w:val="0"/>
      <w:spacing w:line="276" w:lineRule="atLeast"/>
    </w:pPr>
    <w:rPr>
      <w:sz w:val="24"/>
    </w:rPr>
  </w:style>
  <w:style w:type="paragraph" w:customStyle="1" w:styleId="Default">
    <w:name w:val="Default"/>
    <w:rsid w:val="00A33933"/>
    <w:pPr>
      <w:widowControl w:val="0"/>
      <w:autoSpaceDE w:val="0"/>
      <w:autoSpaceDN w:val="0"/>
      <w:adjustRightInd w:val="0"/>
    </w:pPr>
    <w:rPr>
      <w:rFonts w:ascii="Times New Roman" w:hAnsi="Times New Roman" w:cs="Times New Roman"/>
      <w:color w:val="000000"/>
    </w:rPr>
  </w:style>
  <w:style w:type="character" w:customStyle="1" w:styleId="author">
    <w:name w:val="author"/>
    <w:rsid w:val="00A33933"/>
    <w:rPr>
      <w:rFonts w:ascii="Times New Roman" w:hAnsi="Times New Roman"/>
      <w:b/>
      <w:sz w:val="24"/>
    </w:rPr>
  </w:style>
  <w:style w:type="paragraph" w:customStyle="1" w:styleId="textbold">
    <w:name w:val="text bold"/>
    <w:basedOn w:val="Normal"/>
    <w:link w:val="underline"/>
    <w:rsid w:val="00A33933"/>
    <w:pPr>
      <w:ind w:left="720"/>
      <w:jc w:val="both"/>
    </w:pPr>
    <w:rPr>
      <w:sz w:val="20"/>
      <w:u w:val="single"/>
    </w:rPr>
  </w:style>
  <w:style w:type="character" w:customStyle="1" w:styleId="TitleChar">
    <w:name w:val="Title Char"/>
    <w:basedOn w:val="DefaultParagraphFont"/>
    <w:link w:val="Title"/>
    <w:uiPriority w:val="5"/>
    <w:qFormat/>
    <w:rsid w:val="00A33933"/>
    <w:rPr>
      <w:rFonts w:ascii="Times New Roman" w:hAnsi="Times New Roman"/>
      <w:bCs/>
      <w:sz w:val="22"/>
      <w:u w:val="single"/>
    </w:rPr>
  </w:style>
  <w:style w:type="paragraph" w:styleId="Title">
    <w:name w:val="Title"/>
    <w:basedOn w:val="Normal"/>
    <w:link w:val="TitleChar"/>
    <w:uiPriority w:val="5"/>
    <w:qFormat/>
    <w:rsid w:val="00A33933"/>
    <w:pPr>
      <w:spacing w:before="240" w:after="60"/>
      <w:ind w:left="432" w:right="432"/>
      <w:jc w:val="center"/>
      <w:outlineLvl w:val="0"/>
    </w:pPr>
    <w:rPr>
      <w:bCs/>
      <w:u w:val="single"/>
    </w:rPr>
  </w:style>
  <w:style w:type="character" w:customStyle="1" w:styleId="TitleChar1">
    <w:name w:val="Title Char1"/>
    <w:basedOn w:val="DefaultParagraphFont"/>
    <w:uiPriority w:val="10"/>
    <w:rsid w:val="00A33933"/>
    <w:rPr>
      <w:rFonts w:asciiTheme="majorHAnsi" w:eastAsiaTheme="majorEastAsia" w:hAnsiTheme="majorHAnsi" w:cstheme="majorBidi"/>
      <w:color w:val="17365D" w:themeColor="text2" w:themeShade="BF"/>
      <w:spacing w:val="5"/>
      <w:kern w:val="28"/>
      <w:sz w:val="52"/>
      <w:szCs w:val="52"/>
    </w:rPr>
  </w:style>
  <w:style w:type="paragraph" w:customStyle="1" w:styleId="Style4">
    <w:name w:val="Style4"/>
    <w:basedOn w:val="Normal"/>
    <w:link w:val="Style4Char"/>
    <w:uiPriority w:val="99"/>
    <w:rsid w:val="00A33933"/>
    <w:rPr>
      <w:rFonts w:ascii="Arial Narrow" w:eastAsia="Times New Roman" w:hAnsi="Arial Narrow"/>
      <w:sz w:val="20"/>
      <w:u w:val="single"/>
    </w:rPr>
  </w:style>
  <w:style w:type="character" w:customStyle="1" w:styleId="Style4Char">
    <w:name w:val="Style4 Char"/>
    <w:basedOn w:val="DefaultParagraphFont"/>
    <w:link w:val="Style4"/>
    <w:uiPriority w:val="99"/>
    <w:rsid w:val="00A33933"/>
    <w:rPr>
      <w:rFonts w:ascii="Arial Narrow" w:eastAsia="Times New Roman" w:hAnsi="Arial Narrow" w:cs="Times New Roman"/>
      <w:sz w:val="20"/>
      <w:u w:val="single"/>
    </w:rPr>
  </w:style>
  <w:style w:type="character" w:customStyle="1" w:styleId="AuthorDate">
    <w:name w:val="Author Date"/>
    <w:rsid w:val="001F171C"/>
    <w:rPr>
      <w:b/>
      <w:sz w:val="24"/>
      <w:u w:val="thick"/>
    </w:rPr>
  </w:style>
  <w:style w:type="character" w:customStyle="1" w:styleId="apple-converted-space">
    <w:name w:val="apple-converted-space"/>
    <w:basedOn w:val="DefaultParagraphFont"/>
    <w:rsid w:val="00C21B56"/>
  </w:style>
  <w:style w:type="paragraph" w:styleId="Subtitle">
    <w:name w:val="Subtitle"/>
    <w:basedOn w:val="Normal"/>
    <w:link w:val="SubtitleChar"/>
    <w:qFormat/>
    <w:rsid w:val="00C21B56"/>
    <w:pPr>
      <w:jc w:val="center"/>
    </w:pPr>
    <w:rPr>
      <w:rFonts w:eastAsia="Times New Roman"/>
      <w:b/>
      <w:bCs/>
      <w:noProof/>
      <w:sz w:val="44"/>
    </w:rPr>
  </w:style>
  <w:style w:type="character" w:customStyle="1" w:styleId="SubtitleChar">
    <w:name w:val="Subtitle Char"/>
    <w:basedOn w:val="DefaultParagraphFont"/>
    <w:link w:val="Subtitle"/>
    <w:rsid w:val="00C21B56"/>
    <w:rPr>
      <w:rFonts w:ascii="Times New Roman" w:eastAsia="Times New Roman" w:hAnsi="Times New Roman" w:cs="Times New Roman"/>
      <w:b/>
      <w:bCs/>
      <w:noProof/>
      <w:sz w:val="4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3" Type="http://schemas.openxmlformats.org/officeDocument/2006/relationships/hyperlink" Target="http://sociology.berkeley.edu/%20faculty/swidler/Documents/Cultures%20of%20Governance%20no%20codes.pdf" TargetMode="External"/><Relationship Id="rId14" Type="http://schemas.openxmlformats.org/officeDocument/2006/relationships/hyperlink" Target="http://www.rsesymposia.org/themedia/File/1151679499-Plenary2_Latouche.pdf" TargetMode="External"/><Relationship Id="rId15" Type="http://schemas.openxmlformats.org/officeDocument/2006/relationships/hyperlink" Target="http://www.earlham.edu/~pags/faculty/hr/Lec1.html" TargetMode="External"/><Relationship Id="rId16" Type="http://schemas.openxmlformats.org/officeDocument/2006/relationships/hyperlink" Target="http://www.globalpolitics.cz/author/katrin-kohler" TargetMode="External"/><Relationship Id="rId17" Type="http://schemas.openxmlformats.org/officeDocument/2006/relationships/hyperlink" Target="http://www.globalpolitics.cz/clanky/colonial-dis-continuities-in-development-discourse-and-practice" TargetMode="External"/><Relationship Id="rId18" Type="http://schemas.openxmlformats.org/officeDocument/2006/relationships/hyperlink" Target="http://dx.doi.org/10.1080/01436590120071731" TargetMode="External"/><Relationship Id="rId19" Type="http://schemas.openxmlformats.org/officeDocument/2006/relationships/hyperlink" Target="http://www.cnn.com" TargetMode="External"/><Relationship Id="rId50" Type="http://schemas.openxmlformats.org/officeDocument/2006/relationships/hyperlink" Target="http://dx.doi.org/10.1080/01436599550035924" TargetMode="External"/><Relationship Id="rId51" Type="http://schemas.openxmlformats.org/officeDocument/2006/relationships/header" Target="header1.xml"/><Relationship Id="rId52" Type="http://schemas.openxmlformats.org/officeDocument/2006/relationships/footer" Target="footer1.xml"/><Relationship Id="rId53" Type="http://schemas.openxmlformats.org/officeDocument/2006/relationships/footer" Target="footer2.xml"/><Relationship Id="rId54" Type="http://schemas.openxmlformats.org/officeDocument/2006/relationships/fontTable" Target="fontTable.xml"/><Relationship Id="rId55" Type="http://schemas.openxmlformats.org/officeDocument/2006/relationships/theme" Target="theme/theme1.xml"/><Relationship Id="rId40" Type="http://schemas.openxmlformats.org/officeDocument/2006/relationships/hyperlink" Target="http://www.globalpolitics.cz/author/katrin-kohler" TargetMode="External"/><Relationship Id="rId41" Type="http://schemas.openxmlformats.org/officeDocument/2006/relationships/hyperlink" Target="http://www.globalpolitics.cz/clanky/colonial-dis-continuities-in-development-discourse-and-practice" TargetMode="External"/><Relationship Id="rId42" Type="http://schemas.openxmlformats.org/officeDocument/2006/relationships/hyperlink" Target="http://www.globalpolitics.cz/author/katrin-kohler" TargetMode="External"/><Relationship Id="rId43" Type="http://schemas.openxmlformats.org/officeDocument/2006/relationships/hyperlink" Target="http://www.globalpolitics.cz/clanky/colonial-dis-continuities-in-development-discourse-and-practice" TargetMode="External"/><Relationship Id="rId44" Type="http://schemas.openxmlformats.org/officeDocument/2006/relationships/hyperlink" Target="http://www.globalpolitics.cz/author/katrin-kohler" TargetMode="External"/><Relationship Id="rId45" Type="http://schemas.openxmlformats.org/officeDocument/2006/relationships/hyperlink" Target="http://www.globalpolitics.cz/clanky/colonial-dis-continuities-in-development-discourse-and-practice" TargetMode="External"/><Relationship Id="rId46" Type="http://schemas.openxmlformats.org/officeDocument/2006/relationships/hyperlink" Target="http://mil.sagepub.com/cgi/reprint/31/3/653" TargetMode="External"/><Relationship Id="rId47" Type="http://schemas.openxmlformats.org/officeDocument/2006/relationships/hyperlink" Target="http://proquest.umi.com/pqdlink?RQT=318&amp;pmid=17630&amp;TS=1184952735&amp;clientId=17822&amp;VType=PQD&amp;VName=PQD&amp;VInst=PROD" TargetMode="External"/><Relationship Id="rId48" Type="http://schemas.openxmlformats.org/officeDocument/2006/relationships/hyperlink" Target="http://www.renewamerica.us/columns/hutchison" TargetMode="External"/><Relationship Id="rId49" Type="http://schemas.openxmlformats.org/officeDocument/2006/relationships/hyperlink" Target="http://salises.mona.uwi.edu/sem1_10_11/SALI6010/m3ALTdevelopmentJanNPieterseAlternativePost-ReflexiveDev.pdf" TargetMode="Externa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www.globalpolitics.cz/author/katrin-kohler" TargetMode="External"/><Relationship Id="rId9" Type="http://schemas.openxmlformats.org/officeDocument/2006/relationships/hyperlink" Target="http://www.globalpolitics.cz/clanky/colonial-dis-continuities-in-development-discourse-and-practice" TargetMode="External"/><Relationship Id="rId30" Type="http://schemas.openxmlformats.org/officeDocument/2006/relationships/hyperlink" Target="http://www.globalpolitics.cz/clanky/colonial-dis-continuities-in-development-discourse-and-practice" TargetMode="External"/><Relationship Id="rId31" Type="http://schemas.openxmlformats.org/officeDocument/2006/relationships/hyperlink" Target="http://www.globalpolitics.cz/author/katrin-kohler" TargetMode="External"/><Relationship Id="rId32" Type="http://schemas.openxmlformats.org/officeDocument/2006/relationships/hyperlink" Target="http://www.globalpolitics.cz/clanky/colonial-dis-continuities-in-development-discourse-and-practice" TargetMode="External"/><Relationship Id="rId33" Type="http://schemas.openxmlformats.org/officeDocument/2006/relationships/hyperlink" Target="http://www.globalpolitics.cz/author/katrin-kohler" TargetMode="External"/><Relationship Id="rId34" Type="http://schemas.openxmlformats.org/officeDocument/2006/relationships/hyperlink" Target="http://www.globalpolitics.cz/clanky/colonial-dis-continuities-in-development-discourse-and-practice" TargetMode="External"/><Relationship Id="rId35" Type="http://schemas.openxmlformats.org/officeDocument/2006/relationships/hyperlink" Target="http://www.lacan.com/replenin.htm" TargetMode="External"/><Relationship Id="rId36" Type="http://schemas.openxmlformats.org/officeDocument/2006/relationships/hyperlink" Target="http://www.globalpolitics.cz/author/katrin-kohler" TargetMode="External"/><Relationship Id="rId37" Type="http://schemas.openxmlformats.org/officeDocument/2006/relationships/hyperlink" Target="http://www.globalpolitics.cz/clanky/colonial-dis-continuities-in-development-discourse-and-practice" TargetMode="External"/><Relationship Id="rId38" Type="http://schemas.openxmlformats.org/officeDocument/2006/relationships/hyperlink" Target="http://www.globalpolitics.cz/author/katrin-kohler" TargetMode="External"/><Relationship Id="rId39" Type="http://schemas.openxmlformats.org/officeDocument/2006/relationships/hyperlink" Target="http://www.globalpolitics.cz/clanky/colonial-dis-continuities-in-development-discourse-and-practice" TargetMode="External"/><Relationship Id="rId20" Type="http://schemas.openxmlformats.org/officeDocument/2006/relationships/hyperlink" Target="http://www.cnn.com" TargetMode="External"/><Relationship Id="rId21" Type="http://schemas.openxmlformats.org/officeDocument/2006/relationships/hyperlink" Target="http://www.cnn.com" TargetMode="External"/><Relationship Id="rId22" Type="http://schemas.openxmlformats.org/officeDocument/2006/relationships/hyperlink" Target="http://www.dtic.mil/dtic/tr/fulltext/u2/a431740.pdf" TargetMode="External"/><Relationship Id="rId23" Type="http://schemas.openxmlformats.org/officeDocument/2006/relationships/hyperlink" Target="http://www.globalpolitics.cz/author/katrin-kohler" TargetMode="External"/><Relationship Id="rId24" Type="http://schemas.openxmlformats.org/officeDocument/2006/relationships/hyperlink" Target="http://www.globalpolitics.cz/clanky/colonial-dis-continuities-in-development-discourse-and-practice" TargetMode="External"/><Relationship Id="rId25" Type="http://schemas.openxmlformats.org/officeDocument/2006/relationships/hyperlink" Target="http://www.globalpolitics.cz/author/katrin-kohler" TargetMode="External"/><Relationship Id="rId26" Type="http://schemas.openxmlformats.org/officeDocument/2006/relationships/hyperlink" Target="http://www.globalpolitics.cz/clanky/colonial-dis-continuities-in-development-discourse-and-practice" TargetMode="External"/><Relationship Id="rId27" Type="http://schemas.openxmlformats.org/officeDocument/2006/relationships/hyperlink" Target="http://www.globalpolitics.cz/author/katrin-kohler" TargetMode="External"/><Relationship Id="rId28" Type="http://schemas.openxmlformats.org/officeDocument/2006/relationships/hyperlink" Target="http://www.globalpolitics.cz/clanky/colonial-dis-continuities-in-development-discourse-and-practice" TargetMode="External"/><Relationship Id="rId29" Type="http://schemas.openxmlformats.org/officeDocument/2006/relationships/hyperlink" Target="http://www.globalpolitics.cz/author/katrin-kohler" TargetMode="External"/><Relationship Id="rId10" Type="http://schemas.openxmlformats.org/officeDocument/2006/relationships/hyperlink" Target="http://www.globalpolitics.cz/author/katrin-kohler" TargetMode="External"/><Relationship Id="rId11" Type="http://schemas.openxmlformats.org/officeDocument/2006/relationships/hyperlink" Target="http://www.globalpolitics.cz/clanky/colonial-dis-continuities-in-development-discourse-and-practice" TargetMode="External"/><Relationship Id="rId12" Type="http://schemas.openxmlformats.org/officeDocument/2006/relationships/hyperlink" Target="http://www.sagepub.com"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Macintosh%20HD:Users:hswoods:Library:Application%20Support:Microsoft:Office:User%20Templates:My%20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Debate.dotm</Template>
  <TotalTime>0</TotalTime>
  <Pages>196</Pages>
  <Words>92128</Words>
  <Characters>525131</Characters>
  <Application>Microsoft Macintosh Word</Application>
  <DocSecurity>0</DocSecurity>
  <Lines>4376</Lines>
  <Paragraphs>1232</Paragraphs>
  <ScaleCrop>false</ScaleCrop>
  <Company>Whitman College</Company>
  <LinksUpToDate>false</LinksUpToDate>
  <CharactersWithSpaces>616027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henry reed</dc:creator>
  <cp:keywords/>
  <dc:description/>
  <cp:lastModifiedBy>       </cp:lastModifiedBy>
  <cp:revision>2</cp:revision>
  <dcterms:created xsi:type="dcterms:W3CDTF">2013-07-07T03:42:00Z</dcterms:created>
  <dcterms:modified xsi:type="dcterms:W3CDTF">2013-07-07T03:42:00Z</dcterms:modified>
</cp:coreProperties>
</file>