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DD6E4F" w14:textId="77777777" w:rsidR="00785B6C" w:rsidRDefault="008F76CD" w:rsidP="00642070">
      <w:pPr>
        <w:pStyle w:val="Heading1"/>
      </w:pPr>
      <w:bookmarkStart w:id="0" w:name="_GoBack"/>
      <w:bookmarkEnd w:id="0"/>
      <w:r>
        <w:t>~</w:t>
      </w:r>
      <w:r w:rsidR="00642070">
        <w:t>EU Counterplan</w:t>
      </w:r>
      <w:r>
        <w:t>~</w:t>
      </w:r>
    </w:p>
    <w:p w14:paraId="20DDB766" w14:textId="77777777" w:rsidR="00031F67" w:rsidRPr="00031F67" w:rsidRDefault="00031F67" w:rsidP="00031F67"/>
    <w:p w14:paraId="74D190B4" w14:textId="77777777" w:rsidR="005A6FAD" w:rsidRDefault="005A6FAD" w:rsidP="00305C6E">
      <w:pPr>
        <w:pStyle w:val="Heading1"/>
      </w:pPr>
      <w:r>
        <w:lastRenderedPageBreak/>
        <w:t>~1NC Shell</w:t>
      </w:r>
      <w:r w:rsidR="003F129F">
        <w:t>s</w:t>
      </w:r>
      <w:r>
        <w:t>~</w:t>
      </w:r>
    </w:p>
    <w:p w14:paraId="26A942A0" w14:textId="77777777" w:rsidR="002924FC" w:rsidRDefault="003F129F" w:rsidP="00305C6E">
      <w:pPr>
        <w:pStyle w:val="Heading3"/>
      </w:pPr>
      <w:r>
        <w:lastRenderedPageBreak/>
        <w:t>1NC – Cuba</w:t>
      </w:r>
      <w:r w:rsidR="002924FC">
        <w:t xml:space="preserve"> Development</w:t>
      </w:r>
    </w:p>
    <w:p w14:paraId="466DCA11" w14:textId="77777777" w:rsidR="000504D7" w:rsidRDefault="000504D7" w:rsidP="000504D7"/>
    <w:p w14:paraId="7CEDD520" w14:textId="77777777" w:rsidR="000504D7" w:rsidRPr="000504D7" w:rsidRDefault="000504D7" w:rsidP="000504D7">
      <w:pPr>
        <w:pStyle w:val="Heading4"/>
      </w:pPr>
      <w:r>
        <w:t>Text: The European Union should allocate o</w:t>
      </w:r>
      <w:r w:rsidRPr="000504D7">
        <w:t>fficial development assistance</w:t>
      </w:r>
      <w:r>
        <w:t xml:space="preserve"> to Cuba.</w:t>
      </w:r>
    </w:p>
    <w:p w14:paraId="4B161C7E" w14:textId="77777777" w:rsidR="005A6FAD" w:rsidRDefault="005A6FAD" w:rsidP="00305C6E">
      <w:pPr>
        <w:pStyle w:val="Heading4"/>
      </w:pPr>
      <w:r>
        <w:t>The EU solves</w:t>
      </w:r>
      <w:r w:rsidR="003F129F">
        <w:t xml:space="preserve"> Latin American engagement</w:t>
      </w:r>
      <w:r>
        <w:t xml:space="preserve">, and the ODA provides a specific mechanism for economic engagement. </w:t>
      </w:r>
    </w:p>
    <w:p w14:paraId="2A4FEEF5" w14:textId="77777777" w:rsidR="005A6FAD" w:rsidRDefault="005A6FAD" w:rsidP="00305C6E">
      <w:proofErr w:type="spellStart"/>
      <w:r w:rsidRPr="005A6FAD">
        <w:rPr>
          <w:rStyle w:val="StyleStyleBold12pt"/>
        </w:rPr>
        <w:t>Sanahuja</w:t>
      </w:r>
      <w:proofErr w:type="spellEnd"/>
      <w:r w:rsidRPr="005A6FAD">
        <w:rPr>
          <w:rStyle w:val="StyleStyleBold12pt"/>
        </w:rPr>
        <w:t>, Professor of International Relations at University of Madrid, 12</w:t>
      </w:r>
      <w:r w:rsidRPr="005A6FAD">
        <w:t xml:space="preserve"> (A New European Union Development Cooperation Policy with Latin America, Directorate-General for External Policies, academia.edu/1508257/A_new_European_Union_development_cooperation_policy_with_Latin_America, MWH)</w:t>
      </w:r>
    </w:p>
    <w:p w14:paraId="578EF708" w14:textId="77777777" w:rsidR="005A6FAD" w:rsidRDefault="005A6FAD" w:rsidP="00305C6E"/>
    <w:p w14:paraId="22A7D96E" w14:textId="77777777" w:rsidR="005A6FAD" w:rsidRDefault="005A6FAD" w:rsidP="00305C6E">
      <w:r>
        <w:t xml:space="preserve">In institutional terms, </w:t>
      </w:r>
      <w:r w:rsidRPr="000504D7">
        <w:rPr>
          <w:rStyle w:val="StyleBoldUnderline"/>
          <w:highlight w:val="green"/>
        </w:rPr>
        <w:t xml:space="preserve">the Code of Conduct on Complementarity and Division of </w:t>
      </w:r>
      <w:proofErr w:type="spellStart"/>
      <w:r w:rsidRPr="000504D7">
        <w:rPr>
          <w:rStyle w:val="StyleBoldUnderline"/>
          <w:highlight w:val="green"/>
        </w:rPr>
        <w:t>Labour</w:t>
      </w:r>
      <w:proofErr w:type="spellEnd"/>
      <w:r>
        <w:t xml:space="preserve"> (CCDT)</w:t>
      </w:r>
      <w:proofErr w:type="gramStart"/>
      <w:r>
        <w:t>,approved</w:t>
      </w:r>
      <w:proofErr w:type="gramEnd"/>
      <w:r>
        <w:t xml:space="preserve"> in 2007, </w:t>
      </w:r>
      <w:r w:rsidRPr="000504D7">
        <w:rPr>
          <w:rStyle w:val="StyleBoldUnderline"/>
          <w:highlight w:val="green"/>
        </w:rPr>
        <w:t>details the process of strengthening</w:t>
      </w:r>
      <w:r w:rsidRPr="00110109">
        <w:rPr>
          <w:rStyle w:val="StyleBoldUnderline"/>
        </w:rPr>
        <w:t xml:space="preserve"> the sole policy of </w:t>
      </w:r>
      <w:r w:rsidRPr="000504D7">
        <w:rPr>
          <w:rStyle w:val="StyleBoldUnderline"/>
          <w:highlight w:val="green"/>
        </w:rPr>
        <w:t>international cooperation</w:t>
      </w:r>
      <w:r w:rsidRPr="000504D7">
        <w:rPr>
          <w:highlight w:val="green"/>
        </w:rPr>
        <w:t>.</w:t>
      </w:r>
      <w:r>
        <w:t xml:space="preserve"> Both </w:t>
      </w:r>
      <w:r w:rsidRPr="000504D7">
        <w:rPr>
          <w:rStyle w:val="StyleBoldUnderline"/>
          <w:highlight w:val="green"/>
        </w:rPr>
        <w:t>instruments have direct consequences for the EU-LAC bi-regional process</w:t>
      </w:r>
      <w:r>
        <w:t xml:space="preserve">, </w:t>
      </w:r>
      <w:r w:rsidRPr="00110109">
        <w:rPr>
          <w:rStyle w:val="StyleBoldUnderline"/>
        </w:rPr>
        <w:t xml:space="preserve">insofar as </w:t>
      </w:r>
      <w:r w:rsidRPr="000504D7">
        <w:rPr>
          <w:rStyle w:val="StyleBoldUnderline"/>
          <w:highlight w:val="green"/>
        </w:rPr>
        <w:t xml:space="preserve">they </w:t>
      </w:r>
      <w:proofErr w:type="spellStart"/>
      <w:r w:rsidRPr="000504D7">
        <w:rPr>
          <w:rStyle w:val="StyleBoldUnderline"/>
          <w:highlight w:val="green"/>
        </w:rPr>
        <w:t>require</w:t>
      </w:r>
      <w:r w:rsidRPr="000504D7">
        <w:rPr>
          <w:rStyle w:val="StyleBoldUnderline"/>
        </w:rPr>
        <w:t>,in</w:t>
      </w:r>
      <w:proofErr w:type="spellEnd"/>
      <w:r w:rsidRPr="00110109">
        <w:rPr>
          <w:rStyle w:val="StyleBoldUnderline"/>
        </w:rPr>
        <w:t xml:space="preserve"> practice, </w:t>
      </w:r>
      <w:r w:rsidRPr="000504D7">
        <w:rPr>
          <w:rStyle w:val="StyleBoldUnderline"/>
          <w:highlight w:val="green"/>
        </w:rPr>
        <w:t>that ODA be more heavily concentrated in fewer countries</w:t>
      </w:r>
      <w:r>
        <w:t xml:space="preserve">, and in selected sectors and </w:t>
      </w:r>
      <w:proofErr w:type="spellStart"/>
      <w:r>
        <w:t>onselected</w:t>
      </w:r>
      <w:proofErr w:type="spellEnd"/>
      <w:r>
        <w:t xml:space="preserve"> issues (</w:t>
      </w:r>
      <w:proofErr w:type="spellStart"/>
      <w:r>
        <w:t>Freres</w:t>
      </w:r>
      <w:proofErr w:type="spellEnd"/>
      <w:r>
        <w:t xml:space="preserve">, 2011). In addition, the Lisbon Treaty brings about institutional changes that, in the short term, will be determinant for the development of ODA with LAC. Some experts believe that the relocation of what is currently the Directorate of Latin America into a Directorate for the Americas at the EEAS may sharply decrease LAC’s relevance in EU development policy (see </w:t>
      </w:r>
      <w:proofErr w:type="spellStart"/>
      <w:r>
        <w:t>Freres</w:t>
      </w:r>
      <w:proofErr w:type="spellEnd"/>
      <w:r>
        <w:t xml:space="preserve">, 2011; Sanahuja,2010d).The concentration of ODA in LICs is drawing reactions and complaints in LAC. </w:t>
      </w:r>
      <w:r w:rsidRPr="006127AE">
        <w:rPr>
          <w:lang w:val="es-ES"/>
        </w:rPr>
        <w:t xml:space="preserve">In </w:t>
      </w:r>
      <w:proofErr w:type="spellStart"/>
      <w:r w:rsidRPr="006127AE">
        <w:rPr>
          <w:lang w:val="es-ES"/>
        </w:rPr>
        <w:t>the</w:t>
      </w:r>
      <w:proofErr w:type="spellEnd"/>
      <w:r w:rsidRPr="006127AE">
        <w:rPr>
          <w:lang w:val="es-ES"/>
        </w:rPr>
        <w:t xml:space="preserve"> </w:t>
      </w:r>
      <w:proofErr w:type="spellStart"/>
      <w:r w:rsidRPr="006127AE">
        <w:rPr>
          <w:lang w:val="es-ES"/>
        </w:rPr>
        <w:t>words</w:t>
      </w:r>
      <w:proofErr w:type="spellEnd"/>
      <w:r w:rsidRPr="006127AE">
        <w:rPr>
          <w:lang w:val="es-ES"/>
        </w:rPr>
        <w:t xml:space="preserve"> of </w:t>
      </w:r>
      <w:proofErr w:type="spellStart"/>
      <w:r w:rsidRPr="006127AE">
        <w:rPr>
          <w:lang w:val="es-ES"/>
        </w:rPr>
        <w:t>the</w:t>
      </w:r>
      <w:proofErr w:type="spellEnd"/>
      <w:r>
        <w:rPr>
          <w:lang w:val="es-ES"/>
        </w:rPr>
        <w:t xml:space="preserve"> </w:t>
      </w:r>
      <w:proofErr w:type="spellStart"/>
      <w:r w:rsidRPr="006127AE">
        <w:rPr>
          <w:lang w:val="es-ES"/>
        </w:rPr>
        <w:t>Executive</w:t>
      </w:r>
      <w:proofErr w:type="spellEnd"/>
      <w:r w:rsidRPr="006127AE">
        <w:rPr>
          <w:lang w:val="es-ES"/>
        </w:rPr>
        <w:t xml:space="preserve"> </w:t>
      </w:r>
      <w:proofErr w:type="spellStart"/>
      <w:r w:rsidRPr="006127AE">
        <w:rPr>
          <w:lang w:val="es-ES"/>
        </w:rPr>
        <w:t>Secretary</w:t>
      </w:r>
      <w:proofErr w:type="spellEnd"/>
      <w:r w:rsidRPr="006127AE">
        <w:rPr>
          <w:lang w:val="es-ES"/>
        </w:rPr>
        <w:t xml:space="preserve"> of </w:t>
      </w:r>
      <w:proofErr w:type="spellStart"/>
      <w:r w:rsidRPr="006127AE">
        <w:rPr>
          <w:lang w:val="es-ES"/>
        </w:rPr>
        <w:t>the</w:t>
      </w:r>
      <w:proofErr w:type="spellEnd"/>
      <w:r w:rsidRPr="006127AE">
        <w:rPr>
          <w:lang w:val="es-ES"/>
        </w:rPr>
        <w:t xml:space="preserve"> ECLAC, </w:t>
      </w:r>
      <w:proofErr w:type="spellStart"/>
      <w:r w:rsidRPr="006127AE">
        <w:rPr>
          <w:lang w:val="es-ES"/>
        </w:rPr>
        <w:t>it</w:t>
      </w:r>
      <w:proofErr w:type="spellEnd"/>
      <w:r w:rsidRPr="006127AE">
        <w:rPr>
          <w:lang w:val="es-ES"/>
        </w:rPr>
        <w:t xml:space="preserve"> </w:t>
      </w:r>
      <w:proofErr w:type="spellStart"/>
      <w:r w:rsidRPr="006127AE">
        <w:rPr>
          <w:lang w:val="es-ES"/>
        </w:rPr>
        <w:t>may</w:t>
      </w:r>
      <w:proofErr w:type="spellEnd"/>
      <w:r w:rsidRPr="006127AE">
        <w:rPr>
          <w:lang w:val="es-ES"/>
        </w:rPr>
        <w:t xml:space="preserve"> be ‘necesario repensar la categoría de ‘ingreso medio' --en laque se clasifica a la mayoría de los países de América Latina-- como criterio para la asignación de </w:t>
      </w:r>
      <w:proofErr w:type="spellStart"/>
      <w:r w:rsidRPr="006127AE">
        <w:rPr>
          <w:lang w:val="es-ES"/>
        </w:rPr>
        <w:t>AyudaOficial</w:t>
      </w:r>
      <w:proofErr w:type="spellEnd"/>
      <w:r w:rsidRPr="006127AE">
        <w:rPr>
          <w:lang w:val="es-ES"/>
        </w:rPr>
        <w:t xml:space="preserve"> para el Desarrollo …’ </w:t>
      </w:r>
      <w:r>
        <w:t xml:space="preserve">[‘necessary to rethink the category of “middle income” – in which the majority of Latin American countries are classified – as a criteria for assigning ODA…’]. It is worth noting that </w:t>
      </w:r>
      <w:r w:rsidRPr="000504D7">
        <w:rPr>
          <w:rStyle w:val="StyleBoldUnderline"/>
          <w:highlight w:val="green"/>
        </w:rPr>
        <w:t>the Commission</w:t>
      </w:r>
      <w:r>
        <w:t xml:space="preserve">, with the European Consensus and the CCDT in hand, </w:t>
      </w:r>
      <w:r w:rsidRPr="00110109">
        <w:rPr>
          <w:rStyle w:val="StyleBoldUnderline"/>
        </w:rPr>
        <w:t xml:space="preserve">has </w:t>
      </w:r>
      <w:r w:rsidRPr="000504D7">
        <w:rPr>
          <w:rStyle w:val="StyleBoldUnderline"/>
          <w:highlight w:val="green"/>
        </w:rPr>
        <w:t xml:space="preserve">sought to adapt its cooperation </w:t>
      </w:r>
      <w:proofErr w:type="spellStart"/>
      <w:r w:rsidRPr="000504D7">
        <w:rPr>
          <w:rStyle w:val="StyleBoldUnderline"/>
          <w:highlight w:val="green"/>
        </w:rPr>
        <w:t>programmes</w:t>
      </w:r>
      <w:proofErr w:type="spellEnd"/>
      <w:r w:rsidRPr="000504D7">
        <w:rPr>
          <w:rStyle w:val="StyleBoldUnderline"/>
          <w:highlight w:val="green"/>
        </w:rPr>
        <w:t xml:space="preserve"> to the diversity of Latin America</w:t>
      </w:r>
      <w:r w:rsidRPr="00110109">
        <w:rPr>
          <w:rStyle w:val="StyleBoldUnderline"/>
        </w:rPr>
        <w:t xml:space="preserve"> by making proposals for the future.</w:t>
      </w:r>
      <w:r>
        <w:t xml:space="preserve"> </w:t>
      </w:r>
      <w:r w:rsidRPr="000504D7">
        <w:rPr>
          <w:rStyle w:val="StyleBoldUnderline"/>
          <w:highlight w:val="green"/>
        </w:rPr>
        <w:t>However, the lack of one or several clear interlocutors</w:t>
      </w:r>
      <w:r w:rsidRPr="00110109">
        <w:rPr>
          <w:rStyle w:val="StyleBoldUnderline"/>
        </w:rPr>
        <w:t xml:space="preserve"> in LAC </w:t>
      </w:r>
      <w:r w:rsidRPr="000504D7">
        <w:rPr>
          <w:rStyle w:val="StyleBoldUnderline"/>
          <w:highlight w:val="green"/>
        </w:rPr>
        <w:t>makes it difficult</w:t>
      </w:r>
      <w:r w:rsidRPr="00110109">
        <w:rPr>
          <w:rStyle w:val="StyleBoldUnderline"/>
        </w:rPr>
        <w:t xml:space="preserve"> to define shared objectives in the pillar of ODA.</w:t>
      </w:r>
      <w:r w:rsidRPr="005A6FAD">
        <w:rPr>
          <w:rStyle w:val="StyleBoldUnderline"/>
          <w:sz w:val="12"/>
        </w:rPr>
        <w:t xml:space="preserve">¶ </w:t>
      </w:r>
      <w:r>
        <w:t>Review of cooperation instruments, the new financing mechanisms</w:t>
      </w:r>
      <w:r w:rsidRPr="005A6FAD">
        <w:rPr>
          <w:sz w:val="12"/>
        </w:rPr>
        <w:t xml:space="preserve">¶ </w:t>
      </w:r>
      <w:r>
        <w:t xml:space="preserve">Promoting social cohesion and supporting regional integration stand out as the primary objectives defined at the EU-LAC Summit in Vienna in 2006 for this </w:t>
      </w:r>
      <w:proofErr w:type="spellStart"/>
      <w:r>
        <w:t>quinquennium</w:t>
      </w:r>
      <w:proofErr w:type="spellEnd"/>
      <w:r>
        <w:t xml:space="preserve">. In addition to these issues, the DCI also includes governance, higher education and sustainable development. </w:t>
      </w:r>
      <w:r w:rsidRPr="005A6FAD">
        <w:rPr>
          <w:rStyle w:val="StyleBoldUnderline"/>
        </w:rPr>
        <w:t>The DCI defines geographic areas and specific objectives based on the general objective of European cooperation</w:t>
      </w:r>
      <w:r>
        <w:t>. However, the discrepancy between the unilateral definition established according to Community rules and instruments (DCI and CDT) and the bi-regional EU-LAC summits remains to be resolved (Sanahuja</w:t>
      </w:r>
      <w:proofErr w:type="gramStart"/>
      <w:r>
        <w:t>,2010d</w:t>
      </w:r>
      <w:proofErr w:type="gramEnd"/>
      <w:r>
        <w:t xml:space="preserve">). Not infrequently, the summit process raises questions about the policies already established by Community instruments. For the 2007-2013 period, the international framework for the </w:t>
      </w:r>
      <w:proofErr w:type="spellStart"/>
      <w:r>
        <w:t>programme</w:t>
      </w:r>
      <w:proofErr w:type="spellEnd"/>
      <w:r>
        <w:t xml:space="preserve"> was formed by </w:t>
      </w:r>
      <w:r w:rsidRPr="005A6FAD">
        <w:rPr>
          <w:rStyle w:val="StyleBoldUnderline"/>
        </w:rPr>
        <w:t>the Joint Declaration on the ‘European Consensus on Development’</w:t>
      </w:r>
      <w:r>
        <w:t xml:space="preserve"> of 2005 in relation to the MDGs, </w:t>
      </w:r>
      <w:r w:rsidRPr="005A6FAD">
        <w:rPr>
          <w:rStyle w:val="StyleBoldUnderline"/>
        </w:rPr>
        <w:t>and the</w:t>
      </w:r>
      <w:r w:rsidRPr="005A6FAD">
        <w:rPr>
          <w:rStyle w:val="StyleBoldUnderline"/>
          <w:sz w:val="12"/>
        </w:rPr>
        <w:t xml:space="preserve">¶ </w:t>
      </w:r>
      <w:r w:rsidRPr="005A6FAD">
        <w:rPr>
          <w:rStyle w:val="StyleBoldUnderline"/>
        </w:rPr>
        <w:t xml:space="preserve">Vienna Summit Declaration of </w:t>
      </w:r>
      <w:proofErr w:type="gramStart"/>
      <w:r w:rsidRPr="005A6FAD">
        <w:rPr>
          <w:rStyle w:val="StyleBoldUnderline"/>
        </w:rPr>
        <w:t>2006</w:t>
      </w:r>
      <w:r>
        <w:t xml:space="preserve"> ,</w:t>
      </w:r>
      <w:proofErr w:type="gramEnd"/>
      <w:r>
        <w:t xml:space="preserve"> which together </w:t>
      </w:r>
      <w:r w:rsidRPr="005A6FAD">
        <w:rPr>
          <w:rStyle w:val="StyleBoldUnderline"/>
        </w:rPr>
        <w:t xml:space="preserve">defined three areas of priority for the Strategic Partnership: multilateralism, social cohesion and regional integration. The </w:t>
      </w:r>
      <w:r w:rsidRPr="001B785C">
        <w:rPr>
          <w:rStyle w:val="StyleBoldUnderline"/>
          <w:highlight w:val="green"/>
        </w:rPr>
        <w:t>priorities are</w:t>
      </w:r>
      <w:r w:rsidRPr="005A6FAD">
        <w:rPr>
          <w:rStyle w:val="StyleBoldUnderline"/>
        </w:rPr>
        <w:t xml:space="preserve"> also </w:t>
      </w:r>
      <w:r w:rsidRPr="001B785C">
        <w:rPr>
          <w:rStyle w:val="StyleBoldUnderline"/>
          <w:highlight w:val="green"/>
        </w:rPr>
        <w:t>based on the combination of various instruments</w:t>
      </w:r>
      <w:r w:rsidRPr="005A6FAD">
        <w:rPr>
          <w:rStyle w:val="StyleBoldUnderline"/>
        </w:rPr>
        <w:t xml:space="preserve"> (</w:t>
      </w:r>
      <w:r w:rsidRPr="001B785C">
        <w:rPr>
          <w:rStyle w:val="StyleBoldUnderline"/>
          <w:highlight w:val="green"/>
        </w:rPr>
        <w:t xml:space="preserve">seven large thematic </w:t>
      </w:r>
      <w:proofErr w:type="spellStart"/>
      <w:r w:rsidRPr="001B785C">
        <w:rPr>
          <w:rStyle w:val="StyleBoldUnderline"/>
          <w:highlight w:val="green"/>
        </w:rPr>
        <w:t>programmes</w:t>
      </w:r>
      <w:proofErr w:type="spellEnd"/>
      <w:r w:rsidRPr="001B785C">
        <w:rPr>
          <w:rStyle w:val="StyleBoldUnderline"/>
          <w:highlight w:val="green"/>
        </w:rPr>
        <w:t xml:space="preserve"> and national and regional </w:t>
      </w:r>
      <w:proofErr w:type="spellStart"/>
      <w:r w:rsidRPr="001B785C">
        <w:rPr>
          <w:rStyle w:val="StyleBoldUnderline"/>
          <w:highlight w:val="green"/>
        </w:rPr>
        <w:t>programmes</w:t>
      </w:r>
      <w:proofErr w:type="spellEnd"/>
      <w:r w:rsidRPr="005A6FAD">
        <w:rPr>
          <w:rStyle w:val="StyleBoldUnderline"/>
        </w:rPr>
        <w:t>). The negotiations on the multiannual financial framework</w:t>
      </w:r>
      <w:r>
        <w:t xml:space="preserve"> (MFF) </w:t>
      </w:r>
      <w:r w:rsidRPr="005A6FAD">
        <w:rPr>
          <w:rStyle w:val="StyleBoldUnderline"/>
        </w:rPr>
        <w:t>are of vital importance</w:t>
      </w:r>
      <w:r>
        <w:t xml:space="preserve"> to the future of development policy with the countries of Latin America. </w:t>
      </w:r>
      <w:r w:rsidRPr="001B785C">
        <w:rPr>
          <w:rStyle w:val="StyleBoldUnderline"/>
          <w:highlight w:val="green"/>
        </w:rPr>
        <w:t>ODA is included in current financial perspectives under</w:t>
      </w:r>
      <w:r>
        <w:t xml:space="preserve"> Heading 4: </w:t>
      </w:r>
      <w:r w:rsidRPr="001B785C">
        <w:rPr>
          <w:rStyle w:val="StyleBoldUnderline"/>
          <w:highlight w:val="green"/>
        </w:rPr>
        <w:t>External actions</w:t>
      </w:r>
      <w:r>
        <w:t xml:space="preserve">. Decisions about essential matters such as amounts, sectors and the content of instruments will be the subject of complex debates, given the current precarious fiscal situation of the Member States, which also affects the financial situation in the Union. The Commission proposes a reduction of EUR 88.5 million in the amount devoted to cooperation instruments, especially for geographic </w:t>
      </w:r>
      <w:proofErr w:type="spellStart"/>
      <w:r>
        <w:t>programmes</w:t>
      </w:r>
      <w:proofErr w:type="spellEnd"/>
      <w:r>
        <w:t xml:space="preserve"> such as this. In recent agreements, </w:t>
      </w:r>
      <w:r w:rsidRPr="005A6FAD">
        <w:rPr>
          <w:rStyle w:val="StyleBoldUnderline"/>
        </w:rPr>
        <w:t xml:space="preserve">there has been a strong tendency to </w:t>
      </w:r>
      <w:proofErr w:type="spellStart"/>
      <w:r w:rsidRPr="005A6FAD">
        <w:rPr>
          <w:rStyle w:val="StyleBoldUnderline"/>
        </w:rPr>
        <w:t>emphasise</w:t>
      </w:r>
      <w:proofErr w:type="spellEnd"/>
      <w:r w:rsidRPr="005A6FAD">
        <w:rPr>
          <w:rStyle w:val="StyleBoldUnderline"/>
        </w:rPr>
        <w:t xml:space="preserve"> </w:t>
      </w:r>
      <w:proofErr w:type="spellStart"/>
      <w:r w:rsidRPr="005A6FAD">
        <w:rPr>
          <w:rStyle w:val="StyleBoldUnderline"/>
        </w:rPr>
        <w:t>programme</w:t>
      </w:r>
      <w:proofErr w:type="spellEnd"/>
      <w:r w:rsidRPr="005A6FAD">
        <w:rPr>
          <w:rStyle w:val="StyleBoldUnderline"/>
        </w:rPr>
        <w:t>-based aid within the framework of poverty reduction strategies</w:t>
      </w:r>
      <w:r>
        <w:t xml:space="preserve"> (PRS). This is relevant to Bolivia, Honduras, Nicaragua and Guyana. </w:t>
      </w:r>
      <w:r w:rsidRPr="005A6FAD">
        <w:rPr>
          <w:rStyle w:val="StyleBoldUnderline"/>
        </w:rPr>
        <w:t>Also of great relevance is general budget support</w:t>
      </w:r>
      <w:r>
        <w:t xml:space="preserve"> (GBS) </w:t>
      </w:r>
      <w:r w:rsidRPr="005A6FAD">
        <w:rPr>
          <w:rStyle w:val="StyleBoldUnderline"/>
        </w:rPr>
        <w:t>and</w:t>
      </w:r>
      <w:r>
        <w:t xml:space="preserve"> </w:t>
      </w:r>
      <w:r w:rsidRPr="005A6FAD">
        <w:rPr>
          <w:rStyle w:val="StyleBoldUnderline"/>
        </w:rPr>
        <w:t>sector budget support</w:t>
      </w:r>
      <w:r>
        <w:t xml:space="preserve"> (SBS).</w:t>
      </w:r>
      <w:proofErr w:type="spellStart"/>
      <w:r w:rsidRPr="001B785C">
        <w:rPr>
          <w:rStyle w:val="StyleBoldUnderline"/>
          <w:highlight w:val="green"/>
        </w:rPr>
        <w:t>Programme</w:t>
      </w:r>
      <w:proofErr w:type="spellEnd"/>
      <w:r w:rsidRPr="001B785C">
        <w:rPr>
          <w:rStyle w:val="StyleBoldUnderline"/>
          <w:highlight w:val="green"/>
        </w:rPr>
        <w:t>-based assistance represents more than 5 % of the assistance directed to LAC.</w:t>
      </w:r>
      <w:r w:rsidRPr="005A6FAD">
        <w:rPr>
          <w:rStyle w:val="StyleBoldUnderline"/>
        </w:rPr>
        <w:t xml:space="preserve"> This is because </w:t>
      </w:r>
      <w:r w:rsidRPr="001B785C">
        <w:rPr>
          <w:rStyle w:val="StyleBoldUnderline"/>
          <w:highlight w:val="green"/>
        </w:rPr>
        <w:t>the region offers greater capacity for absorption than Sub-Saharan Africa.</w:t>
      </w:r>
      <w:r>
        <w:t xml:space="preserve"> </w:t>
      </w:r>
      <w:r w:rsidRPr="001B785C">
        <w:rPr>
          <w:rStyle w:val="StyleBoldUnderline"/>
          <w:highlight w:val="green"/>
        </w:rPr>
        <w:t>Country Strategy Papers</w:t>
      </w:r>
      <w:r w:rsidRPr="001B785C">
        <w:t xml:space="preserve"> (</w:t>
      </w:r>
      <w:r>
        <w:t xml:space="preserve">CSPs) </w:t>
      </w:r>
      <w:r w:rsidRPr="005A6FAD">
        <w:rPr>
          <w:rStyle w:val="StyleBoldUnderline"/>
        </w:rPr>
        <w:t>and Regional Strategy Papers</w:t>
      </w:r>
      <w:r>
        <w:t xml:space="preserve"> (RSPs) </w:t>
      </w:r>
      <w:r w:rsidRPr="005A6FAD">
        <w:t>are</w:t>
      </w:r>
      <w:r>
        <w:t xml:space="preserve">, in our opinion, the most appropriate starting point for horizontal cooperation. Both of these instruments </w:t>
      </w:r>
      <w:r w:rsidRPr="001B785C">
        <w:rPr>
          <w:rStyle w:val="StyleBoldUnderline"/>
          <w:highlight w:val="green"/>
        </w:rPr>
        <w:t>are drawn up through</w:t>
      </w:r>
      <w:r>
        <w:t xml:space="preserve"> a process of </w:t>
      </w:r>
      <w:r w:rsidRPr="001B785C">
        <w:rPr>
          <w:rStyle w:val="StyleBoldUnderline"/>
          <w:highlight w:val="green"/>
        </w:rPr>
        <w:t xml:space="preserve">dialogue with each </w:t>
      </w:r>
      <w:r w:rsidRPr="001B785C">
        <w:rPr>
          <w:rStyle w:val="StyleBoldUnderline"/>
          <w:highlight w:val="green"/>
        </w:rPr>
        <w:lastRenderedPageBreak/>
        <w:t>recipient country</w:t>
      </w:r>
      <w:r w:rsidRPr="005A6FAD">
        <w:rPr>
          <w:rStyle w:val="StyleBoldUnderline"/>
        </w:rPr>
        <w:t xml:space="preserve">’s national government and other relevant actors. </w:t>
      </w:r>
      <w:r w:rsidRPr="001B785C">
        <w:rPr>
          <w:rStyle w:val="StyleBoldUnderline"/>
          <w:highlight w:val="green"/>
        </w:rPr>
        <w:t>They define the specific objectives and the sectors of intervention of EU cooperation</w:t>
      </w:r>
      <w:r w:rsidRPr="005A6FAD">
        <w:rPr>
          <w:rStyle w:val="StyleBoldUnderline"/>
        </w:rPr>
        <w:t>.</w:t>
      </w:r>
      <w:r>
        <w:t xml:space="preserve"> To date, however, they have not </w:t>
      </w:r>
      <w:proofErr w:type="spellStart"/>
      <w:r>
        <w:t>beensufficiently</w:t>
      </w:r>
      <w:proofErr w:type="spellEnd"/>
      <w:r>
        <w:t xml:space="preserve"> applied to society in general, so as to make demands of civil society as well</w:t>
      </w:r>
      <w:proofErr w:type="gramStart"/>
      <w:r>
        <w:t>.</w:t>
      </w:r>
      <w:r w:rsidRPr="005A6FAD">
        <w:rPr>
          <w:sz w:val="12"/>
        </w:rPr>
        <w:t>¶</w:t>
      </w:r>
      <w:proofErr w:type="gramEnd"/>
      <w:r w:rsidRPr="005A6FAD">
        <w:rPr>
          <w:sz w:val="12"/>
        </w:rPr>
        <w:t xml:space="preserve"> </w:t>
      </w:r>
      <w:r>
        <w:t>EU Development Policy towards Latin America in the context of the economic crisis</w:t>
      </w:r>
      <w:r w:rsidRPr="005A6FAD">
        <w:rPr>
          <w:sz w:val="12"/>
        </w:rPr>
        <w:t xml:space="preserve">¶ </w:t>
      </w:r>
      <w:r w:rsidRPr="005A6FAD">
        <w:rPr>
          <w:rStyle w:val="StyleBoldUnderline"/>
        </w:rPr>
        <w:t xml:space="preserve">In 2002, the EU committed to a collective increase of ODA. Those commitments were later </w:t>
      </w:r>
      <w:proofErr w:type="spellStart"/>
      <w:r w:rsidRPr="005A6FAD">
        <w:rPr>
          <w:rStyle w:val="StyleBoldUnderline"/>
        </w:rPr>
        <w:t>broadenedand</w:t>
      </w:r>
      <w:proofErr w:type="spellEnd"/>
      <w:r>
        <w:t xml:space="preserve"> </w:t>
      </w:r>
      <w:r w:rsidRPr="005A6FAD">
        <w:rPr>
          <w:rStyle w:val="StyleBoldUnderline"/>
        </w:rPr>
        <w:t>approved by the European Council in 2005. The EC’s ‘development package’</w:t>
      </w:r>
      <w:r>
        <w:t xml:space="preserve"> (the 12-point </w:t>
      </w:r>
      <w:proofErr w:type="spellStart"/>
      <w:r>
        <w:t>actionplan</w:t>
      </w:r>
      <w:proofErr w:type="spellEnd"/>
      <w:r>
        <w:t xml:space="preserve"> and the 2010 progress report) </w:t>
      </w:r>
      <w:r w:rsidRPr="005A6FAD">
        <w:rPr>
          <w:rStyle w:val="StyleBoldUnderline"/>
        </w:rPr>
        <w:t>was adopted in April 2010</w:t>
      </w:r>
      <w:r>
        <w:t xml:space="preserve"> in the midst of the global economic </w:t>
      </w:r>
      <w:proofErr w:type="spellStart"/>
      <w:r>
        <w:t>crisis.However</w:t>
      </w:r>
      <w:proofErr w:type="spellEnd"/>
      <w:r>
        <w:t xml:space="preserve">, the Commission’s ambitious goals had already been toned down by the Council’s </w:t>
      </w:r>
      <w:proofErr w:type="spellStart"/>
      <w:r>
        <w:t>conclusionsof</w:t>
      </w:r>
      <w:proofErr w:type="spellEnd"/>
      <w:r>
        <w:t xml:space="preserve"> 14 June 2010, which served as the basis for the EU’s official position at the UN Summit on the </w:t>
      </w:r>
      <w:proofErr w:type="spellStart"/>
      <w:r>
        <w:t>MDGsin</w:t>
      </w:r>
      <w:proofErr w:type="spellEnd"/>
      <w:r>
        <w:t xml:space="preserve"> September 2010 in New York (Morazán/Koch, 2011).</w:t>
      </w:r>
    </w:p>
    <w:p w14:paraId="1C4D1D8A" w14:textId="77777777" w:rsidR="005A6FAD" w:rsidRDefault="005A6FAD" w:rsidP="00305C6E"/>
    <w:p w14:paraId="55730309" w14:textId="77777777" w:rsidR="003F129F" w:rsidRDefault="003F129F" w:rsidP="00305C6E">
      <w:pPr>
        <w:pStyle w:val="Heading4"/>
      </w:pPr>
      <w:r>
        <w:t>The EU solves better – its non-threatening methods are more effective and it has better resources for economic engagement</w:t>
      </w:r>
    </w:p>
    <w:p w14:paraId="38484A2F" w14:textId="77777777" w:rsidR="003F129F" w:rsidRDefault="003F129F" w:rsidP="00305C6E">
      <w:r w:rsidRPr="00547140">
        <w:rPr>
          <w:rStyle w:val="StyleStyleBold12pt"/>
        </w:rPr>
        <w:t>Smith, Lecturer in IR at London School of Economics, 03</w:t>
      </w:r>
      <w:r>
        <w:t xml:space="preserve"> (Karen E, The European Union:</w:t>
      </w:r>
      <w:r w:rsidRPr="00547140">
        <w:rPr>
          <w:sz w:val="12"/>
        </w:rPr>
        <w:t xml:space="preserve">¶ </w:t>
      </w:r>
      <w:r>
        <w:t>A Distinctive Actor in</w:t>
      </w:r>
      <w:r w:rsidRPr="00547140">
        <w:rPr>
          <w:sz w:val="12"/>
        </w:rPr>
        <w:t xml:space="preserve">¶ </w:t>
      </w:r>
      <w:r>
        <w:t xml:space="preserve">International Relations, The Brown Journal of International Affairs, Winter/Spring 2003 – Volume IX, Issue 2, p.103-104, </w:t>
      </w:r>
      <w:hyperlink r:id="rId6" w:history="1">
        <w:r w:rsidRPr="00681E08">
          <w:rPr>
            <w:rStyle w:val="Hyperlink"/>
          </w:rPr>
          <w:t>http://www.watsoninstitute.org/bjwa/archive/9.2/EU/Smith.pdf</w:t>
        </w:r>
      </w:hyperlink>
      <w:r>
        <w:t>, MWH)</w:t>
      </w:r>
    </w:p>
    <w:p w14:paraId="4852C5B7" w14:textId="77777777" w:rsidR="003F129F" w:rsidRDefault="003F129F" w:rsidP="00305C6E"/>
    <w:p w14:paraId="2A77D2C0" w14:textId="77777777" w:rsidR="003F129F" w:rsidRPr="00617939" w:rsidRDefault="003F129F" w:rsidP="00305C6E">
      <w:pPr>
        <w:rPr>
          <w:rStyle w:val="StyleBoldUnderline"/>
        </w:rPr>
      </w:pPr>
      <w:r>
        <w:t>There are other reasons, however, for the EU’s reluctance to use coercion</w:t>
      </w:r>
      <w:proofErr w:type="gramStart"/>
      <w:r>
        <w:t>.</w:t>
      </w:r>
      <w:r w:rsidRPr="00617939">
        <w:rPr>
          <w:sz w:val="12"/>
        </w:rPr>
        <w:t>¶</w:t>
      </w:r>
      <w:proofErr w:type="gramEnd"/>
      <w:r w:rsidRPr="00617939">
        <w:rPr>
          <w:sz w:val="12"/>
        </w:rPr>
        <w:t xml:space="preserve"> </w:t>
      </w:r>
      <w:r w:rsidRPr="001B785C">
        <w:rPr>
          <w:rStyle w:val="StyleBoldUnderline"/>
          <w:highlight w:val="green"/>
        </w:rPr>
        <w:t>Within the EU, there are</w:t>
      </w:r>
      <w:r w:rsidRPr="00617939">
        <w:rPr>
          <w:rStyle w:val="StyleBoldUnderline"/>
        </w:rPr>
        <w:t xml:space="preserve"> widespread </w:t>
      </w:r>
      <w:r w:rsidRPr="001B785C">
        <w:rPr>
          <w:rStyle w:val="StyleBoldUnderline"/>
          <w:highlight w:val="green"/>
        </w:rPr>
        <w:t>doubts that negative measures will work.</w:t>
      </w:r>
      <w:r w:rsidRPr="001B785C">
        <w:rPr>
          <w:rStyle w:val="StyleBoldUnderline"/>
          <w:sz w:val="12"/>
        </w:rPr>
        <w:t>¶</w:t>
      </w:r>
      <w:r w:rsidRPr="00617939">
        <w:rPr>
          <w:rStyle w:val="StyleBoldUnderline"/>
          <w:sz w:val="12"/>
        </w:rPr>
        <w:t xml:space="preserve"> </w:t>
      </w:r>
      <w:r w:rsidRPr="001B785C">
        <w:rPr>
          <w:rStyle w:val="StyleBoldUnderline"/>
          <w:highlight w:val="green"/>
        </w:rPr>
        <w:t>Strengthening economic</w:t>
      </w:r>
      <w:r w:rsidRPr="00617939">
        <w:rPr>
          <w:rStyle w:val="StyleBoldUnderline"/>
        </w:rPr>
        <w:t xml:space="preserve"> and political </w:t>
      </w:r>
      <w:r w:rsidRPr="001B785C">
        <w:rPr>
          <w:rStyle w:val="StyleBoldUnderline"/>
          <w:highlight w:val="green"/>
        </w:rPr>
        <w:t>links with the country concerned</w:t>
      </w:r>
      <w:r w:rsidRPr="00617939">
        <w:rPr>
          <w:rStyle w:val="StyleBoldUnderline"/>
        </w:rPr>
        <w:t xml:space="preserve"> </w:t>
      </w:r>
      <w:r w:rsidRPr="001B785C">
        <w:rPr>
          <w:rStyle w:val="StyleBoldUnderline"/>
          <w:highlight w:val="green"/>
        </w:rPr>
        <w:t>could</w:t>
      </w:r>
      <w:r w:rsidRPr="00617939">
        <w:rPr>
          <w:rStyle w:val="StyleBoldUnderline"/>
          <w:sz w:val="12"/>
        </w:rPr>
        <w:t xml:space="preserve">¶ </w:t>
      </w:r>
      <w:r w:rsidRPr="001B785C">
        <w:rPr>
          <w:rStyle w:val="StyleBoldUnderline"/>
          <w:highlight w:val="green"/>
        </w:rPr>
        <w:t xml:space="preserve">be more effective, </w:t>
      </w:r>
      <w:r w:rsidRPr="001B785C">
        <w:rPr>
          <w:rStyle w:val="StyleBoldUnderline"/>
        </w:rPr>
        <w:t xml:space="preserve">thus </w:t>
      </w:r>
      <w:r w:rsidRPr="001B785C">
        <w:rPr>
          <w:rStyle w:val="StyleBoldUnderline"/>
          <w:highlight w:val="green"/>
        </w:rPr>
        <w:t>engendering</w:t>
      </w:r>
      <w:r w:rsidRPr="00617939">
        <w:rPr>
          <w:rStyle w:val="StyleBoldUnderline"/>
        </w:rPr>
        <w:t xml:space="preserve"> a process of </w:t>
      </w:r>
      <w:r w:rsidRPr="001B785C">
        <w:rPr>
          <w:rStyle w:val="StyleBoldUnderline"/>
          <w:highlight w:val="green"/>
        </w:rPr>
        <w:t>internal change</w:t>
      </w:r>
      <w:r w:rsidRPr="00617939">
        <w:rPr>
          <w:rStyle w:val="StyleBoldUnderline"/>
        </w:rPr>
        <w:t>.</w:t>
      </w:r>
      <w:r>
        <w:t xml:space="preserve"> Thus, for</w:t>
      </w:r>
      <w:r w:rsidRPr="00617939">
        <w:rPr>
          <w:sz w:val="12"/>
        </w:rPr>
        <w:t xml:space="preserve">¶ </w:t>
      </w:r>
      <w:r>
        <w:t xml:space="preserve">example, </w:t>
      </w:r>
      <w:r w:rsidRPr="001B785C">
        <w:rPr>
          <w:rStyle w:val="StyleBoldUnderline"/>
          <w:highlight w:val="green"/>
        </w:rPr>
        <w:t>the EU and the United States</w:t>
      </w:r>
      <w:r w:rsidRPr="00617939">
        <w:rPr>
          <w:rStyle w:val="StyleBoldUnderline"/>
        </w:rPr>
        <w:t xml:space="preserve"> have </w:t>
      </w:r>
      <w:r w:rsidRPr="001B785C">
        <w:rPr>
          <w:rStyle w:val="StyleBoldUnderline"/>
          <w:highlight w:val="green"/>
        </w:rPr>
        <w:t>differed in their approach to Cuba</w:t>
      </w:r>
      <w:proofErr w:type="gramStart"/>
      <w:r>
        <w:t>,</w:t>
      </w:r>
      <w:r w:rsidRPr="00617939">
        <w:rPr>
          <w:sz w:val="12"/>
        </w:rPr>
        <w:t>¶</w:t>
      </w:r>
      <w:proofErr w:type="gramEnd"/>
      <w:r w:rsidRPr="00617939">
        <w:rPr>
          <w:sz w:val="12"/>
        </w:rPr>
        <w:t xml:space="preserve"> </w:t>
      </w:r>
      <w:r>
        <w:t xml:space="preserve">Iran, and Libya. </w:t>
      </w:r>
      <w:r w:rsidRPr="00617939">
        <w:rPr>
          <w:rStyle w:val="StyleBoldUnderline"/>
        </w:rPr>
        <w:t xml:space="preserve">The </w:t>
      </w:r>
      <w:r w:rsidRPr="001B785C">
        <w:rPr>
          <w:rStyle w:val="StyleBoldUnderline"/>
          <w:highlight w:val="green"/>
        </w:rPr>
        <w:t>United States has preferred to isolate those countries, while</w:t>
      </w:r>
      <w:r w:rsidRPr="001B785C">
        <w:rPr>
          <w:rStyle w:val="StyleBoldUnderline"/>
          <w:sz w:val="12"/>
          <w:highlight w:val="green"/>
        </w:rPr>
        <w:t xml:space="preserve">¶ </w:t>
      </w:r>
      <w:r w:rsidRPr="001B785C">
        <w:rPr>
          <w:rStyle w:val="StyleBoldUnderline"/>
          <w:highlight w:val="green"/>
        </w:rPr>
        <w:t>the EU has pursued a more long-term</w:t>
      </w:r>
      <w:r w:rsidRPr="00617939">
        <w:rPr>
          <w:rStyle w:val="StyleBoldUnderline"/>
        </w:rPr>
        <w:t xml:space="preserve"> (though still at arm’s length) </w:t>
      </w:r>
      <w:r w:rsidRPr="001B785C">
        <w:rPr>
          <w:rStyle w:val="StyleBoldUnderline"/>
          <w:highlight w:val="green"/>
        </w:rPr>
        <w:t>engagement</w:t>
      </w:r>
      <w:r w:rsidRPr="00617939">
        <w:rPr>
          <w:rStyle w:val="StyleBoldUnderline"/>
          <w:sz w:val="12"/>
        </w:rPr>
        <w:t xml:space="preserve">¶ </w:t>
      </w:r>
      <w:r>
        <w:t xml:space="preserve">with them.14 </w:t>
      </w:r>
      <w:r w:rsidRPr="00617939">
        <w:rPr>
          <w:rStyle w:val="StyleBoldUnderline"/>
        </w:rPr>
        <w:t>This is a dilemma between strategies of “asphyxiation” (blocking</w:t>
      </w:r>
      <w:r w:rsidRPr="00617939">
        <w:rPr>
          <w:rStyle w:val="StyleBoldUnderline"/>
          <w:sz w:val="12"/>
        </w:rPr>
        <w:t xml:space="preserve">¶ </w:t>
      </w:r>
      <w:r w:rsidRPr="00617939">
        <w:rPr>
          <w:rStyle w:val="StyleBoldUnderline"/>
        </w:rPr>
        <w:t xml:space="preserve">economic flows inhibits or halts bad </w:t>
      </w:r>
      <w:proofErr w:type="spellStart"/>
      <w:r w:rsidRPr="00617939">
        <w:rPr>
          <w:rStyle w:val="StyleBoldUnderline"/>
        </w:rPr>
        <w:t>behaviour</w:t>
      </w:r>
      <w:proofErr w:type="spellEnd"/>
      <w:r w:rsidRPr="00617939">
        <w:rPr>
          <w:rStyle w:val="StyleBoldUnderline"/>
        </w:rPr>
        <w:t>) and “oxygen” (economic activity</w:t>
      </w:r>
      <w:r w:rsidRPr="00617939">
        <w:rPr>
          <w:rStyle w:val="StyleBoldUnderline"/>
          <w:sz w:val="12"/>
        </w:rPr>
        <w:t xml:space="preserve">¶ </w:t>
      </w:r>
      <w:r w:rsidRPr="00617939">
        <w:rPr>
          <w:rStyle w:val="StyleBoldUnderline"/>
        </w:rPr>
        <w:t>leads to positive political consequences).</w:t>
      </w:r>
      <w:r>
        <w:t xml:space="preserve">15 </w:t>
      </w:r>
      <w:r w:rsidRPr="001B785C">
        <w:rPr>
          <w:rStyle w:val="StyleBoldUnderline"/>
          <w:highlight w:val="green"/>
        </w:rPr>
        <w:t>The EU is</w:t>
      </w:r>
      <w:r w:rsidRPr="00617939">
        <w:rPr>
          <w:rStyle w:val="StyleBoldUnderline"/>
        </w:rPr>
        <w:t xml:space="preserve"> also </w:t>
      </w:r>
      <w:r w:rsidRPr="001B785C">
        <w:rPr>
          <w:rStyle w:val="StyleBoldUnderline"/>
          <w:highlight w:val="green"/>
        </w:rPr>
        <w:t>better at engagement</w:t>
      </w:r>
      <w:r w:rsidRPr="001B785C">
        <w:rPr>
          <w:rStyle w:val="StyleBoldUnderline"/>
          <w:sz w:val="12"/>
          <w:highlight w:val="green"/>
        </w:rPr>
        <w:t xml:space="preserve">¶ </w:t>
      </w:r>
      <w:r w:rsidRPr="001B785C">
        <w:rPr>
          <w:rStyle w:val="StyleBoldUnderline"/>
          <w:highlight w:val="green"/>
        </w:rPr>
        <w:t>because it has the appropriate policy instruments, including trade, cooperation</w:t>
      </w:r>
      <w:r w:rsidRPr="00617939">
        <w:rPr>
          <w:rStyle w:val="StyleBoldUnderline"/>
        </w:rPr>
        <w:t>,</w:t>
      </w:r>
      <w:r w:rsidRPr="00617939">
        <w:rPr>
          <w:rStyle w:val="StyleBoldUnderline"/>
          <w:sz w:val="12"/>
        </w:rPr>
        <w:t xml:space="preserve">¶ </w:t>
      </w:r>
      <w:r w:rsidRPr="001B785C">
        <w:rPr>
          <w:rStyle w:val="StyleBoldUnderline"/>
          <w:highlight w:val="green"/>
        </w:rPr>
        <w:t xml:space="preserve">or association agreements; aid; soft loans; </w:t>
      </w:r>
      <w:proofErr w:type="spellStart"/>
      <w:r w:rsidRPr="001B785C">
        <w:rPr>
          <w:rStyle w:val="StyleBoldUnderline"/>
          <w:highlight w:val="green"/>
        </w:rPr>
        <w:t>institutionalised</w:t>
      </w:r>
      <w:proofErr w:type="spellEnd"/>
      <w:r w:rsidRPr="001B785C">
        <w:rPr>
          <w:rStyle w:val="StyleBoldUnderline"/>
          <w:highlight w:val="green"/>
        </w:rPr>
        <w:t xml:space="preserve"> dialogue</w:t>
      </w:r>
      <w:r>
        <w:t>; and the</w:t>
      </w:r>
      <w:r w:rsidRPr="00617939">
        <w:rPr>
          <w:sz w:val="12"/>
        </w:rPr>
        <w:t xml:space="preserve">¶ </w:t>
      </w:r>
      <w:r>
        <w:t xml:space="preserve">promise of EU membership (for European states). The </w:t>
      </w:r>
      <w:r w:rsidRPr="00617939">
        <w:rPr>
          <w:rStyle w:val="StyleBoldUnderline"/>
        </w:rPr>
        <w:t xml:space="preserve">conditional use of </w:t>
      </w:r>
      <w:r w:rsidRPr="001B785C">
        <w:rPr>
          <w:rStyle w:val="StyleBoldUnderline"/>
          <w:highlight w:val="green"/>
        </w:rPr>
        <w:t>these</w:t>
      </w:r>
      <w:r w:rsidRPr="001B785C">
        <w:rPr>
          <w:rStyle w:val="StyleBoldUnderline"/>
          <w:sz w:val="12"/>
          <w:highlight w:val="green"/>
        </w:rPr>
        <w:t xml:space="preserve">¶ </w:t>
      </w:r>
      <w:r w:rsidRPr="001B785C">
        <w:rPr>
          <w:rStyle w:val="StyleBoldUnderline"/>
          <w:highlight w:val="green"/>
        </w:rPr>
        <w:t>instruments, as incentives, can give the EU considerable influence over the</w:t>
      </w:r>
      <w:r w:rsidRPr="001B785C">
        <w:rPr>
          <w:rStyle w:val="StyleBoldUnderline"/>
          <w:sz w:val="12"/>
          <w:highlight w:val="green"/>
        </w:rPr>
        <w:t xml:space="preserve">¶ </w:t>
      </w:r>
      <w:r w:rsidRPr="001B785C">
        <w:rPr>
          <w:rStyle w:val="StyleBoldUnderline"/>
          <w:highlight w:val="green"/>
        </w:rPr>
        <w:t>domestic and foreign policies of non-EU countries.</w:t>
      </w:r>
    </w:p>
    <w:p w14:paraId="51DCDE59" w14:textId="77777777" w:rsidR="003F129F" w:rsidRDefault="003F129F" w:rsidP="00305C6E"/>
    <w:p w14:paraId="214AEAEE" w14:textId="77777777" w:rsidR="002924FC" w:rsidRDefault="00305C6E" w:rsidP="00305C6E">
      <w:pPr>
        <w:pStyle w:val="Heading3"/>
      </w:pPr>
      <w:r>
        <w:lastRenderedPageBreak/>
        <w:t>1NC – General</w:t>
      </w:r>
    </w:p>
    <w:p w14:paraId="522363D5" w14:textId="77777777" w:rsidR="000504D7" w:rsidRDefault="000504D7" w:rsidP="000504D7"/>
    <w:p w14:paraId="32B9C523" w14:textId="77777777" w:rsidR="000504D7" w:rsidRPr="000504D7" w:rsidRDefault="000504D7" w:rsidP="000504D7">
      <w:pPr>
        <w:pStyle w:val="Heading4"/>
      </w:pPr>
      <w:r>
        <w:t>Text: The European Union should allocate o</w:t>
      </w:r>
      <w:r w:rsidRPr="000504D7">
        <w:t>fficial development assistance</w:t>
      </w:r>
      <w:r>
        <w:t xml:space="preserve"> to ________.</w:t>
      </w:r>
    </w:p>
    <w:p w14:paraId="1BCC92A1" w14:textId="77777777" w:rsidR="000504D7" w:rsidRPr="000504D7" w:rsidRDefault="000504D7" w:rsidP="000504D7"/>
    <w:p w14:paraId="1221E5D6" w14:textId="77777777" w:rsidR="001B785C" w:rsidRDefault="001B785C" w:rsidP="001B785C">
      <w:pPr>
        <w:pStyle w:val="Heading4"/>
      </w:pPr>
      <w:r>
        <w:t xml:space="preserve">The EU solves Latin American engagement, and the ODA provides a specific mechanism for economic engagement. </w:t>
      </w:r>
    </w:p>
    <w:p w14:paraId="397AF0D3" w14:textId="77777777" w:rsidR="001B785C" w:rsidRDefault="001B785C" w:rsidP="001B785C">
      <w:proofErr w:type="spellStart"/>
      <w:r w:rsidRPr="005A6FAD">
        <w:rPr>
          <w:rStyle w:val="StyleStyleBold12pt"/>
        </w:rPr>
        <w:t>Sanahuja</w:t>
      </w:r>
      <w:proofErr w:type="spellEnd"/>
      <w:r w:rsidRPr="005A6FAD">
        <w:rPr>
          <w:rStyle w:val="StyleStyleBold12pt"/>
        </w:rPr>
        <w:t>, Professor of International Relations at University of Madrid, 12</w:t>
      </w:r>
      <w:r w:rsidRPr="005A6FAD">
        <w:t xml:space="preserve"> (A New European Union Development Cooperation Policy with Latin America, Directorate-General for External Policies, academia.edu/1508257/A_new_European_Union_development_cooperation_policy_with_Latin_America, MWH)</w:t>
      </w:r>
    </w:p>
    <w:p w14:paraId="3C759D54" w14:textId="77777777" w:rsidR="001B785C" w:rsidRDefault="001B785C" w:rsidP="001B785C"/>
    <w:p w14:paraId="07216EB8" w14:textId="77777777" w:rsidR="001B785C" w:rsidRDefault="001B785C" w:rsidP="001B785C">
      <w:r>
        <w:t xml:space="preserve">In institutional terms, </w:t>
      </w:r>
      <w:r w:rsidRPr="000504D7">
        <w:rPr>
          <w:rStyle w:val="StyleBoldUnderline"/>
          <w:highlight w:val="green"/>
        </w:rPr>
        <w:t xml:space="preserve">the Code of Conduct on Complementarity and Division of </w:t>
      </w:r>
      <w:proofErr w:type="spellStart"/>
      <w:r w:rsidRPr="000504D7">
        <w:rPr>
          <w:rStyle w:val="StyleBoldUnderline"/>
          <w:highlight w:val="green"/>
        </w:rPr>
        <w:t>Labour</w:t>
      </w:r>
      <w:proofErr w:type="spellEnd"/>
      <w:r>
        <w:t xml:space="preserve"> (CCDT)</w:t>
      </w:r>
      <w:proofErr w:type="gramStart"/>
      <w:r>
        <w:t>,approved</w:t>
      </w:r>
      <w:proofErr w:type="gramEnd"/>
      <w:r>
        <w:t xml:space="preserve"> in 2007, </w:t>
      </w:r>
      <w:r w:rsidRPr="000504D7">
        <w:rPr>
          <w:rStyle w:val="StyleBoldUnderline"/>
          <w:highlight w:val="green"/>
        </w:rPr>
        <w:t>details the process of strengthening</w:t>
      </w:r>
      <w:r w:rsidRPr="00110109">
        <w:rPr>
          <w:rStyle w:val="StyleBoldUnderline"/>
        </w:rPr>
        <w:t xml:space="preserve"> the sole policy of </w:t>
      </w:r>
      <w:r w:rsidRPr="000504D7">
        <w:rPr>
          <w:rStyle w:val="StyleBoldUnderline"/>
          <w:highlight w:val="green"/>
        </w:rPr>
        <w:t>international cooperation</w:t>
      </w:r>
      <w:r w:rsidRPr="000504D7">
        <w:rPr>
          <w:highlight w:val="green"/>
        </w:rPr>
        <w:t>.</w:t>
      </w:r>
      <w:r>
        <w:t xml:space="preserve"> Both </w:t>
      </w:r>
      <w:r w:rsidRPr="000504D7">
        <w:rPr>
          <w:rStyle w:val="StyleBoldUnderline"/>
          <w:highlight w:val="green"/>
        </w:rPr>
        <w:t>instruments have direct consequences for the EU-LAC bi-regional process</w:t>
      </w:r>
      <w:r>
        <w:t xml:space="preserve">, </w:t>
      </w:r>
      <w:r w:rsidRPr="00110109">
        <w:rPr>
          <w:rStyle w:val="StyleBoldUnderline"/>
        </w:rPr>
        <w:t xml:space="preserve">insofar as </w:t>
      </w:r>
      <w:r w:rsidRPr="000504D7">
        <w:rPr>
          <w:rStyle w:val="StyleBoldUnderline"/>
          <w:highlight w:val="green"/>
        </w:rPr>
        <w:t xml:space="preserve">they </w:t>
      </w:r>
      <w:proofErr w:type="spellStart"/>
      <w:r w:rsidRPr="000504D7">
        <w:rPr>
          <w:rStyle w:val="StyleBoldUnderline"/>
          <w:highlight w:val="green"/>
        </w:rPr>
        <w:t>require</w:t>
      </w:r>
      <w:r w:rsidRPr="000504D7">
        <w:rPr>
          <w:rStyle w:val="StyleBoldUnderline"/>
        </w:rPr>
        <w:t>,in</w:t>
      </w:r>
      <w:proofErr w:type="spellEnd"/>
      <w:r w:rsidRPr="00110109">
        <w:rPr>
          <w:rStyle w:val="StyleBoldUnderline"/>
        </w:rPr>
        <w:t xml:space="preserve"> practice, </w:t>
      </w:r>
      <w:r w:rsidRPr="000504D7">
        <w:rPr>
          <w:rStyle w:val="StyleBoldUnderline"/>
          <w:highlight w:val="green"/>
        </w:rPr>
        <w:t>that ODA be more heavily concentrated in fewer countries</w:t>
      </w:r>
      <w:r>
        <w:t xml:space="preserve">, and in selected sectors and </w:t>
      </w:r>
      <w:proofErr w:type="spellStart"/>
      <w:r>
        <w:t>onselected</w:t>
      </w:r>
      <w:proofErr w:type="spellEnd"/>
      <w:r>
        <w:t xml:space="preserve"> issues (</w:t>
      </w:r>
      <w:proofErr w:type="spellStart"/>
      <w:r>
        <w:t>Freres</w:t>
      </w:r>
      <w:proofErr w:type="spellEnd"/>
      <w:r>
        <w:t xml:space="preserve">, 2011). In addition, the Lisbon Treaty brings about institutional changes that, in the short term, will be determinant for the development of ODA with LAC. Some experts believe that the relocation of what is currently the Directorate of Latin America into a Directorate for the Americas at the EEAS may sharply decrease LAC’s relevance in EU development policy (see </w:t>
      </w:r>
      <w:proofErr w:type="spellStart"/>
      <w:r>
        <w:t>Freres</w:t>
      </w:r>
      <w:proofErr w:type="spellEnd"/>
      <w:r>
        <w:t xml:space="preserve">, 2011; Sanahuja,2010d).The concentration of ODA in LICs is drawing reactions and complaints in LAC. </w:t>
      </w:r>
      <w:r w:rsidRPr="006127AE">
        <w:rPr>
          <w:lang w:val="es-ES"/>
        </w:rPr>
        <w:t xml:space="preserve">In </w:t>
      </w:r>
      <w:proofErr w:type="spellStart"/>
      <w:r w:rsidRPr="006127AE">
        <w:rPr>
          <w:lang w:val="es-ES"/>
        </w:rPr>
        <w:t>the</w:t>
      </w:r>
      <w:proofErr w:type="spellEnd"/>
      <w:r w:rsidRPr="006127AE">
        <w:rPr>
          <w:lang w:val="es-ES"/>
        </w:rPr>
        <w:t xml:space="preserve"> </w:t>
      </w:r>
      <w:proofErr w:type="spellStart"/>
      <w:r w:rsidRPr="006127AE">
        <w:rPr>
          <w:lang w:val="es-ES"/>
        </w:rPr>
        <w:t>words</w:t>
      </w:r>
      <w:proofErr w:type="spellEnd"/>
      <w:r w:rsidRPr="006127AE">
        <w:rPr>
          <w:lang w:val="es-ES"/>
        </w:rPr>
        <w:t xml:space="preserve"> of </w:t>
      </w:r>
      <w:proofErr w:type="spellStart"/>
      <w:r w:rsidRPr="006127AE">
        <w:rPr>
          <w:lang w:val="es-ES"/>
        </w:rPr>
        <w:t>the</w:t>
      </w:r>
      <w:proofErr w:type="spellEnd"/>
      <w:r>
        <w:rPr>
          <w:lang w:val="es-ES"/>
        </w:rPr>
        <w:t xml:space="preserve"> </w:t>
      </w:r>
      <w:proofErr w:type="spellStart"/>
      <w:r w:rsidRPr="006127AE">
        <w:rPr>
          <w:lang w:val="es-ES"/>
        </w:rPr>
        <w:t>Executive</w:t>
      </w:r>
      <w:proofErr w:type="spellEnd"/>
      <w:r w:rsidRPr="006127AE">
        <w:rPr>
          <w:lang w:val="es-ES"/>
        </w:rPr>
        <w:t xml:space="preserve"> </w:t>
      </w:r>
      <w:proofErr w:type="spellStart"/>
      <w:r w:rsidRPr="006127AE">
        <w:rPr>
          <w:lang w:val="es-ES"/>
        </w:rPr>
        <w:t>Secretary</w:t>
      </w:r>
      <w:proofErr w:type="spellEnd"/>
      <w:r w:rsidRPr="006127AE">
        <w:rPr>
          <w:lang w:val="es-ES"/>
        </w:rPr>
        <w:t xml:space="preserve"> of </w:t>
      </w:r>
      <w:proofErr w:type="spellStart"/>
      <w:r w:rsidRPr="006127AE">
        <w:rPr>
          <w:lang w:val="es-ES"/>
        </w:rPr>
        <w:t>the</w:t>
      </w:r>
      <w:proofErr w:type="spellEnd"/>
      <w:r w:rsidRPr="006127AE">
        <w:rPr>
          <w:lang w:val="es-ES"/>
        </w:rPr>
        <w:t xml:space="preserve"> ECLAC, </w:t>
      </w:r>
      <w:proofErr w:type="spellStart"/>
      <w:r w:rsidRPr="006127AE">
        <w:rPr>
          <w:lang w:val="es-ES"/>
        </w:rPr>
        <w:t>it</w:t>
      </w:r>
      <w:proofErr w:type="spellEnd"/>
      <w:r w:rsidRPr="006127AE">
        <w:rPr>
          <w:lang w:val="es-ES"/>
        </w:rPr>
        <w:t xml:space="preserve"> </w:t>
      </w:r>
      <w:proofErr w:type="spellStart"/>
      <w:r w:rsidRPr="006127AE">
        <w:rPr>
          <w:lang w:val="es-ES"/>
        </w:rPr>
        <w:t>may</w:t>
      </w:r>
      <w:proofErr w:type="spellEnd"/>
      <w:r w:rsidRPr="006127AE">
        <w:rPr>
          <w:lang w:val="es-ES"/>
        </w:rPr>
        <w:t xml:space="preserve"> be ‘necesario repensar la categoría de ‘ingreso medio' --en laque se clasifica a la mayoría de los países de América Latina-- como criterio para la asignación de </w:t>
      </w:r>
      <w:proofErr w:type="spellStart"/>
      <w:r w:rsidRPr="006127AE">
        <w:rPr>
          <w:lang w:val="es-ES"/>
        </w:rPr>
        <w:t>AyudaOficial</w:t>
      </w:r>
      <w:proofErr w:type="spellEnd"/>
      <w:r w:rsidRPr="006127AE">
        <w:rPr>
          <w:lang w:val="es-ES"/>
        </w:rPr>
        <w:t xml:space="preserve"> para el Desarrollo …’ </w:t>
      </w:r>
      <w:r>
        <w:t xml:space="preserve">[‘necessary to rethink the category of “middle income” – in which the majority of Latin American countries are classified – as a criteria for assigning ODA…’]. It is worth noting that </w:t>
      </w:r>
      <w:r w:rsidRPr="000504D7">
        <w:rPr>
          <w:rStyle w:val="StyleBoldUnderline"/>
          <w:highlight w:val="green"/>
        </w:rPr>
        <w:t>the Commission</w:t>
      </w:r>
      <w:r>
        <w:t xml:space="preserve">, with the European Consensus and the CCDT in hand, </w:t>
      </w:r>
      <w:r w:rsidRPr="00110109">
        <w:rPr>
          <w:rStyle w:val="StyleBoldUnderline"/>
        </w:rPr>
        <w:t xml:space="preserve">has </w:t>
      </w:r>
      <w:r w:rsidRPr="000504D7">
        <w:rPr>
          <w:rStyle w:val="StyleBoldUnderline"/>
          <w:highlight w:val="green"/>
        </w:rPr>
        <w:t xml:space="preserve">sought to adapt its cooperation </w:t>
      </w:r>
      <w:proofErr w:type="spellStart"/>
      <w:r w:rsidRPr="000504D7">
        <w:rPr>
          <w:rStyle w:val="StyleBoldUnderline"/>
          <w:highlight w:val="green"/>
        </w:rPr>
        <w:t>programmes</w:t>
      </w:r>
      <w:proofErr w:type="spellEnd"/>
      <w:r w:rsidRPr="000504D7">
        <w:rPr>
          <w:rStyle w:val="StyleBoldUnderline"/>
          <w:highlight w:val="green"/>
        </w:rPr>
        <w:t xml:space="preserve"> to the diversity of Latin America</w:t>
      </w:r>
      <w:r w:rsidRPr="00110109">
        <w:rPr>
          <w:rStyle w:val="StyleBoldUnderline"/>
        </w:rPr>
        <w:t xml:space="preserve"> by making proposals for the future.</w:t>
      </w:r>
      <w:r>
        <w:t xml:space="preserve"> </w:t>
      </w:r>
      <w:r w:rsidRPr="000504D7">
        <w:rPr>
          <w:rStyle w:val="StyleBoldUnderline"/>
          <w:highlight w:val="green"/>
        </w:rPr>
        <w:t>However, the lack of one or several clear interlocutors</w:t>
      </w:r>
      <w:r w:rsidRPr="00110109">
        <w:rPr>
          <w:rStyle w:val="StyleBoldUnderline"/>
        </w:rPr>
        <w:t xml:space="preserve"> in LAC </w:t>
      </w:r>
      <w:r w:rsidRPr="000504D7">
        <w:rPr>
          <w:rStyle w:val="StyleBoldUnderline"/>
          <w:highlight w:val="green"/>
        </w:rPr>
        <w:t>makes it difficult</w:t>
      </w:r>
      <w:r w:rsidRPr="00110109">
        <w:rPr>
          <w:rStyle w:val="StyleBoldUnderline"/>
        </w:rPr>
        <w:t xml:space="preserve"> to define shared objectives in the pillar of ODA.</w:t>
      </w:r>
      <w:r w:rsidRPr="005A6FAD">
        <w:rPr>
          <w:rStyle w:val="StyleBoldUnderline"/>
          <w:sz w:val="12"/>
        </w:rPr>
        <w:t xml:space="preserve">¶ </w:t>
      </w:r>
      <w:r>
        <w:t>Review of cooperation instruments, the new financing mechanisms</w:t>
      </w:r>
      <w:r w:rsidRPr="005A6FAD">
        <w:rPr>
          <w:sz w:val="12"/>
        </w:rPr>
        <w:t xml:space="preserve">¶ </w:t>
      </w:r>
      <w:r>
        <w:t xml:space="preserve">Promoting social cohesion and supporting regional integration stand out as the primary objectives defined at the EU-LAC Summit in Vienna in 2006 for this </w:t>
      </w:r>
      <w:proofErr w:type="spellStart"/>
      <w:r>
        <w:t>quinquennium</w:t>
      </w:r>
      <w:proofErr w:type="spellEnd"/>
      <w:r>
        <w:t xml:space="preserve">. In addition to these issues, the DCI also includes governance, higher education and sustainable development. </w:t>
      </w:r>
      <w:r w:rsidRPr="005A6FAD">
        <w:rPr>
          <w:rStyle w:val="StyleBoldUnderline"/>
        </w:rPr>
        <w:t>The DCI defines geographic areas and specific objectives based on the general objective of European cooperation</w:t>
      </w:r>
      <w:r>
        <w:t>. However, the discrepancy between the unilateral definition established according to Community rules and instruments (DCI and CDT) and the bi-regional EU-LAC summits remains to be resolved (Sanahuja</w:t>
      </w:r>
      <w:proofErr w:type="gramStart"/>
      <w:r>
        <w:t>,2010d</w:t>
      </w:r>
      <w:proofErr w:type="gramEnd"/>
      <w:r>
        <w:t xml:space="preserve">). Not infrequently, the summit process raises questions about the policies already established by Community instruments. For the 2007-2013 period, the international framework for the </w:t>
      </w:r>
      <w:proofErr w:type="spellStart"/>
      <w:r>
        <w:t>programme</w:t>
      </w:r>
      <w:proofErr w:type="spellEnd"/>
      <w:r>
        <w:t xml:space="preserve"> was formed by </w:t>
      </w:r>
      <w:r w:rsidRPr="005A6FAD">
        <w:rPr>
          <w:rStyle w:val="StyleBoldUnderline"/>
        </w:rPr>
        <w:t>the Joint Declaration on the ‘European Consensus on Development’</w:t>
      </w:r>
      <w:r>
        <w:t xml:space="preserve"> of 2005 in relation to the MDGs, </w:t>
      </w:r>
      <w:r w:rsidRPr="005A6FAD">
        <w:rPr>
          <w:rStyle w:val="StyleBoldUnderline"/>
        </w:rPr>
        <w:t>and the</w:t>
      </w:r>
      <w:r w:rsidRPr="005A6FAD">
        <w:rPr>
          <w:rStyle w:val="StyleBoldUnderline"/>
          <w:sz w:val="12"/>
        </w:rPr>
        <w:t xml:space="preserve">¶ </w:t>
      </w:r>
      <w:r w:rsidRPr="005A6FAD">
        <w:rPr>
          <w:rStyle w:val="StyleBoldUnderline"/>
        </w:rPr>
        <w:t xml:space="preserve">Vienna Summit Declaration of </w:t>
      </w:r>
      <w:proofErr w:type="gramStart"/>
      <w:r w:rsidRPr="005A6FAD">
        <w:rPr>
          <w:rStyle w:val="StyleBoldUnderline"/>
        </w:rPr>
        <w:t>2006</w:t>
      </w:r>
      <w:r>
        <w:t xml:space="preserve"> ,</w:t>
      </w:r>
      <w:proofErr w:type="gramEnd"/>
      <w:r>
        <w:t xml:space="preserve"> which together </w:t>
      </w:r>
      <w:r w:rsidRPr="005A6FAD">
        <w:rPr>
          <w:rStyle w:val="StyleBoldUnderline"/>
        </w:rPr>
        <w:t xml:space="preserve">defined three areas of priority for the Strategic Partnership: multilateralism, social cohesion and regional integration. The </w:t>
      </w:r>
      <w:r w:rsidRPr="001B785C">
        <w:rPr>
          <w:rStyle w:val="StyleBoldUnderline"/>
          <w:highlight w:val="green"/>
        </w:rPr>
        <w:t>priorities are</w:t>
      </w:r>
      <w:r w:rsidRPr="005A6FAD">
        <w:rPr>
          <w:rStyle w:val="StyleBoldUnderline"/>
        </w:rPr>
        <w:t xml:space="preserve"> also </w:t>
      </w:r>
      <w:r w:rsidRPr="001B785C">
        <w:rPr>
          <w:rStyle w:val="StyleBoldUnderline"/>
          <w:highlight w:val="green"/>
        </w:rPr>
        <w:t>based on the combination of various instruments</w:t>
      </w:r>
      <w:r w:rsidRPr="005A6FAD">
        <w:rPr>
          <w:rStyle w:val="StyleBoldUnderline"/>
        </w:rPr>
        <w:t xml:space="preserve"> (</w:t>
      </w:r>
      <w:r w:rsidRPr="001B785C">
        <w:rPr>
          <w:rStyle w:val="StyleBoldUnderline"/>
          <w:highlight w:val="green"/>
        </w:rPr>
        <w:t xml:space="preserve">seven large thematic </w:t>
      </w:r>
      <w:proofErr w:type="spellStart"/>
      <w:r w:rsidRPr="001B785C">
        <w:rPr>
          <w:rStyle w:val="StyleBoldUnderline"/>
          <w:highlight w:val="green"/>
        </w:rPr>
        <w:t>programmes</w:t>
      </w:r>
      <w:proofErr w:type="spellEnd"/>
      <w:r w:rsidRPr="001B785C">
        <w:rPr>
          <w:rStyle w:val="StyleBoldUnderline"/>
          <w:highlight w:val="green"/>
        </w:rPr>
        <w:t xml:space="preserve"> and national and regional </w:t>
      </w:r>
      <w:proofErr w:type="spellStart"/>
      <w:r w:rsidRPr="001B785C">
        <w:rPr>
          <w:rStyle w:val="StyleBoldUnderline"/>
          <w:highlight w:val="green"/>
        </w:rPr>
        <w:t>programmes</w:t>
      </w:r>
      <w:proofErr w:type="spellEnd"/>
      <w:r w:rsidRPr="005A6FAD">
        <w:rPr>
          <w:rStyle w:val="StyleBoldUnderline"/>
        </w:rPr>
        <w:t>). The negotiations on the multiannual financial framework</w:t>
      </w:r>
      <w:r>
        <w:t xml:space="preserve"> (MFF) </w:t>
      </w:r>
      <w:r w:rsidRPr="005A6FAD">
        <w:rPr>
          <w:rStyle w:val="StyleBoldUnderline"/>
        </w:rPr>
        <w:t>are of vital importance</w:t>
      </w:r>
      <w:r>
        <w:t xml:space="preserve"> to the future of development policy with the countries of Latin America. </w:t>
      </w:r>
      <w:r w:rsidRPr="001B785C">
        <w:rPr>
          <w:rStyle w:val="StyleBoldUnderline"/>
          <w:highlight w:val="green"/>
        </w:rPr>
        <w:t>ODA is included in current financial perspectives under</w:t>
      </w:r>
      <w:r>
        <w:t xml:space="preserve"> Heading 4: </w:t>
      </w:r>
      <w:r w:rsidRPr="001B785C">
        <w:rPr>
          <w:rStyle w:val="StyleBoldUnderline"/>
          <w:highlight w:val="green"/>
        </w:rPr>
        <w:t>External actions</w:t>
      </w:r>
      <w:r>
        <w:t xml:space="preserve">. Decisions about essential matters such as amounts, sectors and the content of instruments will be the subject of complex debates, given the current precarious fiscal situation of the Member States, which also affects the financial situation in the Union. The Commission proposes a reduction of EUR 88.5 million in the amount devoted to cooperation instruments, especially for geographic </w:t>
      </w:r>
      <w:proofErr w:type="spellStart"/>
      <w:r>
        <w:t>programmes</w:t>
      </w:r>
      <w:proofErr w:type="spellEnd"/>
      <w:r>
        <w:t xml:space="preserve"> such as this. In recent agreements, </w:t>
      </w:r>
      <w:r w:rsidRPr="005A6FAD">
        <w:rPr>
          <w:rStyle w:val="StyleBoldUnderline"/>
        </w:rPr>
        <w:t xml:space="preserve">there has been a strong tendency to </w:t>
      </w:r>
      <w:proofErr w:type="spellStart"/>
      <w:r w:rsidRPr="005A6FAD">
        <w:rPr>
          <w:rStyle w:val="StyleBoldUnderline"/>
        </w:rPr>
        <w:t>emphasise</w:t>
      </w:r>
      <w:proofErr w:type="spellEnd"/>
      <w:r w:rsidRPr="005A6FAD">
        <w:rPr>
          <w:rStyle w:val="StyleBoldUnderline"/>
        </w:rPr>
        <w:t xml:space="preserve"> </w:t>
      </w:r>
      <w:proofErr w:type="spellStart"/>
      <w:r w:rsidRPr="005A6FAD">
        <w:rPr>
          <w:rStyle w:val="StyleBoldUnderline"/>
        </w:rPr>
        <w:t>programme</w:t>
      </w:r>
      <w:proofErr w:type="spellEnd"/>
      <w:r w:rsidRPr="005A6FAD">
        <w:rPr>
          <w:rStyle w:val="StyleBoldUnderline"/>
        </w:rPr>
        <w:t>-based aid within the framework of poverty reduction strategies</w:t>
      </w:r>
      <w:r>
        <w:t xml:space="preserve"> (PRS). This is relevant to Bolivia, Honduras, Nicaragua and Guyana. </w:t>
      </w:r>
      <w:r w:rsidRPr="005A6FAD">
        <w:rPr>
          <w:rStyle w:val="StyleBoldUnderline"/>
        </w:rPr>
        <w:t>Also of great relevance is general budget support</w:t>
      </w:r>
      <w:r>
        <w:t xml:space="preserve"> (GBS) </w:t>
      </w:r>
      <w:r w:rsidRPr="005A6FAD">
        <w:rPr>
          <w:rStyle w:val="StyleBoldUnderline"/>
        </w:rPr>
        <w:t>and</w:t>
      </w:r>
      <w:r>
        <w:t xml:space="preserve"> </w:t>
      </w:r>
      <w:r w:rsidRPr="005A6FAD">
        <w:rPr>
          <w:rStyle w:val="StyleBoldUnderline"/>
        </w:rPr>
        <w:t>sector budget support</w:t>
      </w:r>
      <w:r>
        <w:t xml:space="preserve"> (SBS).</w:t>
      </w:r>
      <w:proofErr w:type="spellStart"/>
      <w:r w:rsidRPr="001B785C">
        <w:rPr>
          <w:rStyle w:val="StyleBoldUnderline"/>
          <w:highlight w:val="green"/>
        </w:rPr>
        <w:t>Programme</w:t>
      </w:r>
      <w:proofErr w:type="spellEnd"/>
      <w:r w:rsidRPr="001B785C">
        <w:rPr>
          <w:rStyle w:val="StyleBoldUnderline"/>
          <w:highlight w:val="green"/>
        </w:rPr>
        <w:t>-based assistance represents more than 5 % of the assistance directed to LAC.</w:t>
      </w:r>
      <w:r w:rsidRPr="005A6FAD">
        <w:rPr>
          <w:rStyle w:val="StyleBoldUnderline"/>
        </w:rPr>
        <w:t xml:space="preserve"> This is because </w:t>
      </w:r>
      <w:r w:rsidRPr="001B785C">
        <w:rPr>
          <w:rStyle w:val="StyleBoldUnderline"/>
          <w:highlight w:val="green"/>
        </w:rPr>
        <w:t>the region offers greater capacity for absorption than Sub-Saharan Africa.</w:t>
      </w:r>
      <w:r>
        <w:t xml:space="preserve"> </w:t>
      </w:r>
      <w:r w:rsidRPr="001B785C">
        <w:rPr>
          <w:rStyle w:val="StyleBoldUnderline"/>
          <w:highlight w:val="green"/>
        </w:rPr>
        <w:t>Country Strategy Papers</w:t>
      </w:r>
      <w:r w:rsidRPr="001B785C">
        <w:t xml:space="preserve"> </w:t>
      </w:r>
      <w:r w:rsidRPr="001B785C">
        <w:lastRenderedPageBreak/>
        <w:t>(</w:t>
      </w:r>
      <w:r>
        <w:t xml:space="preserve">CSPs) </w:t>
      </w:r>
      <w:r w:rsidRPr="005A6FAD">
        <w:rPr>
          <w:rStyle w:val="StyleBoldUnderline"/>
        </w:rPr>
        <w:t>and Regional Strategy Papers</w:t>
      </w:r>
      <w:r>
        <w:t xml:space="preserve"> (RSPs) </w:t>
      </w:r>
      <w:r w:rsidRPr="005A6FAD">
        <w:t>are</w:t>
      </w:r>
      <w:r>
        <w:t xml:space="preserve">, in our opinion, the most appropriate starting point for horizontal cooperation. Both of these instruments </w:t>
      </w:r>
      <w:r w:rsidRPr="001B785C">
        <w:rPr>
          <w:rStyle w:val="StyleBoldUnderline"/>
          <w:highlight w:val="green"/>
        </w:rPr>
        <w:t>are drawn up through</w:t>
      </w:r>
      <w:r>
        <w:t xml:space="preserve"> a process of </w:t>
      </w:r>
      <w:r w:rsidRPr="001B785C">
        <w:rPr>
          <w:rStyle w:val="StyleBoldUnderline"/>
          <w:highlight w:val="green"/>
        </w:rPr>
        <w:t>dialogue with each recipient country</w:t>
      </w:r>
      <w:r w:rsidRPr="005A6FAD">
        <w:rPr>
          <w:rStyle w:val="StyleBoldUnderline"/>
        </w:rPr>
        <w:t xml:space="preserve">’s national government and other relevant actors. </w:t>
      </w:r>
      <w:r w:rsidRPr="001B785C">
        <w:rPr>
          <w:rStyle w:val="StyleBoldUnderline"/>
          <w:highlight w:val="green"/>
        </w:rPr>
        <w:t>They define the specific objectives and the sectors of intervention of EU cooperation</w:t>
      </w:r>
      <w:r w:rsidRPr="005A6FAD">
        <w:rPr>
          <w:rStyle w:val="StyleBoldUnderline"/>
        </w:rPr>
        <w:t>.</w:t>
      </w:r>
      <w:r>
        <w:t xml:space="preserve"> To date, however, they have not </w:t>
      </w:r>
      <w:proofErr w:type="spellStart"/>
      <w:r>
        <w:t>beensufficiently</w:t>
      </w:r>
      <w:proofErr w:type="spellEnd"/>
      <w:r>
        <w:t xml:space="preserve"> applied to society in general, so as to make demands of civil society as well</w:t>
      </w:r>
      <w:proofErr w:type="gramStart"/>
      <w:r>
        <w:t>.</w:t>
      </w:r>
      <w:r w:rsidRPr="005A6FAD">
        <w:rPr>
          <w:sz w:val="12"/>
        </w:rPr>
        <w:t>¶</w:t>
      </w:r>
      <w:proofErr w:type="gramEnd"/>
      <w:r w:rsidRPr="005A6FAD">
        <w:rPr>
          <w:sz w:val="12"/>
        </w:rPr>
        <w:t xml:space="preserve"> </w:t>
      </w:r>
      <w:r>
        <w:t>EU Development Policy towards Latin America in the context of the economic crisis</w:t>
      </w:r>
      <w:r w:rsidRPr="005A6FAD">
        <w:rPr>
          <w:sz w:val="12"/>
        </w:rPr>
        <w:t xml:space="preserve">¶ </w:t>
      </w:r>
      <w:r w:rsidRPr="005A6FAD">
        <w:rPr>
          <w:rStyle w:val="StyleBoldUnderline"/>
        </w:rPr>
        <w:t xml:space="preserve">In 2002, the EU committed to a collective increase of ODA. Those commitments were later </w:t>
      </w:r>
      <w:proofErr w:type="spellStart"/>
      <w:r w:rsidRPr="005A6FAD">
        <w:rPr>
          <w:rStyle w:val="StyleBoldUnderline"/>
        </w:rPr>
        <w:t>broadenedand</w:t>
      </w:r>
      <w:proofErr w:type="spellEnd"/>
      <w:r>
        <w:t xml:space="preserve"> </w:t>
      </w:r>
      <w:r w:rsidRPr="005A6FAD">
        <w:rPr>
          <w:rStyle w:val="StyleBoldUnderline"/>
        </w:rPr>
        <w:t>approved by the European Council in 2005. The EC’s ‘development package’</w:t>
      </w:r>
      <w:r>
        <w:t xml:space="preserve"> (the 12-point </w:t>
      </w:r>
      <w:proofErr w:type="spellStart"/>
      <w:r>
        <w:t>actionplan</w:t>
      </w:r>
      <w:proofErr w:type="spellEnd"/>
      <w:r>
        <w:t xml:space="preserve"> and the 2010 progress report) </w:t>
      </w:r>
      <w:r w:rsidRPr="005A6FAD">
        <w:rPr>
          <w:rStyle w:val="StyleBoldUnderline"/>
        </w:rPr>
        <w:t>was adopted in April 2010</w:t>
      </w:r>
      <w:r>
        <w:t xml:space="preserve"> in the midst of the global economic </w:t>
      </w:r>
      <w:proofErr w:type="spellStart"/>
      <w:r>
        <w:t>crisis.However</w:t>
      </w:r>
      <w:proofErr w:type="spellEnd"/>
      <w:r>
        <w:t xml:space="preserve">, the Commission’s ambitious goals had already been toned down by the Council’s </w:t>
      </w:r>
      <w:proofErr w:type="spellStart"/>
      <w:r>
        <w:t>conclusionsof</w:t>
      </w:r>
      <w:proofErr w:type="spellEnd"/>
      <w:r>
        <w:t xml:space="preserve"> 14 June 2010, which served as the basis for the EU’s official position at the UN Summit on the </w:t>
      </w:r>
      <w:proofErr w:type="spellStart"/>
      <w:r>
        <w:t>MDGsin</w:t>
      </w:r>
      <w:proofErr w:type="spellEnd"/>
      <w:r>
        <w:t xml:space="preserve"> September 2010 in New York (Morazán/Koch, 2011).</w:t>
      </w:r>
    </w:p>
    <w:p w14:paraId="28A13C19" w14:textId="77777777" w:rsidR="00305C6E" w:rsidRDefault="00305C6E" w:rsidP="00305C6E"/>
    <w:p w14:paraId="4C8B47D9" w14:textId="77777777" w:rsidR="002924FC" w:rsidRDefault="002924FC" w:rsidP="002924FC"/>
    <w:p w14:paraId="16503596" w14:textId="77777777" w:rsidR="002924FC" w:rsidRPr="002924FC" w:rsidRDefault="002924FC" w:rsidP="002924FC"/>
    <w:p w14:paraId="1E248899" w14:textId="77777777" w:rsidR="008F76CD" w:rsidRPr="008F76CD" w:rsidRDefault="008F76CD" w:rsidP="008F76CD">
      <w:pPr>
        <w:pStyle w:val="Heading1"/>
      </w:pPr>
      <w:r>
        <w:lastRenderedPageBreak/>
        <w:t>~Solvency~</w:t>
      </w:r>
    </w:p>
    <w:p w14:paraId="7A990588" w14:textId="77777777" w:rsidR="008F76CD" w:rsidRDefault="008F76CD" w:rsidP="008F76CD">
      <w:pPr>
        <w:pStyle w:val="Heading3"/>
      </w:pPr>
      <w:r>
        <w:lastRenderedPageBreak/>
        <w:t>Generic Solvency</w:t>
      </w:r>
    </w:p>
    <w:p w14:paraId="5B763C33" w14:textId="77777777" w:rsidR="001B785C" w:rsidRPr="001B785C" w:rsidRDefault="001B785C" w:rsidP="001B785C">
      <w:pPr>
        <w:pStyle w:val="Heading4"/>
      </w:pPr>
      <w:r>
        <w:t>Good is good enough. If we can resolve the majority of their advantages, you should vote neg. Green is the same color wherever it’s spent – means that there’s no reason the US would solve any better than the EU.</w:t>
      </w:r>
    </w:p>
    <w:p w14:paraId="61F04BDD" w14:textId="77777777" w:rsidR="004B70A5" w:rsidRDefault="004B70A5" w:rsidP="004B70A5">
      <w:pPr>
        <w:pStyle w:val="Heading4"/>
      </w:pPr>
      <w:r>
        <w:t>EU solves economic development in Latin America – DCI’s and Country Strategy Papers solve</w:t>
      </w:r>
    </w:p>
    <w:p w14:paraId="5A9B473C" w14:textId="77777777" w:rsidR="004B70A5" w:rsidRDefault="004B70A5" w:rsidP="004B70A5">
      <w:proofErr w:type="spellStart"/>
      <w:r w:rsidRPr="005A6FAD">
        <w:rPr>
          <w:rStyle w:val="StyleStyleBold12pt"/>
        </w:rPr>
        <w:t>Sanahuja</w:t>
      </w:r>
      <w:proofErr w:type="spellEnd"/>
      <w:r w:rsidRPr="005A6FAD">
        <w:rPr>
          <w:rStyle w:val="StyleStyleBold12pt"/>
        </w:rPr>
        <w:t>, Professor of International Relations at University of Madrid, 12</w:t>
      </w:r>
      <w:r w:rsidRPr="005A6FAD">
        <w:t xml:space="preserve"> (A New European Union Development Cooperation Policy with Latin America, Directorate-General for External Policies, academia.edu/1508257/A_new_European_Union_development_cooperation_policy_with_Latin_America, MWH)</w:t>
      </w:r>
    </w:p>
    <w:p w14:paraId="12089C7F" w14:textId="77777777" w:rsidR="004B70A5" w:rsidRDefault="004B70A5" w:rsidP="004B70A5"/>
    <w:p w14:paraId="6F68637D" w14:textId="77777777" w:rsidR="004B70A5" w:rsidRDefault="004B70A5" w:rsidP="004B70A5">
      <w:r>
        <w:t xml:space="preserve">For the current 2007–2013 period, </w:t>
      </w:r>
      <w:r w:rsidRPr="00EE4077">
        <w:rPr>
          <w:rStyle w:val="StyleBoldUnderline"/>
          <w:highlight w:val="green"/>
        </w:rPr>
        <w:t>the main</w:t>
      </w:r>
      <w:r w:rsidRPr="004B70A5">
        <w:rPr>
          <w:rStyle w:val="StyleBoldUnderline"/>
        </w:rPr>
        <w:t xml:space="preserve"> legal and </w:t>
      </w:r>
      <w:r w:rsidRPr="00EE4077">
        <w:rPr>
          <w:rStyle w:val="StyleBoldUnderline"/>
          <w:highlight w:val="green"/>
        </w:rPr>
        <w:t>financial instrument for regulating EU cooperation</w:t>
      </w:r>
      <w:r w:rsidRPr="004B70A5">
        <w:rPr>
          <w:rStyle w:val="StyleBoldUnderline"/>
        </w:rPr>
        <w:t xml:space="preserve"> </w:t>
      </w:r>
      <w:r w:rsidRPr="001B785C">
        <w:rPr>
          <w:rStyle w:val="StyleBoldUnderline"/>
          <w:highlight w:val="green"/>
        </w:rPr>
        <w:t>with LAC is</w:t>
      </w:r>
      <w:r w:rsidRPr="004B70A5">
        <w:rPr>
          <w:rStyle w:val="StyleBoldUnderline"/>
        </w:rPr>
        <w:t xml:space="preserve"> the Regulation of the European Parliament and Council for establishing </w:t>
      </w:r>
      <w:r w:rsidRPr="001B785C">
        <w:rPr>
          <w:rStyle w:val="StyleBoldUnderline"/>
          <w:highlight w:val="green"/>
        </w:rPr>
        <w:t>a</w:t>
      </w:r>
      <w:r w:rsidRPr="001B785C">
        <w:rPr>
          <w:rStyle w:val="StyleBoldUnderline"/>
          <w:sz w:val="12"/>
          <w:highlight w:val="green"/>
        </w:rPr>
        <w:t xml:space="preserve">¶ </w:t>
      </w:r>
      <w:r w:rsidRPr="001B785C">
        <w:rPr>
          <w:rStyle w:val="StyleBoldUnderline"/>
          <w:highlight w:val="green"/>
        </w:rPr>
        <w:t>Development Cooperation Instrument</w:t>
      </w:r>
      <w:r>
        <w:t xml:space="preserve"> (DCI)</w:t>
      </w:r>
      <w:r w:rsidRPr="004B70A5">
        <w:rPr>
          <w:sz w:val="12"/>
        </w:rPr>
        <w:t xml:space="preserve">¶ </w:t>
      </w:r>
      <w:r w:rsidRPr="004B70A5">
        <w:rPr>
          <w:rStyle w:val="StyleBoldUnderline"/>
        </w:rPr>
        <w:t xml:space="preserve">Three </w:t>
      </w:r>
      <w:r w:rsidRPr="001B785C">
        <w:rPr>
          <w:rStyle w:val="StyleBoldUnderline"/>
          <w:highlight w:val="green"/>
        </w:rPr>
        <w:t>major strategic lines of assistance</w:t>
      </w:r>
      <w:r w:rsidRPr="004B70A5">
        <w:rPr>
          <w:rStyle w:val="StyleBoldUnderline"/>
        </w:rPr>
        <w:t xml:space="preserve"> </w:t>
      </w:r>
      <w:proofErr w:type="spellStart"/>
      <w:r w:rsidRPr="004B70A5">
        <w:rPr>
          <w:rStyle w:val="StyleBoldUnderline"/>
        </w:rPr>
        <w:t>areestablished</w:t>
      </w:r>
      <w:proofErr w:type="spellEnd"/>
      <w:r w:rsidRPr="004B70A5">
        <w:rPr>
          <w:rStyle w:val="StyleBoldUnderline"/>
        </w:rPr>
        <w:t xml:space="preserve"> under the framework of the Lisbon Treaty. These </w:t>
      </w:r>
      <w:r w:rsidRPr="001B785C">
        <w:rPr>
          <w:rStyle w:val="StyleBoldUnderline"/>
          <w:highlight w:val="green"/>
        </w:rPr>
        <w:t xml:space="preserve">consist of enlargement, </w:t>
      </w:r>
      <w:proofErr w:type="spellStart"/>
      <w:r w:rsidRPr="001B785C">
        <w:rPr>
          <w:rStyle w:val="StyleBoldUnderline"/>
          <w:highlight w:val="green"/>
        </w:rPr>
        <w:t>neighbourhood</w:t>
      </w:r>
      <w:proofErr w:type="spellEnd"/>
      <w:r w:rsidRPr="001B785C">
        <w:rPr>
          <w:rStyle w:val="StyleBoldUnderline"/>
          <w:highlight w:val="green"/>
        </w:rPr>
        <w:t>, and development</w:t>
      </w:r>
      <w:r w:rsidRPr="004B70A5">
        <w:rPr>
          <w:rStyle w:val="StyleBoldUnderline"/>
        </w:rPr>
        <w:t xml:space="preserve">. The </w:t>
      </w:r>
      <w:r w:rsidRPr="001B785C">
        <w:rPr>
          <w:rStyle w:val="StyleBoldUnderline"/>
          <w:highlight w:val="green"/>
        </w:rPr>
        <w:t xml:space="preserve">Latin American region is clearly </w:t>
      </w:r>
      <w:r w:rsidRPr="001B785C">
        <w:rPr>
          <w:rStyle w:val="StyleBoldUnderline"/>
        </w:rPr>
        <w:t xml:space="preserve">situated in the </w:t>
      </w:r>
      <w:r w:rsidRPr="001B785C">
        <w:rPr>
          <w:rStyle w:val="StyleBoldUnderline"/>
          <w:highlight w:val="green"/>
        </w:rPr>
        <w:t xml:space="preserve">strategic line </w:t>
      </w:r>
      <w:r w:rsidRPr="001B785C">
        <w:rPr>
          <w:rStyle w:val="StyleBoldUnderline"/>
        </w:rPr>
        <w:t xml:space="preserve">of development, </w:t>
      </w:r>
      <w:r w:rsidRPr="001B785C">
        <w:rPr>
          <w:rStyle w:val="StyleBoldUnderline"/>
          <w:highlight w:val="green"/>
        </w:rPr>
        <w:t xml:space="preserve">since it is neither a </w:t>
      </w:r>
      <w:proofErr w:type="spellStart"/>
      <w:r w:rsidRPr="001B785C">
        <w:rPr>
          <w:rStyle w:val="StyleBoldUnderline"/>
          <w:highlight w:val="green"/>
        </w:rPr>
        <w:t>neighbour</w:t>
      </w:r>
      <w:proofErr w:type="spellEnd"/>
      <w:r w:rsidRPr="004B70A5">
        <w:rPr>
          <w:rStyle w:val="StyleBoldUnderline"/>
        </w:rPr>
        <w:t xml:space="preserve"> </w:t>
      </w:r>
      <w:r w:rsidRPr="001B785C">
        <w:rPr>
          <w:rStyle w:val="StyleBoldUnderline"/>
          <w:highlight w:val="green"/>
        </w:rPr>
        <w:t>nor an EU entry candidate.EU assistance is administered through agreements</w:t>
      </w:r>
      <w:r w:rsidRPr="004B70A5">
        <w:rPr>
          <w:rStyle w:val="StyleBoldUnderline"/>
        </w:rPr>
        <w:t xml:space="preserve"> </w:t>
      </w:r>
      <w:r w:rsidRPr="004B70A5">
        <w:t>on various levels</w:t>
      </w:r>
      <w:r>
        <w:t>:1.</w:t>
      </w:r>
      <w:r w:rsidRPr="004B70A5">
        <w:rPr>
          <w:sz w:val="12"/>
        </w:rPr>
        <w:t>¶</w:t>
      </w:r>
      <w:r>
        <w:rPr>
          <w:sz w:val="12"/>
        </w:rPr>
        <w:t xml:space="preserve"> </w:t>
      </w:r>
      <w:r w:rsidRPr="004B70A5">
        <w:rPr>
          <w:sz w:val="12"/>
        </w:rPr>
        <w:t xml:space="preserve">¶ </w:t>
      </w:r>
      <w:r>
        <w:t>At</w:t>
      </w:r>
      <w:r w:rsidRPr="004B70A5">
        <w:rPr>
          <w:sz w:val="12"/>
        </w:rPr>
        <w:t xml:space="preserve">¶ </w:t>
      </w:r>
      <w:r>
        <w:t>individual level</w:t>
      </w:r>
      <w:r w:rsidRPr="004B70A5">
        <w:rPr>
          <w:sz w:val="12"/>
        </w:rPr>
        <w:t xml:space="preserve">¶ </w:t>
      </w:r>
      <w:r>
        <w:t xml:space="preserve">, with countries in the region, </w:t>
      </w:r>
      <w:r w:rsidRPr="001B785C">
        <w:rPr>
          <w:rStyle w:val="StyleBoldUnderline"/>
          <w:highlight w:val="green"/>
        </w:rPr>
        <w:t>through bilateral cooperation programme</w:t>
      </w:r>
      <w:r w:rsidRPr="001B785C">
        <w:rPr>
          <w:highlight w:val="green"/>
        </w:rPr>
        <w:t>s</w:t>
      </w:r>
      <w:r>
        <w:t>;2.</w:t>
      </w:r>
      <w:r w:rsidRPr="004B70A5">
        <w:rPr>
          <w:sz w:val="12"/>
        </w:rPr>
        <w:t>¶</w:t>
      </w:r>
      <w:r>
        <w:rPr>
          <w:sz w:val="12"/>
        </w:rPr>
        <w:t xml:space="preserve"> </w:t>
      </w:r>
      <w:r w:rsidRPr="004B70A5">
        <w:rPr>
          <w:sz w:val="12"/>
        </w:rPr>
        <w:t xml:space="preserve">¶ </w:t>
      </w:r>
      <w:r>
        <w:t>With the</w:t>
      </w:r>
      <w:r w:rsidRPr="004B70A5">
        <w:rPr>
          <w:sz w:val="12"/>
        </w:rPr>
        <w:t xml:space="preserve">¶ </w:t>
      </w:r>
      <w:r>
        <w:t xml:space="preserve">three </w:t>
      </w:r>
      <w:proofErr w:type="spellStart"/>
      <w:r>
        <w:t>subregions</w:t>
      </w:r>
      <w:proofErr w:type="spellEnd"/>
      <w:r w:rsidRPr="004B70A5">
        <w:rPr>
          <w:sz w:val="12"/>
        </w:rPr>
        <w:t xml:space="preserve">¶ </w:t>
      </w:r>
      <w:r>
        <w:t xml:space="preserve">(Andean Community, Central America and </w:t>
      </w:r>
      <w:proofErr w:type="spellStart"/>
      <w:r>
        <w:t>Mercosur</w:t>
      </w:r>
      <w:proofErr w:type="spellEnd"/>
      <w:r>
        <w:t>);3.</w:t>
      </w:r>
      <w:r w:rsidRPr="004B70A5">
        <w:rPr>
          <w:sz w:val="12"/>
        </w:rPr>
        <w:t>¶</w:t>
      </w:r>
      <w:r>
        <w:rPr>
          <w:sz w:val="12"/>
        </w:rPr>
        <w:t xml:space="preserve"> </w:t>
      </w:r>
      <w:r w:rsidRPr="004B70A5">
        <w:rPr>
          <w:sz w:val="12"/>
        </w:rPr>
        <w:t xml:space="preserve">¶ </w:t>
      </w:r>
      <w:r>
        <w:t>With the</w:t>
      </w:r>
      <w:r w:rsidRPr="004B70A5">
        <w:rPr>
          <w:sz w:val="12"/>
        </w:rPr>
        <w:t xml:space="preserve">¶ </w:t>
      </w:r>
      <w:r>
        <w:t>whole of Latin America</w:t>
      </w:r>
      <w:r w:rsidRPr="004B70A5">
        <w:rPr>
          <w:sz w:val="12"/>
        </w:rPr>
        <w:t xml:space="preserve">¶ </w:t>
      </w:r>
      <w:r>
        <w:t xml:space="preserve">, through regional </w:t>
      </w:r>
      <w:proofErr w:type="spellStart"/>
      <w:r>
        <w:t>programmes</w:t>
      </w:r>
      <w:proofErr w:type="spellEnd"/>
      <w:r>
        <w:t xml:space="preserve"> such as </w:t>
      </w:r>
      <w:proofErr w:type="spellStart"/>
      <w:r>
        <w:t>EUROsociAL</w:t>
      </w:r>
      <w:proofErr w:type="spellEnd"/>
      <w:r>
        <w:t>, ALFA,@LIS, AL-INVEST, EURO-SOLAR;4.</w:t>
      </w:r>
      <w:r w:rsidRPr="004B70A5">
        <w:rPr>
          <w:sz w:val="12"/>
        </w:rPr>
        <w:t>¶</w:t>
      </w:r>
      <w:r>
        <w:rPr>
          <w:sz w:val="12"/>
        </w:rPr>
        <w:t xml:space="preserve"> </w:t>
      </w:r>
      <w:r w:rsidRPr="004B70A5">
        <w:rPr>
          <w:sz w:val="12"/>
        </w:rPr>
        <w:t xml:space="preserve">¶ </w:t>
      </w:r>
      <w:r w:rsidRPr="004B70A5">
        <w:rPr>
          <w:rStyle w:val="StyleBoldUnderline"/>
        </w:rPr>
        <w:t>Some</w:t>
      </w:r>
      <w:r w:rsidRPr="004B70A5">
        <w:rPr>
          <w:rStyle w:val="StyleBoldUnderline"/>
          <w:sz w:val="12"/>
        </w:rPr>
        <w:t xml:space="preserve">¶ </w:t>
      </w:r>
      <w:r w:rsidRPr="001B785C">
        <w:rPr>
          <w:rStyle w:val="StyleBoldUnderline"/>
          <w:highlight w:val="green"/>
        </w:rPr>
        <w:t>special projects</w:t>
      </w:r>
      <w:r w:rsidRPr="004B70A5">
        <w:rPr>
          <w:rStyle w:val="StyleBoldUnderline"/>
          <w:sz w:val="12"/>
        </w:rPr>
        <w:t xml:space="preserve">¶ </w:t>
      </w:r>
      <w:r w:rsidRPr="001B785C">
        <w:rPr>
          <w:rStyle w:val="StyleBoldUnderline"/>
          <w:highlight w:val="green"/>
        </w:rPr>
        <w:t>can be financed through</w:t>
      </w:r>
      <w:r w:rsidRPr="004B70A5">
        <w:rPr>
          <w:rStyle w:val="StyleBoldUnderline"/>
        </w:rPr>
        <w:t xml:space="preserve"> </w:t>
      </w:r>
      <w:r w:rsidRPr="001B785C">
        <w:rPr>
          <w:rStyle w:val="StyleBoldUnderline"/>
          <w:highlight w:val="green"/>
        </w:rPr>
        <w:t xml:space="preserve">thematic </w:t>
      </w:r>
      <w:proofErr w:type="spellStart"/>
      <w:r w:rsidRPr="001B785C">
        <w:rPr>
          <w:rStyle w:val="StyleBoldUnderline"/>
          <w:highlight w:val="green"/>
        </w:rPr>
        <w:t>programmes</w:t>
      </w:r>
      <w:proofErr w:type="spellEnd"/>
      <w:r w:rsidRPr="004B70A5">
        <w:rPr>
          <w:rStyle w:val="StyleBoldUnderline"/>
        </w:rPr>
        <w:t xml:space="preserve">. </w:t>
      </w:r>
      <w:r w:rsidRPr="001B785C">
        <w:rPr>
          <w:rStyle w:val="StyleBoldUnderline"/>
          <w:highlight w:val="green"/>
        </w:rPr>
        <w:t>Country Strategy Papers</w:t>
      </w:r>
      <w:r>
        <w:t xml:space="preserve"> (CSPs) and Regional Strategy Papers (RSPs) </w:t>
      </w:r>
      <w:r w:rsidRPr="001B785C">
        <w:rPr>
          <w:rStyle w:val="StyleBoldUnderline"/>
          <w:highlight w:val="green"/>
        </w:rPr>
        <w:t>are</w:t>
      </w:r>
      <w:r>
        <w:t xml:space="preserve">, in our opinion, </w:t>
      </w:r>
      <w:r w:rsidRPr="001B785C">
        <w:rPr>
          <w:rStyle w:val="StyleBoldUnderline"/>
          <w:highlight w:val="green"/>
        </w:rPr>
        <w:t>the</w:t>
      </w:r>
      <w:r>
        <w:t xml:space="preserve"> most appropriate </w:t>
      </w:r>
      <w:r w:rsidRPr="001B785C">
        <w:rPr>
          <w:rStyle w:val="StyleBoldUnderline"/>
          <w:highlight w:val="green"/>
        </w:rPr>
        <w:t>starting point</w:t>
      </w:r>
      <w:r>
        <w:t xml:space="preserve"> for horizontal cooperation. </w:t>
      </w:r>
      <w:r w:rsidRPr="001B785C">
        <w:rPr>
          <w:rStyle w:val="StyleBoldUnderline"/>
          <w:highlight w:val="green"/>
        </w:rPr>
        <w:t>The EU has used them to inaugurate new dimensions of its cooperation</w:t>
      </w:r>
      <w:r w:rsidRPr="004B70A5">
        <w:rPr>
          <w:rStyle w:val="StyleBoldUnderline"/>
        </w:rPr>
        <w:t xml:space="preserve">. </w:t>
      </w:r>
      <w:r>
        <w:t xml:space="preserve">Both of these instruments are drawn up through a process of dialogue with each recipient country’s national government and other relevant actors. They define the specific objectives and the sectors of intervention of EU cooperation. </w:t>
      </w:r>
      <w:r w:rsidRPr="001B785C">
        <w:rPr>
          <w:rStyle w:val="StyleBoldUnderline"/>
          <w:highlight w:val="green"/>
        </w:rPr>
        <w:t>To date, however</w:t>
      </w:r>
      <w:r w:rsidRPr="004B70A5">
        <w:rPr>
          <w:rStyle w:val="StyleBoldUnderline"/>
        </w:rPr>
        <w:t xml:space="preserve">, </w:t>
      </w:r>
      <w:r w:rsidRPr="001B785C">
        <w:rPr>
          <w:rStyle w:val="StyleBoldUnderline"/>
          <w:highlight w:val="green"/>
        </w:rPr>
        <w:t>they have not been sufficiently applied to society</w:t>
      </w:r>
      <w:r w:rsidRPr="004B70A5">
        <w:rPr>
          <w:rStyle w:val="StyleBoldUnderline"/>
        </w:rPr>
        <w:t xml:space="preserve"> in general, so as to make demands of civil society as well as other actors</w:t>
      </w:r>
      <w:r>
        <w:rPr>
          <w:rStyle w:val="StyleBoldUnderline"/>
        </w:rPr>
        <w:t xml:space="preserve"> </w:t>
      </w:r>
      <w:r w:rsidRPr="004B70A5">
        <w:rPr>
          <w:rStyle w:val="StyleBoldUnderline"/>
        </w:rPr>
        <w:t>such as academia, the press, local authorities and the private sector.</w:t>
      </w:r>
      <w:r>
        <w:t xml:space="preserve"> . All indicative </w:t>
      </w:r>
      <w:proofErr w:type="spellStart"/>
      <w:r>
        <w:t>programmes</w:t>
      </w:r>
      <w:proofErr w:type="spellEnd"/>
      <w:r>
        <w:t xml:space="preserve"> </w:t>
      </w:r>
      <w:proofErr w:type="spellStart"/>
      <w:r>
        <w:t>aretransformed</w:t>
      </w:r>
      <w:proofErr w:type="spellEnd"/>
      <w:r>
        <w:t xml:space="preserve"> into Memoranda of Understanding between the European Commission and each country in question (see: </w:t>
      </w:r>
      <w:proofErr w:type="spellStart"/>
      <w:r>
        <w:t>EuropeAid</w:t>
      </w:r>
      <w:proofErr w:type="spellEnd"/>
      <w:r>
        <w:t>, 2010: 18).</w:t>
      </w:r>
    </w:p>
    <w:p w14:paraId="12BDAAD3" w14:textId="77777777" w:rsidR="004B70A5" w:rsidRPr="004B70A5" w:rsidRDefault="004B70A5" w:rsidP="004B70A5"/>
    <w:p w14:paraId="114F103C" w14:textId="77777777" w:rsidR="008F76CD" w:rsidRDefault="008F76CD" w:rsidP="008F76CD">
      <w:pPr>
        <w:pStyle w:val="Heading4"/>
      </w:pPr>
      <w:r>
        <w:t xml:space="preserve">Prefer the EU – its non-threatening approach is more effective </w:t>
      </w:r>
    </w:p>
    <w:p w14:paraId="212E8E63" w14:textId="77777777" w:rsidR="008F76CD" w:rsidRDefault="008F76CD" w:rsidP="008F76CD">
      <w:r w:rsidRPr="00547140">
        <w:rPr>
          <w:rStyle w:val="StyleStyleBold12pt"/>
        </w:rPr>
        <w:t>Smith, Lecturer in IR at London School of Economics, 03</w:t>
      </w:r>
      <w:r>
        <w:t xml:space="preserve"> (Karen E, The European Union:</w:t>
      </w:r>
      <w:r w:rsidRPr="00547140">
        <w:rPr>
          <w:sz w:val="12"/>
        </w:rPr>
        <w:t xml:space="preserve">¶ </w:t>
      </w:r>
      <w:r>
        <w:t>A Distinctive Actor in</w:t>
      </w:r>
      <w:r w:rsidRPr="00547140">
        <w:rPr>
          <w:sz w:val="12"/>
        </w:rPr>
        <w:t xml:space="preserve">¶ </w:t>
      </w:r>
      <w:r>
        <w:t xml:space="preserve">International Relations, The Brown Journal of International Affairs, Winter/Spring 2003 – Volume IX, Issue 2, p.103-104, </w:t>
      </w:r>
      <w:hyperlink r:id="rId7" w:history="1">
        <w:r w:rsidRPr="00681E08">
          <w:rPr>
            <w:rStyle w:val="Hyperlink"/>
          </w:rPr>
          <w:t>http://www.watsoninstitute.org/bjwa/archive/9.2/EU/Smith.pdf</w:t>
        </w:r>
      </w:hyperlink>
      <w:r>
        <w:t>, MWH)</w:t>
      </w:r>
    </w:p>
    <w:p w14:paraId="12193579" w14:textId="77777777" w:rsidR="008F76CD" w:rsidRDefault="008F76CD" w:rsidP="008F76CD"/>
    <w:p w14:paraId="6C251DB3" w14:textId="77777777" w:rsidR="008F76CD" w:rsidRDefault="008F76CD" w:rsidP="008F76CD">
      <w:r>
        <w:t xml:space="preserve">The value of </w:t>
      </w:r>
      <w:r w:rsidRPr="005F4C8D">
        <w:rPr>
          <w:rStyle w:val="StyleBoldUnderline"/>
          <w:highlight w:val="green"/>
        </w:rPr>
        <w:t>the EU’s approach</w:t>
      </w:r>
      <w:r>
        <w:t xml:space="preserve"> would, of course, be dismissed by</w:t>
      </w:r>
      <w:r w:rsidRPr="0009523E">
        <w:rPr>
          <w:sz w:val="12"/>
        </w:rPr>
        <w:t xml:space="preserve">¶ </w:t>
      </w:r>
      <w:r>
        <w:t>realists, and it is often also denigrated by U.S. officials, even though the United</w:t>
      </w:r>
      <w:r w:rsidRPr="0009523E">
        <w:rPr>
          <w:sz w:val="12"/>
        </w:rPr>
        <w:t xml:space="preserve">¶ </w:t>
      </w:r>
      <w:r>
        <w:t>States proclaims many of the same foreign policy objectives. But its approach</w:t>
      </w:r>
      <w:r w:rsidRPr="0009523E">
        <w:rPr>
          <w:sz w:val="12"/>
        </w:rPr>
        <w:t xml:space="preserve">¶ </w:t>
      </w:r>
      <w:r w:rsidRPr="005F4C8D">
        <w:rPr>
          <w:rStyle w:val="StyleBoldUnderline"/>
          <w:highlight w:val="green"/>
        </w:rPr>
        <w:t>can make a significant contribution to international security</w:t>
      </w:r>
      <w:r>
        <w:t>. As Christopher</w:t>
      </w:r>
      <w:r w:rsidRPr="0009523E">
        <w:rPr>
          <w:sz w:val="12"/>
        </w:rPr>
        <w:t xml:space="preserve">¶ </w:t>
      </w:r>
      <w:r>
        <w:t>Hill has noted:</w:t>
      </w:r>
      <w:r w:rsidRPr="0009523E">
        <w:rPr>
          <w:sz w:val="12"/>
        </w:rPr>
        <w:t xml:space="preserve">¶ </w:t>
      </w:r>
      <w:r>
        <w:t xml:space="preserve">Precisely </w:t>
      </w:r>
      <w:r w:rsidRPr="00617939">
        <w:rPr>
          <w:rStyle w:val="StyleBoldUnderline"/>
        </w:rPr>
        <w:t>the</w:t>
      </w:r>
      <w:r>
        <w:t xml:space="preserve"> kinds of </w:t>
      </w:r>
      <w:r w:rsidRPr="005F4C8D">
        <w:rPr>
          <w:rStyle w:val="StyleBoldUnderline"/>
          <w:highlight w:val="green"/>
        </w:rPr>
        <w:t>attributes possessed by the European [Union]</w:t>
      </w:r>
      <w:r w:rsidRPr="00617939">
        <w:rPr>
          <w:rStyle w:val="StyleBoldUnderline"/>
        </w:rPr>
        <w:t xml:space="preserve">—the </w:t>
      </w:r>
      <w:r w:rsidRPr="005F4C8D">
        <w:rPr>
          <w:rStyle w:val="StyleBoldUnderline"/>
          <w:highlight w:val="green"/>
        </w:rPr>
        <w:t>intellectual</w:t>
      </w:r>
      <w:r w:rsidRPr="005F4C8D">
        <w:rPr>
          <w:rStyle w:val="StyleBoldUnderline"/>
          <w:sz w:val="12"/>
          <w:highlight w:val="green"/>
        </w:rPr>
        <w:t xml:space="preserve">¶ </w:t>
      </w:r>
      <w:r w:rsidRPr="005F4C8D">
        <w:rPr>
          <w:rStyle w:val="StyleBoldUnderline"/>
          <w:highlight w:val="green"/>
        </w:rPr>
        <w:t>impact of a new model of interstate relations</w:t>
      </w:r>
      <w:r w:rsidRPr="00617939">
        <w:rPr>
          <w:rStyle w:val="StyleBoldUnderline"/>
        </w:rPr>
        <w:t xml:space="preserve">, the </w:t>
      </w:r>
      <w:r w:rsidRPr="005F4C8D">
        <w:rPr>
          <w:rStyle w:val="StyleBoldUnderline"/>
        </w:rPr>
        <w:t xml:space="preserve">disposition of </w:t>
      </w:r>
      <w:r w:rsidRPr="005F4C8D">
        <w:rPr>
          <w:rStyle w:val="StyleBoldUnderline"/>
          <w:highlight w:val="green"/>
        </w:rPr>
        <w:t>considerable</w:t>
      </w:r>
      <w:r w:rsidRPr="005F4C8D">
        <w:rPr>
          <w:rStyle w:val="StyleBoldUnderline"/>
        </w:rPr>
        <w:t xml:space="preserve"> </w:t>
      </w:r>
      <w:r w:rsidRPr="005F4C8D">
        <w:rPr>
          <w:rStyle w:val="StyleBoldUnderline"/>
          <w:highlight w:val="green"/>
        </w:rPr>
        <w:t>economic</w:t>
      </w:r>
      <w:r w:rsidRPr="005F4C8D">
        <w:rPr>
          <w:rStyle w:val="StyleBoldUnderline"/>
          <w:sz w:val="12"/>
          <w:highlight w:val="green"/>
        </w:rPr>
        <w:t xml:space="preserve">¶ </w:t>
      </w:r>
      <w:r w:rsidRPr="005F4C8D">
        <w:rPr>
          <w:rStyle w:val="StyleBoldUnderline"/>
          <w:highlight w:val="green"/>
        </w:rPr>
        <w:t>influence</w:t>
      </w:r>
      <w:r w:rsidRPr="00617939">
        <w:rPr>
          <w:rStyle w:val="StyleBoldUnderline"/>
        </w:rPr>
        <w:t xml:space="preserve"> </w:t>
      </w:r>
      <w:r w:rsidRPr="005F4C8D">
        <w:rPr>
          <w:rStyle w:val="StyleBoldUnderline"/>
          <w:highlight w:val="green"/>
        </w:rPr>
        <w:t>over the</w:t>
      </w:r>
      <w:r w:rsidRPr="00617939">
        <w:rPr>
          <w:rStyle w:val="StyleBoldUnderline"/>
        </w:rPr>
        <w:t xml:space="preserve"> management of the </w:t>
      </w:r>
      <w:r w:rsidRPr="005F4C8D">
        <w:rPr>
          <w:rStyle w:val="StyleBoldUnderline"/>
          <w:highlight w:val="green"/>
        </w:rPr>
        <w:t>international economy,</w:t>
      </w:r>
      <w:r w:rsidRPr="00617939">
        <w:rPr>
          <w:rStyle w:val="StyleBoldUnderline"/>
        </w:rPr>
        <w:t xml:space="preserve"> the </w:t>
      </w:r>
      <w:r w:rsidRPr="005F4C8D">
        <w:rPr>
          <w:rStyle w:val="StyleBoldUnderline"/>
          <w:highlight w:val="green"/>
        </w:rPr>
        <w:t>possession of a vast</w:t>
      </w:r>
      <w:r w:rsidRPr="005F4C8D">
        <w:rPr>
          <w:rStyle w:val="StyleBoldUnderline"/>
          <w:sz w:val="12"/>
          <w:highlight w:val="green"/>
        </w:rPr>
        <w:t xml:space="preserve">¶ </w:t>
      </w:r>
      <w:r w:rsidRPr="005F4C8D">
        <w:rPr>
          <w:rStyle w:val="StyleBoldUnderline"/>
          <w:highlight w:val="green"/>
        </w:rPr>
        <w:t>network of contacts and agreements with every region of the international system</w:t>
      </w:r>
      <w:r w:rsidRPr="00617939">
        <w:rPr>
          <w:rStyle w:val="StyleBoldUnderline"/>
        </w:rPr>
        <w:t>—</w:t>
      </w:r>
      <w:r w:rsidRPr="005F4C8D">
        <w:rPr>
          <w:rStyle w:val="StyleBoldUnderline"/>
          <w:highlight w:val="green"/>
        </w:rPr>
        <w:t>are</w:t>
      </w:r>
      <w:r w:rsidRPr="005F4C8D">
        <w:rPr>
          <w:rStyle w:val="StyleBoldUnderline"/>
          <w:sz w:val="12"/>
          <w:highlight w:val="green"/>
        </w:rPr>
        <w:t xml:space="preserve">¶ </w:t>
      </w:r>
      <w:r w:rsidRPr="005F4C8D">
        <w:rPr>
          <w:rStyle w:val="StyleBoldUnderline"/>
          <w:highlight w:val="green"/>
        </w:rPr>
        <w:t>those most capable of influencing</w:t>
      </w:r>
      <w:r w:rsidRPr="00617939">
        <w:rPr>
          <w:rStyle w:val="StyleBoldUnderline"/>
        </w:rPr>
        <w:t xml:space="preserve"> </w:t>
      </w:r>
      <w:r w:rsidRPr="005F4C8D">
        <w:rPr>
          <w:rStyle w:val="StyleBoldUnderline"/>
          <w:highlight w:val="green"/>
        </w:rPr>
        <w:t>the</w:t>
      </w:r>
      <w:r w:rsidRPr="00617939">
        <w:rPr>
          <w:rStyle w:val="StyleBoldUnderline"/>
        </w:rPr>
        <w:t xml:space="preserve"> very </w:t>
      </w:r>
      <w:r w:rsidRPr="005F4C8D">
        <w:rPr>
          <w:rStyle w:val="StyleBoldUnderline"/>
          <w:highlight w:val="green"/>
        </w:rPr>
        <w:t>environment which determines whether or</w:t>
      </w:r>
      <w:r w:rsidRPr="005F4C8D">
        <w:rPr>
          <w:rStyle w:val="StyleBoldUnderline"/>
          <w:sz w:val="12"/>
          <w:highlight w:val="green"/>
        </w:rPr>
        <w:t xml:space="preserve">¶ </w:t>
      </w:r>
      <w:r w:rsidRPr="005F4C8D">
        <w:rPr>
          <w:rStyle w:val="StyleBoldUnderline"/>
          <w:highlight w:val="green"/>
        </w:rPr>
        <w:t>not military strength will need to be used</w:t>
      </w:r>
      <w:r>
        <w:t>.20</w:t>
      </w:r>
      <w:r w:rsidRPr="0009523E">
        <w:rPr>
          <w:sz w:val="12"/>
        </w:rPr>
        <w:t xml:space="preserve">¶ </w:t>
      </w:r>
      <w:r w:rsidRPr="00617939">
        <w:rPr>
          <w:rStyle w:val="StyleBoldUnderline"/>
        </w:rPr>
        <w:t xml:space="preserve">In the long run, the </w:t>
      </w:r>
      <w:r w:rsidRPr="005F4C8D">
        <w:rPr>
          <w:rStyle w:val="StyleBoldUnderline"/>
          <w:highlight w:val="green"/>
        </w:rPr>
        <w:t>EU can</w:t>
      </w:r>
      <w:r w:rsidRPr="00617939">
        <w:rPr>
          <w:rStyle w:val="StyleBoldUnderline"/>
        </w:rPr>
        <w:t xml:space="preserve"> contribute to the transformation of the</w:t>
      </w:r>
      <w:r w:rsidRPr="0009523E">
        <w:rPr>
          <w:rStyle w:val="StyleBoldUnderline"/>
          <w:sz w:val="12"/>
        </w:rPr>
        <w:t xml:space="preserve">¶ </w:t>
      </w:r>
      <w:r w:rsidRPr="00617939">
        <w:rPr>
          <w:rStyle w:val="StyleBoldUnderline"/>
        </w:rPr>
        <w:t>international system, by r</w:t>
      </w:r>
      <w:r w:rsidRPr="005F4C8D">
        <w:rPr>
          <w:rStyle w:val="StyleBoldUnderline"/>
          <w:highlight w:val="green"/>
        </w:rPr>
        <w:t>einforc</w:t>
      </w:r>
      <w:r w:rsidRPr="00617939">
        <w:rPr>
          <w:rStyle w:val="StyleBoldUnderline"/>
        </w:rPr>
        <w:t>ing elements of international society such as</w:t>
      </w:r>
      <w:r w:rsidRPr="0009523E">
        <w:rPr>
          <w:rStyle w:val="StyleBoldUnderline"/>
          <w:sz w:val="12"/>
        </w:rPr>
        <w:t xml:space="preserve">¶ </w:t>
      </w:r>
      <w:r w:rsidRPr="005F4C8D">
        <w:rPr>
          <w:rStyle w:val="StyleBoldUnderline"/>
          <w:highlight w:val="green"/>
        </w:rPr>
        <w:t>international law and inter-state cooperation, and</w:t>
      </w:r>
      <w:r w:rsidRPr="00617939">
        <w:rPr>
          <w:rStyle w:val="StyleBoldUnderline"/>
        </w:rPr>
        <w:t xml:space="preserve"> </w:t>
      </w:r>
      <w:r w:rsidRPr="005F4C8D">
        <w:rPr>
          <w:rStyle w:val="StyleBoldUnderline"/>
          <w:highlight w:val="green"/>
        </w:rPr>
        <w:t>minimiz</w:t>
      </w:r>
      <w:r w:rsidRPr="00617939">
        <w:rPr>
          <w:rStyle w:val="StyleBoldUnderline"/>
        </w:rPr>
        <w:t xml:space="preserve">ing those of </w:t>
      </w:r>
      <w:r w:rsidRPr="005F4C8D">
        <w:rPr>
          <w:rStyle w:val="StyleBoldUnderline"/>
          <w:highlight w:val="green"/>
        </w:rPr>
        <w:t>power</w:t>
      </w:r>
      <w:r w:rsidRPr="005F4C8D">
        <w:rPr>
          <w:rStyle w:val="StyleBoldUnderline"/>
          <w:sz w:val="12"/>
          <w:highlight w:val="green"/>
        </w:rPr>
        <w:t xml:space="preserve">¶ </w:t>
      </w:r>
      <w:r w:rsidRPr="005F4C8D">
        <w:rPr>
          <w:rStyle w:val="StyleBoldUnderline"/>
          <w:highlight w:val="green"/>
        </w:rPr>
        <w:t>politics</w:t>
      </w:r>
      <w:r w:rsidRPr="00617939">
        <w:rPr>
          <w:rStyle w:val="StyleBoldUnderline"/>
        </w:rPr>
        <w:t>.</w:t>
      </w:r>
      <w:r>
        <w:t xml:space="preserve"> Indeed, the spread of regionalism—in the form of the growth or </w:t>
      </w:r>
      <w:proofErr w:type="spellStart"/>
      <w:r>
        <w:t>relaunch</w:t>
      </w:r>
      <w:proofErr w:type="spellEnd"/>
      <w:r w:rsidRPr="0009523E">
        <w:rPr>
          <w:sz w:val="12"/>
        </w:rPr>
        <w:t xml:space="preserve">¶ </w:t>
      </w:r>
      <w:r>
        <w:t>of numerous regional groupings across the world—can be attributed at</w:t>
      </w:r>
      <w:r w:rsidRPr="0009523E">
        <w:rPr>
          <w:sz w:val="12"/>
        </w:rPr>
        <w:t xml:space="preserve">¶ </w:t>
      </w:r>
      <w:r>
        <w:t>least partly to the example of the EU and its policies to encourage regional</w:t>
      </w:r>
      <w:r w:rsidRPr="0009523E">
        <w:rPr>
          <w:sz w:val="12"/>
        </w:rPr>
        <w:t xml:space="preserve">¶ </w:t>
      </w:r>
      <w:r>
        <w:t>cooperation.</w:t>
      </w:r>
    </w:p>
    <w:p w14:paraId="66F14573" w14:textId="77777777" w:rsidR="00F572EB" w:rsidRDefault="00F572EB" w:rsidP="008F76CD"/>
    <w:p w14:paraId="51023C7F" w14:textId="77777777" w:rsidR="00F572EB" w:rsidRPr="00F572EB" w:rsidRDefault="00F572EB" w:rsidP="00F572EB">
      <w:pPr>
        <w:pStyle w:val="Heading4"/>
      </w:pPr>
      <w:r>
        <w:lastRenderedPageBreak/>
        <w:t>The CP solves better – the EU is empirically good at economic engagement, and it doesn’t carry the US’s political baggage</w:t>
      </w:r>
    </w:p>
    <w:p w14:paraId="5DD7A74E" w14:textId="77777777" w:rsidR="00F572EB" w:rsidRDefault="00F572EB" w:rsidP="00F572EB">
      <w:r w:rsidRPr="00547140">
        <w:rPr>
          <w:rStyle w:val="StyleStyleBold12pt"/>
        </w:rPr>
        <w:t>Smith, Lecturer in IR at London School of Economics, 03</w:t>
      </w:r>
      <w:r>
        <w:t xml:space="preserve"> (Karen E, The European Union:</w:t>
      </w:r>
      <w:r w:rsidRPr="00547140">
        <w:rPr>
          <w:sz w:val="12"/>
        </w:rPr>
        <w:t xml:space="preserve">¶ </w:t>
      </w:r>
      <w:r>
        <w:t>A Distinctive Actor in</w:t>
      </w:r>
      <w:r w:rsidRPr="00547140">
        <w:rPr>
          <w:sz w:val="12"/>
        </w:rPr>
        <w:t xml:space="preserve">¶ </w:t>
      </w:r>
      <w:r>
        <w:t xml:space="preserve">International Relations, The Brown Journal of International Affairs, Winter/Spring 2003 – Volume IX, Issue 2, p.103-104, </w:t>
      </w:r>
      <w:hyperlink r:id="rId8" w:history="1">
        <w:r w:rsidRPr="00681E08">
          <w:rPr>
            <w:rStyle w:val="Hyperlink"/>
          </w:rPr>
          <w:t>http://www.watsoninstitute.org/bjwa/archive/9.2/EU/Smith.pdf</w:t>
        </w:r>
      </w:hyperlink>
      <w:r>
        <w:t>, MWH)</w:t>
      </w:r>
    </w:p>
    <w:p w14:paraId="353A4D01" w14:textId="77777777" w:rsidR="008F76CD" w:rsidRDefault="008F76CD" w:rsidP="008F76CD"/>
    <w:p w14:paraId="18A8E7E6" w14:textId="77777777" w:rsidR="00750AE8" w:rsidRPr="00F572EB" w:rsidRDefault="00750AE8" w:rsidP="008F76CD">
      <w:pPr>
        <w:rPr>
          <w:rStyle w:val="StyleBoldUnderline"/>
        </w:rPr>
      </w:pPr>
      <w:r>
        <w:t xml:space="preserve">The </w:t>
      </w:r>
      <w:r w:rsidRPr="005F4C8D">
        <w:rPr>
          <w:rStyle w:val="StyleBoldUnderline"/>
          <w:highlight w:val="green"/>
        </w:rPr>
        <w:t>EU</w:t>
      </w:r>
      <w:r>
        <w:t xml:space="preserve">, on the other hand, </w:t>
      </w:r>
      <w:r w:rsidRPr="005F4C8D">
        <w:rPr>
          <w:rStyle w:val="StyleBoldUnderline"/>
          <w:highlight w:val="green"/>
        </w:rPr>
        <w:t>is</w:t>
      </w:r>
      <w:r w:rsidRPr="00F572EB">
        <w:rPr>
          <w:rStyle w:val="StyleBoldUnderline"/>
        </w:rPr>
        <w:t xml:space="preserve"> known to be </w:t>
      </w:r>
      <w:r w:rsidRPr="005F4C8D">
        <w:rPr>
          <w:rStyle w:val="StyleBoldUnderline"/>
          <w:highlight w:val="green"/>
        </w:rPr>
        <w:t>a civilian power that employs diplomacy and economic means to attain its foreign policy goals</w:t>
      </w:r>
      <w:r w:rsidRPr="00F572EB">
        <w:rPr>
          <w:rStyle w:val="StyleBoldUnderline"/>
        </w:rPr>
        <w:t>.</w:t>
      </w:r>
      <w:r>
        <w:t xml:space="preserve"> Despite debates on how the ESDP </w:t>
      </w:r>
      <w:proofErr w:type="spellStart"/>
      <w:r>
        <w:t>sould</w:t>
      </w:r>
      <w:proofErr w:type="spellEnd"/>
      <w:r>
        <w:t xml:space="preserve"> affect its civilian nature, the EU has made clear in its Security Strategy that </w:t>
      </w:r>
      <w:r w:rsidRPr="005F4C8D">
        <w:rPr>
          <w:rStyle w:val="StyleBoldUnderline"/>
          <w:highlight w:val="green"/>
        </w:rPr>
        <w:t>it regards the use of force as a last resort</w:t>
      </w:r>
      <w:r w:rsidRPr="00F572EB">
        <w:rPr>
          <w:rStyle w:val="StyleBoldUnderline"/>
        </w:rPr>
        <w:t>.</w:t>
      </w:r>
      <w:r>
        <w:t xml:space="preserve"> </w:t>
      </w:r>
      <w:proofErr w:type="gramStart"/>
      <w:r>
        <w:t>On the other hand.</w:t>
      </w:r>
      <w:proofErr w:type="gramEnd"/>
      <w:r>
        <w:t xml:space="preserve"> </w:t>
      </w:r>
      <w:proofErr w:type="gramStart"/>
      <w:r>
        <w:t>the</w:t>
      </w:r>
      <w:proofErr w:type="gramEnd"/>
      <w:r>
        <w:t xml:space="preserve"> </w:t>
      </w:r>
      <w:r w:rsidRPr="005F4C8D">
        <w:rPr>
          <w:rStyle w:val="StyleBoldUnderline"/>
          <w:highlight w:val="green"/>
        </w:rPr>
        <w:t>EU's emphasis on effective multilateralism marked a significant difference from US foreign</w:t>
      </w:r>
      <w:r w:rsidRPr="005F4C8D">
        <w:rPr>
          <w:highlight w:val="green"/>
        </w:rPr>
        <w:t xml:space="preserve"> </w:t>
      </w:r>
      <w:r w:rsidRPr="005F4C8D">
        <w:rPr>
          <w:rStyle w:val="StyleBoldUnderline"/>
          <w:highlight w:val="green"/>
        </w:rPr>
        <w:t>policy</w:t>
      </w:r>
      <w:r>
        <w:t xml:space="preserve"> under the Bush </w:t>
      </w:r>
      <w:proofErr w:type="spellStart"/>
      <w:r>
        <w:t>administra-tion</w:t>
      </w:r>
      <w:proofErr w:type="spellEnd"/>
      <w:r>
        <w:t xml:space="preserve">. The case of </w:t>
      </w:r>
      <w:r w:rsidRPr="005F4C8D">
        <w:rPr>
          <w:rStyle w:val="StyleBoldUnderline"/>
          <w:highlight w:val="green"/>
        </w:rPr>
        <w:t>Iran's nuclear program is a good example</w:t>
      </w:r>
      <w:r>
        <w:t xml:space="preserve"> in this regard. </w:t>
      </w:r>
      <w:proofErr w:type="spellStart"/>
      <w:r>
        <w:t>Unver-Noi</w:t>
      </w:r>
      <w:proofErr w:type="spellEnd"/>
      <w:r>
        <w:t xml:space="preserve"> (Chapter 8) asserts that </w:t>
      </w:r>
      <w:r w:rsidRPr="00F572EB">
        <w:rPr>
          <w:rStyle w:val="StyleBoldUnderline"/>
        </w:rPr>
        <w:t xml:space="preserve">in almost every occasion. the </w:t>
      </w:r>
      <w:r w:rsidRPr="005F4C8D">
        <w:rPr>
          <w:rStyle w:val="StyleBoldUnderline"/>
          <w:highlight w:val="green"/>
        </w:rPr>
        <w:t>US reveals its tendency to use force agai</w:t>
      </w:r>
      <w:r w:rsidR="00F572EB" w:rsidRPr="005F4C8D">
        <w:rPr>
          <w:rStyle w:val="StyleBoldUnderline"/>
          <w:highlight w:val="green"/>
        </w:rPr>
        <w:t>nst</w:t>
      </w:r>
      <w:r w:rsidR="00F572EB" w:rsidRPr="00F572EB">
        <w:rPr>
          <w:rStyle w:val="StyleBoldUnderline"/>
        </w:rPr>
        <w:t xml:space="preserve"> </w:t>
      </w:r>
      <w:r w:rsidR="00F572EB" w:rsidRPr="005F4C8D">
        <w:rPr>
          <w:rStyle w:val="StyleBoldUnderline"/>
          <w:highlight w:val="green"/>
        </w:rPr>
        <w:t>Iran</w:t>
      </w:r>
      <w:r w:rsidR="00F572EB" w:rsidRPr="00F572EB">
        <w:rPr>
          <w:rStyle w:val="StyleBoldUnderline"/>
        </w:rPr>
        <w:t>. if and when necessary,</w:t>
      </w:r>
      <w:r w:rsidRPr="00F572EB">
        <w:rPr>
          <w:rStyle w:val="StyleBoldUnderline"/>
        </w:rPr>
        <w:t xml:space="preserve"> </w:t>
      </w:r>
      <w:r w:rsidRPr="005F4C8D">
        <w:rPr>
          <w:rStyle w:val="StyleBoldUnderline"/>
          <w:highlight w:val="green"/>
        </w:rPr>
        <w:t>whereas the EU tries to persuade and engage the country through trade relations and political dialogue as well as sanctions.</w:t>
      </w:r>
      <w:r w:rsidRPr="00F572EB">
        <w:rPr>
          <w:rStyle w:val="StyleBoldUnderline"/>
        </w:rPr>
        <w:t xml:space="preserve"> </w:t>
      </w:r>
    </w:p>
    <w:p w14:paraId="22D50F70" w14:textId="77777777" w:rsidR="00D84B2C" w:rsidRPr="004F3105" w:rsidRDefault="00D84B2C" w:rsidP="00D84B2C">
      <w:pPr>
        <w:pStyle w:val="Heading4"/>
      </w:pPr>
      <w:r w:rsidRPr="004F3105">
        <w:t>European Union economically engages internationally now, through aid and trade</w:t>
      </w:r>
    </w:p>
    <w:p w14:paraId="62BE0DF5" w14:textId="77777777" w:rsidR="00D84B2C" w:rsidRPr="004F3105" w:rsidRDefault="00031F67" w:rsidP="00D84B2C">
      <w:pPr>
        <w:rPr>
          <w:rFonts w:ascii="Georgia" w:hAnsi="Georgia"/>
        </w:rPr>
      </w:pPr>
      <w:hyperlink r:id="rId9" w:history="1">
        <w:r w:rsidR="00D84B2C" w:rsidRPr="004F3105">
          <w:rPr>
            <w:rStyle w:val="Hyperlink"/>
            <w:rFonts w:ascii="Georgia" w:hAnsi="Georgia"/>
            <w:b/>
          </w:rPr>
          <w:t xml:space="preserve"> </w:t>
        </w:r>
        <w:proofErr w:type="spellStart"/>
        <w:r w:rsidR="00D84B2C" w:rsidRPr="004F3105">
          <w:rPr>
            <w:rStyle w:val="Hyperlink"/>
            <w:rFonts w:ascii="Georgia" w:hAnsi="Georgia"/>
            <w:b/>
          </w:rPr>
          <w:t>EuropeAid</w:t>
        </w:r>
        <w:proofErr w:type="spellEnd"/>
        <w:r w:rsidR="00D84B2C" w:rsidRPr="004F3105">
          <w:rPr>
            <w:rStyle w:val="Hyperlink"/>
            <w:rFonts w:ascii="Georgia" w:hAnsi="Georgia"/>
          </w:rPr>
          <w:t xml:space="preserve">   part of the European Union </w:t>
        </w:r>
      </w:hyperlink>
      <w:r w:rsidR="00D84B2C" w:rsidRPr="0024796E">
        <w:rPr>
          <w:rFonts w:ascii="Georgia" w:hAnsi="Georgia"/>
        </w:rPr>
        <w:t>aid program</w:t>
      </w:r>
      <w:r w:rsidR="00D84B2C" w:rsidRPr="00B90C01">
        <w:rPr>
          <w:rFonts w:ascii="Georgia" w:hAnsi="Georgia"/>
        </w:rPr>
        <w:t xml:space="preserve"> </w:t>
      </w:r>
      <w:r w:rsidR="00D84B2C" w:rsidRPr="004F3105">
        <w:rPr>
          <w:rFonts w:ascii="Georgia" w:hAnsi="Georgia"/>
          <w:b/>
        </w:rPr>
        <w:t xml:space="preserve">2013  </w:t>
      </w:r>
      <w:r w:rsidR="00D84B2C" w:rsidRPr="004F3105">
        <w:rPr>
          <w:rFonts w:ascii="Georgia" w:hAnsi="Georgia"/>
        </w:rPr>
        <w:t xml:space="preserve"> (Who we are, Development and Coordination </w:t>
      </w:r>
      <w:proofErr w:type="spellStart"/>
      <w:r w:rsidR="00D84B2C" w:rsidRPr="004F3105">
        <w:rPr>
          <w:rFonts w:ascii="Georgia" w:hAnsi="Georgia"/>
        </w:rPr>
        <w:t>EuropeAid</w:t>
      </w:r>
      <w:proofErr w:type="spellEnd"/>
      <w:r w:rsidR="00D84B2C" w:rsidRPr="004F3105">
        <w:rPr>
          <w:rFonts w:ascii="Georgia" w:hAnsi="Georgia"/>
        </w:rPr>
        <w:t xml:space="preserve">. </w:t>
      </w:r>
    </w:p>
    <w:p w14:paraId="302A5AC7" w14:textId="77777777" w:rsidR="00D84B2C" w:rsidRDefault="00031F67" w:rsidP="00D84B2C">
      <w:pPr>
        <w:rPr>
          <w:rFonts w:ascii="Georgia" w:hAnsi="Georgia"/>
        </w:rPr>
      </w:pPr>
      <w:hyperlink r:id="rId10" w:history="1">
        <w:r w:rsidR="00D84B2C" w:rsidRPr="00685D1D">
          <w:rPr>
            <w:rStyle w:val="Hyperlink"/>
            <w:rFonts w:ascii="Georgia" w:hAnsi="Georgia"/>
          </w:rPr>
          <w:t>http://ec.europa.eu/europeaid/who/index_en.htm</w:t>
        </w:r>
      </w:hyperlink>
      <w:r w:rsidR="00D84B2C">
        <w:rPr>
          <w:rFonts w:ascii="Georgia" w:hAnsi="Georgia"/>
        </w:rPr>
        <w:t>) SH</w:t>
      </w:r>
    </w:p>
    <w:p w14:paraId="63E957E9" w14:textId="77777777" w:rsidR="00D84B2C" w:rsidRPr="00734B6C" w:rsidRDefault="00D84B2C" w:rsidP="00D84B2C">
      <w:pPr>
        <w:rPr>
          <w:rFonts w:ascii="Georgia" w:hAnsi="Georgia"/>
        </w:rPr>
      </w:pPr>
      <w:r w:rsidRPr="000B7F72">
        <w:rPr>
          <w:rFonts w:ascii="Georgia" w:hAnsi="Georgia"/>
          <w:u w:val="single"/>
        </w:rPr>
        <w:t xml:space="preserve"> </w:t>
      </w:r>
      <w:r w:rsidRPr="005F4C8D">
        <w:rPr>
          <w:rFonts w:ascii="Georgia" w:hAnsi="Georgia"/>
          <w:highlight w:val="green"/>
          <w:u w:val="single"/>
        </w:rPr>
        <w:t>Allows countries to stand</w:t>
      </w:r>
      <w:r w:rsidRPr="000B7F72">
        <w:rPr>
          <w:rFonts w:ascii="Georgia" w:hAnsi="Georgia"/>
          <w:u w:val="single"/>
        </w:rPr>
        <w:t xml:space="preserve">, metaphorically, </w:t>
      </w:r>
      <w:r w:rsidRPr="005F4C8D">
        <w:rPr>
          <w:rFonts w:ascii="Georgia" w:hAnsi="Georgia"/>
          <w:highlight w:val="green"/>
          <w:u w:val="single"/>
        </w:rPr>
        <w:t>on their</w:t>
      </w:r>
      <w:r w:rsidRPr="000B7F72">
        <w:rPr>
          <w:rFonts w:ascii="Georgia" w:hAnsi="Georgia"/>
          <w:u w:val="single"/>
        </w:rPr>
        <w:t xml:space="preserve"> own </w:t>
      </w:r>
      <w:r w:rsidRPr="005F4C8D">
        <w:rPr>
          <w:rFonts w:ascii="Georgia" w:hAnsi="Georgia"/>
          <w:highlight w:val="green"/>
          <w:u w:val="single"/>
        </w:rPr>
        <w:t>two feet</w:t>
      </w:r>
      <w:r w:rsidRPr="005F4C8D">
        <w:rPr>
          <w:rFonts w:ascii="Georgia" w:hAnsi="Georgia"/>
          <w:highlight w:val="green"/>
        </w:rPr>
        <w:t xml:space="preserve">. </w:t>
      </w:r>
      <w:r w:rsidRPr="005F4C8D">
        <w:rPr>
          <w:rFonts w:ascii="Georgia" w:hAnsi="Georgia"/>
          <w:highlight w:val="green"/>
          <w:u w:val="single"/>
        </w:rPr>
        <w:t>Aid can be used to assist economic reform</w:t>
      </w:r>
      <w:r w:rsidRPr="00734B6C">
        <w:rPr>
          <w:rFonts w:ascii="Georgia" w:hAnsi="Georgia"/>
        </w:rPr>
        <w:t xml:space="preserve">, to take the sting out of painful reforms, to help create </w:t>
      </w:r>
      <w:r>
        <w:rPr>
          <w:rFonts w:ascii="Georgia" w:hAnsi="Georgia"/>
        </w:rPr>
        <w:t xml:space="preserve">jobs, and </w:t>
      </w:r>
      <w:proofErr w:type="spellStart"/>
      <w:r>
        <w:rPr>
          <w:rFonts w:ascii="Georgia" w:hAnsi="Georgia"/>
        </w:rPr>
        <w:t>more.</w:t>
      </w:r>
      <w:r w:rsidRPr="00734B6C">
        <w:rPr>
          <w:rFonts w:ascii="Georgia" w:hAnsi="Georgia"/>
        </w:rPr>
        <w:t>At</w:t>
      </w:r>
      <w:proofErr w:type="spellEnd"/>
      <w:r w:rsidRPr="00734B6C">
        <w:rPr>
          <w:rFonts w:ascii="Georgia" w:hAnsi="Georgia"/>
        </w:rPr>
        <w:t xml:space="preserve"> the macro-economic level, the European Commission undertakes macroeconomic analysis to promote economic development, and </w:t>
      </w:r>
      <w:r w:rsidRPr="005F4C8D">
        <w:rPr>
          <w:rFonts w:ascii="Georgia" w:hAnsi="Georgia"/>
          <w:highlight w:val="green"/>
          <w:u w:val="single"/>
        </w:rPr>
        <w:t>provides</w:t>
      </w:r>
      <w:r w:rsidRPr="00106CBB">
        <w:rPr>
          <w:rFonts w:ascii="Georgia" w:hAnsi="Georgia"/>
          <w:u w:val="single"/>
        </w:rPr>
        <w:t xml:space="preserve"> </w:t>
      </w:r>
      <w:r w:rsidRPr="00734B6C">
        <w:rPr>
          <w:rFonts w:ascii="Georgia" w:hAnsi="Georgia"/>
        </w:rPr>
        <w:t xml:space="preserve">what is known </w:t>
      </w:r>
      <w:r w:rsidRPr="00106CBB">
        <w:rPr>
          <w:rFonts w:ascii="Georgia" w:hAnsi="Georgia"/>
          <w:u w:val="single"/>
        </w:rPr>
        <w:t xml:space="preserve">as </w:t>
      </w:r>
      <w:r w:rsidRPr="005F4C8D">
        <w:rPr>
          <w:rFonts w:ascii="Georgia" w:hAnsi="Georgia"/>
          <w:highlight w:val="green"/>
          <w:u w:val="single"/>
        </w:rPr>
        <w:t>budget support</w:t>
      </w:r>
      <w:r w:rsidRPr="00734B6C">
        <w:rPr>
          <w:rFonts w:ascii="Georgia" w:hAnsi="Georgia"/>
        </w:rPr>
        <w:t xml:space="preserve"> to help underwrite macroeconomic stability in eligible countries. The page on Macroeconomic suppo</w:t>
      </w:r>
      <w:r>
        <w:rPr>
          <w:rFonts w:ascii="Georgia" w:hAnsi="Georgia"/>
        </w:rPr>
        <w:t xml:space="preserve">rt will tell you more about </w:t>
      </w:r>
      <w:proofErr w:type="spellStart"/>
      <w:r>
        <w:rPr>
          <w:rFonts w:ascii="Georgia" w:hAnsi="Georgia"/>
        </w:rPr>
        <w:t>it.</w:t>
      </w:r>
      <w:r w:rsidRPr="00734B6C">
        <w:rPr>
          <w:rFonts w:ascii="Georgia" w:hAnsi="Georgia"/>
        </w:rPr>
        <w:t>The</w:t>
      </w:r>
      <w:proofErr w:type="spellEnd"/>
      <w:r w:rsidRPr="00734B6C">
        <w:rPr>
          <w:rFonts w:ascii="Georgia" w:hAnsi="Georgia"/>
        </w:rPr>
        <w:t xml:space="preserve"> European Commission carries out assessments of public financial management issues in beneficiary countries. Find out how these help to improve the way public finances are managed and administered </w:t>
      </w:r>
      <w:r>
        <w:rPr>
          <w:rFonts w:ascii="Georgia" w:hAnsi="Georgia"/>
        </w:rPr>
        <w:t xml:space="preserve">in partner </w:t>
      </w:r>
      <w:proofErr w:type="spellStart"/>
      <w:r>
        <w:rPr>
          <w:rFonts w:ascii="Georgia" w:hAnsi="Georgia"/>
        </w:rPr>
        <w:t>countries.</w:t>
      </w:r>
      <w:r w:rsidRPr="00734B6C">
        <w:rPr>
          <w:rFonts w:ascii="Georgia" w:hAnsi="Georgia"/>
        </w:rPr>
        <w:t>The</w:t>
      </w:r>
      <w:proofErr w:type="spellEnd"/>
      <w:r w:rsidRPr="00734B6C">
        <w:rPr>
          <w:rFonts w:ascii="Georgia" w:hAnsi="Georgia"/>
        </w:rPr>
        <w:t xml:space="preserve"> European Commission also </w:t>
      </w:r>
      <w:r w:rsidRPr="005F4C8D">
        <w:rPr>
          <w:rFonts w:ascii="Georgia" w:hAnsi="Georgia"/>
          <w:highlight w:val="green"/>
          <w:u w:val="single"/>
        </w:rPr>
        <w:t>aims to increase</w:t>
      </w:r>
      <w:r w:rsidRPr="009668AF">
        <w:rPr>
          <w:rFonts w:ascii="Georgia" w:hAnsi="Georgia"/>
          <w:u w:val="single"/>
        </w:rPr>
        <w:t xml:space="preserve"> developing countries' domestic </w:t>
      </w:r>
      <w:r w:rsidRPr="005F4C8D">
        <w:rPr>
          <w:rFonts w:ascii="Georgia" w:hAnsi="Georgia"/>
          <w:highlight w:val="green"/>
          <w:u w:val="single"/>
        </w:rPr>
        <w:t>revenues by building stronger tax systems</w:t>
      </w:r>
      <w:r w:rsidRPr="00734B6C">
        <w:rPr>
          <w:rFonts w:ascii="Georgia" w:hAnsi="Georgia"/>
        </w:rPr>
        <w:t xml:space="preserve"> and fighting tax evasion internationally. Find out more in</w:t>
      </w:r>
      <w:r>
        <w:rPr>
          <w:rFonts w:ascii="Georgia" w:hAnsi="Georgia"/>
        </w:rPr>
        <w:t xml:space="preserve"> the tax and </w:t>
      </w:r>
      <w:proofErr w:type="gramStart"/>
      <w:r>
        <w:rPr>
          <w:rFonts w:ascii="Georgia" w:hAnsi="Georgia"/>
        </w:rPr>
        <w:t>development  page</w:t>
      </w:r>
      <w:proofErr w:type="gramEnd"/>
      <w:r>
        <w:rPr>
          <w:rFonts w:ascii="Georgia" w:hAnsi="Georgia"/>
        </w:rPr>
        <w:t xml:space="preserve">. </w:t>
      </w:r>
      <w:r w:rsidRPr="00734B6C">
        <w:rPr>
          <w:rFonts w:ascii="Georgia" w:hAnsi="Georgia"/>
        </w:rPr>
        <w:t xml:space="preserve">The </w:t>
      </w:r>
      <w:r w:rsidRPr="005F4C8D">
        <w:rPr>
          <w:rFonts w:ascii="Georgia" w:hAnsi="Georgia"/>
          <w:highlight w:val="green"/>
          <w:u w:val="single"/>
        </w:rPr>
        <w:t>EU</w:t>
      </w:r>
      <w:r w:rsidRPr="0027677F">
        <w:rPr>
          <w:rFonts w:ascii="Georgia" w:hAnsi="Georgia"/>
          <w:u w:val="single"/>
        </w:rPr>
        <w:t xml:space="preserve"> </w:t>
      </w:r>
      <w:r w:rsidRPr="005F4C8D">
        <w:rPr>
          <w:rFonts w:ascii="Georgia" w:hAnsi="Georgia"/>
          <w:highlight w:val="green"/>
          <w:u w:val="single"/>
        </w:rPr>
        <w:t>employs</w:t>
      </w:r>
      <w:r w:rsidRPr="00734B6C">
        <w:rPr>
          <w:rFonts w:ascii="Georgia" w:hAnsi="Georgia"/>
        </w:rPr>
        <w:t xml:space="preserve"> a subtle </w:t>
      </w:r>
      <w:r w:rsidRPr="005F4C8D">
        <w:rPr>
          <w:rFonts w:ascii="Georgia" w:hAnsi="Georgia"/>
          <w:highlight w:val="green"/>
          <w:u w:val="single"/>
        </w:rPr>
        <w:t>blend of trade and aid</w:t>
      </w:r>
      <w:r w:rsidRPr="00734B6C">
        <w:rPr>
          <w:rFonts w:ascii="Georgia" w:hAnsi="Georgia"/>
        </w:rPr>
        <w:t xml:space="preserve"> to </w:t>
      </w:r>
      <w:r w:rsidRPr="005F4C8D">
        <w:rPr>
          <w:rFonts w:ascii="Georgia" w:hAnsi="Georgia"/>
          <w:highlight w:val="green"/>
          <w:u w:val="single"/>
        </w:rPr>
        <w:t>promote development in partner countries</w:t>
      </w:r>
      <w:r w:rsidRPr="00734B6C">
        <w:rPr>
          <w:rFonts w:ascii="Georgia" w:hAnsi="Georgia"/>
        </w:rPr>
        <w:t>. Aid runs the risk of promoting a dependence culture, while trade alone can hurt the most vulnerable segments of society. Find out how the Commission achieves this delicate balance by visi</w:t>
      </w:r>
      <w:r>
        <w:rPr>
          <w:rFonts w:ascii="Georgia" w:hAnsi="Georgia"/>
        </w:rPr>
        <w:t>ting the "Trade" page .</w:t>
      </w:r>
      <w:r w:rsidRPr="00734B6C">
        <w:rPr>
          <w:rFonts w:ascii="Georgia" w:hAnsi="Georgia"/>
        </w:rPr>
        <w:t>The economic benefits of integration are well documented and plain for all to see in the EU experiment itself. The European Commission strongly believes that regional integration is an effective means of achieving prosperity, peace and security. Learn more about how the Commission promotes regional integ</w:t>
      </w:r>
      <w:r>
        <w:rPr>
          <w:rFonts w:ascii="Georgia" w:hAnsi="Georgia"/>
        </w:rPr>
        <w:t xml:space="preserve">ration among partner </w:t>
      </w:r>
      <w:proofErr w:type="spellStart"/>
      <w:r>
        <w:rPr>
          <w:rFonts w:ascii="Georgia" w:hAnsi="Georgia"/>
        </w:rPr>
        <w:t>countries.</w:t>
      </w:r>
      <w:r w:rsidRPr="00734B6C">
        <w:rPr>
          <w:rFonts w:ascii="Georgia" w:hAnsi="Georgia"/>
        </w:rPr>
        <w:t>The</w:t>
      </w:r>
      <w:proofErr w:type="spellEnd"/>
      <w:r w:rsidRPr="00734B6C">
        <w:rPr>
          <w:rFonts w:ascii="Georgia" w:hAnsi="Georgia"/>
        </w:rPr>
        <w:t xml:space="preserve"> private sector is an important generator of wealth and creator of jobs. That is why it is important to support measures to promote private enterprise in developing countries. To find out more, v</w:t>
      </w:r>
      <w:r>
        <w:rPr>
          <w:rFonts w:ascii="Georgia" w:hAnsi="Georgia"/>
        </w:rPr>
        <w:t xml:space="preserve">isit the "Private sector" page. </w:t>
      </w:r>
      <w:r w:rsidRPr="005F4C8D">
        <w:rPr>
          <w:rFonts w:ascii="Georgia" w:hAnsi="Georgia"/>
          <w:highlight w:val="green"/>
          <w:u w:val="single"/>
        </w:rPr>
        <w:t>For the most impoverished, one of the biggest barriers</w:t>
      </w:r>
      <w:r w:rsidRPr="009668AF">
        <w:rPr>
          <w:rFonts w:ascii="Georgia" w:hAnsi="Georgia"/>
          <w:u w:val="single"/>
        </w:rPr>
        <w:t xml:space="preserve"> preventing them from earning a </w:t>
      </w:r>
      <w:r w:rsidRPr="00D85715">
        <w:rPr>
          <w:rFonts w:ascii="Georgia" w:hAnsi="Georgia"/>
        </w:rPr>
        <w:t>decent</w:t>
      </w:r>
      <w:r w:rsidRPr="009668AF">
        <w:rPr>
          <w:rFonts w:ascii="Georgia" w:hAnsi="Georgia"/>
          <w:u w:val="single"/>
        </w:rPr>
        <w:t xml:space="preserve"> living </w:t>
      </w:r>
      <w:r w:rsidRPr="005F4C8D">
        <w:rPr>
          <w:rFonts w:ascii="Georgia" w:hAnsi="Georgia"/>
          <w:highlight w:val="green"/>
          <w:u w:val="single"/>
        </w:rPr>
        <w:t>is</w:t>
      </w:r>
      <w:r w:rsidRPr="009668AF">
        <w:rPr>
          <w:rFonts w:ascii="Georgia" w:hAnsi="Georgia"/>
          <w:u w:val="single"/>
        </w:rPr>
        <w:t xml:space="preserve"> a </w:t>
      </w:r>
      <w:r w:rsidRPr="005F4C8D">
        <w:rPr>
          <w:rFonts w:ascii="Georgia" w:hAnsi="Georgia"/>
          <w:highlight w:val="green"/>
          <w:u w:val="single"/>
        </w:rPr>
        <w:t>lack of</w:t>
      </w:r>
      <w:r w:rsidRPr="009668AF">
        <w:rPr>
          <w:rFonts w:ascii="Georgia" w:hAnsi="Georgia"/>
          <w:u w:val="single"/>
        </w:rPr>
        <w:t xml:space="preserve"> access to </w:t>
      </w:r>
      <w:r w:rsidRPr="005F4C8D">
        <w:rPr>
          <w:rFonts w:ascii="Georgia" w:hAnsi="Georgia"/>
          <w:highlight w:val="green"/>
          <w:u w:val="single"/>
        </w:rPr>
        <w:t>funding</w:t>
      </w:r>
      <w:r w:rsidRPr="00734B6C">
        <w:rPr>
          <w:rFonts w:ascii="Georgia" w:hAnsi="Georgia"/>
        </w:rPr>
        <w:t>. For this reason, microfinance is part of EU development policy. More information on this is available on the "Microfinance" page.</w:t>
      </w:r>
    </w:p>
    <w:p w14:paraId="09DE7AC3" w14:textId="77777777" w:rsidR="00253656" w:rsidRDefault="00253656" w:rsidP="00253656">
      <w:pPr>
        <w:pStyle w:val="Heading4"/>
      </w:pPr>
      <w:r>
        <w:t>The EU is ideal as an international actor</w:t>
      </w:r>
    </w:p>
    <w:p w14:paraId="37183AA5" w14:textId="77777777" w:rsidR="00253656" w:rsidRDefault="00253656" w:rsidP="00253656">
      <w:proofErr w:type="spellStart"/>
      <w:r w:rsidRPr="00F768C1">
        <w:rPr>
          <w:rStyle w:val="Heading4Char"/>
        </w:rPr>
        <w:t>Hix</w:t>
      </w:r>
      <w:proofErr w:type="spellEnd"/>
      <w:r>
        <w:t xml:space="preserve"> 200</w:t>
      </w:r>
      <w:r w:rsidRPr="00F768C1">
        <w:rPr>
          <w:rStyle w:val="Heading4Char"/>
        </w:rPr>
        <w:t>8</w:t>
      </w:r>
      <w:r>
        <w:t xml:space="preserve"> (Simon; </w:t>
      </w:r>
      <w:r w:rsidRPr="00F768C1">
        <w:t>Professor of European and Comparative Politics, LSE</w:t>
      </w:r>
      <w:r>
        <w:t>; “</w:t>
      </w:r>
      <w:r w:rsidRPr="00F768C1">
        <w:t>What's Wrong with the Europe Union and How to Fix It</w:t>
      </w:r>
      <w:r>
        <w:t xml:space="preserve">”; January 2008; </w:t>
      </w:r>
      <w:hyperlink r:id="rId11" w:history="1">
        <w:r w:rsidRPr="009D70CD">
          <w:rPr>
            <w:rStyle w:val="Hyperlink"/>
          </w:rPr>
          <w:t>http://www.polity.co.uk/book.asp?ref=9780745642048</w:t>
        </w:r>
      </w:hyperlink>
      <w:r>
        <w:t xml:space="preserve">) Austin </w:t>
      </w:r>
      <w:proofErr w:type="spellStart"/>
      <w:r>
        <w:t>Bae</w:t>
      </w:r>
      <w:proofErr w:type="spellEnd"/>
    </w:p>
    <w:p w14:paraId="378EA16F" w14:textId="77777777" w:rsidR="00253656" w:rsidRDefault="00253656" w:rsidP="00253656">
      <w:pPr>
        <w:rPr>
          <w:sz w:val="14"/>
        </w:rPr>
      </w:pPr>
      <w:r w:rsidRPr="00F768C1">
        <w:rPr>
          <w:sz w:val="14"/>
        </w:rPr>
        <w:t xml:space="preserve">The </w:t>
      </w:r>
      <w:r w:rsidRPr="005F4C8D">
        <w:rPr>
          <w:rStyle w:val="StyleBoldUnderline"/>
          <w:highlight w:val="green"/>
        </w:rPr>
        <w:t>E</w:t>
      </w:r>
      <w:r w:rsidRPr="00F768C1">
        <w:rPr>
          <w:sz w:val="14"/>
        </w:rPr>
        <w:t xml:space="preserve">uropean </w:t>
      </w:r>
      <w:r w:rsidRPr="005F4C8D">
        <w:rPr>
          <w:rStyle w:val="StyleBoldUnderline"/>
          <w:highlight w:val="green"/>
        </w:rPr>
        <w:t>U</w:t>
      </w:r>
      <w:r w:rsidRPr="00F768C1">
        <w:rPr>
          <w:sz w:val="14"/>
        </w:rPr>
        <w:t xml:space="preserve">nion </w:t>
      </w:r>
      <w:r w:rsidRPr="005F4C8D">
        <w:rPr>
          <w:rStyle w:val="StyleBoldUnderline"/>
          <w:highlight w:val="green"/>
        </w:rPr>
        <w:t>seems incapable of undertaking economic reforms</w:t>
      </w:r>
      <w:r w:rsidRPr="00F768C1">
        <w:rPr>
          <w:rStyle w:val="StyleBoldUnderline"/>
        </w:rPr>
        <w:t xml:space="preserve"> and defining its place in the world</w:t>
      </w:r>
      <w:r w:rsidRPr="00F768C1">
        <w:rPr>
          <w:sz w:val="14"/>
        </w:rPr>
        <w:t xml:space="preserve">. Public apathy towards the EU is also increasing, as citizens feel isolated from the institutions in Brussels and see no way to influence European level </w:t>
      </w:r>
      <w:proofErr w:type="spellStart"/>
      <w:r w:rsidRPr="00F768C1">
        <w:rPr>
          <w:sz w:val="14"/>
        </w:rPr>
        <w:t>decisions.Taking</w:t>
      </w:r>
      <w:proofErr w:type="spellEnd"/>
      <w:r w:rsidRPr="00F768C1">
        <w:rPr>
          <w:sz w:val="14"/>
        </w:rPr>
        <w:t xml:space="preserve"> a diagnosis and cure approach to the EU’s difficulties, Simon </w:t>
      </w:r>
      <w:proofErr w:type="spellStart"/>
      <w:r w:rsidRPr="00F768C1">
        <w:rPr>
          <w:sz w:val="14"/>
        </w:rPr>
        <w:t>Hix</w:t>
      </w:r>
      <w:proofErr w:type="spellEnd"/>
      <w:r w:rsidRPr="00F768C1">
        <w:rPr>
          <w:sz w:val="14"/>
        </w:rPr>
        <w:t xml:space="preserve"> tackles these problems with distinct clarity and open-mindedness. What the </w:t>
      </w:r>
      <w:r w:rsidRPr="005F4C8D">
        <w:rPr>
          <w:rStyle w:val="StyleBoldUnderline"/>
          <w:highlight w:val="green"/>
        </w:rPr>
        <w:t>EU needs</w:t>
      </w:r>
      <w:r w:rsidRPr="00F768C1">
        <w:rPr>
          <w:sz w:val="14"/>
        </w:rPr>
        <w:t xml:space="preserve">, </w:t>
      </w:r>
      <w:proofErr w:type="spellStart"/>
      <w:r w:rsidRPr="00F768C1">
        <w:rPr>
          <w:sz w:val="14"/>
        </w:rPr>
        <w:t>Hix</w:t>
      </w:r>
      <w:proofErr w:type="spellEnd"/>
      <w:r w:rsidRPr="00F768C1">
        <w:rPr>
          <w:sz w:val="14"/>
        </w:rPr>
        <w:t xml:space="preserve"> contends, is </w:t>
      </w:r>
      <w:r w:rsidRPr="005F4C8D">
        <w:rPr>
          <w:rStyle w:val="StyleBoldUnderline"/>
          <w:highlight w:val="green"/>
        </w:rPr>
        <w:t>more</w:t>
      </w:r>
      <w:r w:rsidRPr="00F768C1">
        <w:rPr>
          <w:sz w:val="14"/>
        </w:rPr>
        <w:t xml:space="preserve"> open </w:t>
      </w:r>
      <w:r w:rsidRPr="005F4C8D">
        <w:rPr>
          <w:rStyle w:val="StyleBoldUnderline"/>
          <w:highlight w:val="green"/>
        </w:rPr>
        <w:t>political competition.</w:t>
      </w:r>
      <w:r w:rsidRPr="00F768C1">
        <w:rPr>
          <w:sz w:val="14"/>
        </w:rPr>
        <w:t xml:space="preserve"> </w:t>
      </w:r>
      <w:r w:rsidRPr="005F4C8D">
        <w:rPr>
          <w:rStyle w:val="StyleBoldUnderline"/>
          <w:highlight w:val="green"/>
        </w:rPr>
        <w:t>This would promote policy innovation, foster coalitions across the institutions, provide incentives for the media to cover developments</w:t>
      </w:r>
      <w:r w:rsidRPr="00F768C1">
        <w:rPr>
          <w:rStyle w:val="StyleBoldUnderline"/>
        </w:rPr>
        <w:t xml:space="preserve"> in Brussels, </w:t>
      </w:r>
      <w:r w:rsidRPr="005F4C8D">
        <w:rPr>
          <w:rStyle w:val="StyleBoldUnderline"/>
          <w:highlight w:val="green"/>
        </w:rPr>
        <w:t>and enable citizens to identify who governs in the EU and to take sides in policy debates.</w:t>
      </w:r>
      <w:r w:rsidRPr="005F4C8D">
        <w:rPr>
          <w:sz w:val="14"/>
          <w:highlight w:val="green"/>
        </w:rPr>
        <w:t xml:space="preserve"> </w:t>
      </w:r>
      <w:r w:rsidRPr="005F4C8D">
        <w:rPr>
          <w:rStyle w:val="StyleBoldUnderline"/>
        </w:rPr>
        <w:t>The EU is ready</w:t>
      </w:r>
      <w:r w:rsidRPr="00F768C1">
        <w:rPr>
          <w:rStyle w:val="StyleBoldUnderline"/>
        </w:rPr>
        <w:t xml:space="preserve"> for this new challenge</w:t>
      </w:r>
      <w:r w:rsidRPr="00F768C1">
        <w:rPr>
          <w:sz w:val="14"/>
        </w:rPr>
        <w:t xml:space="preserve">. The </w:t>
      </w:r>
      <w:r w:rsidRPr="005F4C8D">
        <w:rPr>
          <w:rStyle w:val="StyleBoldUnderline"/>
          <w:highlight w:val="green"/>
        </w:rPr>
        <w:t>institutional reforms</w:t>
      </w:r>
      <w:r w:rsidRPr="00F768C1">
        <w:rPr>
          <w:sz w:val="14"/>
        </w:rPr>
        <w:t xml:space="preserve"> since the 1980s </w:t>
      </w:r>
      <w:r w:rsidRPr="00F768C1">
        <w:rPr>
          <w:rStyle w:val="StyleBoldUnderline"/>
        </w:rPr>
        <w:t xml:space="preserve">have </w:t>
      </w:r>
      <w:r w:rsidRPr="005F4C8D">
        <w:rPr>
          <w:rStyle w:val="StyleBoldUnderline"/>
          <w:highlight w:val="green"/>
        </w:rPr>
        <w:t>transformed the EU into a more competitive polity</w:t>
      </w:r>
      <w:r w:rsidRPr="00F768C1">
        <w:rPr>
          <w:rStyle w:val="StyleBoldUnderline"/>
        </w:rPr>
        <w:t>,</w:t>
      </w:r>
      <w:r w:rsidRPr="00F768C1">
        <w:rPr>
          <w:sz w:val="14"/>
        </w:rPr>
        <w:t xml:space="preserve"> and political battles and coalitions are developing inside and between the European Parliament, the Council, and the Commission. This emerging politics should be more central to the Brussels policy process, with clearer coalitions and identifiable winners and losers, at least in the short </w:t>
      </w:r>
      <w:r w:rsidRPr="00F768C1">
        <w:rPr>
          <w:sz w:val="14"/>
        </w:rPr>
        <w:lastRenderedPageBreak/>
        <w:t xml:space="preserve">term. </w:t>
      </w:r>
      <w:r w:rsidRPr="005F4C8D">
        <w:rPr>
          <w:rStyle w:val="StyleBoldUnderline"/>
          <w:highlight w:val="green"/>
        </w:rPr>
        <w:t>The risks are low because the EU has multiple checks-and-balances</w:t>
      </w:r>
      <w:r w:rsidRPr="00F768C1">
        <w:rPr>
          <w:rStyle w:val="StyleBoldUnderline"/>
        </w:rPr>
        <w:t xml:space="preserve">. </w:t>
      </w:r>
      <w:r w:rsidRPr="00F768C1">
        <w:rPr>
          <w:sz w:val="14"/>
        </w:rPr>
        <w:t xml:space="preserve">Yet, </w:t>
      </w:r>
      <w:r w:rsidRPr="005F4C8D">
        <w:rPr>
          <w:rStyle w:val="StyleBoldUnderline"/>
          <w:highlight w:val="green"/>
        </w:rPr>
        <w:t>the potential benefits are high, as more open politics could enable the EU to overcome policy gridlock, rebuild public support, and reduce the democratic deficit</w:t>
      </w:r>
      <w:r w:rsidRPr="00F768C1">
        <w:rPr>
          <w:sz w:val="14"/>
        </w:rPr>
        <w:t>.</w:t>
      </w:r>
    </w:p>
    <w:p w14:paraId="75D402D3" w14:textId="77777777" w:rsidR="004B70A5" w:rsidRDefault="004B70A5" w:rsidP="008F76CD"/>
    <w:p w14:paraId="617D613F" w14:textId="77777777" w:rsidR="00495EE5" w:rsidRDefault="00495EE5" w:rsidP="008F76CD"/>
    <w:p w14:paraId="22088CD3" w14:textId="77777777" w:rsidR="006127AE" w:rsidRDefault="003F129F" w:rsidP="003F129F">
      <w:pPr>
        <w:pStyle w:val="Heading3"/>
      </w:pPr>
      <w:r>
        <w:lastRenderedPageBreak/>
        <w:t>Funding</w:t>
      </w:r>
    </w:p>
    <w:p w14:paraId="3D0F3373" w14:textId="77777777" w:rsidR="003F129F" w:rsidRDefault="003F129F" w:rsidP="003F129F">
      <w:pPr>
        <w:pStyle w:val="Heading4"/>
      </w:pPr>
      <w:r>
        <w:t>EU can finance Latin American initiatives – empirically proven</w:t>
      </w:r>
    </w:p>
    <w:p w14:paraId="0B35907B" w14:textId="77777777" w:rsidR="003F129F" w:rsidRPr="00D82FFB" w:rsidRDefault="003F129F" w:rsidP="003F129F">
      <w:r w:rsidRPr="00D82FFB">
        <w:rPr>
          <w:rStyle w:val="StyleStyleBold12pt"/>
        </w:rPr>
        <w:t>Caribbean Journal, 13</w:t>
      </w:r>
      <w:r w:rsidRPr="00D82FFB">
        <w:t xml:space="preserve"> (Trinidad Agrees on Environment Initiatives With European </w:t>
      </w:r>
      <w:proofErr w:type="gramStart"/>
      <w:r w:rsidRPr="00D82FFB">
        <w:t>Union ,</w:t>
      </w:r>
      <w:proofErr w:type="gramEnd"/>
      <w:r w:rsidRPr="00D82FFB">
        <w:t xml:space="preserve"> Caribbean Journal, www.caribjournal.com/2013/06/17/trinidad-agrees-on-environment-initiatives-with-european-union/, MWH)</w:t>
      </w:r>
    </w:p>
    <w:p w14:paraId="20F48006" w14:textId="77777777" w:rsidR="003F129F" w:rsidRDefault="003F129F" w:rsidP="003F129F"/>
    <w:p w14:paraId="5EE028A4" w14:textId="77777777" w:rsidR="003F129F" w:rsidRDefault="003F129F" w:rsidP="003F129F">
      <w:r w:rsidRPr="005F4C8D">
        <w:rPr>
          <w:rStyle w:val="StyleBoldUnderline"/>
          <w:highlight w:val="green"/>
        </w:rPr>
        <w:t>Trinidad and Tobago</w:t>
      </w:r>
      <w:r>
        <w:t xml:space="preserve"> has </w:t>
      </w:r>
      <w:r w:rsidRPr="005F4C8D">
        <w:rPr>
          <w:rStyle w:val="StyleBoldUnderline"/>
          <w:highlight w:val="green"/>
        </w:rPr>
        <w:t xml:space="preserve">signed a financing agreement for $10.67 million with the European Union for an environment </w:t>
      </w:r>
      <w:proofErr w:type="spellStart"/>
      <w:r w:rsidRPr="005F4C8D">
        <w:rPr>
          <w:rStyle w:val="StyleBoldUnderline"/>
          <w:highlight w:val="green"/>
        </w:rPr>
        <w:t>programme</w:t>
      </w:r>
      <w:proofErr w:type="spellEnd"/>
      <w:r w:rsidRPr="00D82FFB">
        <w:rPr>
          <w:rStyle w:val="StyleBoldUnderline"/>
        </w:rPr>
        <w:t>.</w:t>
      </w:r>
      <w:r w:rsidRPr="00D82FFB">
        <w:rPr>
          <w:rStyle w:val="StyleBoldUnderline"/>
          <w:sz w:val="12"/>
        </w:rPr>
        <w:t>¶</w:t>
      </w:r>
      <w:r w:rsidRPr="00D82FFB">
        <w:rPr>
          <w:sz w:val="12"/>
        </w:rPr>
        <w:t xml:space="preserve"> </w:t>
      </w:r>
      <w:r w:rsidRPr="005F4C8D">
        <w:rPr>
          <w:rStyle w:val="StyleBoldUnderline"/>
          <w:highlight w:val="green"/>
        </w:rPr>
        <w:t>The funding</w:t>
      </w:r>
      <w:r>
        <w:t xml:space="preserve">, which was announced this week by Sustainable Development and Planning Minister </w:t>
      </w:r>
      <w:proofErr w:type="spellStart"/>
      <w:r>
        <w:t>Dr</w:t>
      </w:r>
      <w:proofErr w:type="spellEnd"/>
      <w:r>
        <w:t xml:space="preserve"> </w:t>
      </w:r>
      <w:proofErr w:type="spellStart"/>
      <w:r>
        <w:t>Bhoendradatt</w:t>
      </w:r>
      <w:proofErr w:type="spellEnd"/>
      <w:r>
        <w:t xml:space="preserve"> </w:t>
      </w:r>
      <w:proofErr w:type="spellStart"/>
      <w:r>
        <w:t>Tewarie</w:t>
      </w:r>
      <w:proofErr w:type="spellEnd"/>
      <w:r>
        <w:t xml:space="preserve">, </w:t>
      </w:r>
      <w:r w:rsidRPr="005F4C8D">
        <w:rPr>
          <w:rStyle w:val="StyleBoldUnderline"/>
          <w:highlight w:val="green"/>
        </w:rPr>
        <w:t xml:space="preserve">is coming from the EU’s Environmental </w:t>
      </w:r>
      <w:proofErr w:type="spellStart"/>
      <w:r w:rsidRPr="005F4C8D">
        <w:rPr>
          <w:rStyle w:val="StyleBoldUnderline"/>
          <w:highlight w:val="green"/>
        </w:rPr>
        <w:t>Programme</w:t>
      </w:r>
      <w:proofErr w:type="spellEnd"/>
      <w:r>
        <w:t xml:space="preserve"> for Trinidad and Tobago.</w:t>
      </w:r>
      <w:r w:rsidRPr="00D82FFB">
        <w:rPr>
          <w:sz w:val="12"/>
        </w:rPr>
        <w:t xml:space="preserve">¶ </w:t>
      </w:r>
      <w:r w:rsidRPr="00D82FFB">
        <w:rPr>
          <w:rStyle w:val="StyleBoldUnderline"/>
        </w:rPr>
        <w:t>It will go toward the government’s implementation of the National Environmental Policy, Forest Policy, Protected Areas Policy and National Climate Change Policy. It covers a period of eight years.</w:t>
      </w:r>
      <w:r w:rsidRPr="00D82FFB">
        <w:rPr>
          <w:rStyle w:val="StyleBoldUnderline"/>
          <w:sz w:val="12"/>
        </w:rPr>
        <w:t>¶</w:t>
      </w:r>
      <w:r w:rsidRPr="00D82FFB">
        <w:rPr>
          <w:sz w:val="12"/>
        </w:rPr>
        <w:t xml:space="preserve"> </w:t>
      </w:r>
      <w:r>
        <w:t>The new “protected areas management system” will cover areas such as the use of clean technologies, using compressed natural gas to run public buses and the installation of solar lighting, among others.</w:t>
      </w:r>
      <w:r w:rsidRPr="00D82FFB">
        <w:rPr>
          <w:sz w:val="12"/>
        </w:rPr>
        <w:t xml:space="preserve">¶ </w:t>
      </w:r>
      <w:r>
        <w:t>“</w:t>
      </w:r>
      <w:r w:rsidRPr="005F4C8D">
        <w:rPr>
          <w:rStyle w:val="StyleBoldUnderline"/>
          <w:highlight w:val="green"/>
        </w:rPr>
        <w:t>The purpose of the agreement is to assist government</w:t>
      </w:r>
      <w:r w:rsidRPr="00D82FFB">
        <w:rPr>
          <w:rStyle w:val="StyleBoldUnderline"/>
        </w:rPr>
        <w:t xml:space="preserve"> in implementing national policy to achieve these objectives,</w:t>
      </w:r>
      <w:r>
        <w:t xml:space="preserve">” </w:t>
      </w:r>
      <w:proofErr w:type="spellStart"/>
      <w:r>
        <w:t>Tewarie</w:t>
      </w:r>
      <w:proofErr w:type="spellEnd"/>
      <w:r>
        <w:t xml:space="preserve"> said. </w:t>
      </w:r>
      <w:r w:rsidRPr="00D82FFB">
        <w:rPr>
          <w:rStyle w:val="StyleBoldUnderline"/>
        </w:rPr>
        <w:t>“Th</w:t>
      </w:r>
      <w:r w:rsidRPr="005F4C8D">
        <w:rPr>
          <w:rStyle w:val="StyleBoldUnderline"/>
          <w:highlight w:val="green"/>
        </w:rPr>
        <w:t>e agreement should be seen as a tool to help execute and implement policy by providing financial assistance and guidelines to implementation.</w:t>
      </w:r>
      <w:r w:rsidRPr="00D82FFB">
        <w:rPr>
          <w:rStyle w:val="StyleBoldUnderline"/>
        </w:rPr>
        <w:t>”</w:t>
      </w:r>
    </w:p>
    <w:p w14:paraId="5883F9D6" w14:textId="77777777" w:rsidR="003F129F" w:rsidRDefault="003F129F" w:rsidP="003F129F"/>
    <w:p w14:paraId="5A1473E9" w14:textId="77777777" w:rsidR="003F129F" w:rsidRDefault="003F129F" w:rsidP="003F129F"/>
    <w:p w14:paraId="5DAFA46F" w14:textId="77777777" w:rsidR="003F129F" w:rsidRPr="003F129F" w:rsidRDefault="003F129F" w:rsidP="003F129F"/>
    <w:p w14:paraId="36441AA7" w14:textId="77777777" w:rsidR="008F76CD" w:rsidRPr="004D5A3A" w:rsidRDefault="008F76CD" w:rsidP="008F76CD">
      <w:pPr>
        <w:pStyle w:val="Heading3"/>
      </w:pPr>
      <w:r>
        <w:lastRenderedPageBreak/>
        <w:t>Jurisdiction</w:t>
      </w:r>
    </w:p>
    <w:p w14:paraId="6DBF5AD2" w14:textId="77777777" w:rsidR="008F76CD" w:rsidRDefault="008F76CD" w:rsidP="008F76CD">
      <w:pPr>
        <w:pStyle w:val="Heading4"/>
      </w:pPr>
      <w:r>
        <w:t>The EU has jurisdiction over the plan – it negotiates trade agreements for all member states</w:t>
      </w:r>
    </w:p>
    <w:p w14:paraId="610C288B" w14:textId="77777777" w:rsidR="008F76CD" w:rsidRPr="0009523E" w:rsidRDefault="008F76CD" w:rsidP="008F76CD">
      <w:proofErr w:type="spellStart"/>
      <w:r w:rsidRPr="004D5A3A">
        <w:rPr>
          <w:rStyle w:val="StyleStyleBold12pt"/>
        </w:rPr>
        <w:t>Bretherton</w:t>
      </w:r>
      <w:proofErr w:type="spellEnd"/>
      <w:r w:rsidRPr="004D5A3A">
        <w:rPr>
          <w:rStyle w:val="StyleStyleBold12pt"/>
        </w:rPr>
        <w:t xml:space="preserve">, senior lecturer in International Politics and European Studies at Liverpool John </w:t>
      </w:r>
      <w:proofErr w:type="spellStart"/>
      <w:r w:rsidRPr="004D5A3A">
        <w:rPr>
          <w:rStyle w:val="StyleStyleBold12pt"/>
        </w:rPr>
        <w:t>Moores</w:t>
      </w:r>
      <w:proofErr w:type="spellEnd"/>
      <w:r w:rsidRPr="004D5A3A">
        <w:rPr>
          <w:rStyle w:val="StyleStyleBold12pt"/>
        </w:rPr>
        <w:t xml:space="preserve"> University, </w:t>
      </w:r>
      <w:proofErr w:type="spellStart"/>
      <w:r w:rsidRPr="004D5A3A">
        <w:rPr>
          <w:rStyle w:val="StyleStyleBold12pt"/>
        </w:rPr>
        <w:t>Vogler</w:t>
      </w:r>
      <w:proofErr w:type="spellEnd"/>
      <w:r w:rsidRPr="004D5A3A">
        <w:rPr>
          <w:rStyle w:val="StyleStyleBold12pt"/>
        </w:rPr>
        <w:t xml:space="preserve">, Professor of International Relations at </w:t>
      </w:r>
      <w:proofErr w:type="spellStart"/>
      <w:r w:rsidRPr="004D5A3A">
        <w:rPr>
          <w:rStyle w:val="StyleStyleBold12pt"/>
        </w:rPr>
        <w:t>Keele</w:t>
      </w:r>
      <w:proofErr w:type="spellEnd"/>
      <w:r w:rsidRPr="004D5A3A">
        <w:rPr>
          <w:rStyle w:val="StyleStyleBold12pt"/>
        </w:rPr>
        <w:t xml:space="preserve"> University, 02 </w:t>
      </w:r>
      <w:r>
        <w:t xml:space="preserve">(Charlotte, graduate of the (then) Liverpool Polytechnic, MA in Latin American Studies at Liverpool University, post-graduate teaching certificate at Edge Hill College, John, </w:t>
      </w:r>
      <w:proofErr w:type="spellStart"/>
      <w:r>
        <w:t>Convenor</w:t>
      </w:r>
      <w:proofErr w:type="spellEnd"/>
      <w:r>
        <w:t xml:space="preserve"> of the British International Studies Association Environment Working Group, The European Union as a Global Actor, Google Books, </w:t>
      </w:r>
      <w:hyperlink r:id="rId12" w:anchor="v=onepage&amp;q&amp;f=false" w:history="1">
        <w:r w:rsidRPr="00681E08">
          <w:rPr>
            <w:rStyle w:val="Hyperlink"/>
          </w:rPr>
          <w:t>http://books.google.com/books?id=n_8vOfRqtBUC&amp;printsec=frontcover&amp;source=gbs_ge_summary_r&amp;cad=0#v=onepage&amp;q&amp;f=false</w:t>
        </w:r>
      </w:hyperlink>
      <w:r>
        <w:t>, MWH)</w:t>
      </w:r>
    </w:p>
    <w:p w14:paraId="2A7C38E2" w14:textId="77777777" w:rsidR="008F76CD" w:rsidRDefault="008F76CD" w:rsidP="008F76CD"/>
    <w:p w14:paraId="7A9F0E84" w14:textId="77777777" w:rsidR="008F76CD" w:rsidRPr="0009523E" w:rsidRDefault="008F76CD" w:rsidP="008F76CD">
      <w:pPr>
        <w:rPr>
          <w:rStyle w:val="StyleBoldUnderline"/>
        </w:rPr>
      </w:pPr>
      <w:r>
        <w:t xml:space="preserve">The European Community, established in 1958, was an exclusively civilian body. The Treaty of Rome made no mention of foreign or security policy; nor, indeed, of </w:t>
      </w:r>
      <w:proofErr w:type="spellStart"/>
      <w:r>
        <w:t>defence</w:t>
      </w:r>
      <w:proofErr w:type="spellEnd"/>
      <w:r w:rsidRPr="005F4C8D">
        <w:t xml:space="preserve">. </w:t>
      </w:r>
      <w:r w:rsidRPr="005F4C8D">
        <w:rPr>
          <w:rStyle w:val="StyleBoldUnderline"/>
        </w:rPr>
        <w:t>Responsibility for 'external economic relations', however, was entrusted to the Community.</w:t>
      </w:r>
      <w:r w:rsidRPr="005F4C8D">
        <w:t xml:space="preserve"> This flo</w:t>
      </w:r>
      <w:r>
        <w:t xml:space="preserve">wed directly from the aspiration to create a common internal market, which necessitated formation of a customs union and levying a Common Customs Tariff (CCT). In consequence </w:t>
      </w:r>
      <w:r w:rsidRPr="005F4C8D">
        <w:rPr>
          <w:rStyle w:val="StyleBoldUnderline"/>
          <w:highlight w:val="green"/>
        </w:rPr>
        <w:t>the EC was accorded responsibility for formulation and implementation of external trade policy</w:t>
      </w:r>
      <w:r w:rsidRPr="0009523E">
        <w:rPr>
          <w:rStyle w:val="StyleBoldUnderline"/>
        </w:rPr>
        <w:t xml:space="preserve">—a responsibility </w:t>
      </w:r>
      <w:r w:rsidRPr="005F4C8D">
        <w:rPr>
          <w:rStyle w:val="StyleBoldUnderline"/>
          <w:highlight w:val="green"/>
        </w:rPr>
        <w:t>which was to include external representation and negotiation by the Commission</w:t>
      </w:r>
      <w:r w:rsidRPr="0009523E">
        <w:rPr>
          <w:rStyle w:val="StyleBoldUnderline"/>
        </w:rPr>
        <w:t xml:space="preserve"> (on behalf of the Member States) </w:t>
      </w:r>
      <w:r w:rsidRPr="005F4C8D">
        <w:rPr>
          <w:rStyle w:val="StyleBoldUnderline"/>
          <w:highlight w:val="green"/>
        </w:rPr>
        <w:t>in matters of international trade</w:t>
      </w:r>
      <w:r w:rsidRPr="0009523E">
        <w:rPr>
          <w:rStyle w:val="StyleBoldUnderline"/>
        </w:rPr>
        <w:t>.</w:t>
      </w:r>
      <w:r>
        <w:t xml:space="preserve"> </w:t>
      </w:r>
      <w:r w:rsidRPr="005F4C8D">
        <w:rPr>
          <w:rStyle w:val="StyleBoldUnderline"/>
          <w:highlight w:val="green"/>
        </w:rPr>
        <w:t>A further sphere</w:t>
      </w:r>
      <w:r w:rsidRPr="005F4C8D">
        <w:rPr>
          <w:highlight w:val="green"/>
        </w:rPr>
        <w:t xml:space="preserve"> </w:t>
      </w:r>
      <w:r w:rsidRPr="005F4C8D">
        <w:rPr>
          <w:rStyle w:val="StyleBoldUnderline"/>
          <w:highlight w:val="green"/>
        </w:rPr>
        <w:t>of external activity</w:t>
      </w:r>
      <w:r w:rsidRPr="005F4C8D">
        <w:rPr>
          <w:highlight w:val="green"/>
        </w:rPr>
        <w:t xml:space="preserve"> </w:t>
      </w:r>
      <w:r w:rsidRPr="005F4C8D">
        <w:rPr>
          <w:rStyle w:val="StyleBoldUnderline"/>
          <w:highlight w:val="green"/>
        </w:rPr>
        <w:t>accorded to the Community</w:t>
      </w:r>
      <w:r w:rsidRPr="005F4C8D">
        <w:rPr>
          <w:highlight w:val="green"/>
        </w:rPr>
        <w:t xml:space="preserve"> </w:t>
      </w:r>
      <w:r w:rsidRPr="005F4C8D">
        <w:t xml:space="preserve">by the Rome Treaty </w:t>
      </w:r>
      <w:r w:rsidRPr="005F4C8D">
        <w:rPr>
          <w:rStyle w:val="StyleBoldUnderline"/>
          <w:highlight w:val="green"/>
        </w:rPr>
        <w:t xml:space="preserve">was the creation of association agreements with third countries, </w:t>
      </w:r>
      <w:r w:rsidRPr="005F4C8D">
        <w:rPr>
          <w:rStyle w:val="StyleBoldUnderline"/>
        </w:rPr>
        <w:t>'involving reciprocal</w:t>
      </w:r>
      <w:r w:rsidRPr="0009523E">
        <w:rPr>
          <w:rStyle w:val="StyleBoldUnderline"/>
        </w:rPr>
        <w:t xml:space="preserve"> rights and obligations, common action and special procedures' </w:t>
      </w:r>
      <w:r>
        <w:t xml:space="preserve">(Treaty establishing the European Community (TEC, Art.238 1310]).4This penultimate and somewhat Delphic provision of the TEC </w:t>
      </w:r>
      <w:r w:rsidRPr="0009523E">
        <w:rPr>
          <w:rStyle w:val="StyleBoldUnderline"/>
        </w:rPr>
        <w:t xml:space="preserve">formed the basis for the construction of a vast network of differentiated and multi-faceted agreements between the EC and countries and regional organizations in all parts of the world. </w:t>
      </w:r>
    </w:p>
    <w:p w14:paraId="42FCC4AE" w14:textId="77777777" w:rsidR="008F76CD" w:rsidRDefault="008F76CD" w:rsidP="008F76CD"/>
    <w:p w14:paraId="7612223F" w14:textId="77777777" w:rsidR="00640F9A" w:rsidRDefault="00640F9A" w:rsidP="008F76CD"/>
    <w:p w14:paraId="30B8BF54" w14:textId="77777777" w:rsidR="005101E0" w:rsidRDefault="005101E0" w:rsidP="008F76CD">
      <w:pPr>
        <w:pStyle w:val="Heading1"/>
      </w:pPr>
      <w:r>
        <w:lastRenderedPageBreak/>
        <w:t>~</w:t>
      </w:r>
      <w:proofErr w:type="spellStart"/>
      <w:r>
        <w:t>Aff</w:t>
      </w:r>
      <w:proofErr w:type="spellEnd"/>
      <w:r>
        <w:t>/Country-Specific Solvency~</w:t>
      </w:r>
    </w:p>
    <w:p w14:paraId="3A90B77B" w14:textId="77777777" w:rsidR="005101E0" w:rsidRPr="005101E0" w:rsidRDefault="00D84B2C" w:rsidP="00D84B2C">
      <w:pPr>
        <w:pStyle w:val="Heading3"/>
      </w:pPr>
      <w:r>
        <w:lastRenderedPageBreak/>
        <w:t>Cuba</w:t>
      </w:r>
    </w:p>
    <w:p w14:paraId="5CDBCBD7" w14:textId="77777777" w:rsidR="005101E0" w:rsidRPr="004F3105" w:rsidRDefault="005101E0" w:rsidP="005101E0">
      <w:pPr>
        <w:pStyle w:val="Heading4"/>
      </w:pPr>
      <w:r w:rsidRPr="004F3105">
        <w:t xml:space="preserve">European Union </w:t>
      </w:r>
      <w:r w:rsidR="00D84B2C">
        <w:t>solves engagement with Cuba – empirically proven</w:t>
      </w:r>
    </w:p>
    <w:p w14:paraId="7727CEFE" w14:textId="77777777" w:rsidR="005101E0" w:rsidRDefault="005101E0" w:rsidP="005101E0">
      <w:pPr>
        <w:rPr>
          <w:rFonts w:ascii="Georgia" w:hAnsi="Georgia"/>
        </w:rPr>
      </w:pPr>
      <w:r w:rsidRPr="004F3105">
        <w:rPr>
          <w:rFonts w:ascii="Georgia" w:hAnsi="Georgia"/>
          <w:b/>
        </w:rPr>
        <w:t>European Union External Action Service 2012</w:t>
      </w:r>
      <w:r w:rsidRPr="00F73FDB">
        <w:rPr>
          <w:rFonts w:ascii="Georgia" w:hAnsi="Georgia"/>
        </w:rPr>
        <w:t xml:space="preserve"> </w:t>
      </w:r>
      <w:r>
        <w:rPr>
          <w:rFonts w:ascii="Georgia" w:hAnsi="Georgia"/>
        </w:rPr>
        <w:t>(</w:t>
      </w:r>
      <w:r w:rsidRPr="00F73FDB">
        <w:rPr>
          <w:rFonts w:ascii="Georgia" w:hAnsi="Georgia"/>
        </w:rPr>
        <w:t>EU Relations with Cuba</w:t>
      </w:r>
      <w:r>
        <w:rPr>
          <w:rFonts w:ascii="Georgia" w:hAnsi="Georgia"/>
        </w:rPr>
        <w:t xml:space="preserve">, European Union External Action, </w:t>
      </w:r>
      <w:hyperlink r:id="rId13" w:history="1">
        <w:r w:rsidRPr="00A96878">
          <w:rPr>
            <w:rStyle w:val="Hyperlink"/>
            <w:rFonts w:ascii="Georgia" w:hAnsi="Georgia"/>
          </w:rPr>
          <w:t>http://eeas.europa.eu/cuba/index_en.ht</w:t>
        </w:r>
      </w:hyperlink>
      <w:proofErr w:type="gramStart"/>
      <w:r>
        <w:rPr>
          <w:rFonts w:ascii="Georgia" w:hAnsi="Georgia"/>
        </w:rPr>
        <w:t>)SH</w:t>
      </w:r>
      <w:proofErr w:type="gramEnd"/>
    </w:p>
    <w:p w14:paraId="4D3CE8F3" w14:textId="77777777" w:rsidR="005101E0" w:rsidRPr="00FD5EA4" w:rsidRDefault="005101E0" w:rsidP="005101E0">
      <w:pPr>
        <w:rPr>
          <w:rFonts w:ascii="Georgia" w:hAnsi="Georgia"/>
        </w:rPr>
      </w:pPr>
      <w:r w:rsidRPr="00FD5EA4">
        <w:rPr>
          <w:rFonts w:ascii="Georgia" w:hAnsi="Georgia"/>
        </w:rPr>
        <w:t xml:space="preserve">European Union relations with Cuba are based on the Common Position adopted in 1996. </w:t>
      </w:r>
    </w:p>
    <w:p w14:paraId="34C183BA" w14:textId="77777777" w:rsidR="005101E0" w:rsidRPr="008F76CD" w:rsidRDefault="005101E0" w:rsidP="005101E0">
      <w:pPr>
        <w:rPr>
          <w:rFonts w:ascii="Georgia" w:hAnsi="Georgia"/>
          <w:u w:val="single"/>
        </w:rPr>
      </w:pPr>
      <w:r w:rsidRPr="00FD5EA4">
        <w:rPr>
          <w:rFonts w:ascii="Georgia" w:hAnsi="Georgia"/>
        </w:rPr>
        <w:t xml:space="preserve">Cuba was admitted into the ACP group in 2000, but it is not a signatory of the </w:t>
      </w:r>
      <w:proofErr w:type="spellStart"/>
      <w:r w:rsidRPr="00FD5EA4">
        <w:rPr>
          <w:rFonts w:ascii="Georgia" w:hAnsi="Georgia"/>
        </w:rPr>
        <w:t>Cotonou</w:t>
      </w:r>
      <w:proofErr w:type="spellEnd"/>
      <w:r w:rsidRPr="00FD5EA4">
        <w:rPr>
          <w:rFonts w:ascii="Georgia" w:hAnsi="Georgia"/>
        </w:rPr>
        <w:t xml:space="preserve"> Agreement. Since October 2001, Cuba has been a member of CARIFORUM and has signed a 'partial scope' free trade zone agreeme</w:t>
      </w:r>
      <w:r>
        <w:rPr>
          <w:rFonts w:ascii="Georgia" w:hAnsi="Georgia"/>
        </w:rPr>
        <w:t xml:space="preserve">nt with </w:t>
      </w:r>
      <w:proofErr w:type="spellStart"/>
      <w:r>
        <w:rPr>
          <w:rFonts w:ascii="Georgia" w:hAnsi="Georgia"/>
        </w:rPr>
        <w:t>CARICOM.</w:t>
      </w:r>
      <w:r w:rsidRPr="00FD5EA4">
        <w:rPr>
          <w:rFonts w:ascii="Georgia" w:hAnsi="Georgia"/>
        </w:rPr>
        <w:t>Following</w:t>
      </w:r>
      <w:proofErr w:type="spellEnd"/>
      <w:r w:rsidRPr="00FD5EA4">
        <w:rPr>
          <w:rFonts w:ascii="Georgia" w:hAnsi="Georgia"/>
        </w:rPr>
        <w:t xml:space="preserve"> the decision of the Council of 23 June 2008 to lift the diplomatic measures, adopted towards Cuba in </w:t>
      </w:r>
      <w:r w:rsidRPr="00431472">
        <w:rPr>
          <w:rFonts w:ascii="Georgia" w:hAnsi="Georgia"/>
          <w:u w:val="single"/>
        </w:rPr>
        <w:t xml:space="preserve">2003, the EU-Cuba political dialogue </w:t>
      </w:r>
      <w:r w:rsidRPr="00431472">
        <w:rPr>
          <w:rFonts w:ascii="Georgia" w:hAnsi="Georgia"/>
        </w:rPr>
        <w:t>was</w:t>
      </w:r>
      <w:r w:rsidRPr="00431472">
        <w:rPr>
          <w:rFonts w:ascii="Georgia" w:hAnsi="Georgia"/>
          <w:u w:val="single"/>
        </w:rPr>
        <w:t xml:space="preserve"> resumed covering a wide range of issues </w:t>
      </w:r>
      <w:proofErr w:type="gramStart"/>
      <w:r w:rsidRPr="00431472">
        <w:rPr>
          <w:rFonts w:ascii="Georgia" w:hAnsi="Georgia"/>
          <w:u w:val="single"/>
        </w:rPr>
        <w:t>including  political</w:t>
      </w:r>
      <w:proofErr w:type="gramEnd"/>
      <w:r w:rsidRPr="00431472">
        <w:rPr>
          <w:rFonts w:ascii="Georgia" w:hAnsi="Georgia"/>
          <w:u w:val="single"/>
        </w:rPr>
        <w:t>, human rights, economic, development cooperation, scientific and cultural  questions</w:t>
      </w:r>
      <w:r w:rsidRPr="00FD5EA4">
        <w:rPr>
          <w:rFonts w:ascii="Georgia" w:hAnsi="Georgia"/>
        </w:rPr>
        <w:t>.. The Council Conclusions of 15 June 2009 agreed that "the political dialogue with Cuba s</w:t>
      </w:r>
      <w:r>
        <w:rPr>
          <w:rFonts w:ascii="Georgia" w:hAnsi="Georgia"/>
        </w:rPr>
        <w:t xml:space="preserve">hould be pursued and </w:t>
      </w:r>
      <w:proofErr w:type="spellStart"/>
      <w:r>
        <w:rPr>
          <w:rFonts w:ascii="Georgia" w:hAnsi="Georgia"/>
        </w:rPr>
        <w:t>deepened".</w:t>
      </w:r>
      <w:r w:rsidRPr="00FD5EA4">
        <w:rPr>
          <w:rFonts w:ascii="Georgia" w:hAnsi="Georgia"/>
        </w:rPr>
        <w:t>Between</w:t>
      </w:r>
      <w:proofErr w:type="spellEnd"/>
      <w:r w:rsidRPr="00FD5EA4">
        <w:rPr>
          <w:rFonts w:ascii="Georgia" w:hAnsi="Georgia"/>
        </w:rPr>
        <w:t xml:space="preserve"> 1993 and 2003, </w:t>
      </w:r>
      <w:r w:rsidRPr="00596F3D">
        <w:rPr>
          <w:rFonts w:ascii="Georgia" w:hAnsi="Georgia"/>
          <w:u w:val="single"/>
        </w:rPr>
        <w:t>the Commission financed</w:t>
      </w:r>
      <w:r w:rsidRPr="00FD5EA4">
        <w:rPr>
          <w:rFonts w:ascii="Georgia" w:hAnsi="Georgia"/>
        </w:rPr>
        <w:t xml:space="preserve"> close to € 145 m of </w:t>
      </w:r>
      <w:r w:rsidRPr="00596F3D">
        <w:rPr>
          <w:rFonts w:ascii="Georgia" w:hAnsi="Georgia"/>
          <w:u w:val="single"/>
        </w:rPr>
        <w:t>assistance measures, mostly</w:t>
      </w:r>
      <w:r w:rsidRPr="00FD5EA4">
        <w:rPr>
          <w:rFonts w:ascii="Georgia" w:hAnsi="Georgia"/>
        </w:rPr>
        <w:t xml:space="preserve"> in the field of </w:t>
      </w:r>
      <w:r w:rsidRPr="00596F3D">
        <w:rPr>
          <w:rFonts w:ascii="Georgia" w:hAnsi="Georgia"/>
          <w:u w:val="single"/>
        </w:rPr>
        <w:t>humanitarian aid</w:t>
      </w:r>
      <w:r w:rsidRPr="00FD5EA4">
        <w:rPr>
          <w:rFonts w:ascii="Georgia" w:hAnsi="Georgia"/>
        </w:rPr>
        <w:t xml:space="preserve"> (€ 90 m). Following the official </w:t>
      </w:r>
      <w:proofErr w:type="spellStart"/>
      <w:r w:rsidRPr="00FD5EA4">
        <w:rPr>
          <w:rFonts w:ascii="Georgia" w:hAnsi="Georgia"/>
        </w:rPr>
        <w:t>relaunch</w:t>
      </w:r>
      <w:proofErr w:type="spellEnd"/>
      <w:r w:rsidRPr="00FD5EA4">
        <w:rPr>
          <w:rFonts w:ascii="Georgia" w:hAnsi="Georgia"/>
        </w:rPr>
        <w:t xml:space="preserve"> of cooperation in October 2008, </w:t>
      </w:r>
      <w:r w:rsidRPr="00596F3D">
        <w:rPr>
          <w:rFonts w:ascii="Georgia" w:hAnsi="Georgia"/>
          <w:u w:val="single"/>
        </w:rPr>
        <w:t>emergency assistance</w:t>
      </w:r>
      <w:r w:rsidRPr="00FD5EA4">
        <w:rPr>
          <w:rFonts w:ascii="Georgia" w:hAnsi="Georgia"/>
        </w:rPr>
        <w:t xml:space="preserve"> of € 4 m </w:t>
      </w:r>
      <w:r w:rsidRPr="00596F3D">
        <w:rPr>
          <w:rFonts w:ascii="Georgia" w:hAnsi="Georgia"/>
          <w:u w:val="single"/>
        </w:rPr>
        <w:t>was made available</w:t>
      </w:r>
      <w:r w:rsidRPr="00FD5EA4">
        <w:rPr>
          <w:rFonts w:ascii="Georgia" w:hAnsi="Georgia"/>
        </w:rPr>
        <w:t xml:space="preserve"> to cover the most important humanitarian needs of the population affected by hurricanes Gustav, Ike and </w:t>
      </w:r>
      <w:proofErr w:type="spellStart"/>
      <w:r w:rsidRPr="00FD5EA4">
        <w:rPr>
          <w:rFonts w:ascii="Georgia" w:hAnsi="Georgia"/>
        </w:rPr>
        <w:t>Paloma</w:t>
      </w:r>
      <w:proofErr w:type="spellEnd"/>
      <w:r w:rsidRPr="00FD5EA4">
        <w:rPr>
          <w:rFonts w:ascii="Georgia" w:hAnsi="Georgia"/>
        </w:rPr>
        <w:t>. An additional amount of € 36 m was committed in 2009 for cooperation in the fields of post-hurricane reconstruction and rehabilitation, food security, environment and climate change, b</w:t>
      </w:r>
      <w:r>
        <w:rPr>
          <w:rFonts w:ascii="Georgia" w:hAnsi="Georgia"/>
        </w:rPr>
        <w:t xml:space="preserve">usiness management and </w:t>
      </w:r>
      <w:proofErr w:type="spellStart"/>
      <w:r>
        <w:rPr>
          <w:rFonts w:ascii="Georgia" w:hAnsi="Georgia"/>
        </w:rPr>
        <w:t>culture.</w:t>
      </w:r>
      <w:r w:rsidRPr="00FD5EA4">
        <w:rPr>
          <w:rFonts w:ascii="Georgia" w:hAnsi="Georgia"/>
        </w:rPr>
        <w:t>On</w:t>
      </w:r>
      <w:proofErr w:type="spellEnd"/>
      <w:r w:rsidRPr="00FD5EA4">
        <w:rPr>
          <w:rFonts w:ascii="Georgia" w:hAnsi="Georgia"/>
        </w:rPr>
        <w:t xml:space="preserve"> 12 May 2010, the Commission adopted the first Country Strategy Paper for the Republic of Cuba. An indicative allocation of €20 million was earmarked for Cuba for the period 2011-2013 under the EU Development Cooperation Instrument (DCI). Three priority sectors have been identified for this </w:t>
      </w:r>
      <w:r>
        <w:rPr>
          <w:rFonts w:ascii="Georgia" w:hAnsi="Georgia"/>
        </w:rPr>
        <w:t xml:space="preserve">Country Strategy Paper, </w:t>
      </w:r>
      <w:proofErr w:type="spellStart"/>
      <w:r>
        <w:rPr>
          <w:rFonts w:ascii="Georgia" w:hAnsi="Georgia"/>
        </w:rPr>
        <w:t>namely:Food</w:t>
      </w:r>
      <w:proofErr w:type="spellEnd"/>
      <w:r>
        <w:rPr>
          <w:rFonts w:ascii="Georgia" w:hAnsi="Georgia"/>
        </w:rPr>
        <w:t xml:space="preserve"> </w:t>
      </w:r>
      <w:proofErr w:type="spellStart"/>
      <w:r>
        <w:rPr>
          <w:rFonts w:ascii="Georgia" w:hAnsi="Georgia"/>
        </w:rPr>
        <w:t>security;</w:t>
      </w:r>
      <w:r w:rsidRPr="00FD5EA4">
        <w:rPr>
          <w:rFonts w:ascii="Georgia" w:hAnsi="Georgia"/>
        </w:rPr>
        <w:t>Environment</w:t>
      </w:r>
      <w:proofErr w:type="spellEnd"/>
      <w:r w:rsidRPr="00FD5EA4">
        <w:rPr>
          <w:rFonts w:ascii="Georgia" w:hAnsi="Georgia"/>
        </w:rPr>
        <w:t xml:space="preserve"> an</w:t>
      </w:r>
      <w:r>
        <w:rPr>
          <w:rFonts w:ascii="Georgia" w:hAnsi="Georgia"/>
        </w:rPr>
        <w:t xml:space="preserve">d adaptation to climate </w:t>
      </w:r>
      <w:proofErr w:type="spellStart"/>
      <w:r>
        <w:rPr>
          <w:rFonts w:ascii="Georgia" w:hAnsi="Georgia"/>
        </w:rPr>
        <w:t>change;</w:t>
      </w:r>
      <w:r w:rsidRPr="00FD5EA4">
        <w:rPr>
          <w:rFonts w:ascii="Georgia" w:hAnsi="Georgia"/>
        </w:rPr>
        <w:t>Expertise</w:t>
      </w:r>
      <w:proofErr w:type="spellEnd"/>
      <w:r w:rsidRPr="00FD5EA4">
        <w:rPr>
          <w:rFonts w:ascii="Georgia" w:hAnsi="Georgia"/>
        </w:rPr>
        <w:t xml:space="preserve"> e</w:t>
      </w:r>
      <w:r>
        <w:rPr>
          <w:rFonts w:ascii="Georgia" w:hAnsi="Georgia"/>
        </w:rPr>
        <w:t xml:space="preserve">xchanges, training and </w:t>
      </w:r>
      <w:proofErr w:type="spellStart"/>
      <w:r>
        <w:rPr>
          <w:rFonts w:ascii="Georgia" w:hAnsi="Georgia"/>
        </w:rPr>
        <w:t>studies.</w:t>
      </w:r>
      <w:r w:rsidRPr="00FD5EA4">
        <w:rPr>
          <w:rFonts w:ascii="Georgia" w:hAnsi="Georgia"/>
        </w:rPr>
        <w:t>These</w:t>
      </w:r>
      <w:proofErr w:type="spellEnd"/>
      <w:r w:rsidRPr="00FD5EA4">
        <w:rPr>
          <w:rFonts w:ascii="Georgia" w:hAnsi="Georgia"/>
        </w:rPr>
        <w:t xml:space="preserve"> funds can be complemented by projects and </w:t>
      </w:r>
      <w:proofErr w:type="spellStart"/>
      <w:r w:rsidRPr="00FD5EA4">
        <w:rPr>
          <w:rFonts w:ascii="Georgia" w:hAnsi="Georgia"/>
        </w:rPr>
        <w:t>programmes</w:t>
      </w:r>
      <w:proofErr w:type="spellEnd"/>
      <w:r w:rsidRPr="00FD5EA4">
        <w:rPr>
          <w:rFonts w:ascii="Georgia" w:hAnsi="Georgia"/>
        </w:rPr>
        <w:t xml:space="preserve"> financed under the DCI and EDF regional </w:t>
      </w:r>
      <w:proofErr w:type="spellStart"/>
      <w:r w:rsidRPr="00FD5EA4">
        <w:rPr>
          <w:rFonts w:ascii="Georgia" w:hAnsi="Georgia"/>
        </w:rPr>
        <w:t>programmes</w:t>
      </w:r>
      <w:proofErr w:type="spellEnd"/>
      <w:r w:rsidRPr="00FD5EA4">
        <w:rPr>
          <w:rFonts w:ascii="Georgia" w:hAnsi="Georgia"/>
        </w:rPr>
        <w:t xml:space="preserve">, as well as from DCI thematic </w:t>
      </w:r>
      <w:proofErr w:type="spellStart"/>
      <w:r w:rsidRPr="00FD5EA4">
        <w:rPr>
          <w:rFonts w:ascii="Georgia" w:hAnsi="Georgia"/>
        </w:rPr>
        <w:t>programmes</w:t>
      </w:r>
      <w:proofErr w:type="spellEnd"/>
      <w:r w:rsidRPr="00FD5EA4">
        <w:rPr>
          <w:rFonts w:ascii="Georgia" w:hAnsi="Georgia"/>
        </w:rPr>
        <w:t xml:space="preserve"> and other coo</w:t>
      </w:r>
      <w:r>
        <w:rPr>
          <w:rFonts w:ascii="Georgia" w:hAnsi="Georgia"/>
        </w:rPr>
        <w:t xml:space="preserve">peration instruments of the </w:t>
      </w:r>
      <w:proofErr w:type="spellStart"/>
      <w:r>
        <w:rPr>
          <w:rFonts w:ascii="Georgia" w:hAnsi="Georgia"/>
        </w:rPr>
        <w:t>EU.</w:t>
      </w:r>
      <w:r w:rsidRPr="00FD5EA4">
        <w:rPr>
          <w:rFonts w:ascii="Georgia" w:hAnsi="Georgia"/>
        </w:rPr>
        <w:t>Finally</w:t>
      </w:r>
      <w:proofErr w:type="spellEnd"/>
      <w:r w:rsidRPr="00FD5EA4">
        <w:rPr>
          <w:rFonts w:ascii="Georgia" w:hAnsi="Georgia"/>
        </w:rPr>
        <w:t xml:space="preserve">, in terms of trade, </w:t>
      </w:r>
      <w:r w:rsidRPr="007D4729">
        <w:rPr>
          <w:rFonts w:ascii="Georgia" w:hAnsi="Georgia"/>
          <w:u w:val="single"/>
        </w:rPr>
        <w:t>the EU is Cuba's largest trading partner, with a third of all trade</w:t>
      </w:r>
      <w:r w:rsidRPr="00FD5EA4">
        <w:rPr>
          <w:rFonts w:ascii="Georgia" w:hAnsi="Georgia"/>
        </w:rPr>
        <w:t xml:space="preserve">, </w:t>
      </w:r>
      <w:r w:rsidRPr="007D4729">
        <w:rPr>
          <w:rFonts w:ascii="Georgia" w:hAnsi="Georgia"/>
          <w:u w:val="single"/>
        </w:rPr>
        <w:t>almost one half of foreign direct investment</w:t>
      </w:r>
      <w:r w:rsidRPr="00FD5EA4">
        <w:rPr>
          <w:rFonts w:ascii="Georgia" w:hAnsi="Georgia"/>
        </w:rPr>
        <w:t xml:space="preserve"> and more than half of all tourists coming from Europe. </w:t>
      </w:r>
      <w:r w:rsidRPr="00C92073">
        <w:rPr>
          <w:rFonts w:ascii="Georgia" w:hAnsi="Georgia"/>
          <w:u w:val="single"/>
        </w:rPr>
        <w:t xml:space="preserve">Cuba benefits from the </w:t>
      </w:r>
      <w:proofErr w:type="spellStart"/>
      <w:r w:rsidRPr="00C92073">
        <w:rPr>
          <w:rFonts w:ascii="Georgia" w:hAnsi="Georgia"/>
          <w:u w:val="single"/>
        </w:rPr>
        <w:t>Generalised</w:t>
      </w:r>
      <w:proofErr w:type="spellEnd"/>
      <w:r w:rsidRPr="00C92073">
        <w:rPr>
          <w:rFonts w:ascii="Georgia" w:hAnsi="Georgia"/>
          <w:u w:val="single"/>
        </w:rPr>
        <w:t xml:space="preserve"> System of Preferences in i</w:t>
      </w:r>
      <w:r>
        <w:rPr>
          <w:rFonts w:ascii="Georgia" w:hAnsi="Georgia"/>
          <w:u w:val="single"/>
        </w:rPr>
        <w:t>ts trade exchanges with the EU.</w:t>
      </w:r>
    </w:p>
    <w:p w14:paraId="7EE73B0D" w14:textId="77777777" w:rsidR="005101E0" w:rsidRDefault="00A77DE8" w:rsidP="00A77DE8">
      <w:pPr>
        <w:pStyle w:val="Heading3"/>
      </w:pPr>
      <w:r w:rsidRPr="00A77DE8">
        <w:lastRenderedPageBreak/>
        <w:t>Mexico</w:t>
      </w:r>
    </w:p>
    <w:p w14:paraId="07D162AE" w14:textId="77777777" w:rsidR="00A77DE8" w:rsidRPr="00B62DF1" w:rsidRDefault="00A77DE8" w:rsidP="00A77DE8">
      <w:pPr>
        <w:pStyle w:val="Heading4"/>
      </w:pPr>
      <w:r w:rsidRPr="00B62DF1">
        <w:t>EU solves relations with Mexico- relations high now</w:t>
      </w:r>
    </w:p>
    <w:p w14:paraId="06C3518E" w14:textId="77777777" w:rsidR="00A77DE8" w:rsidRPr="003348AA" w:rsidRDefault="00A77DE8" w:rsidP="00A77DE8">
      <w:pPr>
        <w:rPr>
          <w:rFonts w:ascii="Georgia" w:hAnsi="Georgia"/>
          <w:sz w:val="24"/>
          <w:szCs w:val="24"/>
        </w:rPr>
      </w:pPr>
      <w:r w:rsidRPr="00B62DF1">
        <w:rPr>
          <w:rFonts w:ascii="Georgia" w:hAnsi="Georgia"/>
          <w:b/>
          <w:sz w:val="24"/>
          <w:szCs w:val="24"/>
        </w:rPr>
        <w:t>PROCEI</w:t>
      </w:r>
      <w:r>
        <w:rPr>
          <w:rFonts w:ascii="Georgia" w:hAnsi="Georgia"/>
          <w:sz w:val="24"/>
          <w:szCs w:val="24"/>
        </w:rPr>
        <w:t xml:space="preserve">- </w:t>
      </w:r>
      <w:r w:rsidRPr="0016503B">
        <w:rPr>
          <w:rFonts w:ascii="Georgia" w:hAnsi="Georgia"/>
          <w:sz w:val="24"/>
          <w:szCs w:val="24"/>
        </w:rPr>
        <w:t>a program for supporting Mexican SMEs</w:t>
      </w:r>
      <w:r>
        <w:rPr>
          <w:rFonts w:ascii="Georgia" w:hAnsi="Georgia"/>
          <w:sz w:val="24"/>
          <w:szCs w:val="24"/>
        </w:rPr>
        <w:t xml:space="preserve"> aimed at competiveness innovation in Mexico, </w:t>
      </w:r>
      <w:r w:rsidRPr="00B62DF1">
        <w:rPr>
          <w:rFonts w:ascii="Georgia" w:hAnsi="Georgia"/>
          <w:b/>
          <w:sz w:val="24"/>
          <w:szCs w:val="24"/>
        </w:rPr>
        <w:t>No Date</w:t>
      </w:r>
      <w:r>
        <w:rPr>
          <w:rFonts w:ascii="Georgia" w:hAnsi="Georgia"/>
          <w:sz w:val="24"/>
          <w:szCs w:val="24"/>
        </w:rPr>
        <w:t xml:space="preserve"> (Competiveness and Innovation Program EU- Mexico, PROCEI, </w:t>
      </w:r>
      <w:r w:rsidRPr="00A91702">
        <w:rPr>
          <w:rFonts w:ascii="Georgia" w:hAnsi="Georgia"/>
          <w:sz w:val="24"/>
          <w:szCs w:val="24"/>
        </w:rPr>
        <w:t>http://www.procei.mx/Paginas/default.aspx</w:t>
      </w:r>
      <w:r>
        <w:rPr>
          <w:rFonts w:ascii="Georgia" w:hAnsi="Georgia"/>
          <w:sz w:val="24"/>
          <w:szCs w:val="24"/>
        </w:rPr>
        <w:t>)SH</w:t>
      </w:r>
    </w:p>
    <w:p w14:paraId="0E1C6BBD" w14:textId="77777777" w:rsidR="00A77DE8" w:rsidRDefault="00A77DE8" w:rsidP="00A77DE8">
      <w:pPr>
        <w:rPr>
          <w:rFonts w:ascii="Georgia" w:hAnsi="Georgia"/>
        </w:rPr>
      </w:pPr>
      <w:r w:rsidRPr="009161A5">
        <w:rPr>
          <w:rFonts w:ascii="Georgia" w:hAnsi="Georgia"/>
          <w:u w:val="single"/>
        </w:rPr>
        <w:t>Relations between Mexico and European countries have a strong history and tradition of cooperation which are reflected by close ties and exchanges</w:t>
      </w:r>
      <w:r w:rsidRPr="00AF1793">
        <w:rPr>
          <w:rFonts w:ascii="Georgia" w:hAnsi="Georgia"/>
        </w:rPr>
        <w:t>.</w:t>
      </w:r>
      <w:r w:rsidRPr="00AF1793">
        <w:rPr>
          <w:rFonts w:ascii="Georgia" w:hAnsi="Georgia"/>
          <w:sz w:val="12"/>
        </w:rPr>
        <w:t xml:space="preserve">¶ </w:t>
      </w:r>
      <w:r w:rsidRPr="00AF1793">
        <w:rPr>
          <w:rFonts w:ascii="Georgia" w:hAnsi="Georgia"/>
        </w:rPr>
        <w:t xml:space="preserve">Mexico formalized its relationships with Europe in 1960 and the first </w:t>
      </w:r>
      <w:r w:rsidRPr="009161A5">
        <w:rPr>
          <w:rFonts w:ascii="Georgia" w:hAnsi="Georgia"/>
          <w:u w:val="single"/>
        </w:rPr>
        <w:t>cooperation agreement was signed</w:t>
      </w:r>
      <w:r w:rsidRPr="00AF1793">
        <w:rPr>
          <w:rFonts w:ascii="Georgia" w:hAnsi="Georgia"/>
        </w:rPr>
        <w:t xml:space="preserve"> 15 years later. Technical Scientific Cooperation began in the 1980s; an agreement for the exchange of letters about the trade of textile products was signed between the European Community and Mexico in 1987; and the Delegation of the European Commission in Mexico City was opened in 1989. The third generation of the Cooperation Agreement was signed in 1991. In 1993, Jacques </w:t>
      </w:r>
      <w:proofErr w:type="spellStart"/>
      <w:r w:rsidRPr="00AF1793">
        <w:rPr>
          <w:rFonts w:ascii="Georgia" w:hAnsi="Georgia"/>
        </w:rPr>
        <w:t>Delors</w:t>
      </w:r>
      <w:proofErr w:type="spellEnd"/>
      <w:r w:rsidRPr="00AF1793">
        <w:rPr>
          <w:rFonts w:ascii="Georgia" w:hAnsi="Georgia"/>
        </w:rPr>
        <w:t xml:space="preserve">, president of the European Community, made an official visit to Mexico. This year, the </w:t>
      </w:r>
      <w:r w:rsidRPr="009161A5">
        <w:rPr>
          <w:rFonts w:ascii="Georgia" w:hAnsi="Georgia"/>
          <w:u w:val="single"/>
        </w:rPr>
        <w:t xml:space="preserve">Institute for European Integration Studies, based at the </w:t>
      </w:r>
      <w:proofErr w:type="spellStart"/>
      <w:r w:rsidRPr="009161A5">
        <w:rPr>
          <w:rFonts w:ascii="Georgia" w:hAnsi="Georgia"/>
          <w:u w:val="single"/>
        </w:rPr>
        <w:t>Colegio</w:t>
      </w:r>
      <w:proofErr w:type="spellEnd"/>
      <w:r w:rsidRPr="009161A5">
        <w:rPr>
          <w:rFonts w:ascii="Georgia" w:hAnsi="Georgia"/>
          <w:u w:val="single"/>
        </w:rPr>
        <w:t xml:space="preserve"> de México, was also founded</w:t>
      </w:r>
      <w:r w:rsidRPr="00AF1793">
        <w:rPr>
          <w:rFonts w:ascii="Georgia" w:hAnsi="Georgia"/>
        </w:rPr>
        <w:t xml:space="preserve">. In 1995, negotiations and visits between representatives of Mexico and the European Union began, resulting in the signing of the Economical Association, Political Coordination and Cooperation Agreement and the Interim Agreement on Trade and Related Matters on December 8, 1997, which included </w:t>
      </w:r>
      <w:r w:rsidRPr="009161A5">
        <w:rPr>
          <w:rFonts w:ascii="Georgia" w:hAnsi="Georgia"/>
          <w:u w:val="single"/>
        </w:rPr>
        <w:t>the mandate to begin negotiating a free trade area. This negotiation process was successfully concluded on November 24, 1999 and the Free Trade Agreement</w:t>
      </w:r>
      <w:r w:rsidRPr="00AF1793">
        <w:rPr>
          <w:rFonts w:ascii="Georgia" w:hAnsi="Georgia"/>
        </w:rPr>
        <w:t xml:space="preserve"> was implemented in the year 2000.</w:t>
      </w:r>
    </w:p>
    <w:p w14:paraId="735DD925" w14:textId="77777777" w:rsidR="00A77DE8" w:rsidRDefault="00A77DE8" w:rsidP="00A77DE8">
      <w:pPr>
        <w:pStyle w:val="Heading3"/>
      </w:pPr>
      <w:r>
        <w:lastRenderedPageBreak/>
        <w:t>Venezuela</w:t>
      </w:r>
    </w:p>
    <w:p w14:paraId="72605613" w14:textId="77777777" w:rsidR="00A77DE8" w:rsidRDefault="00A77DE8" w:rsidP="00A77DE8"/>
    <w:p w14:paraId="74D31DFF" w14:textId="77777777" w:rsidR="00A77DE8" w:rsidRPr="00F1354D" w:rsidRDefault="00A77DE8" w:rsidP="00A77DE8">
      <w:pPr>
        <w:pStyle w:val="Heading4"/>
      </w:pPr>
      <w:r>
        <w:t>EU solves Venezuela relations- cooperation now</w:t>
      </w:r>
    </w:p>
    <w:p w14:paraId="6232ACA8" w14:textId="77777777" w:rsidR="00A77DE8" w:rsidRPr="00C33277" w:rsidRDefault="00A77DE8" w:rsidP="00A77DE8">
      <w:pPr>
        <w:rPr>
          <w:rFonts w:ascii="Georgia" w:hAnsi="Georgia"/>
          <w:sz w:val="24"/>
          <w:szCs w:val="24"/>
        </w:rPr>
      </w:pPr>
      <w:r>
        <w:rPr>
          <w:rFonts w:ascii="Georgia" w:hAnsi="Georgia"/>
          <w:b/>
          <w:sz w:val="24"/>
          <w:szCs w:val="24"/>
        </w:rPr>
        <w:t xml:space="preserve">Chaves- </w:t>
      </w:r>
      <w:r>
        <w:rPr>
          <w:rFonts w:ascii="Georgia" w:hAnsi="Georgia"/>
          <w:sz w:val="24"/>
          <w:szCs w:val="24"/>
        </w:rPr>
        <w:t xml:space="preserve"> </w:t>
      </w:r>
      <w:r w:rsidRPr="00116C13">
        <w:rPr>
          <w:rFonts w:ascii="Georgia" w:hAnsi="Georgia"/>
          <w:sz w:val="24"/>
          <w:szCs w:val="24"/>
        </w:rPr>
        <w:t xml:space="preserve">Former Vice-minister of Foreign Affairs for Europe </w:t>
      </w:r>
      <w:r w:rsidRPr="002776F8">
        <w:rPr>
          <w:rFonts w:ascii="Georgia" w:hAnsi="Georgia"/>
          <w:b/>
          <w:sz w:val="24"/>
          <w:szCs w:val="24"/>
        </w:rPr>
        <w:t xml:space="preserve">2007 </w:t>
      </w:r>
      <w:r>
        <w:rPr>
          <w:rFonts w:ascii="Georgia" w:hAnsi="Georgia"/>
          <w:sz w:val="24"/>
          <w:szCs w:val="24"/>
        </w:rPr>
        <w:t>(</w:t>
      </w:r>
      <w:r w:rsidRPr="00155087">
        <w:rPr>
          <w:rFonts w:ascii="Georgia" w:hAnsi="Georgia"/>
          <w:sz w:val="24"/>
          <w:szCs w:val="24"/>
        </w:rPr>
        <w:t>Venezuela and Europe: Towards</w:t>
      </w:r>
      <w:r>
        <w:rPr>
          <w:rFonts w:ascii="Georgia" w:hAnsi="Georgia"/>
          <w:sz w:val="24"/>
          <w:szCs w:val="24"/>
        </w:rPr>
        <w:t xml:space="preserve"> a Different Kind of Politics , Council on Hemispheric Affairs, </w:t>
      </w:r>
      <w:r w:rsidRPr="00155087">
        <w:rPr>
          <w:rFonts w:ascii="Georgia" w:hAnsi="Georgia"/>
          <w:sz w:val="24"/>
          <w:szCs w:val="24"/>
        </w:rPr>
        <w:t>An interview with Rodrigo Chaves, Venezuela’s former Vice-Minister</w:t>
      </w:r>
      <w:r>
        <w:rPr>
          <w:rFonts w:ascii="Georgia" w:hAnsi="Georgia"/>
          <w:sz w:val="24"/>
          <w:szCs w:val="24"/>
        </w:rPr>
        <w:t xml:space="preserve"> of Foreign Affairs for Europe,</w:t>
      </w:r>
      <w:r w:rsidRPr="00155087">
        <w:rPr>
          <w:rFonts w:ascii="Georgia" w:hAnsi="Georgia"/>
          <w:sz w:val="24"/>
          <w:szCs w:val="24"/>
        </w:rPr>
        <w:t>http://www.coha.org/venezuela-and-europe-towards-a-different-kind-of-politics/#sthash.aHrNOKGh.dpuf</w:t>
      </w:r>
      <w:r>
        <w:rPr>
          <w:rFonts w:ascii="Georgia" w:hAnsi="Georgia"/>
          <w:sz w:val="24"/>
          <w:szCs w:val="24"/>
        </w:rPr>
        <w:t>)SH</w:t>
      </w:r>
    </w:p>
    <w:p w14:paraId="4D168DF6" w14:textId="77777777" w:rsidR="00A77DE8" w:rsidRPr="00C33277" w:rsidRDefault="00A77DE8" w:rsidP="00A77DE8">
      <w:pPr>
        <w:rPr>
          <w:rFonts w:ascii="Georgia" w:hAnsi="Georgia"/>
        </w:rPr>
      </w:pPr>
      <w:r w:rsidRPr="00C33277">
        <w:rPr>
          <w:rFonts w:ascii="Georgia" w:hAnsi="Georgia"/>
          <w:sz w:val="12"/>
        </w:rPr>
        <w:t xml:space="preserve"> </w:t>
      </w:r>
      <w:r w:rsidRPr="0010028A">
        <w:rPr>
          <w:rFonts w:ascii="Georgia" w:hAnsi="Georgia"/>
        </w:rPr>
        <w:t xml:space="preserve">I think one has to understand the contexts within which the Bolivarian process has been developing. Principally, it has concentrated on Latin America and the Caribbean and that is where most of the effort has been directed. Secondly, one needs to understand that until 2004 we lived through a very complex and difficult period where the United States and countries such as Spain in Europe were directly involved in the conspiracies to destabilize Venezuela. Therefore, at the time, to think that </w:t>
      </w:r>
      <w:r w:rsidRPr="0010028A">
        <w:rPr>
          <w:rFonts w:ascii="Georgia" w:hAnsi="Georgia"/>
          <w:u w:val="single"/>
        </w:rPr>
        <w:t>Venezuela had a clearly defined policy towards the European Union</w:t>
      </w:r>
      <w:r w:rsidRPr="00C33277">
        <w:rPr>
          <w:rFonts w:ascii="Georgia" w:hAnsi="Georgia"/>
        </w:rPr>
        <w:t xml:space="preserve"> </w:t>
      </w:r>
      <w:r w:rsidRPr="0010028A">
        <w:rPr>
          <w:rFonts w:ascii="Georgia" w:hAnsi="Georgia"/>
        </w:rPr>
        <w:t xml:space="preserve">is probably not the case. I think that beginning in 2004/2005 Venezuela began to overcome the aggressive conspiracy of the [April 2002] coup d’état, the business-owners strike, the [2002/2003] oil-strike, and it entered a new stage, a pro-revolutionary offensive </w:t>
      </w:r>
      <w:r w:rsidRPr="00920E8D">
        <w:rPr>
          <w:rFonts w:ascii="Georgia" w:hAnsi="Georgia"/>
          <w:sz w:val="24"/>
          <w:u w:val="single"/>
        </w:rPr>
        <w:t>where it began to move forward from a social, economic and cultural point of view, and in specific areas such as health, education, and employment generation</w:t>
      </w:r>
      <w:r w:rsidRPr="00920E8D">
        <w:rPr>
          <w:rFonts w:ascii="Georgia" w:hAnsi="Georgia"/>
        </w:rPr>
        <w:t xml:space="preserve">. A </w:t>
      </w:r>
      <w:r w:rsidRPr="00920E8D">
        <w:rPr>
          <w:rFonts w:ascii="Georgia" w:hAnsi="Georgia"/>
          <w:u w:val="single"/>
        </w:rPr>
        <w:t>real national development plan began to be created</w:t>
      </w:r>
      <w:r w:rsidRPr="00920E8D">
        <w:rPr>
          <w:rFonts w:ascii="Georgia" w:hAnsi="Georgia"/>
        </w:rPr>
        <w:t xml:space="preserve"> </w:t>
      </w:r>
      <w:r w:rsidRPr="00920E8D">
        <w:rPr>
          <w:rFonts w:ascii="Georgia" w:hAnsi="Georgia"/>
          <w:u w:val="single"/>
        </w:rPr>
        <w:t>– irrigation system, roads, the construction of homes, the creation of human resources</w:t>
      </w:r>
      <w:r w:rsidRPr="0010028A">
        <w:rPr>
          <w:rFonts w:ascii="Georgia" w:hAnsi="Georgia"/>
        </w:rPr>
        <w:t>, and all the government ‘missions’ were created that deal specifically with each of the areas which had to be developed. It was intense work</w:t>
      </w:r>
      <w:proofErr w:type="gramStart"/>
      <w:r w:rsidRPr="0010028A">
        <w:rPr>
          <w:rFonts w:ascii="Georgia" w:hAnsi="Georgia"/>
        </w:rPr>
        <w:t>.</w:t>
      </w:r>
      <w:r w:rsidRPr="0010028A">
        <w:rPr>
          <w:rFonts w:ascii="Georgia" w:hAnsi="Georgia"/>
          <w:sz w:val="10"/>
        </w:rPr>
        <w:t>¶</w:t>
      </w:r>
      <w:proofErr w:type="gramEnd"/>
      <w:r w:rsidRPr="0010028A">
        <w:rPr>
          <w:rFonts w:ascii="Georgia" w:hAnsi="Georgia"/>
          <w:sz w:val="10"/>
        </w:rPr>
        <w:t xml:space="preserve"> ¶ </w:t>
      </w:r>
      <w:r w:rsidRPr="0010028A">
        <w:rPr>
          <w:rFonts w:ascii="Georgia" w:hAnsi="Georgia"/>
        </w:rPr>
        <w:t xml:space="preserve">And from that moment the Bolivarian process also projected itself outwards. It was probably from the moment that the domestic opposition was defeated in the country, and with the recovery of the Venezuelan peoples’ social conscience, a very aggressive international media campaign began, as another means of attacking the Venezuelan process, and the Latin American and Caribbean processes. Therefore one could focus on that latter period. Beginning in 2006 we created a work plan for Europe which includes plans for individual countries and for the European Union. I can tell you that today, at this moment, we can say </w:t>
      </w:r>
      <w:r w:rsidRPr="0082110C">
        <w:rPr>
          <w:rFonts w:ascii="Georgia" w:hAnsi="Georgia"/>
          <w:u w:val="single"/>
        </w:rPr>
        <w:t>that many spaces have opened up in every country and in the European Union itself. We have focused on bilateral relationships, trying to identify people within the European Union but who are active in their own countries and who mainly act politically in their country</w:t>
      </w:r>
      <w:r w:rsidRPr="0010028A">
        <w:rPr>
          <w:rFonts w:ascii="Georgia" w:hAnsi="Georgia"/>
        </w:rPr>
        <w:t>, for example the European Members of Parliament themselves</w:t>
      </w:r>
      <w:r w:rsidRPr="00C33277">
        <w:rPr>
          <w:rFonts w:ascii="Georgia" w:hAnsi="Georgia"/>
        </w:rPr>
        <w:t>.</w:t>
      </w:r>
    </w:p>
    <w:p w14:paraId="7550E38A" w14:textId="77777777" w:rsidR="00A77DE8" w:rsidRDefault="00A77DE8" w:rsidP="00A77DE8">
      <w:pPr>
        <w:rPr>
          <w:rFonts w:ascii="Georgia" w:hAnsi="Georgia"/>
        </w:rPr>
      </w:pPr>
    </w:p>
    <w:p w14:paraId="3B3628C8" w14:textId="77777777" w:rsidR="00A77DE8" w:rsidRPr="00A77DE8" w:rsidRDefault="00A77DE8" w:rsidP="00A77DE8">
      <w:r>
        <w:rPr>
          <w:rFonts w:ascii="Georgia" w:hAnsi="Georgia"/>
        </w:rPr>
        <w:br/>
      </w:r>
    </w:p>
    <w:p w14:paraId="27C7600B" w14:textId="77777777" w:rsidR="00A77DE8" w:rsidRPr="00A77DE8" w:rsidRDefault="00A77DE8" w:rsidP="00A77DE8"/>
    <w:p w14:paraId="26BC423E" w14:textId="77777777" w:rsidR="008F76CD" w:rsidRDefault="008F76CD" w:rsidP="008F76CD">
      <w:pPr>
        <w:pStyle w:val="Heading1"/>
      </w:pPr>
      <w:r>
        <w:lastRenderedPageBreak/>
        <w:t>~Advantage-Specific Solvency~</w:t>
      </w:r>
    </w:p>
    <w:p w14:paraId="1F45F980" w14:textId="77777777" w:rsidR="008F76CD" w:rsidRDefault="008F76CD" w:rsidP="008F76CD">
      <w:pPr>
        <w:pStyle w:val="Heading3"/>
      </w:pPr>
      <w:r>
        <w:lastRenderedPageBreak/>
        <w:t>Democracy</w:t>
      </w:r>
    </w:p>
    <w:p w14:paraId="5A816716" w14:textId="77777777" w:rsidR="008F76CD" w:rsidRDefault="008F76CD" w:rsidP="008F76CD">
      <w:pPr>
        <w:pStyle w:val="Heading4"/>
      </w:pPr>
      <w:r>
        <w:t>EU solves democracy better than the US – it’s policies are less hostile</w:t>
      </w:r>
    </w:p>
    <w:p w14:paraId="315C8AB0" w14:textId="77777777" w:rsidR="008F76CD" w:rsidRPr="009B53B2" w:rsidRDefault="008F76CD" w:rsidP="008F76CD">
      <w:r w:rsidRPr="009B53B2">
        <w:rPr>
          <w:rStyle w:val="StyleStyleBold12pt"/>
        </w:rPr>
        <w:t>Erikson, Director of Caribbean programs at the Inter-American Dialogue, 09</w:t>
      </w:r>
      <w:r w:rsidRPr="009B53B2">
        <w:t xml:space="preserve"> (Daniel P, Senior Associate for US policy, research associate at Harvard Business School and Fulbright Scholar, Europe's Cuba Problem: The Limits of Constructive Engagement, Institute for </w:t>
      </w:r>
      <w:proofErr w:type="spellStart"/>
      <w:r w:rsidRPr="009B53B2">
        <w:t>Demcracy</w:t>
      </w:r>
      <w:proofErr w:type="spellEnd"/>
      <w:r w:rsidRPr="009B53B2">
        <w:t xml:space="preserve"> and Electoral Assistance, http://www.idea.int/resources/analysis/loader.cfm?csmodule=security/getfile&amp;pageid=38108, MWH)</w:t>
      </w:r>
    </w:p>
    <w:p w14:paraId="464157A8" w14:textId="77777777" w:rsidR="008F76CD" w:rsidRDefault="008F76CD" w:rsidP="008F76CD"/>
    <w:p w14:paraId="53CC9A14" w14:textId="77777777" w:rsidR="008F76CD" w:rsidRPr="009B53B2" w:rsidRDefault="008F76CD" w:rsidP="008F76CD">
      <w:pPr>
        <w:rPr>
          <w:rStyle w:val="StyleBoldUnderline"/>
        </w:rPr>
      </w:pPr>
      <w:r>
        <w:t xml:space="preserve">In 2009, </w:t>
      </w:r>
      <w:r w:rsidRPr="00EA513D">
        <w:rPr>
          <w:rStyle w:val="StyleBoldUnderline"/>
        </w:rPr>
        <w:t>the European Union appears well-positioned to have an impact on the development of Cuban democracy.</w:t>
      </w:r>
      <w:r>
        <w:t xml:space="preserve"> The heart of </w:t>
      </w:r>
      <w:r w:rsidRPr="00EA513D">
        <w:rPr>
          <w:rStyle w:val="StyleBoldUnderline"/>
        </w:rPr>
        <w:t>the EU’s foreign-policy strategy towards Cuba has focused on maintaining political and economic engagement while sustaining rhetorical pressure on the Cuban regime to improve political and civil liberties on the island. While the US policy</w:t>
      </w:r>
      <w:r>
        <w:t xml:space="preserve"> towards Cuba </w:t>
      </w:r>
      <w:r w:rsidRPr="00EA513D">
        <w:rPr>
          <w:rStyle w:val="StyleBoldUnderline"/>
        </w:rPr>
        <w:t>centered on its economic embargo</w:t>
      </w:r>
      <w:r>
        <w:t xml:space="preserve"> of the island, </w:t>
      </w:r>
      <w:r w:rsidRPr="00EA513D">
        <w:rPr>
          <w:rStyle w:val="StyleBoldUnderline"/>
        </w:rPr>
        <w:t>even the diverse actors within the EU</w:t>
      </w:r>
      <w:r>
        <w:t xml:space="preserve"> seem to have </w:t>
      </w:r>
      <w:r w:rsidRPr="00EA513D">
        <w:rPr>
          <w:rStyle w:val="StyleBoldUnderline"/>
        </w:rPr>
        <w:t>agreed that economic sanctions are not on the table for Cuba.</w:t>
      </w:r>
      <w:r>
        <w:t xml:space="preserve"> Since 1996, the EU Common Position on Cuba has stated: ‘It is not European Union policy to try to bring about change by coercive measures with the effect of increasing the economic hardship of the Cuban people.’ Despite multiple diplomatic spats in recent years, </w:t>
      </w:r>
      <w:r w:rsidRPr="00EA513D">
        <w:rPr>
          <w:rStyle w:val="StyleBoldUnderline"/>
        </w:rPr>
        <w:t>the economic relationship has remained strong.</w:t>
      </w:r>
      <w:r>
        <w:t xml:space="preserve"> </w:t>
      </w:r>
      <w:r w:rsidRPr="00EA513D">
        <w:rPr>
          <w:rStyle w:val="StyleBoldUnderline"/>
        </w:rPr>
        <w:t>When the arrest of 75 dissidents in Cuba sparked the EU into action in 2003, the sanctions imposed only stopped development aid and high-level diplomatic visits, but did nothing to address trade, investment, or tourism. Instead, the EU has focused its attention on human rights and democracy, with rhetoric that skirts but does</w:t>
      </w:r>
      <w:r w:rsidRPr="00EA513D">
        <w:rPr>
          <w:rStyle w:val="StyleBoldUnderline"/>
          <w:sz w:val="12"/>
        </w:rPr>
        <w:t xml:space="preserve">¶ </w:t>
      </w:r>
      <w:r>
        <w:t>9</w:t>
      </w:r>
      <w:r w:rsidRPr="00EA513D">
        <w:rPr>
          <w:sz w:val="12"/>
        </w:rPr>
        <w:t xml:space="preserve">¶ </w:t>
      </w:r>
      <w:r w:rsidRPr="00EA513D">
        <w:rPr>
          <w:rStyle w:val="StyleBoldUnderline"/>
        </w:rPr>
        <w:t>not cross the line enough to severely restrict diplomatic ties</w:t>
      </w:r>
      <w:r w:rsidRPr="00EA513D">
        <w:rPr>
          <w:rStyle w:val="StyleBoldUnderline"/>
          <w:sz w:val="12"/>
        </w:rPr>
        <w:t xml:space="preserve">¶ </w:t>
      </w:r>
      <w:r w:rsidRPr="00EA513D">
        <w:rPr>
          <w:rStyle w:val="StyleBoldUnderline"/>
        </w:rPr>
        <w:t>between Brussels and Havana.</w:t>
      </w:r>
      <w:r>
        <w:t xml:space="preserve"> So far, the EU foreign policy</w:t>
      </w:r>
      <w:r w:rsidRPr="00EA513D">
        <w:rPr>
          <w:sz w:val="12"/>
        </w:rPr>
        <w:t xml:space="preserve">¶ </w:t>
      </w:r>
      <w:r>
        <w:t>strategy has had minimal effect on the development of</w:t>
      </w:r>
      <w:r w:rsidRPr="00EA513D">
        <w:rPr>
          <w:sz w:val="12"/>
        </w:rPr>
        <w:t xml:space="preserve">¶ </w:t>
      </w:r>
      <w:r>
        <w:t>Cuban democracy, although the EU did notch one modest</w:t>
      </w:r>
      <w:r w:rsidRPr="00EA513D">
        <w:rPr>
          <w:sz w:val="12"/>
        </w:rPr>
        <w:t xml:space="preserve">¶ </w:t>
      </w:r>
      <w:r>
        <w:t>success when Cuba agreed to sign two United Nations’</w:t>
      </w:r>
      <w:r w:rsidRPr="00EA513D">
        <w:rPr>
          <w:sz w:val="12"/>
        </w:rPr>
        <w:t xml:space="preserve">¶ </w:t>
      </w:r>
      <w:r>
        <w:t>(UN) human rights agreements in early 2008, though the</w:t>
      </w:r>
      <w:r w:rsidRPr="00EA513D">
        <w:rPr>
          <w:sz w:val="12"/>
        </w:rPr>
        <w:t xml:space="preserve">¶ </w:t>
      </w:r>
      <w:r>
        <w:t>implementation of these remains in question.</w:t>
      </w:r>
      <w:r w:rsidRPr="009B53B2">
        <w:rPr>
          <w:sz w:val="12"/>
        </w:rPr>
        <w:t xml:space="preserve">¶ </w:t>
      </w:r>
      <w:r w:rsidRPr="009B53B2">
        <w:rPr>
          <w:rStyle w:val="StyleBoldUnderline"/>
        </w:rPr>
        <w:t>European policy makers see Cuba neither as part of an</w:t>
      </w:r>
      <w:r w:rsidRPr="009B53B2">
        <w:rPr>
          <w:rStyle w:val="StyleBoldUnderline"/>
          <w:sz w:val="12"/>
        </w:rPr>
        <w:t xml:space="preserve">¶ </w:t>
      </w:r>
      <w:r w:rsidRPr="009B53B2">
        <w:rPr>
          <w:rStyle w:val="StyleBoldUnderline"/>
        </w:rPr>
        <w:t>ideological struggle nor as a matter of domestic politics, but</w:t>
      </w:r>
      <w:r w:rsidRPr="009B53B2">
        <w:rPr>
          <w:rStyle w:val="StyleBoldUnderline"/>
          <w:sz w:val="12"/>
        </w:rPr>
        <w:t xml:space="preserve">¶ </w:t>
      </w:r>
      <w:r w:rsidRPr="009B53B2">
        <w:rPr>
          <w:rStyle w:val="StyleBoldUnderline"/>
        </w:rPr>
        <w:t>rather within the context of its policy toward Caribbean</w:t>
      </w:r>
      <w:r w:rsidRPr="009B53B2">
        <w:rPr>
          <w:rStyle w:val="StyleBoldUnderline"/>
          <w:sz w:val="12"/>
        </w:rPr>
        <w:t xml:space="preserve">¶ </w:t>
      </w:r>
      <w:r w:rsidRPr="009B53B2">
        <w:rPr>
          <w:rStyle w:val="StyleBoldUnderline"/>
        </w:rPr>
        <w:t>nations.</w:t>
      </w:r>
      <w:r>
        <w:t xml:space="preserve"> Part of the reason for this is the fact that </w:t>
      </w:r>
      <w:r w:rsidRPr="009B53B2">
        <w:rPr>
          <w:rStyle w:val="StyleBoldUnderline"/>
        </w:rPr>
        <w:t>Europe</w:t>
      </w:r>
      <w:r w:rsidRPr="009B53B2">
        <w:rPr>
          <w:rStyle w:val="StyleBoldUnderline"/>
          <w:sz w:val="12"/>
        </w:rPr>
        <w:t xml:space="preserve">¶ </w:t>
      </w:r>
      <w:r w:rsidRPr="009B53B2">
        <w:rPr>
          <w:rStyle w:val="StyleBoldUnderline"/>
        </w:rPr>
        <w:t>lacks a viable and vocal Cuban population.</w:t>
      </w:r>
      <w:r>
        <w:t xml:space="preserve"> While some EU</w:t>
      </w:r>
      <w:r w:rsidRPr="009B53B2">
        <w:rPr>
          <w:sz w:val="12"/>
        </w:rPr>
        <w:t xml:space="preserve">¶ </w:t>
      </w:r>
      <w:r>
        <w:t>member states have Cuban populations or interest groups</w:t>
      </w:r>
      <w:r w:rsidRPr="009B53B2">
        <w:rPr>
          <w:sz w:val="12"/>
        </w:rPr>
        <w:t xml:space="preserve">¶ </w:t>
      </w:r>
      <w:r>
        <w:t xml:space="preserve">allied with Cuban dissidents, the reality is that </w:t>
      </w:r>
      <w:r w:rsidRPr="009B53B2">
        <w:rPr>
          <w:rStyle w:val="StyleBoldUnderline"/>
        </w:rPr>
        <w:t>the diaspora</w:t>
      </w:r>
      <w:r w:rsidRPr="009B53B2">
        <w:rPr>
          <w:rStyle w:val="StyleBoldUnderline"/>
          <w:sz w:val="12"/>
        </w:rPr>
        <w:t xml:space="preserve">¶ </w:t>
      </w:r>
      <w:r w:rsidRPr="009B53B2">
        <w:rPr>
          <w:rStyle w:val="StyleBoldUnderline"/>
        </w:rPr>
        <w:t>community in Europe in no way rivals the vibrancy and</w:t>
      </w:r>
      <w:r w:rsidRPr="009B53B2">
        <w:rPr>
          <w:rStyle w:val="StyleBoldUnderline"/>
          <w:sz w:val="12"/>
        </w:rPr>
        <w:t xml:space="preserve">¶ </w:t>
      </w:r>
      <w:r w:rsidRPr="009B53B2">
        <w:rPr>
          <w:rStyle w:val="StyleBoldUnderline"/>
        </w:rPr>
        <w:t>potency of Florida’s Cuban-American community. The role</w:t>
      </w:r>
      <w:r w:rsidRPr="009B53B2">
        <w:rPr>
          <w:rStyle w:val="StyleBoldUnderline"/>
          <w:sz w:val="12"/>
        </w:rPr>
        <w:t xml:space="preserve">¶ </w:t>
      </w:r>
      <w:r w:rsidRPr="009B53B2">
        <w:rPr>
          <w:rStyle w:val="StyleBoldUnderline"/>
        </w:rPr>
        <w:t>of exiles in European policy towards the island is limited</w:t>
      </w:r>
      <w:r w:rsidRPr="009B53B2">
        <w:rPr>
          <w:rStyle w:val="StyleBoldUnderline"/>
          <w:sz w:val="12"/>
        </w:rPr>
        <w:t xml:space="preserve">¶ </w:t>
      </w:r>
      <w:r w:rsidRPr="009B53B2">
        <w:rPr>
          <w:rStyle w:val="StyleBoldUnderline"/>
        </w:rPr>
        <w:t>even where Cuban or other Latin American communities</w:t>
      </w:r>
      <w:r w:rsidRPr="009B53B2">
        <w:rPr>
          <w:rStyle w:val="StyleBoldUnderline"/>
          <w:sz w:val="12"/>
        </w:rPr>
        <w:t xml:space="preserve">¶ </w:t>
      </w:r>
      <w:r w:rsidRPr="009B53B2">
        <w:rPr>
          <w:rStyle w:val="StyleBoldUnderline"/>
        </w:rPr>
        <w:t>are most prominent, such as in Spain or Sweden.</w:t>
      </w:r>
    </w:p>
    <w:p w14:paraId="6B3FC722" w14:textId="77777777" w:rsidR="008F76CD" w:rsidRDefault="008F76CD" w:rsidP="008F76CD"/>
    <w:p w14:paraId="08C74357" w14:textId="77777777" w:rsidR="00AF104E" w:rsidRDefault="00AF104E" w:rsidP="00AF104E">
      <w:pPr>
        <w:pStyle w:val="Heading3"/>
      </w:pPr>
      <w:r>
        <w:lastRenderedPageBreak/>
        <w:t>Biodiversity</w:t>
      </w:r>
    </w:p>
    <w:p w14:paraId="5F6F07F1" w14:textId="77777777" w:rsidR="00AF104E" w:rsidRDefault="00AF104E" w:rsidP="00AF104E">
      <w:pPr>
        <w:pStyle w:val="Heading4"/>
      </w:pPr>
      <w:r>
        <w:t>EU Key to Solving Biodiversity – Strong Commitment</w:t>
      </w:r>
    </w:p>
    <w:p w14:paraId="41909040" w14:textId="77777777" w:rsidR="00AF104E" w:rsidRDefault="00AF104E" w:rsidP="00AF104E">
      <w:r>
        <w:rPr>
          <w:rStyle w:val="Heading4Char"/>
        </w:rPr>
        <w:t>European Commission</w:t>
      </w:r>
      <w:r>
        <w:t xml:space="preserve"> 20</w:t>
      </w:r>
      <w:r>
        <w:rPr>
          <w:rStyle w:val="Heading4Char"/>
        </w:rPr>
        <w:t xml:space="preserve">13 </w:t>
      </w:r>
      <w:r>
        <w:t xml:space="preserve">(“EU a major actor on the world stage”; 2/21/2013; http://ec.europa.eu/environment/biodiversity/international/) Austin </w:t>
      </w:r>
      <w:proofErr w:type="spellStart"/>
      <w:r>
        <w:t>Bae</w:t>
      </w:r>
      <w:proofErr w:type="spellEnd"/>
    </w:p>
    <w:p w14:paraId="61FAD013" w14:textId="77777777" w:rsidR="00AF104E" w:rsidRDefault="00AF104E" w:rsidP="00AF104E">
      <w:pPr>
        <w:rPr>
          <w:rStyle w:val="StyleBoldUnderline"/>
        </w:rPr>
      </w:pPr>
      <w:r>
        <w:rPr>
          <w:rStyle w:val="StyleBoldUnderline"/>
        </w:rPr>
        <w:t>The E</w:t>
      </w:r>
      <w:r>
        <w:rPr>
          <w:sz w:val="16"/>
        </w:rPr>
        <w:t xml:space="preserve">uropean </w:t>
      </w:r>
      <w:r>
        <w:rPr>
          <w:rStyle w:val="StyleBoldUnderline"/>
        </w:rPr>
        <w:t>U</w:t>
      </w:r>
      <w:r>
        <w:rPr>
          <w:sz w:val="16"/>
        </w:rPr>
        <w:t xml:space="preserve">nion </w:t>
      </w:r>
      <w:r>
        <w:rPr>
          <w:rStyle w:val="StyleBoldUnderline"/>
        </w:rPr>
        <w:t>is Party to the</w:t>
      </w:r>
      <w:r>
        <w:rPr>
          <w:sz w:val="16"/>
        </w:rPr>
        <w:t xml:space="preserve"> Convention on Biological Diversity (</w:t>
      </w:r>
      <w:r>
        <w:rPr>
          <w:rStyle w:val="StyleBoldUnderline"/>
        </w:rPr>
        <w:t>CBD</w:t>
      </w:r>
      <w:r>
        <w:rPr>
          <w:sz w:val="16"/>
        </w:rPr>
        <w:t xml:space="preserve">) of 1992, </w:t>
      </w:r>
      <w:r>
        <w:rPr>
          <w:rStyle w:val="StyleBoldUnderline"/>
        </w:rPr>
        <w:t>which seeks to ensure the conservation and sustainable use of the diversity of species, habitats and ecosystems on the planet</w:t>
      </w:r>
      <w:r>
        <w:rPr>
          <w:sz w:val="16"/>
        </w:rPr>
        <w:t xml:space="preserve">. In 2000, the Parties to the CBD adopted the Cartagena Protocol on Biosafety which seeks to protect biological diversity from the potential risks posed by living modified organisms, taking into account human health. </w:t>
      </w:r>
      <w:r>
        <w:rPr>
          <w:rStyle w:val="StyleBoldUnderline"/>
        </w:rPr>
        <w:t>The EU has adopted a series of legislative measures in order to implement this Protocol. The EU is also implementing a broad range of biodiversity-related international agreements</w:t>
      </w:r>
      <w:r>
        <w:rPr>
          <w:sz w:val="16"/>
        </w:rPr>
        <w:t xml:space="preserve"> such as CITES, the Convention on International Trade in Endangered Species and the Bonn Convention on Migratory Species (CMS). The CBD stems from the Conference on Environment and Development, "the Earth Summit", which took place in 1992 in Rio de Janeiro, where world leaders agreed on a comprehensive approach to achieve "sustainable development". The </w:t>
      </w:r>
      <w:r>
        <w:rPr>
          <w:rStyle w:val="StyleBoldUnderline"/>
        </w:rPr>
        <w:t>EU is strongly committed to further strengthening the CBD as the key international instrument for achieving global biodiversity targets and to making sure that it is effectively implemented.</w:t>
      </w:r>
      <w:r>
        <w:rPr>
          <w:sz w:val="16"/>
        </w:rPr>
        <w:t xml:space="preserve"> </w:t>
      </w:r>
      <w:r>
        <w:rPr>
          <w:rStyle w:val="StyleBoldUnderline"/>
        </w:rPr>
        <w:t>The EC Biodiversity Strategy and Action Plans and the Commission Biodiversity Communication outline how the CBD is implemented by the EU.</w:t>
      </w:r>
    </w:p>
    <w:p w14:paraId="6E0D4729" w14:textId="77777777" w:rsidR="003A5F07" w:rsidRDefault="003A5F07" w:rsidP="00AF104E">
      <w:pPr>
        <w:rPr>
          <w:rStyle w:val="StyleBoldUnderline"/>
        </w:rPr>
      </w:pPr>
    </w:p>
    <w:p w14:paraId="0E6FDD12" w14:textId="77777777" w:rsidR="00A77DE8" w:rsidRDefault="00A77DE8" w:rsidP="00A77DE8">
      <w:pPr>
        <w:pStyle w:val="Heading3"/>
      </w:pPr>
      <w:r>
        <w:lastRenderedPageBreak/>
        <w:t xml:space="preserve">LA </w:t>
      </w:r>
      <w:proofErr w:type="spellStart"/>
      <w:r>
        <w:t>Rels</w:t>
      </w:r>
      <w:proofErr w:type="spellEnd"/>
    </w:p>
    <w:p w14:paraId="7480A1AD" w14:textId="77777777" w:rsidR="00A77DE8" w:rsidRDefault="00A77DE8" w:rsidP="00A77DE8"/>
    <w:p w14:paraId="05C75526" w14:textId="77777777" w:rsidR="00A77DE8" w:rsidRPr="00B731A7" w:rsidRDefault="00A77DE8" w:rsidP="00A77DE8">
      <w:pPr>
        <w:pStyle w:val="Heading4"/>
      </w:pPr>
      <w:r w:rsidRPr="00B731A7">
        <w:t>EU solves Latin American relations- cooperating now</w:t>
      </w:r>
    </w:p>
    <w:p w14:paraId="4B1A4A7A" w14:textId="77777777" w:rsidR="00A77DE8" w:rsidRDefault="00A77DE8" w:rsidP="00A77DE8">
      <w:pPr>
        <w:rPr>
          <w:rFonts w:ascii="Georgia" w:hAnsi="Georgia"/>
        </w:rPr>
      </w:pPr>
      <w:r w:rsidRPr="00B731A7">
        <w:rPr>
          <w:rFonts w:ascii="Georgia" w:hAnsi="Georgia"/>
          <w:b/>
        </w:rPr>
        <w:t>European Commission 2010</w:t>
      </w:r>
      <w:r>
        <w:rPr>
          <w:rFonts w:ascii="Georgia" w:hAnsi="Georgia"/>
        </w:rPr>
        <w:t xml:space="preserve"> (EU launches major trade relations with Latin America, September, </w:t>
      </w:r>
      <w:hyperlink r:id="rId14" w:history="1">
        <w:r w:rsidRPr="006B4C93">
          <w:rPr>
            <w:rStyle w:val="Hyperlink"/>
            <w:rFonts w:ascii="Georgia" w:hAnsi="Georgia"/>
          </w:rPr>
          <w:t>http://trade.ec.europa.eu/dclib/docs/2010/may/tradoc_146172.pd</w:t>
        </w:r>
      </w:hyperlink>
      <w:proofErr w:type="gramStart"/>
      <w:r>
        <w:rPr>
          <w:rFonts w:ascii="Georgia" w:hAnsi="Georgia"/>
        </w:rPr>
        <w:t>f)SH</w:t>
      </w:r>
      <w:proofErr w:type="gramEnd"/>
      <w:r>
        <w:rPr>
          <w:rFonts w:ascii="Georgia" w:hAnsi="Georgia"/>
        </w:rPr>
        <w:t xml:space="preserve"> </w:t>
      </w:r>
    </w:p>
    <w:p w14:paraId="4AA80296" w14:textId="77777777" w:rsidR="00A77DE8" w:rsidRDefault="00A77DE8" w:rsidP="00A77DE8">
      <w:pPr>
        <w:rPr>
          <w:rFonts w:ascii="Georgia" w:hAnsi="Georgia"/>
          <w:u w:val="single"/>
        </w:rPr>
      </w:pPr>
      <w:r w:rsidRPr="00B3093C">
        <w:rPr>
          <w:rFonts w:ascii="Georgia" w:hAnsi="Georgia"/>
          <w:u w:val="single"/>
        </w:rPr>
        <w:t xml:space="preserve">EU launches major new trade relationship with Latin America </w:t>
      </w:r>
      <w:r w:rsidRPr="00B3093C">
        <w:rPr>
          <w:rFonts w:ascii="Georgia" w:hAnsi="Georgia"/>
          <w:sz w:val="12"/>
          <w:u w:val="single"/>
        </w:rPr>
        <w:t xml:space="preserve">¶ </w:t>
      </w:r>
      <w:r w:rsidRPr="00B3093C">
        <w:rPr>
          <w:rFonts w:ascii="Georgia" w:hAnsi="Georgia"/>
          <w:u w:val="single"/>
        </w:rPr>
        <w:t>The EU is stepping up its economic engagement with Latin America</w:t>
      </w:r>
      <w:r w:rsidRPr="00B3093C">
        <w:rPr>
          <w:rFonts w:ascii="Georgia" w:hAnsi="Georgia"/>
        </w:rPr>
        <w:t xml:space="preserve"> and the </w:t>
      </w:r>
      <w:r w:rsidRPr="00B3093C">
        <w:rPr>
          <w:rFonts w:ascii="Georgia" w:hAnsi="Georgia"/>
          <w:sz w:val="12"/>
        </w:rPr>
        <w:t xml:space="preserve">¶ </w:t>
      </w:r>
      <w:r w:rsidRPr="00B3093C">
        <w:rPr>
          <w:rFonts w:ascii="Georgia" w:hAnsi="Georgia"/>
        </w:rPr>
        <w:t xml:space="preserve">Caribbean through a range of trade deals on the table at the EU, Latin America and </w:t>
      </w:r>
      <w:r w:rsidRPr="00B3093C">
        <w:rPr>
          <w:rFonts w:ascii="Georgia" w:hAnsi="Georgia"/>
          <w:sz w:val="12"/>
        </w:rPr>
        <w:t xml:space="preserve">¶ </w:t>
      </w:r>
      <w:r w:rsidRPr="00B3093C">
        <w:rPr>
          <w:rFonts w:ascii="Georgia" w:hAnsi="Georgia"/>
        </w:rPr>
        <w:t xml:space="preserve">the Caribbean Summit in Madrid on 18th May. Leaders will decide to re-launch </w:t>
      </w:r>
      <w:r w:rsidRPr="00B3093C">
        <w:rPr>
          <w:rFonts w:ascii="Georgia" w:hAnsi="Georgia"/>
          <w:sz w:val="12"/>
        </w:rPr>
        <w:t xml:space="preserve">¶ </w:t>
      </w:r>
      <w:r w:rsidRPr="00B3093C">
        <w:rPr>
          <w:rFonts w:ascii="Georgia" w:hAnsi="Georgia"/>
        </w:rPr>
        <w:t>negotiations for an EU-</w:t>
      </w:r>
      <w:proofErr w:type="spellStart"/>
      <w:r w:rsidRPr="00B3093C">
        <w:rPr>
          <w:rFonts w:ascii="Georgia" w:hAnsi="Georgia"/>
        </w:rPr>
        <w:t>Mercosur</w:t>
      </w:r>
      <w:proofErr w:type="spellEnd"/>
      <w:r w:rsidRPr="00B3093C">
        <w:rPr>
          <w:rFonts w:ascii="Georgia" w:hAnsi="Georgia"/>
        </w:rPr>
        <w:t xml:space="preserve"> Free Trade Agreement, to give political approval to </w:t>
      </w:r>
      <w:r w:rsidRPr="00B3093C">
        <w:rPr>
          <w:rFonts w:ascii="Georgia" w:hAnsi="Georgia"/>
          <w:sz w:val="12"/>
        </w:rPr>
        <w:t xml:space="preserve">¶ </w:t>
      </w:r>
      <w:r w:rsidRPr="00B3093C">
        <w:rPr>
          <w:rFonts w:ascii="Georgia" w:hAnsi="Georgia"/>
        </w:rPr>
        <w:t xml:space="preserve">the conclusion of a comprehensive trade agreement between the EU, Peru and </w:t>
      </w:r>
      <w:r w:rsidRPr="00B3093C">
        <w:rPr>
          <w:rFonts w:ascii="Georgia" w:hAnsi="Georgia"/>
          <w:sz w:val="12"/>
        </w:rPr>
        <w:t xml:space="preserve">¶ </w:t>
      </w:r>
      <w:r w:rsidRPr="00B3093C">
        <w:rPr>
          <w:rFonts w:ascii="Georgia" w:hAnsi="Georgia"/>
        </w:rPr>
        <w:t xml:space="preserve">Colombia. Finally, leaders also endorsed the conclusion of the negotiations between </w:t>
      </w:r>
      <w:r w:rsidRPr="00B3093C">
        <w:rPr>
          <w:rFonts w:ascii="Georgia" w:hAnsi="Georgia"/>
          <w:sz w:val="12"/>
        </w:rPr>
        <w:t xml:space="preserve">¶ </w:t>
      </w:r>
      <w:r w:rsidRPr="00B3093C">
        <w:rPr>
          <w:rFonts w:ascii="Georgia" w:hAnsi="Georgia"/>
        </w:rPr>
        <w:t xml:space="preserve">the EU and Central America. </w:t>
      </w:r>
      <w:r w:rsidRPr="00B3093C">
        <w:rPr>
          <w:rFonts w:ascii="Georgia" w:hAnsi="Georgia"/>
          <w:sz w:val="12"/>
        </w:rPr>
        <w:t xml:space="preserve">¶ </w:t>
      </w:r>
      <w:r w:rsidRPr="00B3093C">
        <w:rPr>
          <w:rFonts w:ascii="Georgia" w:hAnsi="Georgia"/>
        </w:rPr>
        <w:t xml:space="preserve">"In the week that marks the ‘first one hundred days’ of the new European Commission </w:t>
      </w:r>
      <w:r w:rsidRPr="00B3093C">
        <w:rPr>
          <w:rFonts w:ascii="Georgia" w:hAnsi="Georgia"/>
          <w:sz w:val="12"/>
        </w:rPr>
        <w:t xml:space="preserve">¶ </w:t>
      </w:r>
      <w:r w:rsidRPr="00B3093C">
        <w:rPr>
          <w:rFonts w:ascii="Georgia" w:hAnsi="Georgia"/>
        </w:rPr>
        <w:t xml:space="preserve">mandate, I am delighted that we can show so clearly how the EU Trade agenda continues to </w:t>
      </w:r>
      <w:r w:rsidRPr="00B3093C">
        <w:rPr>
          <w:rFonts w:ascii="Georgia" w:hAnsi="Georgia"/>
          <w:sz w:val="12"/>
        </w:rPr>
        <w:t xml:space="preserve">¶ </w:t>
      </w:r>
      <w:r w:rsidRPr="00B3093C">
        <w:rPr>
          <w:rFonts w:ascii="Georgia" w:hAnsi="Georgia"/>
        </w:rPr>
        <w:t xml:space="preserve">break new ground and is key to our economic recovery. </w:t>
      </w:r>
      <w:r w:rsidRPr="00812165">
        <w:rPr>
          <w:rFonts w:ascii="Georgia" w:hAnsi="Georgia"/>
          <w:u w:val="single"/>
        </w:rPr>
        <w:t xml:space="preserve">These latest trade deals with Latin </w:t>
      </w:r>
      <w:r w:rsidRPr="00812165">
        <w:rPr>
          <w:rFonts w:ascii="Georgia" w:hAnsi="Georgia"/>
          <w:sz w:val="12"/>
          <w:u w:val="single"/>
        </w:rPr>
        <w:t xml:space="preserve">¶ </w:t>
      </w:r>
      <w:r w:rsidRPr="00812165">
        <w:rPr>
          <w:rFonts w:ascii="Georgia" w:hAnsi="Georgia"/>
          <w:u w:val="single"/>
        </w:rPr>
        <w:t>America will translate into much needed jobs and growth for both sides</w:t>
      </w:r>
      <w:r w:rsidRPr="00B3093C">
        <w:rPr>
          <w:rFonts w:ascii="Georgia" w:hAnsi="Georgia"/>
        </w:rPr>
        <w:t xml:space="preserve">." said EU Trade </w:t>
      </w:r>
      <w:r w:rsidRPr="00B3093C">
        <w:rPr>
          <w:rFonts w:ascii="Georgia" w:hAnsi="Georgia"/>
          <w:sz w:val="12"/>
        </w:rPr>
        <w:t xml:space="preserve">¶ </w:t>
      </w:r>
      <w:r w:rsidRPr="00B3093C">
        <w:rPr>
          <w:rFonts w:ascii="Georgia" w:hAnsi="Georgia"/>
        </w:rPr>
        <w:t xml:space="preserve">Commissioner </w:t>
      </w:r>
      <w:proofErr w:type="spellStart"/>
      <w:r w:rsidRPr="00B3093C">
        <w:rPr>
          <w:rFonts w:ascii="Georgia" w:hAnsi="Georgia"/>
        </w:rPr>
        <w:t>Karel</w:t>
      </w:r>
      <w:proofErr w:type="spellEnd"/>
      <w:r w:rsidRPr="00B3093C">
        <w:rPr>
          <w:rFonts w:ascii="Georgia" w:hAnsi="Georgia"/>
        </w:rPr>
        <w:t xml:space="preserve"> De </w:t>
      </w:r>
      <w:proofErr w:type="spellStart"/>
      <w:r w:rsidRPr="00B3093C">
        <w:rPr>
          <w:rFonts w:ascii="Georgia" w:hAnsi="Georgia"/>
        </w:rPr>
        <w:t>Gucht</w:t>
      </w:r>
      <w:proofErr w:type="spellEnd"/>
      <w:r w:rsidRPr="00B3093C">
        <w:rPr>
          <w:rFonts w:ascii="Georgia" w:hAnsi="Georgia"/>
        </w:rPr>
        <w:t xml:space="preserve">. "And it's precisely because we face challenging times that </w:t>
      </w:r>
      <w:r w:rsidRPr="00812165">
        <w:rPr>
          <w:rFonts w:ascii="Georgia" w:hAnsi="Georgia"/>
          <w:u w:val="single"/>
        </w:rPr>
        <w:t xml:space="preserve">we </w:t>
      </w:r>
      <w:r w:rsidRPr="00812165">
        <w:rPr>
          <w:rFonts w:ascii="Georgia" w:hAnsi="Georgia"/>
          <w:sz w:val="12"/>
          <w:u w:val="single"/>
        </w:rPr>
        <w:t xml:space="preserve">¶ </w:t>
      </w:r>
      <w:r w:rsidRPr="00812165">
        <w:rPr>
          <w:rFonts w:ascii="Georgia" w:hAnsi="Georgia"/>
          <w:u w:val="single"/>
        </w:rPr>
        <w:t xml:space="preserve">must stand ready to do more business together to ensure increased regional and economic </w:t>
      </w:r>
      <w:r w:rsidRPr="00812165">
        <w:rPr>
          <w:rFonts w:ascii="Georgia" w:hAnsi="Georgia"/>
          <w:sz w:val="12"/>
          <w:u w:val="single"/>
        </w:rPr>
        <w:t xml:space="preserve">¶ </w:t>
      </w:r>
      <w:r w:rsidRPr="00812165">
        <w:rPr>
          <w:rFonts w:ascii="Georgia" w:hAnsi="Georgia"/>
          <w:u w:val="single"/>
        </w:rPr>
        <w:t>stability</w:t>
      </w:r>
      <w:r w:rsidRPr="00B3093C">
        <w:rPr>
          <w:rFonts w:ascii="Georgia" w:hAnsi="Georgia"/>
        </w:rPr>
        <w:t>".</w:t>
      </w:r>
      <w:r w:rsidRPr="00B3093C">
        <w:rPr>
          <w:rFonts w:ascii="Georgia" w:hAnsi="Georgia"/>
          <w:sz w:val="12"/>
        </w:rPr>
        <w:t xml:space="preserve">¶ </w:t>
      </w:r>
      <w:r w:rsidRPr="00B3093C">
        <w:rPr>
          <w:rFonts w:ascii="Georgia" w:hAnsi="Georgia"/>
        </w:rPr>
        <w:t xml:space="preserve">The EU, Latin American and Caribbean Summit is being held in Madrid on 17-18th May and </w:t>
      </w:r>
      <w:r w:rsidRPr="00B3093C">
        <w:rPr>
          <w:rFonts w:ascii="Georgia" w:hAnsi="Georgia"/>
          <w:sz w:val="12"/>
        </w:rPr>
        <w:t xml:space="preserve">¶ </w:t>
      </w:r>
      <w:r w:rsidRPr="00B3093C">
        <w:rPr>
          <w:rFonts w:ascii="Georgia" w:hAnsi="Georgia"/>
        </w:rPr>
        <w:t xml:space="preserve">agreed on the need to conclude the Doha Round as soon as possible and fight protectionism. </w:t>
      </w:r>
      <w:r w:rsidRPr="00B3093C">
        <w:rPr>
          <w:rFonts w:ascii="Georgia" w:hAnsi="Georgia"/>
          <w:sz w:val="12"/>
        </w:rPr>
        <w:t xml:space="preserve">¶ </w:t>
      </w:r>
      <w:proofErr w:type="gramStart"/>
      <w:r w:rsidRPr="00B3093C">
        <w:rPr>
          <w:rFonts w:ascii="Georgia" w:hAnsi="Georgia"/>
        </w:rPr>
        <w:t>The</w:t>
      </w:r>
      <w:proofErr w:type="gramEnd"/>
      <w:r w:rsidRPr="00B3093C">
        <w:rPr>
          <w:rFonts w:ascii="Georgia" w:hAnsi="Georgia"/>
        </w:rPr>
        <w:t xml:space="preserve"> leaders also expressed deep satisfaction regarding the progress on the regional trade </w:t>
      </w:r>
      <w:r w:rsidRPr="00B3093C">
        <w:rPr>
          <w:rFonts w:ascii="Georgia" w:hAnsi="Georgia"/>
          <w:sz w:val="12"/>
        </w:rPr>
        <w:t xml:space="preserve">¶ </w:t>
      </w:r>
      <w:r w:rsidRPr="00B3093C">
        <w:rPr>
          <w:rFonts w:ascii="Georgia" w:hAnsi="Georgia"/>
        </w:rPr>
        <w:t xml:space="preserve">negotiations. </w:t>
      </w:r>
      <w:r w:rsidRPr="00B3093C">
        <w:rPr>
          <w:rFonts w:ascii="Georgia" w:hAnsi="Georgia"/>
          <w:sz w:val="12"/>
        </w:rPr>
        <w:t xml:space="preserve">¶ </w:t>
      </w:r>
      <w:r w:rsidRPr="00B3093C">
        <w:rPr>
          <w:rFonts w:ascii="Georgia" w:hAnsi="Georgia"/>
        </w:rPr>
        <w:t xml:space="preserve">On 17th May, EU Trade Commissioner De </w:t>
      </w:r>
      <w:proofErr w:type="spellStart"/>
      <w:r w:rsidRPr="00B3093C">
        <w:rPr>
          <w:rFonts w:ascii="Georgia" w:hAnsi="Georgia"/>
        </w:rPr>
        <w:t>Gucht</w:t>
      </w:r>
      <w:proofErr w:type="spellEnd"/>
      <w:r w:rsidRPr="00B3093C">
        <w:rPr>
          <w:rFonts w:ascii="Georgia" w:hAnsi="Georgia"/>
        </w:rPr>
        <w:t xml:space="preserve"> and Caribbean leaders held the first meeting </w:t>
      </w:r>
      <w:r w:rsidRPr="00B3093C">
        <w:rPr>
          <w:rFonts w:ascii="Georgia" w:hAnsi="Georgia"/>
          <w:sz w:val="12"/>
        </w:rPr>
        <w:t xml:space="preserve">¶ </w:t>
      </w:r>
      <w:r w:rsidRPr="00B3093C">
        <w:rPr>
          <w:rFonts w:ascii="Georgia" w:hAnsi="Georgia"/>
        </w:rPr>
        <w:t>of the Joint Council of the EU-CARIFORUM Economic Partnership Agreement</w:t>
      </w:r>
      <w:r>
        <w:rPr>
          <w:rFonts w:ascii="Georgia" w:hAnsi="Georgia"/>
        </w:rPr>
        <w:t xml:space="preserve"> </w:t>
      </w:r>
      <w:r w:rsidRPr="00513DDA">
        <w:rPr>
          <w:rFonts w:ascii="Georgia" w:hAnsi="Georgia"/>
        </w:rPr>
        <w:t xml:space="preserve">In 2009, trade in goods with Latin-America amounted to €71 billion for imports and €63.4 </w:t>
      </w:r>
      <w:r w:rsidRPr="00513DDA">
        <w:rPr>
          <w:rFonts w:ascii="Georgia" w:hAnsi="Georgia"/>
          <w:sz w:val="12"/>
        </w:rPr>
        <w:t xml:space="preserve">¶ </w:t>
      </w:r>
      <w:r w:rsidRPr="00513DDA">
        <w:rPr>
          <w:rFonts w:ascii="Georgia" w:hAnsi="Georgia"/>
        </w:rPr>
        <w:t xml:space="preserve">billion for exports (6% of total EU trade). Trade in services were worth €19 billion for imports </w:t>
      </w:r>
      <w:r w:rsidRPr="00513DDA">
        <w:rPr>
          <w:rFonts w:ascii="Georgia" w:hAnsi="Georgia"/>
          <w:sz w:val="12"/>
        </w:rPr>
        <w:t xml:space="preserve">¶ </w:t>
      </w:r>
      <w:r w:rsidRPr="00513DDA">
        <w:rPr>
          <w:rFonts w:ascii="Georgia" w:hAnsi="Georgia"/>
        </w:rPr>
        <w:t xml:space="preserve">and €28 billion for exports representing 4.35% and 5.44% of worlds flows respectively, while </w:t>
      </w:r>
      <w:r w:rsidRPr="00513DDA">
        <w:rPr>
          <w:rFonts w:ascii="Georgia" w:hAnsi="Georgia"/>
          <w:sz w:val="12"/>
        </w:rPr>
        <w:t xml:space="preserve">¶ </w:t>
      </w:r>
      <w:r w:rsidRPr="00513DDA">
        <w:rPr>
          <w:rFonts w:ascii="Georgia" w:hAnsi="Georgia"/>
        </w:rPr>
        <w:t xml:space="preserve">EU direct investment in Latin America was worth €275.4 billion. </w:t>
      </w:r>
      <w:r w:rsidRPr="00513DDA">
        <w:rPr>
          <w:rFonts w:ascii="Georgia" w:hAnsi="Georgia"/>
          <w:sz w:val="12"/>
        </w:rPr>
        <w:t xml:space="preserve">¶ </w:t>
      </w:r>
      <w:proofErr w:type="gramStart"/>
      <w:r w:rsidRPr="00513DDA">
        <w:rPr>
          <w:rFonts w:ascii="Georgia" w:hAnsi="Georgia"/>
        </w:rPr>
        <w:t>The</w:t>
      </w:r>
      <w:proofErr w:type="gramEnd"/>
      <w:r w:rsidRPr="00513DDA">
        <w:rPr>
          <w:rFonts w:ascii="Georgia" w:hAnsi="Georgia"/>
        </w:rPr>
        <w:t xml:space="preserve"> </w:t>
      </w:r>
      <w:r w:rsidRPr="002A6C17">
        <w:rPr>
          <w:rFonts w:ascii="Georgia" w:hAnsi="Georgia"/>
          <w:u w:val="single"/>
        </w:rPr>
        <w:t xml:space="preserve">volume of trade with Latin America has more than doubled since the beginning of the </w:t>
      </w:r>
      <w:r w:rsidRPr="002A6C17">
        <w:rPr>
          <w:rFonts w:ascii="Georgia" w:hAnsi="Georgia"/>
          <w:sz w:val="12"/>
          <w:u w:val="single"/>
        </w:rPr>
        <w:t xml:space="preserve">¶ </w:t>
      </w:r>
      <w:r w:rsidRPr="002A6C17">
        <w:rPr>
          <w:rFonts w:ascii="Georgia" w:hAnsi="Georgia"/>
          <w:u w:val="single"/>
        </w:rPr>
        <w:t>decade</w:t>
      </w:r>
      <w:r w:rsidRPr="00513DDA">
        <w:rPr>
          <w:rFonts w:ascii="Georgia" w:hAnsi="Georgia"/>
        </w:rPr>
        <w:t xml:space="preserve">. The trade balance is negative for the EU in the area of goods, but positive with </w:t>
      </w:r>
      <w:r w:rsidRPr="00513DDA">
        <w:rPr>
          <w:rFonts w:ascii="Georgia" w:hAnsi="Georgia"/>
          <w:sz w:val="12"/>
        </w:rPr>
        <w:t xml:space="preserve">¶ </w:t>
      </w:r>
      <w:r w:rsidRPr="00513DDA">
        <w:rPr>
          <w:rFonts w:ascii="Georgia" w:hAnsi="Georgia"/>
        </w:rPr>
        <w:t xml:space="preserve">respect to services. </w:t>
      </w:r>
      <w:r w:rsidRPr="00513DDA">
        <w:rPr>
          <w:rFonts w:ascii="Georgia" w:hAnsi="Georgia"/>
          <w:sz w:val="12"/>
        </w:rPr>
        <w:t xml:space="preserve">¶ </w:t>
      </w:r>
      <w:r w:rsidRPr="00513DDA">
        <w:rPr>
          <w:rFonts w:ascii="Georgia" w:hAnsi="Georgia"/>
        </w:rPr>
        <w:t xml:space="preserve">As regards structure of trade, the EU imports from Latin America mainly primary products </w:t>
      </w:r>
      <w:r w:rsidRPr="00513DDA">
        <w:rPr>
          <w:rFonts w:ascii="Georgia" w:hAnsi="Georgia"/>
          <w:sz w:val="12"/>
        </w:rPr>
        <w:t xml:space="preserve">¶ </w:t>
      </w:r>
      <w:r w:rsidRPr="00513DDA">
        <w:rPr>
          <w:rFonts w:ascii="Georgia" w:hAnsi="Georgia"/>
        </w:rPr>
        <w:t xml:space="preserve">(70%), while it exports machinery and transport equipment (85%). </w:t>
      </w:r>
      <w:r w:rsidRPr="00513DDA">
        <w:rPr>
          <w:rFonts w:ascii="Georgia" w:hAnsi="Georgia"/>
          <w:sz w:val="12"/>
        </w:rPr>
        <w:t xml:space="preserve">¶ </w:t>
      </w:r>
      <w:r w:rsidRPr="00513DDA">
        <w:rPr>
          <w:rFonts w:ascii="Georgia" w:hAnsi="Georgia"/>
        </w:rPr>
        <w:t xml:space="preserve">Although trade figures have been negatively impacted and trade volume has decreased in </w:t>
      </w:r>
      <w:r w:rsidRPr="00513DDA">
        <w:rPr>
          <w:rFonts w:ascii="Georgia" w:hAnsi="Georgia"/>
          <w:sz w:val="12"/>
        </w:rPr>
        <w:t xml:space="preserve">¶ </w:t>
      </w:r>
      <w:r w:rsidRPr="00513DDA">
        <w:rPr>
          <w:rFonts w:ascii="Georgia" w:hAnsi="Georgia"/>
        </w:rPr>
        <w:t xml:space="preserve">2009 in line with general trade patterns, </w:t>
      </w:r>
      <w:r w:rsidRPr="00812165">
        <w:rPr>
          <w:rFonts w:ascii="Georgia" w:hAnsi="Georgia"/>
          <w:u w:val="single"/>
        </w:rPr>
        <w:t xml:space="preserve">the overall positive trend has not been seriously </w:t>
      </w:r>
      <w:r w:rsidRPr="00812165">
        <w:rPr>
          <w:rFonts w:ascii="Georgia" w:hAnsi="Georgia"/>
          <w:sz w:val="12"/>
          <w:u w:val="single"/>
        </w:rPr>
        <w:t xml:space="preserve">¶ </w:t>
      </w:r>
      <w:r w:rsidRPr="00812165">
        <w:rPr>
          <w:rFonts w:ascii="Georgia" w:hAnsi="Georgia"/>
          <w:u w:val="single"/>
        </w:rPr>
        <w:t>disrupted by the financial crisis.</w:t>
      </w:r>
    </w:p>
    <w:p w14:paraId="2A780D49" w14:textId="77777777" w:rsidR="00A77DE8" w:rsidRPr="00A77DE8" w:rsidRDefault="00A77DE8" w:rsidP="00A77DE8"/>
    <w:p w14:paraId="5AA2665C" w14:textId="77777777" w:rsidR="00750AE8" w:rsidRDefault="00750AE8" w:rsidP="008F76CD">
      <w:pPr>
        <w:pStyle w:val="Heading1"/>
      </w:pPr>
      <w:r>
        <w:lastRenderedPageBreak/>
        <w:t>~AT’s~</w:t>
      </w:r>
    </w:p>
    <w:p w14:paraId="233DC425" w14:textId="77777777" w:rsidR="005E4891" w:rsidRPr="005E4891" w:rsidRDefault="005E4891" w:rsidP="005E4891">
      <w:pPr>
        <w:pStyle w:val="Heading3"/>
      </w:pPr>
      <w:r>
        <w:lastRenderedPageBreak/>
        <w:t>AT International Fiat Bad</w:t>
      </w:r>
    </w:p>
    <w:p w14:paraId="139A886D" w14:textId="77777777" w:rsidR="005E4891" w:rsidRPr="002C258A" w:rsidRDefault="005E4891" w:rsidP="005E4891">
      <w:pPr>
        <w:pStyle w:val="tag"/>
      </w:pPr>
      <w:r w:rsidRPr="002C258A">
        <w:t>INTERNATIONAL FIAT BOOSTS EDUCATION - EXPANDS HORIZONS BEYOND THE US AND INCREASES LITERATURE BASE TO CHOOSE FROM. EDUCATION OUTWEIGHS ABUSE CLAIMS BECAUSE IT'S THE TERMINAL IMPACT TO DEBATE.</w:t>
      </w:r>
    </w:p>
    <w:p w14:paraId="2A706DEE" w14:textId="77777777" w:rsidR="005E4891" w:rsidRPr="002C258A" w:rsidRDefault="005E4891" w:rsidP="005E4891">
      <w:pPr>
        <w:pStyle w:val="tag"/>
      </w:pPr>
    </w:p>
    <w:p w14:paraId="3635FD02" w14:textId="77777777" w:rsidR="005E4891" w:rsidRPr="002C258A" w:rsidRDefault="005E4891" w:rsidP="005E4891">
      <w:pPr>
        <w:pStyle w:val="tag"/>
      </w:pPr>
      <w:r w:rsidRPr="002C258A">
        <w:t>INCREASES AFF GROUND - AFF CAN IMPACT TURN OUR COUNTRY</w:t>
      </w:r>
      <w:r>
        <w:t>’S ACTION</w:t>
      </w:r>
      <w:r w:rsidRPr="002C258A">
        <w:t>. POLITICS DISADS, RELATIONS DISADS, ETC.</w:t>
      </w:r>
    </w:p>
    <w:p w14:paraId="5037FC62" w14:textId="77777777" w:rsidR="005E4891" w:rsidRPr="002C258A" w:rsidRDefault="005E4891" w:rsidP="005E4891">
      <w:pPr>
        <w:pStyle w:val="tag"/>
      </w:pPr>
    </w:p>
    <w:p w14:paraId="0EDA2075" w14:textId="77777777" w:rsidR="005E4891" w:rsidRPr="002C258A" w:rsidRDefault="005E4891" w:rsidP="005E4891">
      <w:pPr>
        <w:pStyle w:val="tag"/>
      </w:pPr>
      <w:r w:rsidRPr="002C258A">
        <w:t>KEY TO NEGATIVE GROUND ON THIS TOPIC</w:t>
      </w:r>
      <w:r>
        <w:t>- THE REZ SAYS USFG SHOULD INCREASE ITS ECONOMIC ENGAGEMENT, WE TEST THAT</w:t>
      </w:r>
    </w:p>
    <w:p w14:paraId="611BEEB6" w14:textId="77777777" w:rsidR="005E4891" w:rsidRPr="002C258A" w:rsidRDefault="005E4891" w:rsidP="005E4891">
      <w:pPr>
        <w:pStyle w:val="tag"/>
      </w:pPr>
    </w:p>
    <w:p w14:paraId="07A19D87" w14:textId="77777777" w:rsidR="005E4891" w:rsidRDefault="005E4891" w:rsidP="005E4891">
      <w:pPr>
        <w:pStyle w:val="tag"/>
      </w:pPr>
      <w:r w:rsidRPr="002C258A">
        <w:t>SEARCH FOR THE BEST POLICY OPTION SHOULD BE THE FRAMEWORK FOR THE DEBATE. ENCOURAG</w:t>
      </w:r>
      <w:r>
        <w:t xml:space="preserve">ES RESEARCH AND BEST REAL WORLD </w:t>
      </w:r>
      <w:r w:rsidRPr="002C258A">
        <w:t xml:space="preserve">POLICYMAKING. </w:t>
      </w:r>
    </w:p>
    <w:p w14:paraId="5E24FC9D" w14:textId="77777777" w:rsidR="005E4891" w:rsidRPr="009417E4" w:rsidRDefault="005E4891" w:rsidP="005E4891"/>
    <w:p w14:paraId="4BFBF232" w14:textId="77777777" w:rsidR="005E4891" w:rsidRPr="002C258A" w:rsidRDefault="005E4891" w:rsidP="005E4891">
      <w:pPr>
        <w:pStyle w:val="tag"/>
      </w:pPr>
      <w:r w:rsidRPr="002C258A">
        <w:t>ERR NEG ON THEORY. 1st AND LAST SPEECH AND AN AFF BIASED RESOLUTION WITH HUGE IMPACTS GIVE THEM AN ADVANTAGE.</w:t>
      </w:r>
    </w:p>
    <w:p w14:paraId="1B8735DE" w14:textId="77777777" w:rsidR="005E4891" w:rsidRPr="002C258A" w:rsidRDefault="005E4891" w:rsidP="005E4891">
      <w:pPr>
        <w:pStyle w:val="tag"/>
      </w:pPr>
    </w:p>
    <w:p w14:paraId="2D2A46FD" w14:textId="77777777" w:rsidR="005E4891" w:rsidRPr="002C258A" w:rsidRDefault="005E4891" w:rsidP="005E4891">
      <w:pPr>
        <w:pStyle w:val="tag"/>
      </w:pPr>
      <w:r w:rsidRPr="002C258A">
        <w:t>REJECT THE ARGUMENT, NOT THE TEAM.</w:t>
      </w:r>
    </w:p>
    <w:p w14:paraId="49F21A5F" w14:textId="77777777" w:rsidR="005E4891" w:rsidRPr="002C258A" w:rsidRDefault="005E4891" w:rsidP="005E4891">
      <w:pPr>
        <w:pStyle w:val="tag"/>
      </w:pPr>
    </w:p>
    <w:p w14:paraId="67EA8CC5" w14:textId="77777777" w:rsidR="005E4891" w:rsidRPr="002C258A" w:rsidRDefault="005E4891" w:rsidP="005E4891">
      <w:pPr>
        <w:pStyle w:val="tag"/>
      </w:pPr>
      <w:r w:rsidRPr="002C258A">
        <w:t>BAD STANDARD - ETHNOCENTRIC AND DISCOURAGES CREATIVE ARGUMENTS WHICH DECREASES EDUCATION.</w:t>
      </w:r>
    </w:p>
    <w:p w14:paraId="2C274EBD" w14:textId="77777777" w:rsidR="005E4891" w:rsidRPr="002C258A" w:rsidRDefault="005E4891" w:rsidP="005E4891">
      <w:pPr>
        <w:pStyle w:val="tag"/>
      </w:pPr>
    </w:p>
    <w:p w14:paraId="7B047515" w14:textId="77777777" w:rsidR="005E4891" w:rsidRPr="002C258A" w:rsidRDefault="005E4891" w:rsidP="005E4891">
      <w:pPr>
        <w:pStyle w:val="tag"/>
      </w:pPr>
      <w:r w:rsidRPr="002C258A">
        <w:t>LITERATURE BASE CHECKS - GERMANENESS OF SEARCH TERMS AND SOLVENCY ADVOCATES MAKES IT PREDICTABLE.</w:t>
      </w:r>
    </w:p>
    <w:p w14:paraId="750CB151" w14:textId="77777777" w:rsidR="005E4891" w:rsidRPr="002C258A" w:rsidRDefault="005E4891" w:rsidP="005E4891">
      <w:pPr>
        <w:pStyle w:val="tag"/>
      </w:pPr>
    </w:p>
    <w:p w14:paraId="02FB7906" w14:textId="77777777" w:rsidR="005E4891" w:rsidRPr="002C258A" w:rsidRDefault="005E4891" w:rsidP="005E4891">
      <w:pPr>
        <w:pStyle w:val="tag"/>
      </w:pPr>
      <w:r w:rsidRPr="002C258A">
        <w:t>NO RIGHT TO PREDICTABILITY - READ ADD-ONS OR SOMETHING.</w:t>
      </w:r>
    </w:p>
    <w:p w14:paraId="045E93C1" w14:textId="77777777" w:rsidR="005E4891" w:rsidRPr="002C258A" w:rsidRDefault="005E4891" w:rsidP="005E4891">
      <w:pPr>
        <w:pStyle w:val="tag"/>
      </w:pPr>
    </w:p>
    <w:p w14:paraId="3B570BE9" w14:textId="77777777" w:rsidR="005E4891" w:rsidRDefault="005E4891" w:rsidP="005E4891">
      <w:pPr>
        <w:pStyle w:val="tag"/>
      </w:pPr>
      <w:r w:rsidRPr="002C258A">
        <w:t>US KEY WARRANTS CHECK</w:t>
      </w:r>
    </w:p>
    <w:p w14:paraId="1570CE57" w14:textId="77777777" w:rsidR="005E4891" w:rsidRPr="00105037" w:rsidRDefault="005E4891" w:rsidP="005E4891"/>
    <w:p w14:paraId="23A8AEF5" w14:textId="77777777" w:rsidR="005E4891" w:rsidRDefault="005E4891" w:rsidP="005E4891">
      <w:pPr>
        <w:pStyle w:val="tag"/>
      </w:pPr>
      <w:r w:rsidRPr="002C258A">
        <w:t xml:space="preserve"> NET BENEFITS CHECK - IMPACT TURN THEM.</w:t>
      </w:r>
    </w:p>
    <w:p w14:paraId="194CAE32" w14:textId="77777777" w:rsidR="005E4891" w:rsidRPr="005E4891" w:rsidRDefault="005E4891" w:rsidP="005E4891"/>
    <w:p w14:paraId="2DC368B1" w14:textId="77777777" w:rsidR="00BE1B30" w:rsidRDefault="00BE1B30" w:rsidP="00750AE8">
      <w:pPr>
        <w:pStyle w:val="Heading3"/>
      </w:pPr>
      <w:r>
        <w:lastRenderedPageBreak/>
        <w:t>AT Multi-Actor Fiat</w:t>
      </w:r>
    </w:p>
    <w:p w14:paraId="3C940E71" w14:textId="77777777" w:rsidR="00BE1B30" w:rsidRDefault="00BE1B30" w:rsidP="00BE1B30"/>
    <w:p w14:paraId="16FACB1D" w14:textId="77777777" w:rsidR="00BE1B30" w:rsidRDefault="00BE1B30" w:rsidP="00BE1B30">
      <w:pPr>
        <w:pStyle w:val="tag"/>
      </w:pPr>
      <w:r>
        <w:t xml:space="preserve">No Link- the EU acts as a single organization- 1NC </w:t>
      </w:r>
      <w:proofErr w:type="spellStart"/>
      <w:r w:rsidRPr="00BE1B30">
        <w:t>Sanahuja</w:t>
      </w:r>
      <w:proofErr w:type="spellEnd"/>
      <w:r>
        <w:t xml:space="preserve"> proves</w:t>
      </w:r>
    </w:p>
    <w:p w14:paraId="2E4EC4A5" w14:textId="77777777" w:rsidR="00BE1B30" w:rsidRDefault="00BE1B30" w:rsidP="00BE1B30"/>
    <w:p w14:paraId="1EDAAEC2" w14:textId="77777777" w:rsidR="00BE1B30" w:rsidRPr="00105037" w:rsidRDefault="00BE1B30" w:rsidP="00BE1B30">
      <w:pPr>
        <w:pStyle w:val="tag"/>
      </w:pPr>
      <w:r>
        <w:t>Counter-</w:t>
      </w:r>
      <w:proofErr w:type="spellStart"/>
      <w:r>
        <w:t>interp</w:t>
      </w:r>
      <w:proofErr w:type="spellEnd"/>
      <w:r>
        <w:t>: we get to fiat one multi-member organization. Solves all infinite regress</w:t>
      </w:r>
    </w:p>
    <w:p w14:paraId="466F0086" w14:textId="77777777" w:rsidR="00BE1B30" w:rsidRPr="00105037" w:rsidRDefault="00BE1B30" w:rsidP="00BE1B30"/>
    <w:p w14:paraId="2B73E96D" w14:textId="77777777" w:rsidR="00BE1B30" w:rsidRDefault="00BE1B30" w:rsidP="00BE1B30">
      <w:pPr>
        <w:pStyle w:val="tag"/>
      </w:pPr>
      <w:r w:rsidRPr="002C258A">
        <w:t xml:space="preserve">Increases education by allowing us to learn about more actors. </w:t>
      </w:r>
    </w:p>
    <w:p w14:paraId="18CEBEC9" w14:textId="77777777" w:rsidR="00BE1B30" w:rsidRDefault="00BE1B30" w:rsidP="00BE1B30">
      <w:pPr>
        <w:pStyle w:val="tag"/>
      </w:pPr>
    </w:p>
    <w:p w14:paraId="4E79E3BC" w14:textId="77777777" w:rsidR="00BE1B30" w:rsidRPr="002C258A" w:rsidRDefault="00BE1B30" w:rsidP="00BE1B30">
      <w:pPr>
        <w:pStyle w:val="tag"/>
      </w:pPr>
      <w:r w:rsidRPr="002C258A">
        <w:t>More real world - actors never work in isolation.</w:t>
      </w:r>
    </w:p>
    <w:p w14:paraId="35227E69" w14:textId="77777777" w:rsidR="00BE1B30" w:rsidRPr="002C258A" w:rsidRDefault="00BE1B30" w:rsidP="00BE1B30">
      <w:pPr>
        <w:pStyle w:val="tag"/>
      </w:pPr>
    </w:p>
    <w:p w14:paraId="07585731" w14:textId="77777777" w:rsidR="00BE1B30" w:rsidRPr="002C258A" w:rsidRDefault="00BE1B30" w:rsidP="00BE1B30">
      <w:pPr>
        <w:pStyle w:val="tag"/>
      </w:pPr>
      <w:r w:rsidRPr="002C258A">
        <w:t xml:space="preserve">Equalizes ground. Multiple actors are the best test of US key </w:t>
      </w:r>
      <w:proofErr w:type="spellStart"/>
      <w:r w:rsidRPr="002C258A">
        <w:t>args</w:t>
      </w:r>
      <w:proofErr w:type="spellEnd"/>
      <w:r w:rsidRPr="002C258A">
        <w:t>. That's key to our ground and forces them to find better solvency evidence.</w:t>
      </w:r>
    </w:p>
    <w:p w14:paraId="6315AC7E" w14:textId="77777777" w:rsidR="00BE1B30" w:rsidRPr="002C258A" w:rsidRDefault="00BE1B30" w:rsidP="00BE1B30">
      <w:pPr>
        <w:pStyle w:val="tag"/>
      </w:pPr>
    </w:p>
    <w:p w14:paraId="518758BB" w14:textId="77777777" w:rsidR="00BE1B30" w:rsidRPr="002C258A" w:rsidRDefault="00BE1B30" w:rsidP="00BE1B30">
      <w:pPr>
        <w:pStyle w:val="tag"/>
      </w:pPr>
      <w:r w:rsidRPr="002C258A">
        <w:t>They fiat every member in congress - that adds up to more actors</w:t>
      </w:r>
    </w:p>
    <w:p w14:paraId="5063DA8B" w14:textId="77777777" w:rsidR="00BE1B30" w:rsidRPr="002C258A" w:rsidRDefault="00BE1B30" w:rsidP="00BE1B30">
      <w:pPr>
        <w:pStyle w:val="tag"/>
      </w:pPr>
    </w:p>
    <w:p w14:paraId="21C3F3D2" w14:textId="77777777" w:rsidR="00BE1B30" w:rsidRPr="002C258A" w:rsidRDefault="00BE1B30" w:rsidP="00BE1B30">
      <w:pPr>
        <w:pStyle w:val="tag"/>
      </w:pPr>
      <w:r w:rsidRPr="002C258A">
        <w:t xml:space="preserve">Perms check abuse - they can strategically perm to get out of </w:t>
      </w:r>
      <w:proofErr w:type="spellStart"/>
      <w:r w:rsidRPr="002C258A">
        <w:t>disads</w:t>
      </w:r>
      <w:proofErr w:type="spellEnd"/>
      <w:r w:rsidRPr="002C258A">
        <w:t xml:space="preserve"> and capture extra solvency.</w:t>
      </w:r>
    </w:p>
    <w:p w14:paraId="756D7349" w14:textId="77777777" w:rsidR="00BE1B30" w:rsidRDefault="00BE1B30" w:rsidP="00BE1B30">
      <w:pPr>
        <w:pStyle w:val="tag"/>
      </w:pPr>
    </w:p>
    <w:p w14:paraId="02ECB9F9" w14:textId="77777777" w:rsidR="00BE1B30" w:rsidRPr="002C258A" w:rsidRDefault="00BE1B30" w:rsidP="00BE1B30">
      <w:pPr>
        <w:pStyle w:val="tag"/>
      </w:pPr>
      <w:r w:rsidRPr="002C258A">
        <w:t xml:space="preserve">It's infinitely regressive - there's no </w:t>
      </w:r>
      <w:proofErr w:type="spellStart"/>
      <w:r w:rsidRPr="002C258A">
        <w:t>brightline</w:t>
      </w:r>
      <w:proofErr w:type="spellEnd"/>
      <w:r w:rsidRPr="002C258A">
        <w:t xml:space="preserve"> for how many actors is abusive</w:t>
      </w:r>
    </w:p>
    <w:p w14:paraId="4EA74213" w14:textId="77777777" w:rsidR="00BE1B30" w:rsidRPr="00BE1B30" w:rsidRDefault="00BE1B30" w:rsidP="00BE1B30"/>
    <w:p w14:paraId="019EAABA" w14:textId="77777777" w:rsidR="00750AE8" w:rsidRDefault="00750AE8" w:rsidP="00750AE8">
      <w:pPr>
        <w:pStyle w:val="Heading3"/>
      </w:pPr>
      <w:r>
        <w:lastRenderedPageBreak/>
        <w:t>AT Perm</w:t>
      </w:r>
    </w:p>
    <w:p w14:paraId="3F084131" w14:textId="77777777" w:rsidR="005F4C8D" w:rsidRDefault="005F4C8D" w:rsidP="005F4C8D"/>
    <w:p w14:paraId="3AB9C14E" w14:textId="77777777" w:rsidR="005F4C8D" w:rsidRPr="005F4C8D" w:rsidRDefault="005F4C8D" w:rsidP="005F4C8D">
      <w:pPr>
        <w:pStyle w:val="Heading4"/>
      </w:pPr>
      <w:r>
        <w:t>The perm still links to the external net benefit &lt;cross apply link evidence&gt;</w:t>
      </w:r>
    </w:p>
    <w:p w14:paraId="03399DBD" w14:textId="77777777" w:rsidR="00750AE8" w:rsidRDefault="00750AE8" w:rsidP="00750AE8">
      <w:pPr>
        <w:pStyle w:val="Heading4"/>
      </w:pPr>
      <w:r>
        <w:t>Perm doesn’t solve the net benefit – the US precludes the EU from acting an takes all the credit</w:t>
      </w:r>
    </w:p>
    <w:p w14:paraId="54650B50" w14:textId="77777777" w:rsidR="00750AE8" w:rsidRPr="003D7CA2" w:rsidRDefault="00750AE8" w:rsidP="00750AE8">
      <w:proofErr w:type="spellStart"/>
      <w:r w:rsidRPr="00750AE8">
        <w:rPr>
          <w:rStyle w:val="StyleStyleBold12pt"/>
        </w:rPr>
        <w:t>Cebeci</w:t>
      </w:r>
      <w:proofErr w:type="spellEnd"/>
      <w:r w:rsidRPr="00750AE8">
        <w:rPr>
          <w:rStyle w:val="StyleStyleBold12pt"/>
        </w:rPr>
        <w:t>, research fellow at the European Community Institute, Marmara University, 11</w:t>
      </w:r>
      <w:r>
        <w:t xml:space="preserve"> (</w:t>
      </w:r>
      <w:proofErr w:type="spellStart"/>
      <w:r>
        <w:t>Münevver</w:t>
      </w:r>
      <w:proofErr w:type="spellEnd"/>
      <w:r>
        <w:t xml:space="preserve">, master’s degree in International Relations, M.Sc. in international relations, winner of a Jean Monnet award for research, Ph.D. candidate, Issues in EU and US Foreign Policy: The </w:t>
      </w:r>
      <w:proofErr w:type="spellStart"/>
      <w:r>
        <w:t>Libson</w:t>
      </w:r>
      <w:proofErr w:type="spellEnd"/>
      <w:r>
        <w:t xml:space="preserve"> Treaty, the Obama Administration, and Beyond, included in the book Issues in US Foreign Policy edited by </w:t>
      </w:r>
      <w:proofErr w:type="spellStart"/>
      <w:r w:rsidRPr="00750AE8">
        <w:t>Münevver</w:t>
      </w:r>
      <w:proofErr w:type="spellEnd"/>
      <w:r w:rsidRPr="00750AE8">
        <w:t xml:space="preserve"> </w:t>
      </w:r>
      <w:proofErr w:type="spellStart"/>
      <w:r w:rsidRPr="00750AE8">
        <w:t>Cebeci</w:t>
      </w:r>
      <w:proofErr w:type="spellEnd"/>
      <w:r>
        <w:t xml:space="preserve">, Google Books, </w:t>
      </w:r>
      <w:r w:rsidRPr="00750AE8">
        <w:t>http://books.google.com/books?hl=en&amp;lr=&amp;id=BnMq_oaCWCsC&amp;oi=fnd&amp;pg=PA309&amp;dq=(european+union+w/25+cuba!)+%2B+(economic+engagement)&amp;</w:t>
      </w:r>
      <w:proofErr w:type="gramStart"/>
      <w:r w:rsidRPr="00750AE8">
        <w:t>ots</w:t>
      </w:r>
      <w:proofErr w:type="gramEnd"/>
      <w:r w:rsidRPr="00750AE8">
        <w:t>=H-JpE5Xih8&amp;sig=xVxGI4QaOldLZ47mwyhe9LNVjko#v=onepage&amp;q&amp;f=false</w:t>
      </w:r>
      <w:r>
        <w:t>, MWH)</w:t>
      </w:r>
    </w:p>
    <w:p w14:paraId="436FE9FC" w14:textId="77777777" w:rsidR="00750AE8" w:rsidRDefault="00750AE8" w:rsidP="00750AE8"/>
    <w:p w14:paraId="377044EF" w14:textId="77777777" w:rsidR="00750AE8" w:rsidRDefault="00750AE8" w:rsidP="00750AE8">
      <w:r w:rsidRPr="005F4C8D">
        <w:rPr>
          <w:rStyle w:val="StyleBoldUnderline"/>
        </w:rPr>
        <w:t xml:space="preserve">Another crucial difference between the EU and the US </w:t>
      </w:r>
      <w:r w:rsidRPr="005F4C8D">
        <w:t xml:space="preserve">in terms of their identities is systemic and it </w:t>
      </w:r>
      <w:r w:rsidRPr="005F4C8D">
        <w:rPr>
          <w:rStyle w:val="StyleBoldUnderline"/>
        </w:rPr>
        <w:t xml:space="preserve">is that </w:t>
      </w:r>
      <w:r w:rsidRPr="005F4C8D">
        <w:rPr>
          <w:rStyle w:val="StyleBoldUnderline"/>
          <w:highlight w:val="green"/>
        </w:rPr>
        <w:t xml:space="preserve">the US is a superpower whereas the EU is not. </w:t>
      </w:r>
      <w:r>
        <w:t xml:space="preserve">Jervis argues: </w:t>
      </w:r>
      <w:r w:rsidRPr="005F4C8D">
        <w:rPr>
          <w:rStyle w:val="StyleBoldUnderline"/>
        </w:rPr>
        <w:t xml:space="preserve">The </w:t>
      </w:r>
      <w:r w:rsidRPr="005F4C8D">
        <w:rPr>
          <w:rStyle w:val="StyleBoldUnderline"/>
          <w:highlight w:val="green"/>
        </w:rPr>
        <w:t xml:space="preserve">superpower has </w:t>
      </w:r>
      <w:r w:rsidRPr="005F4C8D">
        <w:rPr>
          <w:rStyle w:val="StyleBoldUnderline"/>
        </w:rPr>
        <w:t xml:space="preserve">many </w:t>
      </w:r>
      <w:r w:rsidRPr="005F4C8D">
        <w:rPr>
          <w:rStyle w:val="StyleBoldUnderline"/>
          <w:highlight w:val="green"/>
        </w:rPr>
        <w:t xml:space="preserve">fewer external restraints </w:t>
      </w:r>
      <w:r w:rsidRPr="003D7CA2">
        <w:rPr>
          <w:rStyle w:val="StyleBoldUnderline"/>
        </w:rPr>
        <w:t xml:space="preserve">on it, </w:t>
      </w:r>
      <w:r w:rsidRPr="005F4C8D">
        <w:rPr>
          <w:rStyle w:val="StyleBoldUnderline"/>
          <w:highlight w:val="green"/>
        </w:rPr>
        <w:t xml:space="preserve">and </w:t>
      </w:r>
      <w:r w:rsidRPr="005F4C8D">
        <w:rPr>
          <w:rStyle w:val="StyleBoldUnderline"/>
        </w:rPr>
        <w:t xml:space="preserve">standard </w:t>
      </w:r>
      <w:r w:rsidRPr="005F4C8D">
        <w:rPr>
          <w:rStyle w:val="StyleBoldUnderline"/>
          <w:highlight w:val="green"/>
        </w:rPr>
        <w:t>Realism indicates that it</w:t>
      </w:r>
      <w:r w:rsidRPr="003D7CA2">
        <w:rPr>
          <w:rStyle w:val="StyleBoldUnderline"/>
        </w:rPr>
        <w:t xml:space="preserve"> then </w:t>
      </w:r>
      <w:r w:rsidRPr="005F4C8D">
        <w:rPr>
          <w:rStyle w:val="StyleBoldUnderline"/>
          <w:highlight w:val="green"/>
        </w:rPr>
        <w:t>will be less restrained in its behavior</w:t>
      </w:r>
      <w:r>
        <w:t xml:space="preserve">.' Due to its nature as a superpower, </w:t>
      </w:r>
      <w:r w:rsidRPr="003D7CA2">
        <w:rPr>
          <w:rStyle w:val="StyleBoldUnderline"/>
        </w:rPr>
        <w:t xml:space="preserve">the US has </w:t>
      </w:r>
      <w:proofErr w:type="spellStart"/>
      <w:r w:rsidRPr="003D7CA2">
        <w:rPr>
          <w:rStyle w:val="StyleBoldUnderline"/>
        </w:rPr>
        <w:t>hcgemonic</w:t>
      </w:r>
      <w:proofErr w:type="spellEnd"/>
      <w:r w:rsidRPr="003D7CA2">
        <w:rPr>
          <w:rStyle w:val="StyleBoldUnderline"/>
        </w:rPr>
        <w:t xml:space="preserve"> </w:t>
      </w:r>
      <w:proofErr w:type="spellStart"/>
      <w:r w:rsidRPr="003D7CA2">
        <w:rPr>
          <w:rStyle w:val="StyleBoldUnderline"/>
        </w:rPr>
        <w:t>tenden-cies</w:t>
      </w:r>
      <w:proofErr w:type="spellEnd"/>
      <w:r w:rsidRPr="003D7CA2">
        <w:rPr>
          <w:rStyle w:val="StyleBoldUnderline"/>
        </w:rPr>
        <w:t xml:space="preserve"> and this is mainly reflected in its foreign policy. </w:t>
      </w:r>
      <w:r w:rsidRPr="005F4C8D">
        <w:rPr>
          <w:rStyle w:val="StyleBoldUnderline"/>
          <w:highlight w:val="green"/>
        </w:rPr>
        <w:t>Although it may feel "bound to lead" in many instances, the US actually wants to lead in many others</w:t>
      </w:r>
      <w:r w:rsidRPr="003D7CA2">
        <w:rPr>
          <w:rStyle w:val="StyleBoldUnderline"/>
        </w:rPr>
        <w:t xml:space="preserve"> </w:t>
      </w:r>
      <w:r w:rsidRPr="005F4C8D">
        <w:rPr>
          <w:rStyle w:val="StyleBoldUnderline"/>
        </w:rPr>
        <w:t xml:space="preserve">and is, in fact, keen on preserving its leading status </w:t>
      </w:r>
      <w:r w:rsidRPr="005F4C8D">
        <w:rPr>
          <w:rStyle w:val="StyleBoldUnderline"/>
          <w:highlight w:val="green"/>
        </w:rPr>
        <w:t>as has been the case</w:t>
      </w:r>
      <w:r w:rsidRPr="005F4C8D">
        <w:rPr>
          <w:rStyle w:val="StyleBoldUnderline"/>
        </w:rPr>
        <w:t xml:space="preserve"> </w:t>
      </w:r>
      <w:r w:rsidRPr="005F4C8D">
        <w:rPr>
          <w:rStyle w:val="StyleBoldUnderline"/>
          <w:highlight w:val="green"/>
        </w:rPr>
        <w:t xml:space="preserve">in </w:t>
      </w:r>
      <w:r w:rsidRPr="005F4C8D">
        <w:rPr>
          <w:rStyle w:val="StyleBoldUnderline"/>
        </w:rPr>
        <w:t xml:space="preserve">its policies on </w:t>
      </w:r>
      <w:r w:rsidRPr="005F4C8D">
        <w:rPr>
          <w:rStyle w:val="StyleBoldUnderline"/>
          <w:highlight w:val="green"/>
        </w:rPr>
        <w:t>Iran and the Middle</w:t>
      </w:r>
      <w:r>
        <w:t xml:space="preserve"> </w:t>
      </w:r>
      <w:r w:rsidRPr="005F4C8D">
        <w:rPr>
          <w:rStyle w:val="StyleBoldUnderline"/>
          <w:highlight w:val="green"/>
        </w:rPr>
        <w:t>East</w:t>
      </w:r>
      <w:r>
        <w:t xml:space="preserve">. This means that </w:t>
      </w:r>
      <w:r w:rsidRPr="005F4C8D">
        <w:rPr>
          <w:rStyle w:val="StyleBoldUnderline"/>
          <w:highlight w:val="green"/>
        </w:rPr>
        <w:t>the US leaves little room for the EU to act and take the lead in cases where it—as a superpower—has important stakes</w:t>
      </w:r>
      <w:r w:rsidRPr="003D7CA2">
        <w:rPr>
          <w:rStyle w:val="StyleBoldUnderline"/>
        </w:rPr>
        <w:t xml:space="preserve">. </w:t>
      </w:r>
      <w:r>
        <w:t xml:space="preserve">On the other hand, it is also debatable whether the EU would be able to take the lead in case the US allowed it to do so in such highly </w:t>
      </w:r>
      <w:proofErr w:type="spellStart"/>
      <w:r>
        <w:t>sensitise</w:t>
      </w:r>
      <w:proofErr w:type="spellEnd"/>
      <w:r>
        <w:t xml:space="preserve"> and complex issues. </w:t>
      </w:r>
    </w:p>
    <w:p w14:paraId="69115D3D" w14:textId="77777777" w:rsidR="00750AE8" w:rsidRDefault="00750AE8" w:rsidP="00750AE8"/>
    <w:p w14:paraId="5A32D3E3" w14:textId="77777777" w:rsidR="008B511E" w:rsidRDefault="008B511E" w:rsidP="008B511E">
      <w:pPr>
        <w:pStyle w:val="Heading4"/>
      </w:pPr>
      <w:r>
        <w:t>Independent EU action is crucial to develop EU credibility [and any possibility of future US-EU cooperation]</w:t>
      </w:r>
    </w:p>
    <w:p w14:paraId="6AF7866D" w14:textId="77777777" w:rsidR="008B511E" w:rsidRDefault="008B511E" w:rsidP="008B511E">
      <w:pPr>
        <w:rPr>
          <w:sz w:val="16"/>
        </w:rPr>
      </w:pPr>
      <w:r>
        <w:rPr>
          <w:rStyle w:val="cite"/>
        </w:rPr>
        <w:t>The Washington Quarterly</w:t>
      </w:r>
      <w:r>
        <w:rPr>
          <w:sz w:val="16"/>
        </w:rPr>
        <w:t xml:space="preserve">, </w:t>
      </w:r>
      <w:r>
        <w:rPr>
          <w:rStyle w:val="cite"/>
        </w:rPr>
        <w:t>2001</w:t>
      </w:r>
      <w:r>
        <w:rPr>
          <w:sz w:val="16"/>
        </w:rPr>
        <w:t xml:space="preserve"> Summer, THROUGH THE LOOKING GLASS; Vol. 24, No. 3; Pg. 163</w:t>
      </w:r>
    </w:p>
    <w:p w14:paraId="34ECF112" w14:textId="77777777" w:rsidR="00EE4077" w:rsidRDefault="00EE4077" w:rsidP="00EE4077">
      <w:pPr>
        <w:pStyle w:val="card"/>
        <w:ind w:left="0"/>
        <w:rPr>
          <w:rStyle w:val="underline"/>
        </w:rPr>
      </w:pPr>
    </w:p>
    <w:p w14:paraId="00E9018E" w14:textId="77777777" w:rsidR="008B511E" w:rsidRDefault="008B511E" w:rsidP="00EE4077">
      <w:pPr>
        <w:pStyle w:val="card"/>
        <w:ind w:left="0"/>
        <w:rPr>
          <w:sz w:val="16"/>
        </w:rPr>
      </w:pPr>
      <w:r w:rsidRPr="005F4C8D">
        <w:rPr>
          <w:rStyle w:val="underline"/>
        </w:rPr>
        <w:t>If the U</w:t>
      </w:r>
      <w:r>
        <w:rPr>
          <w:sz w:val="16"/>
        </w:rPr>
        <w:t xml:space="preserve">nited </w:t>
      </w:r>
      <w:r>
        <w:rPr>
          <w:rStyle w:val="underline"/>
        </w:rPr>
        <w:t>S</w:t>
      </w:r>
      <w:r>
        <w:rPr>
          <w:sz w:val="16"/>
        </w:rPr>
        <w:t xml:space="preserve">tates </w:t>
      </w:r>
      <w:r>
        <w:rPr>
          <w:rStyle w:val="underline"/>
        </w:rPr>
        <w:t xml:space="preserve">needs to work with the EU, it needs an effective EU </w:t>
      </w:r>
      <w:r>
        <w:rPr>
          <w:sz w:val="16"/>
        </w:rPr>
        <w:t xml:space="preserve">with which to work. Jean-Marie </w:t>
      </w:r>
      <w:proofErr w:type="spellStart"/>
      <w:r>
        <w:rPr>
          <w:sz w:val="16"/>
        </w:rPr>
        <w:t>Soutou</w:t>
      </w:r>
      <w:proofErr w:type="spellEnd"/>
      <w:r>
        <w:rPr>
          <w:sz w:val="16"/>
        </w:rPr>
        <w:t xml:space="preserve">, former secretary general of the Quai d'Orsay, rightly observed that "Europe tends to get the U.S. partner that it deserves." </w:t>
      </w:r>
      <w:r w:rsidRPr="00EE4077">
        <w:rPr>
          <w:rStyle w:val="StyleBoldUnderline"/>
          <w:lang w:eastAsia="en-US"/>
        </w:rPr>
        <w:t>If the EU wants the U</w:t>
      </w:r>
      <w:r>
        <w:rPr>
          <w:sz w:val="16"/>
        </w:rPr>
        <w:t xml:space="preserve">nited </w:t>
      </w:r>
      <w:r>
        <w:rPr>
          <w:rStyle w:val="underline"/>
        </w:rPr>
        <w:t>S</w:t>
      </w:r>
      <w:r>
        <w:rPr>
          <w:sz w:val="16"/>
        </w:rPr>
        <w:t xml:space="preserve">tates </w:t>
      </w:r>
      <w:r>
        <w:rPr>
          <w:rStyle w:val="underline"/>
        </w:rPr>
        <w:t>to take it seriously, it must itself be serious</w:t>
      </w:r>
      <w:r>
        <w:rPr>
          <w:sz w:val="16"/>
        </w:rPr>
        <w:t xml:space="preserve">. The record of achievement during the last 50 years is remarkable. Europe has been transformed. An enormous amount is yet to be done.  If the EU looks to the United States to embrace multilateralism and global governance, it must itself assume a more significant global role, the details for which lie beyond the scope of this article. Although its role as the regional </w:t>
      </w:r>
      <w:proofErr w:type="spellStart"/>
      <w:r>
        <w:rPr>
          <w:sz w:val="16"/>
        </w:rPr>
        <w:t>hegemonist</w:t>
      </w:r>
      <w:proofErr w:type="spellEnd"/>
      <w:r>
        <w:rPr>
          <w:sz w:val="16"/>
        </w:rPr>
        <w:t xml:space="preserve"> obviously constitutes a large element of its claim to be treated as an important partner, </w:t>
      </w:r>
      <w:r w:rsidRPr="005F4C8D">
        <w:rPr>
          <w:rStyle w:val="underline"/>
          <w:highlight w:val="green"/>
        </w:rPr>
        <w:t>the EU's credibility</w:t>
      </w:r>
      <w:r>
        <w:rPr>
          <w:rStyle w:val="underline"/>
        </w:rPr>
        <w:t xml:space="preserve"> </w:t>
      </w:r>
      <w:r w:rsidRPr="005F4C8D">
        <w:rPr>
          <w:rStyle w:val="underline"/>
          <w:highlight w:val="green"/>
        </w:rPr>
        <w:t>and</w:t>
      </w:r>
      <w:r>
        <w:rPr>
          <w:rStyle w:val="underline"/>
        </w:rPr>
        <w:t xml:space="preserve"> </w:t>
      </w:r>
      <w:r>
        <w:rPr>
          <w:sz w:val="16"/>
        </w:rPr>
        <w:t xml:space="preserve">therefore its </w:t>
      </w:r>
      <w:r>
        <w:rPr>
          <w:rStyle w:val="underline"/>
        </w:rPr>
        <w:t>po</w:t>
      </w:r>
      <w:r w:rsidRPr="005F4C8D">
        <w:rPr>
          <w:rStyle w:val="underline"/>
          <w:highlight w:val="green"/>
        </w:rPr>
        <w:t>wers of persuasion will suffer unless</w:t>
      </w:r>
      <w:r>
        <w:rPr>
          <w:rStyle w:val="underline"/>
        </w:rPr>
        <w:t xml:space="preserve"> and until </w:t>
      </w:r>
      <w:r w:rsidRPr="005F4C8D">
        <w:rPr>
          <w:rStyle w:val="underline"/>
          <w:highlight w:val="green"/>
        </w:rPr>
        <w:t>it makes a constructive and</w:t>
      </w:r>
      <w:r w:rsidRPr="005F4C8D">
        <w:rPr>
          <w:sz w:val="16"/>
          <w:highlight w:val="green"/>
        </w:rPr>
        <w:t>,</w:t>
      </w:r>
      <w:r>
        <w:rPr>
          <w:sz w:val="16"/>
        </w:rPr>
        <w:t xml:space="preserve"> where necessary, </w:t>
      </w:r>
      <w:r w:rsidRPr="005F4C8D">
        <w:rPr>
          <w:rStyle w:val="underline"/>
          <w:highlight w:val="green"/>
        </w:rPr>
        <w:t>independent contribution to the</w:t>
      </w:r>
      <w:r>
        <w:rPr>
          <w:rStyle w:val="underline"/>
        </w:rPr>
        <w:t xml:space="preserve"> </w:t>
      </w:r>
      <w:r>
        <w:rPr>
          <w:sz w:val="16"/>
        </w:rPr>
        <w:t xml:space="preserve">development of the </w:t>
      </w:r>
      <w:r w:rsidRPr="00286D30">
        <w:rPr>
          <w:rStyle w:val="underline"/>
          <w:highlight w:val="green"/>
        </w:rPr>
        <w:t>global system, in</w:t>
      </w:r>
      <w:r>
        <w:rPr>
          <w:rStyle w:val="underline"/>
        </w:rPr>
        <w:t xml:space="preserve"> crisis management as much as </w:t>
      </w:r>
      <w:r w:rsidRPr="00286D30">
        <w:rPr>
          <w:rStyle w:val="underline"/>
          <w:highlight w:val="green"/>
        </w:rPr>
        <w:t>trade and in creative diplomacy as well as aid</w:t>
      </w:r>
      <w:r>
        <w:rPr>
          <w:sz w:val="16"/>
        </w:rPr>
        <w:t xml:space="preserve">. The lonely superpower needs global partners for it to heed the limits of </w:t>
      </w:r>
      <w:proofErr w:type="spellStart"/>
      <w:r>
        <w:rPr>
          <w:sz w:val="16"/>
        </w:rPr>
        <w:t>superpowerdom</w:t>
      </w:r>
      <w:proofErr w:type="spellEnd"/>
      <w:r>
        <w:rPr>
          <w:sz w:val="16"/>
        </w:rPr>
        <w:t xml:space="preserve"> and to appreciate the advantages of global governance. </w:t>
      </w:r>
      <w:r w:rsidRPr="00286D30">
        <w:rPr>
          <w:rStyle w:val="underline"/>
          <w:highlight w:val="green"/>
        </w:rPr>
        <w:t>By raising</w:t>
      </w:r>
      <w:r>
        <w:rPr>
          <w:rStyle w:val="underline"/>
        </w:rPr>
        <w:t xml:space="preserve"> its </w:t>
      </w:r>
      <w:r w:rsidRPr="00286D30">
        <w:rPr>
          <w:rStyle w:val="underline"/>
          <w:highlight w:val="green"/>
        </w:rPr>
        <w:t>ambitions and reaching out on its own terms to other regional actors, the</w:t>
      </w:r>
      <w:r>
        <w:rPr>
          <w:rStyle w:val="underline"/>
        </w:rPr>
        <w:t xml:space="preserve"> </w:t>
      </w:r>
      <w:r w:rsidRPr="00286D30">
        <w:rPr>
          <w:rStyle w:val="underline"/>
          <w:highlight w:val="green"/>
        </w:rPr>
        <w:t>EU</w:t>
      </w:r>
      <w:r>
        <w:rPr>
          <w:rStyle w:val="underline"/>
        </w:rPr>
        <w:t xml:space="preserve"> </w:t>
      </w:r>
      <w:r>
        <w:rPr>
          <w:sz w:val="16"/>
        </w:rPr>
        <w:t xml:space="preserve">is arguably </w:t>
      </w:r>
      <w:r w:rsidRPr="00286D30">
        <w:rPr>
          <w:rStyle w:val="underline"/>
          <w:highlight w:val="green"/>
        </w:rPr>
        <w:t>better placed than any other international player</w:t>
      </w:r>
      <w:r>
        <w:rPr>
          <w:rStyle w:val="underline"/>
        </w:rPr>
        <w:t xml:space="preserve"> </w:t>
      </w:r>
      <w:r>
        <w:rPr>
          <w:sz w:val="16"/>
        </w:rPr>
        <w:t>to facilitate the emergence of the United States that it and the world needs: a strong U.S. partner in a multilateral world order.</w:t>
      </w:r>
    </w:p>
    <w:p w14:paraId="05ED590A" w14:textId="77777777" w:rsidR="00750AE8" w:rsidRDefault="00750AE8" w:rsidP="00750AE8">
      <w:pPr>
        <w:rPr>
          <w:b/>
        </w:rPr>
      </w:pPr>
    </w:p>
    <w:p w14:paraId="7D7D8DCD" w14:textId="77777777" w:rsidR="008B511E" w:rsidRPr="006F4D4A" w:rsidRDefault="008B511E" w:rsidP="008B511E">
      <w:pPr>
        <w:pStyle w:val="Heading4"/>
      </w:pPr>
      <w:r w:rsidRPr="006F4D4A">
        <w:t>The perm prevents international backlash to US policies --- that’s crucial to EU leadership</w:t>
      </w:r>
    </w:p>
    <w:p w14:paraId="54B5ED83" w14:textId="77777777" w:rsidR="008B511E" w:rsidRPr="006F4D4A" w:rsidRDefault="008B511E" w:rsidP="008B511E">
      <w:pPr>
        <w:rPr>
          <w:sz w:val="16"/>
        </w:rPr>
      </w:pPr>
      <w:r w:rsidRPr="006F4D4A">
        <w:rPr>
          <w:b/>
        </w:rPr>
        <w:t>Melvin 5</w:t>
      </w:r>
      <w:r w:rsidRPr="006F4D4A">
        <w:rPr>
          <w:sz w:val="16"/>
        </w:rPr>
        <w:t xml:space="preserve"> Don, Austin American-Statesman, 5/15, “The United States of Europe”, lexis</w:t>
      </w:r>
    </w:p>
    <w:p w14:paraId="626594BA" w14:textId="77777777" w:rsidR="008B511E" w:rsidRPr="006F4D4A" w:rsidRDefault="008B511E" w:rsidP="008B511E">
      <w:pPr>
        <w:pStyle w:val="card"/>
        <w:rPr>
          <w:sz w:val="16"/>
        </w:rPr>
      </w:pPr>
      <w:r w:rsidRPr="006F4D4A">
        <w:rPr>
          <w:sz w:val="16"/>
        </w:rPr>
        <w:t xml:space="preserve">* </w:t>
      </w:r>
      <w:r w:rsidRPr="00286D30">
        <w:rPr>
          <w:rStyle w:val="underline"/>
          <w:highlight w:val="green"/>
        </w:rPr>
        <w:t>Europe</w:t>
      </w:r>
      <w:r w:rsidRPr="006F4D4A">
        <w:rPr>
          <w:sz w:val="16"/>
        </w:rPr>
        <w:t xml:space="preserve">, with its emphasis on communalism rather than rugged individualism, </w:t>
      </w:r>
      <w:r w:rsidRPr="00286D30">
        <w:rPr>
          <w:rStyle w:val="underline"/>
          <w:highlight w:val="green"/>
        </w:rPr>
        <w:t>is</w:t>
      </w:r>
      <w:r w:rsidRPr="006F4D4A">
        <w:rPr>
          <w:rStyle w:val="underline"/>
        </w:rPr>
        <w:t xml:space="preserve"> increasingly </w:t>
      </w:r>
      <w:r w:rsidRPr="00286D30">
        <w:rPr>
          <w:rStyle w:val="underline"/>
          <w:highlight w:val="green"/>
        </w:rPr>
        <w:t xml:space="preserve">seen as the </w:t>
      </w:r>
      <w:r w:rsidRPr="00286D30">
        <w:rPr>
          <w:rStyle w:val="Box"/>
          <w:highlight w:val="green"/>
        </w:rPr>
        <w:t>model to emulate</w:t>
      </w:r>
      <w:r w:rsidRPr="006F4D4A">
        <w:rPr>
          <w:rStyle w:val="Box"/>
        </w:rPr>
        <w:t xml:space="preserve"> by nations</w:t>
      </w:r>
      <w:r w:rsidRPr="006F4D4A">
        <w:rPr>
          <w:sz w:val="16"/>
        </w:rPr>
        <w:t xml:space="preserve"> </w:t>
      </w:r>
      <w:r w:rsidRPr="006F4D4A">
        <w:rPr>
          <w:rStyle w:val="underline"/>
        </w:rPr>
        <w:t>seeking to integrate traditional culture with</w:t>
      </w:r>
      <w:r w:rsidRPr="006F4D4A">
        <w:rPr>
          <w:sz w:val="16"/>
        </w:rPr>
        <w:t xml:space="preserve"> the forces </w:t>
      </w:r>
      <w:r w:rsidRPr="006F4D4A">
        <w:rPr>
          <w:sz w:val="16"/>
        </w:rPr>
        <w:lastRenderedPageBreak/>
        <w:t xml:space="preserve">of </w:t>
      </w:r>
      <w:r w:rsidRPr="006F4D4A">
        <w:rPr>
          <w:rStyle w:val="underline"/>
        </w:rPr>
        <w:t>globalization</w:t>
      </w:r>
      <w:r w:rsidRPr="006F4D4A">
        <w:rPr>
          <w:sz w:val="16"/>
        </w:rPr>
        <w:t xml:space="preserve">. * </w:t>
      </w:r>
      <w:r w:rsidRPr="00286D30">
        <w:rPr>
          <w:rStyle w:val="underline"/>
          <w:highlight w:val="green"/>
        </w:rPr>
        <w:t>Europe has significant political influence</w:t>
      </w:r>
      <w:r w:rsidRPr="006F4D4A">
        <w:rPr>
          <w:sz w:val="16"/>
        </w:rPr>
        <w:t xml:space="preserve">, which can sometimes limit American options in the world, and which U.S. policy-makers and voters must take into account. </w:t>
      </w:r>
      <w:r w:rsidRPr="006F4D4A">
        <w:rPr>
          <w:rStyle w:val="underline"/>
        </w:rPr>
        <w:t>The EU's increasing clout</w:t>
      </w:r>
      <w:r w:rsidRPr="006F4D4A">
        <w:rPr>
          <w:sz w:val="16"/>
        </w:rPr>
        <w:t xml:space="preserve"> internationally </w:t>
      </w:r>
      <w:r w:rsidRPr="006F4D4A">
        <w:rPr>
          <w:rStyle w:val="underline"/>
        </w:rPr>
        <w:t>stems from</w:t>
      </w:r>
      <w:r w:rsidRPr="006F4D4A">
        <w:rPr>
          <w:sz w:val="16"/>
        </w:rPr>
        <w:t xml:space="preserve"> several factors, from the vastly greater amount of money that the EU spends on foreign aid compared with the United States to the strongly secular values it promotes at a time when America appears to be promoting what is perceived as a "Christian fundamentalist" agenda. The recipients of EU aid listen closely to </w:t>
      </w:r>
      <w:r w:rsidRPr="006F4D4A">
        <w:rPr>
          <w:rStyle w:val="underline"/>
        </w:rPr>
        <w:t>European views</w:t>
      </w:r>
      <w:r w:rsidRPr="006F4D4A">
        <w:rPr>
          <w:sz w:val="16"/>
        </w:rPr>
        <w:t>. "</w:t>
      </w:r>
      <w:r w:rsidRPr="006F4D4A">
        <w:rPr>
          <w:rStyle w:val="underline"/>
        </w:rPr>
        <w:t>There are about 80 countries around the world that cover 1.5 billion people for whom the European Union is the most important and critical player</w:t>
      </w:r>
      <w:r w:rsidRPr="006F4D4A">
        <w:rPr>
          <w:sz w:val="16"/>
        </w:rPr>
        <w:t xml:space="preserve">," said Leonard, director of foreign policy for the London-based Center for European Reform. Observers who believe that </w:t>
      </w:r>
      <w:r w:rsidRPr="006F4D4A">
        <w:rPr>
          <w:rStyle w:val="underline"/>
        </w:rPr>
        <w:t>Europe is on the rise tend to applaud its emphasis on pooled sovereignty rather than heightened nationalism</w:t>
      </w:r>
      <w:r w:rsidRPr="006F4D4A">
        <w:rPr>
          <w:sz w:val="16"/>
        </w:rPr>
        <w:t xml:space="preserve">, on valuing sustainability over growth, and on lifestyle -- working to live rather than living to work. They argue that </w:t>
      </w:r>
      <w:r w:rsidRPr="00286D30">
        <w:rPr>
          <w:rStyle w:val="underline"/>
          <w:highlight w:val="green"/>
        </w:rPr>
        <w:t>Europe, with its "soft power" emphasis</w:t>
      </w:r>
      <w:r w:rsidRPr="006F4D4A">
        <w:rPr>
          <w:rStyle w:val="underline"/>
        </w:rPr>
        <w:t xml:space="preserve"> on environmentalism, human rights and international cooperation</w:t>
      </w:r>
      <w:r w:rsidRPr="006F4D4A">
        <w:rPr>
          <w:sz w:val="16"/>
        </w:rPr>
        <w:t xml:space="preserve">, now </w:t>
      </w:r>
      <w:r w:rsidRPr="00286D30">
        <w:rPr>
          <w:rStyle w:val="underline"/>
          <w:highlight w:val="green"/>
        </w:rPr>
        <w:t>offers a vision of hope</w:t>
      </w:r>
      <w:r w:rsidRPr="006F4D4A">
        <w:rPr>
          <w:rStyle w:val="underline"/>
        </w:rPr>
        <w:t xml:space="preserve"> to much of the world</w:t>
      </w:r>
      <w:r w:rsidRPr="006F4D4A">
        <w:rPr>
          <w:sz w:val="16"/>
        </w:rPr>
        <w:t xml:space="preserve">. They contend that </w:t>
      </w:r>
      <w:r w:rsidRPr="00286D30">
        <w:rPr>
          <w:rStyle w:val="underline"/>
          <w:highlight w:val="green"/>
        </w:rPr>
        <w:t>its tactics</w:t>
      </w:r>
      <w:r w:rsidRPr="006F4D4A">
        <w:rPr>
          <w:sz w:val="16"/>
        </w:rPr>
        <w:t xml:space="preserve"> of trying to reform Turkey and the Balkans by dangling the incentive of EU membership, and trying to negotiate nuclear regulation with Iran, </w:t>
      </w:r>
      <w:r w:rsidRPr="00286D30">
        <w:rPr>
          <w:rStyle w:val="underline"/>
          <w:highlight w:val="green"/>
        </w:rPr>
        <w:t>are more suited to the 21st century than the "hard power"</w:t>
      </w:r>
      <w:r w:rsidRPr="006F4D4A">
        <w:rPr>
          <w:rStyle w:val="underline"/>
        </w:rPr>
        <w:t xml:space="preserve"> of unbridled military force </w:t>
      </w:r>
      <w:r w:rsidRPr="00286D30">
        <w:rPr>
          <w:rStyle w:val="underline"/>
          <w:highlight w:val="green"/>
        </w:rPr>
        <w:t>that is often perceived to be the first option for Washington</w:t>
      </w:r>
      <w:r w:rsidRPr="006F4D4A">
        <w:rPr>
          <w:sz w:val="16"/>
        </w:rPr>
        <w:t xml:space="preserve"> in the post-Sept. 11, 2001, world. "If you go to Tehran, if you go to Ankara, if you go to the Balkans, if you go to many Middle Eastern countries and North African countries, </w:t>
      </w:r>
      <w:r w:rsidRPr="006F4D4A">
        <w:rPr>
          <w:rStyle w:val="underline"/>
        </w:rPr>
        <w:t xml:space="preserve">it is </w:t>
      </w:r>
      <w:r w:rsidRPr="00286D30">
        <w:rPr>
          <w:rStyle w:val="underline"/>
          <w:highlight w:val="green"/>
        </w:rPr>
        <w:t>the European Union</w:t>
      </w:r>
      <w:r w:rsidRPr="006F4D4A">
        <w:rPr>
          <w:rStyle w:val="underline"/>
        </w:rPr>
        <w:t xml:space="preserve"> that </w:t>
      </w:r>
      <w:r w:rsidRPr="00286D30">
        <w:rPr>
          <w:rStyle w:val="underline"/>
          <w:highlight w:val="green"/>
        </w:rPr>
        <w:t>is</w:t>
      </w:r>
      <w:r w:rsidRPr="006F4D4A">
        <w:rPr>
          <w:rStyle w:val="underline"/>
        </w:rPr>
        <w:t xml:space="preserve"> </w:t>
      </w:r>
      <w:r w:rsidRPr="00286D30">
        <w:rPr>
          <w:rStyle w:val="underline"/>
          <w:highlight w:val="green"/>
        </w:rPr>
        <w:t>delivering change</w:t>
      </w:r>
      <w:r w:rsidRPr="006F4D4A">
        <w:rPr>
          <w:sz w:val="16"/>
        </w:rPr>
        <w:t xml:space="preserve">," Leonard said. Happy unity? </w:t>
      </w:r>
      <w:r w:rsidRPr="006F4D4A">
        <w:rPr>
          <w:rStyle w:val="underline"/>
        </w:rPr>
        <w:t>The EU, of course, has its share of problems</w:t>
      </w:r>
      <w:r w:rsidRPr="006F4D4A">
        <w:rPr>
          <w:sz w:val="16"/>
        </w:rPr>
        <w:t xml:space="preserve">. The economies of France and Germany, two of the biggest member countries, are in the doldrums. And the effort to approve a European Constitution as a further step toward confirming the EU as a </w:t>
      </w:r>
      <w:proofErr w:type="spellStart"/>
      <w:r w:rsidRPr="006F4D4A">
        <w:rPr>
          <w:sz w:val="16"/>
        </w:rPr>
        <w:t>superstate</w:t>
      </w:r>
      <w:proofErr w:type="spellEnd"/>
      <w:r w:rsidRPr="006F4D4A">
        <w:rPr>
          <w:sz w:val="16"/>
        </w:rPr>
        <w:t xml:space="preserve"> appears to be in deep trouble, even in France, where the vote is scheduled for May 29. The constitution needs to be ratified by all 25 member states, a prospect that looks increasingly unlikely. Many Europeans also are coming to view the EU government in the Belgian capital of Brussels as a bureaucracy run amok, a group of rule-making officials remote from everyday life. And there is fear on the streets of EU capitals that the open borders inside Europe make each country more vulnerable to uncontrolled immigration. Indeed, not everyone agrees that the European Union is destined to integrate further and grow as a world power. Marian </w:t>
      </w:r>
      <w:proofErr w:type="spellStart"/>
      <w:r w:rsidRPr="006F4D4A">
        <w:rPr>
          <w:sz w:val="16"/>
        </w:rPr>
        <w:t>Tupy</w:t>
      </w:r>
      <w:proofErr w:type="spellEnd"/>
      <w:r w:rsidRPr="006F4D4A">
        <w:rPr>
          <w:sz w:val="16"/>
        </w:rPr>
        <w:t xml:space="preserve">, assistant director of the Project on Global Economic Liberty at the Washington-based Cato Institute, compares Europe to the United States and sees slower economic growth, higher unemployment and a more pressing pension crisis. Beyond that, </w:t>
      </w:r>
      <w:proofErr w:type="spellStart"/>
      <w:r w:rsidRPr="006F4D4A">
        <w:rPr>
          <w:sz w:val="16"/>
        </w:rPr>
        <w:t>Tupy</w:t>
      </w:r>
      <w:proofErr w:type="spellEnd"/>
      <w:r w:rsidRPr="006F4D4A">
        <w:rPr>
          <w:sz w:val="16"/>
        </w:rPr>
        <w:t xml:space="preserve"> said, the EU now encompasses two rival philosophies: the newer members, the former Communist countries, are devoted to market capitalism while the older, western members are attached to socialism. </w:t>
      </w:r>
      <w:r w:rsidRPr="00286D30">
        <w:rPr>
          <w:rStyle w:val="underline"/>
          <w:highlight w:val="green"/>
        </w:rPr>
        <w:t>The only glue holding the EU together is anti-Americanism</w:t>
      </w:r>
      <w:r w:rsidRPr="006F4D4A">
        <w:rPr>
          <w:rStyle w:val="underline"/>
        </w:rPr>
        <w:t xml:space="preserve">, </w:t>
      </w:r>
      <w:r w:rsidRPr="00286D30">
        <w:rPr>
          <w:rStyle w:val="underline"/>
          <w:highlight w:val="green"/>
        </w:rPr>
        <w:t>and even that could fade if the United States pursues a less "jingoistic" foreign policy</w:t>
      </w:r>
      <w:r w:rsidRPr="006F4D4A">
        <w:rPr>
          <w:sz w:val="16"/>
        </w:rPr>
        <w:t>, he said.</w:t>
      </w:r>
    </w:p>
    <w:p w14:paraId="6E07911D" w14:textId="77777777" w:rsidR="008B511E" w:rsidRDefault="008B511E" w:rsidP="00750AE8">
      <w:pPr>
        <w:rPr>
          <w:b/>
        </w:rPr>
      </w:pPr>
    </w:p>
    <w:p w14:paraId="3356F4CE" w14:textId="77777777" w:rsidR="00A74063" w:rsidRDefault="00A74063" w:rsidP="00750AE8">
      <w:pPr>
        <w:rPr>
          <w:b/>
        </w:rPr>
      </w:pPr>
    </w:p>
    <w:p w14:paraId="29FA52A3" w14:textId="77777777" w:rsidR="008B511E" w:rsidRDefault="008B511E" w:rsidP="008B511E">
      <w:pPr>
        <w:pStyle w:val="Heading3"/>
      </w:pPr>
      <w:r w:rsidRPr="008B511E">
        <w:lastRenderedPageBreak/>
        <w:t xml:space="preserve">AT US </w:t>
      </w:r>
      <w:proofErr w:type="spellStart"/>
      <w:r w:rsidRPr="008B511E">
        <w:t>Heg</w:t>
      </w:r>
      <w:proofErr w:type="spellEnd"/>
      <w:r w:rsidRPr="008B511E">
        <w:t xml:space="preserve"> Key</w:t>
      </w:r>
    </w:p>
    <w:p w14:paraId="0340FBDA" w14:textId="77777777" w:rsidR="008B511E" w:rsidRDefault="008B511E" w:rsidP="008B511E">
      <w:pPr>
        <w:pStyle w:val="Heading4"/>
      </w:pPr>
      <w:proofErr w:type="spellStart"/>
      <w:r>
        <w:t>Multipolarity</w:t>
      </w:r>
      <w:proofErr w:type="spellEnd"/>
      <w:r>
        <w:t xml:space="preserve"> is inevitable and European soft power is the ONLY way to ensure peaceful multilateralism </w:t>
      </w:r>
    </w:p>
    <w:p w14:paraId="6F0A9C5B" w14:textId="77777777" w:rsidR="008B511E" w:rsidRDefault="008B511E" w:rsidP="008B511E">
      <w:pPr>
        <w:rPr>
          <w:sz w:val="16"/>
          <w:szCs w:val="24"/>
        </w:rPr>
      </w:pPr>
      <w:r>
        <w:rPr>
          <w:sz w:val="16"/>
          <w:szCs w:val="24"/>
        </w:rPr>
        <w:t>[</w:t>
      </w:r>
      <w:proofErr w:type="spellStart"/>
      <w:r>
        <w:rPr>
          <w:sz w:val="16"/>
          <w:szCs w:val="24"/>
        </w:rPr>
        <w:t>Kagan</w:t>
      </w:r>
      <w:proofErr w:type="spellEnd"/>
      <w:r>
        <w:rPr>
          <w:sz w:val="16"/>
          <w:szCs w:val="24"/>
        </w:rPr>
        <w:t xml:space="preserve"> only happens in a world where the EU doesn’t act]</w:t>
      </w:r>
    </w:p>
    <w:p w14:paraId="051D37D1" w14:textId="77777777" w:rsidR="008B511E" w:rsidRDefault="008B511E" w:rsidP="008B511E">
      <w:pPr>
        <w:rPr>
          <w:sz w:val="16"/>
        </w:rPr>
      </w:pPr>
      <w:r>
        <w:rPr>
          <w:b/>
        </w:rPr>
        <w:t>Grant et al 7</w:t>
      </w:r>
      <w:r>
        <w:rPr>
          <w:sz w:val="16"/>
        </w:rPr>
        <w:t xml:space="preserve"> (Advisory Board led by Director Charles Grant, Director of the European think tank Center for European Reform, “Preparing for the Multipolar World: European Foreign and Security Policy in 2020”, </w:t>
      </w:r>
      <w:hyperlink r:id="rId15" w:history="1">
        <w:r>
          <w:rPr>
            <w:rStyle w:val="Hyperlink"/>
            <w:sz w:val="16"/>
          </w:rPr>
          <w:t>http://www.cer.org.uk/pdf/e783_18dec07.pdf</w:t>
        </w:r>
      </w:hyperlink>
      <w:r>
        <w:rPr>
          <w:sz w:val="16"/>
        </w:rPr>
        <w:t>, December 2007)</w:t>
      </w:r>
    </w:p>
    <w:p w14:paraId="4CF2EE91" w14:textId="77777777" w:rsidR="008B511E" w:rsidRDefault="008B511E" w:rsidP="008B511E">
      <w:pPr>
        <w:rPr>
          <w:sz w:val="16"/>
        </w:rPr>
      </w:pPr>
      <w:r>
        <w:rPr>
          <w:u w:val="single"/>
        </w:rPr>
        <w:t>For the past 500 years</w:t>
      </w:r>
      <w:r>
        <w:rPr>
          <w:sz w:val="16"/>
        </w:rPr>
        <w:t xml:space="preserve">, the Europeans, and then </w:t>
      </w:r>
      <w:r>
        <w:rPr>
          <w:u w:val="single"/>
        </w:rPr>
        <w:t xml:space="preserve">the Europeans and the Americans, have dominated </w:t>
      </w:r>
      <w:r>
        <w:rPr>
          <w:sz w:val="16"/>
        </w:rPr>
        <w:t xml:space="preserve">much of world history. </w:t>
      </w:r>
      <w:r>
        <w:rPr>
          <w:u w:val="single"/>
        </w:rPr>
        <w:t>The 21</w:t>
      </w:r>
      <w:r>
        <w:rPr>
          <w:u w:val="single"/>
          <w:vertAlign w:val="superscript"/>
        </w:rPr>
        <w:t>st</w:t>
      </w:r>
      <w:r>
        <w:rPr>
          <w:u w:val="single"/>
        </w:rPr>
        <w:t xml:space="preserve"> century will be different</w:t>
      </w:r>
      <w:r>
        <w:rPr>
          <w:sz w:val="16"/>
        </w:rPr>
        <w:t xml:space="preserve">. The </w:t>
      </w:r>
      <w:r>
        <w:rPr>
          <w:u w:val="single"/>
        </w:rPr>
        <w:t>relative economic and diplomatic decline of the West becomes more apparent every year</w:t>
      </w:r>
      <w:r>
        <w:rPr>
          <w:sz w:val="16"/>
        </w:rPr>
        <w:t xml:space="preserve">. Take the world’s ﬁnancial and trading systems. </w:t>
      </w:r>
      <w:r>
        <w:rPr>
          <w:u w:val="single"/>
        </w:rPr>
        <w:t>Developing countries now hold three quarters of global foreign exchange reserves</w:t>
      </w:r>
      <w:r>
        <w:rPr>
          <w:sz w:val="16"/>
        </w:rPr>
        <w:t xml:space="preserve"> (China alone, with about $1.4 trillion, has more than a quarter of the total). ‘Sovereign wealth funds’ – investment vehicles mostly managed by authoritarian states such as China, Russia and Saudi Arabia – control around $2.5 trillion and are starting to invest in well-known western companies. </w:t>
      </w:r>
      <w:r>
        <w:rPr>
          <w:u w:val="single"/>
        </w:rPr>
        <w:t xml:space="preserve">In the Doha round of world trade </w:t>
      </w:r>
      <w:proofErr w:type="spellStart"/>
      <w:r>
        <w:rPr>
          <w:u w:val="single"/>
        </w:rPr>
        <w:t>liberalisation</w:t>
      </w:r>
      <w:proofErr w:type="spellEnd"/>
      <w:r>
        <w:rPr>
          <w:sz w:val="16"/>
        </w:rPr>
        <w:t xml:space="preserve"> – in contrast to earlier rounds – </w:t>
      </w:r>
      <w:r>
        <w:rPr>
          <w:u w:val="single"/>
        </w:rPr>
        <w:t>an EU-US accord is not enough to ensure a deal</w:t>
      </w:r>
      <w:r>
        <w:rPr>
          <w:sz w:val="16"/>
        </w:rPr>
        <w:t xml:space="preserve">: Brazil and India have caused much of the deadlock. </w:t>
      </w:r>
      <w:r>
        <w:rPr>
          <w:u w:val="single"/>
        </w:rPr>
        <w:t>The same trend is visible in the diplomatic world</w:t>
      </w:r>
      <w:r>
        <w:rPr>
          <w:sz w:val="16"/>
        </w:rPr>
        <w:t xml:space="preserve">. </w:t>
      </w:r>
      <w:r>
        <w:rPr>
          <w:u w:val="single"/>
        </w:rPr>
        <w:t>At the last United Nations conference</w:t>
      </w:r>
      <w:r>
        <w:rPr>
          <w:sz w:val="16"/>
        </w:rPr>
        <w:t xml:space="preserve"> to review the nuclear non-proliferation treaty (NPT) in May 2005, </w:t>
      </w:r>
      <w:r>
        <w:rPr>
          <w:u w:val="single"/>
        </w:rPr>
        <w:t>western governments sought to strengthen the NPT regime; but Iran and its allies blocked them</w:t>
      </w:r>
      <w:r>
        <w:rPr>
          <w:sz w:val="16"/>
        </w:rPr>
        <w:t>, winning the public relations battle by claiming that the hypocritical West was hanging on to its own nuclear technology while trying to withhold it from poor countries. At the United Nations itself, initiatives from the western powers seldom succeed without a big effort to win over the leading countries from the South</w:t>
      </w:r>
      <w:r>
        <w:rPr>
          <w:u w:val="single"/>
        </w:rPr>
        <w:t>. On problems such as Burma, Kosovo and Sudan, the West quite often fails to get what it wants.</w:t>
      </w:r>
      <w:r>
        <w:rPr>
          <w:sz w:val="16"/>
        </w:rPr>
        <w:t xml:space="preserve"> It cannot prevent countries with poor records on human rights sitting on the new UN Human Rights Council. And so on. </w:t>
      </w:r>
      <w:r>
        <w:rPr>
          <w:u w:val="single"/>
        </w:rPr>
        <w:t>The rise of new powers is making the world increasingly multipolar.</w:t>
      </w:r>
      <w:r>
        <w:rPr>
          <w:sz w:val="16"/>
        </w:rPr>
        <w:t xml:space="preserve"> </w:t>
      </w:r>
      <w:r>
        <w:rPr>
          <w:u w:val="single"/>
        </w:rPr>
        <w:t>On current trends</w:t>
      </w:r>
      <w:r>
        <w:rPr>
          <w:sz w:val="16"/>
        </w:rPr>
        <w:t xml:space="preserve">, in 2020, </w:t>
      </w:r>
      <w:r>
        <w:rPr>
          <w:u w:val="single"/>
        </w:rPr>
        <w:t>the US, China and the EU will each have a little under 20 per cent of global GDP, while India will have almost 10 per cent and Japan about 5 per cent</w:t>
      </w:r>
      <w:r>
        <w:rPr>
          <w:sz w:val="16"/>
        </w:rPr>
        <w:t xml:space="preserve">. 1 Militarily, the US will remain the preponderant super-power, but its relative political influence will be weaker than today. </w:t>
      </w:r>
      <w:r>
        <w:rPr>
          <w:u w:val="single"/>
        </w:rPr>
        <w:t>China plans to use its growing economic strength and diplomatic clout to check American power</w:t>
      </w:r>
      <w:r>
        <w:rPr>
          <w:sz w:val="16"/>
        </w:rPr>
        <w:t xml:space="preserve">. </w:t>
      </w:r>
      <w:r>
        <w:rPr>
          <w:u w:val="single"/>
        </w:rPr>
        <w:t>Russia has already returned as a signiﬁcant geopolitical actor</w:t>
      </w:r>
      <w:r>
        <w:rPr>
          <w:sz w:val="16"/>
        </w:rPr>
        <w:t xml:space="preserve"> and is likely to remain one. </w:t>
      </w:r>
      <w:r>
        <w:rPr>
          <w:u w:val="single"/>
        </w:rPr>
        <w:t>Countries such as Brazil and South Africa wield increasing diplomatic inﬂuence</w:t>
      </w:r>
      <w:r>
        <w:rPr>
          <w:sz w:val="16"/>
        </w:rPr>
        <w:t xml:space="preserve">. Should Europeans worry about the relative decline of the </w:t>
      </w:r>
      <w:proofErr w:type="gramStart"/>
      <w:r>
        <w:rPr>
          <w:sz w:val="16"/>
        </w:rPr>
        <w:t>West ?</w:t>
      </w:r>
      <w:proofErr w:type="gramEnd"/>
      <w:r>
        <w:rPr>
          <w:sz w:val="16"/>
        </w:rPr>
        <w:t xml:space="preserve"> Not necessarily. Defined as the countries that embrace liberal democracy, the West has extended far beyond the North Atlantic over the past half-century (Timothy </w:t>
      </w:r>
      <w:proofErr w:type="spellStart"/>
      <w:r>
        <w:rPr>
          <w:sz w:val="16"/>
        </w:rPr>
        <w:t>Garton</w:t>
      </w:r>
      <w:proofErr w:type="spellEnd"/>
      <w:r>
        <w:rPr>
          <w:sz w:val="16"/>
        </w:rPr>
        <w:t xml:space="preserve"> Ash describes this broader entity as the ‘post-West’). 2 Some of the emerging poles, such as Brazil, India and Japan, are broadly democratic. Furthermore, the soft power of Europeans and Americans should not be written off. CNN and the BBC may face competition from news channels based in Moscow, Beijing and Doha, but western universities, welfare states and parliamentary systems still offer an attractive model to many. </w:t>
      </w:r>
      <w:r>
        <w:rPr>
          <w:u w:val="single"/>
        </w:rPr>
        <w:t xml:space="preserve">Another reason why Europeans may not have to fear </w:t>
      </w:r>
      <w:proofErr w:type="spellStart"/>
      <w:r>
        <w:rPr>
          <w:u w:val="single"/>
        </w:rPr>
        <w:t>multipolarity</w:t>
      </w:r>
      <w:proofErr w:type="spellEnd"/>
      <w:r>
        <w:rPr>
          <w:u w:val="single"/>
        </w:rPr>
        <w:t xml:space="preserve"> is that the multipolar world could evolve in two ways – only one of which is undesirable </w:t>
      </w:r>
      <w:r>
        <w:rPr>
          <w:sz w:val="16"/>
        </w:rPr>
        <w:t xml:space="preserve">from a European point of view. </w:t>
      </w:r>
      <w:r>
        <w:rPr>
          <w:u w:val="single"/>
        </w:rPr>
        <w:t xml:space="preserve">In the undesirable model, the various poles will coalesce into two hostile alliances, </w:t>
      </w:r>
      <w:r>
        <w:rPr>
          <w:sz w:val="16"/>
        </w:rPr>
        <w:t>rather</w:t>
      </w:r>
      <w:r>
        <w:rPr>
          <w:u w:val="single"/>
        </w:rPr>
        <w:t xml:space="preserve"> like in the Cold War</w:t>
      </w:r>
      <w:r>
        <w:rPr>
          <w:sz w:val="16"/>
        </w:rPr>
        <w:t xml:space="preserve">. </w:t>
      </w:r>
      <w:r>
        <w:rPr>
          <w:u w:val="single"/>
        </w:rPr>
        <w:t xml:space="preserve">In one version of this model, suggested by Robert </w:t>
      </w:r>
      <w:proofErr w:type="spellStart"/>
      <w:r>
        <w:rPr>
          <w:u w:val="single"/>
        </w:rPr>
        <w:t>Kagan</w:t>
      </w:r>
      <w:proofErr w:type="spellEnd"/>
      <w:r>
        <w:rPr>
          <w:u w:val="single"/>
        </w:rPr>
        <w:t>, the western powers, proponents of democracy, would line up against an axis of autocracies</w:t>
      </w:r>
      <w:r>
        <w:rPr>
          <w:sz w:val="16"/>
        </w:rPr>
        <w:t xml:space="preserve"> (such as Russia and China) that oppose political </w:t>
      </w:r>
      <w:proofErr w:type="gramStart"/>
      <w:r>
        <w:rPr>
          <w:sz w:val="16"/>
        </w:rPr>
        <w:t>liberalism .</w:t>
      </w:r>
      <w:proofErr w:type="gramEnd"/>
      <w:r>
        <w:rPr>
          <w:sz w:val="16"/>
        </w:rPr>
        <w:t xml:space="preserve"> 3 In another version (popular with some Russian analysts), a western attack on Iran would spark off a </w:t>
      </w:r>
      <w:proofErr w:type="spellStart"/>
      <w:r>
        <w:rPr>
          <w:sz w:val="16"/>
        </w:rPr>
        <w:t>longrunning</w:t>
      </w:r>
      <w:proofErr w:type="spellEnd"/>
      <w:r>
        <w:rPr>
          <w:sz w:val="16"/>
        </w:rPr>
        <w:t xml:space="preserve"> war between the West and Islam, with the other poles doing their best to keep out of it. This kind of </w:t>
      </w:r>
      <w:proofErr w:type="spellStart"/>
      <w:r>
        <w:rPr>
          <w:sz w:val="16"/>
        </w:rPr>
        <w:t>multipolarity</w:t>
      </w:r>
      <w:proofErr w:type="spellEnd"/>
      <w:r>
        <w:rPr>
          <w:sz w:val="16"/>
        </w:rPr>
        <w:t>, based on great power rivalry, would be uncomfortable for most Europeans. It would remind them of the balance-of-power diplomacy of 19</w:t>
      </w:r>
      <w:r>
        <w:rPr>
          <w:sz w:val="16"/>
          <w:vertAlign w:val="superscript"/>
        </w:rPr>
        <w:t>th</w:t>
      </w:r>
      <w:r>
        <w:rPr>
          <w:sz w:val="16"/>
        </w:rPr>
        <w:t xml:space="preserve"> century Europe. In any global system riven with ideological fault-lines, Europeans would ﬁnd it much harder to tackle the problems they consider most urgent – climate change, the economic development of the poorest countries, the proliferation of dangerous weapons, and so on. </w:t>
      </w:r>
      <w:r>
        <w:rPr>
          <w:u w:val="single"/>
        </w:rPr>
        <w:t xml:space="preserve">The desirable model of </w:t>
      </w:r>
      <w:proofErr w:type="spellStart"/>
      <w:r>
        <w:rPr>
          <w:u w:val="single"/>
        </w:rPr>
        <w:t>multipolarity</w:t>
      </w:r>
      <w:proofErr w:type="spellEnd"/>
      <w:r>
        <w:rPr>
          <w:sz w:val="16"/>
        </w:rPr>
        <w:t xml:space="preserve">, by contrast, </w:t>
      </w:r>
      <w:r>
        <w:rPr>
          <w:u w:val="single"/>
        </w:rPr>
        <w:t>would be multilateral</w:t>
      </w:r>
      <w:r>
        <w:rPr>
          <w:sz w:val="16"/>
        </w:rPr>
        <w:t xml:space="preserve">. The more democratic powers would have a natural afﬁnity to work together, but there would be shifting coalitions among the poles, depending on the issue. </w:t>
      </w:r>
      <w:r>
        <w:rPr>
          <w:u w:val="single"/>
        </w:rPr>
        <w:t>All the poles would be committed to the rule of law and play an active role in international institutions and treaties</w:t>
      </w:r>
      <w:r>
        <w:rPr>
          <w:sz w:val="16"/>
        </w:rPr>
        <w:t xml:space="preserve">. As the 2003 European security strategy (ESS) put it: “In a world of global threats, global markets and global media, our security and prosperity increasingly depend on an effective multilateral system. The development of a stronger international society, well-functioning international institutions and a rule-based international order is our objective.” It is not at all clear which of these models will emerge. The US, China and Russia are all currently capable of both multilateral and unilateral </w:t>
      </w:r>
      <w:proofErr w:type="spellStart"/>
      <w:r>
        <w:rPr>
          <w:sz w:val="16"/>
        </w:rPr>
        <w:t>behaviour</w:t>
      </w:r>
      <w:proofErr w:type="spellEnd"/>
      <w:r>
        <w:rPr>
          <w:sz w:val="16"/>
        </w:rPr>
        <w:t xml:space="preserve">. A rational analysis of their own long-term interests would, in my view, incline them towards multilateralism: </w:t>
      </w:r>
      <w:r>
        <w:rPr>
          <w:u w:val="single"/>
        </w:rPr>
        <w:t>few modern security challenges can be tackled easily by one country alone – even if it is as strong as the US or China</w:t>
      </w:r>
      <w:r>
        <w:rPr>
          <w:sz w:val="16"/>
        </w:rPr>
        <w:t xml:space="preserve"> – or by an alliance of a few powers. But countries do not always behave rationally, especially when politicians seek to strengthen their position by whipping up nationalist sentiment. The more nationalist a country becomes, the less it is likely to work through multilateral processes. </w:t>
      </w:r>
      <w:r>
        <w:rPr>
          <w:u w:val="single"/>
        </w:rPr>
        <w:t>Of the major powers and potential powers, only the EU starts from the assumption that multilateralism is desirable</w:t>
      </w:r>
      <w:r>
        <w:rPr>
          <w:sz w:val="16"/>
        </w:rPr>
        <w:t xml:space="preserve">. Faith in the rule of international law, and in the potential of international institutions, runs deep in the DNA of Europe’s political elite. </w:t>
      </w:r>
      <w:r>
        <w:rPr>
          <w:u w:val="single"/>
        </w:rPr>
        <w:t>The EU must not be a passive observer of the new international order that is emerging. The EU’s own attitudes, policies and actions will have a big impact on how the multipolar world develops. An EU that is stronger will be better able to persuade the US, China, Russia and other powers to think multilaterally</w:t>
      </w:r>
      <w:r>
        <w:rPr>
          <w:sz w:val="16"/>
        </w:rPr>
        <w:t xml:space="preserve">. </w:t>
      </w:r>
      <w:proofErr w:type="gramStart"/>
      <w:r>
        <w:rPr>
          <w:sz w:val="16"/>
        </w:rPr>
        <w:t>An</w:t>
      </w:r>
      <w:proofErr w:type="gramEnd"/>
      <w:r>
        <w:rPr>
          <w:sz w:val="16"/>
        </w:rPr>
        <w:t xml:space="preserve"> EU that is economically stagnant, divided over key policy questions and inward-looking will have little </w:t>
      </w:r>
      <w:r>
        <w:rPr>
          <w:sz w:val="16"/>
        </w:rPr>
        <w:lastRenderedPageBreak/>
        <w:t xml:space="preserve">hope of shaping the international system. This essay starts by suggesting what Europe needs to do to reinforce its strength. It then proposes an agenda for European </w:t>
      </w:r>
      <w:proofErr w:type="spellStart"/>
      <w:r>
        <w:rPr>
          <w:sz w:val="16"/>
        </w:rPr>
        <w:t>defence</w:t>
      </w:r>
      <w:proofErr w:type="spellEnd"/>
      <w:r>
        <w:rPr>
          <w:sz w:val="16"/>
        </w:rPr>
        <w:t>. Finally, the essay examines policy towards three places that will be crucial for shaping EU foreign policy in the years to 2020 – the Middle East, Russia and China.</w:t>
      </w:r>
    </w:p>
    <w:p w14:paraId="1EB71FDF" w14:textId="77777777" w:rsidR="008B511E" w:rsidRDefault="008B511E" w:rsidP="008B511E">
      <w:pPr>
        <w:rPr>
          <w:sz w:val="16"/>
        </w:rPr>
      </w:pPr>
    </w:p>
    <w:p w14:paraId="724E76C4" w14:textId="77777777" w:rsidR="008B511E" w:rsidRPr="008B511E" w:rsidRDefault="008B511E" w:rsidP="008B511E"/>
    <w:p w14:paraId="472F255A" w14:textId="77777777" w:rsidR="008B511E" w:rsidRDefault="008B511E" w:rsidP="008B511E">
      <w:pPr>
        <w:pStyle w:val="Heading4"/>
      </w:pPr>
      <w:r>
        <w:t>The EU solves security – its diplomacy and development aid initiatives set the foundations for peace</w:t>
      </w:r>
    </w:p>
    <w:p w14:paraId="76B8DA1D" w14:textId="77777777" w:rsidR="008B511E" w:rsidRDefault="008B511E" w:rsidP="008B511E">
      <w:r w:rsidRPr="00547140">
        <w:rPr>
          <w:rStyle w:val="StyleStyleBold12pt"/>
        </w:rPr>
        <w:t>Smith, Lecturer in IR at London School of Economics, 03</w:t>
      </w:r>
      <w:r>
        <w:t xml:space="preserve"> (Karen E, The European Union:</w:t>
      </w:r>
      <w:r w:rsidRPr="00547140">
        <w:rPr>
          <w:sz w:val="12"/>
        </w:rPr>
        <w:t xml:space="preserve">¶ </w:t>
      </w:r>
      <w:r>
        <w:t>A Distinctive Actor in</w:t>
      </w:r>
      <w:r w:rsidRPr="00547140">
        <w:rPr>
          <w:sz w:val="12"/>
        </w:rPr>
        <w:t xml:space="preserve">¶ </w:t>
      </w:r>
      <w:r>
        <w:t xml:space="preserve">International Relations, The Brown Journal of International Affairs, Winter/Spring 2003 – Volume IX, Issue 2, p.103-104, </w:t>
      </w:r>
      <w:hyperlink r:id="rId16" w:history="1">
        <w:r w:rsidRPr="00681E08">
          <w:rPr>
            <w:rStyle w:val="Hyperlink"/>
          </w:rPr>
          <w:t>http://www.watsoninstitute.org/bjwa/archive/9.2/EU/Smith.pdf</w:t>
        </w:r>
      </w:hyperlink>
      <w:r>
        <w:t>, MWH)</w:t>
      </w:r>
    </w:p>
    <w:p w14:paraId="2C94845F" w14:textId="77777777" w:rsidR="008B511E" w:rsidRDefault="008B511E" w:rsidP="008B511E"/>
    <w:p w14:paraId="58A6F179" w14:textId="77777777" w:rsidR="008B511E" w:rsidRPr="009B53B2" w:rsidRDefault="008B511E" w:rsidP="008B511E">
      <w:r w:rsidRPr="00617939">
        <w:rPr>
          <w:rStyle w:val="StyleBoldUnderline"/>
        </w:rPr>
        <w:t>In the long run, the EU can contribute to the transformation of the</w:t>
      </w:r>
      <w:r w:rsidRPr="0009523E">
        <w:rPr>
          <w:rStyle w:val="StyleBoldUnderline"/>
          <w:sz w:val="12"/>
        </w:rPr>
        <w:t xml:space="preserve">¶ </w:t>
      </w:r>
      <w:r w:rsidRPr="00617939">
        <w:rPr>
          <w:rStyle w:val="StyleBoldUnderline"/>
        </w:rPr>
        <w:t>international system, by reinforcing elements of international society such as</w:t>
      </w:r>
      <w:r w:rsidRPr="0009523E">
        <w:rPr>
          <w:rStyle w:val="StyleBoldUnderline"/>
          <w:sz w:val="12"/>
        </w:rPr>
        <w:t xml:space="preserve">¶ </w:t>
      </w:r>
      <w:r w:rsidRPr="00617939">
        <w:rPr>
          <w:rStyle w:val="StyleBoldUnderline"/>
        </w:rPr>
        <w:t>international law and inter-state cooperation, and minimizing those of power</w:t>
      </w:r>
      <w:r w:rsidRPr="0009523E">
        <w:rPr>
          <w:rStyle w:val="StyleBoldUnderline"/>
          <w:sz w:val="12"/>
        </w:rPr>
        <w:t xml:space="preserve">¶ </w:t>
      </w:r>
      <w:r w:rsidRPr="00617939">
        <w:rPr>
          <w:rStyle w:val="StyleBoldUnderline"/>
        </w:rPr>
        <w:t>politics.</w:t>
      </w:r>
      <w:r>
        <w:t xml:space="preserve"> Indeed, the spread of regionalism—in the form of the growth or </w:t>
      </w:r>
      <w:proofErr w:type="spellStart"/>
      <w:r>
        <w:t>relaunch</w:t>
      </w:r>
      <w:proofErr w:type="spellEnd"/>
      <w:r w:rsidRPr="0009523E">
        <w:rPr>
          <w:sz w:val="12"/>
        </w:rPr>
        <w:t xml:space="preserve">¶ </w:t>
      </w:r>
      <w:r>
        <w:t>of numerous regional groupings across the world—can be attributed at</w:t>
      </w:r>
      <w:r w:rsidRPr="0009523E">
        <w:rPr>
          <w:sz w:val="12"/>
        </w:rPr>
        <w:t xml:space="preserve">¶ </w:t>
      </w:r>
      <w:r>
        <w:t>least partly to the example of the EU and its policies to encourage regional</w:t>
      </w:r>
      <w:r w:rsidRPr="0009523E">
        <w:rPr>
          <w:sz w:val="12"/>
        </w:rPr>
        <w:t xml:space="preserve">¶ </w:t>
      </w:r>
      <w:r>
        <w:t>cooperation.</w:t>
      </w:r>
      <w:r w:rsidRPr="0009523E">
        <w:rPr>
          <w:sz w:val="12"/>
        </w:rPr>
        <w:t xml:space="preserve">¶ </w:t>
      </w:r>
      <w:r>
        <w:t xml:space="preserve">As William Wallace and Jan </w:t>
      </w:r>
      <w:proofErr w:type="spellStart"/>
      <w:r>
        <w:t>Zielonka</w:t>
      </w:r>
      <w:proofErr w:type="spellEnd"/>
      <w:r>
        <w:t xml:space="preserve"> have pointed out, Europeans can</w:t>
      </w:r>
      <w:r w:rsidRPr="0009523E">
        <w:rPr>
          <w:sz w:val="12"/>
        </w:rPr>
        <w:t xml:space="preserve">¶ </w:t>
      </w:r>
      <w:r>
        <w:t>be accused of free-riding on the American security guarantee only if critics limit</w:t>
      </w:r>
      <w:r w:rsidRPr="0009523E">
        <w:rPr>
          <w:sz w:val="12"/>
        </w:rPr>
        <w:t xml:space="preserve">¶ </w:t>
      </w:r>
      <w:r>
        <w:t>their considerations to military capabilities. By defining security more broadly</w:t>
      </w:r>
      <w:proofErr w:type="gramStart"/>
      <w:r>
        <w:t>,</w:t>
      </w:r>
      <w:r w:rsidRPr="0009523E">
        <w:rPr>
          <w:sz w:val="12"/>
        </w:rPr>
        <w:t>¶</w:t>
      </w:r>
      <w:proofErr w:type="gramEnd"/>
      <w:r w:rsidRPr="0009523E">
        <w:rPr>
          <w:sz w:val="12"/>
        </w:rPr>
        <w:t xml:space="preserve"> </w:t>
      </w:r>
      <w:r>
        <w:t xml:space="preserve">it can be shown that </w:t>
      </w:r>
      <w:r w:rsidRPr="00617939">
        <w:rPr>
          <w:rStyle w:val="StyleBoldUnderline"/>
        </w:rPr>
        <w:t>the EU does make a substantial contribution to peace and</w:t>
      </w:r>
      <w:r w:rsidRPr="0009523E">
        <w:rPr>
          <w:rStyle w:val="StyleBoldUnderline"/>
          <w:sz w:val="12"/>
        </w:rPr>
        <w:t xml:space="preserve">¶ </w:t>
      </w:r>
      <w:r w:rsidRPr="00617939">
        <w:rPr>
          <w:rStyle w:val="StyleBoldUnderline"/>
        </w:rPr>
        <w:t>security.</w:t>
      </w:r>
      <w:r>
        <w:t xml:space="preserve"> </w:t>
      </w:r>
      <w:r w:rsidRPr="00617939">
        <w:rPr>
          <w:rStyle w:val="StyleBoldUnderline"/>
        </w:rPr>
        <w:t>The authors list aid to the West Bank and Gaza to boost the Middle</w:t>
      </w:r>
      <w:r w:rsidRPr="0009523E">
        <w:rPr>
          <w:rStyle w:val="StyleBoldUnderline"/>
          <w:sz w:val="12"/>
        </w:rPr>
        <w:t xml:space="preserve">¶ </w:t>
      </w:r>
      <w:r w:rsidRPr="00617939">
        <w:rPr>
          <w:rStyle w:val="StyleBoldUnderline"/>
        </w:rPr>
        <w:t>East peace process, contributions to international organizations, and</w:t>
      </w:r>
      <w:r w:rsidRPr="0009523E">
        <w:rPr>
          <w:rStyle w:val="StyleBoldUnderline"/>
          <w:sz w:val="12"/>
        </w:rPr>
        <w:t xml:space="preserve">¶ </w:t>
      </w:r>
      <w:r w:rsidRPr="00617939">
        <w:rPr>
          <w:rStyle w:val="StyleBoldUnderline"/>
        </w:rPr>
        <w:t>development aid to poor countries across the globe</w:t>
      </w:r>
      <w:r>
        <w:t xml:space="preserve">.21 </w:t>
      </w:r>
      <w:r w:rsidRPr="00617939">
        <w:rPr>
          <w:rStyle w:val="StyleBoldUnderline"/>
        </w:rPr>
        <w:t>This sort of work is aimed</w:t>
      </w:r>
      <w:r w:rsidRPr="0009523E">
        <w:rPr>
          <w:rStyle w:val="StyleBoldUnderline"/>
          <w:sz w:val="12"/>
        </w:rPr>
        <w:t xml:space="preserve">¶ </w:t>
      </w:r>
      <w:r w:rsidRPr="00617939">
        <w:rPr>
          <w:rStyle w:val="StyleBoldUnderline"/>
        </w:rPr>
        <w:t>at creating the bases for peace—for preventing conflicts and eradicating many</w:t>
      </w:r>
      <w:r w:rsidRPr="0009523E">
        <w:rPr>
          <w:rStyle w:val="StyleBoldUnderline"/>
          <w:sz w:val="12"/>
        </w:rPr>
        <w:t xml:space="preserve">¶ </w:t>
      </w:r>
      <w:r w:rsidRPr="00617939">
        <w:rPr>
          <w:rStyle w:val="StyleBoldUnderline"/>
        </w:rPr>
        <w:t>of the sources of terrorism. To this list we could also add the crucial role that</w:t>
      </w:r>
      <w:r w:rsidRPr="0009523E">
        <w:rPr>
          <w:rStyle w:val="StyleBoldUnderline"/>
          <w:sz w:val="12"/>
        </w:rPr>
        <w:t xml:space="preserve">¶ </w:t>
      </w:r>
      <w:r w:rsidRPr="00617939">
        <w:rPr>
          <w:rStyle w:val="StyleBoldUnderline"/>
        </w:rPr>
        <w:t>the EU has played in spreading peace and security to Central and Eastern Europe</w:t>
      </w:r>
      <w:r w:rsidRPr="0009523E">
        <w:rPr>
          <w:rStyle w:val="StyleBoldUnderline"/>
          <w:sz w:val="12"/>
        </w:rPr>
        <w:t xml:space="preserve">¶ </w:t>
      </w:r>
      <w:r w:rsidRPr="00617939">
        <w:rPr>
          <w:rStyle w:val="StyleBoldUnderline"/>
        </w:rPr>
        <w:t>and now even</w:t>
      </w:r>
      <w:r>
        <w:t xml:space="preserve"> to </w:t>
      </w:r>
      <w:r w:rsidRPr="00617939">
        <w:rPr>
          <w:rStyle w:val="StyleBoldUnderline"/>
        </w:rPr>
        <w:t>Southeastern Europe.</w:t>
      </w:r>
      <w:r>
        <w:t xml:space="preserve"> </w:t>
      </w:r>
      <w:r w:rsidRPr="00617939">
        <w:rPr>
          <w:rStyle w:val="StyleBoldUnderline"/>
        </w:rPr>
        <w:t>Europe is now safer and more secure</w:t>
      </w:r>
      <w:r w:rsidRPr="0009523E">
        <w:rPr>
          <w:rStyle w:val="StyleBoldUnderline"/>
          <w:sz w:val="12"/>
        </w:rPr>
        <w:t xml:space="preserve">¶ </w:t>
      </w:r>
      <w:r w:rsidRPr="00617939">
        <w:rPr>
          <w:rStyle w:val="StyleBoldUnderline"/>
        </w:rPr>
        <w:t>than it ever has been, and considerable credit for this must go to the EU</w:t>
      </w:r>
      <w:r>
        <w:t xml:space="preserve"> and</w:t>
      </w:r>
      <w:r w:rsidRPr="0009523E">
        <w:rPr>
          <w:sz w:val="12"/>
        </w:rPr>
        <w:t xml:space="preserve">¶ </w:t>
      </w:r>
      <w:r>
        <w:t>particularly to the prospect of enlargement that it has held out to other European</w:t>
      </w:r>
      <w:r w:rsidRPr="0009523E">
        <w:rPr>
          <w:sz w:val="12"/>
        </w:rPr>
        <w:t xml:space="preserve">¶ </w:t>
      </w:r>
      <w:r>
        <w:t>states</w:t>
      </w:r>
      <w:proofErr w:type="gramStart"/>
      <w:r>
        <w:t>.</w:t>
      </w:r>
      <w:r w:rsidRPr="0009523E">
        <w:rPr>
          <w:sz w:val="12"/>
        </w:rPr>
        <w:t>¶</w:t>
      </w:r>
      <w:proofErr w:type="gramEnd"/>
      <w:r w:rsidRPr="0009523E">
        <w:rPr>
          <w:sz w:val="12"/>
        </w:rPr>
        <w:t xml:space="preserve"> </w:t>
      </w:r>
      <w:r>
        <w:t>Why does the EU take such an approach? It is both a function of the</w:t>
      </w:r>
      <w:r w:rsidRPr="0009523E">
        <w:rPr>
          <w:sz w:val="12"/>
        </w:rPr>
        <w:t xml:space="preserve">¶ </w:t>
      </w:r>
      <w:r>
        <w:t xml:space="preserve">organization itself and of the Member States’ preferences. </w:t>
      </w:r>
      <w:r w:rsidRPr="00617939">
        <w:rPr>
          <w:rStyle w:val="StyleBoldUnderline"/>
        </w:rPr>
        <w:t>The need for</w:t>
      </w:r>
      <w:r w:rsidRPr="0009523E">
        <w:rPr>
          <w:rStyle w:val="StyleBoldUnderline"/>
          <w:sz w:val="12"/>
        </w:rPr>
        <w:t xml:space="preserve">¶ </w:t>
      </w:r>
      <w:r w:rsidRPr="00617939">
        <w:rPr>
          <w:rStyle w:val="StyleBoldUnderline"/>
        </w:rPr>
        <w:t>consensus, the lack of military instruments, and the abundance of civilian</w:t>
      </w:r>
      <w:r w:rsidRPr="0009523E">
        <w:rPr>
          <w:rStyle w:val="StyleBoldUnderline"/>
          <w:sz w:val="12"/>
        </w:rPr>
        <w:t xml:space="preserve">¶ </w:t>
      </w:r>
      <w:r w:rsidRPr="00617939">
        <w:rPr>
          <w:rStyle w:val="StyleBoldUnderline"/>
        </w:rPr>
        <w:t>instruments logically result in a different sort of foreign policy than that of the</w:t>
      </w:r>
      <w:r w:rsidRPr="0009523E">
        <w:rPr>
          <w:rStyle w:val="StyleBoldUnderline"/>
          <w:sz w:val="12"/>
        </w:rPr>
        <w:t xml:space="preserve">¶ </w:t>
      </w:r>
      <w:r w:rsidRPr="00617939">
        <w:rPr>
          <w:rStyle w:val="StyleBoldUnderline"/>
        </w:rPr>
        <w:t>remaining superpower in particular.</w:t>
      </w:r>
      <w:r>
        <w:t xml:space="preserve"> This can infuriate some observers, who</w:t>
      </w:r>
      <w:r w:rsidRPr="0009523E">
        <w:rPr>
          <w:sz w:val="12"/>
        </w:rPr>
        <w:t xml:space="preserve">¶ </w:t>
      </w:r>
      <w:r>
        <w:t>argue that the EU’s ability to influence international affairs is thus severely</w:t>
      </w:r>
      <w:r w:rsidRPr="0009523E">
        <w:rPr>
          <w:sz w:val="12"/>
        </w:rPr>
        <w:t xml:space="preserve">¶ </w:t>
      </w:r>
      <w:r>
        <w:t>curtailed. Maurice Keens-</w:t>
      </w:r>
      <w:proofErr w:type="spellStart"/>
      <w:r>
        <w:t>Soper</w:t>
      </w:r>
      <w:proofErr w:type="spellEnd"/>
      <w:r>
        <w:t xml:space="preserve"> maintains, for example, that the EU cannot</w:t>
      </w:r>
      <w:r w:rsidRPr="0009523E">
        <w:rPr>
          <w:sz w:val="12"/>
        </w:rPr>
        <w:t xml:space="preserve">¶ </w:t>
      </w:r>
      <w:r>
        <w:t>simply set a virtuous example and expect others to follow; it must play the game</w:t>
      </w:r>
      <w:r w:rsidRPr="0009523E">
        <w:rPr>
          <w:sz w:val="12"/>
        </w:rPr>
        <w:t xml:space="preserve">¶ </w:t>
      </w:r>
      <w:r>
        <w:t>of power politics and credibly back up its diplomacy by the use of force.22</w:t>
      </w:r>
    </w:p>
    <w:p w14:paraId="178A9B4E" w14:textId="77777777" w:rsidR="008B511E" w:rsidRDefault="008B511E" w:rsidP="008B511E"/>
    <w:p w14:paraId="3B74CBD7" w14:textId="77777777" w:rsidR="008B511E" w:rsidRDefault="008B511E" w:rsidP="008B511E">
      <w:pPr>
        <w:pStyle w:val="Heading3"/>
      </w:pPr>
      <w:r>
        <w:lastRenderedPageBreak/>
        <w:t>AT EU has No Military</w:t>
      </w:r>
    </w:p>
    <w:p w14:paraId="0ABCBC0B" w14:textId="77777777" w:rsidR="008B511E" w:rsidRDefault="008B511E" w:rsidP="008B511E">
      <w:pPr>
        <w:pStyle w:val="Heading4"/>
      </w:pPr>
      <w:r>
        <w:t>EU is strengthening its Role in Security and Defense</w:t>
      </w:r>
    </w:p>
    <w:p w14:paraId="0586A9AC" w14:textId="77777777" w:rsidR="008B511E" w:rsidRDefault="008B511E" w:rsidP="008B511E">
      <w:pPr>
        <w:pStyle w:val="PlainText"/>
        <w:rPr>
          <w:rFonts w:ascii="Times New Roman" w:hAnsi="Times New Roman" w:cs="Times New Roman"/>
          <w:sz w:val="16"/>
          <w:szCs w:val="16"/>
        </w:rPr>
      </w:pPr>
      <w:r>
        <w:rPr>
          <w:rFonts w:ascii="Times New Roman" w:hAnsi="Times New Roman" w:cs="Times New Roman"/>
          <w:sz w:val="16"/>
        </w:rPr>
        <w:t xml:space="preserve">Franz </w:t>
      </w:r>
      <w:proofErr w:type="spellStart"/>
      <w:r>
        <w:rPr>
          <w:rFonts w:ascii="Times New Roman" w:hAnsi="Times New Roman" w:cs="Times New Roman"/>
          <w:b/>
        </w:rPr>
        <w:t>Kernic</w:t>
      </w:r>
      <w:proofErr w:type="spellEnd"/>
      <w:r>
        <w:rPr>
          <w:rFonts w:ascii="Times New Roman" w:hAnsi="Times New Roman" w:cs="Times New Roman"/>
          <w:b/>
        </w:rPr>
        <w:t xml:space="preserve">, </w:t>
      </w:r>
      <w:r>
        <w:rPr>
          <w:rFonts w:ascii="Times New Roman" w:hAnsi="Times New Roman" w:cs="Times New Roman"/>
          <w:sz w:val="16"/>
        </w:rPr>
        <w:t>Lecturer University of Innsbruck,</w:t>
      </w:r>
      <w:r>
        <w:rPr>
          <w:rFonts w:ascii="Times New Roman" w:hAnsi="Times New Roman" w:cs="Times New Roman"/>
          <w:b/>
        </w:rPr>
        <w:t xml:space="preserve"> 2006</w:t>
      </w:r>
      <w:r>
        <w:rPr>
          <w:rFonts w:ascii="Times New Roman" w:hAnsi="Times New Roman" w:cs="Times New Roman"/>
          <w:sz w:val="16"/>
        </w:rPr>
        <w:t xml:space="preserve">, </w:t>
      </w:r>
      <w:r>
        <w:rPr>
          <w:rFonts w:ascii="Times New Roman" w:hAnsi="Times New Roman" w:cs="Times New Roman"/>
          <w:sz w:val="16"/>
          <w:szCs w:val="16"/>
        </w:rPr>
        <w:t xml:space="preserve">European Security in Transition, eds. G. Hauser &amp; F. </w:t>
      </w:r>
      <w:proofErr w:type="spellStart"/>
      <w:r>
        <w:rPr>
          <w:rFonts w:ascii="Times New Roman" w:hAnsi="Times New Roman" w:cs="Times New Roman"/>
          <w:sz w:val="16"/>
          <w:szCs w:val="16"/>
        </w:rPr>
        <w:t>Kernic</w:t>
      </w:r>
      <w:proofErr w:type="spellEnd"/>
      <w:r>
        <w:rPr>
          <w:rFonts w:ascii="Times New Roman" w:hAnsi="Times New Roman" w:cs="Times New Roman"/>
          <w:sz w:val="16"/>
          <w:szCs w:val="16"/>
        </w:rPr>
        <w:t>, 18</w:t>
      </w:r>
    </w:p>
    <w:p w14:paraId="1A27DD64" w14:textId="77777777" w:rsidR="008B511E" w:rsidRDefault="008B511E" w:rsidP="008B511E">
      <w:pPr>
        <w:pStyle w:val="PlainText"/>
        <w:ind w:left="270"/>
        <w:rPr>
          <w:rFonts w:ascii="Times New Roman" w:hAnsi="Times New Roman" w:cs="Times New Roman"/>
          <w:u w:val="single"/>
        </w:rPr>
      </w:pPr>
      <w:r>
        <w:rPr>
          <w:rFonts w:ascii="Times New Roman" w:hAnsi="Times New Roman" w:cs="Times New Roman"/>
          <w:sz w:val="16"/>
          <w:szCs w:val="16"/>
        </w:rPr>
        <w:t>In the last decade,</w:t>
      </w:r>
      <w:r>
        <w:rPr>
          <w:rFonts w:ascii="Times New Roman" w:hAnsi="Times New Roman" w:cs="Times New Roman"/>
          <w:sz w:val="16"/>
        </w:rPr>
        <w:t xml:space="preserve"> </w:t>
      </w:r>
      <w:r>
        <w:rPr>
          <w:rFonts w:ascii="Times New Roman" w:hAnsi="Times New Roman" w:cs="Times New Roman"/>
          <w:u w:val="single"/>
        </w:rPr>
        <w:t>Europe's security architecture has developed a multi-level structure of close security and defense cooperation among all European states and the US and Canada</w:t>
      </w:r>
      <w:r>
        <w:rPr>
          <w:rFonts w:ascii="Times New Roman" w:hAnsi="Times New Roman" w:cs="Times New Roman"/>
          <w:sz w:val="16"/>
        </w:rPr>
        <w:t xml:space="preserve">, </w:t>
      </w:r>
      <w:r>
        <w:rPr>
          <w:rFonts w:ascii="Times New Roman" w:hAnsi="Times New Roman" w:cs="Times New Roman"/>
          <w:sz w:val="16"/>
          <w:szCs w:val="16"/>
        </w:rPr>
        <w:t>i.e. a system that aims at integrating a stronger European pillar into a broader defined transatlantic structure with strengthened cooperation and integration in the security and military domain among all European states. As a result,</w:t>
      </w:r>
      <w:r>
        <w:rPr>
          <w:rFonts w:ascii="Times New Roman" w:hAnsi="Times New Roman" w:cs="Times New Roman"/>
          <w:sz w:val="16"/>
        </w:rPr>
        <w:t xml:space="preserve"> </w:t>
      </w:r>
      <w:r>
        <w:rPr>
          <w:rFonts w:ascii="Times New Roman" w:hAnsi="Times New Roman" w:cs="Times New Roman"/>
          <w:u w:val="single"/>
        </w:rPr>
        <w:t>security and defense have become an integral part of the EU's daily business,</w:t>
      </w:r>
      <w:r>
        <w:rPr>
          <w:rFonts w:ascii="Times New Roman" w:hAnsi="Times New Roman" w:cs="Times New Roman"/>
          <w:sz w:val="16"/>
        </w:rPr>
        <w:t xml:space="preserve"> </w:t>
      </w:r>
      <w:r>
        <w:rPr>
          <w:rFonts w:ascii="Times New Roman" w:hAnsi="Times New Roman" w:cs="Times New Roman"/>
          <w:sz w:val="16"/>
          <w:szCs w:val="16"/>
        </w:rPr>
        <w:t>thus, gradually</w:t>
      </w:r>
      <w:r>
        <w:rPr>
          <w:rFonts w:ascii="Times New Roman" w:hAnsi="Times New Roman" w:cs="Times New Roman"/>
          <w:sz w:val="16"/>
        </w:rPr>
        <w:t xml:space="preserve"> </w:t>
      </w:r>
      <w:r>
        <w:rPr>
          <w:rFonts w:ascii="Times New Roman" w:hAnsi="Times New Roman" w:cs="Times New Roman"/>
          <w:u w:val="single"/>
        </w:rPr>
        <w:t>eroding the rigid distinction between foreign and security, as well as defense cooperation and other Union policies</w:t>
      </w:r>
      <w:r>
        <w:rPr>
          <w:rFonts w:ascii="Times New Roman" w:hAnsi="Times New Roman" w:cs="Times New Roman"/>
          <w:sz w:val="16"/>
        </w:rPr>
        <w:t xml:space="preserve">. </w:t>
      </w:r>
      <w:r>
        <w:rPr>
          <w:rFonts w:ascii="Times New Roman" w:hAnsi="Times New Roman" w:cs="Times New Roman"/>
          <w:sz w:val="16"/>
          <w:szCs w:val="16"/>
        </w:rPr>
        <w:t>Although the Union's military weakness is still a fact,</w:t>
      </w:r>
      <w:r>
        <w:rPr>
          <w:rFonts w:ascii="Times New Roman" w:hAnsi="Times New Roman" w:cs="Times New Roman"/>
          <w:sz w:val="16"/>
        </w:rPr>
        <w:t xml:space="preserve"> </w:t>
      </w:r>
      <w:r>
        <w:rPr>
          <w:rFonts w:ascii="Times New Roman" w:hAnsi="Times New Roman" w:cs="Times New Roman"/>
          <w:u w:val="single"/>
        </w:rPr>
        <w:t>continued efforts over the past ten years have led to the establishment of permanent political and military structures and to the development of civilian and military capabilities. The Union has also defined with NATO the framework of relations between the two organizations, allowing the Union to have access to NATO's assets and capabilities.</w:t>
      </w:r>
    </w:p>
    <w:p w14:paraId="0664F7C2" w14:textId="77777777" w:rsidR="008B511E" w:rsidRDefault="008B511E" w:rsidP="008B511E"/>
    <w:p w14:paraId="6A818A51" w14:textId="77777777" w:rsidR="008B511E" w:rsidRDefault="008B511E" w:rsidP="008B511E">
      <w:pPr>
        <w:pStyle w:val="Heading3"/>
      </w:pPr>
      <w:r>
        <w:lastRenderedPageBreak/>
        <w:t>AT EU Relies on the US</w:t>
      </w:r>
    </w:p>
    <w:p w14:paraId="06A43227" w14:textId="77777777" w:rsidR="008B511E" w:rsidRDefault="008B511E" w:rsidP="008B511E">
      <w:pPr>
        <w:pStyle w:val="Heading4"/>
        <w:rPr>
          <w:rFonts w:cs="Times New Roman"/>
        </w:rPr>
      </w:pPr>
      <w:r>
        <w:t>EU Soft Power Does Not Rely on the US to Defend It from Threats</w:t>
      </w:r>
    </w:p>
    <w:p w14:paraId="6424A4C8" w14:textId="77777777" w:rsidR="008B511E" w:rsidRDefault="008B511E" w:rsidP="008B511E">
      <w:pPr>
        <w:rPr>
          <w:sz w:val="16"/>
          <w:szCs w:val="20"/>
        </w:rPr>
      </w:pPr>
      <w:r>
        <w:rPr>
          <w:sz w:val="16"/>
          <w:szCs w:val="20"/>
        </w:rPr>
        <w:t xml:space="preserve">William </w:t>
      </w:r>
      <w:r>
        <w:rPr>
          <w:b/>
          <w:szCs w:val="20"/>
          <w:u w:val="single"/>
        </w:rPr>
        <w:t>Pfaff</w:t>
      </w:r>
      <w:r>
        <w:rPr>
          <w:sz w:val="16"/>
          <w:szCs w:val="20"/>
        </w:rPr>
        <w:t>, staff writer International Herald Tribune, 1/5/</w:t>
      </w:r>
      <w:r>
        <w:rPr>
          <w:b/>
          <w:szCs w:val="20"/>
          <w:u w:val="single"/>
        </w:rPr>
        <w:t>05</w:t>
      </w:r>
      <w:r>
        <w:rPr>
          <w:sz w:val="16"/>
          <w:szCs w:val="20"/>
        </w:rPr>
        <w:t>, “Soft Power Victories” http://www.iht.com/articles/2005/01/04/opinion/edpfaff.php</w:t>
      </w:r>
    </w:p>
    <w:p w14:paraId="6CD289B6" w14:textId="77777777" w:rsidR="008B511E" w:rsidRDefault="008B511E" w:rsidP="008B511E">
      <w:pPr>
        <w:spacing w:line="240" w:lineRule="atLeast"/>
        <w:ind w:left="270"/>
        <w:rPr>
          <w:sz w:val="16"/>
          <w:szCs w:val="16"/>
        </w:rPr>
      </w:pPr>
      <w:r>
        <w:rPr>
          <w:szCs w:val="20"/>
          <w:u w:val="single"/>
        </w:rPr>
        <w:t>During 2004, the "soft power" of the Europeans proved much more effective in shaping international events than American hard power</w:t>
      </w:r>
      <w:r>
        <w:rPr>
          <w:sz w:val="16"/>
          <w:szCs w:val="20"/>
        </w:rPr>
        <w:t xml:space="preserve">. </w:t>
      </w:r>
      <w:r>
        <w:rPr>
          <w:szCs w:val="20"/>
          <w:u w:val="single"/>
        </w:rPr>
        <w:t xml:space="preserve">The irrelevance of America's military power to its real problems </w:t>
      </w:r>
      <w:r>
        <w:rPr>
          <w:sz w:val="16"/>
          <w:szCs w:val="16"/>
        </w:rPr>
        <w:t>still</w:t>
      </w:r>
      <w:r>
        <w:rPr>
          <w:sz w:val="16"/>
          <w:szCs w:val="20"/>
        </w:rPr>
        <w:t xml:space="preserve"> g</w:t>
      </w:r>
      <w:r>
        <w:rPr>
          <w:szCs w:val="20"/>
          <w:u w:val="single"/>
        </w:rPr>
        <w:t>oes unacknowledged.    European soft power,</w:t>
      </w:r>
      <w:r>
        <w:rPr>
          <w:sz w:val="16"/>
          <w:szCs w:val="20"/>
        </w:rPr>
        <w:t xml:space="preserve"> </w:t>
      </w:r>
      <w:r>
        <w:rPr>
          <w:sz w:val="16"/>
          <w:szCs w:val="16"/>
        </w:rPr>
        <w:t>during this same year</w:t>
      </w:r>
      <w:r>
        <w:rPr>
          <w:sz w:val="16"/>
          <w:szCs w:val="20"/>
        </w:rPr>
        <w:t xml:space="preserve">, </w:t>
      </w:r>
      <w:r>
        <w:rPr>
          <w:szCs w:val="20"/>
          <w:u w:val="single"/>
        </w:rPr>
        <w:t>made a fundamental change in the troubled Balkans by incorporating states in the region into the E</w:t>
      </w:r>
      <w:r>
        <w:rPr>
          <w:sz w:val="16"/>
          <w:szCs w:val="20"/>
        </w:rPr>
        <w:t xml:space="preserve">uropean </w:t>
      </w:r>
      <w:r>
        <w:rPr>
          <w:szCs w:val="20"/>
          <w:u w:val="single"/>
        </w:rPr>
        <w:t>U</w:t>
      </w:r>
      <w:r>
        <w:rPr>
          <w:sz w:val="16"/>
          <w:szCs w:val="20"/>
        </w:rPr>
        <w:t xml:space="preserve">nion, </w:t>
      </w:r>
      <w:r>
        <w:rPr>
          <w:sz w:val="16"/>
          <w:szCs w:val="16"/>
        </w:rPr>
        <w:t xml:space="preserve">and it hopes to have taken a decisive step toward restoring Muslim-Western relations by offering EU membership to Turkey. At the end of the year, Europe's "soft" intervention to consolidate the independence of Ukraine altered the contours of Russian as well as Ukrainian political and cultural geography. That, of course, is the optimistic judgment on what Europe did this year.    The Yugoslav succession crisis is still not over, and Albanian irredentism is still unresolved. The promise to Turkey could fail - or be betrayed - and Europe's opening to Islam could close, with unhappy consequences for Western Europe's Islamic minorities.    Moreover, successful deployment of the European Union's soft power has been achieved at the cost of destroying the European Union itself, as it has existed until now. The original European ambition to form an integrated political union has had to be abandoned. A new "Europe" has been substituted, whose nature and limits are still undetermined.    Power can no longer be defined in conventional ways. </w:t>
      </w:r>
      <w:r>
        <w:rPr>
          <w:szCs w:val="20"/>
          <w:u w:val="single"/>
        </w:rPr>
        <w:t>Americans have recently argued that European soft power is fine, but that it depends on American hard power. Why should this be so? What is the threat against which the U</w:t>
      </w:r>
      <w:r>
        <w:rPr>
          <w:sz w:val="16"/>
          <w:szCs w:val="20"/>
        </w:rPr>
        <w:t xml:space="preserve">nited </w:t>
      </w:r>
      <w:r>
        <w:rPr>
          <w:szCs w:val="20"/>
          <w:u w:val="single"/>
        </w:rPr>
        <w:t>S</w:t>
      </w:r>
      <w:r>
        <w:rPr>
          <w:sz w:val="16"/>
          <w:szCs w:val="20"/>
        </w:rPr>
        <w:t xml:space="preserve">tates </w:t>
      </w:r>
      <w:r>
        <w:rPr>
          <w:szCs w:val="20"/>
          <w:u w:val="single"/>
        </w:rPr>
        <w:t xml:space="preserve">defends Europe?    Not Iraq, surely. Not Iran - the Europeans are dealing with Iran in their own way and seem to see no threat to </w:t>
      </w:r>
      <w:proofErr w:type="gramStart"/>
      <w:r>
        <w:rPr>
          <w:szCs w:val="20"/>
          <w:u w:val="single"/>
        </w:rPr>
        <w:t>themselves</w:t>
      </w:r>
      <w:proofErr w:type="gramEnd"/>
      <w:r>
        <w:rPr>
          <w:szCs w:val="20"/>
          <w:u w:val="single"/>
        </w:rPr>
        <w:t xml:space="preserve">. North Korea? China? </w:t>
      </w:r>
      <w:proofErr w:type="gramStart"/>
      <w:r>
        <w:rPr>
          <w:szCs w:val="20"/>
          <w:u w:val="single"/>
        </w:rPr>
        <w:t>Vladimir Putin's Russia?</w:t>
      </w:r>
      <w:proofErr w:type="gramEnd"/>
      <w:r>
        <w:rPr>
          <w:szCs w:val="20"/>
          <w:u w:val="single"/>
        </w:rPr>
        <w:t xml:space="preserve"> Why should any of these want to attack Europe, a distant trading, industrial and aerospace giant - and if it ever had to become one, potentially a military giant?   </w:t>
      </w:r>
      <w:r>
        <w:rPr>
          <w:sz w:val="16"/>
          <w:szCs w:val="20"/>
        </w:rPr>
        <w:t xml:space="preserve"> </w:t>
      </w:r>
      <w:r>
        <w:rPr>
          <w:sz w:val="16"/>
          <w:szCs w:val="16"/>
        </w:rPr>
        <w:t xml:space="preserve">Only militant Islam is a threat in 2005, and everyone knows that its foreign targets are the United States and Israel, while its ultimate aim is the religious radicalization of Islamic civilization itself, which is an impossible goal. So who is defending whom against what in 2005? </w:t>
      </w:r>
    </w:p>
    <w:p w14:paraId="63F9EB06" w14:textId="77777777" w:rsidR="008B511E" w:rsidRDefault="008B511E" w:rsidP="008B511E">
      <w:pPr>
        <w:rPr>
          <w:sz w:val="16"/>
        </w:rPr>
      </w:pPr>
    </w:p>
    <w:p w14:paraId="05BA3234" w14:textId="77777777" w:rsidR="008B511E" w:rsidRDefault="00817FDC" w:rsidP="00817FDC">
      <w:pPr>
        <w:pStyle w:val="Heading3"/>
      </w:pPr>
      <w:r>
        <w:lastRenderedPageBreak/>
        <w:t>AT EU Doesn’t Have the Expertise</w:t>
      </w:r>
    </w:p>
    <w:p w14:paraId="5324B361" w14:textId="77777777" w:rsidR="00A77DE8" w:rsidRDefault="00A77DE8" w:rsidP="00A77DE8"/>
    <w:p w14:paraId="42027CCF" w14:textId="77777777" w:rsidR="00A77DE8" w:rsidRPr="007F6C4D" w:rsidRDefault="00A77DE8" w:rsidP="00A77DE8">
      <w:pPr>
        <w:pStyle w:val="Heading4"/>
      </w:pPr>
      <w:r w:rsidRPr="007F6C4D">
        <w:t xml:space="preserve">The EU has expertise in economic engagement </w:t>
      </w:r>
    </w:p>
    <w:p w14:paraId="747AF29A" w14:textId="77777777" w:rsidR="00A77DE8" w:rsidRPr="007F6C4D" w:rsidRDefault="00A77DE8" w:rsidP="00A77DE8">
      <w:pPr>
        <w:rPr>
          <w:rFonts w:ascii="Georgia" w:hAnsi="Georgia"/>
          <w:b/>
        </w:rPr>
      </w:pPr>
      <w:r w:rsidRPr="007F6C4D">
        <w:rPr>
          <w:rFonts w:ascii="Georgia" w:hAnsi="Georgia"/>
          <w:b/>
        </w:rPr>
        <w:t xml:space="preserve">Young and Peterson </w:t>
      </w:r>
      <w:r w:rsidRPr="007F6C4D">
        <w:rPr>
          <w:rFonts w:ascii="Georgia" w:hAnsi="Georgia"/>
        </w:rPr>
        <w:t>Young is Senior Lecturer in Politics at the University of Glasgow, UK.</w:t>
      </w:r>
    </w:p>
    <w:p w14:paraId="2BBA033F" w14:textId="77777777" w:rsidR="00A77DE8" w:rsidRPr="007F6C4D" w:rsidRDefault="00A77DE8" w:rsidP="00A77DE8">
      <w:pPr>
        <w:rPr>
          <w:rFonts w:ascii="Georgia" w:hAnsi="Georgia"/>
        </w:rPr>
      </w:pPr>
      <w:r w:rsidRPr="007F6C4D">
        <w:rPr>
          <w:rFonts w:ascii="Georgia" w:hAnsi="Georgia"/>
        </w:rPr>
        <w:t>Peterson is Professor of International Politics at the University of Edinburgh</w:t>
      </w:r>
      <w:r w:rsidRPr="007F6C4D">
        <w:rPr>
          <w:rFonts w:ascii="Georgia" w:hAnsi="Georgia"/>
          <w:b/>
        </w:rPr>
        <w:t>.</w:t>
      </w:r>
      <w:r>
        <w:rPr>
          <w:rFonts w:ascii="Georgia" w:hAnsi="Georgia"/>
          <w:b/>
        </w:rPr>
        <w:t xml:space="preserve"> </w:t>
      </w:r>
      <w:r w:rsidRPr="007F6C4D">
        <w:rPr>
          <w:rFonts w:ascii="Georgia" w:hAnsi="Georgia"/>
          <w:b/>
          <w:sz w:val="24"/>
        </w:rPr>
        <w:t xml:space="preserve">2006 </w:t>
      </w:r>
      <w:r>
        <w:rPr>
          <w:rFonts w:ascii="Georgia" w:hAnsi="Georgia"/>
        </w:rPr>
        <w:t xml:space="preserve">(The EU and new trade, Trade Journal of European Policy </w:t>
      </w:r>
      <w:proofErr w:type="spellStart"/>
      <w:r>
        <w:rPr>
          <w:rFonts w:ascii="Georgia" w:hAnsi="Georgia"/>
        </w:rPr>
        <w:t>Alsaider</w:t>
      </w:r>
      <w:proofErr w:type="gramStart"/>
      <w:r>
        <w:rPr>
          <w:rFonts w:ascii="Georgia" w:hAnsi="Georgia"/>
        </w:rPr>
        <w:t>,John</w:t>
      </w:r>
      <w:proofErr w:type="spellEnd"/>
      <w:proofErr w:type="gramEnd"/>
      <w:r>
        <w:rPr>
          <w:rFonts w:ascii="Georgia" w:hAnsi="Georgia"/>
        </w:rPr>
        <w:t xml:space="preserve"> </w:t>
      </w:r>
      <w:hyperlink r:id="rId17" w:anchor="preview" w:history="1">
        <w:r w:rsidRPr="007F6C4D">
          <w:rPr>
            <w:rFonts w:ascii="Georgia" w:eastAsia="Calibri" w:hAnsi="Georgia" w:cs="Segoe Print"/>
            <w:u w:val="single"/>
          </w:rPr>
          <w:t>http://www.tandfonline.com/doi/abs/10.1080/13501760600837104#preview</w:t>
        </w:r>
      </w:hyperlink>
      <w:r>
        <w:rPr>
          <w:rFonts w:ascii="Georgia" w:eastAsia="Calibri" w:hAnsi="Georgia" w:cs="Segoe Print"/>
        </w:rPr>
        <w:t xml:space="preserve">)SH </w:t>
      </w:r>
    </w:p>
    <w:p w14:paraId="1A1B40C3" w14:textId="77777777" w:rsidR="00A77DE8" w:rsidRPr="007F6C4D" w:rsidRDefault="00A77DE8" w:rsidP="00A77DE8">
      <w:pPr>
        <w:rPr>
          <w:rFonts w:ascii="Georgia" w:hAnsi="Georgia"/>
          <w:u w:val="single"/>
        </w:rPr>
      </w:pPr>
      <w:r w:rsidRPr="007F6C4D">
        <w:rPr>
          <w:rFonts w:ascii="Georgia" w:hAnsi="Georgia"/>
        </w:rPr>
        <w:t xml:space="preserve">Over the past twenty years trade politics </w:t>
      </w:r>
      <w:r w:rsidRPr="007F6C4D">
        <w:rPr>
          <w:rFonts w:ascii="Georgia" w:hAnsi="Georgia"/>
          <w:u w:val="single"/>
        </w:rPr>
        <w:t>within the European Union</w:t>
      </w:r>
      <w:r w:rsidRPr="007F6C4D">
        <w:rPr>
          <w:rFonts w:ascii="Georgia" w:hAnsi="Georgia"/>
        </w:rPr>
        <w:t xml:space="preserve"> (EU) have changed in three ways. First, the concerns of traditional trade actors have shifted to more ‘behind-the-border’ issues, especially regulation and investment. Second, </w:t>
      </w:r>
      <w:r w:rsidRPr="007F6C4D">
        <w:rPr>
          <w:rFonts w:ascii="Georgia" w:hAnsi="Georgia"/>
          <w:u w:val="single"/>
        </w:rPr>
        <w:t>new actors</w:t>
      </w:r>
      <w:r w:rsidRPr="007F6C4D">
        <w:rPr>
          <w:rFonts w:ascii="Georgia" w:hAnsi="Georgia"/>
        </w:rPr>
        <w:t xml:space="preserve"> – parliaments, non-trade agencies, and non-governmental organizations </w:t>
      </w:r>
      <w:r w:rsidRPr="007F6C4D">
        <w:rPr>
          <w:rFonts w:ascii="Georgia" w:hAnsi="Georgia"/>
          <w:u w:val="single"/>
        </w:rPr>
        <w:t>– have become more engaged</w:t>
      </w:r>
      <w:r w:rsidRPr="007F6C4D">
        <w:rPr>
          <w:rFonts w:ascii="Georgia" w:hAnsi="Georgia"/>
        </w:rPr>
        <w:t xml:space="preserve">. Third, the leadership of the EU (and the United States) has been challenged by influential developing countries. </w:t>
      </w:r>
      <w:r w:rsidRPr="007F6C4D">
        <w:rPr>
          <w:rFonts w:ascii="Georgia" w:hAnsi="Georgia"/>
          <w:u w:val="single"/>
        </w:rPr>
        <w:t>The EU</w:t>
      </w:r>
      <w:r w:rsidRPr="007F6C4D">
        <w:rPr>
          <w:rFonts w:ascii="Georgia" w:hAnsi="Georgia"/>
        </w:rPr>
        <w:t xml:space="preserve"> has responded to the </w:t>
      </w:r>
      <w:r w:rsidRPr="007F6C4D">
        <w:rPr>
          <w:rFonts w:ascii="Georgia" w:hAnsi="Georgia"/>
          <w:u w:val="single"/>
        </w:rPr>
        <w:t>new trade politics by advocating a ‘deep’ trade agenda: seeking multilateral agreements on the making of domestic rules.</w:t>
      </w:r>
      <w:r w:rsidRPr="007F6C4D">
        <w:rPr>
          <w:rFonts w:ascii="Georgia" w:hAnsi="Georgia"/>
        </w:rPr>
        <w:t xml:space="preserve"> This </w:t>
      </w:r>
      <w:r w:rsidRPr="007F6C4D">
        <w:rPr>
          <w:rFonts w:ascii="Georgia" w:hAnsi="Georgia"/>
          <w:u w:val="single"/>
        </w:rPr>
        <w:t>response reflects the EU's own experience of market integration.</w:t>
      </w:r>
      <w:r w:rsidRPr="007F6C4D">
        <w:rPr>
          <w:rFonts w:ascii="Georgia" w:hAnsi="Georgia"/>
        </w:rPr>
        <w:t xml:space="preserve"> Where the new trade politics have affected EU policy it has been through changing views about the purposes and priority of trade policy at the highest political levels, rather than more directly via interest group lobbying. While the EU has been unsuccessful</w:t>
      </w:r>
      <w:r>
        <w:rPr>
          <w:rFonts w:ascii="Georgia" w:hAnsi="Georgia"/>
        </w:rPr>
        <w:t>/</w:t>
      </w:r>
      <w:r w:rsidRPr="007F6C4D">
        <w:rPr>
          <w:rFonts w:ascii="Georgia" w:hAnsi="Georgia"/>
        </w:rPr>
        <w:t xml:space="preserve"> in promoting its agenda within the World Trade Organization, </w:t>
      </w:r>
      <w:r w:rsidRPr="007F6C4D">
        <w:rPr>
          <w:rFonts w:ascii="Georgia" w:hAnsi="Georgia"/>
          <w:u w:val="single"/>
        </w:rPr>
        <w:t xml:space="preserve">it is pursuing </w:t>
      </w:r>
      <w:r w:rsidRPr="007F6C4D">
        <w:rPr>
          <w:rFonts w:ascii="Georgia" w:hAnsi="Georgia"/>
        </w:rPr>
        <w:t>it through other forums</w:t>
      </w:r>
      <w:r w:rsidRPr="007F6C4D">
        <w:rPr>
          <w:rFonts w:ascii="Georgia" w:hAnsi="Georgia"/>
          <w:u w:val="single"/>
        </w:rPr>
        <w:t xml:space="preserve"> where its influence is greater.</w:t>
      </w:r>
    </w:p>
    <w:p w14:paraId="22902726" w14:textId="77777777" w:rsidR="00A77DE8" w:rsidRPr="007F6C4D" w:rsidRDefault="00A77DE8" w:rsidP="00A77DE8">
      <w:pPr>
        <w:rPr>
          <w:rFonts w:ascii="Georgia" w:hAnsi="Georgia"/>
        </w:rPr>
      </w:pPr>
    </w:p>
    <w:p w14:paraId="0F3A9A06" w14:textId="77777777" w:rsidR="00A77DE8" w:rsidRPr="00A77DE8" w:rsidRDefault="00A77DE8" w:rsidP="00A77DE8"/>
    <w:p w14:paraId="56339B04" w14:textId="77777777" w:rsidR="00817FDC" w:rsidRDefault="00817FDC" w:rsidP="00817FDC">
      <w:pPr>
        <w:pStyle w:val="Heading4"/>
      </w:pPr>
      <w:r>
        <w:t>EU succeeds at providing technical economic assistance – the Philippines prove</w:t>
      </w:r>
    </w:p>
    <w:p w14:paraId="14CEC332" w14:textId="77777777" w:rsidR="00817FDC" w:rsidRDefault="00817FDC" w:rsidP="00817FDC">
      <w:r w:rsidRPr="00817FDC">
        <w:rPr>
          <w:rStyle w:val="StyleStyleBold12pt"/>
        </w:rPr>
        <w:t>GMA News, 13</w:t>
      </w:r>
      <w:r w:rsidRPr="00817FDC">
        <w:t xml:space="preserve"> (EU decides to keep trade-related technical assistance going in PHL, GMA News, www.gmanetwork.com/news/story/314991/economy/business/eu-decides-to-keep-trade-related-technical-assistance-going-in-phl, MWH)</w:t>
      </w:r>
    </w:p>
    <w:p w14:paraId="5B23075D" w14:textId="77777777" w:rsidR="00817FDC" w:rsidRDefault="00817FDC" w:rsidP="00817FDC"/>
    <w:p w14:paraId="69DE6F72" w14:textId="77777777" w:rsidR="00817FDC" w:rsidRDefault="00817FDC" w:rsidP="00817FDC">
      <w:r>
        <w:t xml:space="preserve">The </w:t>
      </w:r>
      <w:r w:rsidRPr="00762585">
        <w:rPr>
          <w:rStyle w:val="StyleBoldUnderline"/>
        </w:rPr>
        <w:t>European Union</w:t>
      </w:r>
      <w:r>
        <w:t xml:space="preserve"> on Friday said it </w:t>
      </w:r>
      <w:r w:rsidRPr="00762585">
        <w:rPr>
          <w:rStyle w:val="StyleBoldUnderline"/>
        </w:rPr>
        <w:t>decided to continue its Trade-Related Technical Assistance Project</w:t>
      </w:r>
      <w:r>
        <w:t xml:space="preserve"> in the Philippines, saying this will result in more investment opportunities and inclusive growth.</w:t>
      </w:r>
      <w:r w:rsidRPr="00817FDC">
        <w:rPr>
          <w:sz w:val="12"/>
        </w:rPr>
        <w:t>¶</w:t>
      </w:r>
      <w:r>
        <w:rPr>
          <w:sz w:val="12"/>
        </w:rPr>
        <w:t xml:space="preserve"> </w:t>
      </w:r>
      <w:r w:rsidRPr="00817FDC">
        <w:rPr>
          <w:sz w:val="12"/>
        </w:rPr>
        <w:t xml:space="preserve">¶ </w:t>
      </w:r>
      <w:r>
        <w:t xml:space="preserve">“There is sufficient evidence indeed that outward-looking countries opening up trade and investment opportunities have better than average records in achieving respectable economic growth rates, greater equity, more inclusiveness, and higher poverty reduction,” EU Ambassador Guy </w:t>
      </w:r>
      <w:proofErr w:type="spellStart"/>
      <w:r>
        <w:t>Ledoux</w:t>
      </w:r>
      <w:proofErr w:type="spellEnd"/>
      <w:r>
        <w:t xml:space="preserve"> said in his speech during the project lunch in Makati City. </w:t>
      </w:r>
      <w:r w:rsidRPr="00817FDC">
        <w:rPr>
          <w:sz w:val="12"/>
        </w:rPr>
        <w:t>¶</w:t>
      </w:r>
      <w:r>
        <w:rPr>
          <w:sz w:val="12"/>
        </w:rPr>
        <w:t xml:space="preserve"> </w:t>
      </w:r>
      <w:r w:rsidRPr="00817FDC">
        <w:rPr>
          <w:sz w:val="12"/>
        </w:rPr>
        <w:t xml:space="preserve">¶ </w:t>
      </w:r>
      <w:r>
        <w:t>“</w:t>
      </w:r>
      <w:r w:rsidRPr="00762585">
        <w:rPr>
          <w:rStyle w:val="StyleBoldUnderline"/>
        </w:rPr>
        <w:t>This has been the own experience of the European Union</w:t>
      </w:r>
      <w:r>
        <w:t>. More relevantly, it is also the experience of several Asian countries from the original tigers to the newly emerging economies,” he added.</w:t>
      </w:r>
      <w:r w:rsidRPr="00817FDC">
        <w:rPr>
          <w:sz w:val="12"/>
        </w:rPr>
        <w:t>¶</w:t>
      </w:r>
      <w:r>
        <w:rPr>
          <w:sz w:val="12"/>
        </w:rPr>
        <w:t xml:space="preserve"> </w:t>
      </w:r>
      <w:r w:rsidRPr="00817FDC">
        <w:rPr>
          <w:sz w:val="12"/>
        </w:rPr>
        <w:t xml:space="preserve">¶ </w:t>
      </w:r>
      <w:r>
        <w:t>“</w:t>
      </w:r>
      <w:r w:rsidRPr="00762585">
        <w:rPr>
          <w:rStyle w:val="StyleBoldUnderline"/>
        </w:rPr>
        <w:t>The rationale for the decision to continue this trade-related assistance as part of our development cooperation is thus obvious</w:t>
      </w:r>
      <w:r>
        <w:t xml:space="preserve">. </w:t>
      </w:r>
      <w:r w:rsidRPr="00762585">
        <w:rPr>
          <w:rStyle w:val="StyleBoldUnderline"/>
        </w:rPr>
        <w:t>It is even more so considering the successes of the previous phases this third program is building upon</w:t>
      </w:r>
      <w:r>
        <w:t xml:space="preserve">,” </w:t>
      </w:r>
      <w:proofErr w:type="spellStart"/>
      <w:r>
        <w:t>Ledoux</w:t>
      </w:r>
      <w:proofErr w:type="spellEnd"/>
      <w:r>
        <w:t xml:space="preserve"> said.</w:t>
      </w:r>
      <w:r w:rsidRPr="00817FDC">
        <w:rPr>
          <w:sz w:val="12"/>
        </w:rPr>
        <w:t>¶</w:t>
      </w:r>
      <w:r>
        <w:rPr>
          <w:sz w:val="12"/>
        </w:rPr>
        <w:t xml:space="preserve"> </w:t>
      </w:r>
      <w:r w:rsidRPr="00817FDC">
        <w:rPr>
          <w:sz w:val="12"/>
        </w:rPr>
        <w:t xml:space="preserve">¶ </w:t>
      </w:r>
      <w:r>
        <w:t xml:space="preserve">The ambassador noted </w:t>
      </w:r>
      <w:r w:rsidRPr="00817FDC">
        <w:rPr>
          <w:rStyle w:val="StyleBoldUnderline"/>
        </w:rPr>
        <w:t>the first two phases of the project had resulted in the Philippines’ access to the EU markets of 500 million consumers for seafood products.</w:t>
      </w:r>
      <w:r w:rsidRPr="00817FDC">
        <w:rPr>
          <w:rStyle w:val="StyleBoldUnderline"/>
          <w:sz w:val="12"/>
        </w:rPr>
        <w:t>¶</w:t>
      </w:r>
      <w:r>
        <w:rPr>
          <w:rStyle w:val="StyleBoldUnderline"/>
          <w:sz w:val="12"/>
        </w:rPr>
        <w:t xml:space="preserve"> </w:t>
      </w:r>
      <w:r w:rsidRPr="00817FDC">
        <w:rPr>
          <w:rStyle w:val="StyleBoldUnderline"/>
          <w:sz w:val="12"/>
        </w:rPr>
        <w:t xml:space="preserve">¶ </w:t>
      </w:r>
      <w:r w:rsidRPr="00817FDC">
        <w:rPr>
          <w:rStyle w:val="StyleBoldUnderline"/>
        </w:rPr>
        <w:t>“In 2012, this represented $175 million in Philippines fishery exports. Yet this is only the beginning as the potential is largely unexploited,”</w:t>
      </w:r>
      <w:r>
        <w:t xml:space="preserve"> </w:t>
      </w:r>
      <w:proofErr w:type="spellStart"/>
      <w:r>
        <w:t>Ledoux</w:t>
      </w:r>
      <w:proofErr w:type="spellEnd"/>
      <w:r>
        <w:t xml:space="preserve"> said.</w:t>
      </w:r>
      <w:r w:rsidRPr="00817FDC">
        <w:rPr>
          <w:sz w:val="12"/>
        </w:rPr>
        <w:t>¶</w:t>
      </w:r>
      <w:r>
        <w:rPr>
          <w:sz w:val="12"/>
        </w:rPr>
        <w:t xml:space="preserve"> </w:t>
      </w:r>
      <w:r w:rsidRPr="00817FDC">
        <w:rPr>
          <w:sz w:val="12"/>
        </w:rPr>
        <w:t xml:space="preserve">¶ </w:t>
      </w:r>
      <w:r w:rsidRPr="00817FDC">
        <w:rPr>
          <w:rStyle w:val="StyleBoldUnderline"/>
        </w:rPr>
        <w:t>The project contributed to make trade procedures and systems more efficient, leading to increased trade volume</w:t>
      </w:r>
      <w:r>
        <w:t xml:space="preserve">, the ambassador noted. </w:t>
      </w:r>
      <w:r w:rsidRPr="00817FDC">
        <w:rPr>
          <w:rStyle w:val="StyleBoldUnderline"/>
        </w:rPr>
        <w:t>He said it was done through the implementation of the "Electronic to Mobile" system which is a platform that facilitates electronic payments and submission of customs declarations</w:t>
      </w:r>
      <w:r>
        <w:t>. — VS, GMA News</w:t>
      </w:r>
    </w:p>
    <w:p w14:paraId="15666180" w14:textId="77777777" w:rsidR="00817FDC" w:rsidRPr="00817FDC" w:rsidRDefault="00817FDC" w:rsidP="00817FDC"/>
    <w:p w14:paraId="13B7335C" w14:textId="77777777" w:rsidR="00AF104E" w:rsidRDefault="00AF104E" w:rsidP="00AF104E">
      <w:pPr>
        <w:pStyle w:val="Heading4"/>
      </w:pPr>
      <w:r>
        <w:t>EU capable of providing financial assistance –it has mechanisms to do it, and Palestine proves</w:t>
      </w:r>
    </w:p>
    <w:p w14:paraId="763A0B50" w14:textId="77777777" w:rsidR="00AF104E" w:rsidRDefault="00AF104E" w:rsidP="00AF104E">
      <w:r w:rsidRPr="00AF104E">
        <w:rPr>
          <w:rStyle w:val="StyleStyleBold12pt"/>
        </w:rPr>
        <w:t>Palestine News Network, 13</w:t>
      </w:r>
      <w:r w:rsidRPr="00AF104E">
        <w:t xml:space="preserve"> (EU Provides €10 Million to Support Palestinian Families Living in Extreme Poverty in West Bank, Gaza , Palestine News Network, english.pnn.ps/index.php/nonviolence/5067-eu-provides-€10-million-to-support-palestinian-families-living-in-extreme-poverty-in-west-bank,-gaza, MWH)</w:t>
      </w:r>
    </w:p>
    <w:p w14:paraId="2BD0F36D" w14:textId="77777777" w:rsidR="00AF104E" w:rsidRDefault="00AF104E" w:rsidP="00AF104E"/>
    <w:p w14:paraId="0A175DB7" w14:textId="77777777" w:rsidR="00AF104E" w:rsidRDefault="00AF104E" w:rsidP="00AF104E">
      <w:pPr>
        <w:rPr>
          <w:rStyle w:val="StyleBoldUnderline"/>
        </w:rPr>
      </w:pPr>
      <w:r>
        <w:t xml:space="preserve">The </w:t>
      </w:r>
      <w:r w:rsidRPr="00CE744A">
        <w:rPr>
          <w:rStyle w:val="StyleBoldUnderline"/>
        </w:rPr>
        <w:t xml:space="preserve">European Union </w:t>
      </w:r>
      <w:r w:rsidRPr="00903E3F">
        <w:rPr>
          <w:rStyle w:val="StyleBoldUnderline"/>
        </w:rPr>
        <w:t>is making</w:t>
      </w:r>
      <w:r>
        <w:t xml:space="preserve"> this year's second </w:t>
      </w:r>
      <w:r w:rsidRPr="00903E3F">
        <w:rPr>
          <w:rStyle w:val="StyleBoldUnderline"/>
        </w:rPr>
        <w:t>contribution to the Palestinian Authority's payment of social allowances to poor and vulnerable Palestinian families</w:t>
      </w:r>
      <w:r>
        <w:t xml:space="preserve"> </w:t>
      </w:r>
      <w:r w:rsidRPr="00903E3F">
        <w:rPr>
          <w:rStyle w:val="StyleBoldUnderline"/>
        </w:rPr>
        <w:t>in the West Bank and Gaza</w:t>
      </w:r>
      <w:r>
        <w:t xml:space="preserve">, the European </w:t>
      </w:r>
      <w:r>
        <w:lastRenderedPageBreak/>
        <w:t>Commission revealed in a press release.</w:t>
      </w:r>
      <w:r w:rsidRPr="00AF104E">
        <w:rPr>
          <w:sz w:val="12"/>
        </w:rPr>
        <w:t xml:space="preserve">¶ </w:t>
      </w:r>
      <w:r w:rsidRPr="00903E3F">
        <w:rPr>
          <w:rStyle w:val="StyleBoldUnderline"/>
        </w:rPr>
        <w:t>The EU contribution is €9.95 million and is provided through PEGASE financial mechanism</w:t>
      </w:r>
      <w:r>
        <w:t xml:space="preserve"> (an instrument to channel EU and international assistance as a contribution to the building of the Palestinian State), </w:t>
      </w:r>
      <w:r w:rsidRPr="00640F9A">
        <w:rPr>
          <w:rStyle w:val="StyleBoldUnderline"/>
        </w:rPr>
        <w:t>which</w:t>
      </w:r>
      <w:r>
        <w:t xml:space="preserve"> supports the Palestinian National Development Plan by </w:t>
      </w:r>
      <w:r w:rsidRPr="00640F9A">
        <w:rPr>
          <w:rStyle w:val="StyleBoldUnderline"/>
        </w:rPr>
        <w:t>help</w:t>
      </w:r>
      <w:r>
        <w:t xml:space="preserve">ing </w:t>
      </w:r>
      <w:r w:rsidRPr="00640F9A">
        <w:rPr>
          <w:rStyle w:val="StyleBoldUnderline"/>
        </w:rPr>
        <w:t>the PA to finance its budget deficit and implement its reform agenda; meet its obligations towards civil employees, pensioners and most vulnerable citizens, and maintain the functioning of the administration and the provision of essential public services to the population.</w:t>
      </w:r>
      <w:r w:rsidRPr="00AF104E">
        <w:rPr>
          <w:rStyle w:val="StyleBoldUnderline"/>
          <w:sz w:val="12"/>
        </w:rPr>
        <w:t>¶</w:t>
      </w:r>
      <w:r w:rsidRPr="00AF104E">
        <w:rPr>
          <w:sz w:val="12"/>
        </w:rPr>
        <w:t xml:space="preserve"> </w:t>
      </w:r>
      <w:r w:rsidRPr="00640F9A">
        <w:rPr>
          <w:rStyle w:val="StyleBoldUnderline"/>
        </w:rPr>
        <w:t xml:space="preserve">Palestinian households living in extreme poverty receive assistance through the PA Ministry of Social Affairs national cash transfer </w:t>
      </w:r>
      <w:proofErr w:type="spellStart"/>
      <w:r w:rsidRPr="00640F9A">
        <w:rPr>
          <w:rStyle w:val="StyleBoldUnderline"/>
        </w:rPr>
        <w:t>programme</w:t>
      </w:r>
      <w:proofErr w:type="spellEnd"/>
      <w:r w:rsidRPr="00640F9A">
        <w:rPr>
          <w:rStyle w:val="StyleBoldUnderline"/>
        </w:rPr>
        <w:t xml:space="preserve">. </w:t>
      </w:r>
      <w:r>
        <w:t xml:space="preserve">The </w:t>
      </w:r>
      <w:proofErr w:type="spellStart"/>
      <w:r>
        <w:t>programme</w:t>
      </w:r>
      <w:proofErr w:type="spellEnd"/>
      <w:r>
        <w:t xml:space="preserve"> provides a basic safety-net to the poorest and most vulnerable Palestinians in the West Bank and Gaza through cash and in-kind assistance</w:t>
      </w:r>
      <w:proofErr w:type="gramStart"/>
      <w:r>
        <w:t>.</w:t>
      </w:r>
      <w:r w:rsidRPr="00AF104E">
        <w:rPr>
          <w:sz w:val="12"/>
        </w:rPr>
        <w:t>¶</w:t>
      </w:r>
      <w:proofErr w:type="gramEnd"/>
      <w:r w:rsidRPr="00AF104E">
        <w:rPr>
          <w:sz w:val="12"/>
        </w:rPr>
        <w:t xml:space="preserve"> </w:t>
      </w:r>
      <w:r w:rsidRPr="00386D34">
        <w:t>Today's contribution will reach 57,249 Palestinian families in need. More than half of this target population lives in Gaza. Eligible beneficiaries for the EU contribution are identified in cooperation with the PA Ministry of Finance.</w:t>
      </w:r>
      <w:r w:rsidRPr="00AF104E">
        <w:rPr>
          <w:sz w:val="12"/>
        </w:rPr>
        <w:t>¶</w:t>
      </w:r>
      <w:r w:rsidRPr="00AF104E">
        <w:rPr>
          <w:rStyle w:val="StyleBoldUnderline"/>
          <w:sz w:val="12"/>
        </w:rPr>
        <w:t xml:space="preserve"> </w:t>
      </w:r>
      <w:r>
        <w:t>"</w:t>
      </w:r>
      <w:r w:rsidRPr="00386D34">
        <w:rPr>
          <w:rStyle w:val="StyleBoldUnderline"/>
        </w:rPr>
        <w:t xml:space="preserve">Social protection is at the </w:t>
      </w:r>
      <w:proofErr w:type="spellStart"/>
      <w:r w:rsidRPr="00386D34">
        <w:rPr>
          <w:rStyle w:val="StyleBoldUnderline"/>
        </w:rPr>
        <w:t>centre</w:t>
      </w:r>
      <w:proofErr w:type="spellEnd"/>
      <w:r w:rsidRPr="00386D34">
        <w:rPr>
          <w:rStyle w:val="StyleBoldUnderline"/>
        </w:rPr>
        <w:t xml:space="preserve"> of EU's policy on development cooperation</w:t>
      </w:r>
      <w:r>
        <w:t xml:space="preserve">. </w:t>
      </w:r>
      <w:r w:rsidRPr="00386D34">
        <w:rPr>
          <w:rStyle w:val="StyleBoldUnderline"/>
        </w:rPr>
        <w:t>Last month we completed a fruitful round of policy dialogue with the Ministry of Social Affairs</w:t>
      </w:r>
      <w:r>
        <w:t xml:space="preserve">, who leads the social protection sector. We have taken stock of the substantial work undertaken by the Ministry of Social affairs in terms of strategic planning, policy design, institutional capacity and discussed the way ahead", said the EU Representative, </w:t>
      </w:r>
      <w:proofErr w:type="spellStart"/>
      <w:r>
        <w:t>Mr</w:t>
      </w:r>
      <w:proofErr w:type="spellEnd"/>
      <w:r>
        <w:t xml:space="preserve"> John </w:t>
      </w:r>
      <w:proofErr w:type="spellStart"/>
      <w:r>
        <w:t>Gatt-Rutter</w:t>
      </w:r>
      <w:proofErr w:type="spellEnd"/>
      <w:r>
        <w:t>. "</w:t>
      </w:r>
      <w:r w:rsidRPr="00386D34">
        <w:rPr>
          <w:rStyle w:val="StyleBoldUnderline"/>
        </w:rPr>
        <w:t>The EU remains fully committed to support the Palestinian Authority in these efforts, in close cooperation with our partners</w:t>
      </w:r>
      <w:r>
        <w:t xml:space="preserve">. We plan to continue our technical assistance to the Ministry of Social Affairs for the coming three years to further promote good practice in policy formulation and allow the Palestinian Authority to realize in full its Social Protection Sector Strategy", added Mr. </w:t>
      </w:r>
      <w:proofErr w:type="spellStart"/>
      <w:r>
        <w:t>Gatt-Rutter</w:t>
      </w:r>
      <w:proofErr w:type="spellEnd"/>
      <w:r w:rsidRPr="00AF104E">
        <w:rPr>
          <w:sz w:val="12"/>
        </w:rPr>
        <w:t xml:space="preserve">¶ </w:t>
      </w:r>
      <w:r w:rsidRPr="00386D34">
        <w:rPr>
          <w:rStyle w:val="StyleBoldUnderline"/>
        </w:rPr>
        <w:t>Payments are made across a network of local banks.</w:t>
      </w:r>
      <w:r>
        <w:t xml:space="preserve"> In Gaza beneficiaries may collect their allowance over-the-counter from 29 June 2013 to 1 August 2013 at the bank branch indicated by their social worker. Beneficiaries living in the West Bank may collect their allowance as of 30 June 2013 directly from their individual bank accounts.</w:t>
      </w:r>
      <w:r w:rsidRPr="00AF104E">
        <w:rPr>
          <w:sz w:val="12"/>
        </w:rPr>
        <w:t xml:space="preserve">¶ </w:t>
      </w:r>
      <w:r w:rsidRPr="00386D34">
        <w:rPr>
          <w:rStyle w:val="StyleBoldUnderline"/>
        </w:rPr>
        <w:t>This €10 million contribution represents the second tranche of an overall 2013 financial commitment of</w:t>
      </w:r>
      <w:r>
        <w:t xml:space="preserve"> </w:t>
      </w:r>
      <w:r w:rsidRPr="00386D34">
        <w:rPr>
          <w:rStyle w:val="StyleBoldUnderline"/>
        </w:rPr>
        <w:t>€40 million allocated to the payment of social allowances for households living in extreme poverty.</w:t>
      </w:r>
      <w:r>
        <w:t xml:space="preserve"> </w:t>
      </w:r>
      <w:r w:rsidRPr="00AF104E">
        <w:rPr>
          <w:rStyle w:val="StyleBoldUnderline"/>
        </w:rPr>
        <w:t xml:space="preserve">This overall amount, which includes funds for the EU budget and donors' contribution, covers almost half of the total budget of the Palestinian cash transfer </w:t>
      </w:r>
      <w:proofErr w:type="spellStart"/>
      <w:r w:rsidRPr="00AF104E">
        <w:rPr>
          <w:rStyle w:val="StyleBoldUnderline"/>
        </w:rPr>
        <w:t>programme</w:t>
      </w:r>
      <w:proofErr w:type="spellEnd"/>
      <w:r w:rsidRPr="00AF104E">
        <w:rPr>
          <w:rStyle w:val="StyleBoldUnderline"/>
        </w:rPr>
        <w:t>.</w:t>
      </w:r>
    </w:p>
    <w:p w14:paraId="3D72E30A" w14:textId="77777777" w:rsidR="00AF104E" w:rsidRDefault="00AF104E" w:rsidP="00AF104E">
      <w:pPr>
        <w:rPr>
          <w:rStyle w:val="StyleBoldUnderline"/>
        </w:rPr>
      </w:pPr>
    </w:p>
    <w:p w14:paraId="7B7CBAE4" w14:textId="77777777" w:rsidR="00157F57" w:rsidRDefault="00157F57" w:rsidP="00157F57">
      <w:pPr>
        <w:pStyle w:val="Heading4"/>
      </w:pPr>
      <w:r w:rsidRPr="00157F57">
        <w:t>EU has the expertise – Gambia proves</w:t>
      </w:r>
    </w:p>
    <w:p w14:paraId="7B1AA8DF" w14:textId="77777777" w:rsidR="00157F57" w:rsidRPr="00157F57" w:rsidRDefault="00157F57" w:rsidP="00157F57">
      <w:proofErr w:type="spellStart"/>
      <w:r w:rsidRPr="00157F57">
        <w:rPr>
          <w:rStyle w:val="StyleStyleBold12pt"/>
        </w:rPr>
        <w:t>Dibba</w:t>
      </w:r>
      <w:proofErr w:type="spellEnd"/>
      <w:r w:rsidRPr="00157F57">
        <w:rPr>
          <w:rStyle w:val="StyleStyleBold12pt"/>
        </w:rPr>
        <w:t xml:space="preserve">, </w:t>
      </w:r>
      <w:r>
        <w:rPr>
          <w:rStyle w:val="StyleStyleBold12pt"/>
        </w:rPr>
        <w:t xml:space="preserve">writer for All Africa, </w:t>
      </w:r>
      <w:r w:rsidRPr="00157F57">
        <w:rPr>
          <w:rStyle w:val="StyleStyleBold12pt"/>
        </w:rPr>
        <w:t>13</w:t>
      </w:r>
      <w:r w:rsidRPr="00157F57">
        <w:t xml:space="preserve"> (</w:t>
      </w:r>
      <w:proofErr w:type="spellStart"/>
      <w:r w:rsidRPr="00157F57">
        <w:t>Abdoulie</w:t>
      </w:r>
      <w:proofErr w:type="spellEnd"/>
      <w:r w:rsidRPr="00157F57">
        <w:t>, Gambia: EU €7.6 Million Food Security Project Launched! What Next</w:t>
      </w:r>
      <w:proofErr w:type="gramStart"/>
      <w:r w:rsidRPr="00157F57">
        <w:t>?,</w:t>
      </w:r>
      <w:proofErr w:type="gramEnd"/>
      <w:r w:rsidRPr="00157F57">
        <w:t xml:space="preserve"> All Africa, allafrica.com/stories/201306280758.html?page=2, MWH)</w:t>
      </w:r>
    </w:p>
    <w:p w14:paraId="48CD7084" w14:textId="77777777" w:rsidR="00157F57" w:rsidRDefault="00157F57" w:rsidP="00AF104E">
      <w:pPr>
        <w:rPr>
          <w:rStyle w:val="StyleBoldUnderline"/>
        </w:rPr>
      </w:pPr>
    </w:p>
    <w:p w14:paraId="0C625B63" w14:textId="77777777" w:rsidR="00892409" w:rsidRDefault="00892409" w:rsidP="00892409">
      <w:r w:rsidRPr="00157F57">
        <w:rPr>
          <w:rStyle w:val="StyleBoldUnderline"/>
        </w:rPr>
        <w:t>The</w:t>
      </w:r>
      <w:r w:rsidRPr="00892409">
        <w:t xml:space="preserve"> overall </w:t>
      </w:r>
      <w:r w:rsidRPr="00157F57">
        <w:rPr>
          <w:rStyle w:val="StyleBoldUnderline"/>
        </w:rPr>
        <w:t>objective of this initiative</w:t>
      </w:r>
      <w:r w:rsidRPr="00892409">
        <w:t xml:space="preserve"> which is </w:t>
      </w:r>
      <w:r w:rsidRPr="00157F57">
        <w:rPr>
          <w:rStyle w:val="StyleBoldUnderline"/>
        </w:rPr>
        <w:t>funded by the</w:t>
      </w:r>
      <w:r w:rsidRPr="00892409">
        <w:t xml:space="preserve"> European Commission (</w:t>
      </w:r>
      <w:r w:rsidRPr="00157F57">
        <w:rPr>
          <w:rStyle w:val="StyleBoldUnderline"/>
        </w:rPr>
        <w:t>EU</w:t>
      </w:r>
      <w:r w:rsidRPr="00892409">
        <w:t xml:space="preserve">) </w:t>
      </w:r>
      <w:r w:rsidRPr="00157F57">
        <w:rPr>
          <w:rStyle w:val="StyleBoldUnderline"/>
        </w:rPr>
        <w:t>is to accelerate progress towards achieving MDGs which is to reduce by half</w:t>
      </w:r>
      <w:r w:rsidRPr="00892409">
        <w:t xml:space="preserve">, between 1990 and 2015, </w:t>
      </w:r>
      <w:r w:rsidRPr="00157F57">
        <w:rPr>
          <w:rStyle w:val="StyleBoldUnderline"/>
        </w:rPr>
        <w:t>the proportion of people who suffer from hunger.</w:t>
      </w:r>
      <w:r w:rsidRPr="00892409">
        <w:t xml:space="preserve"> Statement by Dr. </w:t>
      </w:r>
      <w:proofErr w:type="spellStart"/>
      <w:r w:rsidRPr="00892409">
        <w:t>Babagana</w:t>
      </w:r>
      <w:proofErr w:type="spellEnd"/>
      <w:r w:rsidRPr="00892409">
        <w:t xml:space="preserve"> </w:t>
      </w:r>
      <w:proofErr w:type="spellStart"/>
      <w:r w:rsidRPr="00892409">
        <w:t>Ahmadu</w:t>
      </w:r>
      <w:proofErr w:type="spellEnd"/>
      <w:r w:rsidRPr="00892409">
        <w:t xml:space="preserve"> FAO Representative I welcome the opportunity to be present here this morning and to bring greetings and this statement in the name of the United Nations Food and Agriculture Organization.</w:t>
      </w:r>
      <w:r w:rsidR="00157F57" w:rsidRPr="00157F57">
        <w:rPr>
          <w:sz w:val="12"/>
        </w:rPr>
        <w:t xml:space="preserve">¶ </w:t>
      </w:r>
      <w:r w:rsidRPr="00892409">
        <w:t xml:space="preserve">Mr. Chairman, Your </w:t>
      </w:r>
      <w:proofErr w:type="spellStart"/>
      <w:r w:rsidRPr="00892409">
        <w:t>Excellencies</w:t>
      </w:r>
      <w:proofErr w:type="spellEnd"/>
      <w:r w:rsidRPr="00892409">
        <w:t xml:space="preserve">, ladies and gentlemen I am extremely delighted to be here with you today to grace the official </w:t>
      </w:r>
      <w:proofErr w:type="spellStart"/>
      <w:r w:rsidRPr="00892409">
        <w:t>laundhing</w:t>
      </w:r>
      <w:proofErr w:type="spellEnd"/>
      <w:r w:rsidRPr="00892409">
        <w:t xml:space="preserve"> of the EU Funded MDG 1c Initiative project:</w:t>
      </w:r>
      <w:r w:rsidR="00157F57" w:rsidRPr="00157F57">
        <w:rPr>
          <w:sz w:val="12"/>
        </w:rPr>
        <w:t xml:space="preserve">¶ </w:t>
      </w:r>
      <w:r w:rsidRPr="00157F57">
        <w:rPr>
          <w:rStyle w:val="StyleBoldUnderline"/>
        </w:rPr>
        <w:t xml:space="preserve">"Improving food security through crop production intensification </w:t>
      </w:r>
      <w:proofErr w:type="spellStart"/>
      <w:r w:rsidRPr="00157F57">
        <w:rPr>
          <w:rStyle w:val="StyleBoldUnderline"/>
        </w:rPr>
        <w:t>and'school</w:t>
      </w:r>
      <w:proofErr w:type="spellEnd"/>
      <w:r w:rsidRPr="00157F57">
        <w:rPr>
          <w:rStyle w:val="StyleBoldUnderline"/>
        </w:rPr>
        <w:t xml:space="preserve"> feeding program" with a total budget of EUR 7.6 million.</w:t>
      </w:r>
      <w:r w:rsidR="00157F57" w:rsidRPr="00157F57">
        <w:rPr>
          <w:rStyle w:val="StyleBoldUnderline"/>
          <w:sz w:val="12"/>
        </w:rPr>
        <w:t>¶</w:t>
      </w:r>
      <w:r w:rsidR="00157F57" w:rsidRPr="00157F57">
        <w:rPr>
          <w:sz w:val="12"/>
        </w:rPr>
        <w:t xml:space="preserve"> </w:t>
      </w:r>
      <w:r w:rsidRPr="00892409">
        <w:t xml:space="preserve">The main objective to this initiative is to provide funding to ACP Countries which are 'off-track' in the attainment of the Millennium Development Goals (MDGs). </w:t>
      </w:r>
      <w:r w:rsidRPr="00157F57">
        <w:rPr>
          <w:rStyle w:val="StyleBoldUnderline"/>
        </w:rPr>
        <w:t>The Overall Objective of the EU support is to</w:t>
      </w:r>
      <w:r w:rsidRPr="00892409">
        <w:t xml:space="preserve"> accelerate progress towards achieving MDG-</w:t>
      </w:r>
      <w:proofErr w:type="spellStart"/>
      <w:r w:rsidRPr="00892409">
        <w:t>lc</w:t>
      </w:r>
      <w:proofErr w:type="spellEnd"/>
      <w:r w:rsidRPr="00892409">
        <w:t xml:space="preserve"> in The Gambia, specifically to: (</w:t>
      </w:r>
      <w:proofErr w:type="spellStart"/>
      <w:r w:rsidRPr="00892409">
        <w:t>i</w:t>
      </w:r>
      <w:proofErr w:type="spellEnd"/>
      <w:r w:rsidRPr="00892409">
        <w:t xml:space="preserve">) </w:t>
      </w:r>
      <w:r w:rsidRPr="00157F57">
        <w:rPr>
          <w:rStyle w:val="StyleBoldUnderline"/>
        </w:rPr>
        <w:t>increase household food security and incomes of participating farmers</w:t>
      </w:r>
      <w:r w:rsidRPr="00892409">
        <w:t xml:space="preserve">; </w:t>
      </w:r>
      <w:r w:rsidRPr="00157F57">
        <w:rPr>
          <w:rStyle w:val="StyleBoldUnderline"/>
        </w:rPr>
        <w:t>and</w:t>
      </w:r>
      <w:r w:rsidRPr="00892409">
        <w:t xml:space="preserve"> (ii) </w:t>
      </w:r>
      <w:r w:rsidRPr="00157F57">
        <w:rPr>
          <w:rStyle w:val="StyleBoldUnderline"/>
        </w:rPr>
        <w:t>contribute to braking the intergenerational cycle of malnutrition and hunger by improving nutrition in school aged children and increasing community awareness of appropriate nutrition and dietary practices during the critical window of opportunity</w:t>
      </w:r>
      <w:r w:rsidRPr="00892409">
        <w:t>.</w:t>
      </w:r>
    </w:p>
    <w:p w14:paraId="345899DE" w14:textId="77777777" w:rsidR="00892409" w:rsidRDefault="00892409" w:rsidP="00892409"/>
    <w:p w14:paraId="46139644" w14:textId="77777777" w:rsidR="005101E0" w:rsidRDefault="005101E0" w:rsidP="005101E0">
      <w:pPr>
        <w:pStyle w:val="Heading4"/>
      </w:pPr>
      <w:r>
        <w:t>EU can provide various forms of technical assistance – the Philippines prove</w:t>
      </w:r>
    </w:p>
    <w:p w14:paraId="78788684" w14:textId="77777777" w:rsidR="005101E0" w:rsidRPr="005101E0" w:rsidRDefault="005101E0" w:rsidP="005101E0">
      <w:r w:rsidRPr="005101E0">
        <w:rPr>
          <w:rStyle w:val="StyleStyleBold12pt"/>
        </w:rPr>
        <w:t>Remo,</w:t>
      </w:r>
      <w:r>
        <w:rPr>
          <w:rStyle w:val="StyleStyleBold12pt"/>
        </w:rPr>
        <w:t xml:space="preserve"> reporter for the Philippine Daily Inquirer,</w:t>
      </w:r>
      <w:r w:rsidRPr="005101E0">
        <w:rPr>
          <w:rStyle w:val="StyleStyleBold12pt"/>
        </w:rPr>
        <w:t xml:space="preserve"> 13</w:t>
      </w:r>
      <w:r w:rsidRPr="005101E0">
        <w:t xml:space="preserve"> (Amy, EU affirms commitment to boost bilateral cooperation with PH, Philippine Daily Inquirer, business.inquirer.net/126917/eu-affirms-commitment-to-boost-bilateral-cooperation-with-ph, MWH)</w:t>
      </w:r>
    </w:p>
    <w:p w14:paraId="42CD71A9" w14:textId="77777777" w:rsidR="005101E0" w:rsidRDefault="005101E0" w:rsidP="00892409"/>
    <w:p w14:paraId="5E8E3609" w14:textId="77777777" w:rsidR="00157F57" w:rsidRPr="005101E0" w:rsidRDefault="00157F57" w:rsidP="00157F57">
      <w:pPr>
        <w:tabs>
          <w:tab w:val="left" w:pos="2520"/>
        </w:tabs>
        <w:rPr>
          <w:rStyle w:val="StyleBoldUnderline"/>
        </w:rPr>
      </w:pPr>
      <w:r w:rsidRPr="005101E0">
        <w:rPr>
          <w:rStyle w:val="StyleBoldUnderline"/>
        </w:rPr>
        <w:t xml:space="preserve">The European Union has affirmed its commitment to </w:t>
      </w:r>
      <w:r>
        <w:t>reinforce bila</w:t>
      </w:r>
      <w:r w:rsidRPr="005101E0">
        <w:rPr>
          <w:rStyle w:val="StyleBoldUnderline"/>
        </w:rPr>
        <w:t>teral cooperation with the Philippines on a number of major fronts including trade and investment, countryside development and the</w:t>
      </w:r>
      <w:r w:rsidR="005101E0">
        <w:rPr>
          <w:rStyle w:val="StyleBoldUnderline"/>
        </w:rPr>
        <w:t xml:space="preserve"> Mindanao peace </w:t>
      </w:r>
      <w:r w:rsidR="005101E0">
        <w:rPr>
          <w:rStyle w:val="StyleBoldUnderline"/>
        </w:rPr>
        <w:lastRenderedPageBreak/>
        <w:t xml:space="preserve">process. </w:t>
      </w:r>
      <w:r>
        <w:t>This renewed commitment was made earlier this week during the 8th Senior Officials meeting between the EU and the Philippines.</w:t>
      </w:r>
      <w:r w:rsidR="005101E0" w:rsidRPr="005101E0">
        <w:rPr>
          <w:sz w:val="12"/>
        </w:rPr>
        <w:t xml:space="preserve">¶ </w:t>
      </w:r>
      <w:r>
        <w:t>“Dialogue on the progress in bilateral relations was conducted with the view to enhancing mutually beneficial cooperation in such areas as trade and investment, development cooperation, human rights, air and maritime transport, the Mindanao Peace Process, the preservation of marine biodiversity, energy and disaster risk reduction and management,” the EU said in a statement issued Thursday.</w:t>
      </w:r>
      <w:r w:rsidR="005101E0" w:rsidRPr="005101E0">
        <w:rPr>
          <w:sz w:val="12"/>
        </w:rPr>
        <w:t xml:space="preserve">¶ </w:t>
      </w:r>
      <w:r>
        <w:t xml:space="preserve">During the meeting, the EU welcomed the positive developments following the signing of the Framework Agreement on the </w:t>
      </w:r>
      <w:proofErr w:type="spellStart"/>
      <w:r>
        <w:t>Bangsamoro</w:t>
      </w:r>
      <w:proofErr w:type="spellEnd"/>
      <w:r>
        <w:t>, which was hailed by both sides as a crucial milestone in the Mindanao Peace Process.</w:t>
      </w:r>
      <w:r w:rsidR="005101E0" w:rsidRPr="005101E0">
        <w:rPr>
          <w:sz w:val="12"/>
        </w:rPr>
        <w:t xml:space="preserve">¶ </w:t>
      </w:r>
      <w:r>
        <w:t>This was expected to pave the way for enduring peace in Mindanao.</w:t>
      </w:r>
      <w:r w:rsidR="005101E0" w:rsidRPr="005101E0">
        <w:rPr>
          <w:sz w:val="12"/>
        </w:rPr>
        <w:t xml:space="preserve">¶ </w:t>
      </w:r>
      <w:r>
        <w:t>In the same note, the EU reiterated its “commitment to support the process both politically and through development assistance.”</w:t>
      </w:r>
      <w:r w:rsidR="005101E0" w:rsidRPr="005101E0">
        <w:rPr>
          <w:sz w:val="12"/>
        </w:rPr>
        <w:t xml:space="preserve">¶ </w:t>
      </w:r>
      <w:r>
        <w:t>The national government and the Moro Islamic Liberation Front (MILF) are working to complete the “annexes” to the framework agreement and put in place the mechanisms that will put the framework into action.</w:t>
      </w:r>
      <w:r w:rsidR="005101E0" w:rsidRPr="005101E0">
        <w:rPr>
          <w:sz w:val="12"/>
        </w:rPr>
        <w:t xml:space="preserve">¶ </w:t>
      </w:r>
      <w:r w:rsidRPr="005101E0">
        <w:rPr>
          <w:rStyle w:val="StyleBoldUnderline"/>
        </w:rPr>
        <w:t>The Philippines and the EU likewise affirmed their shared interest in and commitment to the promotion and protection of human rights and the rule of law and agreed to strengthen dialogue and cooperation in this area.</w:t>
      </w:r>
      <w:r w:rsidR="005101E0" w:rsidRPr="005101E0">
        <w:rPr>
          <w:rStyle w:val="StyleBoldUnderline"/>
          <w:sz w:val="12"/>
        </w:rPr>
        <w:t>¶</w:t>
      </w:r>
      <w:r w:rsidR="005101E0" w:rsidRPr="005101E0">
        <w:rPr>
          <w:sz w:val="12"/>
        </w:rPr>
        <w:t xml:space="preserve"> </w:t>
      </w:r>
      <w:r>
        <w:t xml:space="preserve">During the meeting, </w:t>
      </w:r>
      <w:r w:rsidRPr="005101E0">
        <w:rPr>
          <w:rStyle w:val="StyleBoldUnderline"/>
        </w:rPr>
        <w:t>working groups on Trade and Investment and on Development Cooperation met separately to exchange views on multilateral and regional trade and investment issues.</w:t>
      </w:r>
      <w:r w:rsidR="005101E0" w:rsidRPr="005101E0">
        <w:rPr>
          <w:rStyle w:val="StyleBoldUnderline"/>
          <w:sz w:val="12"/>
        </w:rPr>
        <w:t xml:space="preserve">¶ </w:t>
      </w:r>
      <w:r w:rsidRPr="005101E0">
        <w:rPr>
          <w:rStyle w:val="StyleBoldUnderline"/>
        </w:rPr>
        <w:t>“Discussions also focused on the state of play of bilateral trade and investment relations, trade and market access issues, IPR (intellectual property rights) enforcement, customs modernization, competition policy and procurement policy,” the EU added.</w:t>
      </w:r>
      <w:r w:rsidR="005101E0" w:rsidRPr="005101E0">
        <w:rPr>
          <w:rStyle w:val="StyleBoldUnderline"/>
          <w:sz w:val="12"/>
        </w:rPr>
        <w:t xml:space="preserve">¶ </w:t>
      </w:r>
      <w:r w:rsidRPr="005101E0">
        <w:rPr>
          <w:rStyle w:val="StyleBoldUnderline"/>
        </w:rPr>
        <w:t>This year, the Philippines and the EU are embarking on two new development initiatives for the health sector reform contract and the Mindanao reconstruction and development fund.</w:t>
      </w:r>
      <w:r w:rsidR="005101E0" w:rsidRPr="005101E0">
        <w:rPr>
          <w:rStyle w:val="StyleBoldUnderline"/>
          <w:sz w:val="12"/>
        </w:rPr>
        <w:t xml:space="preserve">¶ </w:t>
      </w:r>
      <w:r w:rsidRPr="005101E0">
        <w:rPr>
          <w:rStyle w:val="StyleBoldUnderline"/>
        </w:rPr>
        <w:t>“Budget support will be combined with capacity building to implement the Universal Health Care Agenda providing health insurance to more than 85 percent of the population including the poorest,” the EU said.</w:t>
      </w:r>
    </w:p>
    <w:p w14:paraId="10BBE8B7" w14:textId="77777777" w:rsidR="00157F57" w:rsidRDefault="00157F57" w:rsidP="00157F57">
      <w:pPr>
        <w:tabs>
          <w:tab w:val="left" w:pos="2520"/>
        </w:tabs>
      </w:pPr>
    </w:p>
    <w:p w14:paraId="13DB681C" w14:textId="77777777" w:rsidR="002924FC" w:rsidRDefault="002924FC" w:rsidP="002924FC">
      <w:pPr>
        <w:pStyle w:val="Heading4"/>
      </w:pPr>
      <w:r>
        <w:t>EU solves economic assistance – Zambia proves</w:t>
      </w:r>
    </w:p>
    <w:p w14:paraId="6335B36A" w14:textId="77777777" w:rsidR="002924FC" w:rsidRPr="00D82FFB" w:rsidRDefault="002924FC" w:rsidP="002924FC">
      <w:r w:rsidRPr="00D82FFB">
        <w:rPr>
          <w:rStyle w:val="StyleStyleBold12pt"/>
        </w:rPr>
        <w:t>European Commission Press Release, 13</w:t>
      </w:r>
      <w:r w:rsidRPr="00D82FFB">
        <w:t xml:space="preserve"> ("EU signs new agreement to boost agriculture and promotes access to energy in Zambia," europa.eu/rapid/press-release_IP-13-550_en.htm?locale=en, MWH)</w:t>
      </w:r>
    </w:p>
    <w:p w14:paraId="1E30E105" w14:textId="77777777" w:rsidR="002924FC" w:rsidRDefault="002924FC" w:rsidP="002924FC"/>
    <w:p w14:paraId="54354BCA" w14:textId="77777777" w:rsidR="002924FC" w:rsidRPr="00D82FFB" w:rsidRDefault="002924FC" w:rsidP="002924FC">
      <w:pPr>
        <w:rPr>
          <w:rStyle w:val="StyleBoldUnderline"/>
        </w:rPr>
      </w:pPr>
      <w:r w:rsidRPr="00D82FFB">
        <w:rPr>
          <w:rStyle w:val="StyleBoldUnderline"/>
        </w:rPr>
        <w:t>The Commissioner will also discuss future cooperation between the EU and Zambia on renewable energy, as well as a possible cooperation agreement which will promote access to sustainable energy in the country.</w:t>
      </w:r>
      <w:r>
        <w:t xml:space="preserve"> As a member of the 'UN High Level Group on Sustainable Energy for All', Commissioner </w:t>
      </w:r>
      <w:proofErr w:type="spellStart"/>
      <w:r>
        <w:t>Piebalgs</w:t>
      </w:r>
      <w:proofErr w:type="spellEnd"/>
      <w:r>
        <w:t xml:space="preserve"> will attend an energy seminar (Seminar on Energy future of Zambia: Sustainable Energy Sources and Hydro Power Potential), where he will express the strong support the EU intends to provide to Zambia’s energy sector.</w:t>
      </w:r>
      <w:r w:rsidRPr="00D82FFB">
        <w:rPr>
          <w:sz w:val="12"/>
        </w:rPr>
        <w:t xml:space="preserve">¶ </w:t>
      </w:r>
      <w:r>
        <w:t xml:space="preserve">Commissioner </w:t>
      </w:r>
      <w:proofErr w:type="spellStart"/>
      <w:r>
        <w:t>Piebalgs</w:t>
      </w:r>
      <w:proofErr w:type="spellEnd"/>
      <w:r>
        <w:t xml:space="preserve"> said: "</w:t>
      </w:r>
      <w:r w:rsidRPr="00D82FFB">
        <w:rPr>
          <w:rStyle w:val="StyleBoldUnderline"/>
        </w:rPr>
        <w:t>In recent years, Zambia has made huge progress in development; particularly in mining and agriculture. Yet despite its remarkable economic growth, Zambia is one of the most unequal countries in the world. I hope that today’s agreements will help to make sure that from now on, the country’s growth benefits the whole population</w:t>
      </w:r>
      <w:r>
        <w:t>; not just the few.”</w:t>
      </w:r>
      <w:r w:rsidRPr="00D82FFB">
        <w:rPr>
          <w:sz w:val="12"/>
        </w:rPr>
        <w:t xml:space="preserve">¶ </w:t>
      </w:r>
      <w:r>
        <w:t xml:space="preserve">As part of the visit, </w:t>
      </w:r>
      <w:r w:rsidRPr="00D82FFB">
        <w:rPr>
          <w:rStyle w:val="StyleBoldUnderline"/>
        </w:rPr>
        <w:t>the following new agreements will also be signed</w:t>
      </w:r>
      <w:r>
        <w:t>:</w:t>
      </w:r>
      <w:r w:rsidRPr="00D82FFB">
        <w:rPr>
          <w:sz w:val="12"/>
        </w:rPr>
        <w:t>¶</w:t>
      </w:r>
      <w:r>
        <w:rPr>
          <w:sz w:val="12"/>
        </w:rPr>
        <w:t xml:space="preserve"> </w:t>
      </w:r>
      <w:r w:rsidRPr="00D82FFB">
        <w:rPr>
          <w:rStyle w:val="StyleBoldUnderline"/>
        </w:rPr>
        <w:t>A project on Non-State Actors</w:t>
      </w:r>
      <w:r>
        <w:t xml:space="preserve"> (NGOs), </w:t>
      </w:r>
      <w:r w:rsidRPr="00D82FFB">
        <w:rPr>
          <w:rStyle w:val="StyleBoldUnderline"/>
        </w:rPr>
        <w:t>to provide capacity building support</w:t>
      </w:r>
      <w:r>
        <w:t xml:space="preserve"> (for example </w:t>
      </w:r>
      <w:r w:rsidRPr="00D82FFB">
        <w:rPr>
          <w:rStyle w:val="StyleBoldUnderline"/>
        </w:rPr>
        <w:t>setting up training in project management; helping local NGOs to share expertise and experience with relevant government institutions; as well as promoting the importance of gender awareness</w:t>
      </w:r>
      <w:r>
        <w:t xml:space="preserve">) </w:t>
      </w:r>
      <w:r w:rsidRPr="00D82FFB">
        <w:rPr>
          <w:rStyle w:val="StyleBoldUnderline"/>
        </w:rPr>
        <w:t>to NGOs in Zambia</w:t>
      </w:r>
      <w:r>
        <w:t xml:space="preserve">. The </w:t>
      </w:r>
      <w:proofErr w:type="spellStart"/>
      <w:r>
        <w:t>programme</w:t>
      </w:r>
      <w:proofErr w:type="spellEnd"/>
      <w:r>
        <w:t xml:space="preserve"> has a specific focus on </w:t>
      </w:r>
      <w:proofErr w:type="spellStart"/>
      <w:r>
        <w:t>organisations</w:t>
      </w:r>
      <w:proofErr w:type="spellEnd"/>
      <w:r>
        <w:t xml:space="preserve"> active in promoting access to justice and the media. The project will receive €5 million</w:t>
      </w:r>
      <w:proofErr w:type="gramStart"/>
      <w:r>
        <w:t>.</w:t>
      </w:r>
      <w:r w:rsidRPr="00D82FFB">
        <w:rPr>
          <w:sz w:val="12"/>
        </w:rPr>
        <w:t>¶</w:t>
      </w:r>
      <w:proofErr w:type="gramEnd"/>
      <w:r>
        <w:rPr>
          <w:sz w:val="12"/>
        </w:rPr>
        <w:t xml:space="preserve"> </w:t>
      </w:r>
      <w:r w:rsidRPr="00D82FFB">
        <w:rPr>
          <w:rStyle w:val="StyleBoldUnderline"/>
        </w:rPr>
        <w:t>Three contracts for the rehabilitation of the great East Road</w:t>
      </w:r>
      <w:r>
        <w:t xml:space="preserve"> (one of the main roads in Zambia, and a link between Malawi and Mozambique) for a total amount of €118 million. As a vast land-locked country, Zambia's trade with </w:t>
      </w:r>
      <w:proofErr w:type="spellStart"/>
      <w:r>
        <w:t>neighbouring</w:t>
      </w:r>
      <w:proofErr w:type="spellEnd"/>
      <w:r>
        <w:t xml:space="preserve"> countries suffers from high transport costs and long, costly border crossing procedures. Investment in its roads is therefore vital.</w:t>
      </w:r>
      <w:r w:rsidRPr="00D82FFB">
        <w:rPr>
          <w:sz w:val="12"/>
        </w:rPr>
        <w:t xml:space="preserve">¶ </w:t>
      </w:r>
      <w:r>
        <w:t xml:space="preserve">During the visit, Commissioner </w:t>
      </w:r>
      <w:proofErr w:type="spellStart"/>
      <w:r>
        <w:t>Piebalgs</w:t>
      </w:r>
      <w:proofErr w:type="spellEnd"/>
      <w:r>
        <w:t xml:space="preserve"> will visit the following ongoing EU-funded projects:</w:t>
      </w:r>
      <w:r w:rsidRPr="00D82FFB">
        <w:rPr>
          <w:sz w:val="12"/>
        </w:rPr>
        <w:t>¶</w:t>
      </w:r>
      <w:r>
        <w:rPr>
          <w:sz w:val="12"/>
        </w:rPr>
        <w:t xml:space="preserve"> </w:t>
      </w:r>
      <w:r w:rsidRPr="00D82FFB">
        <w:rPr>
          <w:rStyle w:val="StyleBoldUnderline"/>
        </w:rPr>
        <w:t xml:space="preserve">A health </w:t>
      </w:r>
      <w:proofErr w:type="spellStart"/>
      <w:r w:rsidRPr="00D82FFB">
        <w:rPr>
          <w:rStyle w:val="StyleBoldUnderline"/>
        </w:rPr>
        <w:t>centre</w:t>
      </w:r>
      <w:proofErr w:type="spellEnd"/>
      <w:r w:rsidRPr="00D82FFB">
        <w:rPr>
          <w:rStyle w:val="StyleBoldUnderline"/>
        </w:rPr>
        <w:t xml:space="preserve"> in Kafue which will benefit from EU support, as part of the Millennium Development Goals (MDG) Initiative </w:t>
      </w:r>
      <w:proofErr w:type="spellStart"/>
      <w:r w:rsidRPr="00D82FFB">
        <w:rPr>
          <w:rStyle w:val="StyleBoldUnderline"/>
        </w:rPr>
        <w:t>programme</w:t>
      </w:r>
      <w:proofErr w:type="spellEnd"/>
      <w:r w:rsidRPr="00D82FFB">
        <w:rPr>
          <w:rStyle w:val="StyleBoldUnderline"/>
        </w:rPr>
        <w:t>.</w:t>
      </w:r>
      <w:r w:rsidRPr="00D82FFB">
        <w:rPr>
          <w:rStyle w:val="StyleBoldUnderline"/>
          <w:sz w:val="12"/>
        </w:rPr>
        <w:t>¶</w:t>
      </w:r>
      <w:r>
        <w:rPr>
          <w:sz w:val="12"/>
        </w:rPr>
        <w:t xml:space="preserve"> </w:t>
      </w:r>
      <w:r w:rsidRPr="00D82FFB">
        <w:rPr>
          <w:rStyle w:val="StyleBoldUnderline"/>
        </w:rPr>
        <w:t>A commercial farm</w:t>
      </w:r>
      <w:r>
        <w:t xml:space="preserve"> in </w:t>
      </w:r>
      <w:proofErr w:type="spellStart"/>
      <w:r>
        <w:t>Mazabuka</w:t>
      </w:r>
      <w:proofErr w:type="spellEnd"/>
      <w:r w:rsidRPr="00D82FFB">
        <w:rPr>
          <w:sz w:val="12"/>
        </w:rPr>
        <w:t>¶</w:t>
      </w:r>
      <w:r>
        <w:rPr>
          <w:sz w:val="12"/>
        </w:rPr>
        <w:t xml:space="preserve"> </w:t>
      </w:r>
      <w:r w:rsidRPr="00D82FFB">
        <w:rPr>
          <w:rStyle w:val="StyleBoldUnderline"/>
        </w:rPr>
        <w:t>A Conservation Agriculture project</w:t>
      </w:r>
      <w:r>
        <w:t xml:space="preserve"> in </w:t>
      </w:r>
      <w:proofErr w:type="spellStart"/>
      <w:r>
        <w:t>Mazabuka</w:t>
      </w:r>
      <w:proofErr w:type="spellEnd"/>
      <w:r>
        <w:t xml:space="preserve"> financed by the EU and implemented by the UN’s Food and Agriculture </w:t>
      </w:r>
      <w:proofErr w:type="spellStart"/>
      <w:r>
        <w:t>Organisation</w:t>
      </w:r>
      <w:proofErr w:type="spellEnd"/>
      <w:r>
        <w:t xml:space="preserve"> (FAO)</w:t>
      </w:r>
      <w:r w:rsidRPr="00D82FFB">
        <w:rPr>
          <w:sz w:val="12"/>
        </w:rPr>
        <w:t xml:space="preserve">¶ </w:t>
      </w:r>
      <w:r>
        <w:t>The Commissioner will also meet with a group of representatives of EU businesses that are visiting Zambia with a view to investing there; in order to discuss the possible opportunities and challenges.</w:t>
      </w:r>
      <w:r w:rsidRPr="00D82FFB">
        <w:rPr>
          <w:sz w:val="12"/>
        </w:rPr>
        <w:t xml:space="preserve">¶ </w:t>
      </w:r>
      <w:r>
        <w:t>EU Development Cooperation with Zambia</w:t>
      </w:r>
      <w:r w:rsidRPr="00D82FFB">
        <w:rPr>
          <w:sz w:val="12"/>
        </w:rPr>
        <w:t xml:space="preserve">¶ </w:t>
      </w:r>
      <w:r w:rsidRPr="00D82FFB">
        <w:rPr>
          <w:rStyle w:val="StyleBoldUnderline"/>
        </w:rPr>
        <w:t>The EU is providing €489.7 million between 2008 and 2013 to Zambia. The main areas of cooperation include agriculture (conservation agriculture, nutrition, and private sector competitiveness), governance (democratic checks and balances, justice, economic governance) and energy (including improving access to clean and sustainable energy).</w:t>
      </w:r>
      <w:r w:rsidRPr="00D82FFB">
        <w:rPr>
          <w:rStyle w:val="StyleBoldUnderline"/>
          <w:sz w:val="12"/>
        </w:rPr>
        <w:t>¶</w:t>
      </w:r>
      <w:r w:rsidRPr="00D82FFB">
        <w:rPr>
          <w:sz w:val="12"/>
        </w:rPr>
        <w:t xml:space="preserve"> </w:t>
      </w:r>
      <w:r w:rsidRPr="00D82FFB">
        <w:rPr>
          <w:rStyle w:val="StyleBoldUnderline"/>
        </w:rPr>
        <w:t xml:space="preserve">In addition, through the Africa Infrastructure Trust Fund, the EU provides grant support of interest rate subsidies of €25 million </w:t>
      </w:r>
      <w:r w:rsidRPr="00D82FFB">
        <w:rPr>
          <w:rStyle w:val="StyleBoldUnderline"/>
        </w:rPr>
        <w:lastRenderedPageBreak/>
        <w:t xml:space="preserve">on the European Investment Bank (EIB) loan, €13.7 million on the </w:t>
      </w:r>
      <w:proofErr w:type="spellStart"/>
      <w:r w:rsidRPr="00D82FFB">
        <w:rPr>
          <w:rStyle w:val="StyleBoldUnderline"/>
        </w:rPr>
        <w:t>Agence</w:t>
      </w:r>
      <w:proofErr w:type="spellEnd"/>
      <w:r w:rsidRPr="00D82FFB">
        <w:rPr>
          <w:rStyle w:val="StyleBoldUnderline"/>
        </w:rPr>
        <w:t xml:space="preserve"> </w:t>
      </w:r>
      <w:proofErr w:type="spellStart"/>
      <w:r w:rsidRPr="00D82FFB">
        <w:rPr>
          <w:rStyle w:val="StyleBoldUnderline"/>
        </w:rPr>
        <w:t>Française</w:t>
      </w:r>
      <w:proofErr w:type="spellEnd"/>
      <w:r w:rsidRPr="00D82FFB">
        <w:rPr>
          <w:rStyle w:val="StyleBoldUnderline"/>
        </w:rPr>
        <w:t xml:space="preserve"> de </w:t>
      </w:r>
      <w:proofErr w:type="spellStart"/>
      <w:r w:rsidRPr="00D82FFB">
        <w:rPr>
          <w:rStyle w:val="StyleBoldUnderline"/>
        </w:rPr>
        <w:t>Développement</w:t>
      </w:r>
      <w:proofErr w:type="spellEnd"/>
      <w:r w:rsidRPr="00D82FFB">
        <w:rPr>
          <w:rStyle w:val="StyleBoldUnderline"/>
        </w:rPr>
        <w:t xml:space="preserve"> (AFD) loan, and €1 million for EIB Technical Assistance to the Great East Road project.</w:t>
      </w:r>
    </w:p>
    <w:p w14:paraId="1BA96F75" w14:textId="77777777" w:rsidR="002924FC" w:rsidRDefault="002924FC" w:rsidP="002924FC"/>
    <w:p w14:paraId="4E25A4A2" w14:textId="77777777" w:rsidR="008F76CD" w:rsidRDefault="008F76CD" w:rsidP="008F76CD">
      <w:pPr>
        <w:pStyle w:val="Heading1"/>
      </w:pPr>
      <w:r>
        <w:lastRenderedPageBreak/>
        <w:t>~EU</w:t>
      </w:r>
      <w:r w:rsidR="00D82FFB">
        <w:t xml:space="preserve"> Soft Power</w:t>
      </w:r>
      <w:r>
        <w:t xml:space="preserve"> DA~</w:t>
      </w:r>
    </w:p>
    <w:p w14:paraId="1529BF7C" w14:textId="77777777" w:rsidR="00A74063" w:rsidRDefault="00A74063" w:rsidP="00A74063">
      <w:pPr>
        <w:pStyle w:val="Heading3"/>
      </w:pPr>
      <w:r>
        <w:lastRenderedPageBreak/>
        <w:t>1NC Shell</w:t>
      </w:r>
    </w:p>
    <w:p w14:paraId="7DA3A959" w14:textId="77777777" w:rsidR="00286D30" w:rsidRDefault="00286D30" w:rsidP="00286D30">
      <w:pPr>
        <w:pStyle w:val="Heading4"/>
      </w:pPr>
      <w:r>
        <w:t>Unilateral US action precludes the EU from acting and takes all the credit – that kills soft power</w:t>
      </w:r>
    </w:p>
    <w:p w14:paraId="0AA4A91B" w14:textId="77777777" w:rsidR="00286D30" w:rsidRPr="003D7CA2" w:rsidRDefault="00286D30" w:rsidP="00286D30">
      <w:proofErr w:type="spellStart"/>
      <w:r w:rsidRPr="00750AE8">
        <w:rPr>
          <w:rStyle w:val="StyleStyleBold12pt"/>
        </w:rPr>
        <w:t>Cebeci</w:t>
      </w:r>
      <w:proofErr w:type="spellEnd"/>
      <w:r w:rsidRPr="00750AE8">
        <w:rPr>
          <w:rStyle w:val="StyleStyleBold12pt"/>
        </w:rPr>
        <w:t>, research fellow at the European Community Institute, Marmara University, 11</w:t>
      </w:r>
      <w:r>
        <w:t xml:space="preserve"> (</w:t>
      </w:r>
      <w:proofErr w:type="spellStart"/>
      <w:r>
        <w:t>Münevver</w:t>
      </w:r>
      <w:proofErr w:type="spellEnd"/>
      <w:r>
        <w:t xml:space="preserve">, master’s degree in International Relations, M.Sc. in international relations, winner of a Jean Monnet award for research, Ph.D. candidate, Issues in EU and US Foreign Policy: The </w:t>
      </w:r>
      <w:proofErr w:type="spellStart"/>
      <w:r>
        <w:t>Libson</w:t>
      </w:r>
      <w:proofErr w:type="spellEnd"/>
      <w:r>
        <w:t xml:space="preserve"> Treaty, the Obama Administration, and Beyond, included in the book Issues in US Foreign Policy edited by </w:t>
      </w:r>
      <w:proofErr w:type="spellStart"/>
      <w:r w:rsidRPr="00750AE8">
        <w:t>Münevver</w:t>
      </w:r>
      <w:proofErr w:type="spellEnd"/>
      <w:r w:rsidRPr="00750AE8">
        <w:t xml:space="preserve"> </w:t>
      </w:r>
      <w:proofErr w:type="spellStart"/>
      <w:r w:rsidRPr="00750AE8">
        <w:t>Cebeci</w:t>
      </w:r>
      <w:proofErr w:type="spellEnd"/>
      <w:r>
        <w:t xml:space="preserve">, Google Books, </w:t>
      </w:r>
      <w:r w:rsidRPr="00750AE8">
        <w:t>http://books.google.com/books?hl=en&amp;lr=&amp;id=BnMq_oaCWCsC&amp;oi=fnd&amp;pg=PA309&amp;dq=(european+union+w/25+cuba!)+%2B+(economic+engagement)&amp;</w:t>
      </w:r>
      <w:proofErr w:type="gramStart"/>
      <w:r w:rsidRPr="00750AE8">
        <w:t>ots</w:t>
      </w:r>
      <w:proofErr w:type="gramEnd"/>
      <w:r w:rsidRPr="00750AE8">
        <w:t>=H-JpE5Xih8&amp;sig=xVxGI4QaOldLZ47mwyhe9LNVjko#v=onepage&amp;q&amp;f=false</w:t>
      </w:r>
      <w:r>
        <w:t>, MWH)</w:t>
      </w:r>
    </w:p>
    <w:p w14:paraId="69F82854" w14:textId="77777777" w:rsidR="00286D30" w:rsidRDefault="00286D30" w:rsidP="00286D30"/>
    <w:p w14:paraId="70300F35" w14:textId="77777777" w:rsidR="00286D30" w:rsidRDefault="00286D30" w:rsidP="00286D30">
      <w:r w:rsidRPr="005F4C8D">
        <w:rPr>
          <w:rStyle w:val="StyleBoldUnderline"/>
        </w:rPr>
        <w:t xml:space="preserve">Another crucial difference between the EU and the US </w:t>
      </w:r>
      <w:r w:rsidRPr="005F4C8D">
        <w:t xml:space="preserve">in terms of their identities is systemic and it </w:t>
      </w:r>
      <w:r w:rsidRPr="005F4C8D">
        <w:rPr>
          <w:rStyle w:val="StyleBoldUnderline"/>
        </w:rPr>
        <w:t xml:space="preserve">is that </w:t>
      </w:r>
      <w:r w:rsidRPr="005F4C8D">
        <w:rPr>
          <w:rStyle w:val="StyleBoldUnderline"/>
          <w:highlight w:val="green"/>
        </w:rPr>
        <w:t xml:space="preserve">the US is a superpower whereas the EU is not. </w:t>
      </w:r>
      <w:r>
        <w:t xml:space="preserve">Jervis argues: </w:t>
      </w:r>
      <w:r w:rsidRPr="005F4C8D">
        <w:rPr>
          <w:rStyle w:val="StyleBoldUnderline"/>
        </w:rPr>
        <w:t xml:space="preserve">The </w:t>
      </w:r>
      <w:r w:rsidRPr="005F4C8D">
        <w:rPr>
          <w:rStyle w:val="StyleBoldUnderline"/>
          <w:highlight w:val="green"/>
        </w:rPr>
        <w:t xml:space="preserve">superpower has </w:t>
      </w:r>
      <w:r w:rsidRPr="005F4C8D">
        <w:rPr>
          <w:rStyle w:val="StyleBoldUnderline"/>
        </w:rPr>
        <w:t xml:space="preserve">many </w:t>
      </w:r>
      <w:r w:rsidRPr="005F4C8D">
        <w:rPr>
          <w:rStyle w:val="StyleBoldUnderline"/>
          <w:highlight w:val="green"/>
        </w:rPr>
        <w:t xml:space="preserve">fewer external restraints </w:t>
      </w:r>
      <w:r w:rsidRPr="003D7CA2">
        <w:rPr>
          <w:rStyle w:val="StyleBoldUnderline"/>
        </w:rPr>
        <w:t xml:space="preserve">on it, </w:t>
      </w:r>
      <w:r w:rsidRPr="005F4C8D">
        <w:rPr>
          <w:rStyle w:val="StyleBoldUnderline"/>
          <w:highlight w:val="green"/>
        </w:rPr>
        <w:t xml:space="preserve">and </w:t>
      </w:r>
      <w:r w:rsidRPr="005F4C8D">
        <w:rPr>
          <w:rStyle w:val="StyleBoldUnderline"/>
        </w:rPr>
        <w:t xml:space="preserve">standard </w:t>
      </w:r>
      <w:r w:rsidRPr="005F4C8D">
        <w:rPr>
          <w:rStyle w:val="StyleBoldUnderline"/>
          <w:highlight w:val="green"/>
        </w:rPr>
        <w:t>Realism indicates that it</w:t>
      </w:r>
      <w:r w:rsidRPr="003D7CA2">
        <w:rPr>
          <w:rStyle w:val="StyleBoldUnderline"/>
        </w:rPr>
        <w:t xml:space="preserve"> then </w:t>
      </w:r>
      <w:r w:rsidRPr="005F4C8D">
        <w:rPr>
          <w:rStyle w:val="StyleBoldUnderline"/>
          <w:highlight w:val="green"/>
        </w:rPr>
        <w:t>will be less restrained in its behavior</w:t>
      </w:r>
      <w:r>
        <w:t xml:space="preserve">.' Due to its nature as a superpower, </w:t>
      </w:r>
      <w:r w:rsidRPr="003D7CA2">
        <w:rPr>
          <w:rStyle w:val="StyleBoldUnderline"/>
        </w:rPr>
        <w:t xml:space="preserve">the US has </w:t>
      </w:r>
      <w:proofErr w:type="spellStart"/>
      <w:r w:rsidRPr="003D7CA2">
        <w:rPr>
          <w:rStyle w:val="StyleBoldUnderline"/>
        </w:rPr>
        <w:t>hcgemonic</w:t>
      </w:r>
      <w:proofErr w:type="spellEnd"/>
      <w:r w:rsidRPr="003D7CA2">
        <w:rPr>
          <w:rStyle w:val="StyleBoldUnderline"/>
        </w:rPr>
        <w:t xml:space="preserve"> </w:t>
      </w:r>
      <w:proofErr w:type="spellStart"/>
      <w:r w:rsidRPr="003D7CA2">
        <w:rPr>
          <w:rStyle w:val="StyleBoldUnderline"/>
        </w:rPr>
        <w:t>tenden-cies</w:t>
      </w:r>
      <w:proofErr w:type="spellEnd"/>
      <w:r w:rsidRPr="003D7CA2">
        <w:rPr>
          <w:rStyle w:val="StyleBoldUnderline"/>
        </w:rPr>
        <w:t xml:space="preserve"> and this is mainly reflected in its foreign policy. </w:t>
      </w:r>
      <w:r w:rsidRPr="005F4C8D">
        <w:rPr>
          <w:rStyle w:val="StyleBoldUnderline"/>
          <w:highlight w:val="green"/>
        </w:rPr>
        <w:t>Although it may feel "bound to lead" in many instances, the US actually wants to lead in many others</w:t>
      </w:r>
      <w:r w:rsidRPr="003D7CA2">
        <w:rPr>
          <w:rStyle w:val="StyleBoldUnderline"/>
        </w:rPr>
        <w:t xml:space="preserve"> </w:t>
      </w:r>
      <w:r w:rsidRPr="005F4C8D">
        <w:rPr>
          <w:rStyle w:val="StyleBoldUnderline"/>
        </w:rPr>
        <w:t xml:space="preserve">and is, in fact, keen on preserving its leading status </w:t>
      </w:r>
      <w:r w:rsidRPr="005F4C8D">
        <w:rPr>
          <w:rStyle w:val="StyleBoldUnderline"/>
          <w:highlight w:val="green"/>
        </w:rPr>
        <w:t>as has been the case</w:t>
      </w:r>
      <w:r w:rsidRPr="005F4C8D">
        <w:rPr>
          <w:rStyle w:val="StyleBoldUnderline"/>
        </w:rPr>
        <w:t xml:space="preserve"> </w:t>
      </w:r>
      <w:r w:rsidRPr="005F4C8D">
        <w:rPr>
          <w:rStyle w:val="StyleBoldUnderline"/>
          <w:highlight w:val="green"/>
        </w:rPr>
        <w:t xml:space="preserve">in </w:t>
      </w:r>
      <w:r w:rsidRPr="005F4C8D">
        <w:rPr>
          <w:rStyle w:val="StyleBoldUnderline"/>
        </w:rPr>
        <w:t xml:space="preserve">its policies on </w:t>
      </w:r>
      <w:r w:rsidRPr="005F4C8D">
        <w:rPr>
          <w:rStyle w:val="StyleBoldUnderline"/>
          <w:highlight w:val="green"/>
        </w:rPr>
        <w:t>Iran and the Middle</w:t>
      </w:r>
      <w:r>
        <w:t xml:space="preserve"> </w:t>
      </w:r>
      <w:r w:rsidRPr="005F4C8D">
        <w:rPr>
          <w:rStyle w:val="StyleBoldUnderline"/>
          <w:highlight w:val="green"/>
        </w:rPr>
        <w:t>East</w:t>
      </w:r>
      <w:r>
        <w:t xml:space="preserve">. This means that </w:t>
      </w:r>
      <w:r w:rsidRPr="005F4C8D">
        <w:rPr>
          <w:rStyle w:val="StyleBoldUnderline"/>
          <w:highlight w:val="green"/>
        </w:rPr>
        <w:t>the US leaves little room for the EU to act and take the lead in cases where it—as a superpower—has important stakes</w:t>
      </w:r>
      <w:r w:rsidRPr="003D7CA2">
        <w:rPr>
          <w:rStyle w:val="StyleBoldUnderline"/>
        </w:rPr>
        <w:t xml:space="preserve">. </w:t>
      </w:r>
      <w:r>
        <w:t xml:space="preserve">On the other hand, it is also debatable whether the EU would be able to take the lead in case the US allowed it to do so in such highly </w:t>
      </w:r>
      <w:proofErr w:type="spellStart"/>
      <w:r>
        <w:t>sensitise</w:t>
      </w:r>
      <w:proofErr w:type="spellEnd"/>
      <w:r>
        <w:t xml:space="preserve"> and complex issues. </w:t>
      </w:r>
    </w:p>
    <w:p w14:paraId="7EC44548" w14:textId="77777777" w:rsidR="00286D30" w:rsidRDefault="00286D30" w:rsidP="00286D30"/>
    <w:p w14:paraId="4AA2E40D" w14:textId="77777777" w:rsidR="00A74063" w:rsidRDefault="00A74063" w:rsidP="00A74063"/>
    <w:p w14:paraId="66139B2A" w14:textId="77777777" w:rsidR="00A74063" w:rsidRDefault="00A74063" w:rsidP="00A74063">
      <w:pPr>
        <w:pStyle w:val="Heading4"/>
      </w:pPr>
      <w:r>
        <w:t>EU leadership key to solving (warming), (</w:t>
      </w:r>
      <w:proofErr w:type="spellStart"/>
      <w:r>
        <w:t>prolif</w:t>
      </w:r>
      <w:proofErr w:type="spellEnd"/>
      <w:r>
        <w:t>), (middle east peace)</w:t>
      </w:r>
    </w:p>
    <w:p w14:paraId="19348F4C" w14:textId="77777777" w:rsidR="00A74063" w:rsidRDefault="00A74063" w:rsidP="00A74063">
      <w:pPr>
        <w:rPr>
          <w:sz w:val="16"/>
        </w:rPr>
      </w:pPr>
      <w:proofErr w:type="spellStart"/>
      <w:proofErr w:type="gramStart"/>
      <w:r>
        <w:rPr>
          <w:rStyle w:val="underline"/>
        </w:rPr>
        <w:t>Ischinger</w:t>
      </w:r>
      <w:proofErr w:type="spellEnd"/>
      <w:r>
        <w:rPr>
          <w:rStyle w:val="underline"/>
        </w:rPr>
        <w:t xml:space="preserve"> 7 </w:t>
      </w:r>
      <w:r>
        <w:rPr>
          <w:sz w:val="16"/>
        </w:rPr>
        <w:t>German ambassador to Britain, Wolfgang.</w:t>
      </w:r>
      <w:proofErr w:type="gramEnd"/>
      <w:r>
        <w:rPr>
          <w:sz w:val="16"/>
        </w:rPr>
        <w:t xml:space="preserve"> “Can the EU Fill Leadership Void Left by US?” China Daily, March 22, http://www.china.org.cn/english/international/203945.htm]</w:t>
      </w:r>
    </w:p>
    <w:p w14:paraId="106A25D0" w14:textId="77777777" w:rsidR="00A74063" w:rsidRDefault="00A74063" w:rsidP="00A74063">
      <w:pPr>
        <w:pStyle w:val="card"/>
        <w:rPr>
          <w:sz w:val="20"/>
        </w:rPr>
      </w:pPr>
      <w:r>
        <w:rPr>
          <w:sz w:val="16"/>
        </w:rPr>
        <w:t xml:space="preserve">In 1990, Charles Krauthammer published his famous essay on the "unipolar moment", about the United States' future power to shape the world at will. He wrote: "The true geopolitical structure of the post-Cold-War world ... is a single pole of world power that consists of the United States at the apex of the industrial west." In 2007, most will agree that </w:t>
      </w:r>
      <w:r>
        <w:rPr>
          <w:rStyle w:val="underline"/>
        </w:rPr>
        <w:t>the unipolar moment</w:t>
      </w:r>
      <w:r>
        <w:rPr>
          <w:sz w:val="16"/>
        </w:rPr>
        <w:t xml:space="preserve">, if it ever existed, </w:t>
      </w:r>
      <w:r>
        <w:rPr>
          <w:rStyle w:val="underline"/>
        </w:rPr>
        <w:t>has passed</w:t>
      </w:r>
      <w:r>
        <w:rPr>
          <w:rStyle w:val="UnderlinedEvChar"/>
        </w:rPr>
        <w:t>.</w:t>
      </w:r>
      <w:r>
        <w:rPr>
          <w:sz w:val="16"/>
        </w:rPr>
        <w:t xml:space="preserve"> That is only underlined by the failure of the unipolar experiment also know as the invasion and occupation of Iraq and the damage it inflicted on Washington's international legitimacy and credibility. For traditional European </w:t>
      </w:r>
      <w:proofErr w:type="spellStart"/>
      <w:r>
        <w:rPr>
          <w:sz w:val="16"/>
        </w:rPr>
        <w:t>Atlanticists</w:t>
      </w:r>
      <w:proofErr w:type="spellEnd"/>
      <w:r>
        <w:rPr>
          <w:sz w:val="16"/>
        </w:rPr>
        <w:t xml:space="preserve">, it does not make for pleasant viewing to see US leadership damaged and questioned. But expectations are low today regarding US ability to lead the international community. </w:t>
      </w:r>
      <w:r>
        <w:rPr>
          <w:rStyle w:val="underline"/>
        </w:rPr>
        <w:t>I</w:t>
      </w:r>
      <w:r w:rsidRPr="00286D30">
        <w:rPr>
          <w:rStyle w:val="underline"/>
          <w:highlight w:val="green"/>
        </w:rPr>
        <w:t>n the face of a US credibility crisis, some look to Europe to</w:t>
      </w:r>
      <w:r>
        <w:rPr>
          <w:rStyle w:val="underline"/>
        </w:rPr>
        <w:t xml:space="preserve"> take the initiative and </w:t>
      </w:r>
      <w:r w:rsidRPr="00286D30">
        <w:rPr>
          <w:rStyle w:val="underline"/>
          <w:highlight w:val="green"/>
        </w:rPr>
        <w:t>fill the vacuum.</w:t>
      </w:r>
      <w:r>
        <w:rPr>
          <w:rStyle w:val="UnderlinedEvChar"/>
        </w:rPr>
        <w:t xml:space="preserve"> </w:t>
      </w:r>
      <w:r>
        <w:rPr>
          <w:sz w:val="16"/>
        </w:rPr>
        <w:t xml:space="preserve">Can 2007 be a European moment? Critics will contend that the EU is in no shape to lead, as it continues to grapple with its constitutional crisis, its inability to provide clear foreign policy guidance and its lack of military power. But </w:t>
      </w:r>
      <w:r w:rsidRPr="00286D30">
        <w:rPr>
          <w:rStyle w:val="underline"/>
          <w:highlight w:val="green"/>
        </w:rPr>
        <w:t>on</w:t>
      </w:r>
      <w:r>
        <w:rPr>
          <w:rStyle w:val="underline"/>
        </w:rPr>
        <w:t xml:space="preserve"> three critical global issues </w:t>
      </w:r>
      <w:r w:rsidRPr="00286D30">
        <w:rPr>
          <w:rStyle w:val="Box"/>
          <w:highlight w:val="green"/>
        </w:rPr>
        <w:t>nuclear non-proliferation</w:t>
      </w:r>
      <w:r w:rsidRPr="00286D30">
        <w:rPr>
          <w:rStyle w:val="underline"/>
          <w:highlight w:val="green"/>
        </w:rPr>
        <w:t xml:space="preserve">, </w:t>
      </w:r>
      <w:r w:rsidRPr="00286D30">
        <w:rPr>
          <w:rStyle w:val="Box"/>
          <w:highlight w:val="green"/>
        </w:rPr>
        <w:t>Middle East peace</w:t>
      </w:r>
      <w:r w:rsidRPr="00286D30">
        <w:rPr>
          <w:rStyle w:val="underline"/>
          <w:highlight w:val="green"/>
        </w:rPr>
        <w:t xml:space="preserve">, and </w:t>
      </w:r>
      <w:r w:rsidRPr="00286D30">
        <w:rPr>
          <w:rStyle w:val="Box"/>
          <w:highlight w:val="green"/>
        </w:rPr>
        <w:t>climate change</w:t>
      </w:r>
      <w:r w:rsidRPr="00286D30">
        <w:rPr>
          <w:rStyle w:val="underline"/>
          <w:highlight w:val="green"/>
        </w:rPr>
        <w:t xml:space="preserve"> it is </w:t>
      </w:r>
      <w:r w:rsidRPr="00286D30">
        <w:rPr>
          <w:rStyle w:val="Box"/>
          <w:highlight w:val="green"/>
        </w:rPr>
        <w:t>better placed than anyone else</w:t>
      </w:r>
      <w:r>
        <w:rPr>
          <w:rStyle w:val="underline"/>
        </w:rPr>
        <w:t>. Opening nuclear negotiations with Teheran was a European idea</w:t>
      </w:r>
      <w:r>
        <w:rPr>
          <w:sz w:val="16"/>
        </w:rPr>
        <w:t xml:space="preserve"> in 2004, initially given a lukewarm reception by Washington. More recently, as the EU3-Britain, France and Germany-approach began to be seen as the only game in town, Washington has offered more active support, but so far continuing to stop short of speaking to Teheran directly on the nuclear issue. Bringing Russia and China on board was, again, a European initiative. </w:t>
      </w:r>
      <w:r w:rsidRPr="00286D30">
        <w:rPr>
          <w:rStyle w:val="underline"/>
          <w:highlight w:val="green"/>
        </w:rPr>
        <w:t>If a solution emerges, it is likely to be European-brokered. There is much greater cohesion among Europeans</w:t>
      </w:r>
      <w:r>
        <w:rPr>
          <w:sz w:val="16"/>
        </w:rPr>
        <w:t xml:space="preserve"> on Iran than there was on Iraq five years ago: On Iran, the EU will not be split. When it comes to the Israeli-Palestinian conflict, barely any progress has been made over the past six years. The adoption of the road map and the creation of the quartet EU, Russia, the UN, the United States were born of European ideas. They were formally endorsed by Washington, but never seriously pursued and later quasi-abandoned. This year, a major effort by the current EU presidency has led to the quartet's revival and more diplomatic activity. Many in the region doubt, however, whether Washington will have the determination necessary for a breakthrough in the peace process without even more active input from Europe. The European willingness to take more responsibility in the region and to play a role in ending the Lebanon War in 2006, including the deployment of military forces to the country, was an eye-opener for many in the region and beyond. On climate change, the critical question is who can and will lead the international debate about a post-Kyoto regime. If a deal </w:t>
      </w:r>
      <w:r>
        <w:rPr>
          <w:sz w:val="16"/>
        </w:rPr>
        <w:lastRenderedPageBreak/>
        <w:t xml:space="preserve">can be hammered out in 2007, and if it has any chance of endorsement in the United States, China and India, it will most likely be the result of the EU's ongoing efforts to move ahead with ambitious goals on carbon dioxide emissions and energy saving. But would a European moment in 2007 not be interpreted as a challenge to the global leadership role of the US? Let's not get carried away. Without active US support, both political and military, none of these major challenges can be resolved. Europeans should beware the hubris of challenging the United States. But </w:t>
      </w:r>
      <w:r w:rsidRPr="00286D30">
        <w:rPr>
          <w:rStyle w:val="underline"/>
          <w:highlight w:val="green"/>
        </w:rPr>
        <w:t>the European moment could</w:t>
      </w:r>
      <w:r>
        <w:rPr>
          <w:rStyle w:val="underline"/>
        </w:rPr>
        <w:t xml:space="preserve"> actually </w:t>
      </w:r>
      <w:r w:rsidRPr="00286D30">
        <w:rPr>
          <w:rStyle w:val="underline"/>
          <w:highlight w:val="green"/>
        </w:rPr>
        <w:t>enhance the transatlantic relationship by offering</w:t>
      </w:r>
      <w:r>
        <w:rPr>
          <w:rStyle w:val="underline"/>
        </w:rPr>
        <w:t xml:space="preserve">, at a crucial juncture, </w:t>
      </w:r>
      <w:r w:rsidRPr="00286D30">
        <w:rPr>
          <w:rStyle w:val="underline"/>
          <w:highlight w:val="green"/>
        </w:rPr>
        <w:t>elements that the United States</w:t>
      </w:r>
      <w:r>
        <w:rPr>
          <w:rStyle w:val="underline"/>
        </w:rPr>
        <w:t xml:space="preserve"> currently </w:t>
      </w:r>
      <w:r w:rsidRPr="00286D30">
        <w:rPr>
          <w:rStyle w:val="underline"/>
          <w:highlight w:val="green"/>
        </w:rPr>
        <w:t>lacks: legitimacy and credibility.</w:t>
      </w:r>
      <w:r>
        <w:rPr>
          <w:rStyle w:val="underline"/>
        </w:rPr>
        <w:t xml:space="preserve"> That is why our American friends should encourage European initiatives, embrace a European willingness to lead, and welcome the European moment</w:t>
      </w:r>
      <w:r>
        <w:rPr>
          <w:sz w:val="16"/>
        </w:rPr>
        <w:t>.</w:t>
      </w:r>
    </w:p>
    <w:p w14:paraId="53394FD0" w14:textId="77777777" w:rsidR="00A74063" w:rsidRDefault="00A74063" w:rsidP="00A74063">
      <w:pPr>
        <w:rPr>
          <w:sz w:val="16"/>
        </w:rPr>
      </w:pPr>
    </w:p>
    <w:p w14:paraId="58B7C1B1" w14:textId="77777777" w:rsidR="00A74063" w:rsidRDefault="00A74063" w:rsidP="00A74063">
      <w:pPr>
        <w:pStyle w:val="Heading4"/>
      </w:pPr>
      <w:r>
        <w:t>Warming causes Extinction</w:t>
      </w:r>
    </w:p>
    <w:p w14:paraId="1C8E890E" w14:textId="77777777" w:rsidR="00A74063" w:rsidRDefault="00A74063" w:rsidP="00A74063">
      <w:pPr>
        <w:rPr>
          <w:sz w:val="16"/>
        </w:rPr>
      </w:pPr>
      <w:proofErr w:type="spellStart"/>
      <w:r>
        <w:rPr>
          <w:b/>
        </w:rPr>
        <w:t>Tickell</w:t>
      </w:r>
      <w:proofErr w:type="spellEnd"/>
      <w:r>
        <w:rPr>
          <w:b/>
        </w:rPr>
        <w:t xml:space="preserve"> 08</w:t>
      </w:r>
      <w:r>
        <w:rPr>
          <w:sz w:val="16"/>
        </w:rPr>
        <w:t xml:space="preserve"> (Oliver </w:t>
      </w:r>
      <w:proofErr w:type="spellStart"/>
      <w:r>
        <w:rPr>
          <w:sz w:val="16"/>
        </w:rPr>
        <w:t>Tickell</w:t>
      </w:r>
      <w:proofErr w:type="spellEnd"/>
      <w:r>
        <w:rPr>
          <w:sz w:val="16"/>
        </w:rPr>
        <w:t>, British journalist, author and campaigner on health and environment issues, and author of the Kyoto2 climate initiative “On a planet 4C hotter, all we can prepare for is extinction,” The Guardian, 8-11-</w:t>
      </w:r>
      <w:proofErr w:type="gramStart"/>
      <w:r>
        <w:rPr>
          <w:sz w:val="16"/>
        </w:rPr>
        <w:t>08  http</w:t>
      </w:r>
      <w:proofErr w:type="gramEnd"/>
      <w:r>
        <w:rPr>
          <w:sz w:val="16"/>
        </w:rPr>
        <w:t>://www.guardian.co.uk/commentisfree/2008/aug/11/climatechange)</w:t>
      </w:r>
    </w:p>
    <w:p w14:paraId="232CAB30" w14:textId="77777777" w:rsidR="00286D30" w:rsidRDefault="00286D30" w:rsidP="00286D30">
      <w:pPr>
        <w:jc w:val="both"/>
        <w:rPr>
          <w:sz w:val="12"/>
        </w:rPr>
      </w:pPr>
    </w:p>
    <w:p w14:paraId="03B026C2" w14:textId="77777777" w:rsidR="00286D30" w:rsidRPr="00166F95" w:rsidRDefault="00286D30" w:rsidP="00286D30">
      <w:pPr>
        <w:jc w:val="both"/>
        <w:rPr>
          <w:b/>
          <w:u w:val="single"/>
        </w:rPr>
      </w:pPr>
      <w:r w:rsidRPr="00F90DC3">
        <w:rPr>
          <w:sz w:val="12"/>
        </w:rPr>
        <w:t xml:space="preserve">We need to get prepared for four degrees of global warming, Bob Watson told the Guardian last week. At first sight this looks like wise counsel from the climate science adviser to </w:t>
      </w:r>
      <w:proofErr w:type="spellStart"/>
      <w:r w:rsidRPr="00F90DC3">
        <w:rPr>
          <w:sz w:val="12"/>
        </w:rPr>
        <w:t>Defra</w:t>
      </w:r>
      <w:proofErr w:type="spellEnd"/>
      <w:r w:rsidRPr="00F90DC3">
        <w:rPr>
          <w:sz w:val="12"/>
        </w:rPr>
        <w:t xml:space="preserve">. But </w:t>
      </w:r>
      <w:r w:rsidRPr="00F90DC3">
        <w:rPr>
          <w:rFonts w:eastAsia="Cambria"/>
          <w:u w:val="single"/>
        </w:rPr>
        <w:t xml:space="preserve">the idea that we could </w:t>
      </w:r>
      <w:r w:rsidRPr="007D728A">
        <w:rPr>
          <w:rFonts w:eastAsia="Cambria"/>
          <w:highlight w:val="green"/>
          <w:u w:val="single"/>
        </w:rPr>
        <w:t>adapt to a 4C rise is absurd</w:t>
      </w:r>
      <w:r w:rsidRPr="00F90DC3">
        <w:rPr>
          <w:rFonts w:eastAsia="Cambria"/>
          <w:u w:val="single"/>
        </w:rPr>
        <w:t xml:space="preserve"> and dangerous. Global </w:t>
      </w:r>
      <w:r w:rsidRPr="007D728A">
        <w:rPr>
          <w:rFonts w:eastAsia="Cambria"/>
          <w:highlight w:val="green"/>
          <w:u w:val="single"/>
        </w:rPr>
        <w:t>warmin</w:t>
      </w:r>
      <w:r w:rsidRPr="00F90DC3">
        <w:rPr>
          <w:rFonts w:eastAsia="Cambria"/>
          <w:u w:val="single"/>
        </w:rPr>
        <w:t xml:space="preserve">g on this scale </w:t>
      </w:r>
      <w:r w:rsidRPr="007D728A">
        <w:rPr>
          <w:rFonts w:eastAsia="Cambria"/>
          <w:highlight w:val="green"/>
          <w:u w:val="single"/>
        </w:rPr>
        <w:t>would</w:t>
      </w:r>
      <w:r w:rsidRPr="00F90DC3">
        <w:rPr>
          <w:b/>
          <w:u w:val="single"/>
        </w:rPr>
        <w:t xml:space="preserve"> </w:t>
      </w:r>
      <w:r w:rsidRPr="00F90DC3">
        <w:rPr>
          <w:sz w:val="12"/>
        </w:rPr>
        <w:t xml:space="preserve">be a catastrophe that would </w:t>
      </w:r>
      <w:r w:rsidRPr="007D728A">
        <w:rPr>
          <w:rFonts w:eastAsia="Cambria"/>
          <w:highlight w:val="green"/>
          <w:u w:val="single"/>
        </w:rPr>
        <w:t>mean</w:t>
      </w:r>
      <w:r w:rsidRPr="00F90DC3">
        <w:rPr>
          <w:rFonts w:eastAsia="Cambria"/>
          <w:u w:val="single"/>
        </w:rPr>
        <w:t>,</w:t>
      </w:r>
      <w:r w:rsidRPr="00F90DC3">
        <w:rPr>
          <w:sz w:val="12"/>
        </w:rPr>
        <w:t xml:space="preserve"> in the immortal words that Chief Seattle probably never spoke, "the end of living and the beginning of survival" for </w:t>
      </w:r>
      <w:r w:rsidRPr="00F90DC3">
        <w:rPr>
          <w:rFonts w:eastAsia="Cambria"/>
          <w:u w:val="single"/>
        </w:rPr>
        <w:t>human</w:t>
      </w:r>
      <w:r w:rsidRPr="00F90DC3">
        <w:rPr>
          <w:sz w:val="12"/>
        </w:rPr>
        <w:t xml:space="preserve">kind. </w:t>
      </w:r>
      <w:proofErr w:type="gramStart"/>
      <w:r w:rsidRPr="00F90DC3">
        <w:rPr>
          <w:sz w:val="12"/>
        </w:rPr>
        <w:t>Or perhaps the beginning of our</w:t>
      </w:r>
      <w:r w:rsidRPr="00F90DC3">
        <w:rPr>
          <w:rFonts w:eastAsia="Cambria"/>
          <w:b/>
          <w:bCs/>
          <w:iCs/>
          <w:sz w:val="26"/>
        </w:rPr>
        <w:t xml:space="preserve"> </w:t>
      </w:r>
      <w:r w:rsidRPr="007D728A">
        <w:rPr>
          <w:rFonts w:eastAsia="Cambria"/>
          <w:highlight w:val="green"/>
          <w:u w:val="single"/>
        </w:rPr>
        <w:t>extinction</w:t>
      </w:r>
      <w:r w:rsidRPr="00913E1D">
        <w:rPr>
          <w:b/>
          <w:highlight w:val="yellow"/>
          <w:u w:val="single"/>
        </w:rPr>
        <w:t>.</w:t>
      </w:r>
      <w:proofErr w:type="gramEnd"/>
      <w:r w:rsidRPr="00F90DC3">
        <w:rPr>
          <w:b/>
          <w:u w:val="single"/>
        </w:rPr>
        <w:t xml:space="preserve"> </w:t>
      </w:r>
      <w:r w:rsidRPr="00F90DC3">
        <w:rPr>
          <w:rFonts w:eastAsia="Cambria"/>
          <w:u w:val="single"/>
        </w:rPr>
        <w:t xml:space="preserve">The </w:t>
      </w:r>
      <w:r w:rsidRPr="007D728A">
        <w:rPr>
          <w:rFonts w:eastAsia="Cambria"/>
          <w:highlight w:val="green"/>
          <w:u w:val="single"/>
        </w:rPr>
        <w:t>collapse of</w:t>
      </w:r>
      <w:r w:rsidRPr="00F90DC3">
        <w:rPr>
          <w:rFonts w:eastAsia="Cambria"/>
          <w:u w:val="single"/>
        </w:rPr>
        <w:t xml:space="preserve"> the polar </w:t>
      </w:r>
      <w:r w:rsidRPr="007D728A">
        <w:rPr>
          <w:rFonts w:eastAsia="Cambria"/>
          <w:highlight w:val="green"/>
          <w:u w:val="single"/>
        </w:rPr>
        <w:t>ice caps</w:t>
      </w:r>
      <w:r w:rsidRPr="00F90DC3">
        <w:rPr>
          <w:rFonts w:eastAsia="Cambria"/>
          <w:u w:val="single"/>
        </w:rPr>
        <w:t xml:space="preserve"> </w:t>
      </w:r>
      <w:r w:rsidRPr="007D728A">
        <w:rPr>
          <w:rFonts w:eastAsia="Cambria"/>
          <w:u w:val="single"/>
        </w:rPr>
        <w:t>would</w:t>
      </w:r>
      <w:r w:rsidRPr="00F90DC3">
        <w:rPr>
          <w:rFonts w:eastAsia="Cambria"/>
          <w:u w:val="single"/>
        </w:rPr>
        <w:t xml:space="preserve"> become inevitable, </w:t>
      </w:r>
      <w:r w:rsidRPr="007D728A">
        <w:rPr>
          <w:rFonts w:eastAsia="Cambria"/>
          <w:highlight w:val="green"/>
          <w:u w:val="single"/>
        </w:rPr>
        <w:t>bringing</w:t>
      </w:r>
      <w:r w:rsidRPr="00F90DC3">
        <w:rPr>
          <w:rFonts w:eastAsia="Cambria"/>
          <w:u w:val="single"/>
        </w:rPr>
        <w:t xml:space="preserve"> long-term </w:t>
      </w:r>
      <w:r w:rsidRPr="007D728A">
        <w:rPr>
          <w:rFonts w:eastAsia="Cambria"/>
          <w:highlight w:val="green"/>
          <w:u w:val="single"/>
        </w:rPr>
        <w:t xml:space="preserve">sea level rises </w:t>
      </w:r>
      <w:r w:rsidRPr="00C55AE1">
        <w:rPr>
          <w:rFonts w:eastAsia="Cambria"/>
          <w:u w:val="single"/>
        </w:rPr>
        <w:t xml:space="preserve">of 70-80 </w:t>
      </w:r>
      <w:proofErr w:type="spellStart"/>
      <w:r w:rsidRPr="00C55AE1">
        <w:rPr>
          <w:rFonts w:eastAsia="Cambria"/>
          <w:u w:val="single"/>
        </w:rPr>
        <w:t>metres</w:t>
      </w:r>
      <w:proofErr w:type="spellEnd"/>
      <w:r w:rsidRPr="00F90DC3">
        <w:rPr>
          <w:rFonts w:eastAsia="Cambria"/>
          <w:u w:val="single"/>
        </w:rPr>
        <w:t xml:space="preserve">. All the world's coastal plains would </w:t>
      </w:r>
      <w:r w:rsidRPr="007D728A">
        <w:rPr>
          <w:rFonts w:eastAsia="Cambria"/>
          <w:highlight w:val="green"/>
          <w:u w:val="single"/>
        </w:rPr>
        <w:t>be lost</w:t>
      </w:r>
      <w:r w:rsidRPr="00F90DC3">
        <w:rPr>
          <w:rFonts w:eastAsia="Cambria"/>
          <w:u w:val="single"/>
        </w:rPr>
        <w:t>,</w:t>
      </w:r>
      <w:r w:rsidRPr="00F90DC3">
        <w:rPr>
          <w:b/>
          <w:u w:val="single"/>
        </w:rPr>
        <w:t xml:space="preserve"> </w:t>
      </w:r>
      <w:r w:rsidRPr="00F90DC3">
        <w:rPr>
          <w:sz w:val="12"/>
        </w:rPr>
        <w:t xml:space="preserve">complete with ports, cities, transport and industrial infrastructure, </w:t>
      </w:r>
      <w:r w:rsidRPr="00F90DC3">
        <w:rPr>
          <w:rFonts w:eastAsia="Cambria"/>
          <w:u w:val="single"/>
        </w:rPr>
        <w:t xml:space="preserve">and much of the </w:t>
      </w:r>
      <w:r w:rsidRPr="007D728A">
        <w:rPr>
          <w:rFonts w:eastAsia="Cambria"/>
          <w:highlight w:val="green"/>
          <w:u w:val="single"/>
        </w:rPr>
        <w:t>world's most productive farmland</w:t>
      </w:r>
      <w:r w:rsidRPr="00F90DC3">
        <w:rPr>
          <w:b/>
          <w:u w:val="single"/>
        </w:rPr>
        <w:t>.</w:t>
      </w:r>
      <w:r w:rsidRPr="00F90DC3">
        <w:rPr>
          <w:sz w:val="12"/>
        </w:rPr>
        <w:t xml:space="preserve"> The world's geography would be transformed much as it was at the end of the last ice age, when sea levels rose by about 120 </w:t>
      </w:r>
      <w:proofErr w:type="spellStart"/>
      <w:r w:rsidRPr="00F90DC3">
        <w:rPr>
          <w:sz w:val="12"/>
        </w:rPr>
        <w:t>metres</w:t>
      </w:r>
      <w:proofErr w:type="spellEnd"/>
      <w:r w:rsidRPr="00F90DC3">
        <w:rPr>
          <w:sz w:val="12"/>
        </w:rPr>
        <w:t xml:space="preserve"> to create the Channel, the North Sea and Cardigan Bay out of dry land. Weather would become extreme and unpredictable, with more frequent and severe droughts, floods and hurricanes. </w:t>
      </w:r>
      <w:r w:rsidRPr="00F90DC3">
        <w:rPr>
          <w:rFonts w:eastAsia="Cambria"/>
          <w:u w:val="single"/>
        </w:rPr>
        <w:t xml:space="preserve">The Earth's carrying capacity would be hugely reduced. </w:t>
      </w:r>
      <w:r w:rsidRPr="007D728A">
        <w:rPr>
          <w:rFonts w:eastAsia="Cambria"/>
          <w:highlight w:val="green"/>
          <w:u w:val="single"/>
        </w:rPr>
        <w:t>Billions would</w:t>
      </w:r>
      <w:r w:rsidRPr="00F90DC3">
        <w:rPr>
          <w:rFonts w:eastAsia="Cambria"/>
          <w:u w:val="single"/>
        </w:rPr>
        <w:t xml:space="preserve"> undoubtedly </w:t>
      </w:r>
      <w:r w:rsidRPr="007D728A">
        <w:rPr>
          <w:rFonts w:eastAsia="Cambria"/>
          <w:highlight w:val="green"/>
          <w:u w:val="single"/>
        </w:rPr>
        <w:t>die</w:t>
      </w:r>
      <w:r w:rsidRPr="00913E1D">
        <w:rPr>
          <w:b/>
          <w:highlight w:val="yellow"/>
          <w:u w:val="single"/>
        </w:rPr>
        <w:t>.</w:t>
      </w:r>
      <w:r w:rsidRPr="00F90DC3">
        <w:rPr>
          <w:sz w:val="12"/>
        </w:rPr>
        <w:t xml:space="preserve"> Watson's call was supported by the government's former chief scientific adviser, Sir David King, who warned that "if we get to a four-degree rise it is quite possible that we would begin to see a runaway increase". This is a remarkable understatement.</w:t>
      </w:r>
      <w:r w:rsidRPr="00F90DC3">
        <w:rPr>
          <w:b/>
        </w:rPr>
        <w:t xml:space="preserve"> </w:t>
      </w:r>
      <w:r w:rsidRPr="00F90DC3">
        <w:rPr>
          <w:rFonts w:eastAsia="Cambria"/>
          <w:u w:val="single"/>
        </w:rPr>
        <w:t>The climate system is already experiencing significant feedbacks</w:t>
      </w:r>
      <w:r w:rsidRPr="00F90DC3">
        <w:rPr>
          <w:b/>
        </w:rPr>
        <w:t>,</w:t>
      </w:r>
      <w:r w:rsidRPr="00F90DC3">
        <w:rPr>
          <w:sz w:val="12"/>
        </w:rPr>
        <w:t xml:space="preserve"> notably the summer melting of the Arctic sea ice. </w:t>
      </w:r>
      <w:r w:rsidRPr="00F90DC3">
        <w:rPr>
          <w:rFonts w:eastAsia="Cambria"/>
          <w:u w:val="single"/>
        </w:rPr>
        <w:t xml:space="preserve">The </w:t>
      </w:r>
      <w:r w:rsidRPr="00C55AE1">
        <w:rPr>
          <w:rFonts w:eastAsia="Cambria"/>
          <w:u w:val="single"/>
        </w:rPr>
        <w:t>more the ice melts</w:t>
      </w:r>
      <w:r w:rsidRPr="00913E1D">
        <w:rPr>
          <w:rFonts w:eastAsia="Cambria"/>
          <w:highlight w:val="yellow"/>
          <w:u w:val="single"/>
        </w:rPr>
        <w:t>,</w:t>
      </w:r>
      <w:r w:rsidRPr="00F90DC3">
        <w:rPr>
          <w:rFonts w:eastAsia="Cambria"/>
          <w:u w:val="single"/>
        </w:rPr>
        <w:t xml:space="preserve"> </w:t>
      </w:r>
      <w:r w:rsidRPr="00C55AE1">
        <w:rPr>
          <w:rFonts w:eastAsia="Cambria"/>
          <w:u w:val="single"/>
        </w:rPr>
        <w:t>the more sunshine is absorbed by the sea</w:t>
      </w:r>
      <w:r w:rsidRPr="00F90DC3">
        <w:rPr>
          <w:rFonts w:eastAsia="Cambria"/>
          <w:u w:val="single"/>
        </w:rPr>
        <w:t>, a</w:t>
      </w:r>
      <w:r w:rsidRPr="00C55AE1">
        <w:rPr>
          <w:rFonts w:eastAsia="Cambria"/>
          <w:u w:val="single"/>
        </w:rPr>
        <w:t>nd</w:t>
      </w:r>
      <w:r w:rsidRPr="00F90DC3">
        <w:rPr>
          <w:rFonts w:eastAsia="Cambria"/>
          <w:u w:val="single"/>
        </w:rPr>
        <w:t xml:space="preserve"> the more the </w:t>
      </w:r>
      <w:r w:rsidRPr="007D728A">
        <w:rPr>
          <w:rFonts w:eastAsia="Cambria"/>
          <w:highlight w:val="green"/>
          <w:u w:val="single"/>
        </w:rPr>
        <w:t>Arctic warms</w:t>
      </w:r>
      <w:r w:rsidRPr="00F90DC3">
        <w:rPr>
          <w:rFonts w:eastAsia="Cambria"/>
          <w:u w:val="single"/>
        </w:rPr>
        <w:t xml:space="preserve">. And as the Arctic warms, the </w:t>
      </w:r>
      <w:r w:rsidRPr="007D728A">
        <w:rPr>
          <w:rFonts w:eastAsia="Cambria"/>
          <w:highlight w:val="green"/>
          <w:u w:val="single"/>
        </w:rPr>
        <w:t>release</w:t>
      </w:r>
      <w:r w:rsidRPr="00F90DC3">
        <w:rPr>
          <w:rFonts w:eastAsia="Cambria"/>
          <w:u w:val="single"/>
        </w:rPr>
        <w:t xml:space="preserve"> of </w:t>
      </w:r>
      <w:r w:rsidRPr="007D728A">
        <w:rPr>
          <w:rFonts w:eastAsia="Cambria"/>
          <w:highlight w:val="green"/>
          <w:u w:val="single"/>
        </w:rPr>
        <w:t xml:space="preserve">billions of </w:t>
      </w:r>
      <w:proofErr w:type="spellStart"/>
      <w:r w:rsidRPr="007D728A">
        <w:rPr>
          <w:rFonts w:eastAsia="Cambria"/>
          <w:highlight w:val="green"/>
          <w:u w:val="single"/>
        </w:rPr>
        <w:t>tonnes</w:t>
      </w:r>
      <w:proofErr w:type="spellEnd"/>
      <w:r w:rsidRPr="007D728A">
        <w:rPr>
          <w:rFonts w:eastAsia="Cambria"/>
          <w:highlight w:val="green"/>
          <w:u w:val="single"/>
        </w:rPr>
        <w:t xml:space="preserve"> of methane</w:t>
      </w:r>
      <w:r w:rsidRPr="00F90DC3">
        <w:rPr>
          <w:b/>
        </w:rPr>
        <w:t xml:space="preserve"> </w:t>
      </w:r>
      <w:r w:rsidRPr="00F90DC3">
        <w:rPr>
          <w:sz w:val="12"/>
        </w:rPr>
        <w:t xml:space="preserve">– a greenhouse gas 70 times stronger than carbon dioxide over 20 years – captured under melting permafrost </w:t>
      </w:r>
      <w:r w:rsidRPr="00F90DC3">
        <w:rPr>
          <w:rFonts w:eastAsia="Cambria"/>
          <w:u w:val="single"/>
        </w:rPr>
        <w:t>is already under way</w:t>
      </w:r>
      <w:r w:rsidRPr="00F90DC3">
        <w:rPr>
          <w:b/>
        </w:rPr>
        <w:t>.</w:t>
      </w:r>
      <w:r w:rsidRPr="00F90DC3">
        <w:rPr>
          <w:sz w:val="12"/>
        </w:rPr>
        <w:t xml:space="preserve"> To see how far this process could go, look 55.5m years to </w:t>
      </w:r>
      <w:r w:rsidRPr="00F90DC3">
        <w:rPr>
          <w:rFonts w:eastAsia="Cambria"/>
          <w:u w:val="single"/>
        </w:rPr>
        <w:t>the</w:t>
      </w:r>
      <w:r w:rsidRPr="00F90DC3">
        <w:rPr>
          <w:rFonts w:eastAsia="Cambria"/>
          <w:b/>
          <w:bCs/>
          <w:iCs/>
          <w:sz w:val="26"/>
        </w:rPr>
        <w:t xml:space="preserve"> </w:t>
      </w:r>
      <w:proofErr w:type="spellStart"/>
      <w:r w:rsidRPr="00F90DC3">
        <w:rPr>
          <w:rFonts w:eastAsia="Cambria"/>
          <w:u w:val="single"/>
        </w:rPr>
        <w:t>P</w:t>
      </w:r>
      <w:r w:rsidRPr="00F90DC3">
        <w:rPr>
          <w:sz w:val="12"/>
        </w:rPr>
        <w:t>alaeocene</w:t>
      </w:r>
      <w:proofErr w:type="spellEnd"/>
      <w:r w:rsidRPr="00F90DC3">
        <w:rPr>
          <w:sz w:val="12"/>
        </w:rPr>
        <w:t>-</w:t>
      </w:r>
      <w:r w:rsidRPr="00F90DC3">
        <w:rPr>
          <w:rFonts w:eastAsia="Cambria"/>
          <w:u w:val="single"/>
        </w:rPr>
        <w:t>E</w:t>
      </w:r>
      <w:r w:rsidRPr="00F90DC3">
        <w:rPr>
          <w:sz w:val="12"/>
        </w:rPr>
        <w:t xml:space="preserve">ocene </w:t>
      </w:r>
      <w:r w:rsidRPr="00F90DC3">
        <w:rPr>
          <w:rFonts w:eastAsia="Cambria"/>
          <w:u w:val="single"/>
        </w:rPr>
        <w:t>Thermal Maximum,</w:t>
      </w:r>
      <w:r w:rsidRPr="00F90DC3">
        <w:rPr>
          <w:sz w:val="12"/>
        </w:rPr>
        <w:t xml:space="preserve"> when a global temperature increase of 6C coincided with the release of about 5,000 </w:t>
      </w:r>
      <w:proofErr w:type="spellStart"/>
      <w:r w:rsidRPr="00F90DC3">
        <w:rPr>
          <w:sz w:val="12"/>
        </w:rPr>
        <w:t>gigatonnes</w:t>
      </w:r>
      <w:proofErr w:type="spellEnd"/>
      <w:r w:rsidRPr="00F90DC3">
        <w:rPr>
          <w:sz w:val="12"/>
        </w:rPr>
        <w:t xml:space="preserve"> of carbon into the atmosphere, both as CO2 and as methane from bogs and seabed sediments. Lush subtropical forests grew in </w:t>
      </w:r>
      <w:proofErr w:type="gramStart"/>
      <w:r w:rsidRPr="00F90DC3">
        <w:rPr>
          <w:sz w:val="12"/>
        </w:rPr>
        <w:t>polar regions</w:t>
      </w:r>
      <w:proofErr w:type="gramEnd"/>
      <w:r w:rsidRPr="00F90DC3">
        <w:rPr>
          <w:sz w:val="12"/>
        </w:rPr>
        <w:t xml:space="preserve">, and sea levels rose to 100m higher than today. It appears that an initial warming pulse triggered other warming processes. Many scientists warn that this historical event </w:t>
      </w:r>
      <w:r w:rsidRPr="00F90DC3">
        <w:rPr>
          <w:rFonts w:eastAsia="Cambria"/>
          <w:u w:val="single"/>
        </w:rPr>
        <w:t>may be analogous to the present</w:t>
      </w:r>
      <w:r w:rsidRPr="00F90DC3">
        <w:rPr>
          <w:sz w:val="12"/>
        </w:rPr>
        <w:t xml:space="preserve">: the </w:t>
      </w:r>
      <w:r w:rsidRPr="00F90DC3">
        <w:rPr>
          <w:rFonts w:eastAsia="Cambria"/>
          <w:u w:val="single"/>
        </w:rPr>
        <w:t>warming caused by human emissions</w:t>
      </w:r>
      <w:r w:rsidRPr="00F90DC3">
        <w:rPr>
          <w:sz w:val="12"/>
        </w:rPr>
        <w:t xml:space="preserve"> could propel us towards </w:t>
      </w:r>
      <w:r w:rsidRPr="00F90DC3">
        <w:rPr>
          <w:rFonts w:eastAsia="Cambria"/>
          <w:u w:val="single"/>
        </w:rPr>
        <w:t>a</w:t>
      </w:r>
      <w:r w:rsidRPr="00F90DC3">
        <w:rPr>
          <w:sz w:val="12"/>
        </w:rPr>
        <w:t xml:space="preserve"> similar </w:t>
      </w:r>
      <w:r w:rsidRPr="00F90DC3">
        <w:rPr>
          <w:rFonts w:eastAsia="Cambria"/>
          <w:u w:val="single"/>
        </w:rPr>
        <w:t>hothouse</w:t>
      </w:r>
    </w:p>
    <w:p w14:paraId="17CB9D8C" w14:textId="77777777" w:rsidR="00286D30" w:rsidRDefault="00286D30" w:rsidP="00286D30">
      <w:pPr>
        <w:rPr>
          <w:u w:val="single"/>
        </w:rPr>
      </w:pPr>
    </w:p>
    <w:p w14:paraId="7967B8C1" w14:textId="77777777" w:rsidR="00A74063" w:rsidRDefault="00A74063" w:rsidP="00A74063">
      <w:pPr>
        <w:rPr>
          <w:sz w:val="16"/>
        </w:rPr>
      </w:pPr>
    </w:p>
    <w:p w14:paraId="1B27CD76" w14:textId="77777777" w:rsidR="00A74063" w:rsidRDefault="00A74063" w:rsidP="00A74063">
      <w:pPr>
        <w:pStyle w:val="Heading4"/>
      </w:pPr>
      <w:proofErr w:type="spellStart"/>
      <w:r>
        <w:t>Prolif</w:t>
      </w:r>
      <w:proofErr w:type="spellEnd"/>
      <w:r>
        <w:t xml:space="preserve"> causes Extinction</w:t>
      </w:r>
    </w:p>
    <w:p w14:paraId="6101D965" w14:textId="77777777" w:rsidR="00A74063" w:rsidRDefault="00A74063" w:rsidP="00A74063">
      <w:pPr>
        <w:rPr>
          <w:sz w:val="16"/>
        </w:rPr>
      </w:pPr>
      <w:proofErr w:type="spellStart"/>
      <w:r>
        <w:rPr>
          <w:b/>
        </w:rPr>
        <w:t>Utgoff</w:t>
      </w:r>
      <w:proofErr w:type="spellEnd"/>
      <w:r>
        <w:rPr>
          <w:b/>
        </w:rPr>
        <w:t xml:space="preserve">, 2 </w:t>
      </w:r>
      <w:r>
        <w:rPr>
          <w:sz w:val="16"/>
        </w:rPr>
        <w:t>(Victor – deputy director for strategy, forces and resources division at the Institute for Defense Analysis, Survival)</w:t>
      </w:r>
    </w:p>
    <w:p w14:paraId="1EFDD401" w14:textId="77777777" w:rsidR="00A74063" w:rsidRDefault="00A74063" w:rsidP="00A74063">
      <w:pPr>
        <w:ind w:left="270"/>
        <w:rPr>
          <w:u w:val="single"/>
        </w:rPr>
      </w:pPr>
      <w:r w:rsidRPr="00286D30">
        <w:rPr>
          <w:highlight w:val="green"/>
          <w:u w:val="single"/>
        </w:rPr>
        <w:t>Widespread proliferation is likely to lead</w:t>
      </w:r>
      <w:r>
        <w:rPr>
          <w:u w:val="single"/>
        </w:rPr>
        <w:t xml:space="preserve"> </w:t>
      </w:r>
      <w:r w:rsidRPr="00286D30">
        <w:rPr>
          <w:highlight w:val="green"/>
          <w:u w:val="single"/>
        </w:rPr>
        <w:t>to an occasional shoot-out with nuclear weapons</w:t>
      </w:r>
      <w:r w:rsidRPr="00286D30">
        <w:rPr>
          <w:sz w:val="16"/>
          <w:highlight w:val="green"/>
        </w:rPr>
        <w:t xml:space="preserve"> </w:t>
      </w:r>
      <w:r w:rsidRPr="00286D30">
        <w:rPr>
          <w:highlight w:val="green"/>
          <w:u w:val="single"/>
        </w:rPr>
        <w:t>and that</w:t>
      </w:r>
      <w:r>
        <w:rPr>
          <w:sz w:val="16"/>
        </w:rPr>
        <w:t xml:space="preserve"> such shoot-outs </w:t>
      </w:r>
      <w:r w:rsidRPr="00286D30">
        <w:rPr>
          <w:highlight w:val="green"/>
          <w:u w:val="single"/>
        </w:rPr>
        <w:t xml:space="preserve">will have a substantial probability of escalating to the maximum destruction </w:t>
      </w:r>
      <w:r w:rsidRPr="00286D30">
        <w:rPr>
          <w:u w:val="single"/>
        </w:rPr>
        <w:t>possible</w:t>
      </w:r>
      <w:r>
        <w:rPr>
          <w:sz w:val="16"/>
        </w:rPr>
        <w:t xml:space="preserve"> with the weapons at hand.  </w:t>
      </w:r>
      <w:r>
        <w:rPr>
          <w:u w:val="single"/>
        </w:rPr>
        <w:t xml:space="preserve">Unless nuclear proliferation is stopped, </w:t>
      </w:r>
      <w:r w:rsidRPr="00286D30">
        <w:rPr>
          <w:highlight w:val="green"/>
          <w:u w:val="single"/>
        </w:rPr>
        <w:t>we are headed toward a world that will mirror the American Wild West</w:t>
      </w:r>
      <w:r w:rsidRPr="00286D30">
        <w:rPr>
          <w:sz w:val="16"/>
          <w:highlight w:val="green"/>
        </w:rPr>
        <w:t xml:space="preserve"> </w:t>
      </w:r>
      <w:r w:rsidRPr="00286D30">
        <w:rPr>
          <w:sz w:val="16"/>
        </w:rPr>
        <w:t>of the late 1800s.  With most, if not all, nations wearing nuclear "six-shooters" on their hips, the world may even be</w:t>
      </w:r>
      <w:r>
        <w:rPr>
          <w:sz w:val="16"/>
        </w:rPr>
        <w:t xml:space="preserve"> a more polite place than it is today, but every once in a while </w:t>
      </w:r>
      <w:r w:rsidRPr="00286D30">
        <w:rPr>
          <w:highlight w:val="green"/>
          <w:u w:val="single"/>
        </w:rPr>
        <w:t>we will</w:t>
      </w:r>
      <w:r>
        <w:rPr>
          <w:u w:val="single"/>
        </w:rPr>
        <w:t xml:space="preserve"> all </w:t>
      </w:r>
      <w:r w:rsidRPr="00286D30">
        <w:rPr>
          <w:highlight w:val="green"/>
          <w:u w:val="single"/>
        </w:rPr>
        <w:t>gather on a hill</w:t>
      </w:r>
      <w:r>
        <w:rPr>
          <w:u w:val="single"/>
        </w:rPr>
        <w:t xml:space="preserve"> </w:t>
      </w:r>
      <w:r w:rsidRPr="00286D30">
        <w:rPr>
          <w:highlight w:val="green"/>
          <w:u w:val="single"/>
        </w:rPr>
        <w:t>to bury the bodies of</w:t>
      </w:r>
      <w:r>
        <w:rPr>
          <w:u w:val="single"/>
        </w:rPr>
        <w:t xml:space="preserve"> dead cities or even </w:t>
      </w:r>
      <w:r w:rsidRPr="00286D30">
        <w:rPr>
          <w:highlight w:val="green"/>
          <w:u w:val="single"/>
        </w:rPr>
        <w:t>whole nations</w:t>
      </w:r>
    </w:p>
    <w:p w14:paraId="0ABAFBD0" w14:textId="77777777" w:rsidR="00A74063" w:rsidRDefault="00A74063" w:rsidP="00A74063">
      <w:pPr>
        <w:ind w:left="270"/>
        <w:rPr>
          <w:u w:val="single"/>
        </w:rPr>
      </w:pPr>
    </w:p>
    <w:p w14:paraId="425B1F0C" w14:textId="77777777" w:rsidR="00A74063" w:rsidRDefault="00A74063" w:rsidP="00A74063">
      <w:pPr>
        <w:pStyle w:val="Heading4"/>
      </w:pPr>
      <w:r>
        <w:t>Middle East conflict causes global nuclear war</w:t>
      </w:r>
    </w:p>
    <w:p w14:paraId="3CC2E9F3" w14:textId="77777777" w:rsidR="00A74063" w:rsidRDefault="00A74063" w:rsidP="00A74063">
      <w:pPr>
        <w:rPr>
          <w:sz w:val="16"/>
        </w:rPr>
      </w:pPr>
      <w:r>
        <w:rPr>
          <w:rStyle w:val="cite"/>
        </w:rPr>
        <w:t>Steinbach 2002</w:t>
      </w:r>
      <w:r>
        <w:rPr>
          <w:sz w:val="16"/>
        </w:rPr>
        <w:t xml:space="preserve"> – Analyst, Center for Research on </w:t>
      </w:r>
      <w:proofErr w:type="spellStart"/>
      <w:proofErr w:type="gramStart"/>
      <w:r>
        <w:rPr>
          <w:sz w:val="16"/>
        </w:rPr>
        <w:t>Globalisation</w:t>
      </w:r>
      <w:proofErr w:type="spellEnd"/>
      <w:r>
        <w:rPr>
          <w:sz w:val="16"/>
        </w:rPr>
        <w:t xml:space="preserve"> ,</w:t>
      </w:r>
      <w:proofErr w:type="gramEnd"/>
      <w:r>
        <w:rPr>
          <w:sz w:val="16"/>
        </w:rPr>
        <w:t xml:space="preserve"> http://www.globalresearch.ca/articles/STE203A.html</w:t>
      </w:r>
    </w:p>
    <w:p w14:paraId="1C95D9E9" w14:textId="77777777" w:rsidR="00A74063" w:rsidRDefault="00A74063" w:rsidP="00A74063">
      <w:pPr>
        <w:pStyle w:val="card"/>
        <w:rPr>
          <w:sz w:val="16"/>
        </w:rPr>
      </w:pPr>
      <w:r>
        <w:rPr>
          <w:sz w:val="16"/>
        </w:rPr>
        <w:t xml:space="preserve">Meanwhile, </w:t>
      </w:r>
      <w:r>
        <w:rPr>
          <w:rStyle w:val="underline"/>
        </w:rPr>
        <w:t xml:space="preserve">the existence of </w:t>
      </w:r>
      <w:r w:rsidRPr="00286D30">
        <w:rPr>
          <w:rStyle w:val="underline"/>
          <w:highlight w:val="green"/>
        </w:rPr>
        <w:t>an arsenal of mass destruction in such an unstable region</w:t>
      </w:r>
      <w:r>
        <w:rPr>
          <w:rStyle w:val="underline"/>
        </w:rPr>
        <w:t xml:space="preserve"> </w:t>
      </w:r>
      <w:r>
        <w:rPr>
          <w:sz w:val="16"/>
        </w:rPr>
        <w:t xml:space="preserve">in turn </w:t>
      </w:r>
      <w:r w:rsidRPr="00286D30">
        <w:rPr>
          <w:rStyle w:val="underline"/>
          <w:highlight w:val="green"/>
        </w:rPr>
        <w:t xml:space="preserve">has serious implications </w:t>
      </w:r>
      <w:r>
        <w:rPr>
          <w:rStyle w:val="underline"/>
        </w:rPr>
        <w:t xml:space="preserve">for </w:t>
      </w:r>
      <w:r>
        <w:rPr>
          <w:sz w:val="16"/>
        </w:rPr>
        <w:t xml:space="preserve">future arms control and disarmament negotiations, and even the threat of nuclear war. Seymour </w:t>
      </w:r>
      <w:proofErr w:type="spellStart"/>
      <w:r>
        <w:rPr>
          <w:sz w:val="16"/>
        </w:rPr>
        <w:t>Hersh</w:t>
      </w:r>
      <w:proofErr w:type="spellEnd"/>
      <w:r>
        <w:rPr>
          <w:sz w:val="16"/>
        </w:rPr>
        <w:t xml:space="preserve"> warns, "</w:t>
      </w:r>
      <w:r w:rsidRPr="00286D30">
        <w:rPr>
          <w:rStyle w:val="underline"/>
          <w:highlight w:val="green"/>
        </w:rPr>
        <w:t xml:space="preserve">Should war break out in the Middle East </w:t>
      </w:r>
      <w:r>
        <w:rPr>
          <w:sz w:val="16"/>
        </w:rPr>
        <w:t>again</w:t>
      </w:r>
      <w:proofErr w:type="gramStart"/>
      <w:r>
        <w:rPr>
          <w:sz w:val="16"/>
        </w:rPr>
        <w:t>,...</w:t>
      </w:r>
      <w:proofErr w:type="gramEnd"/>
      <w:r>
        <w:rPr>
          <w:sz w:val="16"/>
        </w:rPr>
        <w:t xml:space="preserve"> or should any Arab nation fire missiles against Israel, as the Iraqis did, </w:t>
      </w:r>
      <w:r w:rsidRPr="00286D30">
        <w:rPr>
          <w:rStyle w:val="underline"/>
          <w:highlight w:val="green"/>
        </w:rPr>
        <w:t>a nuclear escalation</w:t>
      </w:r>
      <w:r>
        <w:rPr>
          <w:sz w:val="16"/>
        </w:rPr>
        <w:t xml:space="preserve">, once unthinkable except as a last resort, </w:t>
      </w:r>
      <w:r w:rsidRPr="00286D30">
        <w:rPr>
          <w:rStyle w:val="underline"/>
          <w:highlight w:val="green"/>
        </w:rPr>
        <w:t xml:space="preserve">would </w:t>
      </w:r>
      <w:r>
        <w:rPr>
          <w:sz w:val="16"/>
        </w:rPr>
        <w:t xml:space="preserve">now </w:t>
      </w:r>
      <w:r w:rsidRPr="00286D30">
        <w:rPr>
          <w:rStyle w:val="underline"/>
          <w:highlight w:val="green"/>
        </w:rPr>
        <w:t>be a strong probability</w:t>
      </w:r>
      <w:r>
        <w:rPr>
          <w:sz w:val="16"/>
        </w:rPr>
        <w:t xml:space="preserve">."(41) </w:t>
      </w:r>
      <w:proofErr w:type="gramStart"/>
      <w:r>
        <w:rPr>
          <w:sz w:val="16"/>
        </w:rPr>
        <w:t>and</w:t>
      </w:r>
      <w:proofErr w:type="gramEnd"/>
      <w:r>
        <w:rPr>
          <w:sz w:val="16"/>
        </w:rPr>
        <w:t xml:space="preserve"> </w:t>
      </w:r>
      <w:proofErr w:type="spellStart"/>
      <w:r>
        <w:rPr>
          <w:sz w:val="16"/>
        </w:rPr>
        <w:t>Ezar</w:t>
      </w:r>
      <w:proofErr w:type="spellEnd"/>
      <w:r>
        <w:rPr>
          <w:sz w:val="16"/>
        </w:rPr>
        <w:t xml:space="preserve"> </w:t>
      </w:r>
      <w:proofErr w:type="spellStart"/>
      <w:r>
        <w:rPr>
          <w:sz w:val="16"/>
        </w:rPr>
        <w:t>Weissman</w:t>
      </w:r>
      <w:proofErr w:type="spellEnd"/>
      <w:r>
        <w:rPr>
          <w:sz w:val="16"/>
        </w:rPr>
        <w:t xml:space="preserve">, Israel's current President said "The nuclear issue is gaining momentum (and the) next war will not be conventional."(42) Russia and before it the Soviet </w:t>
      </w:r>
      <w:r>
        <w:rPr>
          <w:sz w:val="16"/>
        </w:rPr>
        <w:lastRenderedPageBreak/>
        <w:t xml:space="preserve">Union has long been a major (if not the major) target of Israeli nukes. It is widely reported that the principal purpose of Jonathan Pollard's spying for Israel was to furnish satellite images of Soviet targets and other super sensitive data relating to U.S. nuclear targeting strategy. (43) (Since launching its own satellite in 1988, Israel no longer needs U.S. spy secrets.) Israeli nukes aimed at the Russian heartland seriously complicate disarmament and arms control negotiations and, at the very least, the </w:t>
      </w:r>
      <w:r w:rsidRPr="00286D30">
        <w:rPr>
          <w:rStyle w:val="underline"/>
          <w:highlight w:val="green"/>
        </w:rPr>
        <w:t xml:space="preserve">unilateral possession of nuclear weapons by Israel </w:t>
      </w:r>
      <w:r>
        <w:rPr>
          <w:sz w:val="16"/>
        </w:rPr>
        <w:t xml:space="preserve">is enormously destabilizing, and dramatically </w:t>
      </w:r>
      <w:r w:rsidRPr="00286D30">
        <w:rPr>
          <w:rStyle w:val="underline"/>
          <w:highlight w:val="green"/>
        </w:rPr>
        <w:t xml:space="preserve">lowers the threshold for their </w:t>
      </w:r>
      <w:r>
        <w:rPr>
          <w:rStyle w:val="underline"/>
        </w:rPr>
        <w:t xml:space="preserve">actual </w:t>
      </w:r>
      <w:r w:rsidRPr="00286D30">
        <w:rPr>
          <w:rStyle w:val="underline"/>
          <w:highlight w:val="green"/>
        </w:rPr>
        <w:t xml:space="preserve">use, if not for </w:t>
      </w:r>
      <w:r>
        <w:rPr>
          <w:rStyle w:val="underline"/>
        </w:rPr>
        <w:t xml:space="preserve">all out </w:t>
      </w:r>
      <w:r w:rsidRPr="00286D30">
        <w:rPr>
          <w:rStyle w:val="underline"/>
          <w:highlight w:val="green"/>
        </w:rPr>
        <w:t>nuclear war</w:t>
      </w:r>
      <w:r>
        <w:rPr>
          <w:sz w:val="16"/>
        </w:rPr>
        <w:t xml:space="preserve">. In the words of Mark Gaffney, "... if the </w:t>
      </w:r>
      <w:proofErr w:type="spellStart"/>
      <w:r>
        <w:rPr>
          <w:sz w:val="16"/>
        </w:rPr>
        <w:t>familar</w:t>
      </w:r>
      <w:proofErr w:type="spellEnd"/>
      <w:r>
        <w:rPr>
          <w:sz w:val="16"/>
        </w:rPr>
        <w:t xml:space="preserve"> pattern(Israel refining its weapons of mass destruction with U.S. complicity) is not reversed soon - for whatever reason - the </w:t>
      </w:r>
      <w:r w:rsidRPr="00286D30">
        <w:rPr>
          <w:rStyle w:val="underline"/>
          <w:b w:val="0"/>
          <w:highlight w:val="green"/>
        </w:rPr>
        <w:t>deepening Middle East conflict could trigger a world conflagration</w:t>
      </w:r>
      <w:r>
        <w:rPr>
          <w:rStyle w:val="underline"/>
          <w:b w:val="0"/>
        </w:rPr>
        <w:t>."</w:t>
      </w:r>
      <w:r>
        <w:rPr>
          <w:b/>
          <w:u w:val="thick"/>
        </w:rPr>
        <w:t xml:space="preserve"> </w:t>
      </w:r>
      <w:r>
        <w:rPr>
          <w:sz w:val="16"/>
        </w:rPr>
        <w:t>(44)</w:t>
      </w:r>
    </w:p>
    <w:p w14:paraId="3BD56FD3" w14:textId="77777777" w:rsidR="00A74063" w:rsidRDefault="00A74063" w:rsidP="00A74063"/>
    <w:p w14:paraId="062FC3A1" w14:textId="77777777" w:rsidR="00A74063" w:rsidRPr="00A74063" w:rsidRDefault="00A74063" w:rsidP="00A74063"/>
    <w:p w14:paraId="7170A006" w14:textId="77777777" w:rsidR="008B511E" w:rsidRDefault="00B772E8" w:rsidP="008B511E">
      <w:pPr>
        <w:pStyle w:val="Heading3"/>
      </w:pPr>
      <w:r>
        <w:lastRenderedPageBreak/>
        <w:t>Uniqueness</w:t>
      </w:r>
    </w:p>
    <w:p w14:paraId="08B7EA4A" w14:textId="77777777" w:rsidR="00A77DE8" w:rsidRDefault="00A77DE8" w:rsidP="00A77DE8"/>
    <w:p w14:paraId="12A3BFC6" w14:textId="77777777" w:rsidR="00A77DE8" w:rsidRDefault="00A77DE8" w:rsidP="00A77DE8">
      <w:pPr>
        <w:rPr>
          <w:rFonts w:ascii="Georgia" w:hAnsi="Georgia"/>
          <w:b/>
        </w:rPr>
      </w:pPr>
      <w:r w:rsidRPr="00DC365C">
        <w:rPr>
          <w:rFonts w:ascii="Georgia" w:hAnsi="Georgia"/>
          <w:b/>
        </w:rPr>
        <w:t>EU soft Power high</w:t>
      </w:r>
    </w:p>
    <w:p w14:paraId="2F00CCD2" w14:textId="77777777" w:rsidR="00A77DE8" w:rsidRPr="00DC365C" w:rsidRDefault="00A77DE8" w:rsidP="00A77DE8">
      <w:pPr>
        <w:rPr>
          <w:rFonts w:ascii="Georgia" w:hAnsi="Georgia"/>
        </w:rPr>
      </w:pPr>
      <w:r>
        <w:rPr>
          <w:rFonts w:ascii="Georgia" w:hAnsi="Georgia"/>
          <w:b/>
        </w:rPr>
        <w:t xml:space="preserve">Nye- </w:t>
      </w:r>
      <w:r w:rsidRPr="00004D97">
        <w:rPr>
          <w:rFonts w:ascii="Georgia" w:hAnsi="Georgia"/>
        </w:rPr>
        <w:t>American political scientist and former Dean of the John F. Kennedy School of Government at Harvard</w:t>
      </w:r>
      <w:r w:rsidRPr="00004D97">
        <w:rPr>
          <w:rFonts w:ascii="Georgia" w:hAnsi="Georgia"/>
          <w:b/>
        </w:rPr>
        <w:t xml:space="preserve"> </w:t>
      </w:r>
      <w:r>
        <w:rPr>
          <w:rFonts w:ascii="Georgia" w:hAnsi="Georgia"/>
          <w:b/>
        </w:rPr>
        <w:t xml:space="preserve">2004 </w:t>
      </w:r>
      <w:r>
        <w:rPr>
          <w:rFonts w:ascii="Georgia" w:hAnsi="Georgia"/>
        </w:rPr>
        <w:t xml:space="preserve">(Europe’s Soft Power, The Globalist, Joseph </w:t>
      </w:r>
      <w:hyperlink r:id="rId18" w:history="1">
        <w:r w:rsidRPr="002F465A">
          <w:rPr>
            <w:rStyle w:val="Hyperlink"/>
            <w:rFonts w:ascii="Georgia" w:hAnsi="Georgia"/>
          </w:rPr>
          <w:t>http://www.theglobalist.com/StoryId.aspx?StoryId=3886</w:t>
        </w:r>
      </w:hyperlink>
      <w:proofErr w:type="gramStart"/>
      <w:r>
        <w:rPr>
          <w:rFonts w:ascii="Georgia" w:hAnsi="Georgia"/>
        </w:rPr>
        <w:t>)SH</w:t>
      </w:r>
      <w:proofErr w:type="gramEnd"/>
    </w:p>
    <w:p w14:paraId="4CBE6F7A" w14:textId="77777777" w:rsidR="00A77DE8" w:rsidRDefault="00A77DE8" w:rsidP="00A77DE8">
      <w:pPr>
        <w:rPr>
          <w:rFonts w:ascii="Georgia" w:hAnsi="Georgia"/>
        </w:rPr>
      </w:pPr>
      <w:r w:rsidRPr="00DC365C">
        <w:rPr>
          <w:rFonts w:ascii="Georgia" w:hAnsi="Georgia"/>
        </w:rPr>
        <w:t>Soccer — Europe’s primary sport — is far more popular globally than American football or baseball.</w:t>
      </w:r>
      <w:r w:rsidRPr="00DC365C">
        <w:rPr>
          <w:rFonts w:ascii="Georgia" w:hAnsi="Georgia"/>
          <w:sz w:val="10"/>
        </w:rPr>
        <w:t xml:space="preserve">¶ </w:t>
      </w:r>
      <w:r w:rsidRPr="00DC365C">
        <w:rPr>
          <w:rFonts w:ascii="Georgia" w:hAnsi="Georgia"/>
        </w:rPr>
        <w:t>Though much smaller than the United States</w:t>
      </w:r>
      <w:r w:rsidRPr="00DC365C">
        <w:rPr>
          <w:rFonts w:ascii="Georgia" w:hAnsi="Georgia"/>
          <w:u w:val="single"/>
        </w:rPr>
        <w:t>, Britain and France each spend about the same as the United States on public diplomacy.</w:t>
      </w:r>
      <w:r w:rsidRPr="00DC365C">
        <w:rPr>
          <w:rFonts w:ascii="Georgia" w:hAnsi="Georgia"/>
          <w:sz w:val="12"/>
          <w:highlight w:val="cyan"/>
        </w:rPr>
        <w:t>¶</w:t>
      </w:r>
      <w:r w:rsidRPr="00DC365C">
        <w:rPr>
          <w:rFonts w:ascii="Georgia" w:hAnsi="Georgia"/>
          <w:sz w:val="12"/>
        </w:rPr>
        <w:t xml:space="preserve"> </w:t>
      </w:r>
      <w:r w:rsidRPr="00DC365C">
        <w:rPr>
          <w:rFonts w:ascii="Georgia" w:hAnsi="Georgia"/>
        </w:rPr>
        <w:t xml:space="preserve">A measure of the </w:t>
      </w:r>
      <w:r w:rsidRPr="00DC365C">
        <w:rPr>
          <w:rFonts w:ascii="Georgia" w:hAnsi="Georgia"/>
          <w:u w:val="single"/>
        </w:rPr>
        <w:t>EU’s emerging soft power is the view that it is a positive force for solving global problems</w:t>
      </w:r>
      <w:r w:rsidRPr="00DC365C">
        <w:rPr>
          <w:rFonts w:ascii="Georgia" w:hAnsi="Georgia"/>
        </w:rPr>
        <w:t>.</w:t>
      </w:r>
      <w:r w:rsidRPr="00DC365C">
        <w:rPr>
          <w:rFonts w:ascii="Georgia" w:hAnsi="Georgia"/>
          <w:sz w:val="12"/>
        </w:rPr>
        <w:t xml:space="preserve">¶ </w:t>
      </w:r>
      <w:r w:rsidRPr="00DC365C">
        <w:rPr>
          <w:rFonts w:ascii="Georgia" w:hAnsi="Georgia"/>
        </w:rPr>
        <w:t xml:space="preserve">In the wake of the Iraq War, </w:t>
      </w:r>
      <w:r w:rsidRPr="00DC365C">
        <w:rPr>
          <w:rFonts w:ascii="Georgia" w:hAnsi="Georgia"/>
          <w:u w:val="single"/>
        </w:rPr>
        <w:t>Eastern Europeans and Turks gave the EU higher marks than the United States for playing a positive role on a variety of issues</w:t>
      </w:r>
      <w:r w:rsidRPr="00DC365C">
        <w:rPr>
          <w:rFonts w:ascii="Georgia" w:hAnsi="Georgia"/>
        </w:rPr>
        <w:t xml:space="preserve"> — </w:t>
      </w:r>
      <w:r w:rsidRPr="00DC365C">
        <w:rPr>
          <w:rFonts w:ascii="Georgia" w:hAnsi="Georgia"/>
          <w:u w:val="single"/>
        </w:rPr>
        <w:t>ranging from fighting terrorism to reducing poverty to protecting the environment.</w:t>
      </w:r>
      <w:r w:rsidRPr="00DC365C">
        <w:rPr>
          <w:rFonts w:ascii="Georgia" w:hAnsi="Georgia"/>
          <w:sz w:val="12"/>
          <w:u w:val="single"/>
        </w:rPr>
        <w:t>¶</w:t>
      </w:r>
      <w:r w:rsidRPr="00DC365C">
        <w:rPr>
          <w:rFonts w:ascii="Georgia" w:hAnsi="Georgia"/>
          <w:sz w:val="12"/>
        </w:rPr>
        <w:t xml:space="preserve"> </w:t>
      </w:r>
      <w:r w:rsidRPr="00DC365C">
        <w:rPr>
          <w:rFonts w:ascii="Georgia" w:hAnsi="Georgia"/>
        </w:rPr>
        <w:t>Closer to the mainstream</w:t>
      </w:r>
      <w:r w:rsidRPr="00DC365C">
        <w:rPr>
          <w:rFonts w:ascii="Georgia" w:hAnsi="Georgia"/>
          <w:sz w:val="12"/>
        </w:rPr>
        <w:t xml:space="preserve">¶ </w:t>
      </w:r>
      <w:r w:rsidRPr="00DC365C">
        <w:rPr>
          <w:rFonts w:ascii="Georgia" w:hAnsi="Georgia"/>
        </w:rPr>
        <w:t>At the same time, many European domestic policies appeal to young populations in modern democracies.</w:t>
      </w:r>
      <w:r w:rsidRPr="00DC365C">
        <w:rPr>
          <w:rFonts w:ascii="Georgia" w:hAnsi="Georgia"/>
          <w:sz w:val="12"/>
        </w:rPr>
        <w:t xml:space="preserve">¶ </w:t>
      </w:r>
      <w:r w:rsidRPr="00DC365C">
        <w:rPr>
          <w:rFonts w:ascii="Georgia" w:hAnsi="Georgia"/>
        </w:rPr>
        <w:t>For example, European policies on capital punishment, gun control, climate change, and the rights of homosexuals are probably closer to the views of many younger people in rich countries around the world than are U.S. government policies.</w:t>
      </w:r>
      <w:r w:rsidRPr="00DC365C">
        <w:rPr>
          <w:rFonts w:ascii="Georgia" w:hAnsi="Georgia"/>
          <w:sz w:val="12"/>
        </w:rPr>
        <w:t xml:space="preserve">¶ </w:t>
      </w:r>
      <w:r w:rsidRPr="00DC365C">
        <w:rPr>
          <w:rFonts w:ascii="Georgia" w:hAnsi="Georgia"/>
        </w:rPr>
        <w:t>While France pays an average of $17 per capita on international cultural programs, the United States spends 65 cents.</w:t>
      </w:r>
      <w:r w:rsidRPr="00DC365C">
        <w:rPr>
          <w:rFonts w:ascii="Georgia" w:hAnsi="Georgia"/>
          <w:sz w:val="12"/>
        </w:rPr>
        <w:t xml:space="preserve">¶ </w:t>
      </w:r>
      <w:r w:rsidRPr="00DC365C">
        <w:rPr>
          <w:rFonts w:ascii="Georgia" w:hAnsi="Georgia"/>
        </w:rPr>
        <w:t>The new constitution of South Africa bears more resemblance to the European Convention on Human Rights than to the American Bill of Rights</w:t>
      </w:r>
      <w:r w:rsidRPr="00DC365C">
        <w:rPr>
          <w:rFonts w:ascii="Georgia" w:hAnsi="Georgia"/>
          <w:u w:val="single"/>
        </w:rPr>
        <w:t>.</w:t>
      </w:r>
      <w:r w:rsidRPr="00DC365C">
        <w:rPr>
          <w:rFonts w:ascii="Georgia" w:hAnsi="Georgia"/>
          <w:sz w:val="12"/>
          <w:u w:val="single"/>
        </w:rPr>
        <w:t xml:space="preserve">¶ </w:t>
      </w:r>
      <w:r w:rsidRPr="00DC365C">
        <w:rPr>
          <w:rFonts w:ascii="Georgia" w:hAnsi="Georgia"/>
          <w:u w:val="single"/>
        </w:rPr>
        <w:t>The European preference for multilateral cooperation has generated a few successes that have increased Europe’s soft power</w:t>
      </w:r>
      <w:r w:rsidRPr="00DC365C">
        <w:rPr>
          <w:rFonts w:ascii="Georgia" w:hAnsi="Georgia"/>
        </w:rPr>
        <w:t xml:space="preserve"> </w:t>
      </w:r>
      <w:r w:rsidRPr="00DC365C">
        <w:rPr>
          <w:rFonts w:ascii="Georgia" w:hAnsi="Georgia"/>
          <w:u w:val="single"/>
        </w:rPr>
        <w:t>— as well as its economic power.</w:t>
      </w:r>
      <w:r w:rsidRPr="00DC365C">
        <w:rPr>
          <w:rFonts w:ascii="Georgia" w:hAnsi="Georgia"/>
          <w:sz w:val="12"/>
        </w:rPr>
        <w:t xml:space="preserve">¶ </w:t>
      </w:r>
      <w:r w:rsidRPr="00DC365C">
        <w:rPr>
          <w:rFonts w:ascii="Georgia" w:hAnsi="Georgia"/>
        </w:rPr>
        <w:t>Broad economic achievements</w:t>
      </w:r>
      <w:r w:rsidRPr="00DC365C">
        <w:rPr>
          <w:rFonts w:ascii="Georgia" w:hAnsi="Georgia"/>
          <w:sz w:val="12"/>
        </w:rPr>
        <w:t xml:space="preserve">¶ </w:t>
      </w:r>
      <w:r w:rsidRPr="00DC365C">
        <w:rPr>
          <w:rFonts w:ascii="Georgia" w:hAnsi="Georgia"/>
        </w:rPr>
        <w:t>After a bumpy start, the Airbus consortium surpassed Boeing as the world’s leading manufacturer of commercial jetliners.</w:t>
      </w:r>
      <w:r w:rsidRPr="00DC365C">
        <w:rPr>
          <w:rFonts w:ascii="Georgia" w:hAnsi="Georgia"/>
          <w:sz w:val="12"/>
        </w:rPr>
        <w:t xml:space="preserve">¶ </w:t>
      </w:r>
      <w:r w:rsidRPr="00DC365C">
        <w:rPr>
          <w:rFonts w:ascii="Georgia" w:hAnsi="Georgia"/>
        </w:rPr>
        <w:t>In the mobile phone industry, European governments agreed on a single regulatory standard, GSM, as early as 1987, while Americans used a market-driven approach to allow a standard to emerge and dominate.</w:t>
      </w:r>
      <w:r w:rsidRPr="00DC365C">
        <w:rPr>
          <w:rFonts w:ascii="Georgia" w:hAnsi="Georgia"/>
          <w:sz w:val="12"/>
        </w:rPr>
        <w:t xml:space="preserve">¶ </w:t>
      </w:r>
      <w:r w:rsidRPr="00DC365C">
        <w:rPr>
          <w:rFonts w:ascii="Georgia" w:hAnsi="Georgia"/>
        </w:rPr>
        <w:t xml:space="preserve">The </w:t>
      </w:r>
      <w:r w:rsidRPr="00DC365C">
        <w:rPr>
          <w:rFonts w:ascii="Georgia" w:hAnsi="Georgia"/>
          <w:u w:val="single"/>
        </w:rPr>
        <w:t>effects of successful cooperation</w:t>
      </w:r>
      <w:r w:rsidRPr="00DC365C">
        <w:rPr>
          <w:rFonts w:ascii="Georgia" w:hAnsi="Georgia"/>
          <w:sz w:val="12"/>
          <w:u w:val="single"/>
        </w:rPr>
        <w:t xml:space="preserve">¶ </w:t>
      </w:r>
      <w:r w:rsidRPr="00DC365C">
        <w:rPr>
          <w:rFonts w:ascii="Georgia" w:hAnsi="Georgia"/>
          <w:u w:val="single"/>
        </w:rPr>
        <w:t>The result was that Europe developed a stronger infrastructure than the United States and was able to dominate the wireless market in the 1990s.</w:t>
      </w:r>
      <w:r w:rsidRPr="00DC365C">
        <w:rPr>
          <w:rFonts w:ascii="Georgia" w:hAnsi="Georgia"/>
          <w:sz w:val="12"/>
          <w:u w:val="single"/>
        </w:rPr>
        <w:t>¶</w:t>
      </w:r>
      <w:r w:rsidRPr="00DC365C">
        <w:rPr>
          <w:rFonts w:ascii="Georgia" w:hAnsi="Georgia"/>
          <w:sz w:val="12"/>
        </w:rPr>
        <w:t xml:space="preserve"> </w:t>
      </w:r>
      <w:r w:rsidRPr="00DC365C">
        <w:rPr>
          <w:rFonts w:ascii="Georgia" w:hAnsi="Georgia"/>
        </w:rPr>
        <w:t>A future test of the European approach will be the Galileo global navigation satellite system, Europe’s answer to the U.S-based Global Positioning System (GPS).</w:t>
      </w:r>
      <w:r w:rsidRPr="00DC365C">
        <w:rPr>
          <w:rFonts w:ascii="Georgia" w:hAnsi="Georgia"/>
          <w:sz w:val="12"/>
        </w:rPr>
        <w:t xml:space="preserve">¶ </w:t>
      </w:r>
      <w:r w:rsidRPr="00DC365C">
        <w:rPr>
          <w:rFonts w:ascii="Georgia" w:hAnsi="Georgia"/>
        </w:rPr>
        <w:t>While excessive bureaucracy can hamper the European approach, the ability to work cooperatively on large information infrastructure projects that serve as global public goods can increase Europe’s soft power as well as its economic power.</w:t>
      </w:r>
      <w:r w:rsidRPr="00DC365C">
        <w:rPr>
          <w:rFonts w:ascii="Georgia" w:hAnsi="Georgia"/>
          <w:sz w:val="12"/>
        </w:rPr>
        <w:t xml:space="preserve">¶ </w:t>
      </w:r>
      <w:r w:rsidRPr="00DC365C">
        <w:rPr>
          <w:rFonts w:ascii="Georgia" w:hAnsi="Georgia"/>
        </w:rPr>
        <w:t>Pushing for public diplomacy</w:t>
      </w:r>
      <w:r w:rsidRPr="00DC365C">
        <w:rPr>
          <w:rFonts w:ascii="Georgia" w:hAnsi="Georgia"/>
          <w:sz w:val="12"/>
          <w:u w:val="single"/>
        </w:rPr>
        <w:t xml:space="preserve">¶ </w:t>
      </w:r>
      <w:r w:rsidRPr="00DC365C">
        <w:rPr>
          <w:rFonts w:ascii="Georgia" w:hAnsi="Georgia"/>
          <w:u w:val="single"/>
        </w:rPr>
        <w:t xml:space="preserve">Europeans </w:t>
      </w:r>
      <w:r w:rsidRPr="00DC365C">
        <w:rPr>
          <w:rFonts w:ascii="Georgia" w:hAnsi="Georgia"/>
        </w:rPr>
        <w:t>also</w:t>
      </w:r>
      <w:r w:rsidRPr="00DC365C">
        <w:rPr>
          <w:rFonts w:ascii="Georgia" w:hAnsi="Georgia"/>
          <w:u w:val="single"/>
        </w:rPr>
        <w:t xml:space="preserve"> invest more in their public diplomacy</w:t>
      </w:r>
      <w:r w:rsidRPr="00DC365C">
        <w:rPr>
          <w:rFonts w:ascii="Georgia" w:hAnsi="Georgia"/>
        </w:rPr>
        <w:t>.</w:t>
      </w:r>
      <w:r w:rsidRPr="00DC365C">
        <w:rPr>
          <w:rFonts w:ascii="Georgia" w:hAnsi="Georgia"/>
          <w:sz w:val="12"/>
        </w:rPr>
        <w:t xml:space="preserve">¶ </w:t>
      </w:r>
      <w:r w:rsidRPr="00DC365C">
        <w:rPr>
          <w:rFonts w:ascii="Georgia" w:hAnsi="Georgia"/>
        </w:rPr>
        <w:t>Many European domestic policies appeal to young populations in modern democracies.</w:t>
      </w:r>
      <w:r w:rsidRPr="00DC365C">
        <w:rPr>
          <w:rFonts w:ascii="Georgia" w:hAnsi="Georgia"/>
          <w:sz w:val="12"/>
        </w:rPr>
        <w:t xml:space="preserve">¶ </w:t>
      </w:r>
      <w:r w:rsidRPr="00DC365C">
        <w:rPr>
          <w:rFonts w:ascii="Georgia" w:hAnsi="Georgia"/>
        </w:rPr>
        <w:t>The Europeans have a longer tradition and spend more — particularly in international cultural relations. In this area France had the highest per capita spending — over $17 — and more than four times that of second-ranked Canada.</w:t>
      </w:r>
      <w:r w:rsidRPr="00DC365C">
        <w:rPr>
          <w:rFonts w:ascii="Georgia" w:hAnsi="Georgia"/>
          <w:sz w:val="12"/>
        </w:rPr>
        <w:t xml:space="preserve">¶ </w:t>
      </w:r>
      <w:r w:rsidRPr="00DC365C">
        <w:rPr>
          <w:rFonts w:ascii="Georgia" w:hAnsi="Georgia"/>
        </w:rPr>
        <w:t>Britain and Sweden rank third and fourth. In comparison, U.S. State Department funding for international cultural programs spending was only $0.65 per capita.</w:t>
      </w:r>
    </w:p>
    <w:p w14:paraId="40C77755" w14:textId="77777777" w:rsidR="00A77DE8" w:rsidRDefault="00A77DE8" w:rsidP="00A77DE8">
      <w:pPr>
        <w:rPr>
          <w:rFonts w:ascii="Georgia" w:hAnsi="Georgia"/>
        </w:rPr>
      </w:pPr>
    </w:p>
    <w:p w14:paraId="3F39D3D1" w14:textId="77777777" w:rsidR="00A77DE8" w:rsidRPr="00A77DE8" w:rsidRDefault="00A77DE8" w:rsidP="00A77DE8"/>
    <w:p w14:paraId="287FCDE5" w14:textId="77777777" w:rsidR="00B772E8" w:rsidRDefault="00B772E8" w:rsidP="006B258E">
      <w:pPr>
        <w:pStyle w:val="Heading4"/>
      </w:pPr>
      <w:r>
        <w:t xml:space="preserve">EU soft power is low- Kosovo proves </w:t>
      </w:r>
    </w:p>
    <w:p w14:paraId="4A0AA348" w14:textId="77777777" w:rsidR="00B772E8" w:rsidRPr="000B3131" w:rsidRDefault="00B772E8" w:rsidP="00B772E8">
      <w:pPr>
        <w:rPr>
          <w:rFonts w:ascii="Georgia" w:hAnsi="Georgia"/>
        </w:rPr>
      </w:pPr>
      <w:r w:rsidRPr="001802FD">
        <w:rPr>
          <w:rFonts w:ascii="Georgia" w:hAnsi="Georgia"/>
          <w:b/>
        </w:rPr>
        <w:t>Dempsey</w:t>
      </w:r>
      <w:r>
        <w:rPr>
          <w:rFonts w:ascii="Georgia" w:hAnsi="Georgia"/>
          <w:b/>
        </w:rPr>
        <w:t xml:space="preserve"> </w:t>
      </w:r>
      <w:r>
        <w:rPr>
          <w:rFonts w:ascii="Georgia" w:hAnsi="Georgia"/>
        </w:rPr>
        <w:t xml:space="preserve">non-resident senior associate at Carnegie Europe, studied political science </w:t>
      </w:r>
      <w:r w:rsidRPr="00E9655D">
        <w:rPr>
          <w:rFonts w:ascii="Georgia" w:hAnsi="Georgia"/>
          <w:b/>
          <w:sz w:val="24"/>
        </w:rPr>
        <w:t>2012</w:t>
      </w:r>
    </w:p>
    <w:p w14:paraId="1526D9E0" w14:textId="77777777" w:rsidR="00B772E8" w:rsidRPr="00710814" w:rsidRDefault="00B772E8" w:rsidP="00B772E8">
      <w:pPr>
        <w:rPr>
          <w:rFonts w:ascii="Georgia" w:hAnsi="Georgia"/>
        </w:rPr>
      </w:pPr>
      <w:r>
        <w:rPr>
          <w:rFonts w:ascii="Georgia" w:hAnsi="Georgia"/>
          <w:b/>
        </w:rPr>
        <w:t xml:space="preserve"> </w:t>
      </w:r>
      <w:r>
        <w:rPr>
          <w:rFonts w:ascii="Georgia" w:hAnsi="Georgia"/>
        </w:rPr>
        <w:t xml:space="preserve">(Europe Cannot Do Soft Power, Carnegie Europe, </w:t>
      </w:r>
      <w:r w:rsidRPr="00710814">
        <w:rPr>
          <w:rFonts w:ascii="Georgia" w:hAnsi="Georgia"/>
        </w:rPr>
        <w:t>http://carnegieeurope.eu/strategiceurope/?fa=49886</w:t>
      </w:r>
      <w:r>
        <w:rPr>
          <w:rFonts w:ascii="Georgia" w:hAnsi="Georgia"/>
        </w:rPr>
        <w:t>) SH</w:t>
      </w:r>
    </w:p>
    <w:p w14:paraId="0E811C40" w14:textId="77777777" w:rsidR="00B772E8" w:rsidRDefault="00B772E8" w:rsidP="00B772E8">
      <w:pPr>
        <w:rPr>
          <w:rFonts w:ascii="Georgia" w:hAnsi="Georgia"/>
        </w:rPr>
      </w:pPr>
      <w:r w:rsidRPr="00CC52D9">
        <w:rPr>
          <w:rFonts w:ascii="Georgia" w:hAnsi="Georgia"/>
        </w:rPr>
        <w:t xml:space="preserve">Any </w:t>
      </w:r>
      <w:r w:rsidRPr="008D5EBE">
        <w:rPr>
          <w:rFonts w:ascii="Georgia" w:hAnsi="Georgia"/>
          <w:u w:val="single"/>
        </w:rPr>
        <w:t>doubts</w:t>
      </w:r>
      <w:r w:rsidRPr="00CC52D9">
        <w:rPr>
          <w:rFonts w:ascii="Georgia" w:hAnsi="Georgia"/>
        </w:rPr>
        <w:t xml:space="preserve"> you might have harbored </w:t>
      </w:r>
      <w:r w:rsidRPr="008D5EBE">
        <w:rPr>
          <w:rFonts w:ascii="Georgia" w:hAnsi="Georgia"/>
          <w:u w:val="single"/>
        </w:rPr>
        <w:t xml:space="preserve">about the effectiveness of the EU’s soft power have been confirmed by a devastating report by the European Court of </w:t>
      </w:r>
      <w:proofErr w:type="spellStart"/>
      <w:r w:rsidRPr="008D5EBE">
        <w:rPr>
          <w:rFonts w:ascii="Georgia" w:hAnsi="Georgia"/>
          <w:u w:val="single"/>
        </w:rPr>
        <w:t>Auditors</w:t>
      </w:r>
      <w:r>
        <w:rPr>
          <w:rFonts w:ascii="Georgia" w:hAnsi="Georgia"/>
        </w:rPr>
        <w:t>.</w:t>
      </w:r>
      <w:r w:rsidRPr="00CC52D9">
        <w:rPr>
          <w:rFonts w:ascii="Georgia" w:hAnsi="Georgia"/>
        </w:rPr>
        <w:t>The</w:t>
      </w:r>
      <w:proofErr w:type="spellEnd"/>
      <w:r w:rsidRPr="00CC52D9">
        <w:rPr>
          <w:rFonts w:ascii="Georgia" w:hAnsi="Georgia"/>
        </w:rPr>
        <w:t xml:space="preserve"> detailed </w:t>
      </w:r>
      <w:r w:rsidRPr="00C37818">
        <w:rPr>
          <w:rFonts w:ascii="Georgia" w:hAnsi="Georgia"/>
        </w:rPr>
        <w:t>report,</w:t>
      </w:r>
      <w:r w:rsidRPr="00CC52D9">
        <w:rPr>
          <w:rFonts w:ascii="Georgia" w:hAnsi="Georgia"/>
        </w:rPr>
        <w:t xml:space="preserve"> published last week, gives a blow-by-blow account</w:t>
      </w:r>
      <w:r>
        <w:rPr>
          <w:rFonts w:ascii="Georgia" w:hAnsi="Georgia"/>
        </w:rPr>
        <w:t xml:space="preserve"> </w:t>
      </w:r>
      <w:r w:rsidRPr="00C37818">
        <w:rPr>
          <w:rFonts w:ascii="Georgia" w:hAnsi="Georgia"/>
          <w:u w:val="single"/>
        </w:rPr>
        <w:t>of the</w:t>
      </w:r>
      <w:r>
        <w:rPr>
          <w:rFonts w:ascii="Georgia" w:hAnsi="Georgia"/>
        </w:rPr>
        <w:t xml:space="preserve"> </w:t>
      </w:r>
      <w:r w:rsidRPr="008D5EBE">
        <w:rPr>
          <w:rFonts w:ascii="Georgia" w:hAnsi="Georgia"/>
          <w:u w:val="single"/>
        </w:rPr>
        <w:t xml:space="preserve">EU’s failure in </w:t>
      </w:r>
      <w:proofErr w:type="spellStart"/>
      <w:r w:rsidRPr="008D5EBE">
        <w:rPr>
          <w:rFonts w:ascii="Georgia" w:hAnsi="Georgia"/>
          <w:u w:val="single"/>
        </w:rPr>
        <w:t>Kosovo</w:t>
      </w:r>
      <w:r>
        <w:rPr>
          <w:rFonts w:ascii="Georgia" w:hAnsi="Georgia"/>
        </w:rPr>
        <w:t>.</w:t>
      </w:r>
      <w:r w:rsidRPr="00CC52D9">
        <w:rPr>
          <w:rFonts w:ascii="Georgia" w:hAnsi="Georgia"/>
        </w:rPr>
        <w:t>It</w:t>
      </w:r>
      <w:proofErr w:type="spellEnd"/>
      <w:r w:rsidRPr="00CC52D9">
        <w:rPr>
          <w:rFonts w:ascii="Georgia" w:hAnsi="Georgia"/>
        </w:rPr>
        <w:t xml:space="preserve"> shows how the </w:t>
      </w:r>
      <w:r w:rsidRPr="008D5EBE">
        <w:rPr>
          <w:rFonts w:ascii="Georgia" w:hAnsi="Georgia"/>
          <w:u w:val="single"/>
        </w:rPr>
        <w:t>EU mission staff is poorly selected and poorly trained</w:t>
      </w:r>
      <w:r w:rsidRPr="00CC52D9">
        <w:rPr>
          <w:rFonts w:ascii="Georgia" w:hAnsi="Georgia"/>
        </w:rPr>
        <w:t xml:space="preserve">. It explains how the </w:t>
      </w:r>
      <w:r w:rsidRPr="000D4411">
        <w:rPr>
          <w:rFonts w:ascii="Georgia" w:hAnsi="Georgia"/>
          <w:u w:val="single"/>
        </w:rPr>
        <w:t xml:space="preserve">EU has failed to monitor and improve Kosovo’s institutions—police, courts, judiciary, and local </w:t>
      </w:r>
      <w:proofErr w:type="spellStart"/>
      <w:r w:rsidRPr="000D4411">
        <w:rPr>
          <w:rFonts w:ascii="Georgia" w:hAnsi="Georgia"/>
          <w:u w:val="single"/>
        </w:rPr>
        <w:t>administration</w:t>
      </w:r>
      <w:r>
        <w:rPr>
          <w:rFonts w:ascii="Georgia" w:hAnsi="Georgia"/>
        </w:rPr>
        <w:t>.</w:t>
      </w:r>
      <w:r w:rsidRPr="00CC52D9">
        <w:rPr>
          <w:rFonts w:ascii="Georgia" w:hAnsi="Georgia"/>
        </w:rPr>
        <w:t>As</w:t>
      </w:r>
      <w:proofErr w:type="spellEnd"/>
      <w:r w:rsidRPr="00CC52D9">
        <w:rPr>
          <w:rFonts w:ascii="Georgia" w:hAnsi="Georgia"/>
        </w:rPr>
        <w:t xml:space="preserve"> a result, corruption is still rampant and human trafficking continues unabated. This is despite the fact that these two issues increasingly preoccupy the EU’s member states because they spill over into crime at home. The member states seem indifferent to the EU’s incompetence and to the lack of political will that Kosovo’s government and presidency have demonstrated to tackle </w:t>
      </w:r>
      <w:r>
        <w:rPr>
          <w:rFonts w:ascii="Georgia" w:hAnsi="Georgia"/>
        </w:rPr>
        <w:t xml:space="preserve">corruption and organized </w:t>
      </w:r>
      <w:proofErr w:type="spellStart"/>
      <w:r>
        <w:rPr>
          <w:rFonts w:ascii="Georgia" w:hAnsi="Georgia"/>
        </w:rPr>
        <w:t>crime.</w:t>
      </w:r>
      <w:r w:rsidRPr="00CC52D9">
        <w:rPr>
          <w:rFonts w:ascii="Georgia" w:hAnsi="Georgia"/>
        </w:rPr>
        <w:t>Yet</w:t>
      </w:r>
      <w:proofErr w:type="spellEnd"/>
      <w:r w:rsidRPr="00CC52D9">
        <w:rPr>
          <w:rFonts w:ascii="Georgia" w:hAnsi="Georgia"/>
        </w:rPr>
        <w:t xml:space="preserve"> Kosovo has ambitions to join the EU, which is all the more reason for Brussels to be extremely worried about what is happening on Europe’s southern flanks. Haven’t the member states learned anything from Bulgaria and Romania, who joined the EU in 2007? </w:t>
      </w:r>
      <w:r w:rsidRPr="00CC52D9">
        <w:rPr>
          <w:rFonts w:ascii="Georgia" w:hAnsi="Georgia"/>
        </w:rPr>
        <w:lastRenderedPageBreak/>
        <w:t>Five years later, both have still to tackle corruption or build strong and accou</w:t>
      </w:r>
      <w:r>
        <w:rPr>
          <w:rFonts w:ascii="Georgia" w:hAnsi="Georgia"/>
        </w:rPr>
        <w:t xml:space="preserve">ntable democratic </w:t>
      </w:r>
      <w:proofErr w:type="spellStart"/>
      <w:r>
        <w:rPr>
          <w:rFonts w:ascii="Georgia" w:hAnsi="Georgia"/>
        </w:rPr>
        <w:t>institutions.</w:t>
      </w:r>
      <w:r w:rsidRPr="00CC52D9">
        <w:rPr>
          <w:rFonts w:ascii="Georgia" w:hAnsi="Georgia"/>
        </w:rPr>
        <w:t>In</w:t>
      </w:r>
      <w:proofErr w:type="spellEnd"/>
      <w:r w:rsidRPr="00CC52D9">
        <w:rPr>
          <w:rFonts w:ascii="Georgia" w:hAnsi="Georgia"/>
        </w:rPr>
        <w:t xml:space="preserve"> the case of Kosovo, a more robust judiciary system would clearly improve matters, and quickly. In its report, the Court of Auditors describes a cobweb of official bodies that duplicate but do not coordinate, with the result that there is no coherent </w:t>
      </w:r>
      <w:r>
        <w:rPr>
          <w:rFonts w:ascii="Georgia" w:hAnsi="Georgia"/>
        </w:rPr>
        <w:t xml:space="preserve">judicial or prosecution </w:t>
      </w:r>
      <w:proofErr w:type="spellStart"/>
      <w:r>
        <w:rPr>
          <w:rFonts w:ascii="Georgia" w:hAnsi="Georgia"/>
        </w:rPr>
        <w:t>system.</w:t>
      </w:r>
      <w:r w:rsidRPr="00CC52D9">
        <w:rPr>
          <w:rFonts w:ascii="Georgia" w:hAnsi="Georgia"/>
        </w:rPr>
        <w:t>Then</w:t>
      </w:r>
      <w:proofErr w:type="spellEnd"/>
      <w:r w:rsidRPr="00CC52D9">
        <w:rPr>
          <w:rFonts w:ascii="Georgia" w:hAnsi="Georgia"/>
        </w:rPr>
        <w:t xml:space="preserve"> there is the constant interference by the government, and especially the president’s office, which has been abusing its power to pardon criminals, even those who have</w:t>
      </w:r>
      <w:r>
        <w:rPr>
          <w:rFonts w:ascii="Georgia" w:hAnsi="Georgia"/>
        </w:rPr>
        <w:t xml:space="preserve"> committed very serious </w:t>
      </w:r>
      <w:proofErr w:type="spellStart"/>
      <w:r>
        <w:rPr>
          <w:rFonts w:ascii="Georgia" w:hAnsi="Georgia"/>
        </w:rPr>
        <w:t>crimes.</w:t>
      </w:r>
      <w:r w:rsidRPr="00CC52D9">
        <w:rPr>
          <w:rFonts w:ascii="Georgia" w:hAnsi="Georgia"/>
        </w:rPr>
        <w:t>The</w:t>
      </w:r>
      <w:proofErr w:type="spellEnd"/>
      <w:r w:rsidRPr="00CC52D9">
        <w:rPr>
          <w:rFonts w:ascii="Georgia" w:hAnsi="Georgia"/>
        </w:rPr>
        <w:t xml:space="preserve"> report states that the European Commission was aware that many of these pardons were handed out for dubious reasons. “The European Commission has expressed concern about the extensive use of presidential pardons without appropriate justification,” states the report. Why, then, did </w:t>
      </w:r>
      <w:r>
        <w:rPr>
          <w:rFonts w:ascii="Georgia" w:hAnsi="Georgia"/>
        </w:rPr>
        <w:t xml:space="preserve">it make no effort to stop </w:t>
      </w:r>
      <w:proofErr w:type="spellStart"/>
      <w:r>
        <w:rPr>
          <w:rFonts w:ascii="Georgia" w:hAnsi="Georgia"/>
        </w:rPr>
        <w:t>them</w:t>
      </w:r>
      <w:proofErr w:type="gramStart"/>
      <w:r>
        <w:rPr>
          <w:rFonts w:ascii="Georgia" w:hAnsi="Georgia"/>
        </w:rPr>
        <w:t>?</w:t>
      </w:r>
      <w:r w:rsidRPr="00CC52D9">
        <w:rPr>
          <w:rFonts w:ascii="Georgia" w:hAnsi="Georgia"/>
        </w:rPr>
        <w:t>Of</w:t>
      </w:r>
      <w:proofErr w:type="spellEnd"/>
      <w:proofErr w:type="gramEnd"/>
      <w:r w:rsidRPr="00CC52D9">
        <w:rPr>
          <w:rFonts w:ascii="Georgia" w:hAnsi="Georgia"/>
        </w:rPr>
        <w:t xml:space="preserve"> course, it was never going to be easy to build a country in Kosovo, a former Serb province disputed for centuries between Serbs and ethnic Albanians and mired in poverty,</w:t>
      </w:r>
      <w:r>
        <w:rPr>
          <w:rFonts w:ascii="Georgia" w:hAnsi="Georgia"/>
        </w:rPr>
        <w:t xml:space="preserve"> corruption, and ethnic </w:t>
      </w:r>
      <w:proofErr w:type="spellStart"/>
      <w:r>
        <w:rPr>
          <w:rFonts w:ascii="Georgia" w:hAnsi="Georgia"/>
        </w:rPr>
        <w:t>hatred.</w:t>
      </w:r>
      <w:r w:rsidRPr="00CC52D9">
        <w:rPr>
          <w:rFonts w:ascii="Georgia" w:hAnsi="Georgia"/>
        </w:rPr>
        <w:t>It</w:t>
      </w:r>
      <w:proofErr w:type="spellEnd"/>
      <w:r w:rsidRPr="00CC52D9">
        <w:rPr>
          <w:rFonts w:ascii="Georgia" w:hAnsi="Georgia"/>
        </w:rPr>
        <w:t xml:space="preserve"> doesn’t help, either, that not all of the EU’s 27 member states have recognized Kosovo’s independence. Because of that, Europol, the EU’s police body, </w:t>
      </w:r>
      <w:r>
        <w:rPr>
          <w:rFonts w:ascii="Georgia" w:hAnsi="Georgia"/>
        </w:rPr>
        <w:t xml:space="preserve">cannot fully operate in </w:t>
      </w:r>
      <w:proofErr w:type="spellStart"/>
      <w:r>
        <w:rPr>
          <w:rFonts w:ascii="Georgia" w:hAnsi="Georgia"/>
        </w:rPr>
        <w:t>Kosovo.</w:t>
      </w:r>
      <w:r w:rsidRPr="00CC52D9">
        <w:rPr>
          <w:rFonts w:ascii="Georgia" w:hAnsi="Georgia"/>
        </w:rPr>
        <w:t>There</w:t>
      </w:r>
      <w:proofErr w:type="spellEnd"/>
      <w:r w:rsidRPr="00CC52D9">
        <w:rPr>
          <w:rFonts w:ascii="Georgia" w:hAnsi="Georgia"/>
        </w:rPr>
        <w:t xml:space="preserve"> is also the fact that the United States is a big player in Kosovo as well, and that Brussels and Washington have not, according to the Court of Auditors, coordina</w:t>
      </w:r>
      <w:r>
        <w:rPr>
          <w:rFonts w:ascii="Georgia" w:hAnsi="Georgia"/>
        </w:rPr>
        <w:t xml:space="preserve">ted their help for the </w:t>
      </w:r>
      <w:proofErr w:type="spellStart"/>
      <w:r>
        <w:rPr>
          <w:rFonts w:ascii="Georgia" w:hAnsi="Georgia"/>
        </w:rPr>
        <w:t>country.</w:t>
      </w:r>
      <w:r w:rsidRPr="00CC52D9">
        <w:rPr>
          <w:rFonts w:ascii="Georgia" w:hAnsi="Georgia"/>
        </w:rPr>
        <w:t>But</w:t>
      </w:r>
      <w:proofErr w:type="spellEnd"/>
      <w:r w:rsidRPr="00CC52D9">
        <w:rPr>
          <w:rFonts w:ascii="Georgia" w:hAnsi="Georgia"/>
        </w:rPr>
        <w:t xml:space="preserve"> one factor </w:t>
      </w:r>
      <w:r>
        <w:rPr>
          <w:rFonts w:ascii="Georgia" w:hAnsi="Georgia"/>
        </w:rPr>
        <w:t xml:space="preserve">is clearly not to blame: </w:t>
      </w:r>
      <w:proofErr w:type="spellStart"/>
      <w:r>
        <w:rPr>
          <w:rFonts w:ascii="Georgia" w:hAnsi="Georgia"/>
        </w:rPr>
        <w:t>money.</w:t>
      </w:r>
      <w:r w:rsidRPr="00CC52D9">
        <w:rPr>
          <w:rFonts w:ascii="Georgia" w:hAnsi="Georgia"/>
        </w:rPr>
        <w:t>In</w:t>
      </w:r>
      <w:proofErr w:type="spellEnd"/>
      <w:r w:rsidRPr="00CC52D9">
        <w:rPr>
          <w:rFonts w:ascii="Georgia" w:hAnsi="Georgia"/>
        </w:rPr>
        <w:t xml:space="preserve"> this small country in the Balkans, the European Union Rule of Law Mission in Kosovo, or EULEX, has spent €614 million over the last five years. This makes EULEX the largest crisis management operation ever launched by the EU. Moreover, according to the report, “Kosovo is the biggest recipient per capita of EU </w:t>
      </w:r>
      <w:r>
        <w:rPr>
          <w:rFonts w:ascii="Georgia" w:hAnsi="Georgia"/>
        </w:rPr>
        <w:t xml:space="preserve">assistance in the whole </w:t>
      </w:r>
      <w:proofErr w:type="spellStart"/>
      <w:r>
        <w:rPr>
          <w:rFonts w:ascii="Georgia" w:hAnsi="Georgia"/>
        </w:rPr>
        <w:t>world”.</w:t>
      </w:r>
      <w:r w:rsidRPr="00CC52D9">
        <w:rPr>
          <w:rFonts w:ascii="Georgia" w:hAnsi="Georgia"/>
        </w:rPr>
        <w:t>Even</w:t>
      </w:r>
      <w:proofErr w:type="spellEnd"/>
      <w:r w:rsidRPr="00CC52D9">
        <w:rPr>
          <w:rFonts w:ascii="Georgia" w:hAnsi="Georgia"/>
        </w:rPr>
        <w:t xml:space="preserve"> before EULEX started, the sums of EU money invested in Kosovo were staggering. Between 1999 and 2007, Kosovo received €3.5 billion, with the European Commission and the member st</w:t>
      </w:r>
      <w:r>
        <w:rPr>
          <w:rFonts w:ascii="Georgia" w:hAnsi="Georgia"/>
        </w:rPr>
        <w:t>ates accounting for two-</w:t>
      </w:r>
      <w:proofErr w:type="spellStart"/>
      <w:r>
        <w:rPr>
          <w:rFonts w:ascii="Georgia" w:hAnsi="Georgia"/>
        </w:rPr>
        <w:t>thirds.</w:t>
      </w:r>
      <w:r w:rsidRPr="00CC52D9">
        <w:rPr>
          <w:rFonts w:ascii="Georgia" w:hAnsi="Georgia"/>
        </w:rPr>
        <w:t>The</w:t>
      </w:r>
      <w:proofErr w:type="spellEnd"/>
      <w:r w:rsidRPr="00CC52D9">
        <w:rPr>
          <w:rFonts w:ascii="Georgia" w:hAnsi="Georgia"/>
        </w:rPr>
        <w:t xml:space="preserve"> problem is that the </w:t>
      </w:r>
      <w:r w:rsidRPr="00293173">
        <w:rPr>
          <w:rFonts w:ascii="Georgia" w:hAnsi="Georgia"/>
          <w:u w:val="single"/>
        </w:rPr>
        <w:t>EU</w:t>
      </w:r>
      <w:r w:rsidRPr="00CC52D9">
        <w:rPr>
          <w:rFonts w:ascii="Georgia" w:hAnsi="Georgia"/>
        </w:rPr>
        <w:t xml:space="preserve"> may have a goal in mind when it embarks on a soft power mission, but it </w:t>
      </w:r>
      <w:r w:rsidRPr="00293173">
        <w:rPr>
          <w:rFonts w:ascii="Georgia" w:hAnsi="Georgia"/>
          <w:u w:val="single"/>
        </w:rPr>
        <w:t>lacks the political and intellectual will</w:t>
      </w:r>
      <w:r w:rsidRPr="00CC52D9">
        <w:rPr>
          <w:rFonts w:ascii="Georgia" w:hAnsi="Georgia"/>
        </w:rPr>
        <w:t xml:space="preserve"> and competent perso</w:t>
      </w:r>
      <w:r>
        <w:rPr>
          <w:rFonts w:ascii="Georgia" w:hAnsi="Georgia"/>
        </w:rPr>
        <w:t xml:space="preserve">nnel to implement that </w:t>
      </w:r>
      <w:proofErr w:type="spellStart"/>
      <w:r>
        <w:rPr>
          <w:rFonts w:ascii="Georgia" w:hAnsi="Georgia"/>
        </w:rPr>
        <w:t>mission.Kosovo</w:t>
      </w:r>
      <w:proofErr w:type="spellEnd"/>
      <w:r>
        <w:rPr>
          <w:rFonts w:ascii="Georgia" w:hAnsi="Georgia"/>
        </w:rPr>
        <w:t xml:space="preserve"> is not an isolated </w:t>
      </w:r>
      <w:proofErr w:type="spellStart"/>
      <w:r>
        <w:rPr>
          <w:rFonts w:ascii="Georgia" w:hAnsi="Georgia"/>
        </w:rPr>
        <w:t>case.</w:t>
      </w:r>
      <w:r w:rsidRPr="007330F7">
        <w:rPr>
          <w:rFonts w:ascii="Georgia" w:hAnsi="Georgia"/>
          <w:u w:val="single"/>
        </w:rPr>
        <w:t>In</w:t>
      </w:r>
      <w:proofErr w:type="spellEnd"/>
      <w:r w:rsidRPr="007330F7">
        <w:rPr>
          <w:rFonts w:ascii="Georgia" w:hAnsi="Georgia"/>
          <w:u w:val="single"/>
        </w:rPr>
        <w:t xml:space="preserve"> Bosnia</w:t>
      </w:r>
      <w:r w:rsidRPr="00CC52D9">
        <w:rPr>
          <w:rFonts w:ascii="Georgia" w:hAnsi="Georgia"/>
        </w:rPr>
        <w:t xml:space="preserve">, after even more years of European involvement, the </w:t>
      </w:r>
      <w:r w:rsidRPr="007330F7">
        <w:rPr>
          <w:rFonts w:ascii="Georgia" w:hAnsi="Georgia"/>
          <w:u w:val="single"/>
        </w:rPr>
        <w:t>EU has still not been able to introduce</w:t>
      </w:r>
      <w:r w:rsidRPr="00CC52D9">
        <w:rPr>
          <w:rFonts w:ascii="Georgia" w:hAnsi="Georgia"/>
        </w:rPr>
        <w:t xml:space="preserve"> the robust kind of </w:t>
      </w:r>
      <w:r w:rsidRPr="007330F7">
        <w:rPr>
          <w:rFonts w:ascii="Georgia" w:hAnsi="Georgia"/>
          <w:u w:val="single"/>
        </w:rPr>
        <w:t>rule of law that would end corruption</w:t>
      </w:r>
      <w:r w:rsidRPr="00CC52D9">
        <w:rPr>
          <w:rFonts w:ascii="Georgia" w:hAnsi="Georgia"/>
        </w:rPr>
        <w:t>. The local and central administrations are weak and susceptible to political interference, and the st</w:t>
      </w:r>
      <w:r>
        <w:rPr>
          <w:rFonts w:ascii="Georgia" w:hAnsi="Georgia"/>
        </w:rPr>
        <w:t xml:space="preserve">ate structures barely function. </w:t>
      </w:r>
      <w:r w:rsidRPr="007330F7">
        <w:rPr>
          <w:rFonts w:ascii="Georgia" w:hAnsi="Georgia"/>
          <w:u w:val="single"/>
        </w:rPr>
        <w:t>In Afghanistan, the EU has struggled to establish a police-training mission for years.</w:t>
      </w:r>
      <w:r w:rsidRPr="00CC52D9">
        <w:rPr>
          <w:rFonts w:ascii="Georgia" w:hAnsi="Georgia"/>
        </w:rPr>
        <w:t xml:space="preserve"> The mission </w:t>
      </w:r>
      <w:r w:rsidRPr="007330F7">
        <w:rPr>
          <w:rFonts w:ascii="Georgia" w:hAnsi="Georgia"/>
          <w:u w:val="single"/>
        </w:rPr>
        <w:t>was understaffed</w:t>
      </w:r>
      <w:r w:rsidRPr="00CC52D9">
        <w:rPr>
          <w:rFonts w:ascii="Georgia" w:hAnsi="Georgia"/>
        </w:rPr>
        <w:t xml:space="preserve"> from the outset, not to speak of </w:t>
      </w:r>
      <w:r w:rsidRPr="007330F7">
        <w:rPr>
          <w:rFonts w:ascii="Georgia" w:hAnsi="Georgia"/>
          <w:u w:val="single"/>
        </w:rPr>
        <w:t>low morale and leadership</w:t>
      </w:r>
      <w:r>
        <w:rPr>
          <w:rFonts w:ascii="Georgia" w:hAnsi="Georgia"/>
        </w:rPr>
        <w:t xml:space="preserve"> </w:t>
      </w:r>
      <w:proofErr w:type="spellStart"/>
      <w:r>
        <w:rPr>
          <w:rFonts w:ascii="Georgia" w:hAnsi="Georgia"/>
        </w:rPr>
        <w:t>issues.</w:t>
      </w:r>
      <w:r w:rsidRPr="00CC52D9">
        <w:rPr>
          <w:rFonts w:ascii="Georgia" w:hAnsi="Georgia"/>
        </w:rPr>
        <w:t>Apart</w:t>
      </w:r>
      <w:proofErr w:type="spellEnd"/>
      <w:r w:rsidRPr="00CC52D9">
        <w:rPr>
          <w:rFonts w:ascii="Georgia" w:hAnsi="Georgia"/>
        </w:rPr>
        <w:t xml:space="preserve"> from the police mission, which operates on a tight budget, the EU has poured billions into infrastructure projects and non-governmental organizations because it believes it should. </w:t>
      </w:r>
      <w:r w:rsidRPr="00A36A7E">
        <w:rPr>
          <w:rFonts w:ascii="Georgia" w:hAnsi="Georgia"/>
          <w:u w:val="single"/>
        </w:rPr>
        <w:t xml:space="preserve">For the EU, money is an essential tool of soft </w:t>
      </w:r>
      <w:proofErr w:type="spellStart"/>
      <w:r w:rsidRPr="00A36A7E">
        <w:rPr>
          <w:rFonts w:ascii="Georgia" w:hAnsi="Georgia"/>
          <w:u w:val="single"/>
        </w:rPr>
        <w:t>power</w:t>
      </w:r>
      <w:r>
        <w:rPr>
          <w:rFonts w:ascii="Georgia" w:hAnsi="Georgia"/>
        </w:rPr>
        <w:t>.</w:t>
      </w:r>
      <w:r w:rsidRPr="00CC52D9">
        <w:rPr>
          <w:rFonts w:ascii="Georgia" w:hAnsi="Georgia"/>
        </w:rPr>
        <w:t>Perhaps</w:t>
      </w:r>
      <w:proofErr w:type="spellEnd"/>
      <w:r w:rsidRPr="00CC52D9">
        <w:rPr>
          <w:rFonts w:ascii="Georgia" w:hAnsi="Georgia"/>
        </w:rPr>
        <w:t xml:space="preserve">. But the </w:t>
      </w:r>
      <w:r w:rsidRPr="00A36A7E">
        <w:rPr>
          <w:rFonts w:ascii="Georgia" w:hAnsi="Georgia"/>
          <w:u w:val="single"/>
        </w:rPr>
        <w:t>problem is that too much money</w:t>
      </w:r>
      <w:r w:rsidRPr="00CC52D9">
        <w:rPr>
          <w:rFonts w:ascii="Georgia" w:hAnsi="Georgia"/>
        </w:rPr>
        <w:t xml:space="preserve">, </w:t>
      </w:r>
      <w:r w:rsidRPr="00A36A7E">
        <w:rPr>
          <w:rFonts w:ascii="Georgia" w:hAnsi="Georgia"/>
          <w:u w:val="single"/>
        </w:rPr>
        <w:t>without</w:t>
      </w:r>
      <w:r w:rsidRPr="00CC52D9">
        <w:rPr>
          <w:rFonts w:ascii="Georgia" w:hAnsi="Georgia"/>
        </w:rPr>
        <w:t xml:space="preserve"> establishing </w:t>
      </w:r>
      <w:r w:rsidRPr="00A36A7E">
        <w:rPr>
          <w:rFonts w:ascii="Georgia" w:hAnsi="Georgia"/>
          <w:u w:val="single"/>
        </w:rPr>
        <w:t>conditionality</w:t>
      </w:r>
      <w:r w:rsidRPr="00CC52D9">
        <w:rPr>
          <w:rFonts w:ascii="Georgia" w:hAnsi="Georgia"/>
        </w:rPr>
        <w:t xml:space="preserve"> or strict and clear </w:t>
      </w:r>
      <w:r w:rsidRPr="00A36A7E">
        <w:rPr>
          <w:rFonts w:ascii="Georgia" w:hAnsi="Georgia"/>
          <w:u w:val="single"/>
        </w:rPr>
        <w:t>means to attain a goal</w:t>
      </w:r>
      <w:r>
        <w:rPr>
          <w:rFonts w:ascii="Georgia" w:hAnsi="Georgia"/>
        </w:rPr>
        <w:t xml:space="preserve">, </w:t>
      </w:r>
      <w:r w:rsidRPr="00A36A7E">
        <w:rPr>
          <w:rFonts w:ascii="Georgia" w:hAnsi="Georgia"/>
          <w:u w:val="single"/>
        </w:rPr>
        <w:t>is counter-</w:t>
      </w:r>
      <w:proofErr w:type="spellStart"/>
      <w:r w:rsidRPr="00A36A7E">
        <w:rPr>
          <w:rFonts w:ascii="Georgia" w:hAnsi="Georgia"/>
          <w:u w:val="single"/>
        </w:rPr>
        <w:t>productive</w:t>
      </w:r>
      <w:r>
        <w:rPr>
          <w:rFonts w:ascii="Georgia" w:hAnsi="Georgia"/>
        </w:rPr>
        <w:t>.</w:t>
      </w:r>
      <w:r w:rsidRPr="00A36A7E">
        <w:rPr>
          <w:rFonts w:ascii="Georgia" w:hAnsi="Georgia"/>
          <w:u w:val="single"/>
        </w:rPr>
        <w:t>Kosovo</w:t>
      </w:r>
      <w:proofErr w:type="spellEnd"/>
      <w:r w:rsidRPr="00A36A7E">
        <w:rPr>
          <w:rFonts w:ascii="Georgia" w:hAnsi="Georgia"/>
          <w:u w:val="single"/>
        </w:rPr>
        <w:t xml:space="preserve"> has received so much money</w:t>
      </w:r>
      <w:r w:rsidRPr="00CC52D9">
        <w:rPr>
          <w:rFonts w:ascii="Georgia" w:hAnsi="Georgia"/>
        </w:rPr>
        <w:t xml:space="preserve">, </w:t>
      </w:r>
      <w:r w:rsidRPr="00481D75">
        <w:rPr>
          <w:rFonts w:ascii="Georgia" w:hAnsi="Georgia"/>
          <w:u w:val="single"/>
        </w:rPr>
        <w:t>with</w:t>
      </w:r>
      <w:r w:rsidRPr="00CC52D9">
        <w:rPr>
          <w:rFonts w:ascii="Georgia" w:hAnsi="Georgia"/>
        </w:rPr>
        <w:t xml:space="preserve"> almost </w:t>
      </w:r>
      <w:r w:rsidRPr="00481D75">
        <w:rPr>
          <w:rFonts w:ascii="Georgia" w:hAnsi="Georgia"/>
          <w:u w:val="single"/>
        </w:rPr>
        <w:t>no conditionality</w:t>
      </w:r>
      <w:r w:rsidRPr="00CC52D9">
        <w:rPr>
          <w:rFonts w:ascii="Georgia" w:hAnsi="Georgia"/>
        </w:rPr>
        <w:t>, that it has created a dependency culture. What motivation is there for locals to build strong, independent, and democratic institutions if they know that once that is achieve</w:t>
      </w:r>
      <w:r>
        <w:rPr>
          <w:rFonts w:ascii="Georgia" w:hAnsi="Georgia"/>
        </w:rPr>
        <w:t xml:space="preserve">d, the money will stop </w:t>
      </w:r>
      <w:proofErr w:type="spellStart"/>
      <w:r>
        <w:rPr>
          <w:rFonts w:ascii="Georgia" w:hAnsi="Georgia"/>
        </w:rPr>
        <w:t>flowing?</w:t>
      </w:r>
      <w:r w:rsidRPr="00CC52D9">
        <w:rPr>
          <w:rFonts w:ascii="Georgia" w:hAnsi="Georgia"/>
        </w:rPr>
        <w:t>Moreover</w:t>
      </w:r>
      <w:proofErr w:type="spellEnd"/>
      <w:r w:rsidRPr="00CC52D9">
        <w:rPr>
          <w:rFonts w:ascii="Georgia" w:hAnsi="Georgia"/>
        </w:rPr>
        <w:t xml:space="preserve">, </w:t>
      </w:r>
      <w:r w:rsidRPr="00FD49D7">
        <w:rPr>
          <w:rFonts w:ascii="Georgia" w:hAnsi="Georgia"/>
          <w:u w:val="single"/>
        </w:rPr>
        <w:t>money has not created stability</w:t>
      </w:r>
      <w:r w:rsidRPr="00CC52D9">
        <w:rPr>
          <w:rFonts w:ascii="Georgia" w:hAnsi="Georgia"/>
        </w:rPr>
        <w:t xml:space="preserve">. The </w:t>
      </w:r>
      <w:proofErr w:type="spellStart"/>
      <w:r w:rsidRPr="00CC52D9">
        <w:rPr>
          <w:rFonts w:ascii="Georgia" w:hAnsi="Georgia"/>
        </w:rPr>
        <w:t>Mitrovica</w:t>
      </w:r>
      <w:proofErr w:type="spellEnd"/>
      <w:r w:rsidRPr="00CC52D9">
        <w:rPr>
          <w:rFonts w:ascii="Georgia" w:hAnsi="Georgia"/>
        </w:rPr>
        <w:t xml:space="preserve"> region in the north of Kosovo, which is dominated by the Serb minority, is now a safe haven for organized crime due to the lack of a strong police force a</w:t>
      </w:r>
      <w:r>
        <w:rPr>
          <w:rFonts w:ascii="Georgia" w:hAnsi="Georgia"/>
        </w:rPr>
        <w:t xml:space="preserve">nd any kind of judicial </w:t>
      </w:r>
      <w:proofErr w:type="spellStart"/>
      <w:r>
        <w:rPr>
          <w:rFonts w:ascii="Georgia" w:hAnsi="Georgia"/>
        </w:rPr>
        <w:t>system.</w:t>
      </w:r>
      <w:r w:rsidRPr="00CC52D9">
        <w:rPr>
          <w:rFonts w:ascii="Georgia" w:hAnsi="Georgia"/>
        </w:rPr>
        <w:t>EULEX</w:t>
      </w:r>
      <w:proofErr w:type="spellEnd"/>
      <w:r w:rsidRPr="00CC52D9">
        <w:rPr>
          <w:rFonts w:ascii="Georgia" w:hAnsi="Georgia"/>
        </w:rPr>
        <w:t xml:space="preserve"> should have established a presence much earlier on the ground to show that the EU was responsible for overseeing a system of law and order throughout the whole country. But it didn’t because it had neither th</w:t>
      </w:r>
      <w:r>
        <w:rPr>
          <w:rFonts w:ascii="Georgia" w:hAnsi="Georgia"/>
        </w:rPr>
        <w:t xml:space="preserve">e political will nor the </w:t>
      </w:r>
      <w:proofErr w:type="spellStart"/>
      <w:proofErr w:type="gramStart"/>
      <w:r>
        <w:rPr>
          <w:rFonts w:ascii="Georgia" w:hAnsi="Georgia"/>
        </w:rPr>
        <w:t>means.</w:t>
      </w:r>
      <w:r w:rsidRPr="00CC52D9">
        <w:rPr>
          <w:rFonts w:ascii="Georgia" w:hAnsi="Georgia"/>
        </w:rPr>
        <w:t>Instead</w:t>
      </w:r>
      <w:proofErr w:type="spellEnd"/>
      <w:proofErr w:type="gramEnd"/>
      <w:r w:rsidRPr="00CC52D9">
        <w:rPr>
          <w:rFonts w:ascii="Georgia" w:hAnsi="Georgia"/>
        </w:rPr>
        <w:t xml:space="preserve">, preserving the peace has been left up to NATO’s Kosovo Force (KFOR) mission, which was supposed to be reduced even further last year. That had to be postponed. </w:t>
      </w:r>
      <w:r w:rsidRPr="00B15156">
        <w:rPr>
          <w:rFonts w:ascii="Georgia" w:hAnsi="Georgia"/>
          <w:u w:val="single"/>
        </w:rPr>
        <w:t xml:space="preserve">So much for the EU’s soft power </w:t>
      </w:r>
      <w:proofErr w:type="spellStart"/>
      <w:r w:rsidRPr="00B15156">
        <w:rPr>
          <w:rFonts w:ascii="Georgia" w:hAnsi="Georgia"/>
          <w:u w:val="single"/>
        </w:rPr>
        <w:t>credentials</w:t>
      </w:r>
      <w:r>
        <w:rPr>
          <w:rFonts w:ascii="Georgia" w:hAnsi="Georgia"/>
        </w:rPr>
        <w:t>.</w:t>
      </w:r>
      <w:r w:rsidRPr="00CC52D9">
        <w:rPr>
          <w:rFonts w:ascii="Georgia" w:hAnsi="Georgia"/>
        </w:rPr>
        <w:t>Few</w:t>
      </w:r>
      <w:proofErr w:type="spellEnd"/>
      <w:r w:rsidRPr="00CC52D9">
        <w:rPr>
          <w:rFonts w:ascii="Georgia" w:hAnsi="Georgia"/>
        </w:rPr>
        <w:t xml:space="preserve"> countries are good at soft power. The United States knows that f</w:t>
      </w:r>
      <w:r>
        <w:rPr>
          <w:rFonts w:ascii="Georgia" w:hAnsi="Georgia"/>
        </w:rPr>
        <w:t xml:space="preserve">rom bitter experiences in </w:t>
      </w:r>
      <w:proofErr w:type="spellStart"/>
      <w:r>
        <w:rPr>
          <w:rFonts w:ascii="Georgia" w:hAnsi="Georgia"/>
        </w:rPr>
        <w:t>Iraq.</w:t>
      </w:r>
      <w:r w:rsidRPr="00CC52D9">
        <w:rPr>
          <w:rFonts w:ascii="Georgia" w:hAnsi="Georgia"/>
        </w:rPr>
        <w:t>The</w:t>
      </w:r>
      <w:proofErr w:type="spellEnd"/>
      <w:r w:rsidRPr="00CC52D9">
        <w:rPr>
          <w:rFonts w:ascii="Georgia" w:hAnsi="Georgia"/>
        </w:rPr>
        <w:t xml:space="preserve"> EU, however, professes to make soft power its guiding principle for dealing with conflicts, both because it likes the image that this philosophy confers, and because it is shy of</w:t>
      </w:r>
      <w:r>
        <w:rPr>
          <w:rFonts w:ascii="Georgia" w:hAnsi="Georgia"/>
        </w:rPr>
        <w:t xml:space="preserve"> using hard, or military </w:t>
      </w:r>
      <w:proofErr w:type="spellStart"/>
      <w:r>
        <w:rPr>
          <w:rFonts w:ascii="Georgia" w:hAnsi="Georgia"/>
        </w:rPr>
        <w:t>power.</w:t>
      </w:r>
      <w:r w:rsidRPr="00CC52D9">
        <w:rPr>
          <w:rFonts w:ascii="Georgia" w:hAnsi="Georgia"/>
        </w:rPr>
        <w:t>Yet</w:t>
      </w:r>
      <w:proofErr w:type="spellEnd"/>
      <w:r w:rsidRPr="00CC52D9">
        <w:rPr>
          <w:rFonts w:ascii="Georgia" w:hAnsi="Georgia"/>
        </w:rPr>
        <w:t xml:space="preserve"> </w:t>
      </w:r>
      <w:r w:rsidRPr="00B15156">
        <w:rPr>
          <w:rFonts w:ascii="Georgia" w:hAnsi="Georgia"/>
          <w:u w:val="single"/>
        </w:rPr>
        <w:t xml:space="preserve">it has made a hash of </w:t>
      </w:r>
      <w:r w:rsidRPr="00B15156">
        <w:rPr>
          <w:rFonts w:ascii="Georgia" w:hAnsi="Georgia"/>
        </w:rPr>
        <w:t xml:space="preserve">most </w:t>
      </w:r>
      <w:r w:rsidRPr="00B15156">
        <w:rPr>
          <w:rFonts w:ascii="Georgia" w:hAnsi="Georgia"/>
          <w:u w:val="single"/>
        </w:rPr>
        <w:t>of its soft power missions</w:t>
      </w:r>
      <w:r w:rsidRPr="00CC52D9">
        <w:rPr>
          <w:rFonts w:ascii="Georgia" w:hAnsi="Georgia"/>
        </w:rPr>
        <w:t>. Will next time work better? This is the question the EU needs to ask as it prepares for a new mission in Mali.</w:t>
      </w:r>
    </w:p>
    <w:p w14:paraId="0A258DBB" w14:textId="77777777" w:rsidR="00B772E8" w:rsidRDefault="00B772E8" w:rsidP="00B772E8">
      <w:pPr>
        <w:rPr>
          <w:rFonts w:ascii="Georgia" w:hAnsi="Georgia"/>
        </w:rPr>
      </w:pPr>
    </w:p>
    <w:p w14:paraId="5DBB078A" w14:textId="77777777" w:rsidR="008B511E" w:rsidRDefault="008B511E" w:rsidP="008B511E">
      <w:pPr>
        <w:pStyle w:val="Heading4"/>
      </w:pPr>
      <w:r>
        <w:t xml:space="preserve">No EU soft power – lack of capability and debt crisis </w:t>
      </w:r>
    </w:p>
    <w:p w14:paraId="6B1D1358" w14:textId="77777777" w:rsidR="008B511E" w:rsidRDefault="008B511E" w:rsidP="008B511E">
      <w:pPr>
        <w:rPr>
          <w:sz w:val="16"/>
        </w:rPr>
      </w:pPr>
      <w:r>
        <w:rPr>
          <w:b/>
        </w:rPr>
        <w:t>Thornton 11</w:t>
      </w:r>
      <w:r>
        <w:rPr>
          <w:sz w:val="16"/>
        </w:rPr>
        <w:t xml:space="preserve"> (Bruce Thornton, Fellow at the Hoover Institute, “America the Delusional Overcoming our European Temptation”, </w:t>
      </w:r>
      <w:hyperlink r:id="rId19" w:history="1">
        <w:r>
          <w:rPr>
            <w:rStyle w:val="Hyperlink"/>
            <w:sz w:val="16"/>
          </w:rPr>
          <w:t>http://www.heritage.org/research/reports/2011/03/america-the-delusional-overcoming-our-european-temptation</w:t>
        </w:r>
      </w:hyperlink>
      <w:r>
        <w:rPr>
          <w:sz w:val="16"/>
        </w:rPr>
        <w:t>, 3/7/2011) SV</w:t>
      </w:r>
    </w:p>
    <w:p w14:paraId="557C0B7B" w14:textId="77777777" w:rsidR="008B511E" w:rsidRDefault="008B511E" w:rsidP="008B511E">
      <w:pPr>
        <w:ind w:left="270"/>
        <w:rPr>
          <w:sz w:val="16"/>
        </w:rPr>
      </w:pPr>
      <w:r>
        <w:rPr>
          <w:u w:val="single"/>
        </w:rPr>
        <w:t>Greece's near-default on its sovereign debt</w:t>
      </w:r>
      <w:r>
        <w:rPr>
          <w:sz w:val="16"/>
        </w:rPr>
        <w:t>, th</w:t>
      </w:r>
      <w:r>
        <w:rPr>
          <w:u w:val="single"/>
        </w:rPr>
        <w:t xml:space="preserve">e humiliating multibillion-dollar International Monetary Fund contribution to the EU's near-trillion-dollar bailout fund, and the looming similar economic crises </w:t>
      </w:r>
      <w:r>
        <w:rPr>
          <w:u w:val="single"/>
        </w:rPr>
        <w:lastRenderedPageBreak/>
        <w:t xml:space="preserve">threatening </w:t>
      </w:r>
      <w:r>
        <w:rPr>
          <w:sz w:val="16"/>
        </w:rPr>
        <w:t>other</w:t>
      </w:r>
      <w:r>
        <w:rPr>
          <w:u w:val="single"/>
        </w:rPr>
        <w:t xml:space="preserve"> EU states</w:t>
      </w:r>
      <w:r>
        <w:rPr>
          <w:sz w:val="16"/>
        </w:rPr>
        <w:t xml:space="preserve"> like Ireland, Spain, and Portugal </w:t>
      </w:r>
      <w:r>
        <w:rPr>
          <w:u w:val="single"/>
        </w:rPr>
        <w:t>have laid bare the contradictions long underlying the EU economic project of greater integration through a common currency and centralized policies, putting at risk its very existence</w:t>
      </w:r>
      <w:r>
        <w:rPr>
          <w:sz w:val="16"/>
        </w:rPr>
        <w:t xml:space="preserve">. </w:t>
      </w:r>
      <w:r>
        <w:rPr>
          <w:u w:val="single"/>
        </w:rPr>
        <w:t>This economic failure complements the EU's unmet geopolitical ambitions</w:t>
      </w:r>
      <w:r>
        <w:rPr>
          <w:sz w:val="16"/>
        </w:rPr>
        <w:t xml:space="preserve">. </w:t>
      </w:r>
      <w:r>
        <w:rPr>
          <w:u w:val="single"/>
        </w:rPr>
        <w:t>Given its limited military capabilities, the EU has been unable to project global power</w:t>
      </w:r>
      <w:r>
        <w:rPr>
          <w:sz w:val="16"/>
        </w:rPr>
        <w:t xml:space="preserve"> and fulfill its promise to be an important "pole" in the "multipolar" world that was presumably created by the collapse of the Soviet Union.</w:t>
      </w:r>
    </w:p>
    <w:p w14:paraId="12D158E9" w14:textId="77777777" w:rsidR="008B511E" w:rsidRDefault="008B511E" w:rsidP="008B511E"/>
    <w:p w14:paraId="044C935A" w14:textId="77777777" w:rsidR="008B511E" w:rsidRDefault="008B511E" w:rsidP="00B772E8">
      <w:pPr>
        <w:rPr>
          <w:rFonts w:ascii="Georgia" w:hAnsi="Georgia"/>
        </w:rPr>
      </w:pPr>
    </w:p>
    <w:p w14:paraId="08BD99B9" w14:textId="77777777" w:rsidR="00B772E8" w:rsidRDefault="00B772E8" w:rsidP="00B772E8">
      <w:pPr>
        <w:pStyle w:val="Heading3"/>
      </w:pPr>
      <w:r>
        <w:lastRenderedPageBreak/>
        <w:t>Link</w:t>
      </w:r>
    </w:p>
    <w:p w14:paraId="6CBF0042" w14:textId="77777777" w:rsidR="00B772E8" w:rsidRDefault="00B772E8" w:rsidP="00B772E8">
      <w:pPr>
        <w:rPr>
          <w:rFonts w:ascii="Georgia" w:hAnsi="Georgia"/>
        </w:rPr>
      </w:pPr>
    </w:p>
    <w:p w14:paraId="7679CAB3" w14:textId="77777777" w:rsidR="00B772E8" w:rsidRPr="00276E76" w:rsidRDefault="00B772E8" w:rsidP="00B772E8">
      <w:pPr>
        <w:pStyle w:val="Heading4"/>
      </w:pPr>
      <w:r w:rsidRPr="00276E76">
        <w:t>U.S Unilateralism harms soft power</w:t>
      </w:r>
    </w:p>
    <w:p w14:paraId="3962366E" w14:textId="77777777" w:rsidR="00B772E8" w:rsidRDefault="00B772E8" w:rsidP="00B772E8">
      <w:pPr>
        <w:rPr>
          <w:rFonts w:ascii="Georgia" w:hAnsi="Georgia"/>
        </w:rPr>
      </w:pPr>
      <w:r>
        <w:rPr>
          <w:rFonts w:ascii="Georgia" w:hAnsi="Georgia"/>
          <w:b/>
          <w:u w:val="single"/>
        </w:rPr>
        <w:t>GREENWAY</w:t>
      </w:r>
      <w:r>
        <w:rPr>
          <w:rFonts w:ascii="Georgia" w:hAnsi="Georgia"/>
        </w:rPr>
        <w:t xml:space="preserve">, </w:t>
      </w:r>
      <w:r>
        <w:rPr>
          <w:rFonts w:ascii="Georgia" w:hAnsi="Georgia"/>
          <w:sz w:val="18"/>
        </w:rPr>
        <w:t>Columnist The Boston Globe</w:t>
      </w:r>
      <w:r>
        <w:rPr>
          <w:rFonts w:ascii="Georgia" w:hAnsi="Georgia"/>
        </w:rPr>
        <w:t xml:space="preserve">, </w:t>
      </w:r>
      <w:r>
        <w:rPr>
          <w:rFonts w:ascii="Georgia" w:hAnsi="Georgia"/>
          <w:b/>
        </w:rPr>
        <w:t xml:space="preserve">2002 </w:t>
      </w:r>
      <w:r>
        <w:rPr>
          <w:rFonts w:ascii="Georgia" w:hAnsi="Georgia"/>
        </w:rPr>
        <w:t xml:space="preserve">(THE UNITED STATES CAN'T GO IT ALONE, A Review of “The Paradox of American Power” by Joseph S. Nye </w:t>
      </w:r>
      <w:proofErr w:type="spellStart"/>
      <w:r>
        <w:rPr>
          <w:rFonts w:ascii="Georgia" w:hAnsi="Georgia"/>
        </w:rPr>
        <w:t>Jr</w:t>
      </w:r>
      <w:proofErr w:type="spellEnd"/>
      <w:r>
        <w:rPr>
          <w:rFonts w:ascii="Georgia" w:hAnsi="Georgia"/>
        </w:rPr>
        <w:t xml:space="preserve">, June, </w:t>
      </w:r>
      <w:hyperlink r:id="rId20" w:history="1">
        <w:r w:rsidR="00A74063" w:rsidRPr="00037D31">
          <w:rPr>
            <w:rStyle w:val="Hyperlink"/>
            <w:rFonts w:ascii="Georgia" w:hAnsi="Georgia"/>
          </w:rPr>
          <w:t>http://www.hks.harvard.edu/fs/jnye/reviews/greenway_globe_cover.pdf</w:t>
        </w:r>
      </w:hyperlink>
      <w:r>
        <w:rPr>
          <w:rFonts w:ascii="Georgia" w:hAnsi="Georgia"/>
        </w:rPr>
        <w:t>)</w:t>
      </w:r>
    </w:p>
    <w:p w14:paraId="07CEE81D" w14:textId="77777777" w:rsidR="00A74063" w:rsidRDefault="00A74063" w:rsidP="00B772E8">
      <w:pPr>
        <w:rPr>
          <w:rFonts w:ascii="Georgia" w:hAnsi="Georgia"/>
        </w:rPr>
      </w:pPr>
    </w:p>
    <w:p w14:paraId="27AB6552" w14:textId="77777777" w:rsidR="00B772E8" w:rsidRDefault="00B772E8" w:rsidP="00B772E8">
      <w:pPr>
        <w:rPr>
          <w:rFonts w:ascii="Georgia" w:hAnsi="Georgia"/>
          <w:u w:val="single"/>
        </w:rPr>
      </w:pPr>
      <w:r>
        <w:rPr>
          <w:rFonts w:ascii="Georgia" w:hAnsi="Georgia"/>
        </w:rPr>
        <w:t xml:space="preserve">One of the more prescient </w:t>
      </w:r>
      <w:r>
        <w:rPr>
          <w:rFonts w:ascii="Georgia" w:hAnsi="Georgia"/>
          <w:u w:val="single"/>
        </w:rPr>
        <w:t>thinkers on</w:t>
      </w:r>
      <w:r>
        <w:rPr>
          <w:rFonts w:ascii="Georgia" w:hAnsi="Georgia"/>
        </w:rPr>
        <w:t xml:space="preserve"> </w:t>
      </w:r>
      <w:r>
        <w:rPr>
          <w:rFonts w:ascii="Georgia" w:hAnsi="Georgia"/>
          <w:u w:val="single"/>
        </w:rPr>
        <w:t>the role of the</w:t>
      </w:r>
      <w:r>
        <w:rPr>
          <w:rFonts w:ascii="Georgia" w:hAnsi="Georgia"/>
        </w:rPr>
        <w:t xml:space="preserve"> </w:t>
      </w:r>
      <w:r>
        <w:rPr>
          <w:rFonts w:ascii="Georgia" w:hAnsi="Georgia"/>
          <w:u w:val="single"/>
        </w:rPr>
        <w:t>United States in</w:t>
      </w:r>
      <w:r>
        <w:rPr>
          <w:rFonts w:ascii="Georgia" w:hAnsi="Georgia"/>
        </w:rPr>
        <w:t xml:space="preserve"> </w:t>
      </w:r>
      <w:r>
        <w:rPr>
          <w:rFonts w:ascii="Georgia" w:hAnsi="Georgia"/>
          <w:u w:val="single"/>
        </w:rPr>
        <w:t xml:space="preserve">a changing </w:t>
      </w:r>
    </w:p>
    <w:p w14:paraId="755ACAE2" w14:textId="77777777" w:rsidR="00B772E8" w:rsidRDefault="00B772E8" w:rsidP="00B772E8">
      <w:pPr>
        <w:rPr>
          <w:rFonts w:ascii="Georgia" w:hAnsi="Georgia"/>
        </w:rPr>
      </w:pPr>
      <w:proofErr w:type="gramStart"/>
      <w:r>
        <w:rPr>
          <w:rFonts w:ascii="Georgia" w:hAnsi="Georgia"/>
          <w:u w:val="single"/>
        </w:rPr>
        <w:t>world</w:t>
      </w:r>
      <w:proofErr w:type="gramEnd"/>
      <w:r>
        <w:rPr>
          <w:rFonts w:ascii="Georgia" w:hAnsi="Georgia"/>
        </w:rPr>
        <w:t xml:space="preserve"> </w:t>
      </w:r>
      <w:r>
        <w:rPr>
          <w:rFonts w:ascii="Georgia" w:hAnsi="Georgia"/>
          <w:u w:val="single"/>
        </w:rPr>
        <w:t>is Joseph Nye,</w:t>
      </w:r>
      <w:r>
        <w:rPr>
          <w:rFonts w:ascii="Georgia" w:hAnsi="Georgia"/>
        </w:rPr>
        <w:t xml:space="preserve"> a former intelligence council chairman, assistant secretary of </w:t>
      </w:r>
    </w:p>
    <w:p w14:paraId="372646F9" w14:textId="77777777" w:rsidR="00B772E8" w:rsidRDefault="00B772E8" w:rsidP="00B772E8">
      <w:pPr>
        <w:rPr>
          <w:rFonts w:ascii="Georgia" w:hAnsi="Georgia"/>
        </w:rPr>
      </w:pPr>
      <w:proofErr w:type="gramStart"/>
      <w:r>
        <w:rPr>
          <w:rFonts w:ascii="Georgia" w:hAnsi="Georgia"/>
        </w:rPr>
        <w:t>defense</w:t>
      </w:r>
      <w:proofErr w:type="gramEnd"/>
      <w:r>
        <w:rPr>
          <w:rFonts w:ascii="Georgia" w:hAnsi="Georgia"/>
        </w:rPr>
        <w:t xml:space="preserve"> and now Dean of Harvard’s Kennedy School of Government. Back in the </w:t>
      </w:r>
    </w:p>
    <w:p w14:paraId="527D967F" w14:textId="77777777" w:rsidR="00B772E8" w:rsidRDefault="00B772E8" w:rsidP="00B772E8">
      <w:pPr>
        <w:rPr>
          <w:rFonts w:ascii="Georgia" w:hAnsi="Georgia"/>
        </w:rPr>
      </w:pPr>
      <w:proofErr w:type="gramStart"/>
      <w:r>
        <w:rPr>
          <w:rFonts w:ascii="Georgia" w:hAnsi="Georgia"/>
        </w:rPr>
        <w:t>days</w:t>
      </w:r>
      <w:proofErr w:type="gramEnd"/>
      <w:r>
        <w:rPr>
          <w:rFonts w:ascii="Georgia" w:hAnsi="Georgia"/>
        </w:rPr>
        <w:t xml:space="preserve"> when people were worrying about that the United States was in terminal </w:t>
      </w:r>
    </w:p>
    <w:p w14:paraId="37037063" w14:textId="77777777" w:rsidR="00B772E8" w:rsidRDefault="00B772E8" w:rsidP="00B772E8">
      <w:pPr>
        <w:rPr>
          <w:rFonts w:ascii="Georgia" w:hAnsi="Georgia"/>
        </w:rPr>
      </w:pPr>
      <w:proofErr w:type="gramStart"/>
      <w:r>
        <w:rPr>
          <w:rFonts w:ascii="Georgia" w:hAnsi="Georgia"/>
        </w:rPr>
        <w:t>decline</w:t>
      </w:r>
      <w:proofErr w:type="gramEnd"/>
      <w:r>
        <w:rPr>
          <w:rFonts w:ascii="Georgia" w:hAnsi="Georgia"/>
        </w:rPr>
        <w:t xml:space="preserve">, bound to lose to the Japanese, Nye wrote a book called “Bound to Lead,” </w:t>
      </w:r>
    </w:p>
    <w:p w14:paraId="19FB4F2C" w14:textId="77777777" w:rsidR="00B772E8" w:rsidRDefault="00B772E8" w:rsidP="00B772E8">
      <w:pPr>
        <w:rPr>
          <w:rFonts w:ascii="Georgia" w:hAnsi="Georgia"/>
        </w:rPr>
      </w:pPr>
      <w:proofErr w:type="gramStart"/>
      <w:r>
        <w:rPr>
          <w:rFonts w:ascii="Georgia" w:hAnsi="Georgia"/>
        </w:rPr>
        <w:t>which</w:t>
      </w:r>
      <w:proofErr w:type="gramEnd"/>
      <w:r>
        <w:rPr>
          <w:rFonts w:ascii="Georgia" w:hAnsi="Georgia"/>
        </w:rPr>
        <w:t xml:space="preserve"> argued the opposite. He was soon proved right. </w:t>
      </w:r>
      <w:r>
        <w:rPr>
          <w:rFonts w:ascii="Georgia" w:hAnsi="Georgia"/>
          <w:u w:val="single"/>
        </w:rPr>
        <w:t>Nye articulated the concept of "soft power,"</w:t>
      </w:r>
      <w:r>
        <w:rPr>
          <w:rFonts w:ascii="Georgia" w:hAnsi="Georgia"/>
        </w:rPr>
        <w:t xml:space="preserve"> arguing that America's real strength lay not only in military prowess but in the attractions of its open society, its universities, its popular culture, and economic opportunities that had become a world magnet. Then, at century's end, when the United States had reached a zenith of power and authority</w:t>
      </w:r>
      <w:r>
        <w:rPr>
          <w:rFonts w:ascii="Georgia" w:hAnsi="Georgia"/>
          <w:u w:val="single"/>
        </w:rPr>
        <w:t>,</w:t>
      </w:r>
      <w:r>
        <w:rPr>
          <w:rFonts w:ascii="Georgia" w:hAnsi="Georgia"/>
        </w:rPr>
        <w:t xml:space="preserve"> Nye started a new book to warn against hubris and unilateralism - the soon-to-be-published "The Paradox of American Power : Why the World's Only </w:t>
      </w:r>
    </w:p>
    <w:p w14:paraId="59191038" w14:textId="77777777" w:rsidR="00B772E8" w:rsidRDefault="00B772E8" w:rsidP="00B772E8">
      <w:pPr>
        <w:rPr>
          <w:rFonts w:ascii="Georgia" w:hAnsi="Georgia"/>
        </w:rPr>
      </w:pPr>
      <w:r>
        <w:rPr>
          <w:rFonts w:ascii="Georgia" w:hAnsi="Georgia"/>
        </w:rPr>
        <w:t xml:space="preserve">Superpower Can't Go It Alone." Before the book was finished the events of Sept. 11 </w:t>
      </w:r>
    </w:p>
    <w:p w14:paraId="319007E4" w14:textId="77777777" w:rsidR="00B772E8" w:rsidRDefault="00B772E8" w:rsidP="00B772E8">
      <w:pPr>
        <w:rPr>
          <w:rFonts w:ascii="Georgia" w:hAnsi="Georgia"/>
        </w:rPr>
      </w:pPr>
      <w:proofErr w:type="gramStart"/>
      <w:r>
        <w:rPr>
          <w:rFonts w:ascii="Georgia" w:hAnsi="Georgia"/>
        </w:rPr>
        <w:t>came</w:t>
      </w:r>
      <w:proofErr w:type="gramEnd"/>
      <w:r>
        <w:rPr>
          <w:rFonts w:ascii="Georgia" w:hAnsi="Georgia"/>
        </w:rPr>
        <w:t xml:space="preserve"> along and underscored his thesis. As the 21st century dawned, </w:t>
      </w:r>
      <w:r>
        <w:rPr>
          <w:rFonts w:ascii="Georgia" w:hAnsi="Georgia"/>
          <w:u w:val="single"/>
        </w:rPr>
        <w:t>Americans</w:t>
      </w:r>
      <w:r>
        <w:rPr>
          <w:rFonts w:ascii="Georgia" w:hAnsi="Georgia"/>
        </w:rPr>
        <w:t xml:space="preserve"> had forgotten their fears of being overtaken by the Far East and instead </w:t>
      </w:r>
      <w:r>
        <w:rPr>
          <w:rFonts w:ascii="Georgia" w:hAnsi="Georgia"/>
          <w:u w:val="single"/>
        </w:rPr>
        <w:t>had become "arrogant about our power, arguing that we did not need to heed other nations,"</w:t>
      </w:r>
      <w:r>
        <w:rPr>
          <w:rFonts w:ascii="Georgia" w:hAnsi="Georgia"/>
        </w:rPr>
        <w:t xml:space="preserve"> according to Nye. "</w:t>
      </w:r>
      <w:r>
        <w:rPr>
          <w:rFonts w:ascii="Georgia" w:hAnsi="Georgia"/>
          <w:u w:val="single"/>
        </w:rPr>
        <w:t>We seemed both invincible and invulnerable</w:t>
      </w:r>
      <w:r>
        <w:rPr>
          <w:rFonts w:ascii="Georgia" w:hAnsi="Georgia"/>
        </w:rPr>
        <w:t xml:space="preserve">." Then came September to put paid to all that. </w:t>
      </w:r>
    </w:p>
    <w:p w14:paraId="7D8B7D9B" w14:textId="77777777" w:rsidR="00B772E8" w:rsidRDefault="00B772E8" w:rsidP="00B772E8">
      <w:pPr>
        <w:rPr>
          <w:rFonts w:ascii="Georgia" w:hAnsi="Georgia"/>
        </w:rPr>
      </w:pPr>
      <w:r>
        <w:rPr>
          <w:rFonts w:ascii="Georgia" w:hAnsi="Georgia"/>
        </w:rPr>
        <w:t xml:space="preserve">To some, the very freedoms that make up our soft power are "repulsive," particularly </w:t>
      </w:r>
    </w:p>
    <w:p w14:paraId="6B5EA3F5" w14:textId="77777777" w:rsidR="00B772E8" w:rsidRDefault="00B772E8" w:rsidP="00B772E8">
      <w:pPr>
        <w:rPr>
          <w:rFonts w:ascii="Georgia" w:hAnsi="Georgia"/>
        </w:rPr>
      </w:pPr>
      <w:proofErr w:type="gramStart"/>
      <w:r>
        <w:rPr>
          <w:rFonts w:ascii="Georgia" w:hAnsi="Georgia"/>
        </w:rPr>
        <w:t>to</w:t>
      </w:r>
      <w:proofErr w:type="gramEnd"/>
      <w:r>
        <w:rPr>
          <w:rFonts w:ascii="Georgia" w:hAnsi="Georgia"/>
        </w:rPr>
        <w:t xml:space="preserve"> fundamentalists. But "hard nuggets of hate are unlikely to catalyze broader hatred </w:t>
      </w:r>
    </w:p>
    <w:p w14:paraId="28C4E990" w14:textId="77777777" w:rsidR="00B772E8" w:rsidRDefault="00B772E8" w:rsidP="00B772E8">
      <w:pPr>
        <w:rPr>
          <w:rFonts w:ascii="Georgia" w:hAnsi="Georgia"/>
        </w:rPr>
      </w:pPr>
      <w:proofErr w:type="gramStart"/>
      <w:r>
        <w:rPr>
          <w:rFonts w:ascii="Georgia" w:hAnsi="Georgia"/>
        </w:rPr>
        <w:t>unless</w:t>
      </w:r>
      <w:proofErr w:type="gramEnd"/>
      <w:r>
        <w:rPr>
          <w:rFonts w:ascii="Georgia" w:hAnsi="Georgia"/>
        </w:rPr>
        <w:t xml:space="preserve"> we abandon our values and pursue arrogant and overbearing policies that let </w:t>
      </w:r>
    </w:p>
    <w:p w14:paraId="25410105" w14:textId="77777777" w:rsidR="00B772E8" w:rsidRDefault="00B772E8" w:rsidP="00B772E8">
      <w:pPr>
        <w:rPr>
          <w:rFonts w:ascii="Georgia" w:hAnsi="Georgia"/>
          <w:u w:val="single"/>
        </w:rPr>
      </w:pPr>
      <w:proofErr w:type="gramStart"/>
      <w:r>
        <w:rPr>
          <w:rFonts w:ascii="Georgia" w:hAnsi="Georgia"/>
        </w:rPr>
        <w:t>the</w:t>
      </w:r>
      <w:proofErr w:type="gramEnd"/>
      <w:r>
        <w:rPr>
          <w:rFonts w:ascii="Georgia" w:hAnsi="Georgia"/>
        </w:rPr>
        <w:t xml:space="preserve"> extremists appeal to the majority in the middle," </w:t>
      </w:r>
      <w:r>
        <w:rPr>
          <w:rFonts w:ascii="Georgia" w:hAnsi="Georgia"/>
          <w:u w:val="single"/>
        </w:rPr>
        <w:t>Nye argues. There are world problems that simply cannot be tackled by one country alone, no matter how powerful</w:t>
      </w:r>
      <w:r>
        <w:rPr>
          <w:rFonts w:ascii="Georgia" w:hAnsi="Georgia"/>
        </w:rPr>
        <w:t xml:space="preserve">: financial instability, climate change, drugs, infectious diseases, and terrorism. If the United States is bound to lead, it is also bound to cooperate, Nye writes. With the end of the Cold War America went too quickly from </w:t>
      </w:r>
      <w:proofErr w:type="spellStart"/>
      <w:r>
        <w:rPr>
          <w:rFonts w:ascii="Georgia" w:hAnsi="Georgia"/>
        </w:rPr>
        <w:t>declinism</w:t>
      </w:r>
      <w:proofErr w:type="spellEnd"/>
      <w:r>
        <w:rPr>
          <w:rFonts w:ascii="Georgia" w:hAnsi="Georgia"/>
        </w:rPr>
        <w:t xml:space="preserve"> to triumphalism. All the trends of globalization and the information age favor the growing soft power of the United States, "but only if we avoid stepping on our own </w:t>
      </w:r>
    </w:p>
    <w:p w14:paraId="49D0F023" w14:textId="77777777" w:rsidR="00B772E8" w:rsidRDefault="00B772E8" w:rsidP="00B772E8">
      <w:pPr>
        <w:rPr>
          <w:rFonts w:ascii="Georgia" w:hAnsi="Georgia"/>
        </w:rPr>
      </w:pPr>
      <w:proofErr w:type="gramStart"/>
      <w:r>
        <w:rPr>
          <w:rFonts w:ascii="Georgia" w:hAnsi="Georgia"/>
        </w:rPr>
        <w:t>message</w:t>
      </w:r>
      <w:proofErr w:type="gramEnd"/>
      <w:r>
        <w:rPr>
          <w:rFonts w:ascii="Georgia" w:hAnsi="Georgia"/>
        </w:rPr>
        <w:t xml:space="preserve">." Nye writes that "isolationists who think we can avoid vulnerability to terrorism by </w:t>
      </w:r>
    </w:p>
    <w:p w14:paraId="6F9947F4" w14:textId="77777777" w:rsidR="00B772E8" w:rsidRDefault="00B772E8" w:rsidP="00B772E8">
      <w:pPr>
        <w:rPr>
          <w:rFonts w:ascii="Georgia" w:hAnsi="Georgia"/>
        </w:rPr>
      </w:pPr>
      <w:proofErr w:type="gramStart"/>
      <w:r>
        <w:rPr>
          <w:rFonts w:ascii="Georgia" w:hAnsi="Georgia"/>
        </w:rPr>
        <w:t>drawing</w:t>
      </w:r>
      <w:proofErr w:type="gramEnd"/>
      <w:r>
        <w:rPr>
          <w:rFonts w:ascii="Georgia" w:hAnsi="Georgia"/>
        </w:rPr>
        <w:t xml:space="preserve"> inward fail to understand the realities of a global information age." As for </w:t>
      </w:r>
    </w:p>
    <w:p w14:paraId="666A424A" w14:textId="77777777" w:rsidR="00B772E8" w:rsidRDefault="00B772E8" w:rsidP="00B772E8">
      <w:pPr>
        <w:rPr>
          <w:rFonts w:ascii="Georgia" w:hAnsi="Georgia"/>
          <w:u w:val="single"/>
        </w:rPr>
      </w:pPr>
      <w:proofErr w:type="gramStart"/>
      <w:r>
        <w:rPr>
          <w:rFonts w:ascii="Georgia" w:hAnsi="Georgia"/>
        </w:rPr>
        <w:t>going</w:t>
      </w:r>
      <w:proofErr w:type="gramEnd"/>
      <w:r>
        <w:rPr>
          <w:rFonts w:ascii="Georgia" w:hAnsi="Georgia"/>
        </w:rPr>
        <w:t xml:space="preserve"> it alone</w:t>
      </w:r>
      <w:r>
        <w:rPr>
          <w:rFonts w:ascii="Georgia" w:hAnsi="Georgia"/>
          <w:u w:val="single"/>
        </w:rPr>
        <w:t>, unilateralism is not a viable option; it risks undermining</w:t>
      </w:r>
      <w:r>
        <w:rPr>
          <w:rFonts w:ascii="Georgia" w:hAnsi="Georgia"/>
        </w:rPr>
        <w:t xml:space="preserve"> our </w:t>
      </w:r>
      <w:r>
        <w:rPr>
          <w:rFonts w:ascii="Georgia" w:hAnsi="Georgia"/>
          <w:u w:val="single"/>
        </w:rPr>
        <w:t xml:space="preserve">soft </w:t>
      </w:r>
    </w:p>
    <w:p w14:paraId="157E0B65" w14:textId="77777777" w:rsidR="00B772E8" w:rsidRDefault="00B772E8" w:rsidP="00B772E8">
      <w:pPr>
        <w:rPr>
          <w:rFonts w:ascii="Georgia" w:hAnsi="Georgia"/>
          <w:u w:val="single"/>
        </w:rPr>
      </w:pPr>
      <w:proofErr w:type="gramStart"/>
      <w:r>
        <w:rPr>
          <w:rFonts w:ascii="Georgia" w:hAnsi="Georgia"/>
          <w:u w:val="single"/>
        </w:rPr>
        <w:t>power</w:t>
      </w:r>
      <w:proofErr w:type="gramEnd"/>
      <w:r>
        <w:rPr>
          <w:rFonts w:ascii="Georgia" w:hAnsi="Georgia"/>
        </w:rPr>
        <w:t xml:space="preserve"> and invites coalitions to form against us, which </w:t>
      </w:r>
      <w:r>
        <w:rPr>
          <w:rFonts w:ascii="Georgia" w:hAnsi="Georgia"/>
          <w:u w:val="single"/>
        </w:rPr>
        <w:t xml:space="preserve">would eventually limit </w:t>
      </w:r>
      <w:r>
        <w:rPr>
          <w:rFonts w:ascii="Georgia" w:hAnsi="Georgia"/>
        </w:rPr>
        <w:t>our</w:t>
      </w:r>
      <w:r>
        <w:rPr>
          <w:rFonts w:ascii="Georgia" w:hAnsi="Georgia"/>
          <w:u w:val="single"/>
        </w:rPr>
        <w:t xml:space="preserve"> hard </w:t>
      </w:r>
    </w:p>
    <w:p w14:paraId="1F87D47F" w14:textId="77777777" w:rsidR="00B772E8" w:rsidRDefault="00B772E8" w:rsidP="00B772E8">
      <w:pPr>
        <w:rPr>
          <w:rFonts w:ascii="Georgia" w:hAnsi="Georgia"/>
        </w:rPr>
      </w:pPr>
      <w:proofErr w:type="gramStart"/>
      <w:r>
        <w:rPr>
          <w:rFonts w:ascii="Georgia" w:hAnsi="Georgia"/>
          <w:u w:val="single"/>
        </w:rPr>
        <w:t>power</w:t>
      </w:r>
      <w:proofErr w:type="gramEnd"/>
      <w:r>
        <w:rPr>
          <w:rFonts w:ascii="Georgia" w:hAnsi="Georgia"/>
        </w:rPr>
        <w:t xml:space="preserve">. When Condoleezza Rice, now national security adviser, was on the campaign trail for </w:t>
      </w:r>
    </w:p>
    <w:p w14:paraId="38EFC575" w14:textId="77777777" w:rsidR="00B772E8" w:rsidRDefault="00B772E8" w:rsidP="00B772E8">
      <w:pPr>
        <w:rPr>
          <w:rFonts w:ascii="Georgia" w:hAnsi="Georgia"/>
          <w:u w:val="single"/>
        </w:rPr>
      </w:pPr>
      <w:r>
        <w:rPr>
          <w:rFonts w:ascii="Georgia" w:hAnsi="Georgia"/>
        </w:rPr>
        <w:t xml:space="preserve">George W. Bush, she said that the </w:t>
      </w:r>
      <w:r>
        <w:rPr>
          <w:rFonts w:ascii="Georgia" w:hAnsi="Georgia"/>
          <w:u w:val="single"/>
        </w:rPr>
        <w:t xml:space="preserve">United States should "proceed from the firm </w:t>
      </w:r>
    </w:p>
    <w:p w14:paraId="6176F19E" w14:textId="77777777" w:rsidR="00B772E8" w:rsidRDefault="00B772E8" w:rsidP="00B772E8">
      <w:pPr>
        <w:rPr>
          <w:rFonts w:ascii="Georgia" w:hAnsi="Georgia"/>
          <w:u w:val="single"/>
        </w:rPr>
      </w:pPr>
      <w:proofErr w:type="gramStart"/>
      <w:r>
        <w:rPr>
          <w:rFonts w:ascii="Georgia" w:hAnsi="Georgia"/>
          <w:u w:val="single"/>
        </w:rPr>
        <w:t>ground</w:t>
      </w:r>
      <w:proofErr w:type="gramEnd"/>
      <w:r>
        <w:rPr>
          <w:rFonts w:ascii="Georgia" w:hAnsi="Georgia"/>
          <w:u w:val="single"/>
        </w:rPr>
        <w:t xml:space="preserve"> of national interest and not from the interest of an illusory international </w:t>
      </w:r>
    </w:p>
    <w:p w14:paraId="2B202B9E" w14:textId="77777777" w:rsidR="00B772E8" w:rsidRDefault="00B772E8" w:rsidP="00B772E8">
      <w:pPr>
        <w:rPr>
          <w:rFonts w:ascii="Georgia" w:hAnsi="Georgia"/>
        </w:rPr>
      </w:pPr>
      <w:proofErr w:type="gramStart"/>
      <w:r>
        <w:rPr>
          <w:rFonts w:ascii="Georgia" w:hAnsi="Georgia"/>
          <w:u w:val="single"/>
        </w:rPr>
        <w:t>community</w:t>
      </w:r>
      <w:proofErr w:type="gramEnd"/>
      <w:r>
        <w:rPr>
          <w:rFonts w:ascii="Georgia" w:hAnsi="Georgia"/>
        </w:rPr>
        <w:t xml:space="preserve">." Nye argues that the interests of the international community are not </w:t>
      </w:r>
    </w:p>
    <w:p w14:paraId="0C36117C" w14:textId="77777777" w:rsidR="00B772E8" w:rsidRDefault="00B772E8" w:rsidP="00B772E8">
      <w:pPr>
        <w:rPr>
          <w:rFonts w:ascii="Georgia" w:hAnsi="Georgia"/>
        </w:rPr>
      </w:pPr>
      <w:proofErr w:type="gramStart"/>
      <w:r>
        <w:rPr>
          <w:rFonts w:ascii="Georgia" w:hAnsi="Georgia"/>
        </w:rPr>
        <w:t>illusory</w:t>
      </w:r>
      <w:proofErr w:type="gramEnd"/>
      <w:r>
        <w:rPr>
          <w:rFonts w:ascii="Georgia" w:hAnsi="Georgia"/>
        </w:rPr>
        <w:t xml:space="preserve">, that they are part and parcel of our national interests, which cannot be </w:t>
      </w:r>
    </w:p>
    <w:p w14:paraId="114987A9" w14:textId="77777777" w:rsidR="00B772E8" w:rsidRDefault="00B772E8" w:rsidP="00B772E8">
      <w:pPr>
        <w:rPr>
          <w:rFonts w:ascii="Georgia" w:hAnsi="Georgia"/>
        </w:rPr>
      </w:pPr>
      <w:proofErr w:type="gramStart"/>
      <w:r>
        <w:rPr>
          <w:rFonts w:ascii="Georgia" w:hAnsi="Georgia"/>
        </w:rPr>
        <w:t>achieved</w:t>
      </w:r>
      <w:proofErr w:type="gramEnd"/>
      <w:r>
        <w:rPr>
          <w:rFonts w:ascii="Georgia" w:hAnsi="Georgia"/>
        </w:rPr>
        <w:t xml:space="preserve"> without help from other nations. This is not a new debate in American history. President Woodrow Wilson's hopes for the United States to join the League of Nations after World War I were dashed by Senator Henry Cabot Lodge of Massachusetts, who was not an isolationist but a dedicated unilateralist who didn't want American foreign policy and power to be fettered by foreigners. Nye does not argue that this country should not strike out on its own from time to time. Our interests may not always coincide with the aims of others. The </w:t>
      </w:r>
    </w:p>
    <w:p w14:paraId="4CE6080E" w14:textId="77777777" w:rsidR="00B772E8" w:rsidRDefault="00B772E8" w:rsidP="00B772E8">
      <w:pPr>
        <w:rPr>
          <w:rFonts w:ascii="Georgia" w:hAnsi="Georgia"/>
        </w:rPr>
      </w:pPr>
      <w:proofErr w:type="gramStart"/>
      <w:r>
        <w:rPr>
          <w:rFonts w:ascii="Georgia" w:hAnsi="Georgia"/>
        </w:rPr>
        <w:t>international</w:t>
      </w:r>
      <w:proofErr w:type="gramEnd"/>
      <w:r>
        <w:rPr>
          <w:rFonts w:ascii="Georgia" w:hAnsi="Georgia"/>
        </w:rPr>
        <w:t xml:space="preserve"> pressure to ban land mines, for example, ignored the very real need of </w:t>
      </w:r>
    </w:p>
    <w:p w14:paraId="2FCFDAA0" w14:textId="77777777" w:rsidR="00B772E8" w:rsidRDefault="00B772E8" w:rsidP="00B772E8">
      <w:pPr>
        <w:rPr>
          <w:rFonts w:ascii="Georgia" w:hAnsi="Georgia"/>
        </w:rPr>
      </w:pPr>
      <w:proofErr w:type="gramStart"/>
      <w:r>
        <w:rPr>
          <w:rFonts w:ascii="Georgia" w:hAnsi="Georgia"/>
        </w:rPr>
        <w:t>the</w:t>
      </w:r>
      <w:proofErr w:type="gramEnd"/>
      <w:r>
        <w:rPr>
          <w:rFonts w:ascii="Georgia" w:hAnsi="Georgia"/>
        </w:rPr>
        <w:t xml:space="preserve"> United States to be able to defend South Korea from a northern attack across the </w:t>
      </w:r>
    </w:p>
    <w:p w14:paraId="54030849" w14:textId="77777777" w:rsidR="00B772E8" w:rsidRDefault="00B772E8" w:rsidP="00B772E8">
      <w:pPr>
        <w:rPr>
          <w:rFonts w:ascii="Georgia" w:hAnsi="Georgia"/>
        </w:rPr>
      </w:pPr>
      <w:r>
        <w:rPr>
          <w:rFonts w:ascii="Georgia" w:hAnsi="Georgia"/>
        </w:rPr>
        <w:t xml:space="preserve">17th parallel. If proposals for an International Criminal Court "cannot protect US </w:t>
      </w:r>
    </w:p>
    <w:p w14:paraId="1361C265" w14:textId="77777777" w:rsidR="00B772E8" w:rsidRDefault="00B772E8" w:rsidP="00B772E8">
      <w:pPr>
        <w:rPr>
          <w:rFonts w:ascii="Georgia" w:hAnsi="Georgia"/>
        </w:rPr>
      </w:pPr>
      <w:proofErr w:type="gramStart"/>
      <w:r>
        <w:rPr>
          <w:rFonts w:ascii="Georgia" w:hAnsi="Georgia"/>
        </w:rPr>
        <w:t>troops</w:t>
      </w:r>
      <w:proofErr w:type="gramEnd"/>
      <w:r>
        <w:rPr>
          <w:rFonts w:ascii="Georgia" w:hAnsi="Georgia"/>
        </w:rPr>
        <w:t xml:space="preserve"> from unjustified charges of war crimes, they might deter the United States </w:t>
      </w:r>
    </w:p>
    <w:p w14:paraId="286B696B" w14:textId="77777777" w:rsidR="00B772E8" w:rsidRDefault="00B772E8" w:rsidP="00B772E8">
      <w:pPr>
        <w:rPr>
          <w:rFonts w:ascii="Georgia" w:hAnsi="Georgia"/>
        </w:rPr>
      </w:pPr>
      <w:proofErr w:type="gramStart"/>
      <w:r>
        <w:rPr>
          <w:rFonts w:ascii="Georgia" w:hAnsi="Georgia"/>
        </w:rPr>
        <w:t>from</w:t>
      </w:r>
      <w:proofErr w:type="gramEnd"/>
      <w:r>
        <w:rPr>
          <w:rFonts w:ascii="Georgia" w:hAnsi="Georgia"/>
        </w:rPr>
        <w:t xml:space="preserve"> contributing to the public good of peacekeeping," Nye writes. But in areas </w:t>
      </w:r>
    </w:p>
    <w:p w14:paraId="3BB807B6" w14:textId="77777777" w:rsidR="00B772E8" w:rsidRDefault="00B772E8" w:rsidP="00B772E8">
      <w:pPr>
        <w:rPr>
          <w:rFonts w:ascii="Georgia" w:hAnsi="Georgia"/>
        </w:rPr>
      </w:pPr>
      <w:proofErr w:type="gramStart"/>
      <w:r>
        <w:rPr>
          <w:rFonts w:ascii="Georgia" w:hAnsi="Georgia"/>
        </w:rPr>
        <w:t>where</w:t>
      </w:r>
      <w:proofErr w:type="gramEnd"/>
      <w:r>
        <w:rPr>
          <w:rFonts w:ascii="Georgia" w:hAnsi="Georgia"/>
        </w:rPr>
        <w:t xml:space="preserve"> we can cooperate with the community of nations we should. </w:t>
      </w:r>
    </w:p>
    <w:p w14:paraId="1E0CA2CB" w14:textId="77777777" w:rsidR="00B772E8" w:rsidRDefault="00B772E8" w:rsidP="00B772E8">
      <w:pPr>
        <w:rPr>
          <w:rFonts w:ascii="Georgia" w:hAnsi="Georgia"/>
        </w:rPr>
      </w:pPr>
      <w:r>
        <w:rPr>
          <w:rFonts w:ascii="Georgia" w:hAnsi="Georgia"/>
        </w:rPr>
        <w:t xml:space="preserve">Sept. 11 has changed some of the unilateralist perceptions the current Bush </w:t>
      </w:r>
    </w:p>
    <w:p w14:paraId="65CDF8C5" w14:textId="77777777" w:rsidR="00B772E8" w:rsidRDefault="00B772E8" w:rsidP="00B772E8">
      <w:pPr>
        <w:rPr>
          <w:rFonts w:ascii="Georgia" w:hAnsi="Georgia"/>
          <w:u w:val="single"/>
        </w:rPr>
      </w:pPr>
      <w:proofErr w:type="gramStart"/>
      <w:r>
        <w:rPr>
          <w:rFonts w:ascii="Georgia" w:hAnsi="Georgia"/>
        </w:rPr>
        <w:t>administration</w:t>
      </w:r>
      <w:proofErr w:type="gramEnd"/>
      <w:r>
        <w:rPr>
          <w:rFonts w:ascii="Georgia" w:hAnsi="Georgia"/>
        </w:rPr>
        <w:t xml:space="preserve"> held when it first came to power</w:t>
      </w:r>
      <w:r>
        <w:rPr>
          <w:rFonts w:ascii="Georgia" w:hAnsi="Georgia"/>
          <w:u w:val="single"/>
        </w:rPr>
        <w:t xml:space="preserve">, but the need for allies to combat </w:t>
      </w:r>
    </w:p>
    <w:p w14:paraId="29CD9228" w14:textId="77777777" w:rsidR="00B772E8" w:rsidRDefault="00B772E8" w:rsidP="00B772E8">
      <w:pPr>
        <w:rPr>
          <w:rFonts w:ascii="Georgia" w:hAnsi="Georgia"/>
          <w:u w:val="single"/>
        </w:rPr>
      </w:pPr>
      <w:proofErr w:type="gramStart"/>
      <w:r>
        <w:rPr>
          <w:rFonts w:ascii="Georgia" w:hAnsi="Georgia"/>
          <w:u w:val="single"/>
        </w:rPr>
        <w:lastRenderedPageBreak/>
        <w:t>terror</w:t>
      </w:r>
      <w:proofErr w:type="gramEnd"/>
      <w:r>
        <w:rPr>
          <w:rFonts w:ascii="Georgia" w:hAnsi="Georgia"/>
          <w:u w:val="single"/>
        </w:rPr>
        <w:t xml:space="preserve"> should be broadened to accept the principle that there is no going it alone in a </w:t>
      </w:r>
    </w:p>
    <w:p w14:paraId="4E6CD448" w14:textId="77777777" w:rsidR="00B772E8" w:rsidRDefault="00B772E8" w:rsidP="00B772E8">
      <w:pPr>
        <w:rPr>
          <w:rFonts w:ascii="Georgia" w:hAnsi="Georgia"/>
          <w:u w:val="single"/>
        </w:rPr>
      </w:pPr>
      <w:proofErr w:type="gramStart"/>
      <w:r>
        <w:rPr>
          <w:rFonts w:ascii="Georgia" w:hAnsi="Georgia"/>
          <w:u w:val="single"/>
        </w:rPr>
        <w:t>globalized</w:t>
      </w:r>
      <w:proofErr w:type="gramEnd"/>
      <w:r>
        <w:rPr>
          <w:rFonts w:ascii="Georgia" w:hAnsi="Georgia"/>
          <w:u w:val="single"/>
        </w:rPr>
        <w:t xml:space="preserve"> world.</w:t>
      </w:r>
      <w:r>
        <w:rPr>
          <w:rFonts w:ascii="Georgia" w:hAnsi="Georgia"/>
        </w:rPr>
        <w:t xml:space="preserve"> Nye agrees with Henry Kissinger's dictum that the "test of history for the United States will be </w:t>
      </w:r>
      <w:r>
        <w:rPr>
          <w:rFonts w:ascii="Georgia" w:hAnsi="Georgia"/>
          <w:u w:val="single"/>
        </w:rPr>
        <w:t xml:space="preserve">whether we can turn our current predominant power into international </w:t>
      </w:r>
    </w:p>
    <w:p w14:paraId="4018C07F" w14:textId="77777777" w:rsidR="00B772E8" w:rsidRDefault="00B772E8" w:rsidP="00B772E8">
      <w:pPr>
        <w:rPr>
          <w:rFonts w:ascii="Georgia" w:hAnsi="Georgia"/>
        </w:rPr>
      </w:pPr>
      <w:proofErr w:type="gramStart"/>
      <w:r>
        <w:rPr>
          <w:rFonts w:ascii="Georgia" w:hAnsi="Georgia"/>
          <w:u w:val="single"/>
        </w:rPr>
        <w:t>consensus</w:t>
      </w:r>
      <w:proofErr w:type="gramEnd"/>
      <w:r>
        <w:rPr>
          <w:rFonts w:ascii="Georgia" w:hAnsi="Georgia"/>
          <w:u w:val="single"/>
        </w:rPr>
        <w:t xml:space="preserve"> and our own principles into widely accepted international norms.</w:t>
      </w:r>
      <w:r>
        <w:rPr>
          <w:rFonts w:ascii="Georgia" w:hAnsi="Georgia"/>
        </w:rPr>
        <w:t xml:space="preserve">" That </w:t>
      </w:r>
    </w:p>
    <w:p w14:paraId="109DA906" w14:textId="77777777" w:rsidR="00B772E8" w:rsidRDefault="00B772E8" w:rsidP="00B772E8">
      <w:pPr>
        <w:rPr>
          <w:rFonts w:ascii="Georgia" w:hAnsi="Georgia"/>
        </w:rPr>
      </w:pPr>
      <w:proofErr w:type="gramStart"/>
      <w:r>
        <w:rPr>
          <w:rFonts w:ascii="Georgia" w:hAnsi="Georgia"/>
        </w:rPr>
        <w:t>was</w:t>
      </w:r>
      <w:proofErr w:type="gramEnd"/>
      <w:r>
        <w:rPr>
          <w:rFonts w:ascii="Georgia" w:hAnsi="Georgia"/>
        </w:rPr>
        <w:t xml:space="preserve"> the greatness achieved by Rome in ancient times and by 19th century Britain </w:t>
      </w:r>
    </w:p>
    <w:p w14:paraId="0B69F957" w14:textId="77777777" w:rsidR="00B772E8" w:rsidRDefault="00B772E8" w:rsidP="00B772E8">
      <w:pPr>
        <w:rPr>
          <w:rFonts w:ascii="Georgia" w:hAnsi="Georgia"/>
        </w:rPr>
      </w:pPr>
      <w:proofErr w:type="gramStart"/>
      <w:r>
        <w:rPr>
          <w:rFonts w:ascii="Georgia" w:hAnsi="Georgia"/>
        </w:rPr>
        <w:t>when</w:t>
      </w:r>
      <w:proofErr w:type="gramEnd"/>
      <w:r>
        <w:rPr>
          <w:rFonts w:ascii="Georgia" w:hAnsi="Georgia"/>
        </w:rPr>
        <w:t xml:space="preserve"> it stood alone at the head of the table in terms of world power.</w:t>
      </w:r>
    </w:p>
    <w:p w14:paraId="7B8F2DE2" w14:textId="77777777" w:rsidR="00B772E8" w:rsidRDefault="00B772E8" w:rsidP="00B772E8">
      <w:pPr>
        <w:rPr>
          <w:rFonts w:ascii="Georgia" w:hAnsi="Georgia"/>
        </w:rPr>
      </w:pPr>
    </w:p>
    <w:p w14:paraId="3EE0288B" w14:textId="77777777" w:rsidR="00B772E8" w:rsidRPr="008F76CD" w:rsidRDefault="00A74063" w:rsidP="00A74063">
      <w:pPr>
        <w:pStyle w:val="Heading3"/>
      </w:pPr>
      <w:r>
        <w:lastRenderedPageBreak/>
        <w:t>EU Soft Power Good</w:t>
      </w:r>
    </w:p>
    <w:p w14:paraId="388036A3" w14:textId="77777777" w:rsidR="00B772E8" w:rsidRDefault="00B772E8" w:rsidP="00B772E8">
      <w:pPr>
        <w:rPr>
          <w:rFonts w:ascii="Georgia" w:hAnsi="Georgia"/>
        </w:rPr>
      </w:pPr>
    </w:p>
    <w:p w14:paraId="29BCD266" w14:textId="77777777" w:rsidR="00B772E8" w:rsidRPr="00754393" w:rsidRDefault="00B772E8" w:rsidP="00B772E8">
      <w:pPr>
        <w:pStyle w:val="Heading4"/>
      </w:pPr>
      <w:r w:rsidRPr="00754393">
        <w:t xml:space="preserve">Soft Power </w:t>
      </w:r>
      <w:r>
        <w:t xml:space="preserve">key- </w:t>
      </w:r>
      <w:r w:rsidRPr="00754393">
        <w:t>desira</w:t>
      </w:r>
      <w:r>
        <w:t>ble form</w:t>
      </w:r>
      <w:r w:rsidRPr="00754393">
        <w:t xml:space="preserve"> of influence and power</w:t>
      </w:r>
    </w:p>
    <w:p w14:paraId="4BE05BF6" w14:textId="77777777" w:rsidR="00B772E8" w:rsidRPr="00FB4FB5" w:rsidRDefault="00B772E8" w:rsidP="00B772E8">
      <w:pPr>
        <w:rPr>
          <w:rFonts w:ascii="Georgia" w:hAnsi="Georgia"/>
        </w:rPr>
      </w:pPr>
      <w:proofErr w:type="spellStart"/>
      <w:r w:rsidRPr="00FB4FB5">
        <w:rPr>
          <w:rFonts w:ascii="Georgia" w:hAnsi="Georgia"/>
          <w:b/>
        </w:rPr>
        <w:t>Bohorquez</w:t>
      </w:r>
      <w:proofErr w:type="spellEnd"/>
      <w:r w:rsidRPr="00FB4FB5">
        <w:rPr>
          <w:rFonts w:ascii="Georgia" w:hAnsi="Georgia"/>
          <w:b/>
        </w:rPr>
        <w:t xml:space="preserve"> </w:t>
      </w:r>
      <w:r w:rsidRPr="00462357">
        <w:rPr>
          <w:rFonts w:ascii="Georgia" w:hAnsi="Georgia"/>
        </w:rPr>
        <w:t xml:space="preserve">UCLA International Institute </w:t>
      </w:r>
      <w:r w:rsidRPr="00FB4FB5">
        <w:rPr>
          <w:rFonts w:ascii="Georgia" w:hAnsi="Georgia"/>
          <w:b/>
        </w:rPr>
        <w:t>2005</w:t>
      </w:r>
      <w:r>
        <w:rPr>
          <w:rFonts w:ascii="Georgia" w:hAnsi="Georgia"/>
          <w:b/>
        </w:rPr>
        <w:t xml:space="preserve"> </w:t>
      </w:r>
      <w:r>
        <w:rPr>
          <w:rFonts w:ascii="Georgia" w:hAnsi="Georgia"/>
        </w:rPr>
        <w:t>(</w:t>
      </w:r>
      <w:r w:rsidRPr="00FB4FB5">
        <w:rPr>
          <w:rFonts w:ascii="Georgia" w:hAnsi="Georgia"/>
        </w:rPr>
        <w:t>"Soft Power -The Means to Success in World Politics</w:t>
      </w:r>
      <w:r>
        <w:rPr>
          <w:rFonts w:ascii="Georgia" w:hAnsi="Georgia"/>
        </w:rPr>
        <w:t xml:space="preserve">”, UCLA International Institute, December 01, </w:t>
      </w:r>
      <w:r w:rsidRPr="00FB4FB5">
        <w:rPr>
          <w:rFonts w:ascii="Georgia" w:hAnsi="Georgia"/>
        </w:rPr>
        <w:t>http://www.international.ucla.edu/article.asp?parentid=34734</w:t>
      </w:r>
      <w:r>
        <w:rPr>
          <w:rFonts w:ascii="Georgia" w:hAnsi="Georgia"/>
        </w:rPr>
        <w:t>)</w:t>
      </w:r>
    </w:p>
    <w:p w14:paraId="7934BC16" w14:textId="77777777" w:rsidR="00B772E8" w:rsidRDefault="00B772E8" w:rsidP="00B772E8">
      <w:pPr>
        <w:rPr>
          <w:rFonts w:ascii="Georgia" w:hAnsi="Georgia"/>
        </w:rPr>
      </w:pPr>
      <w:r w:rsidRPr="00276E76">
        <w:rPr>
          <w:rFonts w:ascii="Georgia" w:hAnsi="Georgia"/>
        </w:rPr>
        <w:t xml:space="preserve">When Joseph Nye, Jr. first introduced the concept of soft power in Bound to Lead in 1990, he pointed out that the U.S. was not only the strongest nation in military and economic terms, but also in what he called soft power. Nye defined soft power as “the ability to get what you want through attraction rather than through coercion.” He also noted </w:t>
      </w:r>
      <w:r w:rsidRPr="00233643">
        <w:rPr>
          <w:rFonts w:ascii="Georgia" w:hAnsi="Georgia"/>
          <w:u w:val="single"/>
        </w:rPr>
        <w:t>that soft power “could be developed through relations with allies, economic assistance, and cultural exchanges.”</w:t>
      </w:r>
      <w:r w:rsidRPr="00276E76">
        <w:rPr>
          <w:rFonts w:ascii="Georgia" w:hAnsi="Georgia"/>
        </w:rPr>
        <w:t xml:space="preserve"> He argued that </w:t>
      </w:r>
      <w:r w:rsidRPr="00233643">
        <w:rPr>
          <w:rFonts w:ascii="Georgia" w:hAnsi="Georgia"/>
          <w:u w:val="single"/>
        </w:rPr>
        <w:t>this would result in “a more favorable public opinion and credibility abroad</w:t>
      </w:r>
      <w:r w:rsidRPr="00276E76">
        <w:rPr>
          <w:rFonts w:ascii="Georgia" w:hAnsi="Georgia"/>
        </w:rPr>
        <w:t xml:space="preserve">.” Soft power </w:t>
      </w:r>
      <w:r w:rsidRPr="00233643">
        <w:rPr>
          <w:rFonts w:ascii="Georgia" w:hAnsi="Georgia"/>
          <w:u w:val="single"/>
        </w:rPr>
        <w:t>has become increasingly important since September 11 because the U.S. is not able to fight terrorism on its own.</w:t>
      </w:r>
      <w:r w:rsidRPr="00276E76">
        <w:rPr>
          <w:rFonts w:ascii="Georgia" w:hAnsi="Georgia"/>
        </w:rPr>
        <w:t xml:space="preserve">  Nye argues that it cannot create global stability without the help of other states. In order to create such stability, the U.S. needs the cooperation of international institutions and othe</w:t>
      </w:r>
      <w:r>
        <w:rPr>
          <w:rFonts w:ascii="Georgia" w:hAnsi="Georgia"/>
        </w:rPr>
        <w:t xml:space="preserve">r </w:t>
      </w:r>
      <w:proofErr w:type="spellStart"/>
      <w:r>
        <w:rPr>
          <w:rFonts w:ascii="Georgia" w:hAnsi="Georgia"/>
        </w:rPr>
        <w:t>states.What</w:t>
      </w:r>
      <w:proofErr w:type="spellEnd"/>
      <w:r>
        <w:rPr>
          <w:rFonts w:ascii="Georgia" w:hAnsi="Georgia"/>
        </w:rPr>
        <w:t xml:space="preserve"> is </w:t>
      </w:r>
      <w:r w:rsidRPr="00477DE7">
        <w:rPr>
          <w:rFonts w:ascii="Georgia" w:hAnsi="Georgia"/>
          <w:u w:val="single"/>
        </w:rPr>
        <w:t>Soft Power?</w:t>
      </w:r>
      <w:r>
        <w:rPr>
          <w:rFonts w:ascii="Georgia" w:hAnsi="Georgia"/>
        </w:rPr>
        <w:t xml:space="preserve"> </w:t>
      </w:r>
      <w:r w:rsidRPr="00276E76">
        <w:rPr>
          <w:rFonts w:ascii="Georgia" w:hAnsi="Georgia"/>
        </w:rPr>
        <w:t xml:space="preserve">The most widely </w:t>
      </w:r>
      <w:r w:rsidRPr="00477DE7">
        <w:rPr>
          <w:rFonts w:ascii="Georgia" w:hAnsi="Georgia"/>
          <w:u w:val="single"/>
        </w:rPr>
        <w:t>held definition</w:t>
      </w:r>
      <w:r w:rsidRPr="00276E76">
        <w:rPr>
          <w:rFonts w:ascii="Georgia" w:hAnsi="Georgia"/>
        </w:rPr>
        <w:t xml:space="preserve"> of power as </w:t>
      </w:r>
      <w:r w:rsidRPr="00477DE7">
        <w:rPr>
          <w:rFonts w:ascii="Georgia" w:hAnsi="Georgia"/>
          <w:u w:val="single"/>
        </w:rPr>
        <w:t>the capacity to do things and to affect the behavior of others to make those things happen</w:t>
      </w:r>
      <w:r w:rsidRPr="00276E76">
        <w:rPr>
          <w:rFonts w:ascii="Georgia" w:hAnsi="Georgia"/>
        </w:rPr>
        <w:t xml:space="preserve">.  A distinguished foreign policy scholar, Joseph Nye has expanded this definition of power.  Nye states that </w:t>
      </w:r>
      <w:r w:rsidRPr="00F52021">
        <w:rPr>
          <w:rFonts w:ascii="Georgia" w:hAnsi="Georgia"/>
          <w:u w:val="single"/>
        </w:rPr>
        <w:t>power is the ability to influence the behavior of others to accomplish the outcomes one wants.</w:t>
      </w:r>
      <w:r w:rsidRPr="00276E76">
        <w:rPr>
          <w:rFonts w:ascii="Georgia" w:hAnsi="Georgia"/>
        </w:rPr>
        <w:t xml:space="preserve">  Nye is currently the Dean of the Kennedy School of Government at Harvard, the former Chairman of the National Intelligence Council and former Assistant Secretary of Defense in the Clinton administration. When Nye first coined the term “soft power” in Bound to Lead (1990)</w:t>
      </w:r>
      <w:proofErr w:type="gramStart"/>
      <w:r w:rsidRPr="00276E76">
        <w:rPr>
          <w:rFonts w:ascii="Georgia" w:hAnsi="Georgia"/>
        </w:rPr>
        <w:t>,   he</w:t>
      </w:r>
      <w:proofErr w:type="gramEnd"/>
      <w:r w:rsidRPr="00276E76">
        <w:rPr>
          <w:rFonts w:ascii="Georgia" w:hAnsi="Georgia"/>
        </w:rPr>
        <w:t xml:space="preserve"> pointed out that the U.S. was the strongest nation not only in military and economic terms, but also in its capacity to influence other nations to identify U.S. interests as their own.</w:t>
      </w:r>
    </w:p>
    <w:p w14:paraId="7720A262" w14:textId="77777777" w:rsidR="00B772E8" w:rsidRDefault="00B772E8" w:rsidP="00B772E8">
      <w:pPr>
        <w:rPr>
          <w:rFonts w:ascii="Georgia" w:hAnsi="Georgia"/>
        </w:rPr>
      </w:pPr>
      <w:r w:rsidRPr="006137D6">
        <w:rPr>
          <w:rFonts w:ascii="Georgia" w:hAnsi="Georgia"/>
        </w:rPr>
        <w:t>Soft power is contrasted with hard power, which is the use of military and economic might to make others change their position</w:t>
      </w:r>
      <w:r w:rsidRPr="00760645">
        <w:rPr>
          <w:rFonts w:ascii="Georgia" w:hAnsi="Georgia"/>
          <w:u w:val="single"/>
        </w:rPr>
        <w:t xml:space="preserve">.  </w:t>
      </w:r>
      <w:r w:rsidRPr="00760645">
        <w:rPr>
          <w:rFonts w:ascii="Georgia" w:hAnsi="Georgia"/>
        </w:rPr>
        <w:t>Hard power can rest on inducements or threats,</w:t>
      </w:r>
      <w:r w:rsidRPr="006137D6">
        <w:rPr>
          <w:rFonts w:ascii="Georgia" w:hAnsi="Georgia"/>
        </w:rPr>
        <w:t xml:space="preserve"> otherwise known as “carrots and sticks.”  </w:t>
      </w:r>
      <w:r w:rsidRPr="00760645">
        <w:rPr>
          <w:rFonts w:ascii="Georgia" w:hAnsi="Georgia"/>
          <w:u w:val="single"/>
        </w:rPr>
        <w:t>Hard Power is not always the necessary or desirable strategy for achieving an aim</w:t>
      </w:r>
      <w:r w:rsidRPr="006137D6">
        <w:rPr>
          <w:rFonts w:ascii="Georgia" w:hAnsi="Georgia"/>
        </w:rPr>
        <w:t xml:space="preserve">.  Sometimes </w:t>
      </w:r>
      <w:r w:rsidRPr="00760645">
        <w:rPr>
          <w:rFonts w:ascii="Georgia" w:hAnsi="Georgia"/>
          <w:u w:val="single"/>
        </w:rPr>
        <w:t>a nation can achieve its goals without tangible threats or payoffs</w:t>
      </w:r>
      <w:r w:rsidRPr="006137D6">
        <w:rPr>
          <w:rFonts w:ascii="Georgia" w:hAnsi="Georgia"/>
        </w:rPr>
        <w:t xml:space="preserve">; it does not rely on hard but soft power.  Nye defines “soft power” as a country's ability to influence events through persuasion and attraction, rather than military or financial coercion.  </w:t>
      </w:r>
    </w:p>
    <w:p w14:paraId="3A027653" w14:textId="77777777" w:rsidR="00B772E8" w:rsidRDefault="00B772E8" w:rsidP="00B772E8">
      <w:pPr>
        <w:rPr>
          <w:rFonts w:ascii="Georgia" w:hAnsi="Georgia"/>
        </w:rPr>
      </w:pPr>
    </w:p>
    <w:p w14:paraId="0B821736" w14:textId="77777777" w:rsidR="008B511E" w:rsidRDefault="008B511E" w:rsidP="00B772E8">
      <w:pPr>
        <w:rPr>
          <w:rFonts w:ascii="Georgia" w:hAnsi="Georgia"/>
        </w:rPr>
      </w:pPr>
    </w:p>
    <w:p w14:paraId="18C129EB" w14:textId="77777777" w:rsidR="00A74063" w:rsidRDefault="00A74063" w:rsidP="00A74063">
      <w:pPr>
        <w:pStyle w:val="Heading3"/>
        <w:rPr>
          <w:lang w:eastAsia="ko-KR"/>
        </w:rPr>
      </w:pPr>
      <w:r>
        <w:rPr>
          <w:lang w:eastAsia="ko-KR"/>
        </w:rPr>
        <w:lastRenderedPageBreak/>
        <w:t>XT – KT Solve Warming</w:t>
      </w:r>
    </w:p>
    <w:p w14:paraId="4571D1CC" w14:textId="77777777" w:rsidR="00A74063" w:rsidRPr="00A74063" w:rsidRDefault="00A74063" w:rsidP="00A74063">
      <w:pPr>
        <w:rPr>
          <w:lang w:eastAsia="ko-KR"/>
        </w:rPr>
      </w:pPr>
    </w:p>
    <w:p w14:paraId="3A8A4624" w14:textId="77777777" w:rsidR="00A74063" w:rsidRDefault="00A74063" w:rsidP="005101E0">
      <w:pPr>
        <w:pStyle w:val="Heading4"/>
      </w:pPr>
      <w:r>
        <w:t>EU soft power key to solving warming</w:t>
      </w:r>
    </w:p>
    <w:p w14:paraId="65B1B468" w14:textId="77777777" w:rsidR="00A74063" w:rsidRDefault="00A74063" w:rsidP="00A74063">
      <w:pPr>
        <w:rPr>
          <w:sz w:val="16"/>
        </w:rPr>
      </w:pPr>
      <w:proofErr w:type="spellStart"/>
      <w:r>
        <w:rPr>
          <w:b/>
        </w:rPr>
        <w:t>Alem</w:t>
      </w:r>
      <w:proofErr w:type="spellEnd"/>
      <w:r>
        <w:rPr>
          <w:b/>
        </w:rPr>
        <w:t xml:space="preserve"> 6</w:t>
      </w:r>
      <w:r>
        <w:rPr>
          <w:sz w:val="16"/>
        </w:rPr>
        <w:t xml:space="preserve"> Ambassador of the Mission of Morocco to the EU  </w:t>
      </w:r>
      <w:proofErr w:type="spellStart"/>
      <w:r>
        <w:rPr>
          <w:sz w:val="16"/>
        </w:rPr>
        <w:t>Menouar</w:t>
      </w:r>
      <w:proofErr w:type="spellEnd"/>
      <w:r>
        <w:rPr>
          <w:sz w:val="16"/>
        </w:rPr>
        <w:t>, DEFINING EUROPE’S SOFT POWER, 25/04/2006 http://www.friendsofeurope.org/Portals/6/Documents/Reports/SOD%20CC%20on%20Soft%20Power%2025-04-06.pdf</w:t>
      </w:r>
    </w:p>
    <w:p w14:paraId="6D62F81C" w14:textId="77777777" w:rsidR="00A74063" w:rsidRDefault="00A74063" w:rsidP="00A74063">
      <w:pPr>
        <w:pStyle w:val="card"/>
        <w:rPr>
          <w:rStyle w:val="underline"/>
          <w:sz w:val="20"/>
        </w:rPr>
      </w:pPr>
      <w:r>
        <w:rPr>
          <w:sz w:val="16"/>
        </w:rPr>
        <w:t xml:space="preserve">However, </w:t>
      </w:r>
      <w:r>
        <w:rPr>
          <w:rStyle w:val="underline"/>
        </w:rPr>
        <w:t xml:space="preserve">Europe, as a soft power, is making a difference beyond the political and </w:t>
      </w:r>
      <w:proofErr w:type="gramStart"/>
      <w:r>
        <w:rPr>
          <w:rStyle w:val="underline"/>
        </w:rPr>
        <w:t>economic  arena</w:t>
      </w:r>
      <w:proofErr w:type="gramEnd"/>
      <w:r>
        <w:rPr>
          <w:rStyle w:val="underline"/>
        </w:rPr>
        <w:t>,</w:t>
      </w:r>
      <w:r>
        <w:rPr>
          <w:sz w:val="16"/>
        </w:rPr>
        <w:t xml:space="preserve"> the debate heard. Amanda Burton, </w:t>
      </w:r>
      <w:proofErr w:type="gramStart"/>
      <w:r>
        <w:rPr>
          <w:sz w:val="16"/>
        </w:rPr>
        <w:t>policy  advisor</w:t>
      </w:r>
      <w:proofErr w:type="gramEnd"/>
      <w:r>
        <w:rPr>
          <w:sz w:val="16"/>
        </w:rPr>
        <w:t xml:space="preserve"> for the Brussels-based European Wind  Energy Association (EWEA), told guests that </w:t>
      </w:r>
      <w:r>
        <w:rPr>
          <w:rStyle w:val="underline"/>
        </w:rPr>
        <w:t>Europe  has</w:t>
      </w:r>
      <w:r>
        <w:rPr>
          <w:sz w:val="16"/>
        </w:rPr>
        <w:t xml:space="preserve"> also </w:t>
      </w:r>
      <w:r>
        <w:rPr>
          <w:rStyle w:val="underline"/>
        </w:rPr>
        <w:t>been setting the agenda when it comes to  climate change</w:t>
      </w:r>
      <w:r>
        <w:rPr>
          <w:sz w:val="16"/>
        </w:rPr>
        <w:t xml:space="preserve">. "Soft power and all that that </w:t>
      </w:r>
      <w:proofErr w:type="gramStart"/>
      <w:r>
        <w:rPr>
          <w:sz w:val="16"/>
        </w:rPr>
        <w:t>entails  is</w:t>
      </w:r>
      <w:proofErr w:type="gramEnd"/>
      <w:r>
        <w:rPr>
          <w:sz w:val="16"/>
        </w:rPr>
        <w:t xml:space="preserve"> not just about military conflict resolution. </w:t>
      </w:r>
      <w:r>
        <w:rPr>
          <w:rStyle w:val="underline"/>
        </w:rPr>
        <w:t xml:space="preserve">It </w:t>
      </w:r>
      <w:proofErr w:type="gramStart"/>
      <w:r>
        <w:rPr>
          <w:rStyle w:val="underline"/>
        </w:rPr>
        <w:t>also  relates</w:t>
      </w:r>
      <w:proofErr w:type="gramEnd"/>
      <w:r>
        <w:rPr>
          <w:rStyle w:val="underline"/>
        </w:rPr>
        <w:t xml:space="preserve"> to climate change which, let us remember,  has been </w:t>
      </w:r>
      <w:proofErr w:type="spellStart"/>
      <w:r>
        <w:rPr>
          <w:rStyle w:val="underline"/>
        </w:rPr>
        <w:t>recognised</w:t>
      </w:r>
      <w:proofErr w:type="spellEnd"/>
      <w:r>
        <w:rPr>
          <w:rStyle w:val="underline"/>
        </w:rPr>
        <w:t xml:space="preserve"> as being the greatest challenge facing the world today," she said. "</w:t>
      </w:r>
      <w:proofErr w:type="gramStart"/>
      <w:r>
        <w:rPr>
          <w:rStyle w:val="underline"/>
        </w:rPr>
        <w:t>We  should</w:t>
      </w:r>
      <w:proofErr w:type="gramEnd"/>
      <w:r>
        <w:rPr>
          <w:rStyle w:val="underline"/>
        </w:rPr>
        <w:t xml:space="preserve"> not underestimate the role that Europe and the EU can play - and their responsibilities  - in making progress on climate change</w:t>
      </w:r>
      <w:r>
        <w:rPr>
          <w:sz w:val="16"/>
        </w:rPr>
        <w:t xml:space="preserve">. This so-called </w:t>
      </w:r>
      <w:r>
        <w:rPr>
          <w:rStyle w:val="underline"/>
        </w:rPr>
        <w:t xml:space="preserve">soft power can be used as a force </w:t>
      </w:r>
      <w:proofErr w:type="gramStart"/>
      <w:r>
        <w:rPr>
          <w:rStyle w:val="underline"/>
        </w:rPr>
        <w:t>for  good</w:t>
      </w:r>
      <w:proofErr w:type="gramEnd"/>
      <w:r>
        <w:rPr>
          <w:rStyle w:val="underline"/>
        </w:rPr>
        <w:t xml:space="preserve"> in years to come in tackling climate change." </w:t>
      </w:r>
    </w:p>
    <w:p w14:paraId="08D52D75" w14:textId="77777777" w:rsidR="00A74063" w:rsidRDefault="00A74063" w:rsidP="00A74063">
      <w:pPr>
        <w:rPr>
          <w:sz w:val="16"/>
        </w:rPr>
      </w:pPr>
    </w:p>
    <w:p w14:paraId="753D888A" w14:textId="77777777" w:rsidR="008B511E" w:rsidRDefault="00A74063" w:rsidP="008B511E">
      <w:pPr>
        <w:pStyle w:val="Heading3"/>
      </w:pPr>
      <w:r>
        <w:lastRenderedPageBreak/>
        <w:t xml:space="preserve">Impact - Peace and </w:t>
      </w:r>
      <w:proofErr w:type="spellStart"/>
      <w:r>
        <w:t>Multipolarity</w:t>
      </w:r>
      <w:proofErr w:type="spellEnd"/>
    </w:p>
    <w:p w14:paraId="54AC0853" w14:textId="77777777" w:rsidR="008B511E" w:rsidRDefault="008B511E" w:rsidP="008B511E"/>
    <w:p w14:paraId="66C82B19" w14:textId="77777777" w:rsidR="008B511E" w:rsidRDefault="008B511E" w:rsidP="008B511E">
      <w:pPr>
        <w:rPr>
          <w:sz w:val="16"/>
          <w:szCs w:val="20"/>
        </w:rPr>
      </w:pPr>
    </w:p>
    <w:p w14:paraId="282A3AD8" w14:textId="77777777" w:rsidR="008B511E" w:rsidRDefault="008B511E" w:rsidP="00FB2831">
      <w:pPr>
        <w:pStyle w:val="Heading4"/>
      </w:pPr>
      <w:r>
        <w:t xml:space="preserve">EU leadership creates a </w:t>
      </w:r>
      <w:r>
        <w:rPr>
          <w:u w:val="single"/>
        </w:rPr>
        <w:t>global model</w:t>
      </w:r>
      <w:r>
        <w:t xml:space="preserve"> --- key to global peace and </w:t>
      </w:r>
      <w:proofErr w:type="spellStart"/>
      <w:r>
        <w:t>multipolarity</w:t>
      </w:r>
      <w:proofErr w:type="spellEnd"/>
    </w:p>
    <w:p w14:paraId="7720455C" w14:textId="77777777" w:rsidR="008B511E" w:rsidRDefault="008B511E" w:rsidP="008B511E">
      <w:pPr>
        <w:rPr>
          <w:sz w:val="16"/>
        </w:rPr>
      </w:pPr>
      <w:r>
        <w:rPr>
          <w:sz w:val="16"/>
        </w:rPr>
        <w:t xml:space="preserve">Jessica L. </w:t>
      </w:r>
      <w:proofErr w:type="spellStart"/>
      <w:r>
        <w:rPr>
          <w:b/>
        </w:rPr>
        <w:t>Hawkinson</w:t>
      </w:r>
      <w:proofErr w:type="spellEnd"/>
      <w:r>
        <w:rPr>
          <w:b/>
        </w:rPr>
        <w:t xml:space="preserve"> 8</w:t>
      </w:r>
      <w:r>
        <w:rPr>
          <w:sz w:val="16"/>
        </w:rPr>
        <w:t xml:space="preserve"> Thesis in Int'l Studies @ Macalester "</w:t>
      </w:r>
      <w:proofErr w:type="gramStart"/>
      <w:r>
        <w:rPr>
          <w:sz w:val="16"/>
        </w:rPr>
        <w:t>ESTABLISHING  MULTICULTURAL</w:t>
      </w:r>
      <w:proofErr w:type="gramEnd"/>
      <w:r>
        <w:rPr>
          <w:sz w:val="16"/>
        </w:rPr>
        <w:t xml:space="preserve"> INTERDEPENDENCE IN EUROPE" http://digitalcommons.macalester.edu/cgi/viewcontent.cgi?article=1006&amp;context=intlstudies_honors</w:t>
      </w:r>
    </w:p>
    <w:p w14:paraId="2C11D2E8" w14:textId="77777777" w:rsidR="008B511E" w:rsidRDefault="008B511E" w:rsidP="008B511E">
      <w:pPr>
        <w:pStyle w:val="card"/>
        <w:rPr>
          <w:sz w:val="16"/>
        </w:rPr>
      </w:pPr>
      <w:r>
        <w:rPr>
          <w:rStyle w:val="underline"/>
        </w:rPr>
        <w:t>Placing European developments within a context of globalization allows for the EU’s broader significance to emerge. Three examples of the EU’s global instructiveness are particularly strong</w:t>
      </w:r>
      <w:r>
        <w:rPr>
          <w:sz w:val="16"/>
        </w:rPr>
        <w:t xml:space="preserve">. First, the European Union should be closely scrutinized for its reinterpretation of democratic life. The process of balancing both institutional and cultural idiosyncrasies while remaining open to the possibility of democratic participation is a daunting task that will be globally instructive even if it does not succeed in this century. Second, </w:t>
      </w:r>
      <w:r>
        <w:rPr>
          <w:rStyle w:val="underline"/>
        </w:rPr>
        <w:t xml:space="preserve">the EU represents a unique regional mechanism that has the potential to enforce collective political, economic, and environmental accountability. </w:t>
      </w:r>
      <w:r>
        <w:rPr>
          <w:rStyle w:val="Box"/>
        </w:rPr>
        <w:t>Environmental degradation</w:t>
      </w:r>
      <w:r>
        <w:rPr>
          <w:rStyle w:val="underline"/>
        </w:rPr>
        <w:t xml:space="preserve">, world </w:t>
      </w:r>
      <w:r>
        <w:rPr>
          <w:rStyle w:val="Box"/>
        </w:rPr>
        <w:t>poverty</w:t>
      </w:r>
      <w:r>
        <w:rPr>
          <w:rStyle w:val="underline"/>
        </w:rPr>
        <w:t xml:space="preserve">, </w:t>
      </w:r>
      <w:r>
        <w:rPr>
          <w:rStyle w:val="Box"/>
        </w:rPr>
        <w:t>human rights</w:t>
      </w:r>
      <w:r>
        <w:rPr>
          <w:rStyle w:val="underline"/>
        </w:rPr>
        <w:t xml:space="preserve">, economic development, and long-term </w:t>
      </w:r>
      <w:r>
        <w:rPr>
          <w:rStyle w:val="Box"/>
        </w:rPr>
        <w:t>political stability</w:t>
      </w:r>
      <w:r>
        <w:rPr>
          <w:rStyle w:val="underline"/>
        </w:rPr>
        <w:t xml:space="preserve"> among other issues must be addressed by a larger community</w:t>
      </w:r>
      <w:r>
        <w:rPr>
          <w:sz w:val="16"/>
        </w:rPr>
        <w:t xml:space="preserve"> of nations. </w:t>
      </w:r>
      <w:r>
        <w:rPr>
          <w:rStyle w:val="underline"/>
        </w:rPr>
        <w:t>The European Union is</w:t>
      </w:r>
      <w:r>
        <w:rPr>
          <w:sz w:val="16"/>
        </w:rPr>
        <w:t>, so far, t</w:t>
      </w:r>
      <w:r>
        <w:rPr>
          <w:rStyle w:val="underline"/>
        </w:rPr>
        <w:t>he most successful example of this community of nations</w:t>
      </w:r>
      <w:r>
        <w:rPr>
          <w:sz w:val="16"/>
        </w:rPr>
        <w:t xml:space="preserve">, though admittedly on a small scale. If ethical leaders and scholars press for the continuation of the integration project, however, </w:t>
      </w:r>
      <w:r>
        <w:rPr>
          <w:rStyle w:val="underline"/>
        </w:rPr>
        <w:t xml:space="preserve">the EU may emerge as an </w:t>
      </w:r>
      <w:r>
        <w:rPr>
          <w:rStyle w:val="Box"/>
        </w:rPr>
        <w:t>exceptional model for global cooperation</w:t>
      </w:r>
      <w:r>
        <w:rPr>
          <w:sz w:val="16"/>
        </w:rPr>
        <w:t xml:space="preserve">. Finally, </w:t>
      </w:r>
      <w:r>
        <w:rPr>
          <w:rStyle w:val="underline"/>
        </w:rPr>
        <w:t>in returning to the concept of perpetual peace, the European Union represents the single largest peaceful polity</w:t>
      </w:r>
      <w:r>
        <w:rPr>
          <w:sz w:val="16"/>
        </w:rPr>
        <w:t xml:space="preserve"> in the world. Beyond a simple absence of war, the Union is in collaboration and cooperation toward larger ideals. If a similar respect for difference, disagreement and compromise can be reproduced around the globe, investment in the ambition of globally interdependent nations will not be impossible. The discourse on the European Union is far from finished. At various levels, the European Union is combating the same challenges that other nations around the globe are facing in differing ways. </w:t>
      </w:r>
      <w:r>
        <w:rPr>
          <w:rStyle w:val="underline"/>
        </w:rPr>
        <w:t>The EU becomes particularly significant, however, when it is placed in a global context</w:t>
      </w:r>
      <w:r>
        <w:rPr>
          <w:sz w:val="16"/>
        </w:rPr>
        <w:t xml:space="preserve">. In the coming decades, </w:t>
      </w:r>
      <w:r>
        <w:rPr>
          <w:rStyle w:val="underline"/>
        </w:rPr>
        <w:t xml:space="preserve">the literature and scholarly work on the EU will benefit greatly from an increased focus on the EU’s potential as a </w:t>
      </w:r>
      <w:r>
        <w:rPr>
          <w:rStyle w:val="Box"/>
        </w:rPr>
        <w:t>global model</w:t>
      </w:r>
      <w:r>
        <w:rPr>
          <w:rStyle w:val="underline"/>
        </w:rPr>
        <w:t xml:space="preserve"> for </w:t>
      </w:r>
      <w:r>
        <w:rPr>
          <w:rStyle w:val="Box"/>
        </w:rPr>
        <w:t>cooperative politics</w:t>
      </w:r>
      <w:r>
        <w:rPr>
          <w:rStyle w:val="underline"/>
        </w:rPr>
        <w:t xml:space="preserve"> and diplomacy</w:t>
      </w:r>
      <w:r>
        <w:rPr>
          <w:sz w:val="16"/>
        </w:rPr>
        <w:t xml:space="preserve">. </w:t>
      </w:r>
      <w:r>
        <w:rPr>
          <w:rStyle w:val="underline"/>
        </w:rPr>
        <w:t>Democracy, citizenship, identity, and the links between the political and the individual are all central to the discussion of the European Union</w:t>
      </w:r>
      <w:r>
        <w:rPr>
          <w:sz w:val="16"/>
        </w:rPr>
        <w:t xml:space="preserve">, as well as to the discussion of life in an era of globalization. </w:t>
      </w:r>
      <w:r>
        <w:rPr>
          <w:rStyle w:val="underline"/>
        </w:rPr>
        <w:t>The European Union as a model for the ways in which democracy and citizenship are changing is an important field of study as a result of its dynamism and its potential for redefining democracy</w:t>
      </w:r>
      <w:r>
        <w:rPr>
          <w:sz w:val="16"/>
        </w:rPr>
        <w:t xml:space="preserve">. With careful attention and progress, </w:t>
      </w:r>
      <w:r>
        <w:rPr>
          <w:rStyle w:val="Box"/>
        </w:rPr>
        <w:t>Europe’s example</w:t>
      </w:r>
      <w:r>
        <w:rPr>
          <w:rStyle w:val="underline"/>
        </w:rPr>
        <w:t xml:space="preserve"> could very well </w:t>
      </w:r>
      <w:r>
        <w:rPr>
          <w:rStyle w:val="Box"/>
        </w:rPr>
        <w:t>lead the globe</w:t>
      </w:r>
      <w:r>
        <w:rPr>
          <w:rStyle w:val="underline"/>
        </w:rPr>
        <w:t xml:space="preserve"> in a new age of political morality, </w:t>
      </w:r>
      <w:r>
        <w:rPr>
          <w:rStyle w:val="Box"/>
        </w:rPr>
        <w:t>global cooperation</w:t>
      </w:r>
      <w:r>
        <w:rPr>
          <w:rStyle w:val="underline"/>
        </w:rPr>
        <w:t xml:space="preserve">, and </w:t>
      </w:r>
      <w:r>
        <w:rPr>
          <w:rStyle w:val="Box"/>
        </w:rPr>
        <w:t>perpetual peace</w:t>
      </w:r>
      <w:r>
        <w:rPr>
          <w:sz w:val="16"/>
        </w:rPr>
        <w:t xml:space="preserve">. </w:t>
      </w:r>
    </w:p>
    <w:p w14:paraId="42D4EB1E" w14:textId="77777777" w:rsidR="008B511E" w:rsidRDefault="008B511E" w:rsidP="008B511E">
      <w:pPr>
        <w:rPr>
          <w:sz w:val="16"/>
        </w:rPr>
      </w:pPr>
    </w:p>
    <w:p w14:paraId="7D4CB9C2" w14:textId="77777777" w:rsidR="00A74063" w:rsidRDefault="00A74063" w:rsidP="00A74063">
      <w:pPr>
        <w:pStyle w:val="Heading4"/>
      </w:pPr>
      <w:r>
        <w:t>European Soft Power key to international peace</w:t>
      </w:r>
    </w:p>
    <w:p w14:paraId="037F3BD8" w14:textId="77777777" w:rsidR="00A74063" w:rsidRDefault="00A74063" w:rsidP="00A74063">
      <w:pPr>
        <w:rPr>
          <w:sz w:val="16"/>
        </w:rPr>
      </w:pPr>
      <w:proofErr w:type="spellStart"/>
      <w:r>
        <w:rPr>
          <w:b/>
        </w:rPr>
        <w:t>Kagan</w:t>
      </w:r>
      <w:proofErr w:type="spellEnd"/>
      <w:r>
        <w:rPr>
          <w:b/>
        </w:rPr>
        <w:t xml:space="preserve"> 3</w:t>
      </w:r>
      <w:r>
        <w:rPr>
          <w:sz w:val="16"/>
        </w:rPr>
        <w:t xml:space="preserve"> (Robert </w:t>
      </w:r>
      <w:proofErr w:type="spellStart"/>
      <w:r>
        <w:rPr>
          <w:rStyle w:val="tagChar"/>
          <w:b w:val="0"/>
          <w:sz w:val="16"/>
        </w:rPr>
        <w:t>Kagan</w:t>
      </w:r>
      <w:proofErr w:type="spellEnd"/>
      <w:r>
        <w:rPr>
          <w:rStyle w:val="tagChar"/>
        </w:rPr>
        <w:t xml:space="preserve">, </w:t>
      </w:r>
      <w:r>
        <w:rPr>
          <w:rStyle w:val="apple-style-span"/>
          <w:sz w:val="16"/>
        </w:rPr>
        <w:t xml:space="preserve">American historian and foreign policy commentator, </w:t>
      </w:r>
      <w:r>
        <w:rPr>
          <w:sz w:val="16"/>
        </w:rPr>
        <w:t>“Of Paradise and Power: America and Europe in the New World Order”, 2003)</w:t>
      </w:r>
    </w:p>
    <w:p w14:paraId="43278464" w14:textId="77777777" w:rsidR="00A74063" w:rsidRDefault="00A74063" w:rsidP="00A74063">
      <w:pPr>
        <w:ind w:left="270"/>
        <w:rPr>
          <w:sz w:val="16"/>
        </w:rPr>
      </w:pPr>
      <w:r>
        <w:rPr>
          <w:sz w:val="16"/>
        </w:rPr>
        <w:t xml:space="preserve">Comparisons on EU “soft” power vs. US “hard” power: </w:t>
      </w:r>
      <w:r>
        <w:rPr>
          <w:rStyle w:val="underline"/>
        </w:rPr>
        <w:t>Europe</w:t>
      </w:r>
      <w:r>
        <w:rPr>
          <w:sz w:val="16"/>
        </w:rPr>
        <w:t xml:space="preserve"> is turning away from power, or to put it a little differently, it </w:t>
      </w:r>
      <w:r>
        <w:rPr>
          <w:rStyle w:val="underline"/>
        </w:rPr>
        <w:t>is moving beyond power into a self-contained world of laws and rules and transnational negotiation and cooperation. It is entering a post-historical paradise of peace and relative prosperity</w:t>
      </w:r>
      <w:r>
        <w:rPr>
          <w:sz w:val="16"/>
        </w:rPr>
        <w:t xml:space="preserve">, the realization of Kant’s “Perpetual Peace.” </w:t>
      </w:r>
      <w:r>
        <w:rPr>
          <w:rStyle w:val="underline"/>
        </w:rPr>
        <w:t>The United States, meanwhile, remains mired in history, exercising power in the anarchic</w:t>
      </w:r>
      <w:r>
        <w:rPr>
          <w:sz w:val="16"/>
        </w:rPr>
        <w:t xml:space="preserve"> Hobbesian </w:t>
      </w:r>
      <w:r>
        <w:rPr>
          <w:rStyle w:val="underline"/>
        </w:rPr>
        <w:t>world where international laws and rules are unreliable and where true security and the defense and promotion of a liberal order still depend on the possession and use of military might.</w:t>
      </w:r>
      <w:r>
        <w:rPr>
          <w:sz w:val="16"/>
        </w:rPr>
        <w:t xml:space="preserve"> That is why on major strategic and international questions today, Americans are from Mars and Europeans are from Venus.</w:t>
      </w:r>
    </w:p>
    <w:p w14:paraId="5E0ECFA3" w14:textId="77777777" w:rsidR="00A74063" w:rsidRDefault="00A74063" w:rsidP="008B511E">
      <w:pPr>
        <w:rPr>
          <w:sz w:val="16"/>
        </w:rPr>
      </w:pPr>
    </w:p>
    <w:p w14:paraId="79407BD9" w14:textId="77777777" w:rsidR="00A74063" w:rsidRDefault="00A74063" w:rsidP="00A74063">
      <w:pPr>
        <w:pStyle w:val="Heading3"/>
      </w:pPr>
      <w:r>
        <w:lastRenderedPageBreak/>
        <w:t>Impact – Econ, Environment, Disease</w:t>
      </w:r>
    </w:p>
    <w:p w14:paraId="39DC39A8" w14:textId="77777777" w:rsidR="00A74063" w:rsidRDefault="00A74063" w:rsidP="008B511E">
      <w:pPr>
        <w:rPr>
          <w:sz w:val="16"/>
        </w:rPr>
      </w:pPr>
    </w:p>
    <w:p w14:paraId="509CA564" w14:textId="77777777" w:rsidR="008B511E" w:rsidRDefault="008B511E" w:rsidP="00FB2831">
      <w:pPr>
        <w:pStyle w:val="Heading4"/>
      </w:pPr>
      <w:r>
        <w:t>Only a strong EU can solve extinction from global economic decline, environmental collapse, and disease</w:t>
      </w:r>
    </w:p>
    <w:p w14:paraId="2481D27C" w14:textId="77777777" w:rsidR="008B511E" w:rsidRDefault="008B511E" w:rsidP="008B511E">
      <w:pPr>
        <w:rPr>
          <w:sz w:val="16"/>
        </w:rPr>
      </w:pPr>
      <w:r>
        <w:rPr>
          <w:sz w:val="16"/>
        </w:rPr>
        <w:t xml:space="preserve">John </w:t>
      </w:r>
      <w:proofErr w:type="spellStart"/>
      <w:r>
        <w:rPr>
          <w:rStyle w:val="cite"/>
        </w:rPr>
        <w:t>Bruton</w:t>
      </w:r>
      <w:proofErr w:type="spellEnd"/>
      <w:r>
        <w:rPr>
          <w:sz w:val="16"/>
        </w:rPr>
        <w:t xml:space="preserve"> T.D, The Irish Times, Thursday, January 31, </w:t>
      </w:r>
      <w:r>
        <w:rPr>
          <w:rStyle w:val="cite"/>
        </w:rPr>
        <w:t>2002</w:t>
      </w:r>
      <w:proofErr w:type="gramStart"/>
      <w:r>
        <w:rPr>
          <w:sz w:val="16"/>
        </w:rPr>
        <w:t>,  A</w:t>
      </w:r>
      <w:proofErr w:type="gramEnd"/>
      <w:r>
        <w:rPr>
          <w:sz w:val="16"/>
        </w:rPr>
        <w:t xml:space="preserve"> Report For The Joint </w:t>
      </w:r>
      <w:proofErr w:type="spellStart"/>
      <w:r>
        <w:rPr>
          <w:sz w:val="16"/>
        </w:rPr>
        <w:t>Oireachtas</w:t>
      </w:r>
      <w:proofErr w:type="spellEnd"/>
      <w:r>
        <w:rPr>
          <w:sz w:val="16"/>
        </w:rPr>
        <w:t xml:space="preserve"> Committee On European Affairs </w:t>
      </w:r>
    </w:p>
    <w:p w14:paraId="23749AC4" w14:textId="77777777" w:rsidR="008B511E" w:rsidRDefault="008B511E" w:rsidP="008B511E">
      <w:pPr>
        <w:pStyle w:val="card"/>
        <w:rPr>
          <w:sz w:val="16"/>
        </w:rPr>
      </w:pPr>
      <w:r>
        <w:rPr>
          <w:sz w:val="16"/>
        </w:rPr>
        <w:t xml:space="preserve">As the </w:t>
      </w:r>
      <w:proofErr w:type="spellStart"/>
      <w:r>
        <w:rPr>
          <w:sz w:val="16"/>
        </w:rPr>
        <w:t>Laeken</w:t>
      </w:r>
      <w:proofErr w:type="spellEnd"/>
      <w:r>
        <w:rPr>
          <w:sz w:val="16"/>
        </w:rPr>
        <w:t xml:space="preserve"> Declaration put it, "</w:t>
      </w:r>
      <w:r>
        <w:rPr>
          <w:rStyle w:val="underline"/>
        </w:rPr>
        <w:t xml:space="preserve">Europe needs to shoulder </w:t>
      </w:r>
      <w:r>
        <w:rPr>
          <w:sz w:val="16"/>
        </w:rPr>
        <w:t xml:space="preserve">its </w:t>
      </w:r>
      <w:r>
        <w:rPr>
          <w:rStyle w:val="underline"/>
        </w:rPr>
        <w:t xml:space="preserve">responsibilities </w:t>
      </w:r>
      <w:r>
        <w:rPr>
          <w:sz w:val="16"/>
        </w:rPr>
        <w:t xml:space="preserve">in the governance of </w:t>
      </w:r>
      <w:proofErr w:type="spellStart"/>
      <w:r>
        <w:rPr>
          <w:sz w:val="16"/>
        </w:rPr>
        <w:t>globalisation</w:t>
      </w:r>
      <w:proofErr w:type="spellEnd"/>
      <w:r>
        <w:rPr>
          <w:sz w:val="16"/>
        </w:rPr>
        <w:t xml:space="preserve">" adding that </w:t>
      </w:r>
      <w:r>
        <w:rPr>
          <w:rStyle w:val="underline"/>
        </w:rPr>
        <w:t xml:space="preserve">Europe must exercise </w:t>
      </w:r>
      <w:r>
        <w:rPr>
          <w:sz w:val="16"/>
        </w:rPr>
        <w:t xml:space="preserve">its </w:t>
      </w:r>
      <w:r>
        <w:rPr>
          <w:rStyle w:val="underline"/>
        </w:rPr>
        <w:t xml:space="preserve">power </w:t>
      </w:r>
      <w:r>
        <w:rPr>
          <w:sz w:val="16"/>
        </w:rPr>
        <w:t xml:space="preserve">in order "to set </w:t>
      </w:r>
      <w:proofErr w:type="spellStart"/>
      <w:r>
        <w:rPr>
          <w:sz w:val="16"/>
        </w:rPr>
        <w:t>globalisation</w:t>
      </w:r>
      <w:proofErr w:type="spellEnd"/>
      <w:r>
        <w:rPr>
          <w:sz w:val="16"/>
        </w:rPr>
        <w:t xml:space="preserve"> within a moral framework, in other words </w:t>
      </w:r>
      <w:r>
        <w:rPr>
          <w:rStyle w:val="underline"/>
        </w:rPr>
        <w:t xml:space="preserve">to anchor it in solidarity </w:t>
      </w:r>
      <w:r>
        <w:rPr>
          <w:sz w:val="16"/>
        </w:rPr>
        <w:t xml:space="preserve">and sustainable development".  </w:t>
      </w:r>
      <w:r>
        <w:rPr>
          <w:rStyle w:val="underline"/>
        </w:rPr>
        <w:t>Only a strong E</w:t>
      </w:r>
      <w:r>
        <w:rPr>
          <w:sz w:val="16"/>
        </w:rPr>
        <w:t xml:space="preserve">uropean </w:t>
      </w:r>
      <w:r>
        <w:rPr>
          <w:rStyle w:val="underline"/>
        </w:rPr>
        <w:t>U</w:t>
      </w:r>
      <w:r>
        <w:rPr>
          <w:sz w:val="16"/>
        </w:rPr>
        <w:t xml:space="preserve">nion is big enough to create a space, and a stable set of rules, within which all Europeans can live securely, move freely, and provide for themselves, for their families and for their old age. Individual states are too small to do that on their own. Only a strong European Union </w:t>
      </w:r>
      <w:r>
        <w:rPr>
          <w:rStyle w:val="underline"/>
        </w:rPr>
        <w:t xml:space="preserve">is big enough to deal with the </w:t>
      </w:r>
      <w:proofErr w:type="spellStart"/>
      <w:r>
        <w:rPr>
          <w:rStyle w:val="underline"/>
        </w:rPr>
        <w:t>globalised</w:t>
      </w:r>
      <w:proofErr w:type="spellEnd"/>
      <w:r>
        <w:rPr>
          <w:rStyle w:val="underline"/>
        </w:rPr>
        <w:t xml:space="preserve"> human diseases, such as AIDS and tuberculosis</w:t>
      </w:r>
      <w:r>
        <w:rPr>
          <w:sz w:val="16"/>
        </w:rPr>
        <w:t xml:space="preserve">. Only a strong European Union is big enough to deal with </w:t>
      </w:r>
      <w:proofErr w:type="spellStart"/>
      <w:r>
        <w:rPr>
          <w:rStyle w:val="underline"/>
        </w:rPr>
        <w:t>globalised</w:t>
      </w:r>
      <w:proofErr w:type="spellEnd"/>
      <w:r>
        <w:rPr>
          <w:rStyle w:val="underline"/>
        </w:rPr>
        <w:t xml:space="preserve"> criminal conspiracies</w:t>
      </w:r>
      <w:r>
        <w:rPr>
          <w:sz w:val="16"/>
        </w:rPr>
        <w:t xml:space="preserve">, like the Mafia, that threaten the security of all Europeans. Only a strong European Union is big enough to deal with </w:t>
      </w:r>
      <w:proofErr w:type="spellStart"/>
      <w:r>
        <w:rPr>
          <w:b/>
          <w:u w:val="single"/>
        </w:rPr>
        <w:t>globalised</w:t>
      </w:r>
      <w:proofErr w:type="spellEnd"/>
      <w:r>
        <w:rPr>
          <w:b/>
          <w:u w:val="single"/>
        </w:rPr>
        <w:t xml:space="preserve"> environmental threats</w:t>
      </w:r>
      <w:r>
        <w:rPr>
          <w:sz w:val="16"/>
        </w:rPr>
        <w:t>, such as</w:t>
      </w:r>
      <w:r>
        <w:rPr>
          <w:rStyle w:val="underline"/>
        </w:rPr>
        <w:t xml:space="preserve"> global warming, which threaten our continent and generations of its future inhabitants</w:t>
      </w:r>
      <w:r>
        <w:rPr>
          <w:sz w:val="16"/>
        </w:rPr>
        <w:t xml:space="preserve">. Only a strong European Union is big enough to deal with </w:t>
      </w:r>
      <w:proofErr w:type="spellStart"/>
      <w:r>
        <w:rPr>
          <w:rStyle w:val="underline"/>
        </w:rPr>
        <w:t>globalised</w:t>
      </w:r>
      <w:proofErr w:type="spellEnd"/>
      <w:r>
        <w:rPr>
          <w:rStyle w:val="underline"/>
        </w:rPr>
        <w:t xml:space="preserve"> economic forces, which could spread recession from one country to another and destroy millions of jobs</w:t>
      </w:r>
      <w:r>
        <w:rPr>
          <w:sz w:val="16"/>
        </w:rPr>
        <w:t xml:space="preserve">. Only a strong European Union is big enough to regulate, in the interests of society as a whole, the activities of </w:t>
      </w:r>
      <w:r>
        <w:rPr>
          <w:rStyle w:val="underline"/>
        </w:rPr>
        <w:t>profit seeking private corporations</w:t>
      </w:r>
      <w:r>
        <w:rPr>
          <w:sz w:val="16"/>
        </w:rPr>
        <w:t xml:space="preserve">, some of which </w:t>
      </w:r>
      <w:r>
        <w:rPr>
          <w:rStyle w:val="underline"/>
        </w:rPr>
        <w:t xml:space="preserve">now have more spending power than many individual states.  These tasks are too large for individual states. Only </w:t>
      </w:r>
      <w:r>
        <w:rPr>
          <w:sz w:val="16"/>
        </w:rPr>
        <w:t xml:space="preserve">by coming together in </w:t>
      </w:r>
      <w:r>
        <w:rPr>
          <w:rStyle w:val="underline"/>
        </w:rPr>
        <w:t>the E</w:t>
      </w:r>
      <w:r>
        <w:rPr>
          <w:sz w:val="16"/>
        </w:rPr>
        <w:t xml:space="preserve">uropean </w:t>
      </w:r>
      <w:r>
        <w:rPr>
          <w:rStyle w:val="underline"/>
        </w:rPr>
        <w:t>U</w:t>
      </w:r>
      <w:r>
        <w:rPr>
          <w:sz w:val="16"/>
        </w:rPr>
        <w:t xml:space="preserve">nion </w:t>
      </w:r>
      <w:r>
        <w:rPr>
          <w:rStyle w:val="underline"/>
        </w:rPr>
        <w:t xml:space="preserve">can </w:t>
      </w:r>
      <w:r>
        <w:rPr>
          <w:sz w:val="16"/>
        </w:rPr>
        <w:t xml:space="preserve">we </w:t>
      </w:r>
      <w:r>
        <w:rPr>
          <w:rStyle w:val="underline"/>
        </w:rPr>
        <w:t>ensure that humanity</w:t>
      </w:r>
      <w:r>
        <w:rPr>
          <w:sz w:val="16"/>
        </w:rPr>
        <w:t xml:space="preserve">, and the values which make us, as individuals, truly human, </w:t>
      </w:r>
      <w:r>
        <w:rPr>
          <w:rStyle w:val="underline"/>
        </w:rPr>
        <w:t>prevail over blind global forces that will otherwise overwhelm us</w:t>
      </w:r>
      <w:r>
        <w:rPr>
          <w:sz w:val="16"/>
        </w:rPr>
        <w:t>.</w:t>
      </w:r>
    </w:p>
    <w:p w14:paraId="4B622220" w14:textId="77777777" w:rsidR="008B511E" w:rsidRDefault="008B511E" w:rsidP="008B511E">
      <w:pPr>
        <w:pStyle w:val="tag"/>
      </w:pPr>
    </w:p>
    <w:p w14:paraId="0EC40610" w14:textId="77777777" w:rsidR="00FB2831" w:rsidRPr="00FB2831" w:rsidRDefault="00A74063" w:rsidP="00FB2831">
      <w:pPr>
        <w:pStyle w:val="Heading3"/>
      </w:pPr>
      <w:r>
        <w:lastRenderedPageBreak/>
        <w:t xml:space="preserve">Impact </w:t>
      </w:r>
      <w:r w:rsidR="00FB2831">
        <w:t>–</w:t>
      </w:r>
      <w:r>
        <w:t xml:space="preserve"> Terrorism</w:t>
      </w:r>
    </w:p>
    <w:p w14:paraId="11293E86" w14:textId="77777777" w:rsidR="00A74063" w:rsidRDefault="00A74063" w:rsidP="008B511E">
      <w:pPr>
        <w:rPr>
          <w:sz w:val="16"/>
        </w:rPr>
      </w:pPr>
    </w:p>
    <w:p w14:paraId="765062AF" w14:textId="77777777" w:rsidR="008B511E" w:rsidRDefault="008B511E" w:rsidP="00FB2831">
      <w:pPr>
        <w:pStyle w:val="Heading4"/>
      </w:pPr>
      <w:r>
        <w:t>Solves terrorism</w:t>
      </w:r>
    </w:p>
    <w:p w14:paraId="04E6C2C6" w14:textId="77777777" w:rsidR="008B511E" w:rsidRDefault="008B511E" w:rsidP="008B511E">
      <w:pPr>
        <w:rPr>
          <w:sz w:val="16"/>
        </w:rPr>
      </w:pPr>
      <w:r>
        <w:rPr>
          <w:sz w:val="16"/>
        </w:rPr>
        <w:t xml:space="preserve">Joseph S. </w:t>
      </w:r>
      <w:r>
        <w:rPr>
          <w:b/>
        </w:rPr>
        <w:t>Nye 4</w:t>
      </w:r>
      <w:r>
        <w:rPr>
          <w:sz w:val="16"/>
        </w:rPr>
        <w:t xml:space="preserve"> Jr. is professor of international relations at the Kennedy School of Government at Harvard and author of "The Power Game: A Washington Novel.</w:t>
      </w:r>
      <w:proofErr w:type="gramStart"/>
      <w:r>
        <w:rPr>
          <w:sz w:val="16"/>
        </w:rPr>
        <w:t>" ,</w:t>
      </w:r>
      <w:proofErr w:type="gramEnd"/>
      <w:r>
        <w:rPr>
          <w:sz w:val="16"/>
        </w:rPr>
        <w:t xml:space="preserve"> 11/15/04, “Tapping Soft Power: America Needs a Strong Europe”, International Herald Tribune. http://www.iht.com/articles/2004/11/15/ednye_ed3_.php</w:t>
      </w:r>
    </w:p>
    <w:p w14:paraId="23CAC853" w14:textId="77777777" w:rsidR="008B511E" w:rsidRDefault="008B511E" w:rsidP="008B511E">
      <w:pPr>
        <w:pStyle w:val="card"/>
        <w:rPr>
          <w:sz w:val="16"/>
        </w:rPr>
      </w:pPr>
      <w:r>
        <w:rPr>
          <w:rStyle w:val="underline"/>
        </w:rPr>
        <w:t>European soft power has an important role to play in the struggle against terrorism</w:t>
      </w:r>
      <w:r>
        <w:rPr>
          <w:sz w:val="16"/>
        </w:rPr>
        <w:t xml:space="preserve">. Opening Europe's doors to Turkey helps to strengthen one of the most moderate Muslim countries, and European aid for democracy reinforces America's objectives. In some cases, </w:t>
      </w:r>
      <w:r>
        <w:rPr>
          <w:rStyle w:val="underline"/>
        </w:rPr>
        <w:t>there can be a beneficial division of labor in which Europe's soft power and America's hard power combine in a good cop-bad cop routine</w:t>
      </w:r>
      <w:r>
        <w:rPr>
          <w:sz w:val="16"/>
        </w:rPr>
        <w:t xml:space="preserve">.  </w:t>
      </w:r>
      <w:r>
        <w:rPr>
          <w:rStyle w:val="underline"/>
        </w:rPr>
        <w:t>Elements of this can be seen in the current approach to Iran's nuclear program. But such a dynamic is effective only if both cops know they are playing the same game and coordinate their strategy</w:t>
      </w:r>
      <w:r>
        <w:rPr>
          <w:sz w:val="16"/>
        </w:rPr>
        <w:t>.</w:t>
      </w:r>
    </w:p>
    <w:p w14:paraId="3573D9F1" w14:textId="77777777" w:rsidR="00FB2831" w:rsidRDefault="00FB2831" w:rsidP="00FB2831">
      <w:pPr>
        <w:rPr>
          <w:lang w:eastAsia="ko-KR"/>
        </w:rPr>
      </w:pPr>
    </w:p>
    <w:p w14:paraId="387CB876" w14:textId="77777777" w:rsidR="00FB2831" w:rsidRPr="00F577F7" w:rsidRDefault="00FB2831" w:rsidP="00FB2831">
      <w:pPr>
        <w:pStyle w:val="Heading4"/>
        <w:rPr>
          <w:lang w:eastAsia="ko-KR"/>
        </w:rPr>
      </w:pPr>
      <w:r w:rsidRPr="00F577F7">
        <w:rPr>
          <w:lang w:eastAsia="ko-KR"/>
        </w:rPr>
        <w:t>Nuclear terrorism is an existential threat—it escalates to nuclear war with Russia and China.</w:t>
      </w:r>
    </w:p>
    <w:p w14:paraId="23BD4C67" w14:textId="77777777" w:rsidR="00FB2831" w:rsidRPr="00F84F7A" w:rsidRDefault="00FB2831" w:rsidP="00FB2831">
      <w:r w:rsidRPr="00F84F7A">
        <w:t xml:space="preserve">Robert </w:t>
      </w:r>
      <w:proofErr w:type="spellStart"/>
      <w:r w:rsidRPr="00F84F7A">
        <w:rPr>
          <w:rStyle w:val="Author-Date"/>
        </w:rPr>
        <w:t>Ayson</w:t>
      </w:r>
      <w:proofErr w:type="spellEnd"/>
      <w:r w:rsidRPr="00F84F7A">
        <w:t>, Professor of Strategic Studies and Director of the Centre for Strategic Studies: New Zealand at the Victoria University of Wellington, 20</w:t>
      </w:r>
      <w:r w:rsidRPr="00F84F7A">
        <w:rPr>
          <w:rStyle w:val="Author-Date"/>
        </w:rPr>
        <w:t>10</w:t>
      </w:r>
      <w:r w:rsidRPr="00F84F7A">
        <w:t xml:space="preserve"> (“After a Terrorist Nuclear Attack: Envisaging Catalytic Effects,” Studies in Conflict &amp; Terrorism, Volume 33, Issue 7, July, Available Online to Subscribing Institutions via </w:t>
      </w:r>
      <w:proofErr w:type="spellStart"/>
      <w:r w:rsidRPr="00F84F7A">
        <w:t>InformaWorld</w:t>
      </w:r>
      <w:proofErr w:type="spellEnd"/>
      <w:r w:rsidRPr="00F84F7A">
        <w:t>)</w:t>
      </w:r>
    </w:p>
    <w:p w14:paraId="3028D479" w14:textId="77777777" w:rsidR="00FB2831" w:rsidRPr="00F577F7" w:rsidRDefault="00FB2831" w:rsidP="00FB2831">
      <w:pPr>
        <w:pStyle w:val="Nothing"/>
        <w:rPr>
          <w:lang w:eastAsia="ko-KR"/>
        </w:rPr>
      </w:pPr>
    </w:p>
    <w:p w14:paraId="296C039E" w14:textId="77777777" w:rsidR="00FB2831" w:rsidRPr="00EC270B" w:rsidRDefault="00FB2831" w:rsidP="00FB2831">
      <w:pPr>
        <w:pStyle w:val="Cards"/>
        <w:rPr>
          <w:lang w:eastAsia="ko-KR"/>
        </w:rPr>
      </w:pPr>
      <w:r w:rsidRPr="00F577F7">
        <w:rPr>
          <w:lang w:eastAsia="ko-KR"/>
        </w:rPr>
        <w:t xml:space="preserve">A terrorist nuclear attack, and even the use of nuclear weapons in response by the country attacked in the first place, would not necessarily represent the worst of the nuclear worlds imaginable. Indeed, </w:t>
      </w:r>
      <w:r w:rsidRPr="00F577F7">
        <w:rPr>
          <w:rStyle w:val="DebateUnderline"/>
          <w:lang w:eastAsia="ko-KR"/>
        </w:rPr>
        <w:t>there are reasons to wonder whether nuclear terrorism should ever be regarded as belonging in the category of truly existential threats. A contrast can be drawn</w:t>
      </w:r>
      <w:r w:rsidRPr="00F577F7">
        <w:rPr>
          <w:lang w:eastAsia="ko-KR"/>
        </w:rPr>
        <w:t xml:space="preserve"> here </w:t>
      </w:r>
      <w:r w:rsidRPr="00F577F7">
        <w:rPr>
          <w:rStyle w:val="DebateUnderline"/>
          <w:lang w:eastAsia="ko-KR"/>
        </w:rPr>
        <w:t>with the global catastrophe that would come from a massive nuclear exchange</w:t>
      </w:r>
      <w:r w:rsidRPr="00F577F7">
        <w:rPr>
          <w:lang w:eastAsia="ko-KR"/>
        </w:rPr>
        <w:t xml:space="preserv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w:t>
      </w:r>
      <w:r w:rsidRPr="00F577F7">
        <w:rPr>
          <w:rFonts w:hint="eastAsia"/>
          <w:lang w:eastAsia="ko-KR"/>
        </w:rPr>
        <w:t xml:space="preserve"> </w:t>
      </w:r>
      <w:r w:rsidRPr="00F577F7">
        <w:rPr>
          <w:rStyle w:val="DebateUnderline"/>
          <w:lang w:eastAsia="ko-KR"/>
        </w:rPr>
        <w:t>But these two nuclear worlds</w:t>
      </w:r>
      <w:r w:rsidRPr="00F577F7">
        <w:rPr>
          <w:lang w:eastAsia="ko-KR"/>
        </w:rPr>
        <w:t>—a non-state actor nuclear attack and a catastrophic interstate nuclear exchange—</w:t>
      </w:r>
      <w:r w:rsidRPr="00F577F7">
        <w:rPr>
          <w:rStyle w:val="DebateUnderline"/>
          <w:lang w:eastAsia="ko-KR"/>
        </w:rPr>
        <w:t>are not necessarily separable</w:t>
      </w:r>
      <w:r w:rsidRPr="00F577F7">
        <w:rPr>
          <w:lang w:eastAsia="ko-KR"/>
        </w:rPr>
        <w:t xml:space="preserve">. It is just possible that </w:t>
      </w:r>
      <w:r w:rsidRPr="00F577F7">
        <w:rPr>
          <w:rStyle w:val="DebateUnderline"/>
          <w:lang w:eastAsia="ko-KR"/>
        </w:rPr>
        <w:t>some sort of terrorist attack</w:t>
      </w:r>
      <w:r w:rsidRPr="00F577F7">
        <w:rPr>
          <w:lang w:eastAsia="ko-KR"/>
        </w:rPr>
        <w:t xml:space="preserve">, and especially an act of nuclear terrorism, </w:t>
      </w:r>
      <w:r w:rsidRPr="00F577F7">
        <w:rPr>
          <w:rStyle w:val="DebateUnderline"/>
          <w:lang w:eastAsia="ko-KR"/>
        </w:rPr>
        <w:t>could precipitate a chain of events leading to a massive exchange of nuclear weapons</w:t>
      </w:r>
      <w:r w:rsidRPr="00F577F7">
        <w:rPr>
          <w:lang w:eastAsia="ko-KR"/>
        </w:rPr>
        <w:t xml:space="preserve"> between two or more of the states 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w:t>
      </w:r>
      <w:r w:rsidRPr="00F577F7">
        <w:rPr>
          <w:rFonts w:hint="eastAsia"/>
          <w:lang w:eastAsia="ko-KR"/>
        </w:rPr>
        <w:t xml:space="preserve"> </w:t>
      </w:r>
      <w:r w:rsidRPr="00F577F7">
        <w:rPr>
          <w:rStyle w:val="DebateUnderline"/>
          <w:lang w:eastAsia="ko-KR"/>
        </w:rPr>
        <w:t>It may require a considerable amount of imagination to depict an especially plausible situation where an act of nuclear terrorism could lead to such a massive inter-state nuclear war</w:t>
      </w:r>
      <w:r w:rsidRPr="00F577F7">
        <w:rPr>
          <w:lang w:eastAsia="ko-KR"/>
        </w:rPr>
        <w:t>.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w:t>
      </w:r>
      <w:r w:rsidRPr="00F577F7">
        <w:rPr>
          <w:rFonts w:hint="eastAsia"/>
          <w:lang w:eastAsia="ko-KR"/>
        </w:rPr>
        <w:t xml:space="preserve"> </w:t>
      </w:r>
      <w:r w:rsidRPr="00F577F7">
        <w:rPr>
          <w:lang w:eastAsia="ko-KR"/>
        </w:rPr>
        <w:t>Some possibilities, however remote, do suggest themselves. For example, how might the United States react if it was thought or discovered that the fissile material used in the act of nuclear terrorism had come from Russian stocks</w:t>
      </w:r>
      <w:proofErr w:type="gramStart"/>
      <w:r w:rsidRPr="00F577F7">
        <w:rPr>
          <w:lang w:eastAsia="ko-KR"/>
        </w:rPr>
        <w:t>,40</w:t>
      </w:r>
      <w:proofErr w:type="gramEnd"/>
      <w:r w:rsidRPr="00F577F7">
        <w:rPr>
          <w:lang w:eastAsia="ko-KR"/>
        </w:rPr>
        <w:t xml:space="preserve"> and if for some reason Moscow denied any responsibility for nuclear laxity? The correct attribution of that nuclear material to a particular country might not </w:t>
      </w:r>
      <w:r w:rsidRPr="00F577F7">
        <w:rPr>
          <w:lang w:eastAsia="ko-KR"/>
        </w:rPr>
        <w:lastRenderedPageBreak/>
        <w:t>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w:t>
      </w:r>
      <w:r w:rsidRPr="00F577F7">
        <w:rPr>
          <w:rFonts w:hint="eastAsia"/>
          <w:lang w:eastAsia="ko-KR"/>
        </w:rPr>
        <w:t xml:space="preserve"> </w:t>
      </w:r>
      <w:r w:rsidRPr="00F577F7">
        <w:rPr>
          <w:lang w:eastAsia="ko-KR"/>
        </w:rPr>
        <w:t xml:space="preserve">Alternatively, </w:t>
      </w:r>
      <w:r w:rsidRPr="00F577F7">
        <w:rPr>
          <w:rStyle w:val="DebateUnderline"/>
          <w:lang w:eastAsia="ko-KR"/>
        </w:rPr>
        <w:t>if the act of nuclear terrorism came as a complete surprise</w:t>
      </w:r>
      <w:r w:rsidRPr="00F577F7">
        <w:rPr>
          <w:lang w:eastAsia="ko-KR"/>
        </w:rPr>
        <w:t xml:space="preserve">, and American officials refused to believe that a terrorist group was fully responsible (or responsible at all) </w:t>
      </w:r>
      <w:r w:rsidRPr="00F577F7">
        <w:rPr>
          <w:rStyle w:val="DebateUnderline"/>
          <w:lang w:eastAsia="ko-KR"/>
        </w:rPr>
        <w:t>suspicion would shift immediately to state possessors. Ruling out Western ally countries</w:t>
      </w:r>
      <w:r w:rsidRPr="00F577F7">
        <w:rPr>
          <w:lang w:eastAsia="ko-KR"/>
        </w:rPr>
        <w:t xml:space="preserve"> like the United Kingdom and France, and probably Israel and India as well, authorities in </w:t>
      </w:r>
      <w:r w:rsidRPr="00F577F7">
        <w:rPr>
          <w:rStyle w:val="DebateUnderline"/>
          <w:lang w:eastAsia="ko-KR"/>
        </w:rPr>
        <w:t xml:space="preserve">Washington would be left with a very short list consisting of North Korea, perhaps Iran if its program continues, and possibly Pakistan. But at what stage would Russia and China be definitely ruled out in this high stakes game of nuclear </w:t>
      </w:r>
      <w:proofErr w:type="spellStart"/>
      <w:r w:rsidRPr="00F577F7">
        <w:rPr>
          <w:rStyle w:val="DebateUnderline"/>
          <w:lang w:eastAsia="ko-KR"/>
        </w:rPr>
        <w:t>Cluedo</w:t>
      </w:r>
      <w:proofErr w:type="spellEnd"/>
      <w:r w:rsidRPr="00F577F7">
        <w:rPr>
          <w:rStyle w:val="DebateUnderline"/>
          <w:lang w:eastAsia="ko-KR"/>
        </w:rPr>
        <w:t>?</w:t>
      </w:r>
      <w:r w:rsidRPr="00F577F7">
        <w:rPr>
          <w:rFonts w:hint="eastAsia"/>
          <w:lang w:eastAsia="ko-KR"/>
        </w:rPr>
        <w:t xml:space="preserve"> </w:t>
      </w:r>
      <w:r w:rsidRPr="00F577F7">
        <w:rPr>
          <w:lang w:eastAsia="ko-KR"/>
        </w:rPr>
        <w:t xml:space="preserve">In particular, </w:t>
      </w:r>
      <w:r w:rsidRPr="00F577F7">
        <w:rPr>
          <w:rStyle w:val="DebateUnderline"/>
          <w:lang w:eastAsia="ko-KR"/>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F577F7">
        <w:rPr>
          <w:lang w:eastAsia="ko-KR"/>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w:t>
      </w:r>
      <w:r w:rsidRPr="00F577F7">
        <w:rPr>
          <w:rFonts w:hint="eastAsia"/>
          <w:lang w:eastAsia="ko-KR"/>
        </w:rPr>
        <w:t xml:space="preserve"> </w:t>
      </w:r>
      <w:r w:rsidRPr="00F577F7">
        <w:rPr>
          <w:rStyle w:val="DebateUnderline"/>
          <w:lang w:eastAsia="ko-KR"/>
        </w:rPr>
        <w:t>Washington’s early response to a terrorist nuclear attack</w:t>
      </w:r>
      <w:r w:rsidRPr="00F577F7">
        <w:rPr>
          <w:lang w:eastAsia="ko-KR"/>
        </w:rPr>
        <w:t xml:space="preserve"> on its own soil </w:t>
      </w:r>
      <w:r w:rsidRPr="00F577F7">
        <w:rPr>
          <w:rStyle w:val="DebateUnderline"/>
          <w:lang w:eastAsia="ko-KR"/>
        </w:rPr>
        <w:t>might</w:t>
      </w:r>
      <w:r w:rsidRPr="00F577F7">
        <w:rPr>
          <w:lang w:eastAsia="ko-KR"/>
        </w:rPr>
        <w:t xml:space="preserve"> also </w:t>
      </w:r>
      <w:r w:rsidRPr="00F577F7">
        <w:rPr>
          <w:rStyle w:val="DebateUnderline"/>
          <w:lang w:eastAsia="ko-KR"/>
        </w:rPr>
        <w:t>raise the possibility of an unwanted (and nuclear aided) confrontation with Russia and/or China</w:t>
      </w:r>
      <w:r w:rsidRPr="00F577F7">
        <w:rPr>
          <w:lang w:eastAsia="ko-KR"/>
        </w:rPr>
        <w:t xml:space="preserve">. For example, </w:t>
      </w:r>
      <w:r w:rsidRPr="00F577F7">
        <w:rPr>
          <w:rStyle w:val="DebateUnderline"/>
          <w:lang w:eastAsia="ko-KR"/>
        </w:rPr>
        <w:t>in the noise and confusion during the immediate aftermath</w:t>
      </w:r>
      <w:r w:rsidRPr="00F577F7">
        <w:rPr>
          <w:lang w:eastAsia="ko-KR"/>
        </w:rPr>
        <w:t xml:space="preserve"> of the terrorist nuclear attack, </w:t>
      </w:r>
      <w:r w:rsidRPr="00F577F7">
        <w:rPr>
          <w:rStyle w:val="DebateUnderline"/>
          <w:lang w:eastAsia="ko-KR"/>
        </w:rPr>
        <w:t>the U.S. president might be expected to place the country’s armed forces, including its nuclear arsenal, on a higher stage of alert. In such a tense environment</w:t>
      </w:r>
      <w:r w:rsidRPr="00F577F7">
        <w:rPr>
          <w:lang w:eastAsia="ko-KR"/>
        </w:rPr>
        <w:t xml:space="preserve">, when careful planning runs up against the friction of reality, </w:t>
      </w:r>
      <w:r w:rsidRPr="00F577F7">
        <w:rPr>
          <w:rStyle w:val="DebateUnderline"/>
          <w:lang w:eastAsia="ko-KR"/>
        </w:rPr>
        <w:t>it is just possible that Moscow and/or China might mistakenly read this as a sign of U.S. intentions to use force (and possibly nuclear force) against them. In that situation, the temptations to preempt such actions might grow</w:t>
      </w:r>
      <w:r w:rsidRPr="00F577F7">
        <w:rPr>
          <w:lang w:eastAsia="ko-KR"/>
        </w:rPr>
        <w:t xml:space="preserve">, although it must be admitted that </w:t>
      </w:r>
      <w:r w:rsidRPr="00F577F7">
        <w:rPr>
          <w:rStyle w:val="DebateUnderline"/>
          <w:lang w:eastAsia="ko-KR"/>
        </w:rPr>
        <w:t>any preemption would probably still meet with a devastating response.</w:t>
      </w:r>
      <w:r w:rsidRPr="00F577F7">
        <w:rPr>
          <w:rStyle w:val="DebateUnderline"/>
          <w:rFonts w:hint="eastAsia"/>
          <w:lang w:eastAsia="ko-KR"/>
        </w:rPr>
        <w:t xml:space="preserve"> </w:t>
      </w:r>
      <w:r w:rsidRPr="00F577F7">
        <w:rPr>
          <w:rStyle w:val="DebateUnderline"/>
          <w:lang w:eastAsia="ko-KR"/>
        </w:rPr>
        <w:t>As part of its initial response</w:t>
      </w:r>
      <w:r w:rsidRPr="00F577F7">
        <w:rPr>
          <w:lang w:eastAsia="ko-KR"/>
        </w:rPr>
        <w:t xml:space="preserve"> to the act of nuclear terrorism (as discussed earlier) </w:t>
      </w:r>
      <w:r w:rsidRPr="00F577F7">
        <w:rPr>
          <w:rStyle w:val="DebateUnderline"/>
          <w:lang w:eastAsia="ko-KR"/>
        </w:rPr>
        <w:t>Washington might decide to order a significant conventional (or nuclear) retaliatory or disarming attack against the leadership of the terrorist group and/or states seen to support that group</w:t>
      </w:r>
      <w:r w:rsidRPr="00F577F7">
        <w:rPr>
          <w:lang w:eastAsia="ko-KR"/>
        </w:rPr>
        <w:t xml:space="preserve">. Depending on the identity and especially the location of these targets, </w:t>
      </w:r>
      <w:r w:rsidRPr="00F577F7">
        <w:rPr>
          <w:rStyle w:val="DebateUnderline"/>
          <w:lang w:eastAsia="ko-KR"/>
        </w:rPr>
        <w:t>Russia and/or China might interpret such action as being far too close for their comfort, and potentially as an infringement on their spheres of influence and even on their sovereignty</w:t>
      </w:r>
      <w:r w:rsidRPr="00F577F7">
        <w:rPr>
          <w:lang w:eastAsia="ko-KR"/>
        </w:rPr>
        <w:t xml:space="preserve">. One far-fetched but perhaps not impossible scenario might stem from a judgment in Washington that some of the main aiders and </w:t>
      </w:r>
      <w:proofErr w:type="spellStart"/>
      <w:r w:rsidRPr="00F577F7">
        <w:rPr>
          <w:lang w:eastAsia="ko-KR"/>
        </w:rPr>
        <w:t>abetters</w:t>
      </w:r>
      <w:proofErr w:type="spellEnd"/>
      <w:r w:rsidRPr="00F577F7">
        <w:rPr>
          <w:lang w:eastAsia="ko-KR"/>
        </w:rPr>
        <w:t xml:space="preserve"> of the terrorist action resided somewhere such as Chechnya, perhaps in connection with what Allison claims is the “Chechen insurgents’ … long-standing interest in all things nuclear.”42 American </w:t>
      </w:r>
      <w:proofErr w:type="gramStart"/>
      <w:r w:rsidRPr="00F577F7">
        <w:rPr>
          <w:lang w:eastAsia="ko-KR"/>
        </w:rPr>
        <w:t>pressure</w:t>
      </w:r>
      <w:proofErr w:type="gramEnd"/>
      <w:r w:rsidRPr="00F577F7">
        <w:rPr>
          <w:lang w:eastAsia="ko-KR"/>
        </w:rPr>
        <w:t xml:space="preserve"> on that part of the world would almost certainly raise alarms in Moscow that might require a degree of advanced consultation from Washington that the latter found itself unable or unwilling to provide.</w:t>
      </w:r>
      <w:r w:rsidRPr="00F577F7">
        <w:rPr>
          <w:rFonts w:hint="eastAsia"/>
          <w:lang w:eastAsia="ko-KR"/>
        </w:rPr>
        <w:t xml:space="preserve"> </w:t>
      </w:r>
      <w:r w:rsidRPr="00F577F7">
        <w:rPr>
          <w:rStyle w:val="DebateUnderline"/>
          <w:lang w:eastAsia="ko-KR"/>
        </w:rPr>
        <w:t>There is also the question of how other nuclear-armed states respond to the act of nuclear terrorism on another member of that special club</w:t>
      </w:r>
      <w:r w:rsidRPr="00F577F7">
        <w:rPr>
          <w:lang w:eastAsia="ko-KR"/>
        </w:rPr>
        <w:t>.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r w:rsidRPr="00F577F7">
        <w:rPr>
          <w:rFonts w:hint="eastAsia"/>
          <w:lang w:eastAsia="ko-KR"/>
        </w:rPr>
        <w:t xml:space="preserve"> </w:t>
      </w:r>
      <w:r w:rsidRPr="00F577F7">
        <w:rPr>
          <w:lang w:eastAsia="ko-KR"/>
        </w:rPr>
        <w:t xml:space="preserve">If Washington decided to use, or decided to threaten the use of, nuclear weapons, the responses of Russia and China would be crucial to the chances </w:t>
      </w:r>
      <w:r w:rsidRPr="00F577F7">
        <w:rPr>
          <w:lang w:eastAsia="ko-KR"/>
        </w:rPr>
        <w:lastRenderedPageBreak/>
        <w:t>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w:t>
      </w:r>
      <w:r w:rsidRPr="00F577F7">
        <w:rPr>
          <w:rFonts w:hint="eastAsia"/>
          <w:lang w:eastAsia="ko-KR"/>
        </w:rPr>
        <w:t xml:space="preserve"> </w:t>
      </w:r>
      <w:r w:rsidRPr="00F577F7">
        <w:rPr>
          <w:rStyle w:val="DebateUnderline"/>
          <w:lang w:eastAsia="ko-KR"/>
        </w:rPr>
        <w:t>If some readers find this simply too fanciful, and perhaps even offensive to contemplate, it may be informative to reverse the tables. Russia</w:t>
      </w:r>
      <w:r w:rsidRPr="00F577F7">
        <w:rPr>
          <w:lang w:eastAsia="ko-KR"/>
        </w:rPr>
        <w:t xml:space="preserve">, which possesses an arsenal of thousands of nuclear warheads and that has been one of the two most important trustees of the non-use taboo, </w:t>
      </w:r>
      <w:r w:rsidRPr="00F577F7">
        <w:rPr>
          <w:rStyle w:val="DebateUnderline"/>
          <w:lang w:eastAsia="ko-KR"/>
        </w:rPr>
        <w:t>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w:t>
      </w:r>
      <w:r w:rsidRPr="00F577F7">
        <w:rPr>
          <w:lang w:eastAsia="ko-KR"/>
        </w:rPr>
        <w:t xml:space="preserve"> Would it really be keen to support Russia’s use of nuclear weapons, including outside Russia’s traditional sphere of influence? And if not, which seems quite plausible, what options would Washington have to communicate that displeasure?</w:t>
      </w:r>
      <w:r w:rsidRPr="00F577F7">
        <w:rPr>
          <w:rFonts w:hint="eastAsia"/>
          <w:lang w:eastAsia="ko-KR"/>
        </w:rPr>
        <w:t xml:space="preserve"> </w:t>
      </w:r>
      <w:r w:rsidRPr="00F577F7">
        <w:rPr>
          <w:rStyle w:val="DebateUnderline"/>
          <w:lang w:eastAsia="ko-KR"/>
        </w:rPr>
        <w:t>If China had been the victim of the nuclear terrorism and seemed likely to retaliate in kind, would the United States and Russia be happy to sit back and let this occur? In the charged atmosphere immediately after a nuclear terrorist attack, 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This might not help the chances of nuclear restraint.</w:t>
      </w:r>
    </w:p>
    <w:p w14:paraId="2FD3A030" w14:textId="77777777" w:rsidR="00FB2831" w:rsidRPr="00FB2831" w:rsidRDefault="00FB2831" w:rsidP="00FB2831">
      <w:pPr>
        <w:rPr>
          <w:lang w:eastAsia="ko-KR"/>
        </w:rPr>
      </w:pPr>
    </w:p>
    <w:p w14:paraId="64B51878" w14:textId="77777777" w:rsidR="008B511E" w:rsidRDefault="00FB2831" w:rsidP="00FB2831">
      <w:pPr>
        <w:pStyle w:val="Heading3"/>
      </w:pPr>
      <w:r>
        <w:lastRenderedPageBreak/>
        <w:t>Warming o/w</w:t>
      </w:r>
    </w:p>
    <w:p w14:paraId="127894EE" w14:textId="77777777" w:rsidR="008B511E" w:rsidRDefault="008B511E" w:rsidP="00FB2831">
      <w:pPr>
        <w:pStyle w:val="Heading4"/>
      </w:pPr>
      <w:r>
        <w:t xml:space="preserve">Warming turns their war scenarios--Global warming causes resource wars and is a threat multiplier </w:t>
      </w:r>
    </w:p>
    <w:p w14:paraId="36F62010" w14:textId="77777777" w:rsidR="008B511E" w:rsidRDefault="008B511E" w:rsidP="008B511E">
      <w:pPr>
        <w:rPr>
          <w:sz w:val="16"/>
        </w:rPr>
      </w:pPr>
      <w:r>
        <w:rPr>
          <w:rStyle w:val="cite"/>
        </w:rPr>
        <w:t xml:space="preserve">Knickerbocker 7 </w:t>
      </w:r>
      <w:r>
        <w:rPr>
          <w:sz w:val="16"/>
        </w:rPr>
        <w:t>(Brad, Staff writer at the Christian Science Monitor, Apr 19, http://www.csmonitor.com/2007/0419/p02s01-</w:t>
      </w:r>
      <w:proofErr w:type="gramStart"/>
      <w:r>
        <w:rPr>
          <w:sz w:val="16"/>
        </w:rPr>
        <w:t>usgn.html ,</w:t>
      </w:r>
      <w:proofErr w:type="gramEnd"/>
      <w:r>
        <w:rPr>
          <w:sz w:val="16"/>
        </w:rPr>
        <w:t xml:space="preserve"> </w:t>
      </w:r>
      <w:r>
        <w:rPr>
          <w:i/>
          <w:sz w:val="16"/>
        </w:rPr>
        <w:t>Christian Science Monitor</w:t>
      </w:r>
      <w:r>
        <w:rPr>
          <w:sz w:val="16"/>
        </w:rPr>
        <w:t xml:space="preserve">) </w:t>
      </w:r>
    </w:p>
    <w:p w14:paraId="1B38E918" w14:textId="77777777" w:rsidR="008B511E" w:rsidRDefault="008B511E" w:rsidP="008B511E">
      <w:pPr>
        <w:tabs>
          <w:tab w:val="left" w:pos="270"/>
        </w:tabs>
        <w:ind w:left="270"/>
        <w:rPr>
          <w:sz w:val="16"/>
        </w:rPr>
      </w:pPr>
      <w:r>
        <w:rPr>
          <w:rStyle w:val="underline"/>
        </w:rPr>
        <w:t>For years</w:t>
      </w:r>
      <w:r>
        <w:rPr>
          <w:sz w:val="16"/>
        </w:rPr>
        <w:t xml:space="preserve">, </w:t>
      </w:r>
      <w:r>
        <w:rPr>
          <w:rStyle w:val="underline"/>
        </w:rPr>
        <w:t>the debate over global warming</w:t>
      </w:r>
      <w:r>
        <w:rPr>
          <w:sz w:val="16"/>
        </w:rPr>
        <w:t xml:space="preserve"> has </w:t>
      </w:r>
      <w:r>
        <w:rPr>
          <w:rStyle w:val="underline"/>
        </w:rPr>
        <w:t>focused on the three big "E's": environment, energy, and economic impact.</w:t>
      </w:r>
      <w:r>
        <w:rPr>
          <w:sz w:val="16"/>
        </w:rPr>
        <w:t xml:space="preserve"> </w:t>
      </w:r>
      <w:r>
        <w:rPr>
          <w:rStyle w:val="underline"/>
        </w:rPr>
        <w:t>This week it</w:t>
      </w:r>
      <w:r>
        <w:rPr>
          <w:sz w:val="16"/>
        </w:rPr>
        <w:t xml:space="preserve"> officially </w:t>
      </w:r>
      <w:r>
        <w:rPr>
          <w:rStyle w:val="underline"/>
        </w:rPr>
        <w:t>entered the realm of national security threats and avoiding wars</w:t>
      </w:r>
      <w:r>
        <w:rPr>
          <w:sz w:val="16"/>
        </w:rPr>
        <w:t xml:space="preserve"> as well.  </w:t>
      </w:r>
      <w:r>
        <w:rPr>
          <w:rStyle w:val="underline"/>
        </w:rPr>
        <w:t>A platoon of retired US generals and admirals warned that global warming "presents significant national security challenges</w:t>
      </w:r>
      <w:r>
        <w:rPr>
          <w:sz w:val="16"/>
        </w:rPr>
        <w:t xml:space="preserve"> to the United States." The United Nations Security Council held its first ever debate on the impact of climate change on conflicts. And in Congress, a bipartisan bill would require a National Intelligence Estimate by all federal intelligence agencies to assess the security threats posed by global climate change.  Many </w:t>
      </w:r>
      <w:r>
        <w:rPr>
          <w:rStyle w:val="underline"/>
        </w:rPr>
        <w:t>experts view climate change as a "threat multiplier" that intensifies instability around the world by worsening water shortages, food insecurity, disease, and flooding that lead to forced migration</w:t>
      </w:r>
      <w:r>
        <w:rPr>
          <w:sz w:val="16"/>
        </w:rPr>
        <w:t>. That's the thrust of a 35-page report (PDF) by 11 admirals and generals this week issued by the Alexandria, Va.-based national security think tank The CNA Corporation. The study, titled National Security and the Threat of Climate Change, predicts:  "</w:t>
      </w:r>
      <w:r>
        <w:rPr>
          <w:rStyle w:val="underline"/>
        </w:rPr>
        <w:t xml:space="preserve">Projected climate change will seriously exacerbate already marginal living standards in many Asian, African, and Middle Eastern nations, causing widespread </w:t>
      </w:r>
      <w:r>
        <w:rPr>
          <w:sz w:val="16"/>
        </w:rPr>
        <w:t xml:space="preserve">political </w:t>
      </w:r>
      <w:r>
        <w:rPr>
          <w:rStyle w:val="underline"/>
        </w:rPr>
        <w:t>instability and the likelihood of failed states.... The chaos that results can be an incubator of civil strife, genocide, and the growth of terrorism.</w:t>
      </w:r>
      <w:r>
        <w:rPr>
          <w:sz w:val="16"/>
        </w:rPr>
        <w:t xml:space="preserve">  "The U.S. may be drawn more frequently into these situations, either alone or with allies, to help provide stability before conditions worsen and are exploited by extremists. The U.S. may also be called upon to undertake stability and reconstruction efforts once a conflict has begun, to avert further disaster and reconstitute a stable environment."  "We will pay for this one way or another," retired Marine Gen. Anthony </w:t>
      </w:r>
      <w:proofErr w:type="spellStart"/>
      <w:r>
        <w:rPr>
          <w:sz w:val="16"/>
        </w:rPr>
        <w:t>Zinni</w:t>
      </w:r>
      <w:proofErr w:type="spellEnd"/>
      <w:r>
        <w:rPr>
          <w:sz w:val="16"/>
        </w:rPr>
        <w:t>, former commander of American forces in the Middle East and one of the report's authors, told the Los Angeles Times. "We will pay to reduce greenhouse gas emissions today … or we'll pay the price later in military terms. And that will involve human lives."  As quoted in the Associated Press, British Foreign Secretary Margaret Beckett, who presided over the UN meeting in New York April 17, posed the question "</w:t>
      </w:r>
      <w:r>
        <w:rPr>
          <w:rStyle w:val="underline"/>
        </w:rPr>
        <w:t>What makes wars start?" The answer:  "Fights over water. Changing patterns of rainfall. Fights over food production, land use. There are few greater potential threats</w:t>
      </w:r>
      <w:r>
        <w:rPr>
          <w:sz w:val="16"/>
        </w:rPr>
        <w:t xml:space="preserve"> to our economies ... but also to peace and security itself."  This is the concern behind a recently introduced bipartisan bill by Sens. Richard Durbin (D) of Illinois and Chuck Hagel (R) of Nebraska. It would require all US intelligence agencies – the CIA, the NSA, the Pentagon, and the FBI – to conduct a comprehensive review of potential security threats related to climate change around the world.</w:t>
      </w:r>
    </w:p>
    <w:p w14:paraId="71530B0B" w14:textId="77777777" w:rsidR="00A74063" w:rsidRDefault="00A74063" w:rsidP="008B511E">
      <w:pPr>
        <w:tabs>
          <w:tab w:val="left" w:pos="270"/>
        </w:tabs>
        <w:ind w:left="270"/>
        <w:rPr>
          <w:sz w:val="16"/>
        </w:rPr>
      </w:pPr>
    </w:p>
    <w:p w14:paraId="19DB9039" w14:textId="77777777" w:rsidR="008B511E" w:rsidRDefault="008B511E" w:rsidP="008B511E">
      <w:pPr>
        <w:pStyle w:val="Heading3"/>
      </w:pPr>
      <w:r>
        <w:lastRenderedPageBreak/>
        <w:t>AT Ice Age</w:t>
      </w:r>
    </w:p>
    <w:p w14:paraId="17388B7D" w14:textId="77777777" w:rsidR="008B511E" w:rsidRDefault="008B511E" w:rsidP="008B511E">
      <w:pPr>
        <w:pStyle w:val="Heading4"/>
      </w:pPr>
      <w:r>
        <w:t>Turn:  Warming Causes an Ice Age</w:t>
      </w:r>
    </w:p>
    <w:p w14:paraId="6F4BF766" w14:textId="77777777" w:rsidR="008B511E" w:rsidRDefault="008B511E" w:rsidP="008B511E">
      <w:pPr>
        <w:rPr>
          <w:sz w:val="16"/>
        </w:rPr>
      </w:pPr>
      <w:bookmarkStart w:id="1" w:name="_Toc276169277"/>
      <w:r>
        <w:rPr>
          <w:sz w:val="16"/>
        </w:rPr>
        <w:t xml:space="preserve">William </w:t>
      </w:r>
      <w:r>
        <w:rPr>
          <w:rStyle w:val="BoldUnderline"/>
        </w:rPr>
        <w:t>Calvin</w:t>
      </w:r>
      <w:r>
        <w:rPr>
          <w:sz w:val="16"/>
        </w:rPr>
        <w:t>, Whole Earth Review, 12/22/</w:t>
      </w:r>
      <w:r>
        <w:rPr>
          <w:rStyle w:val="BoldUnderline"/>
        </w:rPr>
        <w:t>91</w:t>
      </w:r>
      <w:r>
        <w:rPr>
          <w:sz w:val="16"/>
        </w:rPr>
        <w:t>; LEXIS</w:t>
      </w:r>
      <w:bookmarkEnd w:id="1"/>
    </w:p>
    <w:p w14:paraId="505EFEB6" w14:textId="77777777" w:rsidR="008B511E" w:rsidRDefault="008B511E" w:rsidP="008B511E">
      <w:pPr>
        <w:ind w:left="270"/>
        <w:rPr>
          <w:sz w:val="16"/>
        </w:rPr>
      </w:pPr>
      <w:r>
        <w:rPr>
          <w:u w:val="single"/>
        </w:rPr>
        <w:t xml:space="preserve">RECURRENT NIGHTMARE for some scientists is to imagine Europe suddenly deprived of its customary, wintertime bonus of tropical heat, traditionally delivered courtesy of the North Atlantic Current. As it happens, that shutoff scenario doesn't require a catastrophe-prone imagination: it has already happened many times in the past.1 What's new is the fear that </w:t>
      </w:r>
      <w:r>
        <w:rPr>
          <w:b/>
          <w:u w:val="single"/>
        </w:rPr>
        <w:t>global warming might paradoxically</w:t>
      </w:r>
      <w:r>
        <w:rPr>
          <w:u w:val="single"/>
        </w:rPr>
        <w:t xml:space="preserve"> trigger </w:t>
      </w:r>
      <w:r>
        <w:rPr>
          <w:b/>
          <w:u w:val="single"/>
        </w:rPr>
        <w:t>yet another abrupt episode of continental cooling</w:t>
      </w:r>
      <w:r>
        <w:rPr>
          <w:sz w:val="16"/>
        </w:rPr>
        <w:t>.</w:t>
      </w:r>
    </w:p>
    <w:p w14:paraId="675E734B" w14:textId="77777777" w:rsidR="008B511E" w:rsidRDefault="008B511E" w:rsidP="008B511E">
      <w:pPr>
        <w:rPr>
          <w:sz w:val="16"/>
        </w:rPr>
      </w:pPr>
    </w:p>
    <w:p w14:paraId="2D79E2A8" w14:textId="77777777" w:rsidR="008B511E" w:rsidRDefault="008B511E" w:rsidP="008B511E">
      <w:pPr>
        <w:pStyle w:val="Heading4"/>
      </w:pPr>
      <w:r>
        <w:t>Human made warming massively outstrips any natural Ice Age effect:</w:t>
      </w:r>
    </w:p>
    <w:p w14:paraId="37F91BC7" w14:textId="77777777" w:rsidR="008B511E" w:rsidRDefault="008B511E" w:rsidP="008B511E">
      <w:pPr>
        <w:rPr>
          <w:sz w:val="16"/>
        </w:rPr>
      </w:pPr>
      <w:r>
        <w:rPr>
          <w:sz w:val="16"/>
        </w:rPr>
        <w:t xml:space="preserve">John </w:t>
      </w:r>
      <w:r>
        <w:rPr>
          <w:rStyle w:val="BoldUnderline"/>
        </w:rPr>
        <w:t>Cook, 7/9/2010</w:t>
      </w:r>
      <w:r>
        <w:rPr>
          <w:sz w:val="16"/>
        </w:rPr>
        <w:t xml:space="preserve"> (http://www.skepticalscience.com/heading-into-new-little-ice-age-intermediate.htm)</w:t>
      </w:r>
    </w:p>
    <w:p w14:paraId="6AAB657A" w14:textId="77777777" w:rsidR="008B511E" w:rsidRDefault="008B511E" w:rsidP="008B511E">
      <w:pPr>
        <w:tabs>
          <w:tab w:val="left" w:pos="270"/>
        </w:tabs>
        <w:ind w:left="270"/>
        <w:rPr>
          <w:sz w:val="16"/>
        </w:rPr>
      </w:pPr>
      <w:r>
        <w:rPr>
          <w:rStyle w:val="StyleBoldUnderline"/>
        </w:rPr>
        <w:t xml:space="preserve">The warming effect from more CO2 </w:t>
      </w:r>
      <w:r>
        <w:rPr>
          <w:rStyle w:val="BoldUnderline"/>
        </w:rPr>
        <w:t>greatly outstrips the influence</w:t>
      </w:r>
      <w:r>
        <w:rPr>
          <w:rStyle w:val="StyleBoldUnderline"/>
        </w:rPr>
        <w:t xml:space="preserve"> from changes in the Earth's orbit or solar activity, even if solar levels were to drop to Maunder Minimum levels</w:t>
      </w:r>
      <w:r>
        <w:rPr>
          <w:sz w:val="16"/>
        </w:rPr>
        <w:t xml:space="preserve">. Just a few centuries ago, the planet experienced a mild ice age, quaintly dubbed the Little Ice Age. Part of the Little Ice Age coincided with a period of low solar activity termed the Maunder Minimum (named after astronomer Edward Maunder). It's believed that a combination of lower solar output and high volcanic activity were major contributors (Free 1999, Crowley 2001), with changes in ocean circulation also having an effect on European temperatures (Mann 2002). Solar Activity - Total Solar Irradiance (TSI) including Maunder Minimum Figure 1: Total Solar Irradiance (TSI). </w:t>
      </w:r>
      <w:proofErr w:type="gramStart"/>
      <w:r>
        <w:rPr>
          <w:sz w:val="16"/>
        </w:rPr>
        <w:t xml:space="preserve">TSI from 1880 to 1978 from </w:t>
      </w:r>
      <w:proofErr w:type="spellStart"/>
      <w:r>
        <w:rPr>
          <w:sz w:val="16"/>
        </w:rPr>
        <w:t>Solanki</w:t>
      </w:r>
      <w:proofErr w:type="spellEnd"/>
      <w:r>
        <w:rPr>
          <w:sz w:val="16"/>
        </w:rPr>
        <w:t>.</w:t>
      </w:r>
      <w:proofErr w:type="gramEnd"/>
      <w:r>
        <w:rPr>
          <w:sz w:val="16"/>
        </w:rPr>
        <w:t xml:space="preserve"> </w:t>
      </w:r>
      <w:proofErr w:type="gramStart"/>
      <w:r>
        <w:rPr>
          <w:sz w:val="16"/>
        </w:rPr>
        <w:t xml:space="preserve">TSI from 1979 to 2009 from </w:t>
      </w:r>
      <w:proofErr w:type="spellStart"/>
      <w:r>
        <w:rPr>
          <w:sz w:val="16"/>
        </w:rPr>
        <w:t>Physikalisch-Meteorologisches</w:t>
      </w:r>
      <w:proofErr w:type="spellEnd"/>
      <w:r>
        <w:rPr>
          <w:sz w:val="16"/>
        </w:rPr>
        <w:t xml:space="preserve"> </w:t>
      </w:r>
      <w:proofErr w:type="spellStart"/>
      <w:r>
        <w:rPr>
          <w:sz w:val="16"/>
        </w:rPr>
        <w:t>Observatorium</w:t>
      </w:r>
      <w:proofErr w:type="spellEnd"/>
      <w:r>
        <w:rPr>
          <w:sz w:val="16"/>
        </w:rPr>
        <w:t xml:space="preserve"> Davos (PMOD).</w:t>
      </w:r>
      <w:proofErr w:type="gramEnd"/>
      <w:r>
        <w:rPr>
          <w:sz w:val="16"/>
        </w:rPr>
        <w:t xml:space="preserve"> Could we be heading into another Maunder Minimum? Solar activity is currently showing a long-term cooling trend. 2009 saw solar output at its lowest level in over a century. However, predicting future solar activity is problematic. The transition from a period of 'grand maxima' (the situation in the latter 20th century) to a 'grand minima' (Maunder Minimum conditions) is a chaotic process and difficult to predict (</w:t>
      </w:r>
      <w:proofErr w:type="spellStart"/>
      <w:r>
        <w:rPr>
          <w:sz w:val="16"/>
        </w:rPr>
        <w:t>Usoskin</w:t>
      </w:r>
      <w:proofErr w:type="spellEnd"/>
      <w:r>
        <w:rPr>
          <w:sz w:val="16"/>
        </w:rPr>
        <w:t xml:space="preserve"> 2007). Let's say for the sake of argument that the sun does enter another Maunder Minimum over the 21st century. What effect would this have on Earth's climate? </w:t>
      </w:r>
      <w:r>
        <w:rPr>
          <w:rStyle w:val="StyleBoldUnderline"/>
        </w:rPr>
        <w:t>Simulations of the climate response if the sun did fall to Maunder Minimum levels find that the decrease in temperature from the sun is minimal compared to the warming from</w:t>
      </w:r>
      <w:r>
        <w:rPr>
          <w:sz w:val="16"/>
        </w:rPr>
        <w:t xml:space="preserve"> [sic </w:t>
      </w:r>
      <w:proofErr w:type="spellStart"/>
      <w:r>
        <w:rPr>
          <w:rStyle w:val="StyleBoldUnderline"/>
        </w:rPr>
        <w:t>hu</w:t>
      </w:r>
      <w:proofErr w:type="spellEnd"/>
      <w:r>
        <w:rPr>
          <w:rStyle w:val="StyleBoldUnderline"/>
        </w:rPr>
        <w:t>]man-made greenhouse gases</w:t>
      </w:r>
      <w:r>
        <w:rPr>
          <w:sz w:val="16"/>
        </w:rPr>
        <w:t xml:space="preserve"> (</w:t>
      </w:r>
      <w:proofErr w:type="spellStart"/>
      <w:r>
        <w:rPr>
          <w:sz w:val="16"/>
        </w:rPr>
        <w:t>Feulner</w:t>
      </w:r>
      <w:proofErr w:type="spellEnd"/>
      <w:r>
        <w:rPr>
          <w:sz w:val="16"/>
        </w:rPr>
        <w:t xml:space="preserve"> 2010). Cooling from the lowered solar output is estimated at around 0.1°C (with a maximum possible value of 0.3°C) while the greenhouse gas warming will be around 3.7°C to 4.5°C, depending on how much CO2 we emit throughout the 21st century (more on this study...). </w:t>
      </w:r>
    </w:p>
    <w:p w14:paraId="4C60DE66" w14:textId="77777777" w:rsidR="008B511E" w:rsidRDefault="008B511E" w:rsidP="008B511E">
      <w:pPr>
        <w:rPr>
          <w:sz w:val="16"/>
        </w:rPr>
      </w:pPr>
    </w:p>
    <w:p w14:paraId="3B40CA2B" w14:textId="77777777" w:rsidR="008B511E" w:rsidRDefault="008B511E" w:rsidP="008B511E">
      <w:pPr>
        <w:pStyle w:val="Heading4"/>
        <w:rPr>
          <w:sz w:val="28"/>
        </w:rPr>
      </w:pPr>
      <w:r>
        <w:t>Melting ice sheets prove—no ice age is around the corner:</w:t>
      </w:r>
    </w:p>
    <w:p w14:paraId="3F98A8AA" w14:textId="77777777" w:rsidR="008B511E" w:rsidRDefault="008B511E" w:rsidP="008B511E">
      <w:pPr>
        <w:rPr>
          <w:sz w:val="16"/>
        </w:rPr>
      </w:pPr>
      <w:r>
        <w:rPr>
          <w:sz w:val="16"/>
        </w:rPr>
        <w:t xml:space="preserve">John </w:t>
      </w:r>
      <w:r>
        <w:rPr>
          <w:rStyle w:val="BoldUnderline"/>
        </w:rPr>
        <w:t>Cook, 7/9/2010</w:t>
      </w:r>
      <w:r>
        <w:rPr>
          <w:sz w:val="16"/>
        </w:rPr>
        <w:t xml:space="preserve"> (http://www.skepticalscience.com/heading-into-new-little-ice-age-intermediate.htm)</w:t>
      </w:r>
    </w:p>
    <w:p w14:paraId="5E8B61D0" w14:textId="77777777" w:rsidR="008B511E" w:rsidRDefault="008B511E" w:rsidP="008B511E">
      <w:pPr>
        <w:ind w:left="270"/>
        <w:rPr>
          <w:rStyle w:val="StyleBoldUnderline"/>
        </w:rPr>
      </w:pPr>
      <w:r>
        <w:rPr>
          <w:sz w:val="16"/>
        </w:rPr>
        <w:t xml:space="preserve">So we can rest assured, </w:t>
      </w:r>
      <w:r>
        <w:rPr>
          <w:rStyle w:val="StyleBoldUnderline"/>
        </w:rPr>
        <w:t>there is no ice age around the corner. To those with lingering doubts that an ice age might be imminent, turn your eyes towards the northern ice sheets. If they're growing, then yes, the 10,000 year process of glaciation may have begun. However, currently the Arctic permafrost is degrading, Arctic sea ice is melting and the Greenland ice sheet is losing mass at an accelerating rate. These are hardly good conditions for an imminent ice age.</w:t>
      </w:r>
    </w:p>
    <w:p w14:paraId="24346386" w14:textId="77777777" w:rsidR="008B511E" w:rsidRDefault="008B511E" w:rsidP="008B511E"/>
    <w:p w14:paraId="08DAC1EE" w14:textId="77777777" w:rsidR="008B511E" w:rsidRDefault="008B511E" w:rsidP="008B511E">
      <w:pPr>
        <w:pStyle w:val="Heading3"/>
      </w:pPr>
      <w:r>
        <w:lastRenderedPageBreak/>
        <w:t>AT Not Anthropogenic</w:t>
      </w:r>
    </w:p>
    <w:p w14:paraId="4B4E8E6B" w14:textId="77777777" w:rsidR="008B511E" w:rsidRDefault="008B511E" w:rsidP="008B511E">
      <w:pPr>
        <w:pStyle w:val="Heading4"/>
      </w:pPr>
      <w:r>
        <w:t>Turn:  Warming Causes an Ice Age</w:t>
      </w:r>
    </w:p>
    <w:p w14:paraId="1FBA793D" w14:textId="77777777" w:rsidR="008B511E" w:rsidRDefault="008B511E" w:rsidP="008B511E">
      <w:pPr>
        <w:rPr>
          <w:sz w:val="16"/>
        </w:rPr>
      </w:pPr>
      <w:r>
        <w:rPr>
          <w:sz w:val="16"/>
        </w:rPr>
        <w:t xml:space="preserve">William </w:t>
      </w:r>
      <w:r>
        <w:rPr>
          <w:rStyle w:val="BoldUnderline"/>
        </w:rPr>
        <w:t>Calvin</w:t>
      </w:r>
      <w:r>
        <w:rPr>
          <w:sz w:val="16"/>
        </w:rPr>
        <w:t>, Whole Earth Review, 12/22/</w:t>
      </w:r>
      <w:r>
        <w:rPr>
          <w:rStyle w:val="BoldUnderline"/>
        </w:rPr>
        <w:t>91</w:t>
      </w:r>
      <w:r>
        <w:rPr>
          <w:sz w:val="16"/>
        </w:rPr>
        <w:t>; LEXIS</w:t>
      </w:r>
    </w:p>
    <w:p w14:paraId="4FC9CEE2" w14:textId="77777777" w:rsidR="008B511E" w:rsidRDefault="008B511E" w:rsidP="008B511E">
      <w:pPr>
        <w:ind w:left="270"/>
        <w:rPr>
          <w:sz w:val="16"/>
        </w:rPr>
      </w:pPr>
      <w:r>
        <w:rPr>
          <w:u w:val="single"/>
        </w:rPr>
        <w:t xml:space="preserve">RECURRENT NIGHTMARE for some scientists is to imagine Europe suddenly deprived of its customary, wintertime bonus of tropical heat, traditionally delivered courtesy of the North Atlantic Current. As it happens, that shutoff scenario doesn't require a catastrophe-prone imagination: it has already happened many times in the past.1 What's new is the fear that </w:t>
      </w:r>
      <w:r>
        <w:rPr>
          <w:b/>
          <w:u w:val="single"/>
        </w:rPr>
        <w:t>global warming might paradoxically</w:t>
      </w:r>
      <w:r>
        <w:rPr>
          <w:u w:val="single"/>
        </w:rPr>
        <w:t xml:space="preserve"> trigger </w:t>
      </w:r>
      <w:r>
        <w:rPr>
          <w:b/>
          <w:u w:val="single"/>
        </w:rPr>
        <w:t>yet another abrupt episode of continental cooling</w:t>
      </w:r>
      <w:r>
        <w:rPr>
          <w:sz w:val="16"/>
        </w:rPr>
        <w:t>.</w:t>
      </w:r>
    </w:p>
    <w:p w14:paraId="0C129703" w14:textId="77777777" w:rsidR="008B511E" w:rsidRDefault="008B511E" w:rsidP="008B511E">
      <w:pPr>
        <w:rPr>
          <w:sz w:val="16"/>
        </w:rPr>
      </w:pPr>
    </w:p>
    <w:p w14:paraId="4037F893" w14:textId="77777777" w:rsidR="008B511E" w:rsidRDefault="008B511E" w:rsidP="008B511E">
      <w:pPr>
        <w:pStyle w:val="Heading4"/>
      </w:pPr>
      <w:r>
        <w:t>Human made warming massively outstrips any natural Ice Age effect:</w:t>
      </w:r>
    </w:p>
    <w:p w14:paraId="3E47F8DE" w14:textId="77777777" w:rsidR="008B511E" w:rsidRDefault="008B511E" w:rsidP="008B511E">
      <w:pPr>
        <w:rPr>
          <w:sz w:val="16"/>
        </w:rPr>
      </w:pPr>
      <w:r>
        <w:rPr>
          <w:sz w:val="16"/>
        </w:rPr>
        <w:t xml:space="preserve">John </w:t>
      </w:r>
      <w:r>
        <w:rPr>
          <w:rStyle w:val="BoldUnderline"/>
        </w:rPr>
        <w:t>Cook, 7/9/2010</w:t>
      </w:r>
      <w:r>
        <w:rPr>
          <w:sz w:val="16"/>
        </w:rPr>
        <w:t xml:space="preserve"> (http://www.skepticalscience.com/heading-into-new-little-ice-age-intermediate.htm)</w:t>
      </w:r>
    </w:p>
    <w:p w14:paraId="6A2331D7" w14:textId="77777777" w:rsidR="008B511E" w:rsidRDefault="008B511E" w:rsidP="008B511E">
      <w:pPr>
        <w:tabs>
          <w:tab w:val="left" w:pos="270"/>
        </w:tabs>
        <w:ind w:left="270"/>
        <w:rPr>
          <w:sz w:val="16"/>
        </w:rPr>
      </w:pPr>
      <w:r>
        <w:rPr>
          <w:rStyle w:val="StyleBoldUnderline"/>
        </w:rPr>
        <w:t xml:space="preserve">The warming effect from more CO2 </w:t>
      </w:r>
      <w:r>
        <w:rPr>
          <w:rStyle w:val="BoldUnderline"/>
        </w:rPr>
        <w:t>greatly outstrips the influence</w:t>
      </w:r>
      <w:r>
        <w:rPr>
          <w:rStyle w:val="StyleBoldUnderline"/>
        </w:rPr>
        <w:t xml:space="preserve"> from changes in the Earth's orbit or solar activity, even if solar levels were to drop to Maunder Minimum levels</w:t>
      </w:r>
      <w:r>
        <w:rPr>
          <w:sz w:val="16"/>
        </w:rPr>
        <w:t xml:space="preserve">. Just a few centuries ago, the planet experienced a mild ice age, quaintly dubbed the Little Ice Age. Part of the Little Ice Age coincided with a period of low solar activity termed the Maunder Minimum (named after astronomer Edward Maunder). It's believed that a combination of lower solar output and high volcanic activity were major contributors (Free 1999, Crowley 2001), with changes in ocean circulation also having an effect on European temperatures (Mann 2002). Solar Activity - Total Solar Irradiance (TSI) including Maunder Minimum Figure 1: Total Solar Irradiance (TSI). </w:t>
      </w:r>
      <w:proofErr w:type="gramStart"/>
      <w:r>
        <w:rPr>
          <w:sz w:val="16"/>
        </w:rPr>
        <w:t xml:space="preserve">TSI from 1880 to 1978 from </w:t>
      </w:r>
      <w:proofErr w:type="spellStart"/>
      <w:r>
        <w:rPr>
          <w:sz w:val="16"/>
        </w:rPr>
        <w:t>Solanki</w:t>
      </w:r>
      <w:proofErr w:type="spellEnd"/>
      <w:r>
        <w:rPr>
          <w:sz w:val="16"/>
        </w:rPr>
        <w:t>.</w:t>
      </w:r>
      <w:proofErr w:type="gramEnd"/>
      <w:r>
        <w:rPr>
          <w:sz w:val="16"/>
        </w:rPr>
        <w:t xml:space="preserve"> </w:t>
      </w:r>
      <w:proofErr w:type="gramStart"/>
      <w:r>
        <w:rPr>
          <w:sz w:val="16"/>
        </w:rPr>
        <w:t xml:space="preserve">TSI from 1979 to 2009 from </w:t>
      </w:r>
      <w:proofErr w:type="spellStart"/>
      <w:r>
        <w:rPr>
          <w:sz w:val="16"/>
        </w:rPr>
        <w:t>Physikalisch-Meteorologisches</w:t>
      </w:r>
      <w:proofErr w:type="spellEnd"/>
      <w:r>
        <w:rPr>
          <w:sz w:val="16"/>
        </w:rPr>
        <w:t xml:space="preserve"> </w:t>
      </w:r>
      <w:proofErr w:type="spellStart"/>
      <w:r>
        <w:rPr>
          <w:sz w:val="16"/>
        </w:rPr>
        <w:t>Observatorium</w:t>
      </w:r>
      <w:proofErr w:type="spellEnd"/>
      <w:r>
        <w:rPr>
          <w:sz w:val="16"/>
        </w:rPr>
        <w:t xml:space="preserve"> Davos (PMOD).</w:t>
      </w:r>
      <w:proofErr w:type="gramEnd"/>
      <w:r>
        <w:rPr>
          <w:sz w:val="16"/>
        </w:rPr>
        <w:t xml:space="preserve"> Could we be heading into another Maunder Minimum? Solar activity is currently showing a long-term cooling trend. 2009 saw solar output at its lowest level in over a century. However, predicting future solar activity is problematic. The transition from a period of 'grand maxima' (the situation in the latter 20th century) to a 'grand minima' (Maunder Minimum conditions) is a chaotic process and difficult to predict (</w:t>
      </w:r>
      <w:proofErr w:type="spellStart"/>
      <w:r>
        <w:rPr>
          <w:sz w:val="16"/>
        </w:rPr>
        <w:t>Usoskin</w:t>
      </w:r>
      <w:proofErr w:type="spellEnd"/>
      <w:r>
        <w:rPr>
          <w:sz w:val="16"/>
        </w:rPr>
        <w:t xml:space="preserve"> 2007). Let's say for the sake of argument that the sun does enter another Maunder Minimum over the 21st century. What effect would this have on Earth's climate? </w:t>
      </w:r>
      <w:r>
        <w:rPr>
          <w:rStyle w:val="StyleBoldUnderline"/>
        </w:rPr>
        <w:t>Simulations of the climate response if the sun did fall to Maunder Minimum levels find that the decrease in temperature from the sun is minimal compared to the warming from</w:t>
      </w:r>
      <w:r>
        <w:rPr>
          <w:sz w:val="16"/>
        </w:rPr>
        <w:t xml:space="preserve"> [sic </w:t>
      </w:r>
      <w:proofErr w:type="spellStart"/>
      <w:r>
        <w:rPr>
          <w:rStyle w:val="StyleBoldUnderline"/>
        </w:rPr>
        <w:t>hu</w:t>
      </w:r>
      <w:proofErr w:type="spellEnd"/>
      <w:r>
        <w:rPr>
          <w:rStyle w:val="StyleBoldUnderline"/>
        </w:rPr>
        <w:t>]man-made greenhouse gases</w:t>
      </w:r>
      <w:r>
        <w:rPr>
          <w:sz w:val="16"/>
        </w:rPr>
        <w:t xml:space="preserve"> (</w:t>
      </w:r>
      <w:proofErr w:type="spellStart"/>
      <w:r>
        <w:rPr>
          <w:sz w:val="16"/>
        </w:rPr>
        <w:t>Feulner</w:t>
      </w:r>
      <w:proofErr w:type="spellEnd"/>
      <w:r>
        <w:rPr>
          <w:sz w:val="16"/>
        </w:rPr>
        <w:t xml:space="preserve"> 2010). Cooling from the lowered solar output is estimated at around 0.1°C (with a maximum possible value of 0.3°C) while the greenhouse gas warming will be around 3.7°C to 4.5°C, depending on how much CO2 we emit throughout the 21st century (more on this study...). </w:t>
      </w:r>
    </w:p>
    <w:p w14:paraId="633BF319" w14:textId="77777777" w:rsidR="008B511E" w:rsidRDefault="008B511E" w:rsidP="008B511E">
      <w:pPr>
        <w:rPr>
          <w:sz w:val="16"/>
        </w:rPr>
      </w:pPr>
    </w:p>
    <w:p w14:paraId="0DE9F8CD" w14:textId="77777777" w:rsidR="008B511E" w:rsidRDefault="008B511E" w:rsidP="008B511E">
      <w:pPr>
        <w:pStyle w:val="Heading4"/>
        <w:rPr>
          <w:sz w:val="28"/>
        </w:rPr>
      </w:pPr>
      <w:r>
        <w:t>Melting ice sheets prove—no ice age is around the corner:</w:t>
      </w:r>
    </w:p>
    <w:p w14:paraId="63FA8778" w14:textId="77777777" w:rsidR="008B511E" w:rsidRDefault="008B511E" w:rsidP="008B511E">
      <w:pPr>
        <w:rPr>
          <w:sz w:val="16"/>
        </w:rPr>
      </w:pPr>
      <w:r>
        <w:rPr>
          <w:sz w:val="16"/>
        </w:rPr>
        <w:t xml:space="preserve">John </w:t>
      </w:r>
      <w:r>
        <w:rPr>
          <w:rStyle w:val="BoldUnderline"/>
        </w:rPr>
        <w:t>Cook, 7/9/2010</w:t>
      </w:r>
      <w:r>
        <w:rPr>
          <w:sz w:val="16"/>
        </w:rPr>
        <w:t xml:space="preserve"> (http://www.skepticalscience.com/heading-into-new-little-ice-age-intermediate.htm)</w:t>
      </w:r>
    </w:p>
    <w:p w14:paraId="1D2BECE0" w14:textId="77777777" w:rsidR="008B511E" w:rsidRDefault="008B511E" w:rsidP="008B511E">
      <w:pPr>
        <w:ind w:left="270"/>
        <w:rPr>
          <w:rStyle w:val="StyleBoldUnderline"/>
        </w:rPr>
      </w:pPr>
      <w:r>
        <w:rPr>
          <w:sz w:val="16"/>
        </w:rPr>
        <w:t xml:space="preserve">So we can rest assured, </w:t>
      </w:r>
      <w:r>
        <w:rPr>
          <w:rStyle w:val="StyleBoldUnderline"/>
        </w:rPr>
        <w:t>there is no ice age around the corner. To those with lingering doubts that an ice age might be imminent, turn your eyes towards the northern ice sheets. If they're growing, then yes, the 10,000 year process of glaciation may have begun. However, currently the Arctic permafrost is degrading, Arctic sea ice is melting and the Greenland ice sheet is losing mass at an accelerating rate. These are hardly good conditions for an imminent ice age.</w:t>
      </w:r>
    </w:p>
    <w:p w14:paraId="392AFE87" w14:textId="77777777" w:rsidR="008B511E" w:rsidRDefault="008B511E" w:rsidP="008B511E"/>
    <w:p w14:paraId="417360E0" w14:textId="77777777" w:rsidR="008B511E" w:rsidRDefault="008B511E" w:rsidP="008B511E">
      <w:pPr>
        <w:pStyle w:val="Heading3"/>
      </w:pPr>
      <w:r>
        <w:lastRenderedPageBreak/>
        <w:t>AT Humans Adapt to Warming</w:t>
      </w:r>
    </w:p>
    <w:p w14:paraId="0258576E" w14:textId="77777777" w:rsidR="008B511E" w:rsidRPr="008B511E" w:rsidRDefault="008B511E" w:rsidP="008B511E">
      <w:pPr>
        <w:pStyle w:val="Heading4"/>
      </w:pPr>
      <w:r w:rsidRPr="008B511E">
        <w:t>And, warming happens too fast, no chance of adaptation</w:t>
      </w:r>
    </w:p>
    <w:p w14:paraId="121ED993" w14:textId="77777777" w:rsidR="008B511E" w:rsidRDefault="008B511E" w:rsidP="008B511E">
      <w:pPr>
        <w:rPr>
          <w:i/>
          <w:sz w:val="16"/>
        </w:rPr>
      </w:pPr>
      <w:r>
        <w:rPr>
          <w:rStyle w:val="cite"/>
        </w:rPr>
        <w:t xml:space="preserve">Costello 8 </w:t>
      </w:r>
      <w:r>
        <w:rPr>
          <w:sz w:val="16"/>
        </w:rPr>
        <w:t xml:space="preserve">(Anthony, co-director of the Institute for Global Health at University College London, </w:t>
      </w:r>
      <w:r>
        <w:rPr>
          <w:i/>
          <w:sz w:val="16"/>
        </w:rPr>
        <w:t>Oxford University Press</w:t>
      </w:r>
      <w:r>
        <w:rPr>
          <w:sz w:val="16"/>
        </w:rPr>
        <w:t xml:space="preserve">, 8) </w:t>
      </w:r>
    </w:p>
    <w:p w14:paraId="448DA23D" w14:textId="77777777" w:rsidR="008B511E" w:rsidRDefault="008B511E" w:rsidP="008B511E">
      <w:pPr>
        <w:ind w:left="270"/>
        <w:rPr>
          <w:rStyle w:val="underline"/>
        </w:rPr>
      </w:pPr>
      <w:r>
        <w:rPr>
          <w:rStyle w:val="underline"/>
        </w:rPr>
        <w:t>Climate change affects all ecosystems</w:t>
      </w:r>
      <w:r>
        <w:rPr>
          <w:sz w:val="16"/>
        </w:rPr>
        <w:t xml:space="preserve">. Carbon dioxide will reach two to three times its mid-19th-century level by 2100 leading to major changes in seasonal temperatures and rainfall patterns. </w:t>
      </w:r>
      <w:r>
        <w:rPr>
          <w:rStyle w:val="underline"/>
        </w:rPr>
        <w:t>Normally with this sort of climate change animals and plants would simply migrate with their preferred climate.</w:t>
      </w:r>
      <w:r>
        <w:rPr>
          <w:sz w:val="16"/>
        </w:rPr>
        <w:t xml:space="preserve"> However, </w:t>
      </w:r>
      <w:r>
        <w:rPr>
          <w:rStyle w:val="underline"/>
        </w:rPr>
        <w:t>the rate of human-induced climate change is so rapid that many plant species cannot migrate fast enough</w:t>
      </w:r>
      <w:r>
        <w:rPr>
          <w:sz w:val="16"/>
        </w:rPr>
        <w:t xml:space="preserve"> and also in many places human beings already occupy the space into which the ecosystem would migrate. </w:t>
      </w:r>
      <w:r>
        <w:rPr>
          <w:rStyle w:val="underline"/>
        </w:rPr>
        <w:t xml:space="preserve">Ecosystems most at risk are alpine meadows, cloud forests, arctic tundra, and coral reefs. </w:t>
      </w:r>
    </w:p>
    <w:p w14:paraId="0895D3BB" w14:textId="77777777" w:rsidR="008B511E" w:rsidRDefault="008B511E" w:rsidP="008B511E">
      <w:pPr>
        <w:rPr>
          <w:sz w:val="16"/>
        </w:rPr>
      </w:pPr>
    </w:p>
    <w:p w14:paraId="76E8710A" w14:textId="77777777" w:rsidR="008B511E" w:rsidRDefault="008B511E" w:rsidP="008B511E">
      <w:pPr>
        <w:pStyle w:val="Heading3"/>
      </w:pPr>
      <w:r>
        <w:lastRenderedPageBreak/>
        <w:t xml:space="preserve">XT – </w:t>
      </w:r>
      <w:proofErr w:type="spellStart"/>
      <w:r>
        <w:t>Prolif</w:t>
      </w:r>
      <w:proofErr w:type="spellEnd"/>
      <w:r>
        <w:t xml:space="preserve"> Impact</w:t>
      </w:r>
    </w:p>
    <w:p w14:paraId="4E45911B" w14:textId="77777777" w:rsidR="008B511E" w:rsidRDefault="008B511E" w:rsidP="008B511E">
      <w:pPr>
        <w:rPr>
          <w:b/>
        </w:rPr>
      </w:pPr>
      <w:r>
        <w:rPr>
          <w:b/>
          <w:sz w:val="24"/>
          <w:szCs w:val="24"/>
        </w:rPr>
        <w:t>High risk of a nuclear accident – experts confirm.</w:t>
      </w:r>
    </w:p>
    <w:p w14:paraId="5DDC980A" w14:textId="77777777" w:rsidR="008B511E" w:rsidRDefault="008B511E" w:rsidP="008B511E">
      <w:pPr>
        <w:rPr>
          <w:b/>
        </w:rPr>
      </w:pPr>
      <w:r>
        <w:rPr>
          <w:b/>
        </w:rPr>
        <w:t xml:space="preserve">Below, 2008 </w:t>
      </w:r>
      <w:r>
        <w:rPr>
          <w:sz w:val="16"/>
        </w:rPr>
        <w:t xml:space="preserve">[Tim D. Q. Below, Wing Commander for the Royal Air Force, (Master of Arts degree in </w:t>
      </w:r>
      <w:proofErr w:type="spellStart"/>
      <w:r>
        <w:rPr>
          <w:sz w:val="16"/>
        </w:rPr>
        <w:t>Defence</w:t>
      </w:r>
      <w:proofErr w:type="spellEnd"/>
      <w:r>
        <w:rPr>
          <w:sz w:val="16"/>
        </w:rPr>
        <w:t xml:space="preserve"> Studies from Kings College London), “Options for Us Nuclear Disarmament: Exemplary Leadership or Extraordinary Lunacy?,” June 2008]</w:t>
      </w:r>
    </w:p>
    <w:p w14:paraId="72C1B2AA" w14:textId="77777777" w:rsidR="008B511E" w:rsidRDefault="008B511E" w:rsidP="008B511E">
      <w:pPr>
        <w:ind w:left="270"/>
        <w:rPr>
          <w:sz w:val="16"/>
        </w:rPr>
      </w:pPr>
      <w:r>
        <w:rPr>
          <w:sz w:val="16"/>
        </w:rPr>
        <w:t xml:space="preserve">Despite his relative optimism that proliferation may not present the dangers that other commentators fear, </w:t>
      </w:r>
      <w:r>
        <w:rPr>
          <w:u w:val="single"/>
        </w:rPr>
        <w:t>Waltz can not escape the fact that the chances of an explosive accident or an unauthorized or inadvertent launch increase as the number of nuclear states increases</w:t>
      </w:r>
      <w:r>
        <w:rPr>
          <w:sz w:val="16"/>
        </w:rPr>
        <w:t xml:space="preserve">. However, </w:t>
      </w:r>
      <w:r>
        <w:rPr>
          <w:u w:val="single"/>
        </w:rPr>
        <w:t>he retains his optimism, arguing against the notion that unstable and bordering states necessarily present higher risks than other nations</w:t>
      </w:r>
      <w:r>
        <w:rPr>
          <w:sz w:val="16"/>
        </w:rPr>
        <w:t xml:space="preserve">. Ivan </w:t>
      </w:r>
      <w:proofErr w:type="spellStart"/>
      <w:r>
        <w:rPr>
          <w:u w:val="single"/>
        </w:rPr>
        <w:t>Oelrich</w:t>
      </w:r>
      <w:proofErr w:type="spellEnd"/>
      <w:r>
        <w:rPr>
          <w:sz w:val="16"/>
        </w:rPr>
        <w:t xml:space="preserve"> contends that the </w:t>
      </w:r>
      <w:r>
        <w:rPr>
          <w:u w:val="single"/>
        </w:rPr>
        <w:t xml:space="preserve">real threat is not something external that needs to be </w:t>
      </w:r>
      <w:r>
        <w:rPr>
          <w:i/>
          <w:iCs/>
          <w:u w:val="single"/>
        </w:rPr>
        <w:t>countered</w:t>
      </w:r>
      <w:r>
        <w:rPr>
          <w:sz w:val="16"/>
        </w:rPr>
        <w:t xml:space="preserve">. Rather, it </w:t>
      </w:r>
      <w:r>
        <w:rPr>
          <w:u w:val="single"/>
        </w:rPr>
        <w:t>is something internal that the United States is self-generating through its retention of nuclear weapons, and is worsened by maintaining high states of alert</w:t>
      </w:r>
      <w:r>
        <w:rPr>
          <w:sz w:val="16"/>
        </w:rPr>
        <w:t>. He is particularly concerned that “</w:t>
      </w:r>
      <w:r>
        <w:rPr>
          <w:u w:val="single"/>
        </w:rPr>
        <w:t xml:space="preserve">we [the United States] are not looking at the risks which nuclear weapons </w:t>
      </w:r>
      <w:proofErr w:type="spellStart"/>
      <w:r>
        <w:rPr>
          <w:i/>
          <w:iCs/>
          <w:u w:val="single"/>
        </w:rPr>
        <w:t>create</w:t>
      </w:r>
      <w:r>
        <w:rPr>
          <w:sz w:val="16"/>
        </w:rPr>
        <w:t>.”In</w:t>
      </w:r>
      <w:proofErr w:type="spellEnd"/>
      <w:r>
        <w:rPr>
          <w:sz w:val="16"/>
        </w:rPr>
        <w:t xml:space="preserve"> his view, </w:t>
      </w:r>
      <w:r>
        <w:rPr>
          <w:u w:val="single"/>
        </w:rPr>
        <w:t>nuclear weapons are the only thing that today poses an existential threat to the United States, and the perpetuation of their existence simply prolongs that threat</w:t>
      </w:r>
      <w:r>
        <w:rPr>
          <w:sz w:val="16"/>
        </w:rPr>
        <w:t xml:space="preserve">. Meanwhile, Barry </w:t>
      </w:r>
      <w:proofErr w:type="spellStart"/>
      <w:r>
        <w:rPr>
          <w:u w:val="single"/>
        </w:rPr>
        <w:t>Blechman</w:t>
      </w:r>
      <w:proofErr w:type="spellEnd"/>
      <w:r>
        <w:rPr>
          <w:sz w:val="16"/>
        </w:rPr>
        <w:t xml:space="preserve"> </w:t>
      </w:r>
      <w:r>
        <w:rPr>
          <w:u w:val="single"/>
        </w:rPr>
        <w:t>and</w:t>
      </w:r>
      <w:r>
        <w:rPr>
          <w:sz w:val="16"/>
        </w:rPr>
        <w:t xml:space="preserve"> Cathleen </w:t>
      </w:r>
      <w:r>
        <w:rPr>
          <w:u w:val="single"/>
        </w:rPr>
        <w:t xml:space="preserve">Fisher view </w:t>
      </w:r>
      <w:r>
        <w:rPr>
          <w:b/>
          <w:bCs/>
          <w:u w:val="single"/>
        </w:rPr>
        <w:t>the specific dangers of nuclear accident or inadvertent use as the greatest short term threat.</w:t>
      </w:r>
      <w:r>
        <w:rPr>
          <w:sz w:val="16"/>
        </w:rPr>
        <w:t> </w:t>
      </w:r>
    </w:p>
    <w:p w14:paraId="0BF00757" w14:textId="77777777" w:rsidR="008B511E" w:rsidRDefault="008B511E" w:rsidP="008B511E"/>
    <w:p w14:paraId="12565785" w14:textId="77777777" w:rsidR="008B511E" w:rsidRDefault="008B511E" w:rsidP="008B511E">
      <w:pPr>
        <w:pStyle w:val="Heading3"/>
      </w:pPr>
      <w:r>
        <w:lastRenderedPageBreak/>
        <w:t>AT Deterrence Checks</w:t>
      </w:r>
    </w:p>
    <w:p w14:paraId="156844AA" w14:textId="77777777" w:rsidR="008B511E" w:rsidRDefault="008B511E" w:rsidP="008B511E"/>
    <w:p w14:paraId="5C1EDBD6" w14:textId="77777777" w:rsidR="008B511E" w:rsidRDefault="008B511E" w:rsidP="008B511E">
      <w:pPr>
        <w:rPr>
          <w:b/>
          <w:sz w:val="24"/>
          <w:szCs w:val="24"/>
        </w:rPr>
      </w:pPr>
      <w:r>
        <w:rPr>
          <w:b/>
          <w:sz w:val="24"/>
          <w:szCs w:val="24"/>
        </w:rPr>
        <w:t xml:space="preserve">The terminal impact is extinction – deterrence fails in a proliferated world. </w:t>
      </w:r>
    </w:p>
    <w:p w14:paraId="26E495C8" w14:textId="77777777" w:rsidR="008B511E" w:rsidRDefault="008B511E" w:rsidP="008B511E">
      <w:pPr>
        <w:rPr>
          <w:b/>
        </w:rPr>
      </w:pPr>
      <w:r>
        <w:rPr>
          <w:b/>
        </w:rPr>
        <w:t xml:space="preserve">Krieger, 2009  </w:t>
      </w:r>
      <w:r>
        <w:rPr>
          <w:sz w:val="16"/>
        </w:rPr>
        <w:t>[David, Pres. Nuclear Age Peace Foundation and Councilor – World Future Council, “Still Loving the Bomb After All These Years”, 9-4, https://www.wagingpeace.org/articles/2009/09/04_krieger_newsweek_response.php?krieger]</w:t>
      </w:r>
    </w:p>
    <w:p w14:paraId="2A52E8DB" w14:textId="77777777" w:rsidR="008B511E" w:rsidRDefault="008B511E" w:rsidP="008B511E">
      <w:pPr>
        <w:ind w:left="270"/>
        <w:rPr>
          <w:u w:val="single"/>
        </w:rPr>
      </w:pPr>
      <w:r>
        <w:rPr>
          <w:sz w:val="16"/>
        </w:rPr>
        <w:t xml:space="preserve">Jonathan </w:t>
      </w:r>
      <w:proofErr w:type="spellStart"/>
      <w:r>
        <w:rPr>
          <w:u w:val="single"/>
        </w:rPr>
        <w:t>Tepperman’s</w:t>
      </w:r>
      <w:proofErr w:type="spellEnd"/>
      <w:r>
        <w:rPr>
          <w:u w:val="single"/>
        </w:rPr>
        <w:t xml:space="preserve"> article</w:t>
      </w:r>
      <w:r>
        <w:rPr>
          <w:sz w:val="16"/>
        </w:rPr>
        <w:t xml:space="preserve"> in the September 7, 2009 issue of Newsweek, “Why Obama Should Learn to Love the Bomb,” </w:t>
      </w:r>
      <w:r>
        <w:rPr>
          <w:u w:val="single"/>
        </w:rPr>
        <w:t>provides a novel but frivolous argument</w:t>
      </w:r>
      <w:r>
        <w:rPr>
          <w:sz w:val="16"/>
        </w:rPr>
        <w:t xml:space="preserve"> that </w:t>
      </w:r>
      <w:r>
        <w:rPr>
          <w:u w:val="single"/>
        </w:rPr>
        <w:t xml:space="preserve">nuclear weapons </w:t>
      </w:r>
      <w:r>
        <w:rPr>
          <w:sz w:val="16"/>
        </w:rPr>
        <w:t xml:space="preserve">“may not, in fact, make the world more dangerous….”  Rather, in </w:t>
      </w:r>
      <w:proofErr w:type="spellStart"/>
      <w:r>
        <w:rPr>
          <w:sz w:val="16"/>
        </w:rPr>
        <w:t>Tepperman’s</w:t>
      </w:r>
      <w:proofErr w:type="spellEnd"/>
      <w:r>
        <w:rPr>
          <w:sz w:val="16"/>
        </w:rPr>
        <w:t xml:space="preserve"> world, “The bomb </w:t>
      </w:r>
      <w:r>
        <w:rPr>
          <w:u w:val="single"/>
        </w:rPr>
        <w:t xml:space="preserve">may actually make us safer.”  </w:t>
      </w:r>
      <w:proofErr w:type="spellStart"/>
      <w:r>
        <w:rPr>
          <w:u w:val="single"/>
        </w:rPr>
        <w:t>Tepperman</w:t>
      </w:r>
      <w:proofErr w:type="spellEnd"/>
      <w:r>
        <w:rPr>
          <w:u w:val="single"/>
        </w:rPr>
        <w:t xml:space="preserve"> shares this world with</w:t>
      </w:r>
      <w:r>
        <w:rPr>
          <w:sz w:val="16"/>
        </w:rPr>
        <w:t xml:space="preserve"> Kenneth </w:t>
      </w:r>
      <w:r>
        <w:rPr>
          <w:u w:val="single"/>
        </w:rPr>
        <w:t>Waltz, a</w:t>
      </w:r>
      <w:r>
        <w:rPr>
          <w:sz w:val="16"/>
        </w:rPr>
        <w:t xml:space="preserve"> University of California professor emeritus of political science, who </w:t>
      </w:r>
      <w:proofErr w:type="spellStart"/>
      <w:r>
        <w:rPr>
          <w:sz w:val="16"/>
        </w:rPr>
        <w:t>Tepperman</w:t>
      </w:r>
      <w:proofErr w:type="spellEnd"/>
      <w:r>
        <w:rPr>
          <w:sz w:val="16"/>
        </w:rPr>
        <w:t xml:space="preserve"> describes as “</w:t>
      </w:r>
      <w:r>
        <w:rPr>
          <w:u w:val="single"/>
        </w:rPr>
        <w:t>the leading ‘nuclear optimist</w:t>
      </w:r>
      <w:r>
        <w:rPr>
          <w:sz w:val="16"/>
        </w:rPr>
        <w:t xml:space="preserve">.’”    Waltz expresses his optimism in this way: “We’ve now had 64 years of experience since Hiroshima.  It’s striking and against all historical precedent that for that substantial period, there has not been any war among nuclear states.”  </w:t>
      </w:r>
      <w:r>
        <w:rPr>
          <w:u w:val="single"/>
        </w:rPr>
        <w:t xml:space="preserve">Actually, there were a number of proxy wars between </w:t>
      </w:r>
      <w:r>
        <w:rPr>
          <w:u w:val="single"/>
          <w:bdr w:val="single" w:sz="4" w:space="0" w:color="auto" w:frame="1"/>
        </w:rPr>
        <w:t>n</w:t>
      </w:r>
      <w:r>
        <w:rPr>
          <w:u w:val="single"/>
        </w:rPr>
        <w:t xml:space="preserve">uclear </w:t>
      </w:r>
      <w:r>
        <w:rPr>
          <w:u w:val="single"/>
          <w:bdr w:val="single" w:sz="4" w:space="0" w:color="auto" w:frame="1"/>
        </w:rPr>
        <w:t>w</w:t>
      </w:r>
      <w:r>
        <w:rPr>
          <w:u w:val="single"/>
        </w:rPr>
        <w:t xml:space="preserve">eapons </w:t>
      </w:r>
      <w:r>
        <w:rPr>
          <w:u w:val="single"/>
          <w:bdr w:val="single" w:sz="4" w:space="0" w:color="auto" w:frame="1"/>
        </w:rPr>
        <w:t>s</w:t>
      </w:r>
      <w:r>
        <w:rPr>
          <w:u w:val="single"/>
        </w:rPr>
        <w:t>tates, such as those in Korea, Vietnam and Afghanistan, and some near disasters,</w:t>
      </w:r>
      <w:r>
        <w:rPr>
          <w:sz w:val="16"/>
        </w:rPr>
        <w:t xml:space="preserve"> the most notable being the 1962 Cuban Missile Crisis.  </w:t>
      </w:r>
      <w:r>
        <w:rPr>
          <w:u w:val="single"/>
        </w:rPr>
        <w:t>Waltz’s logic is akin to observing a man falling from a high rise building, and noting that he had already fallen for 64 floors without anything bad happening to him, and concluding that so far it looked so good that others should try it.  Dangerous logic</w:t>
      </w:r>
      <w:r>
        <w:rPr>
          <w:sz w:val="16"/>
        </w:rPr>
        <w:t xml:space="preserve">!   </w:t>
      </w:r>
      <w:proofErr w:type="spellStart"/>
      <w:r>
        <w:rPr>
          <w:sz w:val="16"/>
        </w:rPr>
        <w:t>Tepperman</w:t>
      </w:r>
      <w:proofErr w:type="spellEnd"/>
      <w:r>
        <w:rPr>
          <w:sz w:val="16"/>
        </w:rPr>
        <w:t xml:space="preserve"> builds upon Waltz’s logic, and concludes “that all states are rational,” even though their leaders may have a lot of bad qualities, including being “stupid, petty, venal, even evil….”  He asks us to trust that rationality will always prevail when there is a risk of nuclear retaliation, because these weapons make “the costs of war obvious, inevitable, and unacceptable.”  Actually, </w:t>
      </w:r>
      <w:r>
        <w:rPr>
          <w:u w:val="single"/>
        </w:rPr>
        <w:t>he is asking us to do more than trust in the rationality of leaders; he is asking us to gamble the future on this proposition</w:t>
      </w:r>
      <w:r>
        <w:rPr>
          <w:sz w:val="16"/>
        </w:rPr>
        <w:t xml:space="preserve">.  “The iron logic of deterrence and mutually assured destruction is so compelling,” </w:t>
      </w:r>
      <w:proofErr w:type="spellStart"/>
      <w:r>
        <w:rPr>
          <w:sz w:val="16"/>
        </w:rPr>
        <w:t>Tepperman</w:t>
      </w:r>
      <w:proofErr w:type="spellEnd"/>
      <w:r>
        <w:rPr>
          <w:sz w:val="16"/>
        </w:rPr>
        <w:t xml:space="preserve"> argues, “it’s led to what’s known as the nuclear peace….”  But if this is a peace worthy of the name, which it isn’t, it certainly is not one on which to risk the future of civilization.  </w:t>
      </w:r>
      <w:r>
        <w:rPr>
          <w:u w:val="single"/>
        </w:rPr>
        <w:t xml:space="preserve">One irrational leader with control over a nuclear arsenal could </w:t>
      </w:r>
      <w:r>
        <w:rPr>
          <w:u w:val="single"/>
          <w:bdr w:val="single" w:sz="4" w:space="0" w:color="auto" w:frame="1"/>
        </w:rPr>
        <w:t>start a nuclear conflagration, resulting in a global Hiroshima</w:t>
      </w:r>
      <w:r>
        <w:rPr>
          <w:u w:val="single"/>
        </w:rPr>
        <w:t>.</w:t>
      </w:r>
      <w:r>
        <w:rPr>
          <w:sz w:val="16"/>
        </w:rPr>
        <w:t xml:space="preserve">  </w:t>
      </w:r>
      <w:proofErr w:type="spellStart"/>
      <w:r>
        <w:rPr>
          <w:sz w:val="16"/>
        </w:rPr>
        <w:t>Tepperman</w:t>
      </w:r>
      <w:proofErr w:type="spellEnd"/>
      <w:r>
        <w:rPr>
          <w:sz w:val="16"/>
        </w:rPr>
        <w:t xml:space="preserve"> celebrates “the iron logic of deterrence,” but deterrence is a theory that is far from rooted in “iron logic.”  It is a theory based upon threats that must be effectively communicated and believed.  Leaders of Country A with nuclear weapons must communicate to other countries (B, C, etc.) the conditions under which A will retaliate with nuclear weapons.  The leaders of the other countries must understand and believe the threat from Country A will, in fact, be carried out.  </w:t>
      </w:r>
      <w:r>
        <w:rPr>
          <w:u w:val="single"/>
        </w:rPr>
        <w:t>The longer that nuclear weapons are not used, the more other countries may come to believe that they can challenge Country A with impunity from nuclear retaliation.  The more that Country A bullies other countries, the greater the incentive for these countries to develop their own nuclear arsenals</w:t>
      </w:r>
      <w:r>
        <w:rPr>
          <w:u w:val="single"/>
          <w:bdr w:val="single" w:sz="4" w:space="0" w:color="auto" w:frame="1"/>
        </w:rPr>
        <w:t>. Deterrence is unstable</w:t>
      </w:r>
      <w:r>
        <w:rPr>
          <w:u w:val="single"/>
        </w:rPr>
        <w:t xml:space="preserve"> and therefore precarious</w:t>
      </w:r>
      <w:r>
        <w:rPr>
          <w:sz w:val="16"/>
        </w:rPr>
        <w:t xml:space="preserve">.  Most of the countries in the world reject the argument, made most prominently by Kenneth Waltz, that the spread of nuclear weapons makes the world safer.  These countries joined together in the Nuclear Non-Proliferation Treaty (NPT) to prevent the spread of nuclear weapons, but they never agreed to maintain indefinitely a system of nuclear apartheid in which some states possess nuclear weapons and others are prohibited from doing so.  The principal bargain of the NPT requires the five NPT nuclear weapons states (US, Russia, UK, France and China) to engage in good faith negotiations for nuclear disarmament, and the International Court of Justice interpreted this to mean complete nuclear disarmament in all its aspects.   </w:t>
      </w:r>
      <w:proofErr w:type="spellStart"/>
      <w:r>
        <w:rPr>
          <w:sz w:val="16"/>
        </w:rPr>
        <w:t>Tepperman</w:t>
      </w:r>
      <w:proofErr w:type="spellEnd"/>
      <w:r>
        <w:rPr>
          <w:sz w:val="16"/>
        </w:rPr>
        <w:t xml:space="preserve"> seems to be arguing that seeking to prevent the proliferation of nuclear weapons is bad policy, and that nuclear weapons, because of their threat, make efforts at non-proliferation unnecessary and even unwise.  If some additional states, including Iran, developed nuclear arsenals, he concludes that wouldn’t be so bad “given the way that bombs tend to mellow behavior.”  Those who oppose </w:t>
      </w:r>
      <w:proofErr w:type="spellStart"/>
      <w:r>
        <w:rPr>
          <w:sz w:val="16"/>
        </w:rPr>
        <w:t>Tepperman’s</w:t>
      </w:r>
      <w:proofErr w:type="spellEnd"/>
      <w:r>
        <w:rPr>
          <w:sz w:val="16"/>
        </w:rPr>
        <w:t xml:space="preserve"> favorable disposition toward the bomb, he refers to as “nuclear pessimists.”  </w:t>
      </w:r>
      <w:r>
        <w:rPr>
          <w:u w:val="single"/>
        </w:rPr>
        <w:t>These would be the people, and I would certainly be one of them, who see nuclear weapons as presenting an urgent danger to our security, our species and our future</w:t>
      </w:r>
      <w:r>
        <w:rPr>
          <w:sz w:val="16"/>
        </w:rPr>
        <w:t xml:space="preserve">.   </w:t>
      </w:r>
      <w:proofErr w:type="spellStart"/>
      <w:r>
        <w:rPr>
          <w:u w:val="single"/>
        </w:rPr>
        <w:t>Tepperman</w:t>
      </w:r>
      <w:proofErr w:type="spellEnd"/>
      <w:r>
        <w:rPr>
          <w:u w:val="single"/>
        </w:rPr>
        <w:t xml:space="preserve"> finds</w:t>
      </w:r>
      <w:r>
        <w:rPr>
          <w:sz w:val="16"/>
        </w:rPr>
        <w:t xml:space="preserve"> that when viewed from his “nuclear optimist” perspective, “nuclear weapons start to seem a lot less frightening.”  “</w:t>
      </w:r>
      <w:r>
        <w:rPr>
          <w:u w:val="single"/>
        </w:rPr>
        <w:t>Nuclear peace,”</w:t>
      </w:r>
      <w:r>
        <w:rPr>
          <w:sz w:val="16"/>
        </w:rPr>
        <w:t xml:space="preserve"> he tells us, “</w:t>
      </w:r>
      <w:r>
        <w:rPr>
          <w:u w:val="single"/>
        </w:rPr>
        <w:t>rests on a scary bargain</w:t>
      </w:r>
      <w:r>
        <w:rPr>
          <w:sz w:val="16"/>
        </w:rPr>
        <w:t xml:space="preserve">: </w:t>
      </w:r>
      <w:r>
        <w:rPr>
          <w:u w:val="single"/>
        </w:rPr>
        <w:t>you accept a small chance that something extremely bad will happen</w:t>
      </w:r>
      <w:r>
        <w:rPr>
          <w:sz w:val="16"/>
        </w:rPr>
        <w:t xml:space="preserve"> in exchange </w:t>
      </w:r>
      <w:r>
        <w:rPr>
          <w:u w:val="single"/>
        </w:rPr>
        <w:t>for a much bigger chance that something very bad – conventional war – won’t happen</w:t>
      </w:r>
      <w:r>
        <w:rPr>
          <w:sz w:val="16"/>
        </w:rPr>
        <w:t xml:space="preserve">.”  </w:t>
      </w:r>
      <w:r>
        <w:rPr>
          <w:u w:val="single"/>
        </w:rPr>
        <w:t xml:space="preserve">But the “extremely bad” thing he </w:t>
      </w:r>
      <w:r>
        <w:rPr>
          <w:u w:val="single"/>
          <w:bdr w:val="single" w:sz="4" w:space="0" w:color="auto" w:frame="1"/>
        </w:rPr>
        <w:t>asks us to accept is the end of the human species</w:t>
      </w:r>
      <w:r>
        <w:rPr>
          <w:sz w:val="16"/>
        </w:rPr>
        <w:t xml:space="preserve">.  Yes, that would be serious.  </w:t>
      </w:r>
      <w:r>
        <w:rPr>
          <w:u w:val="single"/>
        </w:rPr>
        <w:t>He also doesn’t make the case that in a world without nuclear weapons, the prospects of conventional war would increase dramatically</w:t>
      </w:r>
      <w:r>
        <w:rPr>
          <w:sz w:val="16"/>
        </w:rPr>
        <w:t xml:space="preserve">.  After all, </w:t>
      </w:r>
      <w:r>
        <w:rPr>
          <w:u w:val="single"/>
        </w:rPr>
        <w:t>it is only an unproven supposition that nuclear weapons have prevented wars, or would do so in the future</w:t>
      </w:r>
      <w:r>
        <w:rPr>
          <w:sz w:val="16"/>
        </w:rPr>
        <w:t xml:space="preserve">.  We have certainly come far too close to the precipice of catastrophic nuclear war.  As an ultimate celebration of the faulty logic of deterrence, </w:t>
      </w:r>
      <w:proofErr w:type="spellStart"/>
      <w:r>
        <w:rPr>
          <w:sz w:val="16"/>
        </w:rPr>
        <w:t>Tepperman</w:t>
      </w:r>
      <w:proofErr w:type="spellEnd"/>
      <w:r>
        <w:rPr>
          <w:sz w:val="16"/>
        </w:rPr>
        <w:t xml:space="preserve"> calls for providing any nuclear weapons state with a “survivable second strike option.”  Thus, he not only favors nuclear weapons, but finds the security of these weapons to trump human security.   Presumably he would have President Obama providing new and secure nuclear weapons to North Korea, Pakistan and any other nuclear weapons states that come along so that they will feel secure enough not to use their weapons in a first-strike attack</w:t>
      </w:r>
      <w:r>
        <w:rPr>
          <w:u w:val="single"/>
        </w:rPr>
        <w:t xml:space="preserve">.  Do we really want to bet the human future that Kim Jong-Il and his successors are more rational than Mr. </w:t>
      </w:r>
      <w:proofErr w:type="spellStart"/>
      <w:r>
        <w:rPr>
          <w:u w:val="single"/>
        </w:rPr>
        <w:t>Tepperman</w:t>
      </w:r>
      <w:proofErr w:type="spellEnd"/>
      <w:r>
        <w:rPr>
          <w:u w:val="single"/>
        </w:rPr>
        <w:t>?</w:t>
      </w:r>
    </w:p>
    <w:p w14:paraId="49BBF32C" w14:textId="77777777" w:rsidR="008B511E" w:rsidRDefault="008B511E" w:rsidP="008B511E">
      <w:pPr>
        <w:rPr>
          <w:u w:val="single"/>
        </w:rPr>
      </w:pPr>
    </w:p>
    <w:p w14:paraId="4A6CC21D" w14:textId="77777777" w:rsidR="008B511E" w:rsidRDefault="008B511E" w:rsidP="008B511E"/>
    <w:p w14:paraId="495FB84A" w14:textId="77777777" w:rsidR="008B511E" w:rsidRPr="008B511E" w:rsidRDefault="008B511E" w:rsidP="008B511E"/>
    <w:p w14:paraId="782DBBFB" w14:textId="77777777" w:rsidR="00B772E8" w:rsidRDefault="00B772E8" w:rsidP="00B772E8">
      <w:pPr>
        <w:pStyle w:val="Heading1"/>
      </w:pPr>
      <w:r>
        <w:lastRenderedPageBreak/>
        <w:t>~</w:t>
      </w:r>
      <w:proofErr w:type="spellStart"/>
      <w:r>
        <w:t>Aff</w:t>
      </w:r>
      <w:proofErr w:type="spellEnd"/>
      <w:r>
        <w:t xml:space="preserve"> Answers~</w:t>
      </w:r>
    </w:p>
    <w:p w14:paraId="0D9188DE" w14:textId="77777777" w:rsidR="00225F09" w:rsidRPr="00225F09" w:rsidRDefault="00225F09" w:rsidP="00225F09">
      <w:pPr>
        <w:pStyle w:val="Heading2"/>
      </w:pPr>
      <w:r>
        <w:t>~AT EU CP~</w:t>
      </w:r>
    </w:p>
    <w:p w14:paraId="233C69B8" w14:textId="77777777" w:rsidR="005E4891" w:rsidRDefault="005E4891" w:rsidP="00225F09">
      <w:pPr>
        <w:pStyle w:val="Heading3"/>
      </w:pPr>
      <w:r>
        <w:lastRenderedPageBreak/>
        <w:t>International Fiat Bad</w:t>
      </w:r>
    </w:p>
    <w:p w14:paraId="5FB06CBE" w14:textId="77777777" w:rsidR="005E4891" w:rsidRDefault="005E4891" w:rsidP="005E4891"/>
    <w:p w14:paraId="0E489802" w14:textId="77777777" w:rsidR="005E4891" w:rsidRPr="002C258A" w:rsidRDefault="005E4891" w:rsidP="005E4891">
      <w:pPr>
        <w:pStyle w:val="tag"/>
      </w:pPr>
      <w:proofErr w:type="gramStart"/>
      <w:r w:rsidRPr="002C258A">
        <w:t>PRODUCES AN UNFAIR RESEARCH</w:t>
      </w:r>
      <w:r>
        <w:t xml:space="preserve"> BURDEN</w:t>
      </w:r>
      <w:r w:rsidRPr="002C258A">
        <w:t xml:space="preserve"> FOR THE AFF - LIMITLESS</w:t>
      </w:r>
      <w:r>
        <w:t xml:space="preserve"> </w:t>
      </w:r>
      <w:r w:rsidRPr="002C258A">
        <w:t>NUMBER OF COUNTRIES TO RESEARCH.</w:t>
      </w:r>
      <w:proofErr w:type="gramEnd"/>
      <w:r w:rsidRPr="002C258A">
        <w:t xml:space="preserve"> IT IS THE RESOLUTION THAT</w:t>
      </w:r>
      <w:r>
        <w:t xml:space="preserve"> </w:t>
      </w:r>
      <w:r w:rsidRPr="002C258A">
        <w:t>BINDS BOTH TEAMS TO THE US - THAT ALSO ANSWERS THEIR</w:t>
      </w:r>
      <w:r>
        <w:t xml:space="preserve"> </w:t>
      </w:r>
      <w:r w:rsidRPr="002C258A">
        <w:t>ETHNOCENTRISM ARGUMENT.</w:t>
      </w:r>
    </w:p>
    <w:p w14:paraId="11FC362F" w14:textId="77777777" w:rsidR="005E4891" w:rsidRPr="002C258A" w:rsidRDefault="005E4891" w:rsidP="005E4891">
      <w:pPr>
        <w:pStyle w:val="tag"/>
      </w:pPr>
    </w:p>
    <w:p w14:paraId="13B7580F" w14:textId="77777777" w:rsidR="005E4891" w:rsidRPr="002C258A" w:rsidRDefault="005E4891" w:rsidP="005E4891">
      <w:pPr>
        <w:pStyle w:val="tag"/>
      </w:pPr>
      <w:r w:rsidRPr="002C258A">
        <w:t>PREDICTABILITY IS CRUCIAL - KEY TO FAIR DEBATE.</w:t>
      </w:r>
      <w:r>
        <w:t xml:space="preserve"> </w:t>
      </w:r>
      <w:r w:rsidRPr="002C258A">
        <w:t>INTERNATIONAL FIAT JUSTIFIES A LIMITLESS NUMBER OF</w:t>
      </w:r>
      <w:r>
        <w:t xml:space="preserve"> </w:t>
      </w:r>
      <w:r w:rsidRPr="002C258A">
        <w:t>DIFFERENT COUNTRY COUNTERPLANS.</w:t>
      </w:r>
    </w:p>
    <w:p w14:paraId="7BB9E6A7" w14:textId="77777777" w:rsidR="005E4891" w:rsidRPr="002C258A" w:rsidRDefault="005E4891" w:rsidP="005E4891">
      <w:pPr>
        <w:pStyle w:val="tag"/>
      </w:pPr>
    </w:p>
    <w:p w14:paraId="25D27F25" w14:textId="77777777" w:rsidR="005E4891" w:rsidRPr="002C258A" w:rsidRDefault="005E4891" w:rsidP="005E4891">
      <w:pPr>
        <w:pStyle w:val="tag"/>
      </w:pPr>
      <w:r w:rsidRPr="002C258A">
        <w:t>NOT IN YOUR JURISDICTION - FRAMEWORK SHOULD BE US</w:t>
      </w:r>
      <w:r>
        <w:t xml:space="preserve"> </w:t>
      </w:r>
      <w:r w:rsidRPr="002C258A">
        <w:t xml:space="preserve">POLICYMAKER. </w:t>
      </w:r>
      <w:proofErr w:type="gramStart"/>
      <w:r w:rsidRPr="002C258A">
        <w:t>ITS</w:t>
      </w:r>
      <w:proofErr w:type="gramEnd"/>
      <w:r w:rsidRPr="002C258A">
        <w:t xml:space="preserve"> CRUCIAL FOR PREDICTABILITY IN THIS</w:t>
      </w:r>
      <w:r>
        <w:t xml:space="preserve"> </w:t>
      </w:r>
      <w:r w:rsidRPr="002C258A">
        <w:t>CONTEXT.</w:t>
      </w:r>
    </w:p>
    <w:p w14:paraId="17646644" w14:textId="77777777" w:rsidR="005E4891" w:rsidRPr="002C258A" w:rsidRDefault="005E4891" w:rsidP="005E4891">
      <w:pPr>
        <w:pStyle w:val="tag"/>
      </w:pPr>
    </w:p>
    <w:p w14:paraId="01B3FE8C" w14:textId="77777777" w:rsidR="005E4891" w:rsidRPr="002C258A" w:rsidRDefault="005E4891" w:rsidP="005E4891">
      <w:pPr>
        <w:pStyle w:val="tag"/>
      </w:pPr>
      <w:proofErr w:type="gramStart"/>
      <w:r w:rsidRPr="002C258A">
        <w:t>VOTER FOR POTENTIAL FOR ABUSE, FAIRNESS, AND EDUCATION.</w:t>
      </w:r>
      <w:proofErr w:type="gramEnd"/>
    </w:p>
    <w:p w14:paraId="7138EB0B" w14:textId="77777777" w:rsidR="005E4891" w:rsidRDefault="005E4891" w:rsidP="005E4891"/>
    <w:p w14:paraId="2F9DE8F4" w14:textId="77777777" w:rsidR="005E4891" w:rsidRDefault="005E4891" w:rsidP="005E4891">
      <w:pPr>
        <w:pStyle w:val="Heading3"/>
      </w:pPr>
      <w:r>
        <w:lastRenderedPageBreak/>
        <w:t>Multi-Actor Fiat Bad</w:t>
      </w:r>
    </w:p>
    <w:p w14:paraId="57FEAF08" w14:textId="77777777" w:rsidR="005E4891" w:rsidRDefault="005E4891" w:rsidP="005E4891"/>
    <w:p w14:paraId="608DB04E" w14:textId="77777777" w:rsidR="00BE1B30" w:rsidRPr="002C258A" w:rsidRDefault="00BE1B30" w:rsidP="00BE1B30">
      <w:pPr>
        <w:pStyle w:val="tag"/>
      </w:pPr>
      <w:r w:rsidRPr="002C258A">
        <w:t xml:space="preserve">Multi-actor fiat is </w:t>
      </w:r>
      <w:r>
        <w:t>a voter</w:t>
      </w:r>
    </w:p>
    <w:p w14:paraId="36B1777A" w14:textId="77777777" w:rsidR="00BE1B30" w:rsidRPr="002C258A" w:rsidRDefault="00BE1B30" w:rsidP="00BE1B30">
      <w:pPr>
        <w:pStyle w:val="tag"/>
      </w:pPr>
    </w:p>
    <w:p w14:paraId="514166AD" w14:textId="77777777" w:rsidR="00BE1B30" w:rsidRPr="002C258A" w:rsidRDefault="00BE1B30" w:rsidP="00BE1B30">
      <w:pPr>
        <w:pStyle w:val="tag"/>
      </w:pPr>
      <w:r w:rsidRPr="002C258A">
        <w:t>It's not reciprocal - we only get one actor, they should too.</w:t>
      </w:r>
    </w:p>
    <w:p w14:paraId="550CCF24" w14:textId="77777777" w:rsidR="00BE1B30" w:rsidRPr="002C258A" w:rsidRDefault="00BE1B30" w:rsidP="00BE1B30">
      <w:pPr>
        <w:pStyle w:val="tag"/>
      </w:pPr>
    </w:p>
    <w:p w14:paraId="67737F2D" w14:textId="77777777" w:rsidR="00BE1B30" w:rsidRPr="002C258A" w:rsidRDefault="00BE1B30" w:rsidP="00BE1B30">
      <w:pPr>
        <w:pStyle w:val="tag"/>
      </w:pPr>
      <w:r w:rsidRPr="002C258A">
        <w:t>It's not predictable - it forces us to research an infinite number of counterplans</w:t>
      </w:r>
    </w:p>
    <w:p w14:paraId="54E2DF27" w14:textId="77777777" w:rsidR="00BE1B30" w:rsidRPr="002C258A" w:rsidRDefault="00BE1B30" w:rsidP="00BE1B30">
      <w:pPr>
        <w:pStyle w:val="tag"/>
      </w:pPr>
    </w:p>
    <w:p w14:paraId="1E97B409" w14:textId="77777777" w:rsidR="00BE1B30" w:rsidRDefault="00BE1B30" w:rsidP="00BE1B30">
      <w:pPr>
        <w:pStyle w:val="tag"/>
      </w:pPr>
      <w:r w:rsidRPr="002C258A">
        <w:t xml:space="preserve">Not real world. Multiple actors never enact the same policy at the same time, </w:t>
      </w:r>
      <w:r>
        <w:t>t</w:t>
      </w:r>
      <w:r w:rsidRPr="002C258A">
        <w:t>here's no literature than answers this contingency</w:t>
      </w:r>
    </w:p>
    <w:p w14:paraId="3CE28115" w14:textId="77777777" w:rsidR="00BE1B30" w:rsidRDefault="00BE1B30" w:rsidP="00BE1B30"/>
    <w:p w14:paraId="587EC4DD" w14:textId="77777777" w:rsidR="005E4891" w:rsidRPr="005E4891" w:rsidRDefault="005E4891" w:rsidP="005E4891"/>
    <w:p w14:paraId="12534202" w14:textId="77777777" w:rsidR="00225F09" w:rsidRDefault="005101E0" w:rsidP="00225F09">
      <w:pPr>
        <w:pStyle w:val="Heading3"/>
      </w:pPr>
      <w:r>
        <w:lastRenderedPageBreak/>
        <w:t xml:space="preserve">No </w:t>
      </w:r>
      <w:r w:rsidR="00225F09">
        <w:t>Solvency</w:t>
      </w:r>
    </w:p>
    <w:p w14:paraId="1F17F389" w14:textId="77777777" w:rsidR="00225F09" w:rsidRDefault="00225F09" w:rsidP="00225F09">
      <w:pPr>
        <w:pStyle w:val="Heading4"/>
        <w:tabs>
          <w:tab w:val="left" w:pos="720"/>
        </w:tabs>
      </w:pPr>
      <w:r>
        <w:t>EU Diplomatic Service sucks</w:t>
      </w:r>
    </w:p>
    <w:p w14:paraId="74E69A12" w14:textId="77777777" w:rsidR="00225F09" w:rsidRDefault="00225F09" w:rsidP="00225F09">
      <w:pPr>
        <w:tabs>
          <w:tab w:val="left" w:pos="720"/>
        </w:tabs>
      </w:pPr>
      <w:proofErr w:type="spellStart"/>
      <w:r w:rsidRPr="003E10D4">
        <w:rPr>
          <w:rFonts w:asciiTheme="majorHAnsi" w:eastAsiaTheme="majorEastAsia" w:hAnsiTheme="majorHAnsi" w:cstheme="majorBidi"/>
          <w:b/>
          <w:bCs/>
          <w:iCs/>
          <w:sz w:val="26"/>
        </w:rPr>
        <w:t>Rettman</w:t>
      </w:r>
      <w:proofErr w:type="spellEnd"/>
      <w:r>
        <w:t>, Foreign Relations specialist for EU Observer, 20</w:t>
      </w:r>
      <w:r w:rsidRPr="003E10D4">
        <w:rPr>
          <w:rFonts w:asciiTheme="majorHAnsi" w:eastAsiaTheme="majorEastAsia" w:hAnsiTheme="majorHAnsi" w:cstheme="majorBidi"/>
          <w:b/>
          <w:bCs/>
          <w:iCs/>
          <w:sz w:val="26"/>
        </w:rPr>
        <w:t>12</w:t>
      </w:r>
    </w:p>
    <w:p w14:paraId="4DB1936F" w14:textId="77777777" w:rsidR="00225F09" w:rsidRDefault="00225F09" w:rsidP="00225F09">
      <w:pPr>
        <w:tabs>
          <w:tab w:val="left" w:pos="720"/>
        </w:tabs>
      </w:pPr>
      <w:r>
        <w:t>(Andrew; “</w:t>
      </w:r>
      <w:r w:rsidRPr="00642070">
        <w:t>Ministers identify glitches in EU diplomatic service</w:t>
      </w:r>
      <w:r>
        <w:t xml:space="preserve">”; 6/1/2012; </w:t>
      </w:r>
      <w:r w:rsidRPr="00642070">
        <w:t>http://euobserver.com/foreign/114783</w:t>
      </w:r>
      <w:r>
        <w:t>) Austin Bae</w:t>
      </w:r>
    </w:p>
    <w:p w14:paraId="3071DC92" w14:textId="77777777" w:rsidR="00225F09" w:rsidRDefault="00225F09" w:rsidP="00225F09">
      <w:pPr>
        <w:tabs>
          <w:tab w:val="left" w:pos="720"/>
        </w:tabs>
        <w:rPr>
          <w:sz w:val="14"/>
        </w:rPr>
      </w:pPr>
      <w:r w:rsidRPr="003E10D4">
        <w:rPr>
          <w:rStyle w:val="StyleBoldUnderline"/>
        </w:rPr>
        <w:t>Twelve member states</w:t>
      </w:r>
      <w:r w:rsidRPr="003E10D4">
        <w:rPr>
          <w:sz w:val="14"/>
        </w:rPr>
        <w:t xml:space="preserve"> have </w:t>
      </w:r>
      <w:r w:rsidRPr="003E10D4">
        <w:rPr>
          <w:rStyle w:val="StyleBoldUnderline"/>
        </w:rPr>
        <w:t>said bureaucracy and bad management</w:t>
      </w:r>
      <w:r w:rsidRPr="003E10D4">
        <w:rPr>
          <w:sz w:val="14"/>
        </w:rPr>
        <w:t xml:space="preserve"> </w:t>
      </w:r>
      <w:r w:rsidRPr="003E10D4">
        <w:rPr>
          <w:rStyle w:val="StyleBoldUnderline"/>
        </w:rPr>
        <w:t>are hampering</w:t>
      </w:r>
      <w:r w:rsidRPr="003E10D4">
        <w:rPr>
          <w:sz w:val="14"/>
        </w:rPr>
        <w:t xml:space="preserve"> the </w:t>
      </w:r>
      <w:r w:rsidRPr="003E10D4">
        <w:rPr>
          <w:rStyle w:val="StyleBoldUnderline"/>
        </w:rPr>
        <w:t>effectiveness of the EU's new diplomatic service</w:t>
      </w:r>
      <w:r w:rsidRPr="003E10D4">
        <w:rPr>
          <w:sz w:val="14"/>
        </w:rPr>
        <w:t xml:space="preserve"> one year after its launch. The foreign ministers of Belgium, Estonia, Finland, France, Germany, Italy, Latvia, Lithuania, Luxembourg, the Netherlands, Poland and Sweden put forward their ideas in an informal three-page paper dated 8 December and seen by </w:t>
      </w:r>
      <w:proofErr w:type="spellStart"/>
      <w:r w:rsidRPr="003E10D4">
        <w:rPr>
          <w:sz w:val="14"/>
        </w:rPr>
        <w:t>EUobserver</w:t>
      </w:r>
      <w:proofErr w:type="spellEnd"/>
      <w:r w:rsidRPr="003E10D4">
        <w:rPr>
          <w:sz w:val="14"/>
        </w:rPr>
        <w:t xml:space="preserve">. While couched in polite language, </w:t>
      </w:r>
      <w:r w:rsidRPr="003E10D4">
        <w:rPr>
          <w:rStyle w:val="StyleBoldUnderline"/>
        </w:rPr>
        <w:t>the text strikes raw nerves</w:t>
      </w:r>
      <w:r w:rsidRPr="003E10D4">
        <w:rPr>
          <w:sz w:val="14"/>
        </w:rPr>
        <w:t xml:space="preserve"> in Brussels </w:t>
      </w:r>
      <w:r w:rsidRPr="003E10D4">
        <w:rPr>
          <w:rStyle w:val="StyleBoldUnderline"/>
        </w:rPr>
        <w:t>on</w:t>
      </w:r>
      <w:r w:rsidRPr="003E10D4">
        <w:rPr>
          <w:sz w:val="14"/>
        </w:rPr>
        <w:t xml:space="preserve"> issues including </w:t>
      </w:r>
      <w:r w:rsidRPr="003E10D4">
        <w:rPr>
          <w:rStyle w:val="StyleBoldUnderline"/>
        </w:rPr>
        <w:t>turf battles between the European Commission</w:t>
      </w:r>
      <w:r w:rsidRPr="003E10D4">
        <w:rPr>
          <w:sz w:val="14"/>
        </w:rPr>
        <w:t xml:space="preserve"> </w:t>
      </w:r>
      <w:r w:rsidRPr="003E10D4">
        <w:rPr>
          <w:rStyle w:val="StyleBoldUnderline"/>
        </w:rPr>
        <w:t>and the</w:t>
      </w:r>
      <w:r w:rsidRPr="003E10D4">
        <w:rPr>
          <w:sz w:val="14"/>
        </w:rPr>
        <w:t xml:space="preserve"> European External Action Service (</w:t>
      </w:r>
      <w:r w:rsidRPr="003E10D4">
        <w:rPr>
          <w:rStyle w:val="StyleBoldUnderline"/>
        </w:rPr>
        <w:t>EEAS</w:t>
      </w:r>
      <w:r w:rsidRPr="003E10D4">
        <w:rPr>
          <w:sz w:val="14"/>
        </w:rPr>
        <w:t xml:space="preserve">), EU foreign affairs chief Catherine Ashton's handling of ministerial meetings </w:t>
      </w:r>
      <w:r w:rsidRPr="003E10D4">
        <w:rPr>
          <w:rStyle w:val="StyleBoldUnderline"/>
        </w:rPr>
        <w:t>and</w:t>
      </w:r>
      <w:r w:rsidRPr="003E10D4">
        <w:rPr>
          <w:sz w:val="14"/>
        </w:rPr>
        <w:t xml:space="preserve"> her purported </w:t>
      </w:r>
      <w:r w:rsidRPr="003E10D4">
        <w:rPr>
          <w:rStyle w:val="StyleBoldUnderline"/>
        </w:rPr>
        <w:t>neglect of security affairs.</w:t>
      </w:r>
      <w:r w:rsidRPr="003E10D4">
        <w:rPr>
          <w:sz w:val="14"/>
        </w:rPr>
        <w:t xml:space="preserve"> Under current arrangements, Ashton's service is responsible for framing EU foreign policy and managing joint relations with non-EU countries via 140 foreign delegations. But the European Commission is responsible for funding foreign </w:t>
      </w:r>
      <w:proofErr w:type="spellStart"/>
      <w:r w:rsidRPr="003E10D4">
        <w:rPr>
          <w:sz w:val="14"/>
        </w:rPr>
        <w:t>programmes</w:t>
      </w:r>
      <w:proofErr w:type="spellEnd"/>
      <w:r w:rsidRPr="003E10D4">
        <w:rPr>
          <w:sz w:val="14"/>
        </w:rPr>
        <w:t xml:space="preserve"> and for handling many day-to-day EEAS matters, such as making sure Ashton's people have working computers on their desks and get their expenses on time. The hybrid set-up has created problems such as forcing Ashton's foreign ambassadors to do book-keeping on commission spending over which they have no decision-making powers. It has also seen </w:t>
      </w:r>
      <w:r w:rsidRPr="003E10D4">
        <w:rPr>
          <w:rStyle w:val="StyleBoldUnderline"/>
        </w:rPr>
        <w:t>around 60 EEAS staff leave their posts amid frustration that they do not have the basic tools for their job.</w:t>
      </w:r>
      <w:r w:rsidRPr="003E10D4">
        <w:rPr>
          <w:sz w:val="14"/>
        </w:rPr>
        <w:t xml:space="preserve"> "Does the EEAS have the right </w:t>
      </w:r>
      <w:proofErr w:type="spellStart"/>
      <w:r w:rsidRPr="003E10D4">
        <w:rPr>
          <w:sz w:val="14"/>
        </w:rPr>
        <w:t>organisational</w:t>
      </w:r>
      <w:proofErr w:type="spellEnd"/>
      <w:r w:rsidRPr="003E10D4">
        <w:rPr>
          <w:sz w:val="14"/>
        </w:rPr>
        <w:t xml:space="preserve"> structure to ensure effective co-operation with the commission on all external action aspects? ... An </w:t>
      </w:r>
      <w:r w:rsidRPr="003E10D4">
        <w:rPr>
          <w:rStyle w:val="StyleBoldUnderline"/>
        </w:rPr>
        <w:t>EU delegation can function effectively only if</w:t>
      </w:r>
      <w:r w:rsidRPr="003E10D4">
        <w:rPr>
          <w:sz w:val="14"/>
        </w:rPr>
        <w:t xml:space="preserve"> the </w:t>
      </w:r>
      <w:r w:rsidRPr="003E10D4">
        <w:rPr>
          <w:rStyle w:val="StyleBoldUnderline"/>
        </w:rPr>
        <w:t>head of delegation</w:t>
      </w:r>
      <w:r w:rsidRPr="003E10D4">
        <w:rPr>
          <w:sz w:val="14"/>
        </w:rPr>
        <w:t xml:space="preserve"> receives all necessary information in good time and </w:t>
      </w:r>
      <w:r w:rsidRPr="003E10D4">
        <w:rPr>
          <w:rStyle w:val="StyleBoldUnderline"/>
        </w:rPr>
        <w:t>can fully focus on political priorities</w:t>
      </w:r>
      <w:r w:rsidRPr="003E10D4">
        <w:rPr>
          <w:sz w:val="14"/>
        </w:rPr>
        <w:t xml:space="preserve">, and if a delegation can manage its administrative expenditures efficiently," the ministers said. On a more personal note, </w:t>
      </w:r>
      <w:r w:rsidRPr="003E10D4">
        <w:rPr>
          <w:rStyle w:val="StyleBoldUnderline"/>
        </w:rPr>
        <w:t>they indicated Ashton has done a poor job</w:t>
      </w:r>
      <w:r w:rsidRPr="003E10D4">
        <w:rPr>
          <w:sz w:val="14"/>
        </w:rPr>
        <w:t xml:space="preserve"> of chairing their regular monthly meetings. Brussels is awash with anecdotes about the EEAS sending out agendas at too short notice for ministers to prepare properly and about Ashton chafing with colleagues. In one episode in March last year she called ministers to the EU capital ahead of a snap summit on Libya then said mid-meeting she had to leave. Sweden's Carl </w:t>
      </w:r>
      <w:proofErr w:type="spellStart"/>
      <w:r w:rsidRPr="003E10D4">
        <w:rPr>
          <w:sz w:val="14"/>
        </w:rPr>
        <w:t>Bildt</w:t>
      </w:r>
      <w:proofErr w:type="spellEnd"/>
      <w:r w:rsidRPr="003E10D4">
        <w:rPr>
          <w:sz w:val="14"/>
        </w:rPr>
        <w:t xml:space="preserve"> at the time reportedly told her to stay until the talks ended, with Ashton falling into line. "Ways to further </w:t>
      </w:r>
      <w:proofErr w:type="spellStart"/>
      <w:r w:rsidRPr="003E10D4">
        <w:rPr>
          <w:sz w:val="14"/>
        </w:rPr>
        <w:t>optimise</w:t>
      </w:r>
      <w:proofErr w:type="spellEnd"/>
      <w:r w:rsidRPr="003E10D4">
        <w:rPr>
          <w:sz w:val="14"/>
        </w:rPr>
        <w:t xml:space="preserve"> the identification of political priorities should be explored," the 12 ministers said, urging her to circulate a yearly agenda for the events and "more regularly to produce preparatory policy and/or decision-making papers to be circulated sufficiently in advance."</w:t>
      </w:r>
    </w:p>
    <w:p w14:paraId="1B279F50" w14:textId="77777777" w:rsidR="00253656" w:rsidRDefault="00253656" w:rsidP="00253656">
      <w:pPr>
        <w:pStyle w:val="Heading4"/>
      </w:pPr>
      <w:r>
        <w:t>EU Can’t Solve – EU lacks Unity</w:t>
      </w:r>
    </w:p>
    <w:p w14:paraId="5A178479" w14:textId="77777777" w:rsidR="00253656" w:rsidRDefault="00253656" w:rsidP="00253656">
      <w:r w:rsidRPr="00CA3A82">
        <w:rPr>
          <w:rStyle w:val="Heading4Char"/>
        </w:rPr>
        <w:t xml:space="preserve">Cleary </w:t>
      </w:r>
      <w:r>
        <w:t>20</w:t>
      </w:r>
      <w:r w:rsidRPr="00CA3A82">
        <w:rPr>
          <w:rStyle w:val="Heading4Char"/>
        </w:rPr>
        <w:t>12</w:t>
      </w:r>
      <w:r>
        <w:t xml:space="preserve"> (Grace; Student and Writer for UMass Amherst; “</w:t>
      </w:r>
      <w:r w:rsidRPr="00CA3A82">
        <w:t>United in Difficulty: The European Union’s Use of Shared Problems as a Way to Encourage Unity</w:t>
      </w:r>
      <w:r>
        <w:t xml:space="preserve">”; </w:t>
      </w:r>
      <w:r w:rsidRPr="00CA3A82">
        <w:t>http://scholarworks.umass.edu/chess_student_ research/4/</w:t>
      </w:r>
      <w:r>
        <w:t xml:space="preserve">) Austin </w:t>
      </w:r>
      <w:proofErr w:type="spellStart"/>
      <w:r>
        <w:t>Bae</w:t>
      </w:r>
      <w:proofErr w:type="spellEnd"/>
    </w:p>
    <w:p w14:paraId="5341E993" w14:textId="77777777" w:rsidR="00253656" w:rsidRDefault="00253656" w:rsidP="00253656">
      <w:pPr>
        <w:rPr>
          <w:rStyle w:val="StyleBoldUnderline"/>
        </w:rPr>
      </w:pPr>
      <w:r w:rsidRPr="00CA3A82">
        <w:rPr>
          <w:sz w:val="16"/>
        </w:rPr>
        <w:t xml:space="preserve">Since the </w:t>
      </w:r>
      <w:r w:rsidRPr="00CA3A82">
        <w:rPr>
          <w:rStyle w:val="StyleBoldUnderline"/>
        </w:rPr>
        <w:t>E</w:t>
      </w:r>
      <w:r w:rsidRPr="00CA3A82">
        <w:rPr>
          <w:sz w:val="16"/>
        </w:rPr>
        <w:t xml:space="preserve">uropean </w:t>
      </w:r>
      <w:r w:rsidRPr="00CA3A82">
        <w:rPr>
          <w:rStyle w:val="StyleBoldUnderline"/>
        </w:rPr>
        <w:t>U</w:t>
      </w:r>
      <w:r w:rsidRPr="00CA3A82">
        <w:rPr>
          <w:sz w:val="16"/>
        </w:rPr>
        <w:t xml:space="preserve">nion's inception, it has invested considerable resources into cultural programs aimed at fostering a sense of shared European heritage. However, these </w:t>
      </w:r>
      <w:r w:rsidRPr="00CA3A82">
        <w:rPr>
          <w:rStyle w:val="StyleBoldUnderline"/>
        </w:rPr>
        <w:t>efforts have always been balanced alongside the need to leave space for diversity within and across EU nations</w:t>
      </w:r>
      <w:r w:rsidRPr="00CA3A82">
        <w:rPr>
          <w:sz w:val="16"/>
        </w:rPr>
        <w:t xml:space="preserve">. In this paper, which highlights the findings of my MA thesis, I examine the European Capital of Culture (ECC), which I studied in Córdoba, Spain during the spring of 2011. I look at how European identity is being defined in a specific context, and in particular how the contest is refocusing on new forms of shared heritage by looking at common European problems and how cities are working to solve them. I argue that </w:t>
      </w:r>
      <w:r w:rsidRPr="00CA3A82">
        <w:rPr>
          <w:rStyle w:val="StyleBoldUnderline"/>
        </w:rPr>
        <w:t>both unity and diversity are encouraged, but that initiatives such as the ECC delineate and construct the acceptable boundaries of shared cultural expressions and cultural difference</w:t>
      </w:r>
      <w:r w:rsidRPr="00CA3A82">
        <w:rPr>
          <w:sz w:val="16"/>
        </w:rPr>
        <w:t xml:space="preserve">. I argue that the EU's focus on the methods and attitudes for dealing with shared problems is becoming an important part of European identity; one that allows countries to maintain certain kinds of marketable difference, like food or music, while also encouraging a common outlook on handling problems. </w:t>
      </w:r>
      <w:r w:rsidRPr="00CA3A82">
        <w:rPr>
          <w:rStyle w:val="StyleBoldUnderline"/>
        </w:rPr>
        <w:t>While shared history, religion, nationality and/or language once served to unify people within a country's borders, these characteristics no longer provide an adequate bond within the supranational EU</w:t>
      </w:r>
      <w:r w:rsidRPr="00CA3A82">
        <w:rPr>
          <w:sz w:val="16"/>
        </w:rPr>
        <w:t xml:space="preserve">. In shifting the contest’s unifying function to include common problems, the contest is drawing on shared European narratives and anxieties, and through the contest, </w:t>
      </w:r>
      <w:r w:rsidRPr="00CA3A82">
        <w:rPr>
          <w:rStyle w:val="StyleBoldUnderline"/>
        </w:rPr>
        <w:t>the EU is monitoring how these 'challenges' are defined and dealt with.</w:t>
      </w:r>
    </w:p>
    <w:p w14:paraId="22AAA184" w14:textId="77777777" w:rsidR="00253656" w:rsidRDefault="00253656" w:rsidP="00253656">
      <w:pPr>
        <w:rPr>
          <w:rStyle w:val="StyleBoldUnderline"/>
        </w:rPr>
      </w:pPr>
    </w:p>
    <w:p w14:paraId="07031B20" w14:textId="77777777" w:rsidR="00253656" w:rsidRPr="00F768C1" w:rsidRDefault="00253656" w:rsidP="00253656">
      <w:pPr>
        <w:pStyle w:val="Heading4"/>
      </w:pPr>
      <w:r>
        <w:t>EU Needs to s</w:t>
      </w:r>
      <w:r w:rsidRPr="00F768C1">
        <w:t>olve its own Problems First</w:t>
      </w:r>
    </w:p>
    <w:p w14:paraId="1D3449C2" w14:textId="77777777" w:rsidR="00253656" w:rsidRDefault="00253656" w:rsidP="00253656">
      <w:r w:rsidRPr="00656BE5">
        <w:rPr>
          <w:rStyle w:val="Heading4Char"/>
        </w:rPr>
        <w:t>Brown</w:t>
      </w:r>
      <w:r w:rsidRPr="00F768C1">
        <w:t xml:space="preserve"> 20</w:t>
      </w:r>
      <w:r w:rsidRPr="00656BE5">
        <w:rPr>
          <w:rStyle w:val="Heading4Char"/>
        </w:rPr>
        <w:t xml:space="preserve">11 </w:t>
      </w:r>
      <w:r>
        <w:t>(Gordon; Writer for the New York Times; “</w:t>
      </w:r>
      <w:r w:rsidRPr="00F768C1">
        <w:t>Europe's Real Problems</w:t>
      </w:r>
      <w:r>
        <w:t xml:space="preserve">”; 7/11/2011; </w:t>
      </w:r>
      <w:r w:rsidRPr="00F768C1">
        <w:t>http://www.nytimes.com/2011/07/12/opinion/12iht-edbrown12.html?pagewanted=all</w:t>
      </w:r>
      <w:r>
        <w:t xml:space="preserve">) Austin </w:t>
      </w:r>
      <w:proofErr w:type="spellStart"/>
      <w:r>
        <w:t>Bae</w:t>
      </w:r>
      <w:proofErr w:type="spellEnd"/>
    </w:p>
    <w:p w14:paraId="79FE549D" w14:textId="77777777" w:rsidR="00253656" w:rsidRDefault="00253656" w:rsidP="00253656">
      <w:pPr>
        <w:rPr>
          <w:rStyle w:val="StyleBoldUnderline"/>
        </w:rPr>
      </w:pPr>
      <w:r w:rsidRPr="00656BE5">
        <w:rPr>
          <w:sz w:val="16"/>
        </w:rPr>
        <w:t xml:space="preserve">When the history of the 21st century is written people will ask why it was that Europe was found wanting during its most intractable economic crisis. They will ask why </w:t>
      </w:r>
      <w:r w:rsidRPr="00F768C1">
        <w:rPr>
          <w:rStyle w:val="StyleBoldUnderline"/>
        </w:rPr>
        <w:t>Europe slept as an undercapitalized banking system floundered, unemployment remained unacceptably high, and the Continent’s growth and competitiveness plummeted.</w:t>
      </w:r>
      <w:r w:rsidRPr="00656BE5">
        <w:rPr>
          <w:sz w:val="16"/>
        </w:rPr>
        <w:t xml:space="preserve"> Worse still, if a reconstruction plan does not come soon, </w:t>
      </w:r>
      <w:r w:rsidRPr="00F768C1">
        <w:rPr>
          <w:rStyle w:val="StyleBoldUnderline"/>
        </w:rPr>
        <w:t>Europe’s leaders will be charged with “the decline of the West” and then face accusations for being</w:t>
      </w:r>
      <w:r w:rsidRPr="00656BE5">
        <w:rPr>
          <w:sz w:val="16"/>
        </w:rPr>
        <w:t>, in the words of Winston Churchill about the 1930s, “</w:t>
      </w:r>
      <w:r w:rsidRPr="00F768C1">
        <w:rPr>
          <w:rStyle w:val="StyleBoldUnderline"/>
        </w:rPr>
        <w:t>resolved to be irresolute, adamant for drift, solid for fluidity and all-powerful for impotence.</w:t>
      </w:r>
      <w:r w:rsidRPr="00656BE5">
        <w:rPr>
          <w:sz w:val="16"/>
        </w:rPr>
        <w:t xml:space="preserve">” There is, of course, no shortage of meetings. </w:t>
      </w:r>
      <w:r w:rsidRPr="00F768C1">
        <w:rPr>
          <w:rStyle w:val="StyleBoldUnderline"/>
        </w:rPr>
        <w:t>Hardly a day goes by without a summit of European leaders discussing the latest crisis facing a member state</w:t>
      </w:r>
      <w:r w:rsidRPr="00656BE5">
        <w:rPr>
          <w:sz w:val="16"/>
        </w:rPr>
        <w:t xml:space="preserve">. But </w:t>
      </w:r>
      <w:r w:rsidRPr="00F768C1">
        <w:rPr>
          <w:rStyle w:val="StyleBoldUnderline"/>
        </w:rPr>
        <w:t xml:space="preserve">each time they talk as though they are dealing with a calamity confined to the nation in </w:t>
      </w:r>
      <w:r w:rsidRPr="00F768C1">
        <w:rPr>
          <w:rStyle w:val="StyleBoldUnderline"/>
        </w:rPr>
        <w:lastRenderedPageBreak/>
        <w:t>the headlines</w:t>
      </w:r>
      <w:r w:rsidRPr="00656BE5">
        <w:rPr>
          <w:sz w:val="16"/>
        </w:rPr>
        <w:t xml:space="preserve"> — the Greek problem, or the Irish problem, sometimes the Portuguese or the Spanish problem — </w:t>
      </w:r>
      <w:r w:rsidRPr="00F768C1">
        <w:rPr>
          <w:rStyle w:val="StyleBoldUnderline"/>
        </w:rPr>
        <w:t>without an agreement on the true nature of the emergency</w:t>
      </w:r>
      <w:r w:rsidRPr="00656BE5">
        <w:rPr>
          <w:sz w:val="16"/>
        </w:rPr>
        <w:t xml:space="preserve"> that is pan-European. By wrongly analyzing Europe’s woes, they end up implementing the wrong remedies, too. </w:t>
      </w:r>
      <w:proofErr w:type="gramStart"/>
      <w:r w:rsidRPr="00656BE5">
        <w:rPr>
          <w:sz w:val="16"/>
        </w:rPr>
        <w:t>Because Europe’s deficit crisis, while a real concern, is just one of its concerns</w:t>
      </w:r>
      <w:r w:rsidRPr="00F768C1">
        <w:rPr>
          <w:rStyle w:val="StyleBoldUnderline"/>
        </w:rPr>
        <w:t>.</w:t>
      </w:r>
      <w:proofErr w:type="gramEnd"/>
      <w:r w:rsidRPr="00F768C1">
        <w:rPr>
          <w:rStyle w:val="StyleBoldUnderline"/>
        </w:rPr>
        <w:t xml:space="preserve"> There are in fact</w:t>
      </w:r>
      <w:r w:rsidRPr="00656BE5">
        <w:rPr>
          <w:sz w:val="16"/>
        </w:rPr>
        <w:t xml:space="preserve"> three </w:t>
      </w:r>
      <w:r w:rsidRPr="00F768C1">
        <w:rPr>
          <w:rStyle w:val="StyleBoldUnderline"/>
        </w:rPr>
        <w:t>deep-rooted problems, each entwined with the others, and each reaching systemically into every corner of the Continent</w:t>
      </w:r>
      <w:r w:rsidRPr="00656BE5">
        <w:rPr>
          <w:sz w:val="16"/>
        </w:rPr>
        <w:t xml:space="preserve">. </w:t>
      </w:r>
      <w:r w:rsidRPr="00656BE5">
        <w:rPr>
          <w:rStyle w:val="StyleBoldUnderline"/>
        </w:rPr>
        <w:t>Alongside the deficit problem is also a banking problem</w:t>
      </w:r>
      <w:r w:rsidRPr="00656BE5">
        <w:rPr>
          <w:sz w:val="16"/>
        </w:rPr>
        <w:t xml:space="preserve"> — not confined to a handful of banks or countries — </w:t>
      </w:r>
      <w:r w:rsidRPr="00656BE5">
        <w:rPr>
          <w:rStyle w:val="StyleBoldUnderline"/>
        </w:rPr>
        <w:t>and a chronic growth problem.</w:t>
      </w:r>
    </w:p>
    <w:p w14:paraId="2D0113A2" w14:textId="77777777" w:rsidR="00253656" w:rsidRDefault="00253656" w:rsidP="00253656">
      <w:pPr>
        <w:rPr>
          <w:rStyle w:val="StyleBoldUnderline"/>
        </w:rPr>
      </w:pPr>
    </w:p>
    <w:p w14:paraId="1D5AE66D" w14:textId="77777777" w:rsidR="00253656" w:rsidRDefault="00253656" w:rsidP="00253656">
      <w:pPr>
        <w:pStyle w:val="Heading4"/>
      </w:pPr>
      <w:r w:rsidRPr="00656BE5">
        <w:t>EU’</w:t>
      </w:r>
      <w:r>
        <w:t>s policies are</w:t>
      </w:r>
      <w:r w:rsidRPr="00656BE5">
        <w:t xml:space="preserve"> Sketchy – Lacks Transparency</w:t>
      </w:r>
    </w:p>
    <w:p w14:paraId="43469C65" w14:textId="77777777" w:rsidR="00253656" w:rsidRDefault="00253656" w:rsidP="00253656">
      <w:proofErr w:type="spellStart"/>
      <w:r w:rsidRPr="00656BE5">
        <w:rPr>
          <w:rStyle w:val="Heading4Char"/>
        </w:rPr>
        <w:t>Caffarena</w:t>
      </w:r>
      <w:proofErr w:type="spellEnd"/>
      <w:r>
        <w:t xml:space="preserve"> 20</w:t>
      </w:r>
      <w:r w:rsidRPr="00656BE5">
        <w:rPr>
          <w:rStyle w:val="Heading4Char"/>
        </w:rPr>
        <w:t>10</w:t>
      </w:r>
      <w:r>
        <w:t xml:space="preserve"> (Victoria </w:t>
      </w:r>
      <w:proofErr w:type="spellStart"/>
      <w:r>
        <w:t>Anderica</w:t>
      </w:r>
      <w:proofErr w:type="spellEnd"/>
      <w:r>
        <w:t>; Researcher for Access Info; “</w:t>
      </w:r>
      <w:r w:rsidRPr="00656BE5">
        <w:t>Access Info has identified some key problems with EU transparency</w:t>
      </w:r>
      <w:r>
        <w:t xml:space="preserve">”; </w:t>
      </w:r>
      <w:r w:rsidRPr="00656BE5">
        <w:t>http://www.access-info.org/en/european-union/6-european-union-key-problems</w:t>
      </w:r>
      <w:r>
        <w:t>)</w:t>
      </w:r>
    </w:p>
    <w:p w14:paraId="06EA9C65" w14:textId="77777777" w:rsidR="00253656" w:rsidRPr="00656BE5" w:rsidRDefault="00253656" w:rsidP="00253656">
      <w:pPr>
        <w:rPr>
          <w:sz w:val="16"/>
        </w:rPr>
      </w:pPr>
      <w:r w:rsidRPr="00656BE5">
        <w:rPr>
          <w:rStyle w:val="StyleBoldUnderline"/>
        </w:rPr>
        <w:t>People are having problems getting access to information: the European Ombudsman's report for 2008 says that 36% of citizens' complaints relate to transparency and access to documents</w:t>
      </w:r>
      <w:r w:rsidRPr="00656BE5">
        <w:rPr>
          <w:sz w:val="16"/>
        </w:rPr>
        <w:t xml:space="preserve">. But at the same time, most users of the EU's access rules are businesses rather than journalists, civil society </w:t>
      </w:r>
      <w:proofErr w:type="spellStart"/>
      <w:r w:rsidRPr="00656BE5">
        <w:rPr>
          <w:sz w:val="16"/>
        </w:rPr>
        <w:t>organisations</w:t>
      </w:r>
      <w:proofErr w:type="spellEnd"/>
      <w:r w:rsidRPr="00656BE5">
        <w:rPr>
          <w:sz w:val="16"/>
        </w:rPr>
        <w:t xml:space="preserve"> or members of the public. And even when these stakeholders might think about making requests the explanations given on the EU's websites makes it seem quite daunting (despite the fact that making requests is really quite straightforward!). The proposed reforms to the </w:t>
      </w:r>
      <w:r w:rsidRPr="00656BE5">
        <w:rPr>
          <w:rStyle w:val="StyleBoldUnderline"/>
        </w:rPr>
        <w:t>access rules presented by the European Commission in 2008 would reduce the right of Europe's citizens to know about decision-making, the exercise of power, legislative initiatives and the spending of public funds</w:t>
      </w:r>
      <w:r w:rsidRPr="00656BE5">
        <w:rPr>
          <w:sz w:val="16"/>
        </w:rPr>
        <w:t xml:space="preserve"> in Brussels. The result is likely to be a greater distancing of citizens from Union institutions and a lowering of public trust just at the moment when the EU is seeking to recover from the failure to adopt the Lisbon Treaty. It is also of great concern that the debate about the revision of the access rules is itself inaccessible to the public - Access Info has had difficulty obtaining key documents about the proposed reform which would tell us the positions that different member states are taking over the reforms. We have launched legal challenges against this lack of transparency - more details can be found below on this page. </w:t>
      </w:r>
      <w:r w:rsidRPr="00656BE5">
        <w:rPr>
          <w:rStyle w:val="StyleBoldUnderline"/>
        </w:rPr>
        <w:t>The legislative process is extremely complex and very difficult for citizens to follow, the Commission does not disclose legal advice nor is it possible to get information about the positions taken by member states in preparing draft legislation</w:t>
      </w:r>
      <w:r w:rsidRPr="00656BE5">
        <w:rPr>
          <w:sz w:val="16"/>
        </w:rPr>
        <w:t xml:space="preserve">; trying to follow the process involves a maze of websites which could only be fully understood by dedicated experts. </w:t>
      </w:r>
      <w:r w:rsidRPr="00656BE5">
        <w:rPr>
          <w:rStyle w:val="StyleBoldUnderline"/>
        </w:rPr>
        <w:t>There is no reason that the legislative process at the EU should be less transparent than it is in member states.</w:t>
      </w:r>
    </w:p>
    <w:p w14:paraId="717E9007" w14:textId="77777777" w:rsidR="00253656" w:rsidRDefault="00253656" w:rsidP="00253656">
      <w:pPr>
        <w:rPr>
          <w:sz w:val="16"/>
        </w:rPr>
      </w:pPr>
    </w:p>
    <w:p w14:paraId="1F68455F" w14:textId="77777777" w:rsidR="00500BE5" w:rsidRDefault="00500BE5" w:rsidP="00500BE5">
      <w:pPr>
        <w:pStyle w:val="Heading4"/>
      </w:pPr>
      <w:r>
        <w:t>EU has no time and money for Foreign Economic Assistance</w:t>
      </w:r>
    </w:p>
    <w:p w14:paraId="7E3A057B" w14:textId="77777777" w:rsidR="00500BE5" w:rsidRDefault="00500BE5" w:rsidP="00500BE5">
      <w:r w:rsidRPr="00B044D3">
        <w:rPr>
          <w:rStyle w:val="Heading4Char"/>
        </w:rPr>
        <w:t>Miller</w:t>
      </w:r>
      <w:r>
        <w:t xml:space="preserve"> 20</w:t>
      </w:r>
      <w:r w:rsidRPr="00B044D3">
        <w:rPr>
          <w:rStyle w:val="Heading4Char"/>
        </w:rPr>
        <w:t xml:space="preserve">10 </w:t>
      </w:r>
      <w:r>
        <w:t xml:space="preserve">(Paul F. </w:t>
      </w:r>
      <w:proofErr w:type="spellStart"/>
      <w:r>
        <w:t>Jr</w:t>
      </w:r>
      <w:proofErr w:type="spellEnd"/>
      <w:r>
        <w:t xml:space="preserve">; </w:t>
      </w:r>
      <w:r w:rsidRPr="00FD282A">
        <w:t>Chartered Financial Analyst and former President of the Financial Analysts of Philadelphia</w:t>
      </w:r>
      <w:r>
        <w:t>; “</w:t>
      </w:r>
      <w:r w:rsidRPr="00FD282A">
        <w:t>Big Problems for the European Union</w:t>
      </w:r>
      <w:r>
        <w:t xml:space="preserve">”; 2/5/2010; </w:t>
      </w:r>
      <w:r w:rsidRPr="00FD282A">
        <w:t>http://musingsbymiller.wordpress.com/2010/02/15/big-problems-for-the-european-union-the-rest-of-us-are-not-immune/</w:t>
      </w:r>
      <w:r>
        <w:t xml:space="preserve">) Austin </w:t>
      </w:r>
      <w:proofErr w:type="spellStart"/>
      <w:r>
        <w:t>Bae</w:t>
      </w:r>
      <w:proofErr w:type="spellEnd"/>
    </w:p>
    <w:p w14:paraId="12F133D3" w14:textId="77777777" w:rsidR="00500BE5" w:rsidRDefault="00500BE5" w:rsidP="00500BE5">
      <w:pPr>
        <w:rPr>
          <w:rStyle w:val="StyleBoldUnderline"/>
        </w:rPr>
      </w:pPr>
      <w:r w:rsidRPr="00FD282A">
        <w:rPr>
          <w:rStyle w:val="StyleBoldUnderline"/>
        </w:rPr>
        <w:t>Europe and the European Union have some very big problems.</w:t>
      </w:r>
      <w:r w:rsidRPr="00B044D3">
        <w:rPr>
          <w:sz w:val="16"/>
        </w:rPr>
        <w:t xml:space="preserve"> </w:t>
      </w:r>
      <w:r w:rsidRPr="00FD282A">
        <w:rPr>
          <w:rStyle w:val="StyleBoldUnderline"/>
        </w:rPr>
        <w:t xml:space="preserve">These problems will almost certainly detract from the economic growth of Europe over the next few years and have some dampening effect on the rest of the world. </w:t>
      </w:r>
      <w:r w:rsidRPr="00B044D3">
        <w:rPr>
          <w:sz w:val="16"/>
        </w:rPr>
        <w:t xml:space="preserve">Attention has been focused on Greece, but other </w:t>
      </w:r>
      <w:r w:rsidRPr="00B044D3">
        <w:rPr>
          <w:rStyle w:val="StyleBoldUnderline"/>
        </w:rPr>
        <w:t>countries in the EU,</w:t>
      </w:r>
      <w:r w:rsidRPr="00B044D3">
        <w:rPr>
          <w:sz w:val="16"/>
        </w:rPr>
        <w:t xml:space="preserve"> namely Spain, Portugal, Ireland and Italy, </w:t>
      </w:r>
      <w:r w:rsidRPr="00B044D3">
        <w:rPr>
          <w:rStyle w:val="StyleBoldUnderline"/>
        </w:rPr>
        <w:t>are</w:t>
      </w:r>
      <w:r w:rsidRPr="00B044D3">
        <w:rPr>
          <w:sz w:val="16"/>
        </w:rPr>
        <w:t xml:space="preserve"> also </w:t>
      </w:r>
      <w:r w:rsidRPr="00B044D3">
        <w:rPr>
          <w:rStyle w:val="StyleBoldUnderline"/>
        </w:rPr>
        <w:t>suffering from debt loads that will make it difficult to generate satisfactory growth while, at the same time instituting fiscal austerity</w:t>
      </w:r>
      <w:r w:rsidRPr="00B044D3">
        <w:rPr>
          <w:sz w:val="16"/>
        </w:rPr>
        <w:t xml:space="preserve">. Members of the European Union have pledged to constrain fiscal deficits to 3% of GDP and government debt to 60% of GDP.  Greece’s deficit is 13% of GDP and debt is 120% of GDP. The unemployment rate is 10.6%. Spain’s numbers are 11% and 66%, with an unemployment rate of 20%. </w:t>
      </w:r>
      <w:r w:rsidRPr="00B044D3">
        <w:rPr>
          <w:rStyle w:val="StyleBoldUnderline"/>
        </w:rPr>
        <w:t>While Greece is in the most serious position by a considerable margin</w:t>
      </w:r>
      <w:r w:rsidRPr="00B044D3">
        <w:rPr>
          <w:sz w:val="16"/>
        </w:rPr>
        <w:t>, all of the so-called PIIGS (</w:t>
      </w:r>
      <w:r w:rsidRPr="00B044D3">
        <w:rPr>
          <w:rStyle w:val="StyleBoldUnderline"/>
        </w:rPr>
        <w:t>Portugal, Italy, Ireland and Spain) have problems with the same basic roots</w:t>
      </w:r>
      <w:r w:rsidRPr="00B044D3">
        <w:rPr>
          <w:sz w:val="16"/>
        </w:rPr>
        <w:t xml:space="preserve">.  </w:t>
      </w:r>
      <w:r w:rsidRPr="00B044D3">
        <w:rPr>
          <w:rStyle w:val="StyleBoldUnderline"/>
        </w:rPr>
        <w:t>When the European Monetary Union was created, they were admitted with currencies that were overvalued relative to the more northern countries, Germany in particular.</w:t>
      </w:r>
    </w:p>
    <w:p w14:paraId="4A5DEE1C" w14:textId="77777777" w:rsidR="00500BE5" w:rsidRDefault="00500BE5" w:rsidP="00500BE5">
      <w:pPr>
        <w:rPr>
          <w:rStyle w:val="StyleBoldUnderline"/>
        </w:rPr>
      </w:pPr>
    </w:p>
    <w:p w14:paraId="10847474" w14:textId="77777777" w:rsidR="00500BE5" w:rsidRDefault="00500BE5" w:rsidP="00500BE5">
      <w:pPr>
        <w:pStyle w:val="Heading4"/>
      </w:pPr>
      <w:r>
        <w:t>EU is Doomed – Lack of Integration and Democracy</w:t>
      </w:r>
    </w:p>
    <w:p w14:paraId="4474362B" w14:textId="77777777" w:rsidR="00500BE5" w:rsidRDefault="00500BE5" w:rsidP="00500BE5">
      <w:r w:rsidRPr="00B044D3">
        <w:rPr>
          <w:rStyle w:val="Heading4Char"/>
        </w:rPr>
        <w:t xml:space="preserve">Van Der </w:t>
      </w:r>
      <w:proofErr w:type="spellStart"/>
      <w:r w:rsidRPr="00B044D3">
        <w:rPr>
          <w:rStyle w:val="Heading4Char"/>
        </w:rPr>
        <w:t>Graaf</w:t>
      </w:r>
      <w:proofErr w:type="spellEnd"/>
      <w:r>
        <w:t xml:space="preserve"> 20</w:t>
      </w:r>
      <w:r w:rsidRPr="00B044D3">
        <w:rPr>
          <w:rStyle w:val="Heading4Char"/>
        </w:rPr>
        <w:t>13</w:t>
      </w:r>
      <w:r>
        <w:t xml:space="preserve"> (Anne; Treasurer for European Liberal LYMEC; “</w:t>
      </w:r>
      <w:r w:rsidRPr="00B044D3">
        <w:t>"Democracy and Politics in Europe: Problems, Solutions and a Possible Future"</w:t>
      </w:r>
      <w:r>
        <w:t xml:space="preserve">; 4/23/2013; </w:t>
      </w:r>
      <w:r w:rsidRPr="00B044D3">
        <w:t>http://www.lymec.eu/blog/democracy-and-politics-europe-problems-solutions-and-possible-future</w:t>
      </w:r>
      <w:r>
        <w:t xml:space="preserve">) Austin </w:t>
      </w:r>
      <w:proofErr w:type="spellStart"/>
      <w:r>
        <w:t>Bae</w:t>
      </w:r>
      <w:proofErr w:type="spellEnd"/>
    </w:p>
    <w:p w14:paraId="394EFA05" w14:textId="77777777" w:rsidR="00500BE5" w:rsidRDefault="00500BE5" w:rsidP="00500BE5">
      <w:pPr>
        <w:rPr>
          <w:sz w:val="16"/>
        </w:rPr>
      </w:pPr>
      <w:r w:rsidRPr="00B044D3">
        <w:rPr>
          <w:sz w:val="16"/>
        </w:rPr>
        <w:t xml:space="preserve">“The </w:t>
      </w:r>
      <w:r w:rsidRPr="00B044D3">
        <w:rPr>
          <w:rStyle w:val="StyleBoldUnderline"/>
        </w:rPr>
        <w:t>EU in crisis</w:t>
      </w:r>
      <w:r w:rsidRPr="00B044D3">
        <w:rPr>
          <w:sz w:val="16"/>
        </w:rPr>
        <w:t xml:space="preserve">” is the theme of many newspaper articles, especially in the Anglo-Saxon world. Most of the time it is a “Greek Tragedy”, or “Rain in Spain”, and about the financial problems that the Eurozone encounters. The </w:t>
      </w:r>
      <w:r w:rsidRPr="00B044D3">
        <w:rPr>
          <w:rStyle w:val="StyleBoldUnderline"/>
        </w:rPr>
        <w:t xml:space="preserve">lack of speed in many political responses has been </w:t>
      </w:r>
      <w:proofErr w:type="spellStart"/>
      <w:r w:rsidRPr="00B044D3">
        <w:rPr>
          <w:rStyle w:val="StyleBoldUnderline"/>
        </w:rPr>
        <w:t>criticised</w:t>
      </w:r>
      <w:proofErr w:type="spellEnd"/>
      <w:r w:rsidRPr="00B044D3">
        <w:rPr>
          <w:rStyle w:val="StyleBoldUnderline"/>
        </w:rPr>
        <w:t xml:space="preserve"> and has had heavy consequences in the financial market</w:t>
      </w:r>
      <w:r w:rsidRPr="00B044D3">
        <w:rPr>
          <w:sz w:val="16"/>
        </w:rPr>
        <w:t xml:space="preserve">. However, the “Greek Tragedy” is in my view not a tragedy limited to the Athenian Agora, it is a tragedy of how we as Europeans can become Europa, that beautiful creature that is chased by Zeus. In order to escape the tragedy, we need to address the problem that lies behind the sovereign debt crisis, behind the social unrest and behind the rise of populism. We need to have a good look at the European political class and its construction. My </w:t>
      </w:r>
      <w:r w:rsidRPr="00B044D3">
        <w:rPr>
          <w:rStyle w:val="StyleBoldUnderline"/>
        </w:rPr>
        <w:t xml:space="preserve">biggest concern for Europe is the lack of support and attachment to the </w:t>
      </w:r>
      <w:r w:rsidRPr="00B044D3">
        <w:rPr>
          <w:rStyle w:val="StyleBoldUnderline"/>
        </w:rPr>
        <w:lastRenderedPageBreak/>
        <w:t>European Union and institutions. The economic crisis or the lack of democracy is not the worst problem with institutional Europe; rather it is the fundamental disconnection Europeans have with this international governing body. Nationalist tendencies have risen the last ten years</w:t>
      </w:r>
      <w:r w:rsidRPr="00B044D3">
        <w:rPr>
          <w:sz w:val="16"/>
        </w:rPr>
        <w:t xml:space="preserve"> all over the continent and it seems that people look more and more close to home for solutions, whereby also </w:t>
      </w:r>
      <w:r w:rsidRPr="00B044D3">
        <w:rPr>
          <w:rStyle w:val="StyleBoldUnderline"/>
        </w:rPr>
        <w:t>creating problems of disintegration and cultural extremism</w:t>
      </w:r>
      <w:r w:rsidRPr="00B044D3">
        <w:rPr>
          <w:sz w:val="16"/>
        </w:rPr>
        <w:t xml:space="preserve">. </w:t>
      </w:r>
      <w:r w:rsidRPr="00B044D3">
        <w:rPr>
          <w:rStyle w:val="StyleBoldUnderline"/>
        </w:rPr>
        <w:t>There are many people that feel threatened by further global economic integration and migration movements, something that is very understandable. This reflects on the EU</w:t>
      </w:r>
      <w:r w:rsidRPr="00B044D3">
        <w:rPr>
          <w:sz w:val="16"/>
        </w:rPr>
        <w:t xml:space="preserve">, a governing body far away from home. National and European politicians have made this even worse by being two-faced (in case of many national politicians), pragmatic in the EU but blaming the institutions back home, or invisible on a national level (in case of European elected politicians). Without support, </w:t>
      </w:r>
      <w:r w:rsidRPr="00B044D3">
        <w:rPr>
          <w:rStyle w:val="StyleBoldUnderline"/>
        </w:rPr>
        <w:t>the political idea of the EU is doomed,</w:t>
      </w:r>
      <w:r w:rsidRPr="00B044D3">
        <w:rPr>
          <w:sz w:val="16"/>
        </w:rPr>
        <w:t xml:space="preserve"> which means that </w:t>
      </w:r>
      <w:r w:rsidRPr="00B044D3">
        <w:rPr>
          <w:rStyle w:val="StyleBoldUnderline"/>
        </w:rPr>
        <w:t xml:space="preserve">years of democratic progress in a </w:t>
      </w:r>
      <w:proofErr w:type="spellStart"/>
      <w:r w:rsidRPr="00B044D3">
        <w:rPr>
          <w:rStyle w:val="StyleBoldUnderline"/>
        </w:rPr>
        <w:t>globalised</w:t>
      </w:r>
      <w:proofErr w:type="spellEnd"/>
      <w:r w:rsidRPr="00B044D3">
        <w:rPr>
          <w:rStyle w:val="StyleBoldUnderline"/>
        </w:rPr>
        <w:t xml:space="preserve"> world have been usele</w:t>
      </w:r>
      <w:r w:rsidRPr="00B044D3">
        <w:rPr>
          <w:sz w:val="16"/>
        </w:rPr>
        <w:t xml:space="preserve">ss. A </w:t>
      </w:r>
      <w:r w:rsidRPr="00B044D3">
        <w:rPr>
          <w:rStyle w:val="StyleBoldUnderline"/>
        </w:rPr>
        <w:t>future of democratic participation of European members will become non-existent</w:t>
      </w:r>
      <w:r w:rsidRPr="00B044D3">
        <w:rPr>
          <w:sz w:val="16"/>
        </w:rPr>
        <w:t xml:space="preserve">. </w:t>
      </w:r>
      <w:r w:rsidRPr="00B044D3">
        <w:rPr>
          <w:rStyle w:val="StyleBoldUnderline"/>
        </w:rPr>
        <w:t xml:space="preserve">The only way to solve this is to make Europe more democratic and to have politicians with a backbone, not acting like kids playing a game of Risk or </w:t>
      </w:r>
      <w:proofErr w:type="spellStart"/>
      <w:r w:rsidRPr="00B044D3">
        <w:rPr>
          <w:rStyle w:val="StyleBoldUnderline"/>
        </w:rPr>
        <w:t>Stratego</w:t>
      </w:r>
      <w:proofErr w:type="spellEnd"/>
      <w:r w:rsidRPr="00B044D3">
        <w:rPr>
          <w:sz w:val="16"/>
        </w:rPr>
        <w:t>.</w:t>
      </w:r>
    </w:p>
    <w:p w14:paraId="25DA68F6" w14:textId="77777777" w:rsidR="00500BE5" w:rsidRDefault="00500BE5" w:rsidP="00500BE5">
      <w:pPr>
        <w:rPr>
          <w:sz w:val="16"/>
        </w:rPr>
      </w:pPr>
    </w:p>
    <w:p w14:paraId="46F9625C" w14:textId="77777777" w:rsidR="00500BE5" w:rsidRPr="00B044D3" w:rsidRDefault="00500BE5" w:rsidP="00500BE5">
      <w:pPr>
        <w:rPr>
          <w:sz w:val="16"/>
        </w:rPr>
      </w:pPr>
    </w:p>
    <w:p w14:paraId="683F37B7" w14:textId="77777777" w:rsidR="00500BE5" w:rsidRPr="00656BE5" w:rsidRDefault="00500BE5" w:rsidP="00253656">
      <w:pPr>
        <w:rPr>
          <w:sz w:val="16"/>
        </w:rPr>
      </w:pPr>
    </w:p>
    <w:p w14:paraId="5C494E95" w14:textId="77777777" w:rsidR="00225F09" w:rsidRDefault="00225F09" w:rsidP="00225F09">
      <w:pPr>
        <w:rPr>
          <w:sz w:val="14"/>
        </w:rPr>
      </w:pPr>
    </w:p>
    <w:p w14:paraId="03588193" w14:textId="77777777" w:rsidR="00253656" w:rsidRDefault="00253656" w:rsidP="00253656">
      <w:pPr>
        <w:pStyle w:val="Heading3"/>
      </w:pPr>
      <w:r>
        <w:lastRenderedPageBreak/>
        <w:t>Doesn’t Solve Terrorism</w:t>
      </w:r>
    </w:p>
    <w:p w14:paraId="756F96E7" w14:textId="77777777" w:rsidR="00253656" w:rsidRDefault="00253656" w:rsidP="00253656">
      <w:pPr>
        <w:pStyle w:val="Heading4"/>
      </w:pPr>
      <w:r>
        <w:t>EU gives up on Terrorism – Can’t Solve</w:t>
      </w:r>
    </w:p>
    <w:p w14:paraId="54FD0617" w14:textId="77777777" w:rsidR="00253656" w:rsidRDefault="00253656" w:rsidP="00253656">
      <w:proofErr w:type="spellStart"/>
      <w:r w:rsidRPr="00EE199B">
        <w:rPr>
          <w:rStyle w:val="Heading4Char"/>
        </w:rPr>
        <w:t>Kalman</w:t>
      </w:r>
      <w:proofErr w:type="spellEnd"/>
      <w:r w:rsidRPr="00EE199B">
        <w:rPr>
          <w:rStyle w:val="Heading4Char"/>
        </w:rPr>
        <w:t xml:space="preserve"> </w:t>
      </w:r>
      <w:r>
        <w:t>20</w:t>
      </w:r>
      <w:r w:rsidRPr="00EE199B">
        <w:rPr>
          <w:rStyle w:val="Heading4Char"/>
        </w:rPr>
        <w:t xml:space="preserve">13 </w:t>
      </w:r>
      <w:r>
        <w:t>(Aaron; Writer for Times of Israel; “</w:t>
      </w:r>
      <w:proofErr w:type="spellStart"/>
      <w:r w:rsidRPr="00EE199B">
        <w:t>Liberman</w:t>
      </w:r>
      <w:proofErr w:type="spellEnd"/>
      <w:r w:rsidRPr="00EE199B">
        <w:t>: Europe has capitulated to terrorism</w:t>
      </w:r>
      <w:r>
        <w:t xml:space="preserve">”; 6/10/2013; </w:t>
      </w:r>
      <w:r w:rsidRPr="00EE199B">
        <w:t>http://www.timesofisrael.com/liberman-europe-has-capitulated-to-terrorism/</w:t>
      </w:r>
      <w:r>
        <w:t xml:space="preserve">) Austin </w:t>
      </w:r>
      <w:proofErr w:type="spellStart"/>
      <w:r>
        <w:t>Bae</w:t>
      </w:r>
      <w:proofErr w:type="spellEnd"/>
    </w:p>
    <w:p w14:paraId="09DF8909" w14:textId="77777777" w:rsidR="00253656" w:rsidRDefault="00253656" w:rsidP="00253656">
      <w:pPr>
        <w:rPr>
          <w:sz w:val="16"/>
        </w:rPr>
      </w:pPr>
      <w:r w:rsidRPr="00EE199B">
        <w:rPr>
          <w:sz w:val="16"/>
        </w:rPr>
        <w:t xml:space="preserve">The </w:t>
      </w:r>
      <w:r w:rsidRPr="00EE199B">
        <w:rPr>
          <w:rStyle w:val="StyleBoldUnderline"/>
        </w:rPr>
        <w:t>E</w:t>
      </w:r>
      <w:r w:rsidRPr="00EE199B">
        <w:rPr>
          <w:sz w:val="16"/>
        </w:rPr>
        <w:t xml:space="preserve">uropean </w:t>
      </w:r>
      <w:r w:rsidRPr="00EE199B">
        <w:rPr>
          <w:rStyle w:val="StyleBoldUnderline"/>
        </w:rPr>
        <w:t>U</w:t>
      </w:r>
      <w:r w:rsidRPr="00EE199B">
        <w:rPr>
          <w:sz w:val="16"/>
        </w:rPr>
        <w:t>nion</w:t>
      </w:r>
      <w:r w:rsidRPr="00EE199B">
        <w:rPr>
          <w:rStyle w:val="StyleBoldUnderline"/>
        </w:rPr>
        <w:t>’s</w:t>
      </w:r>
      <w:r w:rsidRPr="00EE199B">
        <w:rPr>
          <w:sz w:val="16"/>
        </w:rPr>
        <w:t xml:space="preserve"> </w:t>
      </w:r>
      <w:r w:rsidRPr="00EE199B">
        <w:rPr>
          <w:rStyle w:val="StyleBoldUnderline"/>
        </w:rPr>
        <w:t>decision to leave Hezbollah off its terror list was “a capitulation to terrorism</w:t>
      </w:r>
      <w:r w:rsidRPr="00EE199B">
        <w:rPr>
          <w:sz w:val="16"/>
        </w:rPr>
        <w:t xml:space="preserve">,” </w:t>
      </w:r>
      <w:proofErr w:type="spellStart"/>
      <w:r w:rsidRPr="00EE199B">
        <w:rPr>
          <w:sz w:val="16"/>
        </w:rPr>
        <w:t>Yisrael</w:t>
      </w:r>
      <w:proofErr w:type="spellEnd"/>
      <w:r w:rsidRPr="00EE199B">
        <w:rPr>
          <w:sz w:val="16"/>
        </w:rPr>
        <w:t xml:space="preserve"> </w:t>
      </w:r>
      <w:proofErr w:type="spellStart"/>
      <w:r w:rsidRPr="00EE199B">
        <w:rPr>
          <w:sz w:val="16"/>
        </w:rPr>
        <w:t>Beytenu</w:t>
      </w:r>
      <w:proofErr w:type="spellEnd"/>
      <w:r w:rsidRPr="00EE199B">
        <w:rPr>
          <w:sz w:val="16"/>
        </w:rPr>
        <w:t xml:space="preserve"> leader </w:t>
      </w:r>
      <w:proofErr w:type="spellStart"/>
      <w:r w:rsidRPr="00EE199B">
        <w:rPr>
          <w:sz w:val="16"/>
        </w:rPr>
        <w:t>Avigdor</w:t>
      </w:r>
      <w:proofErr w:type="spellEnd"/>
      <w:r w:rsidRPr="00EE199B">
        <w:rPr>
          <w:sz w:val="16"/>
        </w:rPr>
        <w:t xml:space="preserve"> </w:t>
      </w:r>
      <w:proofErr w:type="spellStart"/>
      <w:r w:rsidRPr="00EE199B">
        <w:rPr>
          <w:sz w:val="16"/>
        </w:rPr>
        <w:t>Liberman</w:t>
      </w:r>
      <w:proofErr w:type="spellEnd"/>
      <w:r w:rsidRPr="00EE199B">
        <w:rPr>
          <w:sz w:val="16"/>
        </w:rPr>
        <w:t xml:space="preserve"> said Monday in a letter to EU foreign policy chief Catherine Ashton. In the missive</w:t>
      </w:r>
      <w:r w:rsidRPr="00EE199B">
        <w:rPr>
          <w:rStyle w:val="StyleBoldUnderline"/>
        </w:rPr>
        <w:t xml:space="preserve"> </w:t>
      </w:r>
      <w:proofErr w:type="spellStart"/>
      <w:r w:rsidRPr="00EE199B">
        <w:rPr>
          <w:rStyle w:val="StyleBoldUnderline"/>
        </w:rPr>
        <w:t>Liberman</w:t>
      </w:r>
      <w:proofErr w:type="spellEnd"/>
      <w:r w:rsidRPr="00EE199B">
        <w:rPr>
          <w:rStyle w:val="StyleBoldUnderline"/>
        </w:rPr>
        <w:t xml:space="preserve">, until recently Israel’s foreign minister, questioned Israel’s ability to rely on Europe’s word </w:t>
      </w:r>
      <w:r w:rsidRPr="00EE199B">
        <w:rPr>
          <w:sz w:val="16"/>
        </w:rPr>
        <w:t xml:space="preserve">if </w:t>
      </w:r>
      <w:r w:rsidRPr="00EE199B">
        <w:rPr>
          <w:rStyle w:val="StyleBoldUnderline"/>
        </w:rPr>
        <w:t xml:space="preserve">it wasn’t able to contend with terrorism and organizations such as </w:t>
      </w:r>
      <w:r w:rsidRPr="00EE199B">
        <w:rPr>
          <w:sz w:val="16"/>
        </w:rPr>
        <w:t xml:space="preserve">Sheikh Hassan </w:t>
      </w:r>
      <w:proofErr w:type="spellStart"/>
      <w:r w:rsidRPr="00EE199B">
        <w:rPr>
          <w:sz w:val="16"/>
        </w:rPr>
        <w:t>Nasrallah’s</w:t>
      </w:r>
      <w:proofErr w:type="spellEnd"/>
      <w:r w:rsidRPr="00EE199B">
        <w:rPr>
          <w:sz w:val="16"/>
        </w:rPr>
        <w:t xml:space="preserve"> Lebanese Shiite militia, </w:t>
      </w:r>
      <w:r w:rsidRPr="00EE199B">
        <w:rPr>
          <w:rStyle w:val="StyleBoldUnderline"/>
        </w:rPr>
        <w:t>Hezbollah.</w:t>
      </w:r>
      <w:r w:rsidRPr="00EE199B">
        <w:rPr>
          <w:sz w:val="16"/>
        </w:rPr>
        <w:t xml:space="preserve"> “The </w:t>
      </w:r>
      <w:r w:rsidRPr="00EE199B">
        <w:rPr>
          <w:rStyle w:val="StyleBoldUnderline"/>
        </w:rPr>
        <w:t>exclusion of Hezbollah from the list of proscribed terrorist organizations is a capitulation to terrorism</w:t>
      </w:r>
      <w:r w:rsidRPr="00EE199B">
        <w:rPr>
          <w:sz w:val="16"/>
        </w:rPr>
        <w:t xml:space="preserve">,” </w:t>
      </w:r>
      <w:proofErr w:type="spellStart"/>
      <w:r w:rsidRPr="00EE199B">
        <w:rPr>
          <w:sz w:val="16"/>
        </w:rPr>
        <w:t>Liberman</w:t>
      </w:r>
      <w:proofErr w:type="spellEnd"/>
      <w:r w:rsidRPr="00EE199B">
        <w:rPr>
          <w:sz w:val="16"/>
        </w:rPr>
        <w:t xml:space="preserve"> wrote. The letter of complaint to Brussels was sent, he said, in reaction to the EU’s decision last week “to currently exclude the terrorist organization Hezbollah” from its list of outlawed terror groups. “</w:t>
      </w:r>
      <w:r w:rsidRPr="00EE199B">
        <w:rPr>
          <w:rStyle w:val="StyleBoldUnderline"/>
        </w:rPr>
        <w:t>The decision</w:t>
      </w:r>
      <w:r w:rsidRPr="00EE199B">
        <w:rPr>
          <w:sz w:val="16"/>
        </w:rPr>
        <w:t xml:space="preserve"> made by the EU on the fourth of this month </w:t>
      </w:r>
      <w:r w:rsidRPr="00EE199B">
        <w:rPr>
          <w:rStyle w:val="StyleBoldUnderline"/>
        </w:rPr>
        <w:t>raises many questions, the most important of which is about the readiness of the EU to combat terrorism</w:t>
      </w:r>
      <w:r w:rsidRPr="00EE199B">
        <w:rPr>
          <w:sz w:val="16"/>
        </w:rPr>
        <w:t xml:space="preserve"> </w:t>
      </w:r>
      <w:r w:rsidRPr="00EE199B">
        <w:rPr>
          <w:rStyle w:val="StyleBoldUnderline"/>
        </w:rPr>
        <w:t>and ho</w:t>
      </w:r>
      <w:r w:rsidRPr="00EE199B">
        <w:rPr>
          <w:sz w:val="16"/>
        </w:rPr>
        <w:t xml:space="preserve">w Israel can rely on </w:t>
      </w:r>
      <w:r w:rsidRPr="00EE199B">
        <w:rPr>
          <w:rStyle w:val="StyleBoldUnderline"/>
        </w:rPr>
        <w:t>Europe</w:t>
      </w:r>
      <w:r w:rsidRPr="00EE199B">
        <w:rPr>
          <w:sz w:val="16"/>
        </w:rPr>
        <w:t xml:space="preserve">an </w:t>
      </w:r>
      <w:r w:rsidRPr="00EE199B">
        <w:rPr>
          <w:rStyle w:val="StyleBoldUnderline"/>
        </w:rPr>
        <w:t>promises to guarantee</w:t>
      </w:r>
      <w:r w:rsidRPr="00EE199B">
        <w:rPr>
          <w:sz w:val="16"/>
        </w:rPr>
        <w:t xml:space="preserve"> its </w:t>
      </w:r>
      <w:r w:rsidRPr="00EE199B">
        <w:rPr>
          <w:rStyle w:val="StyleBoldUnderline"/>
        </w:rPr>
        <w:t>security,</w:t>
      </w:r>
      <w:r w:rsidRPr="00EE199B">
        <w:rPr>
          <w:sz w:val="16"/>
        </w:rPr>
        <w:t xml:space="preserve">” </w:t>
      </w:r>
      <w:proofErr w:type="spellStart"/>
      <w:r w:rsidRPr="00EE199B">
        <w:rPr>
          <w:sz w:val="16"/>
        </w:rPr>
        <w:t>Liberman</w:t>
      </w:r>
      <w:proofErr w:type="spellEnd"/>
      <w:r w:rsidRPr="00EE199B">
        <w:rPr>
          <w:sz w:val="16"/>
        </w:rPr>
        <w:t xml:space="preserve"> charged.</w:t>
      </w:r>
    </w:p>
    <w:p w14:paraId="5F98C83A" w14:textId="77777777" w:rsidR="00253656" w:rsidRDefault="00253656" w:rsidP="00253656">
      <w:pPr>
        <w:pStyle w:val="Heading3"/>
      </w:pPr>
      <w:r>
        <w:lastRenderedPageBreak/>
        <w:t>Doesn’t Solve Democracy</w:t>
      </w:r>
    </w:p>
    <w:p w14:paraId="03464E7D" w14:textId="77777777" w:rsidR="00253656" w:rsidRDefault="00253656" w:rsidP="00253656">
      <w:pPr>
        <w:pStyle w:val="Heading4"/>
      </w:pPr>
      <w:r>
        <w:t>EU Democracy Assistance Fails – Can’t Solve</w:t>
      </w:r>
    </w:p>
    <w:p w14:paraId="3B3DB6BA" w14:textId="77777777" w:rsidR="00253656" w:rsidRDefault="00253656" w:rsidP="00253656">
      <w:proofErr w:type="spellStart"/>
      <w:r w:rsidRPr="00BD20E3">
        <w:rPr>
          <w:rStyle w:val="Heading4Char"/>
        </w:rPr>
        <w:t>Bicchi</w:t>
      </w:r>
      <w:proofErr w:type="spellEnd"/>
      <w:r>
        <w:t xml:space="preserve"> 20</w:t>
      </w:r>
      <w:r w:rsidRPr="00BD20E3">
        <w:rPr>
          <w:rStyle w:val="Heading4Char"/>
        </w:rPr>
        <w:t xml:space="preserve">10 </w:t>
      </w:r>
      <w:r>
        <w:t xml:space="preserve">(Federica; Author and </w:t>
      </w:r>
      <w:r w:rsidRPr="00BD20E3">
        <w:t>Lecturer in International Relations of Europe at the Department of International Relations, London School of Economics and Political Science</w:t>
      </w:r>
      <w:r>
        <w:t>; Abstract of the Journal: “</w:t>
      </w:r>
    </w:p>
    <w:p w14:paraId="4997C295" w14:textId="77777777" w:rsidR="00253656" w:rsidRDefault="00253656" w:rsidP="00253656">
      <w:r>
        <w:t xml:space="preserve">Dilemmas of implementation: EU democracy assistance in the Mediterranean”; 10/5/2010; </w:t>
      </w:r>
      <w:r w:rsidRPr="00BD20E3">
        <w:t>http://www.tandfonline.com/doi/abs/10.1080/13510347.2010.501181#.UdIPmT5vzWk</w:t>
      </w:r>
      <w:r>
        <w:t xml:space="preserve">) Austin </w:t>
      </w:r>
      <w:proofErr w:type="spellStart"/>
      <w:r>
        <w:t>Bae</w:t>
      </w:r>
      <w:proofErr w:type="spellEnd"/>
    </w:p>
    <w:p w14:paraId="5E10A3C5" w14:textId="77777777" w:rsidR="00253656" w:rsidRPr="00BD20E3" w:rsidRDefault="00253656" w:rsidP="00253656">
      <w:pPr>
        <w:rPr>
          <w:sz w:val="16"/>
        </w:rPr>
      </w:pPr>
      <w:r w:rsidRPr="00BD20E3">
        <w:rPr>
          <w:sz w:val="16"/>
        </w:rPr>
        <w:t>The article shows how and why</w:t>
      </w:r>
      <w:r w:rsidRPr="00BD20E3">
        <w:rPr>
          <w:rStyle w:val="StyleBoldUnderline"/>
        </w:rPr>
        <w:t xml:space="preserve">, after having agreed upon a </w:t>
      </w:r>
      <w:proofErr w:type="spellStart"/>
      <w:r w:rsidRPr="00BD20E3">
        <w:rPr>
          <w:rStyle w:val="StyleBoldUnderline"/>
        </w:rPr>
        <w:t>programme</w:t>
      </w:r>
      <w:proofErr w:type="spellEnd"/>
      <w:r w:rsidRPr="00BD20E3">
        <w:rPr>
          <w:rStyle w:val="StyleBoldUnderline"/>
        </w:rPr>
        <w:t xml:space="preserve"> for democracy assistance under the name of European Initiative for Democracy and Human Rights (EIDHR), the EU fell short of its original objectives in </w:t>
      </w:r>
      <w:proofErr w:type="spellStart"/>
      <w:r w:rsidRPr="00BD20E3">
        <w:rPr>
          <w:rStyle w:val="StyleBoldUnderline"/>
        </w:rPr>
        <w:t>programme</w:t>
      </w:r>
      <w:proofErr w:type="spellEnd"/>
      <w:r w:rsidRPr="00BD20E3">
        <w:rPr>
          <w:rStyle w:val="StyleBoldUnderline"/>
        </w:rPr>
        <w:t xml:space="preserve"> implementation.</w:t>
      </w:r>
      <w:r w:rsidRPr="00BD20E3">
        <w:rPr>
          <w:sz w:val="16"/>
        </w:rPr>
        <w:t xml:space="preserve"> This is demonstrated by close analysis of </w:t>
      </w:r>
      <w:proofErr w:type="spellStart"/>
      <w:r w:rsidRPr="00BD20E3">
        <w:rPr>
          <w:sz w:val="16"/>
        </w:rPr>
        <w:t>microprojects</w:t>
      </w:r>
      <w:proofErr w:type="spellEnd"/>
      <w:r w:rsidRPr="00BD20E3">
        <w:rPr>
          <w:sz w:val="16"/>
        </w:rPr>
        <w:t xml:space="preserve"> in Mediterranean countries. The scope of EU action shrank as priorities for action were defined and projects approved. As a consequence, </w:t>
      </w:r>
      <w:r w:rsidRPr="00BD20E3">
        <w:rPr>
          <w:rStyle w:val="StyleBoldUnderline"/>
        </w:rPr>
        <w:t>the EU has promoted democracy less than human rights, in relatively less demanding countries, and without spending all the budgeted money</w:t>
      </w:r>
      <w:r w:rsidRPr="00BD20E3">
        <w:rPr>
          <w:sz w:val="16"/>
        </w:rPr>
        <w:t xml:space="preserve">. This article shows how these findings are consistent with important themes in Policy analysis and implementation research, and thus supplements other explanations of EU shortcomings. </w:t>
      </w:r>
      <w:r w:rsidRPr="00BD20E3">
        <w:rPr>
          <w:rStyle w:val="StyleBoldUnderline"/>
        </w:rPr>
        <w:t>EU democracy assistance, as represented by the EIDHR, is an ambiguous and contested policy, which also suffers from an institutional setting characterized by a long chain of command. This means that there are opportunities for small decisions to gradually shift the focus and downsize the relevance of the policy initiative. The EU is thus unintentionally undermining its own policy goals</w:t>
      </w:r>
      <w:r w:rsidRPr="00BD20E3">
        <w:rPr>
          <w:sz w:val="16"/>
        </w:rPr>
        <w:t>, as the large number of actors interpret the EU's best interest (and their own position in relation to it) in various and divergent ways.</w:t>
      </w:r>
    </w:p>
    <w:p w14:paraId="3F67AE02" w14:textId="77777777" w:rsidR="00253656" w:rsidRPr="00253656" w:rsidRDefault="00253656" w:rsidP="00253656"/>
    <w:p w14:paraId="078B5CB8" w14:textId="77777777" w:rsidR="00225F09" w:rsidRDefault="00253656" w:rsidP="00253656">
      <w:pPr>
        <w:pStyle w:val="Heading3"/>
      </w:pPr>
      <w:r>
        <w:lastRenderedPageBreak/>
        <w:t>Perm Cards</w:t>
      </w:r>
    </w:p>
    <w:p w14:paraId="0870B818" w14:textId="77777777" w:rsidR="00253656" w:rsidRDefault="00253656" w:rsidP="00253656">
      <w:pPr>
        <w:pStyle w:val="Heading4"/>
      </w:pPr>
      <w:r>
        <w:t>EU needs US in terms of International Relations – Only the Perm Solves</w:t>
      </w:r>
    </w:p>
    <w:p w14:paraId="67531B80" w14:textId="77777777" w:rsidR="00253656" w:rsidRDefault="00253656" w:rsidP="00253656">
      <w:proofErr w:type="spellStart"/>
      <w:r w:rsidRPr="006C5DEB">
        <w:rPr>
          <w:rStyle w:val="Heading4Char"/>
        </w:rPr>
        <w:t>Georgescu</w:t>
      </w:r>
      <w:proofErr w:type="spellEnd"/>
      <w:r>
        <w:t xml:space="preserve"> 20</w:t>
      </w:r>
      <w:r w:rsidRPr="006C5DEB">
        <w:rPr>
          <w:rStyle w:val="Heading4Char"/>
        </w:rPr>
        <w:t>13</w:t>
      </w:r>
      <w:r>
        <w:t xml:space="preserve"> (</w:t>
      </w:r>
      <w:proofErr w:type="spellStart"/>
      <w:r>
        <w:t>Radu</w:t>
      </w:r>
      <w:proofErr w:type="spellEnd"/>
      <w:r>
        <w:t>; Writer for The Federalist; “</w:t>
      </w:r>
      <w:r w:rsidRPr="006C5DEB">
        <w:t>The EU needs the USA</w:t>
      </w:r>
      <w:r>
        <w:t xml:space="preserve">”; 4/28/2013; </w:t>
      </w:r>
      <w:r w:rsidRPr="006C5DEB">
        <w:t>http://www.thenewfederalist.eu/The-EU-needs-the-USA</w:t>
      </w:r>
      <w:proofErr w:type="gramStart"/>
      <w:r w:rsidRPr="006C5DEB">
        <w:t>,05720</w:t>
      </w:r>
      <w:proofErr w:type="gramEnd"/>
      <w:r>
        <w:t xml:space="preserve">) Austin </w:t>
      </w:r>
      <w:proofErr w:type="spellStart"/>
      <w:r>
        <w:t>Bae</w:t>
      </w:r>
      <w:proofErr w:type="spellEnd"/>
    </w:p>
    <w:p w14:paraId="7A52F2D6" w14:textId="77777777" w:rsidR="00253656" w:rsidRDefault="00253656" w:rsidP="00253656">
      <w:pPr>
        <w:rPr>
          <w:sz w:val="16"/>
        </w:rPr>
      </w:pPr>
      <w:r w:rsidRPr="006C5DEB">
        <w:rPr>
          <w:rStyle w:val="StyleBoldUnderline"/>
        </w:rPr>
        <w:t>Americans have developed a global strategy</w:t>
      </w:r>
      <w:r w:rsidRPr="006C5DEB">
        <w:rPr>
          <w:sz w:val="16"/>
        </w:rPr>
        <w:t xml:space="preserve">. Therefore, other countries built their own strategies based on the American political orientation. Thanks to a strategically advantageous position, the </w:t>
      </w:r>
      <w:proofErr w:type="gramStart"/>
      <w:r w:rsidRPr="006C5DEB">
        <w:rPr>
          <w:rStyle w:val="StyleBoldUnderline"/>
        </w:rPr>
        <w:t>United</w:t>
      </w:r>
      <w:proofErr w:type="gramEnd"/>
      <w:r w:rsidRPr="006C5DEB">
        <w:rPr>
          <w:rStyle w:val="StyleBoldUnderline"/>
        </w:rPr>
        <w:t xml:space="preserve"> States have both built active external policy and security strategy which was</w:t>
      </w:r>
      <w:r w:rsidRPr="006C5DEB">
        <w:rPr>
          <w:sz w:val="16"/>
        </w:rPr>
        <w:t xml:space="preserve"> considered </w:t>
      </w:r>
      <w:r w:rsidRPr="006C5DEB">
        <w:rPr>
          <w:rStyle w:val="StyleBoldUnderline"/>
        </w:rPr>
        <w:t xml:space="preserve">invulnerable. In this context and as international relations are becoming increasingly uncertain, </w:t>
      </w:r>
      <w:r w:rsidRPr="006C5DEB">
        <w:rPr>
          <w:rStyle w:val="Emphasis"/>
        </w:rPr>
        <w:t>the European Union has no choice but to follow the American model</w:t>
      </w:r>
      <w:r w:rsidRPr="006C5DEB">
        <w:rPr>
          <w:rStyle w:val="StyleBoldUnderline"/>
        </w:rPr>
        <w:t>.</w:t>
      </w:r>
      <w:r w:rsidRPr="006C5DEB">
        <w:rPr>
          <w:sz w:val="16"/>
        </w:rPr>
        <w:t xml:space="preserve"> In 2011, the showdown that was to target the Gaddafi regime shows that the transatlantic partners have special relations. Despite this showdown, these </w:t>
      </w:r>
      <w:r w:rsidRPr="006C5DEB">
        <w:rPr>
          <w:rStyle w:val="StyleBoldUnderline"/>
        </w:rPr>
        <w:t>relationships deteriorate, for purely geopolitical reasons. In this perspective, Europe is not attractive anymore, especially because of the significant changes that have occurred in Asia - both economic</w:t>
      </w:r>
      <w:r w:rsidRPr="006C5DEB">
        <w:rPr>
          <w:sz w:val="16"/>
        </w:rPr>
        <w:t xml:space="preserve"> (</w:t>
      </w:r>
      <w:proofErr w:type="spellStart"/>
      <w:r w:rsidRPr="006C5DEB">
        <w:rPr>
          <w:sz w:val="16"/>
        </w:rPr>
        <w:t>eg</w:t>
      </w:r>
      <w:proofErr w:type="spellEnd"/>
      <w:r w:rsidRPr="006C5DEB">
        <w:rPr>
          <w:sz w:val="16"/>
        </w:rPr>
        <w:t xml:space="preserve">, China) that the political </w:t>
      </w:r>
      <w:r w:rsidRPr="006C5DEB">
        <w:rPr>
          <w:rStyle w:val="StyleBoldUnderline"/>
        </w:rPr>
        <w:t>and military</w:t>
      </w:r>
      <w:r w:rsidRPr="006C5DEB">
        <w:rPr>
          <w:sz w:val="16"/>
        </w:rPr>
        <w:t xml:space="preserve"> (</w:t>
      </w:r>
      <w:proofErr w:type="spellStart"/>
      <w:r w:rsidRPr="006C5DEB">
        <w:rPr>
          <w:sz w:val="16"/>
        </w:rPr>
        <w:t>eg</w:t>
      </w:r>
      <w:proofErr w:type="spellEnd"/>
      <w:r w:rsidRPr="006C5DEB">
        <w:rPr>
          <w:sz w:val="16"/>
        </w:rPr>
        <w:t xml:space="preserve"> the Middle East). Asia has many faults, as shown by the records of Iran and Syria, the lack of predictability of China (as well as China-Japan and China-Taiwan relations), the Pakistan-India relations and finally the situation in Afghanistan.</w:t>
      </w:r>
    </w:p>
    <w:p w14:paraId="5B3AE6D0" w14:textId="77777777" w:rsidR="00253656" w:rsidRDefault="00253656" w:rsidP="00253656"/>
    <w:p w14:paraId="7DB5A921" w14:textId="77777777" w:rsidR="00253656" w:rsidRDefault="00253656" w:rsidP="00253656">
      <w:pPr>
        <w:pStyle w:val="Heading4"/>
      </w:pPr>
      <w:r>
        <w:t>EU Needs the US – Lacks Key Intelligence</w:t>
      </w:r>
    </w:p>
    <w:p w14:paraId="3D264296" w14:textId="77777777" w:rsidR="00253656" w:rsidRDefault="00253656" w:rsidP="00253656">
      <w:r w:rsidRPr="00CA3A82">
        <w:rPr>
          <w:rStyle w:val="Heading4Char"/>
        </w:rPr>
        <w:t xml:space="preserve">Mallet </w:t>
      </w:r>
      <w:r>
        <w:t>20</w:t>
      </w:r>
      <w:r w:rsidRPr="00CA3A82">
        <w:rPr>
          <w:rStyle w:val="Heading4Char"/>
        </w:rPr>
        <w:t>11</w:t>
      </w:r>
      <w:r>
        <w:t xml:space="preserve"> (Pascal; Writer for the Middle East Online; “</w:t>
      </w:r>
      <w:r w:rsidRPr="00CA3A82">
        <w:t>NATO chief: Libya exposes Europe's dependence on US power</w:t>
      </w:r>
      <w:r>
        <w:t xml:space="preserve">”; 7/14/2011; </w:t>
      </w:r>
      <w:r w:rsidRPr="00CA3A82">
        <w:t>http://www.middle-east-online.com/english/?id=47188</w:t>
      </w:r>
      <w:r>
        <w:t xml:space="preserve">) Austin </w:t>
      </w:r>
      <w:proofErr w:type="spellStart"/>
      <w:r>
        <w:t>Bae</w:t>
      </w:r>
      <w:proofErr w:type="spellEnd"/>
    </w:p>
    <w:p w14:paraId="7FD54809" w14:textId="77777777" w:rsidR="00253656" w:rsidRPr="00CA3A82" w:rsidRDefault="00253656" w:rsidP="00253656">
      <w:pPr>
        <w:rPr>
          <w:rStyle w:val="StyleBoldUnderline"/>
        </w:rPr>
      </w:pPr>
      <w:r w:rsidRPr="00CA3A82">
        <w:rPr>
          <w:sz w:val="16"/>
        </w:rPr>
        <w:t xml:space="preserve">The </w:t>
      </w:r>
      <w:r w:rsidRPr="00CA3A82">
        <w:rPr>
          <w:rStyle w:val="StyleBoldUnderline"/>
        </w:rPr>
        <w:t>NATO mission in Libya has laid bare Europe's ever growing dependence on US military might to carry out operations</w:t>
      </w:r>
      <w:r w:rsidRPr="00CA3A82">
        <w:rPr>
          <w:sz w:val="16"/>
        </w:rPr>
        <w:t xml:space="preserve">, NATO Secretary General Anders </w:t>
      </w:r>
      <w:proofErr w:type="spellStart"/>
      <w:r w:rsidRPr="00CA3A82">
        <w:rPr>
          <w:sz w:val="16"/>
        </w:rPr>
        <w:t>Fogh</w:t>
      </w:r>
      <w:proofErr w:type="spellEnd"/>
      <w:r w:rsidRPr="00CA3A82">
        <w:rPr>
          <w:sz w:val="16"/>
        </w:rPr>
        <w:t xml:space="preserve"> Rasmussen said in an interview. Rasmussen warned that </w:t>
      </w:r>
      <w:r w:rsidRPr="00CA3A82">
        <w:rPr>
          <w:rStyle w:val="StyleBoldUnderline"/>
        </w:rPr>
        <w:t xml:space="preserve">shrinking </w:t>
      </w:r>
      <w:proofErr w:type="spellStart"/>
      <w:r w:rsidRPr="00CA3A82">
        <w:rPr>
          <w:rStyle w:val="StyleBoldUnderline"/>
        </w:rPr>
        <w:t>defence</w:t>
      </w:r>
      <w:proofErr w:type="spellEnd"/>
      <w:r w:rsidRPr="00CA3A82">
        <w:rPr>
          <w:rStyle w:val="StyleBoldUnderline"/>
        </w:rPr>
        <w:t xml:space="preserve"> budgets across the continent could make it harder for Europeans to respond to future crises and lead to their decline on the global stage</w:t>
      </w:r>
      <w:r w:rsidRPr="00CA3A82">
        <w:rPr>
          <w:sz w:val="16"/>
        </w:rPr>
        <w:t xml:space="preserve">. "I think the Libyan operations is an example that there is a potential for strengthening what you might call a European pillar within NATO," the Danish former prime minister said. </w:t>
      </w:r>
      <w:r w:rsidRPr="00CA3A82">
        <w:rPr>
          <w:rStyle w:val="StyleBoldUnderline"/>
        </w:rPr>
        <w:t>Although Europeans and Canada provide the majority of combat jets in the operation</w:t>
      </w:r>
      <w:r w:rsidRPr="00CA3A82">
        <w:rPr>
          <w:sz w:val="16"/>
        </w:rPr>
        <w:t xml:space="preserve">, he said, </w:t>
      </w:r>
      <w:r w:rsidRPr="00CA3A82">
        <w:rPr>
          <w:rStyle w:val="StyleBoldUnderline"/>
        </w:rPr>
        <w:t>they lack the key intelligence and surveillance aircraft that only Washington possesses.</w:t>
      </w:r>
      <w:r w:rsidRPr="00CA3A82">
        <w:rPr>
          <w:sz w:val="16"/>
        </w:rPr>
        <w:t xml:space="preserve"> "For the first time in the history of NATO, we see a NATO operation not led by the Americans but led by the Europeans," Rasmussen said at this office on Wednesday. "But it's a fact </w:t>
      </w:r>
      <w:r w:rsidRPr="00CA3A82">
        <w:rPr>
          <w:rStyle w:val="StyleBoldUnderline"/>
        </w:rPr>
        <w:t>we could not carry out this operation without the unique and critical assets provided by the United States</w:t>
      </w:r>
      <w:r w:rsidRPr="00CA3A82">
        <w:rPr>
          <w:sz w:val="16"/>
        </w:rPr>
        <w:t>," he said. "</w:t>
      </w:r>
      <w:r w:rsidRPr="00CA3A82">
        <w:rPr>
          <w:rStyle w:val="StyleBoldUnderline"/>
        </w:rPr>
        <w:t>So we are still dependent on America."</w:t>
      </w:r>
    </w:p>
    <w:p w14:paraId="34396F6A" w14:textId="77777777" w:rsidR="00253656" w:rsidRPr="00253656" w:rsidRDefault="00253656" w:rsidP="00253656"/>
    <w:p w14:paraId="1A740FF3" w14:textId="77777777" w:rsidR="002924FC" w:rsidRDefault="002924FC" w:rsidP="00B772E8">
      <w:pPr>
        <w:pStyle w:val="Heading2"/>
      </w:pPr>
      <w:r>
        <w:t>~EU-US Relations DA~</w:t>
      </w:r>
    </w:p>
    <w:p w14:paraId="719499F7" w14:textId="77777777" w:rsidR="002924FC" w:rsidRDefault="002924FC" w:rsidP="002924FC">
      <w:pPr>
        <w:pStyle w:val="Heading3"/>
        <w:tabs>
          <w:tab w:val="left" w:pos="540"/>
        </w:tabs>
      </w:pPr>
      <w:r>
        <w:lastRenderedPageBreak/>
        <w:t>2AC Shell</w:t>
      </w:r>
    </w:p>
    <w:p w14:paraId="6CE39DE0" w14:textId="77777777" w:rsidR="002924FC" w:rsidRDefault="002924FC" w:rsidP="002924FC"/>
    <w:p w14:paraId="732C9208" w14:textId="77777777" w:rsidR="002924FC" w:rsidRDefault="002924FC" w:rsidP="002924FC">
      <w:pPr>
        <w:pStyle w:val="Heading4"/>
      </w:pPr>
      <w:r>
        <w:t>Transatlantic economic cooperation is high now</w:t>
      </w:r>
    </w:p>
    <w:p w14:paraId="0FEB4042" w14:textId="77777777" w:rsidR="002924FC" w:rsidRPr="002924FC" w:rsidRDefault="002924FC" w:rsidP="002924FC">
      <w:proofErr w:type="spellStart"/>
      <w:r w:rsidRPr="002924FC">
        <w:rPr>
          <w:rStyle w:val="StyleStyleBold12pt"/>
        </w:rPr>
        <w:t>Andersson</w:t>
      </w:r>
      <w:proofErr w:type="spellEnd"/>
      <w:r w:rsidRPr="002924FC">
        <w:rPr>
          <w:rStyle w:val="StyleStyleBold12pt"/>
        </w:rPr>
        <w:t>, Senior Research Fellow at the Swedish Institute of International Affairs, 13</w:t>
      </w:r>
      <w:r>
        <w:t xml:space="preserve"> (Jan Joel, The Transatlantic Relationship, UI Brief, Published by the Swedish Institute, MWH)</w:t>
      </w:r>
    </w:p>
    <w:p w14:paraId="4F0CE77D" w14:textId="77777777" w:rsidR="002924FC" w:rsidRDefault="002924FC" w:rsidP="002924FC"/>
    <w:p w14:paraId="3D197323" w14:textId="77777777" w:rsidR="002924FC" w:rsidRDefault="002924FC" w:rsidP="002924FC">
      <w:r>
        <w:t xml:space="preserve">As demonstrated above security is an important cornerstone of the transatlantic relationship but </w:t>
      </w:r>
      <w:r w:rsidRPr="00286D30">
        <w:rPr>
          <w:rStyle w:val="StyleBoldUnderline"/>
          <w:highlight w:val="green"/>
        </w:rPr>
        <w:t>the economic relationship between the U.S. and Europe remains the base</w:t>
      </w:r>
      <w:r>
        <w:t xml:space="preserve">. Despite a deep economic crisis affecting large parts of Europe and the United States, the strength of the economic bonds between Europe and the United States is often overlooked. </w:t>
      </w:r>
      <w:r w:rsidRPr="002924FC">
        <w:rPr>
          <w:rStyle w:val="StyleBoldUnderline"/>
        </w:rPr>
        <w:t xml:space="preserve">The </w:t>
      </w:r>
      <w:r w:rsidRPr="00286D30">
        <w:rPr>
          <w:rStyle w:val="StyleBoldUnderline"/>
          <w:highlight w:val="green"/>
        </w:rPr>
        <w:t>transatlantic economic relationship remains robust and is set to grow stronger.</w:t>
      </w:r>
      <w:r w:rsidRPr="002924FC">
        <w:rPr>
          <w:rStyle w:val="StyleBoldUnderline"/>
          <w:sz w:val="12"/>
        </w:rPr>
        <w:t xml:space="preserve">¶ </w:t>
      </w:r>
      <w:r w:rsidRPr="002924FC">
        <w:rPr>
          <w:rStyle w:val="StyleBoldUnderline"/>
        </w:rPr>
        <w:t xml:space="preserve">The </w:t>
      </w:r>
      <w:r w:rsidRPr="00286D30">
        <w:rPr>
          <w:rStyle w:val="StyleBoldUnderline"/>
          <w:highlight w:val="green"/>
        </w:rPr>
        <w:t>Transatlantic economy makes up</w:t>
      </w:r>
      <w:r w:rsidRPr="002924FC">
        <w:rPr>
          <w:rStyle w:val="StyleBoldUnderline"/>
        </w:rPr>
        <w:t xml:space="preserve"> about </w:t>
      </w:r>
      <w:r w:rsidRPr="00286D30">
        <w:rPr>
          <w:rStyle w:val="StyleBoldUnderline"/>
          <w:highlight w:val="green"/>
        </w:rPr>
        <w:t>half of the world’s GDP</w:t>
      </w:r>
      <w:r w:rsidRPr="002924FC">
        <w:rPr>
          <w:rStyle w:val="StyleBoldUnderline"/>
        </w:rPr>
        <w:t xml:space="preserve"> and five trillion USD in commercial</w:t>
      </w:r>
      <w:r>
        <w:t xml:space="preserve"> </w:t>
      </w:r>
      <w:r w:rsidRPr="002924FC">
        <w:rPr>
          <w:rStyle w:val="StyleBoldUnderline"/>
        </w:rPr>
        <w:t xml:space="preserve">sales. Combined, </w:t>
      </w:r>
      <w:r w:rsidRPr="00286D30">
        <w:rPr>
          <w:rStyle w:val="StyleBoldUnderline"/>
          <w:highlight w:val="green"/>
        </w:rPr>
        <w:t>the EU and the U.S. produce a quarter of all global exports and receive a third of all</w:t>
      </w:r>
      <w:r w:rsidRPr="00286D30">
        <w:rPr>
          <w:highlight w:val="green"/>
        </w:rPr>
        <w:t xml:space="preserve"> </w:t>
      </w:r>
      <w:r w:rsidRPr="00286D30">
        <w:rPr>
          <w:rStyle w:val="StyleBoldUnderline"/>
          <w:highlight w:val="green"/>
        </w:rPr>
        <w:t>global imports</w:t>
      </w:r>
      <w:r>
        <w:t>. While the Transatlantic share of overall global trade has diminished as a result of fast growing economies in the East and South, absolute transatlantic trade remains impressive.</w:t>
      </w:r>
      <w:r w:rsidRPr="002924FC">
        <w:rPr>
          <w:sz w:val="12"/>
        </w:rPr>
        <w:t xml:space="preserve">¶ </w:t>
      </w:r>
      <w:r>
        <w:t xml:space="preserve">Recent focus on the rise of the BRICS in general and of China in particular tend to obscure the fact that </w:t>
      </w:r>
      <w:r w:rsidRPr="00286D30">
        <w:rPr>
          <w:rStyle w:val="StyleBoldUnderline"/>
          <w:highlight w:val="green"/>
        </w:rPr>
        <w:t>the EU and the U.S. remain each other’s biggest economic partner</w:t>
      </w:r>
      <w:r w:rsidRPr="002924FC">
        <w:rPr>
          <w:rStyle w:val="StyleBoldUnderline"/>
        </w:rPr>
        <w:t>. Not only is EU-U.S. merchandise trade growing but the EU and the U.S. are also the world’s two largest and most sophisticated service economies.</w:t>
      </w:r>
      <w:r>
        <w:t xml:space="preserve"> In fact, the U.S. exports of goods are three times as large to the EU as to China. The EU, in turn exports twice as much goods to the U.S. as to China</w:t>
      </w:r>
      <w:r w:rsidRPr="00286D30">
        <w:t>.</w:t>
      </w:r>
      <w:r w:rsidRPr="00286D30">
        <w:rPr>
          <w:sz w:val="12"/>
        </w:rPr>
        <w:t xml:space="preserve">¶ </w:t>
      </w:r>
      <w:r w:rsidRPr="00286D30">
        <w:rPr>
          <w:rStyle w:val="StyleBoldUnderline"/>
          <w:highlight w:val="green"/>
        </w:rPr>
        <w:t>The strength of the transatlantic economic relationship becomes even clearer when looking</w:t>
      </w:r>
      <w:r w:rsidRPr="002924FC">
        <w:rPr>
          <w:rStyle w:val="StyleBoldUnderline"/>
        </w:rPr>
        <w:t xml:space="preserve"> </w:t>
      </w:r>
      <w:r w:rsidRPr="00286D30">
        <w:rPr>
          <w:rStyle w:val="StyleBoldUnderline"/>
          <w:highlight w:val="green"/>
        </w:rPr>
        <w:t>at foreign direct investment</w:t>
      </w:r>
      <w:r w:rsidRPr="002924FC">
        <w:rPr>
          <w:rStyle w:val="StyleBoldUnderline"/>
        </w:rPr>
        <w:t>.</w:t>
      </w:r>
      <w:r>
        <w:t xml:space="preserve"> </w:t>
      </w:r>
      <w:r w:rsidRPr="002924FC">
        <w:rPr>
          <w:rStyle w:val="StyleBoldUnderline"/>
        </w:rPr>
        <w:t>The U.S. continues to invest at high levels in Europe with a steady share of 56% of FDI going to Europe since year 2000. Europe in turn sends a staggering 71% of its total FDI to the U.S. Despite the rise of China these numbers have held steady.</w:t>
      </w:r>
    </w:p>
    <w:p w14:paraId="1462DF8F" w14:textId="77777777" w:rsidR="002924FC" w:rsidRDefault="002924FC" w:rsidP="002924FC">
      <w:pPr>
        <w:pStyle w:val="Heading4"/>
      </w:pPr>
      <w:r>
        <w:t>European action in Cuba contradicts the American Helms-Burton act and kills transatlantic relations</w:t>
      </w:r>
    </w:p>
    <w:p w14:paraId="30271C42" w14:textId="77777777" w:rsidR="002924FC" w:rsidRPr="002924FC" w:rsidRDefault="002924FC" w:rsidP="002924FC">
      <w:r w:rsidRPr="002924FC">
        <w:rPr>
          <w:rStyle w:val="StyleStyleBold12pt"/>
        </w:rPr>
        <w:t>Smith, senior fellow and director of the Cuba Project, 99</w:t>
      </w:r>
      <w:r>
        <w:t xml:space="preserve"> (visiting professor of Latin American Studies and director of the University of Havana exchange program at Johns Hopkins University in Baltimore. European Union - U.S. Understanding Fails to Resolve Dispute Over Helms-Burton Act, Center for International Policy, </w:t>
      </w:r>
      <w:hyperlink r:id="rId21" w:history="1">
        <w:r w:rsidRPr="0060471A">
          <w:rPr>
            <w:rStyle w:val="Hyperlink"/>
          </w:rPr>
          <w:t>http://www.ciponline.org/research/entry/eu-us-understanding-fails-to-resolve-dispute-over-helms-burton-act</w:t>
        </w:r>
      </w:hyperlink>
      <w:r>
        <w:t>, MWH)</w:t>
      </w:r>
    </w:p>
    <w:p w14:paraId="6773E95D" w14:textId="77777777" w:rsidR="002924FC" w:rsidRPr="002924FC" w:rsidRDefault="002924FC" w:rsidP="002924FC"/>
    <w:p w14:paraId="64CC895F" w14:textId="77777777" w:rsidR="002924FC" w:rsidRDefault="002924FC" w:rsidP="002924FC">
      <w:pPr>
        <w:rPr>
          <w:rStyle w:val="StyleBoldUnderline"/>
        </w:rPr>
      </w:pPr>
      <w:r w:rsidRPr="002924FC">
        <w:t xml:space="preserve">Despite announcements to the contrary, the </w:t>
      </w:r>
      <w:r w:rsidRPr="00286D30">
        <w:rPr>
          <w:rStyle w:val="StyleBoldUnderline"/>
          <w:highlight w:val="green"/>
        </w:rPr>
        <w:t>Understanding of</w:t>
      </w:r>
      <w:r w:rsidRPr="002924FC">
        <w:rPr>
          <w:rStyle w:val="StyleBoldUnderline"/>
        </w:rPr>
        <w:t xml:space="preserve"> May 18,</w:t>
      </w:r>
      <w:r w:rsidRPr="008C5D95">
        <w:rPr>
          <w:rStyle w:val="StyleBoldUnderline"/>
          <w:highlight w:val="green"/>
        </w:rPr>
        <w:t>1998</w:t>
      </w:r>
      <w:r w:rsidRPr="002924FC">
        <w:rPr>
          <w:rStyle w:val="StyleBoldUnderline"/>
        </w:rPr>
        <w:t xml:space="preserve"> on expropriated property </w:t>
      </w:r>
      <w:r w:rsidRPr="008C5D95">
        <w:rPr>
          <w:rStyle w:val="StyleBoldUnderline"/>
          <w:highlight w:val="green"/>
        </w:rPr>
        <w:t>does not end the conflict between the United States and Europe over</w:t>
      </w:r>
      <w:r w:rsidRPr="002924FC">
        <w:rPr>
          <w:rStyle w:val="StyleBoldUnderline"/>
        </w:rPr>
        <w:t xml:space="preserve"> </w:t>
      </w:r>
      <w:r w:rsidRPr="008C5D95">
        <w:rPr>
          <w:rStyle w:val="StyleBoldUnderline"/>
        </w:rPr>
        <w:t>the extraterritorial provisions of</w:t>
      </w:r>
      <w:r w:rsidRPr="002924FC">
        <w:rPr>
          <w:rStyle w:val="StyleBoldUnderline"/>
        </w:rPr>
        <w:t xml:space="preserve"> the </w:t>
      </w:r>
      <w:r w:rsidRPr="008C5D95">
        <w:rPr>
          <w:rStyle w:val="StyleBoldUnderline"/>
          <w:highlight w:val="green"/>
        </w:rPr>
        <w:t>Helms-Burton</w:t>
      </w:r>
      <w:r w:rsidRPr="002924FC">
        <w:rPr>
          <w:rStyle w:val="StyleBoldUnderline"/>
        </w:rPr>
        <w:t xml:space="preserve"> Act (</w:t>
      </w:r>
      <w:r w:rsidRPr="008C5D95">
        <w:rPr>
          <w:rStyle w:val="StyleBoldUnderline"/>
          <w:highlight w:val="green"/>
        </w:rPr>
        <w:t>i.e., provisions which would exert U.S. jurisdiction over</w:t>
      </w:r>
      <w:r w:rsidRPr="002924FC">
        <w:t xml:space="preserve"> the citizens and companies of third countries; most egregiously, efforts to bring </w:t>
      </w:r>
      <w:r w:rsidRPr="008C5D95">
        <w:rPr>
          <w:rStyle w:val="StyleBoldUnderline"/>
          <w:highlight w:val="green"/>
        </w:rPr>
        <w:t>foreign companies</w:t>
      </w:r>
      <w:r w:rsidRPr="002924FC">
        <w:rPr>
          <w:rStyle w:val="StyleBoldUnderline"/>
        </w:rPr>
        <w:t xml:space="preserve"> </w:t>
      </w:r>
      <w:r w:rsidRPr="002924FC">
        <w:t xml:space="preserve">into U.S. federal courts </w:t>
      </w:r>
      <w:r w:rsidRPr="008C5D95">
        <w:rPr>
          <w:rStyle w:val="StyleBoldUnderline"/>
          <w:highlight w:val="green"/>
        </w:rPr>
        <w:t>over property issues arising in</w:t>
      </w:r>
      <w:r w:rsidRPr="002924FC">
        <w:rPr>
          <w:rStyle w:val="StyleBoldUnderline"/>
        </w:rPr>
        <w:t xml:space="preserve"> third countries -in this case, </w:t>
      </w:r>
      <w:r w:rsidRPr="008C5D95">
        <w:rPr>
          <w:rStyle w:val="StyleBoldUnderline"/>
          <w:highlight w:val="green"/>
        </w:rPr>
        <w:t>Cuba</w:t>
      </w:r>
      <w:r w:rsidRPr="002924FC">
        <w:t xml:space="preserve">). Though </w:t>
      </w:r>
      <w:r w:rsidRPr="008C5D95">
        <w:rPr>
          <w:rStyle w:val="StyleBoldUnderline"/>
          <w:highlight w:val="green"/>
        </w:rPr>
        <w:t>European Union negotiators</w:t>
      </w:r>
      <w:r w:rsidRPr="002924FC">
        <w:t xml:space="preserve"> were criticized in many European capitals for conceding too much, they </w:t>
      </w:r>
      <w:r w:rsidRPr="008C5D95">
        <w:rPr>
          <w:rStyle w:val="StyleBoldUnderline"/>
          <w:highlight w:val="green"/>
        </w:rPr>
        <w:t>did not concede</w:t>
      </w:r>
      <w:r w:rsidRPr="002924FC">
        <w:rPr>
          <w:rStyle w:val="StyleBoldUnderline"/>
        </w:rPr>
        <w:t xml:space="preserve"> nearly </w:t>
      </w:r>
      <w:r w:rsidRPr="008C5D95">
        <w:rPr>
          <w:rStyle w:val="StyleBoldUnderline"/>
          <w:highlight w:val="green"/>
        </w:rPr>
        <w:t>enough to win</w:t>
      </w:r>
      <w:r w:rsidRPr="002924FC">
        <w:rPr>
          <w:rStyle w:val="StyleBoldUnderline"/>
        </w:rPr>
        <w:t xml:space="preserve"> Senator Jesse </w:t>
      </w:r>
      <w:r w:rsidRPr="008C5D95">
        <w:rPr>
          <w:rStyle w:val="StyleBoldUnderline"/>
          <w:highlight w:val="green"/>
        </w:rPr>
        <w:t>Helms's support for the understanding</w:t>
      </w:r>
      <w:r w:rsidRPr="002924FC">
        <w:rPr>
          <w:rStyle w:val="StyleBoldUnderline"/>
        </w:rPr>
        <w:t xml:space="preserve"> in its present form - neither his support </w:t>
      </w:r>
      <w:r w:rsidRPr="008C5D95">
        <w:rPr>
          <w:rStyle w:val="StyleBoldUnderline"/>
          <w:highlight w:val="green"/>
        </w:rPr>
        <w:t>nor that of the majority in the Congress</w:t>
      </w:r>
      <w:r w:rsidRPr="002924FC">
        <w:rPr>
          <w:rStyle w:val="StyleBoldUnderline"/>
        </w:rPr>
        <w:t>.</w:t>
      </w:r>
      <w:r w:rsidRPr="002924FC">
        <w:t xml:space="preserve"> Rather than granting President Clinton the authority to waive Title IV (see below), a European precondition for the understanding to become operative, Congress has demanded the exact opposite - that the administration report periodically on its stringent implementation. At the same time, Congress put forward new legislation which strips </w:t>
      </w:r>
      <w:proofErr w:type="spellStart"/>
      <w:r w:rsidRPr="002924FC">
        <w:t>Pernod-Ricard</w:t>
      </w:r>
      <w:proofErr w:type="spellEnd"/>
      <w:r w:rsidRPr="002924FC">
        <w:t xml:space="preserve">, a French company, of treaty rights in protection of a trademark. This goes directly against the U.S. commitment under the E.U.-U.S. Understanding to resist further extraterritorial legislation. Indeed, it would seem that in trying to accommodate U.S. demands, and, in effect, to allow the United States to hold itself above the law, </w:t>
      </w:r>
      <w:r w:rsidRPr="008C5D95">
        <w:rPr>
          <w:rStyle w:val="StyleBoldUnderline"/>
          <w:highlight w:val="green"/>
        </w:rPr>
        <w:t xml:space="preserve">European negotiators have only encouraged the same elements in Congress who gave us Helms-Burton to now come forward with new unilateral measures against European companies, </w:t>
      </w:r>
      <w:r w:rsidRPr="008C5D95">
        <w:rPr>
          <w:rStyle w:val="StyleBoldUnderline"/>
        </w:rPr>
        <w:t>reassured that European reaction will always be soft and ineffective.</w:t>
      </w:r>
    </w:p>
    <w:p w14:paraId="15BEF3A1" w14:textId="77777777" w:rsidR="002924FC" w:rsidRDefault="002924FC" w:rsidP="002924FC">
      <w:pPr>
        <w:rPr>
          <w:rStyle w:val="StyleBoldUnderline"/>
        </w:rPr>
      </w:pPr>
    </w:p>
    <w:p w14:paraId="59953377" w14:textId="77777777" w:rsidR="002924FC" w:rsidRPr="002924FC" w:rsidRDefault="002924FC" w:rsidP="002924FC">
      <w:pPr>
        <w:pStyle w:val="Heading4"/>
      </w:pPr>
      <w:r>
        <w:lastRenderedPageBreak/>
        <w:t>US-EU relations are key to the economy</w:t>
      </w:r>
    </w:p>
    <w:p w14:paraId="4BE43D1D" w14:textId="77777777" w:rsidR="002924FC" w:rsidRPr="002924FC" w:rsidRDefault="002924FC" w:rsidP="002924FC">
      <w:r w:rsidRPr="002924FC">
        <w:rPr>
          <w:rStyle w:val="StyleStyleBold12pt"/>
        </w:rPr>
        <w:t>Mitchell, MA in International Relations from the University of Chicago, 13</w:t>
      </w:r>
      <w:r>
        <w:t xml:space="preserve"> (Courtenay, A New Focus for Transatlantic Relations? Atlantic-Community.Org: The Open Think Tank on Foreign Policy, </w:t>
      </w:r>
      <w:hyperlink r:id="rId22" w:history="1">
        <w:r w:rsidRPr="0060471A">
          <w:rPr>
            <w:rStyle w:val="Hyperlink"/>
          </w:rPr>
          <w:t>http://www.atlantic-community.org/-/a-new-focus-for-transatlantic-relations-</w:t>
        </w:r>
      </w:hyperlink>
      <w:r>
        <w:t>, MWH)</w:t>
      </w:r>
    </w:p>
    <w:p w14:paraId="0E09560F" w14:textId="77777777" w:rsidR="002924FC" w:rsidRDefault="002924FC" w:rsidP="002924FC"/>
    <w:p w14:paraId="17372CBB" w14:textId="77777777" w:rsidR="002924FC" w:rsidRDefault="002924FC" w:rsidP="002924FC">
      <w:r w:rsidRPr="002924FC">
        <w:rPr>
          <w:rStyle w:val="StyleBoldUnderline"/>
        </w:rPr>
        <w:t xml:space="preserve">The </w:t>
      </w:r>
      <w:r w:rsidRPr="008C5D95">
        <w:rPr>
          <w:rStyle w:val="StyleBoldUnderline"/>
          <w:highlight w:val="green"/>
        </w:rPr>
        <w:t>theme of a conference hosted by</w:t>
      </w:r>
      <w:r w:rsidRPr="002924FC">
        <w:rPr>
          <w:rStyle w:val="StyleBoldUnderline"/>
        </w:rPr>
        <w:t xml:space="preserve"> the </w:t>
      </w:r>
      <w:proofErr w:type="spellStart"/>
      <w:r w:rsidRPr="008C5D95">
        <w:rPr>
          <w:rStyle w:val="StyleBoldUnderline"/>
          <w:highlight w:val="green"/>
        </w:rPr>
        <w:t>Hanns</w:t>
      </w:r>
      <w:proofErr w:type="spellEnd"/>
      <w:r w:rsidRPr="008C5D95">
        <w:rPr>
          <w:rStyle w:val="StyleBoldUnderline"/>
          <w:highlight w:val="green"/>
        </w:rPr>
        <w:t xml:space="preserve"> Seidel</w:t>
      </w:r>
      <w:r w:rsidRPr="002924FC">
        <w:rPr>
          <w:rStyle w:val="StyleBoldUnderline"/>
        </w:rPr>
        <w:t xml:space="preserve"> Foundation</w:t>
      </w:r>
      <w:r>
        <w:t xml:space="preserve"> in January 2013 </w:t>
      </w:r>
      <w:r w:rsidRPr="008C5D95">
        <w:rPr>
          <w:rStyle w:val="StyleBoldUnderline"/>
          <w:highlight w:val="green"/>
        </w:rPr>
        <w:t>was prospects for the transatlantic partnership after</w:t>
      </w:r>
      <w:r>
        <w:t xml:space="preserve"> President Barack </w:t>
      </w:r>
      <w:r w:rsidRPr="008C5D95">
        <w:rPr>
          <w:rStyle w:val="StyleBoldUnderline"/>
          <w:highlight w:val="green"/>
        </w:rPr>
        <w:t>Obama's reelection</w:t>
      </w:r>
      <w:r w:rsidRPr="002924FC">
        <w:rPr>
          <w:rStyle w:val="StyleBoldUnderline"/>
        </w:rPr>
        <w:t xml:space="preserve">. </w:t>
      </w:r>
      <w:r>
        <w:t xml:space="preserve">Particular attention was given to domestic economic difficulties and the pivot to Asia. However, </w:t>
      </w:r>
      <w:r w:rsidRPr="002924FC">
        <w:rPr>
          <w:rStyle w:val="StyleBoldUnderline"/>
        </w:rPr>
        <w:t>o</w:t>
      </w:r>
      <w:r w:rsidRPr="008C5D95">
        <w:rPr>
          <w:rStyle w:val="StyleBoldUnderline"/>
          <w:highlight w:val="green"/>
        </w:rPr>
        <w:t>ne clear theme seemed to link both the domestic and foreign policy agendas</w:t>
      </w:r>
      <w:r w:rsidRPr="002924FC">
        <w:rPr>
          <w:rStyle w:val="StyleBoldUnderline"/>
        </w:rPr>
        <w:t xml:space="preserve"> of the respective transatlantic partners: </w:t>
      </w:r>
      <w:r w:rsidRPr="008C5D95">
        <w:rPr>
          <w:rStyle w:val="StyleBoldUnderline"/>
          <w:highlight w:val="green"/>
        </w:rPr>
        <w:t>economic policy</w:t>
      </w:r>
      <w:r w:rsidRPr="002924FC">
        <w:rPr>
          <w:rStyle w:val="StyleBoldUnderline"/>
        </w:rPr>
        <w:t>.</w:t>
      </w:r>
      <w:r>
        <w:t xml:space="preserve"> James Melville Jr., Deputy Chief of Mission at the US Embassy in Berlin, opened the conference by arguing that </w:t>
      </w:r>
      <w:r w:rsidRPr="008C5D95">
        <w:rPr>
          <w:rStyle w:val="StyleBoldUnderline"/>
          <w:highlight w:val="green"/>
        </w:rPr>
        <w:t>economic factors</w:t>
      </w:r>
      <w:r w:rsidRPr="002924FC">
        <w:rPr>
          <w:rStyle w:val="StyleBoldUnderline"/>
        </w:rPr>
        <w:t xml:space="preserve"> now </w:t>
      </w:r>
      <w:r w:rsidRPr="008C5D95">
        <w:rPr>
          <w:rStyle w:val="StyleBoldUnderline"/>
          <w:highlight w:val="green"/>
        </w:rPr>
        <w:t>shape global affairs</w:t>
      </w:r>
      <w:r>
        <w:t>, and this observation proved a common theme throughout the day's discussions. The overwhelming sense was that the future of the transatlantic alliance lies in facilitating closer economic ties</w:t>
      </w:r>
      <w:proofErr w:type="gramStart"/>
      <w:r>
        <w:t>.</w:t>
      </w:r>
      <w:r w:rsidRPr="002924FC">
        <w:rPr>
          <w:sz w:val="12"/>
        </w:rPr>
        <w:t>¶</w:t>
      </w:r>
      <w:proofErr w:type="gramEnd"/>
      <w:r w:rsidRPr="002924FC">
        <w:rPr>
          <w:sz w:val="12"/>
        </w:rPr>
        <w:t xml:space="preserve"> </w:t>
      </w:r>
      <w:r>
        <w:t xml:space="preserve">Domestically, both </w:t>
      </w:r>
      <w:r w:rsidRPr="008C5D95">
        <w:rPr>
          <w:rStyle w:val="StyleBoldUnderline"/>
          <w:highlight w:val="green"/>
        </w:rPr>
        <w:t>Europe and the United States</w:t>
      </w:r>
      <w:r w:rsidRPr="002924FC">
        <w:rPr>
          <w:rStyle w:val="StyleBoldUnderline"/>
        </w:rPr>
        <w:t xml:space="preserve"> have substantial economic concerns</w:t>
      </w:r>
      <w:r>
        <w:t xml:space="preserve">. Moreover, </w:t>
      </w:r>
      <w:r w:rsidRPr="002924FC">
        <w:rPr>
          <w:rStyle w:val="StyleBoldUnderline"/>
        </w:rPr>
        <w:t xml:space="preserve">their </w:t>
      </w:r>
      <w:r w:rsidRPr="008C5D95">
        <w:rPr>
          <w:rStyle w:val="StyleBoldUnderline"/>
          <w:highlight w:val="green"/>
        </w:rPr>
        <w:t>domestic problems resonate at the international level</w:t>
      </w:r>
      <w:r w:rsidRPr="002924FC">
        <w:rPr>
          <w:rStyle w:val="StyleBoldUnderline"/>
        </w:rPr>
        <w:t>.</w:t>
      </w:r>
      <w:r>
        <w:t xml:space="preserve"> </w:t>
      </w:r>
      <w:r w:rsidRPr="008C5D95">
        <w:rPr>
          <w:rStyle w:val="StyleBoldUnderline"/>
          <w:highlight w:val="green"/>
        </w:rPr>
        <w:t>While the economies of rising powers, such as China and Brazil, have continued to grow, the United States and Europe have struggled variously with recessions, mounting debt, and high unemployment.</w:t>
      </w:r>
      <w:r>
        <w:t xml:space="preserve"> The pivot to Asia, which involves the United States balancing against a rising China, reflects this apparent shift in economic power.</w:t>
      </w:r>
      <w:r w:rsidRPr="002924FC">
        <w:rPr>
          <w:sz w:val="12"/>
        </w:rPr>
        <w:t xml:space="preserve">¶ </w:t>
      </w:r>
      <w:r>
        <w:t xml:space="preserve">Many have characterized the pivot as the United States turning its back on Europe, but perhaps it is better viewed as an opportunity to reevaluate the aims, strengths, and focus of the transatlantic alliance. In the past, transatlantic relations have predominantly focused on strategic and military issues. Without a strong domestic economy, however, a country will struggle to assert itself effectively on the international stage. </w:t>
      </w:r>
      <w:r w:rsidRPr="008C5D95">
        <w:rPr>
          <w:rStyle w:val="StyleBoldUnderline"/>
          <w:highlight w:val="green"/>
        </w:rPr>
        <w:t>If the United States and Europe want to retain their positions</w:t>
      </w:r>
      <w:r w:rsidRPr="002924FC">
        <w:rPr>
          <w:rStyle w:val="StyleBoldUnderline"/>
        </w:rPr>
        <w:t xml:space="preserve"> as the leading forces in global politics, </w:t>
      </w:r>
      <w:r w:rsidRPr="008C5D95">
        <w:rPr>
          <w:rStyle w:val="StyleBoldUnderline"/>
          <w:highlight w:val="green"/>
        </w:rPr>
        <w:t>domestic economic recovery will be crucial</w:t>
      </w:r>
      <w:r w:rsidRPr="002924FC">
        <w:rPr>
          <w:rStyle w:val="StyleBoldUnderline"/>
        </w:rPr>
        <w:t>.</w:t>
      </w:r>
      <w:r w:rsidRPr="002924FC">
        <w:rPr>
          <w:rStyle w:val="StyleBoldUnderline"/>
          <w:sz w:val="12"/>
        </w:rPr>
        <w:t>¶</w:t>
      </w:r>
      <w:r w:rsidRPr="002924FC">
        <w:rPr>
          <w:sz w:val="12"/>
        </w:rPr>
        <w:t xml:space="preserve"> </w:t>
      </w:r>
      <w:r>
        <w:t xml:space="preserve">As Stormy </w:t>
      </w:r>
      <w:proofErr w:type="spellStart"/>
      <w:r>
        <w:t>Mildner</w:t>
      </w:r>
      <w:proofErr w:type="spellEnd"/>
      <w:r>
        <w:t xml:space="preserve"> of the German Institute for International and Security Affairs pointed out, </w:t>
      </w:r>
      <w:r w:rsidRPr="008C5D95">
        <w:rPr>
          <w:rStyle w:val="StyleBoldUnderline"/>
          <w:highlight w:val="green"/>
        </w:rPr>
        <w:t>the</w:t>
      </w:r>
      <w:r w:rsidRPr="008C5D95">
        <w:rPr>
          <w:highlight w:val="green"/>
        </w:rPr>
        <w:t xml:space="preserve"> </w:t>
      </w:r>
      <w:r w:rsidRPr="008C5D95">
        <w:rPr>
          <w:rStyle w:val="StyleBoldUnderline"/>
          <w:highlight w:val="green"/>
        </w:rPr>
        <w:t>economic partnership between the United States and the European Union is the most important economic relationship in the world</w:t>
      </w:r>
      <w:r w:rsidRPr="002924FC">
        <w:rPr>
          <w:rStyle w:val="StyleBoldUnderline"/>
        </w:rPr>
        <w:t>.</w:t>
      </w:r>
      <w:r>
        <w:t xml:space="preserve"> Consolidating this relationship through a transatlantic free trade agreement would aid domestic economic recovery. Moreover, it would increase transatlantic influence, through allowing Western powers to set the standards by which global trade should be done. In his article for atlantic-community.org, German Foreign Minister, Guido </w:t>
      </w:r>
      <w:proofErr w:type="spellStart"/>
      <w:r>
        <w:t>Westerwelle</w:t>
      </w:r>
      <w:proofErr w:type="spellEnd"/>
      <w:r>
        <w:t>, gave similar arguments concerning the benefits of a transatlantic trade deal.</w:t>
      </w:r>
    </w:p>
    <w:p w14:paraId="3ABBCD03" w14:textId="77777777" w:rsidR="002924FC" w:rsidRDefault="002924FC" w:rsidP="002924FC"/>
    <w:p w14:paraId="51B4C614" w14:textId="77777777" w:rsidR="002924FC" w:rsidRDefault="002924FC" w:rsidP="002924FC">
      <w:pPr>
        <w:pStyle w:val="Heading4"/>
      </w:pPr>
      <w:r>
        <w:t>Economic collapse causes global nuclear war.</w:t>
      </w:r>
    </w:p>
    <w:p w14:paraId="1F1FCCE0" w14:textId="77777777" w:rsidR="002924FC" w:rsidRDefault="002924FC" w:rsidP="002924FC">
      <w:proofErr w:type="spellStart"/>
      <w:r w:rsidRPr="00CD0192">
        <w:rPr>
          <w:rStyle w:val="Author-Date"/>
        </w:rPr>
        <w:t>Merlini</w:t>
      </w:r>
      <w:proofErr w:type="spellEnd"/>
      <w:r>
        <w:rPr>
          <w:rStyle w:val="Author-Date"/>
        </w:rPr>
        <w:t xml:space="preserve">, </w:t>
      </w:r>
      <w:r w:rsidRPr="00BC2D88">
        <w:rPr>
          <w:rStyle w:val="Author-Date"/>
        </w:rPr>
        <w:t>Senior Fellow</w:t>
      </w:r>
      <w:r>
        <w:rPr>
          <w:rStyle w:val="Author-Date"/>
        </w:rPr>
        <w:t xml:space="preserve"> – Brookings,</w:t>
      </w:r>
      <w:r w:rsidRPr="00CD0192">
        <w:rPr>
          <w:rStyle w:val="Author-Date"/>
        </w:rPr>
        <w:t xml:space="preserve"> 11</w:t>
      </w:r>
    </w:p>
    <w:p w14:paraId="22037E86" w14:textId="77777777" w:rsidR="002924FC" w:rsidRDefault="002924FC" w:rsidP="002924FC">
      <w:r>
        <w:t>[</w:t>
      </w:r>
      <w:proofErr w:type="spellStart"/>
      <w:r w:rsidRPr="00CD0192">
        <w:t>Cesare</w:t>
      </w:r>
      <w:proofErr w:type="spellEnd"/>
      <w:r w:rsidRPr="00CD0192">
        <w:t xml:space="preserve"> </w:t>
      </w:r>
      <w:proofErr w:type="spellStart"/>
      <w:r w:rsidRPr="00CD0192">
        <w:t>Merlini</w:t>
      </w:r>
      <w:proofErr w:type="spellEnd"/>
      <w:r>
        <w:t xml:space="preserve">, </w:t>
      </w:r>
      <w:r w:rsidRPr="00CD0192">
        <w:t>nonresident senior fellow at the Center on the United States and Europe and chairman of the Board of Trustees of the Italian Institute for International Affairs (IAI) in Rome. He served as IAI president from 1979 to 2001. Until 2009, he also occupied the position of executive vice chairman of the Council for the United States and Italy, which he co-founded in 1983. His areas of expertise include transatlantic relations, European integration and nuclear non-proliferation, with particular focus on nuclear science and technology.</w:t>
      </w:r>
      <w:r>
        <w:t xml:space="preserve"> </w:t>
      </w:r>
      <w:proofErr w:type="gramStart"/>
      <w:r>
        <w:t>A Post-Secular World?</w:t>
      </w:r>
      <w:proofErr w:type="gramEnd"/>
      <w:r>
        <w:t xml:space="preserve">  DOI: 10.1080/00396338.2011.571015 Article Requests: Order Reprints : Request Permissions Published in: journal Survival, Volume 53, Issue 2 April 2011 , pages 117 - 130 Publication Frequency: 6 issues per year  Download PDF Download PDF (~357 KB)     View Related Articles  To cite this Article: </w:t>
      </w:r>
      <w:proofErr w:type="spellStart"/>
      <w:r>
        <w:t>Merlini</w:t>
      </w:r>
      <w:proofErr w:type="spellEnd"/>
      <w:r>
        <w:t xml:space="preserve">, </w:t>
      </w:r>
      <w:proofErr w:type="spellStart"/>
      <w:r>
        <w:t>Cesare</w:t>
      </w:r>
      <w:proofErr w:type="spellEnd"/>
      <w:r>
        <w:t xml:space="preserve"> 'A Post-Secular World?', Survival, 53:2, 117 – 130]</w:t>
      </w:r>
    </w:p>
    <w:p w14:paraId="7B19A9A7" w14:textId="77777777" w:rsidR="002924FC" w:rsidRPr="00180733" w:rsidRDefault="002924FC" w:rsidP="002924FC">
      <w:pPr>
        <w:pStyle w:val="Cards"/>
      </w:pPr>
      <w:r>
        <w:t xml:space="preserve">Two </w:t>
      </w:r>
      <w:r w:rsidRPr="00AC23A5">
        <w:t>neatly opposed scenarios for the future of the world order illustrate the range of possibilities, albeit at the risk of oversimplification. The first scenario entails the premature crumbling of the post-</w:t>
      </w:r>
      <w:proofErr w:type="spellStart"/>
      <w:r w:rsidRPr="00AC23A5">
        <w:t>Westphalian</w:t>
      </w:r>
      <w:proofErr w:type="spellEnd"/>
      <w:r w:rsidRPr="00AC23A5">
        <w:t xml:space="preserve"> system. </w:t>
      </w:r>
      <w:proofErr w:type="gramStart"/>
      <w:r w:rsidRPr="00AC23A5">
        <w:t xml:space="preserve">One or more of the acute tensions apparent today evolves into an open and traditional </w:t>
      </w:r>
      <w:r w:rsidRPr="008C5D95">
        <w:rPr>
          <w:rStyle w:val="DebateUnderline"/>
          <w:highlight w:val="green"/>
        </w:rPr>
        <w:t>conflict</w:t>
      </w:r>
      <w:r w:rsidRPr="00AC23A5">
        <w:rPr>
          <w:rStyle w:val="NothingChar"/>
        </w:rPr>
        <w:t xml:space="preserve"> between states, perhaps even</w:t>
      </w:r>
      <w:r>
        <w:t xml:space="preserve"> </w:t>
      </w:r>
      <w:r w:rsidRPr="008C5D95">
        <w:rPr>
          <w:rStyle w:val="DebateUnderline"/>
          <w:highlight w:val="green"/>
        </w:rPr>
        <w:t>involving</w:t>
      </w:r>
      <w:r w:rsidRPr="00AC23A5">
        <w:rPr>
          <w:rStyle w:val="NothingChar"/>
        </w:rPr>
        <w:t xml:space="preserve"> the use of</w:t>
      </w:r>
      <w:r w:rsidRPr="00EA0267">
        <w:rPr>
          <w:rStyle w:val="DebateUnderline"/>
          <w:shd w:val="clear" w:color="auto" w:fill="00FFFF"/>
        </w:rPr>
        <w:t xml:space="preserve"> </w:t>
      </w:r>
      <w:r w:rsidRPr="008C5D95">
        <w:rPr>
          <w:rStyle w:val="DebateUnderline"/>
          <w:highlight w:val="green"/>
        </w:rPr>
        <w:t>nuclear weapons</w:t>
      </w:r>
      <w:r w:rsidRPr="00AC23A5">
        <w:rPr>
          <w:rStyle w:val="NothingChar"/>
        </w:rPr>
        <w:t>.</w:t>
      </w:r>
      <w:proofErr w:type="gramEnd"/>
      <w:r w:rsidRPr="00AC23A5">
        <w:rPr>
          <w:rStyle w:val="NothingChar"/>
        </w:rPr>
        <w:t xml:space="preserve"> </w:t>
      </w:r>
      <w:r w:rsidRPr="00AC23A5">
        <w:t xml:space="preserve">The crisis </w:t>
      </w:r>
      <w:r w:rsidRPr="008C5D95">
        <w:rPr>
          <w:rStyle w:val="DebateUnderline"/>
          <w:highlight w:val="green"/>
        </w:rPr>
        <w:t>might be triggered by a collapse of the global</w:t>
      </w:r>
      <w:r w:rsidRPr="00AC23A5">
        <w:rPr>
          <w:rStyle w:val="NothingChar"/>
        </w:rPr>
        <w:t xml:space="preserve"> economic and </w:t>
      </w:r>
      <w:r w:rsidRPr="008C5D95">
        <w:rPr>
          <w:rStyle w:val="DebateUnderline"/>
          <w:highlight w:val="green"/>
        </w:rPr>
        <w:t>financial system</w:t>
      </w:r>
      <w:r w:rsidRPr="00AC23A5">
        <w:rPr>
          <w:rStyle w:val="DebateUnderline"/>
        </w:rPr>
        <w:t xml:space="preserve">, the vulnerability of which we have just experienced, </w:t>
      </w:r>
      <w:r w:rsidRPr="008C5D95">
        <w:rPr>
          <w:rStyle w:val="DebateUnderline"/>
          <w:highlight w:val="green"/>
        </w:rPr>
        <w:t>and the prospect of a second Great Depression, with consequences for peace</w:t>
      </w:r>
      <w:r w:rsidRPr="00AC23A5">
        <w:rPr>
          <w:rStyle w:val="DottedUnderline"/>
        </w:rPr>
        <w:t xml:space="preserve"> </w:t>
      </w:r>
      <w:r w:rsidRPr="00B171C1">
        <w:t>and democracy</w:t>
      </w:r>
      <w:r w:rsidRPr="00AC23A5">
        <w:rPr>
          <w:rStyle w:val="NothingChar"/>
        </w:rPr>
        <w:t xml:space="preserve"> </w:t>
      </w:r>
      <w:r w:rsidRPr="008C5D95">
        <w:rPr>
          <w:rStyle w:val="DebateUnderline"/>
          <w:highlight w:val="green"/>
        </w:rPr>
        <w:t>similar to</w:t>
      </w:r>
      <w:r w:rsidRPr="00AC23A5">
        <w:rPr>
          <w:rStyle w:val="NothingChar"/>
        </w:rPr>
        <w:t xml:space="preserve"> those of </w:t>
      </w:r>
      <w:r w:rsidRPr="008C5D95">
        <w:rPr>
          <w:rStyle w:val="DebateUnderline"/>
          <w:highlight w:val="green"/>
        </w:rPr>
        <w:t>the first</w:t>
      </w:r>
      <w:r w:rsidRPr="008C5D95">
        <w:rPr>
          <w:rStyle w:val="NothingChar"/>
          <w:highlight w:val="green"/>
        </w:rPr>
        <w:t>.</w:t>
      </w:r>
      <w:r>
        <w:t xml:space="preserve"> Whatever </w:t>
      </w:r>
      <w:r w:rsidRPr="00AC23A5">
        <w:t>the trigger, the unlimited exercise of national sovereignty, exclusive self-interest and rejection of outside interference would likely be amplified, emptying, perhaps entirely, the half-full glass of multilateralism, including the UN and the European Union. Many of the more likely conflicts, such as between Israel and Iran or India and Pakistan, have potential religious dimensions. Short of war, tensions such as those related to immigration might become unbearable. Familiar issues of creed</w:t>
      </w:r>
      <w:r w:rsidRPr="00C6024E">
        <w:t xml:space="preserve"> and identity could be exacerbated. One way or another, the </w:t>
      </w:r>
      <w:r w:rsidRPr="00C6024E">
        <w:lastRenderedPageBreak/>
        <w:t>secular rational approach would be sidestepped by a return to theocratic absolutes, competing or converging with secular absolutes such as unbridled nationalism</w:t>
      </w:r>
      <w:r>
        <w:t>.</w:t>
      </w:r>
    </w:p>
    <w:p w14:paraId="228E56BE" w14:textId="77777777" w:rsidR="002924FC" w:rsidRDefault="002924FC" w:rsidP="002924FC"/>
    <w:p w14:paraId="49A2803A" w14:textId="77777777" w:rsidR="002924FC" w:rsidRDefault="002924FC" w:rsidP="002924FC"/>
    <w:p w14:paraId="7A1E1CAA" w14:textId="77777777" w:rsidR="002924FC" w:rsidRDefault="002924FC" w:rsidP="002924FC"/>
    <w:p w14:paraId="703E9FAA" w14:textId="77777777" w:rsidR="002924FC" w:rsidRPr="002924FC" w:rsidRDefault="002924FC" w:rsidP="002924FC"/>
    <w:p w14:paraId="2D802AFB" w14:textId="77777777" w:rsidR="002924FC" w:rsidRDefault="002924FC" w:rsidP="002924FC">
      <w:pPr>
        <w:pStyle w:val="Heading3"/>
      </w:pPr>
      <w:r>
        <w:lastRenderedPageBreak/>
        <w:t>Uniqueness</w:t>
      </w:r>
    </w:p>
    <w:p w14:paraId="28FD9A27" w14:textId="77777777" w:rsidR="002924FC" w:rsidRDefault="002924FC" w:rsidP="002924FC"/>
    <w:p w14:paraId="240FA223" w14:textId="77777777" w:rsidR="002924FC" w:rsidRDefault="002924FC" w:rsidP="002924FC">
      <w:pPr>
        <w:pStyle w:val="Heading4"/>
      </w:pPr>
      <w:r>
        <w:t>Transatlantic relations high now</w:t>
      </w:r>
    </w:p>
    <w:p w14:paraId="06CBD5A3" w14:textId="77777777" w:rsidR="002924FC" w:rsidRDefault="002924FC" w:rsidP="002924FC">
      <w:r w:rsidRPr="002924FC">
        <w:rPr>
          <w:rStyle w:val="StyleStyleBold12pt"/>
        </w:rPr>
        <w:t>Gordon, Assistant Secretary of State, 12</w:t>
      </w:r>
      <w:r>
        <w:t xml:space="preserve"> (Philip H, The State of Transatlantic Relations, US Dept. of State Official Blog, </w:t>
      </w:r>
      <w:hyperlink r:id="rId23" w:history="1">
        <w:r w:rsidRPr="0060471A">
          <w:rPr>
            <w:rStyle w:val="Hyperlink"/>
          </w:rPr>
          <w:t>http://blogs.state.gov/stories/2012/02/15/state-transatlantic-relations</w:t>
        </w:r>
      </w:hyperlink>
      <w:r>
        <w:t>, MWH)</w:t>
      </w:r>
    </w:p>
    <w:p w14:paraId="54CF752D" w14:textId="77777777" w:rsidR="002924FC" w:rsidRPr="002924FC" w:rsidRDefault="002924FC" w:rsidP="002924FC"/>
    <w:p w14:paraId="35CF2A92" w14:textId="77777777" w:rsidR="002924FC" w:rsidRDefault="002924FC" w:rsidP="002924FC">
      <w:r>
        <w:t xml:space="preserve">In early January, I had the opportunity to engage with European policy-makers and analysts in Brussels, Vilnius, and Copenhagen. </w:t>
      </w:r>
      <w:r w:rsidRPr="002924FC">
        <w:rPr>
          <w:rStyle w:val="StyleBoldUnderline"/>
        </w:rPr>
        <w:t>Given</w:t>
      </w:r>
      <w:r>
        <w:t xml:space="preserve"> President </w:t>
      </w:r>
      <w:r w:rsidRPr="002924FC">
        <w:rPr>
          <w:rStyle w:val="StyleBoldUnderline"/>
        </w:rPr>
        <w:t>Obama's announcement of the new defense strategy</w:t>
      </w:r>
      <w:r>
        <w:t xml:space="preserve"> guidelines on January 5, </w:t>
      </w:r>
      <w:r w:rsidRPr="002924FC">
        <w:rPr>
          <w:rStyle w:val="StyleBoldUnderline"/>
        </w:rPr>
        <w:t>my visit provided an opportune moment to share U.S. perspectives on the state of the transatlantic alliance</w:t>
      </w:r>
      <w:r>
        <w:t xml:space="preserve"> as well as policy objectives for the coming year. My central message was clear: </w:t>
      </w:r>
      <w:r w:rsidRPr="002924FC">
        <w:rPr>
          <w:rStyle w:val="StyleBoldUnderline"/>
        </w:rPr>
        <w:t>three years into the Obama Administration, the strategic alignment between the United States and Europe has never been greater.</w:t>
      </w:r>
      <w:r>
        <w:t xml:space="preserve"> </w:t>
      </w:r>
      <w:r w:rsidRPr="002924FC">
        <w:rPr>
          <w:rStyle w:val="StyleBoldUnderline"/>
        </w:rPr>
        <w:t>This theme underpinned Secretary Clinton's speech at the recent Munich Security Conference, as she praised ongoing cooperation across a range of foreign policy issues and called for increased collaboration on emerging challenges.</w:t>
      </w:r>
      <w:r w:rsidRPr="002924FC">
        <w:rPr>
          <w:rStyle w:val="StyleBoldUnderline"/>
          <w:sz w:val="12"/>
        </w:rPr>
        <w:t>¶</w:t>
      </w:r>
      <w:r w:rsidRPr="002924FC">
        <w:rPr>
          <w:sz w:val="12"/>
        </w:rPr>
        <w:t xml:space="preserve"> </w:t>
      </w:r>
      <w:r>
        <w:t xml:space="preserve">From the earliest days of his Administration, President </w:t>
      </w:r>
      <w:r w:rsidRPr="002924FC">
        <w:rPr>
          <w:rStyle w:val="StyleBoldUnderline"/>
        </w:rPr>
        <w:t>Obama has prioritized the re-establishment of strong transatlantic relations. He put this goal into action by developing three objectives</w:t>
      </w:r>
      <w:r>
        <w:t xml:space="preserve"> that have guided our engagement with Europe: </w:t>
      </w:r>
      <w:r w:rsidRPr="002924FC">
        <w:rPr>
          <w:rStyle w:val="StyleBoldUnderline"/>
        </w:rPr>
        <w:t>(1) enhance transatlantic partnerships to address global challenges; (2) work together to complete "unfinished business" in Europe, including the extension of stability, prosperity, and democracy to the Balkans, Caucasus, and Europe's east; and (3) set relations with Russia on a more constructive course, cooperating where we have common interests while speaking frankly about areas of difference.</w:t>
      </w:r>
      <w:r w:rsidRPr="002924FC">
        <w:rPr>
          <w:rStyle w:val="StyleBoldUnderline"/>
          <w:sz w:val="12"/>
        </w:rPr>
        <w:t>¶</w:t>
      </w:r>
      <w:r w:rsidRPr="002924FC">
        <w:rPr>
          <w:sz w:val="12"/>
        </w:rPr>
        <w:t xml:space="preserve"> </w:t>
      </w:r>
      <w:r w:rsidRPr="002924FC">
        <w:rPr>
          <w:rStyle w:val="StyleBoldUnderline"/>
        </w:rPr>
        <w:t>Progress has been made in all three areas</w:t>
      </w:r>
      <w:r>
        <w:t xml:space="preserve">, </w:t>
      </w:r>
      <w:r w:rsidRPr="002924FC">
        <w:t>including</w:t>
      </w:r>
      <w:r>
        <w:t>:</w:t>
      </w:r>
      <w:r w:rsidRPr="002924FC">
        <w:rPr>
          <w:rStyle w:val="StyleBoldUnderline"/>
        </w:rPr>
        <w:t xml:space="preserve"> </w:t>
      </w:r>
      <w:r>
        <w:t xml:space="preserve">joint action through NATO in cooperation with Arab partners to prevent a massacre in Libya; a tough, united diplomatic front against Iran and Syria; significant movement on the accession of Balkan countries to Euro-Atlantic institutions; coordinated responses to the troubling events in Belarus; and agreement with Russia on the New START Treaty, 123 nuclear agreement, and military transit accord on Afghanistan. On every issue of international importance, the </w:t>
      </w:r>
      <w:r w:rsidRPr="002924FC">
        <w:rPr>
          <w:rStyle w:val="StyleBoldUnderline"/>
        </w:rPr>
        <w:t>United States and Europe are working together to develop effective policy responses. But more work remains to be done.</w:t>
      </w:r>
    </w:p>
    <w:p w14:paraId="67A0FA1B" w14:textId="77777777" w:rsidR="002924FC" w:rsidRDefault="002924FC" w:rsidP="002924FC"/>
    <w:p w14:paraId="25A7BA32" w14:textId="77777777" w:rsidR="00A77DE8" w:rsidRDefault="00A77DE8" w:rsidP="002924FC">
      <w:pPr>
        <w:pStyle w:val="Heading3"/>
      </w:pPr>
      <w:r>
        <w:lastRenderedPageBreak/>
        <w:t>Brink Evidence</w:t>
      </w:r>
    </w:p>
    <w:p w14:paraId="2E9EE895" w14:textId="77777777" w:rsidR="00A77DE8" w:rsidRPr="009219AF" w:rsidRDefault="00A77DE8" w:rsidP="00A77DE8">
      <w:pPr>
        <w:pStyle w:val="Heading4"/>
      </w:pPr>
      <w:r>
        <w:t>European Union and U.S relations on brink</w:t>
      </w:r>
    </w:p>
    <w:p w14:paraId="214D5C7F" w14:textId="77777777" w:rsidR="00A77DE8" w:rsidRPr="00E93AF1" w:rsidRDefault="00A77DE8" w:rsidP="00A77DE8">
      <w:pPr>
        <w:rPr>
          <w:rFonts w:ascii="Georgia" w:hAnsi="Georgia"/>
          <w:sz w:val="24"/>
          <w:szCs w:val="24"/>
        </w:rPr>
      </w:pPr>
      <w:r w:rsidRPr="00E93AF1">
        <w:rPr>
          <w:rFonts w:ascii="Georgia" w:hAnsi="Georgia"/>
          <w:b/>
          <w:sz w:val="24"/>
          <w:szCs w:val="24"/>
        </w:rPr>
        <w:t xml:space="preserve">CEPS- </w:t>
      </w:r>
      <w:r w:rsidRPr="005825C1">
        <w:rPr>
          <w:rFonts w:ascii="Georgia" w:hAnsi="Georgia"/>
          <w:szCs w:val="24"/>
        </w:rPr>
        <w:t>Center</w:t>
      </w:r>
      <w:r w:rsidRPr="00E93AF1">
        <w:rPr>
          <w:rFonts w:ascii="Georgia" w:hAnsi="Georgia"/>
          <w:b/>
          <w:sz w:val="24"/>
          <w:szCs w:val="24"/>
        </w:rPr>
        <w:t xml:space="preserve"> </w:t>
      </w:r>
      <w:r w:rsidRPr="005825C1">
        <w:rPr>
          <w:rFonts w:ascii="Georgia" w:hAnsi="Georgia"/>
          <w:szCs w:val="24"/>
        </w:rPr>
        <w:t xml:space="preserve">for European Policy Studies </w:t>
      </w:r>
      <w:r w:rsidRPr="00E93AF1">
        <w:rPr>
          <w:rFonts w:ascii="Georgia" w:hAnsi="Georgia"/>
          <w:b/>
          <w:sz w:val="24"/>
          <w:szCs w:val="24"/>
        </w:rPr>
        <w:t>2013</w:t>
      </w:r>
      <w:r>
        <w:rPr>
          <w:rFonts w:ascii="Georgia" w:hAnsi="Georgia"/>
          <w:sz w:val="24"/>
          <w:szCs w:val="24"/>
        </w:rPr>
        <w:t xml:space="preserve"> (EU and U.S, Weakness VS. Strength, CEPA,</w:t>
      </w:r>
      <w:r w:rsidRPr="005825C1">
        <w:t xml:space="preserve"> </w:t>
      </w:r>
      <w:r w:rsidRPr="005825C1">
        <w:rPr>
          <w:rFonts w:ascii="Georgia" w:hAnsi="Georgia"/>
          <w:sz w:val="24"/>
          <w:szCs w:val="24"/>
        </w:rPr>
        <w:t>http://www.ceps.eu/content/europe-and-us-weakness-versus-strength</w:t>
      </w:r>
      <w:r>
        <w:rPr>
          <w:rFonts w:ascii="Georgia" w:hAnsi="Georgia"/>
          <w:sz w:val="24"/>
          <w:szCs w:val="24"/>
        </w:rPr>
        <w:t xml:space="preserve">) </w:t>
      </w:r>
    </w:p>
    <w:p w14:paraId="2FE228BD" w14:textId="77777777" w:rsidR="00A77DE8" w:rsidRPr="00C33277" w:rsidRDefault="00A77DE8" w:rsidP="00A77DE8">
      <w:pPr>
        <w:rPr>
          <w:rFonts w:ascii="Georgia" w:hAnsi="Georgia"/>
        </w:rPr>
      </w:pPr>
      <w:r>
        <w:rPr>
          <w:rFonts w:ascii="Georgia" w:hAnsi="Georgia"/>
          <w:sz w:val="24"/>
          <w:szCs w:val="24"/>
        </w:rPr>
        <w:t>A</w:t>
      </w:r>
      <w:r w:rsidRPr="00C527B0">
        <w:rPr>
          <w:rFonts w:ascii="Georgia" w:hAnsi="Georgia"/>
        </w:rPr>
        <w:t xml:space="preserve">nalyst Robert </w:t>
      </w:r>
      <w:proofErr w:type="spellStart"/>
      <w:r w:rsidRPr="00C527B0">
        <w:rPr>
          <w:rFonts w:ascii="Georgia" w:hAnsi="Georgia"/>
        </w:rPr>
        <w:t>Kagan</w:t>
      </w:r>
      <w:proofErr w:type="spellEnd"/>
      <w:r w:rsidRPr="00C527B0">
        <w:rPr>
          <w:rFonts w:ascii="Georgia" w:hAnsi="Georgia"/>
        </w:rPr>
        <w:t xml:space="preserve"> expressed a more pessimistic view on the political rationale of the transatlantic relationship. While stressing the shared set of economic assumptions between the EU and the US, he contended </w:t>
      </w:r>
      <w:r w:rsidRPr="00C527B0">
        <w:rPr>
          <w:rFonts w:ascii="Georgia" w:hAnsi="Georgia"/>
          <w:u w:val="single"/>
        </w:rPr>
        <w:t>that Europeans and Americans have profoundly different worldviews which are at the core of their fundamental disagreements on specific foreign policy issues.</w:t>
      </w:r>
      <w:r w:rsidRPr="00C527B0">
        <w:rPr>
          <w:rFonts w:ascii="Georgia" w:hAnsi="Georgia"/>
        </w:rPr>
        <w:t xml:space="preserve"> Above all, </w:t>
      </w:r>
      <w:r w:rsidRPr="00C527B0">
        <w:rPr>
          <w:rFonts w:ascii="Georgia" w:hAnsi="Georgia"/>
          <w:u w:val="single"/>
        </w:rPr>
        <w:t>European and American perspectives on the efficacy, desirability and legitimation of power are diverging and the gap that is opening up between them will persist in the future.</w:t>
      </w:r>
      <w:r w:rsidRPr="00C527B0">
        <w:rPr>
          <w:rFonts w:ascii="Georgia" w:hAnsi="Georgia"/>
        </w:rPr>
        <w:t xml:space="preserve"> </w:t>
      </w:r>
      <w:r w:rsidRPr="00C527B0">
        <w:rPr>
          <w:rFonts w:ascii="Georgia" w:hAnsi="Georgia"/>
          <w:u w:val="single"/>
        </w:rPr>
        <w:t xml:space="preserve">According to </w:t>
      </w:r>
      <w:proofErr w:type="spellStart"/>
      <w:r w:rsidRPr="00C527B0">
        <w:rPr>
          <w:rFonts w:ascii="Georgia" w:hAnsi="Georgia"/>
          <w:u w:val="single"/>
        </w:rPr>
        <w:t>Kagan</w:t>
      </w:r>
      <w:proofErr w:type="spellEnd"/>
      <w:r w:rsidRPr="00C527B0">
        <w:rPr>
          <w:rFonts w:ascii="Georgia" w:hAnsi="Georgia"/>
          <w:u w:val="single"/>
        </w:rPr>
        <w:t>, the Iraqi crisis represents the perfect storm in EU-US relationship which exemplifies the divide between Europe and America in the way they conduct foreign policy and perceive their roles in international politics.</w:t>
      </w:r>
      <w:r w:rsidRPr="00C527B0">
        <w:rPr>
          <w:rFonts w:ascii="Georgia" w:hAnsi="Georgia"/>
          <w:sz w:val="12"/>
          <w:u w:val="single"/>
        </w:rPr>
        <w:t>¶</w:t>
      </w:r>
      <w:r w:rsidRPr="00C527B0">
        <w:rPr>
          <w:rFonts w:ascii="Georgia" w:hAnsi="Georgia"/>
          <w:sz w:val="12"/>
        </w:rPr>
        <w:t xml:space="preserve"> </w:t>
      </w:r>
    </w:p>
    <w:p w14:paraId="1241A1C5" w14:textId="77777777" w:rsidR="00A77DE8" w:rsidRPr="00C96854" w:rsidRDefault="00A77DE8" w:rsidP="00A77DE8">
      <w:pPr>
        <w:rPr>
          <w:rFonts w:ascii="Georgia" w:hAnsi="Georgia"/>
        </w:rPr>
      </w:pPr>
    </w:p>
    <w:p w14:paraId="7AE7C480" w14:textId="77777777" w:rsidR="00A77DE8" w:rsidRPr="00A77DE8" w:rsidRDefault="00A77DE8" w:rsidP="00A77DE8"/>
    <w:p w14:paraId="286A5CB6" w14:textId="77777777" w:rsidR="002924FC" w:rsidRDefault="002924FC" w:rsidP="002924FC">
      <w:pPr>
        <w:pStyle w:val="Heading3"/>
      </w:pPr>
      <w:r>
        <w:lastRenderedPageBreak/>
        <w:t>Link</w:t>
      </w:r>
    </w:p>
    <w:p w14:paraId="13736F7D" w14:textId="77777777" w:rsidR="002924FC" w:rsidRDefault="002924FC" w:rsidP="002924FC">
      <w:pPr>
        <w:pStyle w:val="Heading4"/>
      </w:pPr>
      <w:r>
        <w:t>European engagement with Cuba violates US law</w:t>
      </w:r>
    </w:p>
    <w:p w14:paraId="4E88B8D2" w14:textId="77777777" w:rsidR="002924FC" w:rsidRPr="002924FC" w:rsidRDefault="002924FC" w:rsidP="002924FC">
      <w:r w:rsidRPr="002924FC">
        <w:rPr>
          <w:rStyle w:val="StyleStyleBold12pt"/>
        </w:rPr>
        <w:t xml:space="preserve">Dunning, attorney at Greenberg </w:t>
      </w:r>
      <w:proofErr w:type="spellStart"/>
      <w:r w:rsidRPr="002924FC">
        <w:rPr>
          <w:rStyle w:val="StyleStyleBold12pt"/>
        </w:rPr>
        <w:t>Tauring</w:t>
      </w:r>
      <w:proofErr w:type="spellEnd"/>
      <w:r w:rsidRPr="002924FC">
        <w:rPr>
          <w:rStyle w:val="StyleStyleBold12pt"/>
        </w:rPr>
        <w:t xml:space="preserve">, J.D. from Washington University, </w:t>
      </w:r>
      <w:r>
        <w:t>98 (</w:t>
      </w:r>
      <w:r w:rsidRPr="002924FC">
        <w:t xml:space="preserve">“The Helms-Burton Act: A Step in the Wrong Direction for the United States Toward Cuba.”  Journal of Urban and Contemporary Law: 54.213.  - See more at: </w:t>
      </w:r>
      <w:hyperlink r:id="rId24" w:anchor="sthash.HAw9a9pV.dpuf" w:history="1">
        <w:r w:rsidRPr="0060471A">
          <w:rPr>
            <w:rStyle w:val="Hyperlink"/>
          </w:rPr>
          <w:t>http://www.coha.org/helms-burton-act-resurrecting-the-iron-curtain/#sthash.HAw9a9pV.dpuf</w:t>
        </w:r>
      </w:hyperlink>
      <w:r>
        <w:t xml:space="preserve">, </w:t>
      </w:r>
      <w:hyperlink r:id="rId25" w:history="1">
        <w:r w:rsidRPr="0060471A">
          <w:rPr>
            <w:rStyle w:val="Hyperlink"/>
          </w:rPr>
          <w:t>http://law.wustl.edu/journal/54/Dunni_.pdf</w:t>
        </w:r>
      </w:hyperlink>
      <w:r>
        <w:t>, MWH)</w:t>
      </w:r>
    </w:p>
    <w:p w14:paraId="6E2722C8" w14:textId="77777777" w:rsidR="002924FC" w:rsidRDefault="002924FC" w:rsidP="002924FC">
      <w:pPr>
        <w:rPr>
          <w:rStyle w:val="StyleBoldUnderline"/>
        </w:rPr>
      </w:pPr>
    </w:p>
    <w:p w14:paraId="6E6E5255" w14:textId="77777777" w:rsidR="002924FC" w:rsidRPr="002924FC" w:rsidRDefault="002924FC" w:rsidP="002924FC">
      <w:pPr>
        <w:rPr>
          <w:rStyle w:val="StyleBoldUnderline"/>
        </w:rPr>
      </w:pPr>
      <w:r w:rsidRPr="002924FC">
        <w:rPr>
          <w:rStyle w:val="StyleBoldUnderline"/>
        </w:rPr>
        <w:t>In addition to tightening restrictions on trade with Cuba, the CDA seeks to encourage other</w:t>
      </w:r>
    </w:p>
    <w:p w14:paraId="19597480" w14:textId="77777777" w:rsidR="002924FC" w:rsidRDefault="002924FC" w:rsidP="002924FC">
      <w:proofErr w:type="gramStart"/>
      <w:r w:rsidRPr="002924FC">
        <w:rPr>
          <w:rStyle w:val="StyleBoldUnderline"/>
        </w:rPr>
        <w:t>nations</w:t>
      </w:r>
      <w:proofErr w:type="gramEnd"/>
      <w:r w:rsidRPr="002924FC">
        <w:rPr>
          <w:rStyle w:val="StyleBoldUnderline"/>
        </w:rPr>
        <w:t xml:space="preserve"> to restrict their trade and credit relations with Cuba. </w:t>
      </w:r>
      <w:r>
        <w:t>See 22 U.S.C. § 6003(a) (1994). The</w:t>
      </w:r>
    </w:p>
    <w:p w14:paraId="17D72274" w14:textId="77777777" w:rsidR="002924FC" w:rsidRPr="002924FC" w:rsidRDefault="002924FC" w:rsidP="002924FC">
      <w:pPr>
        <w:rPr>
          <w:rStyle w:val="StyleBoldUnderline"/>
        </w:rPr>
      </w:pPr>
      <w:r>
        <w:t xml:space="preserve">CDA does this </w:t>
      </w:r>
      <w:r w:rsidRPr="002924FC">
        <w:rPr>
          <w:rStyle w:val="StyleBoldUnderline"/>
        </w:rPr>
        <w:t>by allowing for sanctions against those nations that provide assistance to Cuba.</w:t>
      </w:r>
    </w:p>
    <w:p w14:paraId="33516859" w14:textId="77777777" w:rsidR="002924FC" w:rsidRPr="002924FC" w:rsidRDefault="002924FC" w:rsidP="002924FC">
      <w:pPr>
        <w:rPr>
          <w:rStyle w:val="StyleBoldUnderline"/>
        </w:rPr>
      </w:pPr>
      <w:r w:rsidRPr="002924FC">
        <w:rPr>
          <w:rStyle w:val="StyleBoldUnderline"/>
        </w:rPr>
        <w:t>Possible sanctions include ineligibility for U.S. assistance under the Foreign Assistance Act of</w:t>
      </w:r>
    </w:p>
    <w:p w14:paraId="551CFE9D" w14:textId="77777777" w:rsidR="002924FC" w:rsidRPr="002924FC" w:rsidRDefault="002924FC" w:rsidP="002924FC">
      <w:pPr>
        <w:rPr>
          <w:rStyle w:val="StyleBoldUnderline"/>
        </w:rPr>
      </w:pPr>
      <w:r w:rsidRPr="002924FC">
        <w:rPr>
          <w:rStyle w:val="StyleBoldUnderline"/>
        </w:rPr>
        <w:t>1961 and the Arms Export Control Act, and ineligibility for forgiveness or reduction of any debt</w:t>
      </w:r>
    </w:p>
    <w:p w14:paraId="5460B689" w14:textId="77777777" w:rsidR="002924FC" w:rsidRDefault="002924FC" w:rsidP="002924FC">
      <w:proofErr w:type="gramStart"/>
      <w:r w:rsidRPr="002924FC">
        <w:rPr>
          <w:rStyle w:val="StyleBoldUnderline"/>
        </w:rPr>
        <w:t>owed</w:t>
      </w:r>
      <w:proofErr w:type="gramEnd"/>
      <w:r w:rsidRPr="002924FC">
        <w:rPr>
          <w:rStyle w:val="StyleBoldUnderline"/>
        </w:rPr>
        <w:t xml:space="preserve"> to the U.S. government. </w:t>
      </w:r>
      <w:r>
        <w:t>See id. Both the United Kingdom and Canada quickly passed</w:t>
      </w:r>
    </w:p>
    <w:p w14:paraId="1D477605" w14:textId="77777777" w:rsidR="002924FC" w:rsidRDefault="002924FC" w:rsidP="002924FC">
      <w:proofErr w:type="gramStart"/>
      <w:r>
        <w:t>legislation</w:t>
      </w:r>
      <w:proofErr w:type="gramEnd"/>
      <w:r>
        <w:t xml:space="preserve"> prohibiting companies operating in their countries from complying with the CDA. See</w:t>
      </w:r>
    </w:p>
    <w:p w14:paraId="598765E5" w14:textId="77777777" w:rsidR="002924FC" w:rsidRDefault="002924FC" w:rsidP="002924FC">
      <w:r>
        <w:t>Cameron, supra note 28, at 141. The European Union also reacted strongly to the CDA</w:t>
      </w:r>
    </w:p>
    <w:p w14:paraId="3A5CF85B" w14:textId="77777777" w:rsidR="002924FC" w:rsidRDefault="002924FC" w:rsidP="002924FC">
      <w:proofErr w:type="gramStart"/>
      <w:r>
        <w:t>restrictions</w:t>
      </w:r>
      <w:proofErr w:type="gramEnd"/>
      <w:r>
        <w:t>. In 1995, the European Parliament suggested that members disregard the CDA and</w:t>
      </w:r>
    </w:p>
    <w:p w14:paraId="1BB07FB2" w14:textId="77777777" w:rsidR="002924FC" w:rsidRDefault="002924FC" w:rsidP="002924FC">
      <w:proofErr w:type="gramStart"/>
      <w:r>
        <w:t>continue</w:t>
      </w:r>
      <w:proofErr w:type="gramEnd"/>
      <w:r>
        <w:t xml:space="preserve"> conducting business with Cuba. See id.</w:t>
      </w:r>
    </w:p>
    <w:p w14:paraId="5D1F91D3" w14:textId="77777777" w:rsidR="002924FC" w:rsidRDefault="002924FC" w:rsidP="002924FC"/>
    <w:p w14:paraId="1F2A3468" w14:textId="77777777" w:rsidR="002924FC" w:rsidRPr="002924FC" w:rsidRDefault="002924FC" w:rsidP="002924FC">
      <w:pPr>
        <w:pStyle w:val="Heading4"/>
      </w:pPr>
      <w:r>
        <w:t>Action in Cuba is controversial – the Helms-Burton act proves</w:t>
      </w:r>
    </w:p>
    <w:p w14:paraId="31292AB6" w14:textId="77777777" w:rsidR="002924FC" w:rsidRPr="002924FC" w:rsidRDefault="002924FC" w:rsidP="002924FC">
      <w:r w:rsidRPr="002924FC">
        <w:rPr>
          <w:rStyle w:val="StyleStyleBold12pt"/>
        </w:rPr>
        <w:t xml:space="preserve">Dunning, attorney at Greenberg </w:t>
      </w:r>
      <w:proofErr w:type="spellStart"/>
      <w:r w:rsidRPr="002924FC">
        <w:rPr>
          <w:rStyle w:val="StyleStyleBold12pt"/>
        </w:rPr>
        <w:t>Tauring</w:t>
      </w:r>
      <w:proofErr w:type="spellEnd"/>
      <w:r w:rsidRPr="002924FC">
        <w:rPr>
          <w:rStyle w:val="StyleStyleBold12pt"/>
        </w:rPr>
        <w:t xml:space="preserve">, J.D. from Washington University, </w:t>
      </w:r>
      <w:r>
        <w:t>98 (</w:t>
      </w:r>
      <w:r w:rsidRPr="002924FC">
        <w:t xml:space="preserve">“The Helms-Burton Act: A Step in the Wrong Direction for the United States Toward Cuba.”  Journal of Urban and Contemporary Law: 54.213.  - See more at: </w:t>
      </w:r>
      <w:hyperlink r:id="rId26" w:anchor="sthash.HAw9a9pV.dpuf" w:history="1">
        <w:r w:rsidRPr="0060471A">
          <w:rPr>
            <w:rStyle w:val="Hyperlink"/>
          </w:rPr>
          <w:t>http://www.coha.org/helms-burton-act-resurrecting-the-iron-curtain/#sthash.HAw9a9pV.dpuf</w:t>
        </w:r>
      </w:hyperlink>
      <w:r>
        <w:t xml:space="preserve">, </w:t>
      </w:r>
      <w:hyperlink r:id="rId27" w:history="1">
        <w:r w:rsidRPr="0060471A">
          <w:rPr>
            <w:rStyle w:val="Hyperlink"/>
          </w:rPr>
          <w:t>http://law.wustl.edu/journal/54/Dunni_.pdf</w:t>
        </w:r>
      </w:hyperlink>
      <w:r>
        <w:t>, MWH)</w:t>
      </w:r>
    </w:p>
    <w:p w14:paraId="1358530C" w14:textId="77777777" w:rsidR="002924FC" w:rsidRDefault="002924FC" w:rsidP="002924FC"/>
    <w:p w14:paraId="3E76BF69" w14:textId="77777777" w:rsidR="002924FC" w:rsidRDefault="002924FC" w:rsidP="002924FC">
      <w:r w:rsidRPr="002924FC">
        <w:rPr>
          <w:rStyle w:val="StyleBoldUnderline"/>
        </w:rPr>
        <w:t>Since the Act’s implementation, the United States has alleged that</w:t>
      </w:r>
      <w:r w:rsidRPr="002924FC">
        <w:rPr>
          <w:sz w:val="12"/>
        </w:rPr>
        <w:t xml:space="preserve">¶ </w:t>
      </w:r>
      <w:r>
        <w:t xml:space="preserve">several </w:t>
      </w:r>
      <w:r w:rsidRPr="002924FC">
        <w:rPr>
          <w:rStyle w:val="StyleBoldUnderline"/>
        </w:rPr>
        <w:t>foreign companies have violated the Act</w:t>
      </w:r>
      <w:r>
        <w:t>.87 Some claimants of</w:t>
      </w:r>
      <w:r w:rsidRPr="002924FC">
        <w:rPr>
          <w:sz w:val="12"/>
        </w:rPr>
        <w:t xml:space="preserve">¶ </w:t>
      </w:r>
      <w:r>
        <w:t>Cuban property have anticipated the provisions of Title III becoming</w:t>
      </w:r>
      <w:r w:rsidRPr="002924FC">
        <w:rPr>
          <w:sz w:val="12"/>
        </w:rPr>
        <w:t xml:space="preserve">¶ </w:t>
      </w:r>
      <w:r>
        <w:t>effective and have begun warning foreign investors in Cuba of the</w:t>
      </w:r>
      <w:r w:rsidRPr="002924FC">
        <w:rPr>
          <w:sz w:val="12"/>
        </w:rPr>
        <w:t xml:space="preserve">¶ </w:t>
      </w:r>
      <w:r>
        <w:t>possible legal implications of investing in Cuban joint ventures.88 In</w:t>
      </w:r>
      <w:r w:rsidRPr="002924FC">
        <w:rPr>
          <w:sz w:val="12"/>
        </w:rPr>
        <w:t xml:space="preserve">¶ </w:t>
      </w:r>
      <w:r>
        <w:t>response, Cuba has entered into bilateral investment treaties with</w:t>
      </w:r>
      <w:r w:rsidRPr="002924FC">
        <w:rPr>
          <w:sz w:val="12"/>
        </w:rPr>
        <w:t xml:space="preserve">¶ </w:t>
      </w:r>
      <w:r>
        <w:t>several of its trading partners in order to assure foreign companies of</w:t>
      </w:r>
      <w:r w:rsidRPr="002924FC">
        <w:rPr>
          <w:sz w:val="12"/>
        </w:rPr>
        <w:t xml:space="preserve">¶ </w:t>
      </w:r>
      <w:r>
        <w:t>the safety of investing in Cuba.89</w:t>
      </w:r>
      <w:r w:rsidRPr="002924FC">
        <w:rPr>
          <w:sz w:val="12"/>
        </w:rPr>
        <w:t xml:space="preserve">¶ </w:t>
      </w:r>
      <w:r w:rsidRPr="002924FC">
        <w:rPr>
          <w:rStyle w:val="StyleBoldUnderline"/>
        </w:rPr>
        <w:t>Mexico and Canada have condemned Title IV of the Helms-Burton¶ Act as a violation of</w:t>
      </w:r>
      <w:r>
        <w:t xml:space="preserve"> Chapter 16 of the North American Free Trade</w:t>
      </w:r>
      <w:r w:rsidRPr="002924FC">
        <w:rPr>
          <w:sz w:val="12"/>
        </w:rPr>
        <w:t xml:space="preserve">¶ </w:t>
      </w:r>
      <w:r>
        <w:t>Agreement (</w:t>
      </w:r>
      <w:r w:rsidRPr="002924FC">
        <w:rPr>
          <w:rStyle w:val="StyleBoldUnderline"/>
        </w:rPr>
        <w:t>NAFTA),</w:t>
      </w:r>
      <w:r>
        <w:t>90 which allows businessmen to travel freely</w:t>
      </w:r>
      <w:r w:rsidRPr="002924FC">
        <w:rPr>
          <w:sz w:val="12"/>
        </w:rPr>
        <w:t xml:space="preserve">¶ </w:t>
      </w:r>
      <w:r>
        <w:t>throughout the NAFTA countries.91 Both countries have called for a</w:t>
      </w:r>
      <w:r w:rsidRPr="002924FC">
        <w:rPr>
          <w:sz w:val="12"/>
        </w:rPr>
        <w:t xml:space="preserve">¶ </w:t>
      </w:r>
      <w:r>
        <w:t>meeting of the NAFTA Free Trade Commission in order to determine</w:t>
      </w:r>
      <w:r w:rsidRPr="002924FC">
        <w:rPr>
          <w:sz w:val="12"/>
        </w:rPr>
        <w:t xml:space="preserve">¶ </w:t>
      </w:r>
      <w:r>
        <w:t xml:space="preserve">whether the Helms-Burton Act violates NAFTA.92 </w:t>
      </w:r>
      <w:r w:rsidRPr="002924FC">
        <w:rPr>
          <w:rStyle w:val="StyleBoldUnderline"/>
        </w:rPr>
        <w:t>In addition to the¶ NAFTA challenge, the European Union foreign ministers are¶ challenging the Act in the World Trade Organization</w:t>
      </w:r>
      <w:r>
        <w:t xml:space="preserve">.93 </w:t>
      </w:r>
      <w:r w:rsidRPr="002924FC">
        <w:rPr>
          <w:rStyle w:val="StyleBoldUnderline"/>
        </w:rPr>
        <w:t>The United¶ States has informed the World Trade Organization that it will not yield¶ to any decision on the issue</w:t>
      </w:r>
      <w:r>
        <w:t xml:space="preserve"> </w:t>
      </w:r>
      <w:r w:rsidRPr="002924FC">
        <w:rPr>
          <w:rStyle w:val="StyleBoldUnderline"/>
        </w:rPr>
        <w:t>because it feels that the purpose of the¶ World Trade Organization is not to review foreign policy or the¶ national security interests of the United States</w:t>
      </w:r>
      <w:r>
        <w:t>.94</w:t>
      </w:r>
    </w:p>
    <w:p w14:paraId="6C9A06FE" w14:textId="77777777" w:rsidR="002924FC" w:rsidRDefault="002924FC" w:rsidP="002924FC"/>
    <w:p w14:paraId="6C0B3508" w14:textId="77777777" w:rsidR="002924FC" w:rsidRDefault="002924FC" w:rsidP="002924FC">
      <w:pPr>
        <w:pStyle w:val="Heading4"/>
      </w:pPr>
      <w:r>
        <w:t>European engagement in Cuba violates Helms-Burton – this is highly controversial</w:t>
      </w:r>
    </w:p>
    <w:p w14:paraId="04FE705E" w14:textId="77777777" w:rsidR="002924FC" w:rsidRDefault="002924FC" w:rsidP="002924FC"/>
    <w:p w14:paraId="30296E63" w14:textId="77777777" w:rsidR="002924FC" w:rsidRDefault="002924FC" w:rsidP="002924FC"/>
    <w:p w14:paraId="407C9432" w14:textId="77777777" w:rsidR="002924FC" w:rsidRDefault="002924FC" w:rsidP="002924FC">
      <w:r>
        <w:t xml:space="preserve">Clinton initially opposed </w:t>
      </w:r>
      <w:r w:rsidRPr="002924FC">
        <w:rPr>
          <w:rStyle w:val="StyleBoldUnderline"/>
        </w:rPr>
        <w:t>the bill</w:t>
      </w:r>
      <w:r>
        <w:t xml:space="preserve"> because it </w:t>
      </w:r>
      <w:r w:rsidRPr="002924FC">
        <w:rPr>
          <w:rStyle w:val="StyleBoldUnderline"/>
        </w:rPr>
        <w:t>would punish foreigners doing business with Cuba, and was therefore bitterly resented by US allies and trade partners.</w:t>
      </w:r>
      <w:r>
        <w:t xml:space="preserve"> Helms-Burton allows US nationals (</w:t>
      </w:r>
      <w:r w:rsidRPr="002924FC">
        <w:rPr>
          <w:rStyle w:val="StyleBoldUnderline"/>
        </w:rPr>
        <w:t xml:space="preserve">including </w:t>
      </w:r>
      <w:proofErr w:type="spellStart"/>
      <w:r w:rsidRPr="002924FC">
        <w:rPr>
          <w:rStyle w:val="StyleBoldUnderline"/>
        </w:rPr>
        <w:t>naturalised</w:t>
      </w:r>
      <w:proofErr w:type="spellEnd"/>
      <w:r w:rsidRPr="002924FC">
        <w:rPr>
          <w:rStyle w:val="StyleBoldUnderline"/>
        </w:rPr>
        <w:t xml:space="preserve"> Cuban—Americans</w:t>
      </w:r>
      <w:r>
        <w:t xml:space="preserve">) </w:t>
      </w:r>
      <w:r w:rsidRPr="002924FC">
        <w:rPr>
          <w:rStyle w:val="StyleBoldUnderline"/>
        </w:rPr>
        <w:t>to sue foreigners for damages in US courts if the foreigners 'traffic' in property confiscated by Castro's government.</w:t>
      </w:r>
      <w:r>
        <w:t xml:space="preserve"> Trafficking is defined so broadly that </w:t>
      </w:r>
      <w:r w:rsidRPr="002924FC">
        <w:rPr>
          <w:rStyle w:val="StyleBoldUnderline"/>
        </w:rPr>
        <w:t>it includes not only investments in Cuba, but also commerce involving goods produced by confiscated property.</w:t>
      </w:r>
      <w:r>
        <w:t xml:space="preserve"> </w:t>
      </w:r>
      <w:r w:rsidRPr="002924FC">
        <w:rPr>
          <w:rStyle w:val="StyleBoldUnderline"/>
        </w:rPr>
        <w:t>Foreign traffickers and their families are barred from entering the United States, as well.</w:t>
      </w:r>
      <w:r>
        <w:t xml:space="preserve"> </w:t>
      </w:r>
      <w:r w:rsidRPr="002924FC">
        <w:rPr>
          <w:rStyle w:val="StyleBoldUnderline"/>
        </w:rPr>
        <w:t>The explicit aim</w:t>
      </w:r>
      <w:r>
        <w:t xml:space="preserve"> of these provisions </w:t>
      </w:r>
      <w:r w:rsidRPr="002924FC">
        <w:rPr>
          <w:rStyle w:val="StyleBoldUnderline"/>
        </w:rPr>
        <w:t>is to deter foreign corporations</w:t>
      </w:r>
      <w:r>
        <w:t xml:space="preserve"> (</w:t>
      </w:r>
      <w:r w:rsidRPr="002924FC">
        <w:rPr>
          <w:rStyle w:val="StyleBoldUnderline"/>
        </w:rPr>
        <w:t>mainly Europeans</w:t>
      </w:r>
      <w:r>
        <w:t xml:space="preserve">, Canadians, and Mexicans) </w:t>
      </w:r>
      <w:r w:rsidRPr="002924FC">
        <w:rPr>
          <w:rStyle w:val="StyleBoldUnderline"/>
        </w:rPr>
        <w:t>from investing in Cuba.</w:t>
      </w:r>
      <w:r>
        <w:t xml:space="preserve"> Additional provisions reduce US contributions to any international financial institution that makes loans to Cuba, and reduce US economic assistance to any country that aids Cuba's effort to build a nuclear power plant, or aids Cuba in exchange for access to military installations (referring to Russia). </w:t>
      </w:r>
      <w:r w:rsidRPr="002924FC">
        <w:rPr>
          <w:rStyle w:val="StyleBoldUnderline"/>
        </w:rPr>
        <w:t xml:space="preserve">The </w:t>
      </w:r>
      <w:r w:rsidRPr="002924FC">
        <w:rPr>
          <w:rStyle w:val="StyleBoldUnderline"/>
        </w:rPr>
        <w:lastRenderedPageBreak/>
        <w:t xml:space="preserve">European Union denounced Helms-Burton when it was before Congress and has filed a complaint against the United States in the World Trade </w:t>
      </w:r>
      <w:proofErr w:type="spellStart"/>
      <w:r w:rsidRPr="002924FC">
        <w:rPr>
          <w:rStyle w:val="StyleBoldUnderline"/>
        </w:rPr>
        <w:t>Organisation</w:t>
      </w:r>
      <w:proofErr w:type="spellEnd"/>
      <w:r>
        <w:t xml:space="preserve">. Canada and Mexico joined with the Europeans </w:t>
      </w:r>
    </w:p>
    <w:p w14:paraId="064E1FE7" w14:textId="77777777" w:rsidR="002924FC" w:rsidRPr="002924FC" w:rsidRDefault="002924FC" w:rsidP="002924FC">
      <w:pPr>
        <w:rPr>
          <w:rStyle w:val="StyleBoldUnderline"/>
        </w:rPr>
      </w:pPr>
      <w:proofErr w:type="gramStart"/>
      <w:r>
        <w:t>to</w:t>
      </w:r>
      <w:proofErr w:type="gramEnd"/>
      <w:r>
        <w:t xml:space="preserve"> lobby against the bill, arguing that it violated the North American Free Trade Agreement (NAFTA). </w:t>
      </w:r>
      <w:r w:rsidRPr="002924FC">
        <w:rPr>
          <w:rStyle w:val="StyleBoldUnderline"/>
        </w:rPr>
        <w:t xml:space="preserve">Allied leaders warned of retaliation against US corporations if Washington tries to enforce the law's extraterritorial provisions. </w:t>
      </w:r>
    </w:p>
    <w:p w14:paraId="7E2A9D4F" w14:textId="77777777" w:rsidR="002924FC" w:rsidRDefault="002924FC" w:rsidP="002924FC"/>
    <w:p w14:paraId="43E1C8F9" w14:textId="77777777" w:rsidR="002924FC" w:rsidRDefault="002924FC" w:rsidP="002924FC">
      <w:pPr>
        <w:pStyle w:val="Heading3"/>
      </w:pPr>
      <w:r>
        <w:lastRenderedPageBreak/>
        <w:t xml:space="preserve">KT </w:t>
      </w:r>
      <w:proofErr w:type="spellStart"/>
      <w:r>
        <w:t>Heg</w:t>
      </w:r>
      <w:proofErr w:type="spellEnd"/>
    </w:p>
    <w:p w14:paraId="47E7DA3D" w14:textId="77777777" w:rsidR="002924FC" w:rsidRDefault="002924FC" w:rsidP="002924FC">
      <w:pPr>
        <w:pStyle w:val="Heading4"/>
      </w:pPr>
      <w:r>
        <w:t xml:space="preserve">US-EU relations are key to American credibility – means that can’t solve our </w:t>
      </w:r>
      <w:proofErr w:type="spellStart"/>
      <w:r>
        <w:t>heg</w:t>
      </w:r>
      <w:proofErr w:type="spellEnd"/>
      <w:r>
        <w:t xml:space="preserve"> advantage</w:t>
      </w:r>
    </w:p>
    <w:p w14:paraId="24AC3193" w14:textId="77777777" w:rsidR="002924FC" w:rsidRPr="002924FC" w:rsidRDefault="002924FC" w:rsidP="002924FC">
      <w:r w:rsidRPr="002924FC">
        <w:rPr>
          <w:rStyle w:val="StyleStyleBold12pt"/>
        </w:rPr>
        <w:t>Mitchell, MA in International Relations from the University of Chicago, 13</w:t>
      </w:r>
      <w:r>
        <w:t xml:space="preserve"> (Courtenay, A New Focus for Transatlantic Relations? Atlantic-Community.Org: The Open Think Tank on Foreign Policy, </w:t>
      </w:r>
      <w:hyperlink r:id="rId28" w:history="1">
        <w:r w:rsidRPr="0060471A">
          <w:rPr>
            <w:rStyle w:val="Hyperlink"/>
          </w:rPr>
          <w:t>http://www.atlantic-community.org/-/a-new-focus-for-transatlantic-relations-</w:t>
        </w:r>
      </w:hyperlink>
      <w:r>
        <w:t>, MWH)</w:t>
      </w:r>
    </w:p>
    <w:p w14:paraId="7CF69EF4" w14:textId="77777777" w:rsidR="002924FC" w:rsidRDefault="002924FC" w:rsidP="002924FC"/>
    <w:p w14:paraId="1C3CEC95" w14:textId="77777777" w:rsidR="002924FC" w:rsidRPr="002924FC" w:rsidRDefault="002924FC" w:rsidP="002924FC">
      <w:pPr>
        <w:rPr>
          <w:rStyle w:val="StyleBoldUnderline"/>
        </w:rPr>
      </w:pPr>
      <w:r w:rsidRPr="002924FC">
        <w:rPr>
          <w:rStyle w:val="StyleBoldUnderline"/>
        </w:rPr>
        <w:t>Closer economic coordination could also impact upon the pivot to Asia.</w:t>
      </w:r>
      <w:r>
        <w:t xml:space="preserve"> Chairman of the Munich Security Conference, Wolfgang </w:t>
      </w:r>
      <w:proofErr w:type="spellStart"/>
      <w:r>
        <w:t>Ischinger</w:t>
      </w:r>
      <w:proofErr w:type="spellEnd"/>
      <w:r>
        <w:t xml:space="preserve">, reminded us that US Secretary of State, Hillary </w:t>
      </w:r>
      <w:r w:rsidRPr="002924FC">
        <w:rPr>
          <w:rStyle w:val="StyleBoldUnderline"/>
        </w:rPr>
        <w:t xml:space="preserve">Clinton, described the pivot to Asia as a pivot with Europe. America's domestic problems mean that the United States no longer has the resources to do everything or be everywhere in the world. Europe can help with this on two levels: strategically, through taking greater responsibility for its own defense; and economically, through the coordination of transatlantic trade policies in Asia. </w:t>
      </w:r>
      <w:r>
        <w:t xml:space="preserve">As </w:t>
      </w:r>
      <w:proofErr w:type="spellStart"/>
      <w:r>
        <w:t>Ischinger</w:t>
      </w:r>
      <w:proofErr w:type="spellEnd"/>
      <w:r>
        <w:t xml:space="preserve"> acknowledged, however</w:t>
      </w:r>
      <w:r w:rsidRPr="002924FC">
        <w:rPr>
          <w:rStyle w:val="StyleBoldUnderline"/>
        </w:rPr>
        <w:t xml:space="preserve">, a joint pivot would only be possible if grounded in a strong and healthy transatlantic relationship. Greater </w:t>
      </w:r>
      <w:r w:rsidRPr="002924FC">
        <w:t>economic</w:t>
      </w:r>
      <w:r w:rsidRPr="002924FC">
        <w:rPr>
          <w:rStyle w:val="StyleBoldUnderline"/>
        </w:rPr>
        <w:t xml:space="preserve"> coordination is something which has the potential to help re-establish such a relationship.</w:t>
      </w:r>
    </w:p>
    <w:p w14:paraId="684CC002" w14:textId="77777777" w:rsidR="002924FC" w:rsidRDefault="002924FC" w:rsidP="002924FC"/>
    <w:p w14:paraId="636EE930" w14:textId="77777777" w:rsidR="00286D30" w:rsidRDefault="00286D30" w:rsidP="00500BE5">
      <w:pPr>
        <w:pStyle w:val="Heading3"/>
      </w:pPr>
      <w:r>
        <w:lastRenderedPageBreak/>
        <w:t>KT Econ</w:t>
      </w:r>
    </w:p>
    <w:p w14:paraId="30F4B5D3" w14:textId="77777777" w:rsidR="00286D30" w:rsidRPr="006F4D4A" w:rsidRDefault="00286D30" w:rsidP="00286D30">
      <w:pPr>
        <w:pStyle w:val="Heading4"/>
      </w:pPr>
      <w:r w:rsidRPr="006F4D4A">
        <w:t>EU economic decline causes US and global economic collapse</w:t>
      </w:r>
    </w:p>
    <w:p w14:paraId="36F01BE5" w14:textId="77777777" w:rsidR="00286D30" w:rsidRPr="006F4D4A" w:rsidRDefault="00286D30" w:rsidP="00286D30">
      <w:pPr>
        <w:rPr>
          <w:sz w:val="16"/>
        </w:rPr>
      </w:pPr>
      <w:proofErr w:type="spellStart"/>
      <w:r w:rsidRPr="006F4D4A">
        <w:rPr>
          <w:b/>
        </w:rPr>
        <w:t>Breslow</w:t>
      </w:r>
      <w:proofErr w:type="spellEnd"/>
      <w:r w:rsidRPr="006F4D4A">
        <w:rPr>
          <w:b/>
        </w:rPr>
        <w:t xml:space="preserve"> &amp; Lombardi 10</w:t>
      </w:r>
      <w:r w:rsidRPr="006F4D4A">
        <w:rPr>
          <w:sz w:val="16"/>
        </w:rPr>
        <w:t xml:space="preserve"> (Jason </w:t>
      </w:r>
      <w:proofErr w:type="spellStart"/>
      <w:r w:rsidRPr="006F4D4A">
        <w:rPr>
          <w:sz w:val="16"/>
        </w:rPr>
        <w:t>Breslow</w:t>
      </w:r>
      <w:proofErr w:type="spellEnd"/>
      <w:r w:rsidRPr="006F4D4A">
        <w:rPr>
          <w:sz w:val="16"/>
        </w:rPr>
        <w:t xml:space="preserve">, Senior Writer at PBS, </w:t>
      </w:r>
      <w:proofErr w:type="spellStart"/>
      <w:r w:rsidRPr="006F4D4A">
        <w:rPr>
          <w:sz w:val="16"/>
        </w:rPr>
        <w:t>Domenico</w:t>
      </w:r>
      <w:proofErr w:type="spellEnd"/>
      <w:r w:rsidRPr="006F4D4A">
        <w:rPr>
          <w:sz w:val="16"/>
        </w:rPr>
        <w:t xml:space="preserve"> Lombardi, Senior Fellow at the Brookings Institute, “What Is the Next Sick Economy of Europe</w:t>
      </w:r>
      <w:proofErr w:type="gramStart"/>
      <w:r w:rsidRPr="006F4D4A">
        <w:rPr>
          <w:sz w:val="16"/>
        </w:rPr>
        <w:t>?,</w:t>
      </w:r>
      <w:proofErr w:type="gramEnd"/>
      <w:r w:rsidRPr="006F4D4A">
        <w:rPr>
          <w:sz w:val="16"/>
        </w:rPr>
        <w:t xml:space="preserve"> http://www.pbs.org/newshour/rundown/2010/05/who-is-the-next-sick-economy-of-europe.html, 5/27/2011) SV</w:t>
      </w:r>
    </w:p>
    <w:p w14:paraId="346AFB88" w14:textId="77777777" w:rsidR="00286D30" w:rsidRPr="006F4D4A" w:rsidRDefault="00286D30" w:rsidP="00286D30">
      <w:pPr>
        <w:ind w:left="270"/>
        <w:rPr>
          <w:sz w:val="16"/>
        </w:rPr>
      </w:pPr>
      <w:r w:rsidRPr="006F4D4A">
        <w:rPr>
          <w:sz w:val="16"/>
        </w:rPr>
        <w:t xml:space="preserve">DOMENICO LOMBARDI: At this moment, the crisis has already become European in full respect. </w:t>
      </w:r>
      <w:r w:rsidRPr="006F4D4A">
        <w:rPr>
          <w:u w:val="single"/>
        </w:rPr>
        <w:t>The euro is a global currency</w:t>
      </w:r>
      <w:r w:rsidRPr="006F4D4A">
        <w:rPr>
          <w:sz w:val="16"/>
        </w:rPr>
        <w:t xml:space="preserve">. It's the second largest currency in the world after the dollar so </w:t>
      </w:r>
      <w:r w:rsidRPr="006F4D4A">
        <w:rPr>
          <w:u w:val="single"/>
        </w:rPr>
        <w:t>whatever happens to the euro has repercussions for all the other economies in the world</w:t>
      </w:r>
      <w:r w:rsidRPr="006F4D4A">
        <w:rPr>
          <w:sz w:val="16"/>
        </w:rPr>
        <w:t xml:space="preserve">. We see that </w:t>
      </w:r>
      <w:r w:rsidRPr="006F4D4A">
        <w:rPr>
          <w:u w:val="single"/>
        </w:rPr>
        <w:t>even</w:t>
      </w:r>
      <w:r w:rsidRPr="006F4D4A">
        <w:rPr>
          <w:sz w:val="16"/>
        </w:rPr>
        <w:t xml:space="preserve"> in </w:t>
      </w:r>
      <w:r w:rsidRPr="006F4D4A">
        <w:rPr>
          <w:u w:val="single"/>
        </w:rPr>
        <w:t>Beijing</w:t>
      </w:r>
      <w:r w:rsidRPr="006F4D4A">
        <w:rPr>
          <w:sz w:val="16"/>
        </w:rPr>
        <w:t xml:space="preserve"> they </w:t>
      </w:r>
      <w:r w:rsidRPr="006F4D4A">
        <w:rPr>
          <w:u w:val="single"/>
        </w:rPr>
        <w:t>are following the European crisis</w:t>
      </w:r>
      <w:r w:rsidRPr="006F4D4A">
        <w:rPr>
          <w:sz w:val="16"/>
        </w:rPr>
        <w:t xml:space="preserve"> with increasing concern because they have seen their own currency, the </w:t>
      </w:r>
      <w:proofErr w:type="spellStart"/>
      <w:r w:rsidRPr="006F4D4A">
        <w:rPr>
          <w:sz w:val="16"/>
        </w:rPr>
        <w:t>renminbi</w:t>
      </w:r>
      <w:proofErr w:type="spellEnd"/>
      <w:r w:rsidRPr="006F4D4A">
        <w:rPr>
          <w:sz w:val="16"/>
        </w:rPr>
        <w:t xml:space="preserve">, has been appreciating </w:t>
      </w:r>
      <w:proofErr w:type="spellStart"/>
      <w:r w:rsidRPr="006F4D4A">
        <w:rPr>
          <w:sz w:val="16"/>
        </w:rPr>
        <w:t>vis</w:t>
      </w:r>
      <w:proofErr w:type="spellEnd"/>
      <w:r w:rsidRPr="006F4D4A">
        <w:rPr>
          <w:sz w:val="16"/>
        </w:rPr>
        <w:t>-a-</w:t>
      </w:r>
      <w:proofErr w:type="spellStart"/>
      <w:r w:rsidRPr="006F4D4A">
        <w:rPr>
          <w:sz w:val="16"/>
        </w:rPr>
        <w:t>vis</w:t>
      </w:r>
      <w:proofErr w:type="spellEnd"/>
      <w:r w:rsidRPr="006F4D4A">
        <w:rPr>
          <w:sz w:val="16"/>
        </w:rPr>
        <w:t xml:space="preserve"> the euro in a non-negligible way over the last few weeks. </w:t>
      </w:r>
      <w:r w:rsidRPr="006F4D4A">
        <w:rPr>
          <w:u w:val="single"/>
        </w:rPr>
        <w:t>If the European economy does badly, they will be exporting less to Europe</w:t>
      </w:r>
      <w:r w:rsidRPr="006F4D4A">
        <w:rPr>
          <w:sz w:val="16"/>
        </w:rPr>
        <w:t xml:space="preserve">, which is really their most important trading </w:t>
      </w:r>
      <w:proofErr w:type="gramStart"/>
      <w:r w:rsidRPr="006F4D4A">
        <w:rPr>
          <w:sz w:val="16"/>
        </w:rPr>
        <w:t>partner .</w:t>
      </w:r>
      <w:proofErr w:type="gramEnd"/>
      <w:r w:rsidRPr="006F4D4A">
        <w:rPr>
          <w:sz w:val="16"/>
        </w:rPr>
        <w:t xml:space="preserve"> Therefore, they might feel less inclined to appreciate their own exchange rate </w:t>
      </w:r>
      <w:proofErr w:type="spellStart"/>
      <w:r w:rsidRPr="006F4D4A">
        <w:rPr>
          <w:sz w:val="16"/>
        </w:rPr>
        <w:t>vis</w:t>
      </w:r>
      <w:proofErr w:type="spellEnd"/>
      <w:r w:rsidRPr="006F4D4A">
        <w:rPr>
          <w:sz w:val="16"/>
        </w:rPr>
        <w:t>-a-</w:t>
      </w:r>
      <w:proofErr w:type="spellStart"/>
      <w:r w:rsidRPr="006F4D4A">
        <w:rPr>
          <w:sz w:val="16"/>
        </w:rPr>
        <w:t>vis</w:t>
      </w:r>
      <w:proofErr w:type="spellEnd"/>
      <w:r w:rsidRPr="006F4D4A">
        <w:rPr>
          <w:sz w:val="16"/>
        </w:rPr>
        <w:t xml:space="preserve"> the dollar, as the Americans have requested several times, not least in the context of the recent high-level meetings they held in Beijing in the beginning of this week. </w:t>
      </w:r>
      <w:r w:rsidRPr="006F4D4A">
        <w:rPr>
          <w:u w:val="single"/>
        </w:rPr>
        <w:t>What does all this mean for the U.S. and global economy</w:t>
      </w:r>
      <w:r w:rsidRPr="006F4D4A">
        <w:rPr>
          <w:sz w:val="16"/>
        </w:rPr>
        <w:t xml:space="preserve">? DOMENICO LOMBARDI: </w:t>
      </w:r>
      <w:r w:rsidRPr="006F4D4A">
        <w:rPr>
          <w:u w:val="single"/>
        </w:rPr>
        <w:t>This crisis clearly at this stage has spillover effects not just in the euro area but also</w:t>
      </w:r>
      <w:r w:rsidRPr="006F4D4A">
        <w:rPr>
          <w:sz w:val="16"/>
        </w:rPr>
        <w:t xml:space="preserve"> </w:t>
      </w:r>
      <w:proofErr w:type="spellStart"/>
      <w:r w:rsidRPr="006F4D4A">
        <w:rPr>
          <w:sz w:val="16"/>
        </w:rPr>
        <w:t>vis</w:t>
      </w:r>
      <w:proofErr w:type="spellEnd"/>
      <w:r w:rsidRPr="006F4D4A">
        <w:rPr>
          <w:sz w:val="16"/>
        </w:rPr>
        <w:t>-a-</w:t>
      </w:r>
      <w:proofErr w:type="spellStart"/>
      <w:r w:rsidRPr="006F4D4A">
        <w:rPr>
          <w:sz w:val="16"/>
        </w:rPr>
        <w:t>vis</w:t>
      </w:r>
      <w:proofErr w:type="spellEnd"/>
      <w:r w:rsidRPr="006F4D4A">
        <w:rPr>
          <w:sz w:val="16"/>
        </w:rPr>
        <w:t xml:space="preserve"> third countries, including </w:t>
      </w:r>
      <w:r w:rsidRPr="006F4D4A">
        <w:rPr>
          <w:u w:val="single"/>
        </w:rPr>
        <w:t>the U.S</w:t>
      </w:r>
      <w:r w:rsidRPr="006F4D4A">
        <w:rPr>
          <w:sz w:val="16"/>
        </w:rPr>
        <w:t xml:space="preserve">. And there are at least a couple of channels through which the U.S. economy may be affected. First, </w:t>
      </w:r>
      <w:r w:rsidRPr="006F4D4A">
        <w:rPr>
          <w:u w:val="single"/>
        </w:rPr>
        <w:t>there may be a chilling effect in its own banking sector</w:t>
      </w:r>
      <w:r w:rsidRPr="006F4D4A">
        <w:rPr>
          <w:sz w:val="16"/>
        </w:rPr>
        <w:t xml:space="preserve">. Americans banks are not directly exposed to Greece. However, they are exposed to other European banks which in turn are exposed to Greece. In the absence of enough information, this may generate a chilling effect </w:t>
      </w:r>
      <w:r w:rsidRPr="006F4D4A">
        <w:rPr>
          <w:u w:val="single"/>
        </w:rPr>
        <w:t>and therefore break down transactions in the financial markets even if it's on the other side of the ocean</w:t>
      </w:r>
      <w:r w:rsidRPr="006F4D4A">
        <w:rPr>
          <w:sz w:val="16"/>
        </w:rPr>
        <w:t xml:space="preserve">. </w:t>
      </w:r>
      <w:r w:rsidRPr="006F4D4A">
        <w:rPr>
          <w:u w:val="single"/>
        </w:rPr>
        <w:t>There is also another effect</w:t>
      </w:r>
      <w:r w:rsidRPr="006F4D4A">
        <w:rPr>
          <w:sz w:val="16"/>
        </w:rPr>
        <w:t xml:space="preserve">, and that is because the euro is going to stay weak in the near future, </w:t>
      </w:r>
      <w:r w:rsidRPr="006F4D4A">
        <w:rPr>
          <w:u w:val="single"/>
        </w:rPr>
        <w:t>European manufacturers will increase their competitiveness in selling their goods abroad and therefore they will be slightly better off than U.S. manufacturers</w:t>
      </w:r>
      <w:r w:rsidRPr="006F4D4A">
        <w:rPr>
          <w:sz w:val="16"/>
        </w:rPr>
        <w:t xml:space="preserve">. Clearly </w:t>
      </w:r>
      <w:r w:rsidRPr="006F4D4A">
        <w:rPr>
          <w:u w:val="single"/>
        </w:rPr>
        <w:t>this may be a problem for an economy like the U.S., which needs to export more in order to create more jobs</w:t>
      </w:r>
      <w:r w:rsidRPr="006F4D4A">
        <w:rPr>
          <w:sz w:val="16"/>
        </w:rPr>
        <w:t>. And indeed, President Obama has made increasing exports really one of the goals of his own economic strategy. So all in all</w:t>
      </w:r>
      <w:r w:rsidRPr="006F4D4A">
        <w:rPr>
          <w:u w:val="single"/>
        </w:rPr>
        <w:t>, we have seen that by not containing the crisis early enough, the crisis has now spread to the euro area and is threatening the stability of the global economy</w:t>
      </w:r>
      <w:r w:rsidRPr="006F4D4A">
        <w:rPr>
          <w:sz w:val="16"/>
        </w:rPr>
        <w:t xml:space="preserve">. </w:t>
      </w:r>
    </w:p>
    <w:p w14:paraId="074053FF" w14:textId="77777777" w:rsidR="00286D30" w:rsidRPr="00286D30" w:rsidRDefault="00286D30" w:rsidP="00286D30"/>
    <w:p w14:paraId="49E30AF8" w14:textId="77777777" w:rsidR="00500BE5" w:rsidRDefault="00500BE5" w:rsidP="00500BE5">
      <w:pPr>
        <w:pStyle w:val="Heading3"/>
      </w:pPr>
      <w:r>
        <w:lastRenderedPageBreak/>
        <w:t>EU-US FTA</w:t>
      </w:r>
    </w:p>
    <w:p w14:paraId="2628A1D0" w14:textId="77777777" w:rsidR="00500BE5" w:rsidRDefault="00500BE5" w:rsidP="00500BE5">
      <w:pPr>
        <w:pStyle w:val="Heading4"/>
      </w:pPr>
      <w:r>
        <w:t>US-EU FTA Agreement Key to Global Economy</w:t>
      </w:r>
    </w:p>
    <w:p w14:paraId="7FD47A9B" w14:textId="77777777" w:rsidR="00500BE5" w:rsidRDefault="00500BE5" w:rsidP="00500BE5">
      <w:proofErr w:type="spellStart"/>
      <w:r w:rsidRPr="00370EB3">
        <w:rPr>
          <w:rStyle w:val="Heading4Char"/>
        </w:rPr>
        <w:t>Kinnman</w:t>
      </w:r>
      <w:proofErr w:type="spellEnd"/>
      <w:r w:rsidRPr="00370EB3">
        <w:rPr>
          <w:rStyle w:val="Heading4Char"/>
        </w:rPr>
        <w:t xml:space="preserve"> and </w:t>
      </w:r>
      <w:proofErr w:type="spellStart"/>
      <w:r w:rsidRPr="00370EB3">
        <w:rPr>
          <w:rStyle w:val="Heading4Char"/>
        </w:rPr>
        <w:t>Hagberg</w:t>
      </w:r>
      <w:proofErr w:type="spellEnd"/>
      <w:r>
        <w:t xml:space="preserve"> 20</w:t>
      </w:r>
      <w:r w:rsidRPr="00370EB3">
        <w:rPr>
          <w:rStyle w:val="Heading4Char"/>
        </w:rPr>
        <w:t>12</w:t>
      </w:r>
      <w:r>
        <w:t xml:space="preserve"> (Susanna and Tomas; </w:t>
      </w:r>
      <w:proofErr w:type="spellStart"/>
      <w:r>
        <w:t>Kommerskollegium</w:t>
      </w:r>
      <w:proofErr w:type="spellEnd"/>
      <w:r>
        <w:t xml:space="preserve">, National Board of Trade; “Potential Effects from an EU–US Free Trade Agreement”; 11/1/2012; </w:t>
      </w:r>
      <w:r w:rsidRPr="00370EB3">
        <w:t>http://www.kommers.se/Documents/In%20English/Reports/Potential%20Effects%20from%20an%20EU-US%20Free%20Trade%20Agreement%20-%20Sweden%20i%20Focus.pdf</w:t>
      </w:r>
      <w:r>
        <w:t xml:space="preserve">) Austin </w:t>
      </w:r>
      <w:proofErr w:type="spellStart"/>
      <w:r>
        <w:t>Bae</w:t>
      </w:r>
      <w:proofErr w:type="spellEnd"/>
    </w:p>
    <w:p w14:paraId="1570888B" w14:textId="77777777" w:rsidR="00500BE5" w:rsidRDefault="00500BE5" w:rsidP="00500BE5">
      <w:pPr>
        <w:rPr>
          <w:rStyle w:val="StyleBoldUnderline"/>
        </w:rPr>
      </w:pPr>
      <w:r w:rsidRPr="00370EB3">
        <w:rPr>
          <w:rStyle w:val="StyleBoldUnderline"/>
        </w:rPr>
        <w:t>As a consequence of removing tariffs and reducing NTBs between the EU and the US in the model, the costs on imports go down and the demand for imports increases</w:t>
      </w:r>
      <w:r w:rsidRPr="00370EB3">
        <w:rPr>
          <w:sz w:val="16"/>
        </w:rPr>
        <w:t xml:space="preserve">. </w:t>
      </w:r>
      <w:r w:rsidRPr="00370EB3">
        <w:rPr>
          <w:rStyle w:val="StyleBoldUnderline"/>
        </w:rPr>
        <w:t>This will influence trade flows and production structures not only in the liberalizing economies but also in the rest of the world</w:t>
      </w:r>
      <w:r w:rsidRPr="00370EB3">
        <w:rPr>
          <w:sz w:val="16"/>
        </w:rPr>
        <w:t xml:space="preserve">. </w:t>
      </w:r>
      <w:r w:rsidRPr="00370EB3">
        <w:rPr>
          <w:rStyle w:val="StyleBoldUnderline"/>
        </w:rPr>
        <w:t>For the parties of the FTA, lower costs for both firms and end consumers lead to increased trade and production. This has a positive effect on consumers and producers</w:t>
      </w:r>
      <w:r w:rsidRPr="00370EB3">
        <w:rPr>
          <w:sz w:val="16"/>
        </w:rPr>
        <w:t xml:space="preserve"> compared to the </w:t>
      </w:r>
      <w:proofErr w:type="spellStart"/>
      <w:r w:rsidRPr="00370EB3">
        <w:rPr>
          <w:sz w:val="16"/>
        </w:rPr>
        <w:t>preliberalization</w:t>
      </w:r>
      <w:proofErr w:type="spellEnd"/>
      <w:r w:rsidRPr="00370EB3">
        <w:rPr>
          <w:sz w:val="16"/>
        </w:rPr>
        <w:t xml:space="preserve"> state. From the simulation results it is possible to obtain what is </w:t>
      </w:r>
      <w:r w:rsidRPr="00370EB3">
        <w:rPr>
          <w:rStyle w:val="StyleBoldUnderline"/>
        </w:rPr>
        <w:t>referred to as a “national income effect”, which is the summation of all of the different sources of gains and losses</w:t>
      </w:r>
      <w:r w:rsidRPr="00370EB3">
        <w:rPr>
          <w:sz w:val="16"/>
        </w:rPr>
        <w:t xml:space="preserve">. These effects are shown in Table 5.15 One source of gain is that resources can be used more efficiently due to liberalization. This is because the </w:t>
      </w:r>
      <w:r w:rsidRPr="00370EB3">
        <w:rPr>
          <w:rStyle w:val="StyleBoldUnderline"/>
        </w:rPr>
        <w:t>true economic costs for production of different goods and services are revealed where they previously were hidden under tariffs and different regulations</w:t>
      </w:r>
      <w:r w:rsidRPr="00370EB3">
        <w:rPr>
          <w:sz w:val="16"/>
        </w:rPr>
        <w:t>. Another source of gain is tha</w:t>
      </w:r>
      <w:r w:rsidRPr="00370EB3">
        <w:rPr>
          <w:rStyle w:val="StyleBoldUnderline"/>
        </w:rPr>
        <w:t>t imports cost less when firms are subject to less costly NTBs</w:t>
      </w:r>
      <w:r w:rsidRPr="00370EB3">
        <w:rPr>
          <w:sz w:val="16"/>
        </w:rPr>
        <w:t xml:space="preserve">. The simulation results also indicate that the liberalizing countries would primarily gain from their own reforms because </w:t>
      </w:r>
      <w:r w:rsidRPr="00370EB3">
        <w:rPr>
          <w:rStyle w:val="StyleBoldUnderline"/>
        </w:rPr>
        <w:t>they result in lower costs for imports and lead to a better use of domestic and imported resources.</w:t>
      </w:r>
    </w:p>
    <w:p w14:paraId="1932F645" w14:textId="77777777" w:rsidR="00500BE5" w:rsidRDefault="00500BE5" w:rsidP="00500BE5">
      <w:pPr>
        <w:rPr>
          <w:rStyle w:val="StyleBoldUnderline"/>
        </w:rPr>
      </w:pPr>
    </w:p>
    <w:p w14:paraId="531E6A44" w14:textId="77777777" w:rsidR="00500BE5" w:rsidRPr="00500BE5" w:rsidRDefault="00500BE5" w:rsidP="00500BE5"/>
    <w:p w14:paraId="50DF8B31" w14:textId="77777777" w:rsidR="002924FC" w:rsidRPr="002924FC" w:rsidRDefault="002924FC" w:rsidP="002924FC"/>
    <w:p w14:paraId="2AEBC47F" w14:textId="77777777" w:rsidR="00B772E8" w:rsidRDefault="002924FC" w:rsidP="00B772E8">
      <w:pPr>
        <w:pStyle w:val="Heading2"/>
      </w:pPr>
      <w:r>
        <w:t>~AT EU Soft Power</w:t>
      </w:r>
      <w:r w:rsidR="00B772E8">
        <w:t xml:space="preserve"> DA~</w:t>
      </w:r>
    </w:p>
    <w:p w14:paraId="31DE12FB" w14:textId="77777777" w:rsidR="00B772E8" w:rsidRDefault="00B772E8" w:rsidP="00B772E8"/>
    <w:p w14:paraId="2F8AEEAB" w14:textId="77777777" w:rsidR="00B772E8" w:rsidRDefault="00B772E8" w:rsidP="00B772E8">
      <w:pPr>
        <w:pStyle w:val="Heading3"/>
      </w:pPr>
      <w:r>
        <w:lastRenderedPageBreak/>
        <w:t>EU Soft Power High</w:t>
      </w:r>
    </w:p>
    <w:p w14:paraId="7FF2D488" w14:textId="77777777" w:rsidR="00B772E8" w:rsidRDefault="00B772E8" w:rsidP="00B772E8">
      <w:pPr>
        <w:rPr>
          <w:rFonts w:ascii="Georgia" w:hAnsi="Georgia"/>
        </w:rPr>
      </w:pPr>
    </w:p>
    <w:p w14:paraId="21D07160" w14:textId="77777777" w:rsidR="00B772E8" w:rsidRDefault="00B772E8" w:rsidP="00B772E8">
      <w:pPr>
        <w:pStyle w:val="Heading4"/>
      </w:pPr>
      <w:r w:rsidRPr="00D85715">
        <w:t>EU’s soft Power high- Balkan proves</w:t>
      </w:r>
    </w:p>
    <w:p w14:paraId="549A2F0A" w14:textId="77777777" w:rsidR="00B772E8" w:rsidRPr="00C32093" w:rsidRDefault="00B772E8" w:rsidP="00B772E8">
      <w:pPr>
        <w:rPr>
          <w:rFonts w:ascii="Georgia" w:hAnsi="Georgia"/>
          <w:b/>
        </w:rPr>
      </w:pPr>
      <w:proofErr w:type="spellStart"/>
      <w:r>
        <w:rPr>
          <w:rFonts w:ascii="Georgia" w:hAnsi="Georgia"/>
          <w:b/>
        </w:rPr>
        <w:t>Walburg</w:t>
      </w:r>
      <w:proofErr w:type="spellEnd"/>
      <w:r>
        <w:rPr>
          <w:rFonts w:ascii="Georgia" w:hAnsi="Georgia"/>
          <w:b/>
        </w:rPr>
        <w:t xml:space="preserve"> </w:t>
      </w:r>
      <w:r w:rsidRPr="00E53840">
        <w:rPr>
          <w:rFonts w:ascii="Georgia" w:hAnsi="Georgia"/>
        </w:rPr>
        <w:t xml:space="preserve">Senior Project Manager of Jarl </w:t>
      </w:r>
      <w:proofErr w:type="spellStart"/>
      <w:r w:rsidRPr="00E53840">
        <w:rPr>
          <w:rFonts w:ascii="Georgia" w:hAnsi="Georgia"/>
        </w:rPr>
        <w:t>Hjalmarson</w:t>
      </w:r>
      <w:proofErr w:type="spellEnd"/>
      <w:r w:rsidRPr="00E53840">
        <w:rPr>
          <w:rFonts w:ascii="Georgia" w:hAnsi="Georgia"/>
        </w:rPr>
        <w:t xml:space="preserve"> Foundation </w:t>
      </w:r>
      <w:r>
        <w:rPr>
          <w:rFonts w:ascii="Georgia" w:hAnsi="Georgia"/>
          <w:b/>
        </w:rPr>
        <w:t xml:space="preserve">2011 </w:t>
      </w:r>
    </w:p>
    <w:p w14:paraId="3A0B7131" w14:textId="77777777" w:rsidR="00B772E8" w:rsidRDefault="00B772E8" w:rsidP="00B772E8">
      <w:pPr>
        <w:rPr>
          <w:rFonts w:ascii="Georgia" w:hAnsi="Georgia"/>
        </w:rPr>
      </w:pPr>
      <w:r>
        <w:rPr>
          <w:rFonts w:ascii="Georgia" w:hAnsi="Georgia"/>
        </w:rPr>
        <w:t xml:space="preserve">(EU’s soft power makes </w:t>
      </w:r>
      <w:r w:rsidRPr="00131E66">
        <w:rPr>
          <w:rFonts w:ascii="Georgia" w:hAnsi="Georgia"/>
        </w:rPr>
        <w:t>progress in the Balkan</w:t>
      </w:r>
      <w:r>
        <w:rPr>
          <w:rFonts w:ascii="Georgia" w:hAnsi="Georgia"/>
        </w:rPr>
        <w:t xml:space="preserve">, Jarl </w:t>
      </w:r>
      <w:proofErr w:type="spellStart"/>
      <w:r>
        <w:rPr>
          <w:rFonts w:ascii="Georgia" w:hAnsi="Georgia"/>
        </w:rPr>
        <w:t>Hjalmarson</w:t>
      </w:r>
      <w:proofErr w:type="spellEnd"/>
      <w:r>
        <w:rPr>
          <w:rFonts w:ascii="Georgia" w:hAnsi="Georgia"/>
        </w:rPr>
        <w:t xml:space="preserve"> Foundation, </w:t>
      </w:r>
      <w:r w:rsidRPr="0035295F">
        <w:rPr>
          <w:rFonts w:ascii="Georgia" w:hAnsi="Georgia"/>
        </w:rPr>
        <w:t>h</w:t>
      </w:r>
      <w:r>
        <w:rPr>
          <w:rFonts w:ascii="Georgia" w:hAnsi="Georgia"/>
        </w:rPr>
        <w:t>ttp://www.hjalmarsonfoundation.</w:t>
      </w:r>
      <w:r w:rsidRPr="0035295F">
        <w:rPr>
          <w:rFonts w:ascii="Georgia" w:hAnsi="Georgia"/>
        </w:rPr>
        <w:t>e/wp-content/uploads</w:t>
      </w:r>
      <w:r>
        <w:rPr>
          <w:rFonts w:ascii="Georgia" w:hAnsi="Georgia"/>
        </w:rPr>
        <w:t>/2011/12/Newsletter-No5-2011.pdf)t</w:t>
      </w:r>
    </w:p>
    <w:p w14:paraId="6402477B" w14:textId="77777777" w:rsidR="00B772E8" w:rsidRPr="00131E66" w:rsidRDefault="00B772E8" w:rsidP="00B772E8">
      <w:pPr>
        <w:rPr>
          <w:rFonts w:ascii="Georgia" w:hAnsi="Georgia"/>
        </w:rPr>
      </w:pPr>
      <w:r>
        <w:rPr>
          <w:rFonts w:ascii="Georgia" w:hAnsi="Georgia"/>
        </w:rPr>
        <w:t>T</w:t>
      </w:r>
      <w:r w:rsidRPr="00131E66">
        <w:rPr>
          <w:rFonts w:ascii="Georgia" w:hAnsi="Georgia"/>
        </w:rPr>
        <w:t xml:space="preserve">he </w:t>
      </w:r>
      <w:r w:rsidRPr="00C32093">
        <w:rPr>
          <w:rFonts w:ascii="Georgia" w:hAnsi="Georgia"/>
          <w:u w:val="single"/>
        </w:rPr>
        <w:t xml:space="preserve">arrest of the Bosnian Serbian military leader </w:t>
      </w:r>
      <w:proofErr w:type="spellStart"/>
      <w:r w:rsidRPr="00C32093">
        <w:rPr>
          <w:rFonts w:ascii="Georgia" w:hAnsi="Georgia"/>
          <w:u w:val="single"/>
        </w:rPr>
        <w:t>Ratko</w:t>
      </w:r>
      <w:proofErr w:type="spellEnd"/>
      <w:r w:rsidRPr="00C32093">
        <w:rPr>
          <w:rFonts w:ascii="Georgia" w:hAnsi="Georgia"/>
          <w:u w:val="single"/>
        </w:rPr>
        <w:t xml:space="preserve"> </w:t>
      </w:r>
      <w:proofErr w:type="spellStart"/>
      <w:r w:rsidRPr="00C32093">
        <w:rPr>
          <w:rFonts w:ascii="Georgia" w:hAnsi="Georgia"/>
          <w:u w:val="single"/>
        </w:rPr>
        <w:t>Mladic</w:t>
      </w:r>
      <w:proofErr w:type="spellEnd"/>
      <w:r w:rsidRPr="00131E66">
        <w:rPr>
          <w:rFonts w:ascii="Georgia" w:hAnsi="Georgia"/>
        </w:rPr>
        <w:t xml:space="preserve"> </w:t>
      </w:r>
      <w:r w:rsidRPr="00781E82">
        <w:rPr>
          <w:rFonts w:ascii="Georgia" w:hAnsi="Georgia"/>
          <w:u w:val="single"/>
        </w:rPr>
        <w:t>is welcomed by the</w:t>
      </w:r>
      <w:r w:rsidRPr="00131E66">
        <w:rPr>
          <w:rFonts w:ascii="Georgia" w:hAnsi="Georgia"/>
        </w:rPr>
        <w:t xml:space="preserve"> </w:t>
      </w:r>
    </w:p>
    <w:p w14:paraId="467D1BFD" w14:textId="77777777" w:rsidR="00B772E8" w:rsidRPr="00131E66" w:rsidRDefault="00B772E8" w:rsidP="00B772E8">
      <w:pPr>
        <w:rPr>
          <w:rFonts w:ascii="Georgia" w:hAnsi="Georgia"/>
        </w:rPr>
      </w:pPr>
      <w:proofErr w:type="gramStart"/>
      <w:r w:rsidRPr="00781E82">
        <w:rPr>
          <w:rFonts w:ascii="Georgia" w:hAnsi="Georgia"/>
          <w:u w:val="single"/>
        </w:rPr>
        <w:t>international</w:t>
      </w:r>
      <w:proofErr w:type="gramEnd"/>
      <w:r w:rsidRPr="00781E82">
        <w:rPr>
          <w:rFonts w:ascii="Georgia" w:hAnsi="Georgia"/>
          <w:u w:val="single"/>
        </w:rPr>
        <w:t xml:space="preserve"> community.</w:t>
      </w:r>
      <w:r w:rsidRPr="00131E66">
        <w:rPr>
          <w:rFonts w:ascii="Georgia" w:hAnsi="Georgia"/>
        </w:rPr>
        <w:t xml:space="preserve"> </w:t>
      </w:r>
      <w:proofErr w:type="spellStart"/>
      <w:r w:rsidRPr="00781E82">
        <w:rPr>
          <w:rFonts w:ascii="Georgia" w:hAnsi="Georgia"/>
          <w:u w:val="single"/>
        </w:rPr>
        <w:t>Ratko</w:t>
      </w:r>
      <w:proofErr w:type="spellEnd"/>
      <w:r w:rsidRPr="00781E82">
        <w:rPr>
          <w:rFonts w:ascii="Georgia" w:hAnsi="Georgia"/>
          <w:u w:val="single"/>
        </w:rPr>
        <w:t xml:space="preserve"> </w:t>
      </w:r>
      <w:proofErr w:type="spellStart"/>
      <w:r w:rsidRPr="00781E82">
        <w:rPr>
          <w:rFonts w:ascii="Georgia" w:hAnsi="Georgia"/>
          <w:u w:val="single"/>
        </w:rPr>
        <w:t>Mladic</w:t>
      </w:r>
      <w:proofErr w:type="spellEnd"/>
      <w:r w:rsidRPr="00781E82">
        <w:rPr>
          <w:rFonts w:ascii="Georgia" w:hAnsi="Georgia"/>
          <w:u w:val="single"/>
        </w:rPr>
        <w:t xml:space="preserve"> is charged with war crimes</w:t>
      </w:r>
      <w:r w:rsidRPr="00131E66">
        <w:rPr>
          <w:rFonts w:ascii="Georgia" w:hAnsi="Georgia"/>
        </w:rPr>
        <w:t xml:space="preserve"> by the International Criminal Tribunal in Hague. “</w:t>
      </w:r>
      <w:proofErr w:type="spellStart"/>
      <w:r w:rsidRPr="00131E66">
        <w:rPr>
          <w:rFonts w:ascii="Georgia" w:hAnsi="Georgia"/>
        </w:rPr>
        <w:t>Ratko</w:t>
      </w:r>
      <w:proofErr w:type="spellEnd"/>
      <w:r w:rsidRPr="00131E66">
        <w:rPr>
          <w:rFonts w:ascii="Georgia" w:hAnsi="Georgia"/>
        </w:rPr>
        <w:t xml:space="preserve"> </w:t>
      </w:r>
      <w:proofErr w:type="spellStart"/>
      <w:r w:rsidRPr="00131E66">
        <w:rPr>
          <w:rFonts w:ascii="Georgia" w:hAnsi="Georgia"/>
        </w:rPr>
        <w:t>Mladic</w:t>
      </w:r>
      <w:proofErr w:type="spellEnd"/>
      <w:r w:rsidRPr="00131E66">
        <w:rPr>
          <w:rFonts w:ascii="Georgia" w:hAnsi="Georgia"/>
        </w:rPr>
        <w:t xml:space="preserve"> has been the most wanted ICTY </w:t>
      </w:r>
    </w:p>
    <w:p w14:paraId="48A79EBD" w14:textId="77777777" w:rsidR="00B772E8" w:rsidRPr="00131E66" w:rsidRDefault="00B772E8" w:rsidP="00B772E8">
      <w:pPr>
        <w:rPr>
          <w:rFonts w:ascii="Georgia" w:hAnsi="Georgia"/>
        </w:rPr>
      </w:pPr>
      <w:proofErr w:type="gramStart"/>
      <w:r w:rsidRPr="00131E66">
        <w:rPr>
          <w:rFonts w:ascii="Georgia" w:hAnsi="Georgia"/>
        </w:rPr>
        <w:t>fugitive</w:t>
      </w:r>
      <w:proofErr w:type="gramEnd"/>
      <w:r w:rsidRPr="00131E66">
        <w:rPr>
          <w:rFonts w:ascii="Georgia" w:hAnsi="Georgia"/>
        </w:rPr>
        <w:t xml:space="preserve"> and his arrest is proof of the readiness of [our] state to fulfill all international </w:t>
      </w:r>
    </w:p>
    <w:p w14:paraId="61818CBA" w14:textId="77777777" w:rsidR="00B772E8" w:rsidRPr="00131E66" w:rsidRDefault="00B772E8" w:rsidP="00B772E8">
      <w:pPr>
        <w:rPr>
          <w:rFonts w:ascii="Georgia" w:hAnsi="Georgia"/>
        </w:rPr>
      </w:pPr>
      <w:proofErr w:type="gramStart"/>
      <w:r w:rsidRPr="00131E66">
        <w:rPr>
          <w:rFonts w:ascii="Georgia" w:hAnsi="Georgia"/>
        </w:rPr>
        <w:t>obligations</w:t>
      </w:r>
      <w:proofErr w:type="gramEnd"/>
      <w:r w:rsidRPr="00131E66">
        <w:rPr>
          <w:rFonts w:ascii="Georgia" w:hAnsi="Georgia"/>
        </w:rPr>
        <w:t xml:space="preserve"> as well as those of domestic law,” comments </w:t>
      </w:r>
      <w:proofErr w:type="spellStart"/>
      <w:r w:rsidRPr="00131E66">
        <w:rPr>
          <w:rFonts w:ascii="Georgia" w:hAnsi="Georgia"/>
        </w:rPr>
        <w:t>Suzana</w:t>
      </w:r>
      <w:proofErr w:type="spellEnd"/>
      <w:r w:rsidRPr="00131E66">
        <w:rPr>
          <w:rFonts w:ascii="Georgia" w:hAnsi="Georgia"/>
        </w:rPr>
        <w:t xml:space="preserve"> </w:t>
      </w:r>
      <w:proofErr w:type="spellStart"/>
      <w:r w:rsidRPr="00131E66">
        <w:rPr>
          <w:rFonts w:ascii="Georgia" w:hAnsi="Georgia"/>
        </w:rPr>
        <w:t>Grubješic</w:t>
      </w:r>
      <w:proofErr w:type="spellEnd"/>
      <w:r w:rsidRPr="00131E66">
        <w:rPr>
          <w:rFonts w:ascii="Georgia" w:hAnsi="Georgia"/>
        </w:rPr>
        <w:t xml:space="preserve">, deputy </w:t>
      </w:r>
    </w:p>
    <w:p w14:paraId="4200B421" w14:textId="77777777" w:rsidR="00B772E8" w:rsidRPr="00131E66" w:rsidRDefault="00B772E8" w:rsidP="00B772E8">
      <w:pPr>
        <w:rPr>
          <w:rFonts w:ascii="Georgia" w:hAnsi="Georgia"/>
        </w:rPr>
      </w:pPr>
      <w:proofErr w:type="gramStart"/>
      <w:r w:rsidRPr="00131E66">
        <w:rPr>
          <w:rFonts w:ascii="Georgia" w:hAnsi="Georgia"/>
        </w:rPr>
        <w:t>chairman</w:t>
      </w:r>
      <w:proofErr w:type="gramEnd"/>
      <w:r w:rsidRPr="00131E66">
        <w:rPr>
          <w:rFonts w:ascii="Georgia" w:hAnsi="Georgia"/>
        </w:rPr>
        <w:t xml:space="preserve"> of G17 Plus, one of the Foundation’s two sister parties in Serbia. She </w:t>
      </w:r>
    </w:p>
    <w:p w14:paraId="300B39CB" w14:textId="77777777" w:rsidR="00B772E8" w:rsidRPr="00131E66" w:rsidRDefault="00B772E8" w:rsidP="00B772E8">
      <w:pPr>
        <w:rPr>
          <w:rFonts w:ascii="Georgia" w:hAnsi="Georgia"/>
        </w:rPr>
      </w:pPr>
      <w:proofErr w:type="gramStart"/>
      <w:r w:rsidRPr="00131E66">
        <w:rPr>
          <w:rFonts w:ascii="Georgia" w:hAnsi="Georgia"/>
        </w:rPr>
        <w:t>adds</w:t>
      </w:r>
      <w:proofErr w:type="gramEnd"/>
      <w:r w:rsidRPr="00131E66">
        <w:rPr>
          <w:rFonts w:ascii="Georgia" w:hAnsi="Georgia"/>
        </w:rPr>
        <w:t xml:space="preserve"> that those accused of the worst war crimes need to be put to justice. </w:t>
      </w:r>
    </w:p>
    <w:p w14:paraId="39B4F87D" w14:textId="77777777" w:rsidR="00B772E8" w:rsidRPr="00E53840" w:rsidRDefault="00B772E8" w:rsidP="00B772E8">
      <w:pPr>
        <w:rPr>
          <w:rFonts w:ascii="Georgia" w:hAnsi="Georgia"/>
          <w:u w:val="single"/>
        </w:rPr>
      </w:pPr>
      <w:r w:rsidRPr="00131E66">
        <w:rPr>
          <w:rFonts w:ascii="Georgia" w:hAnsi="Georgia"/>
        </w:rPr>
        <w:t xml:space="preserve"> “</w:t>
      </w:r>
      <w:r w:rsidRPr="00E53840">
        <w:rPr>
          <w:rFonts w:ascii="Georgia" w:hAnsi="Georgia"/>
          <w:u w:val="single"/>
        </w:rPr>
        <w:t xml:space="preserve">His arrest is a reminder of what could be achieved through European soft </w:t>
      </w:r>
    </w:p>
    <w:p w14:paraId="6EADA1C8" w14:textId="77777777" w:rsidR="00B772E8" w:rsidRPr="00131E66" w:rsidRDefault="00B772E8" w:rsidP="00B772E8">
      <w:pPr>
        <w:rPr>
          <w:rFonts w:ascii="Georgia" w:hAnsi="Georgia"/>
        </w:rPr>
      </w:pPr>
      <w:proofErr w:type="gramStart"/>
      <w:r w:rsidRPr="00E53840">
        <w:rPr>
          <w:rFonts w:ascii="Georgia" w:hAnsi="Georgia"/>
          <w:u w:val="single"/>
        </w:rPr>
        <w:t>power</w:t>
      </w:r>
      <w:proofErr w:type="gramEnd"/>
      <w:r w:rsidRPr="00E53840">
        <w:rPr>
          <w:rFonts w:ascii="Georgia" w:hAnsi="Georgia"/>
          <w:u w:val="single"/>
        </w:rPr>
        <w:t xml:space="preserve"> and persistent international pressure</w:t>
      </w:r>
      <w:r w:rsidRPr="00131E66">
        <w:rPr>
          <w:rFonts w:ascii="Georgia" w:hAnsi="Georgia"/>
        </w:rPr>
        <w:t xml:space="preserve">. The arrest and extradition of </w:t>
      </w:r>
      <w:proofErr w:type="spellStart"/>
      <w:r w:rsidRPr="00131E66">
        <w:rPr>
          <w:rFonts w:ascii="Georgia" w:hAnsi="Georgia"/>
        </w:rPr>
        <w:t>Mladic</w:t>
      </w:r>
      <w:proofErr w:type="spellEnd"/>
      <w:r w:rsidRPr="00131E66">
        <w:rPr>
          <w:rFonts w:ascii="Georgia" w:hAnsi="Georgia"/>
        </w:rPr>
        <w:t xml:space="preserve"> </w:t>
      </w:r>
    </w:p>
    <w:p w14:paraId="162475B6" w14:textId="77777777" w:rsidR="00B772E8" w:rsidRPr="00131E66" w:rsidRDefault="00B772E8" w:rsidP="00B772E8">
      <w:pPr>
        <w:rPr>
          <w:rFonts w:ascii="Georgia" w:hAnsi="Georgia"/>
        </w:rPr>
      </w:pPr>
      <w:proofErr w:type="gramStart"/>
      <w:r w:rsidRPr="00131E66">
        <w:rPr>
          <w:rFonts w:ascii="Georgia" w:hAnsi="Georgia"/>
        </w:rPr>
        <w:t>has</w:t>
      </w:r>
      <w:proofErr w:type="gramEnd"/>
      <w:r w:rsidRPr="00131E66">
        <w:rPr>
          <w:rFonts w:ascii="Georgia" w:hAnsi="Georgia"/>
        </w:rPr>
        <w:t xml:space="preserve"> always been a condition for a Serbian membership negotiation. We may now </w:t>
      </w:r>
    </w:p>
    <w:p w14:paraId="0FC48AEE" w14:textId="77777777" w:rsidR="00B772E8" w:rsidRPr="00131E66" w:rsidRDefault="00B772E8" w:rsidP="00B772E8">
      <w:pPr>
        <w:rPr>
          <w:rFonts w:ascii="Georgia" w:hAnsi="Georgia"/>
        </w:rPr>
      </w:pPr>
      <w:proofErr w:type="gramStart"/>
      <w:r w:rsidRPr="00131E66">
        <w:rPr>
          <w:rFonts w:ascii="Georgia" w:hAnsi="Georgia"/>
        </w:rPr>
        <w:t>conclude</w:t>
      </w:r>
      <w:proofErr w:type="gramEnd"/>
      <w:r w:rsidRPr="00131E66">
        <w:rPr>
          <w:rFonts w:ascii="Georgia" w:hAnsi="Georgia"/>
        </w:rPr>
        <w:t xml:space="preserve"> that it was right to stick to this condition” Jerzy </w:t>
      </w:r>
      <w:proofErr w:type="spellStart"/>
      <w:r w:rsidRPr="00131E66">
        <w:rPr>
          <w:rFonts w:ascii="Georgia" w:hAnsi="Georgia"/>
        </w:rPr>
        <w:t>Buzek</w:t>
      </w:r>
      <w:proofErr w:type="spellEnd"/>
      <w:r w:rsidRPr="00131E66">
        <w:rPr>
          <w:rFonts w:ascii="Georgia" w:hAnsi="Georgia"/>
        </w:rPr>
        <w:t xml:space="preserve">, president of the </w:t>
      </w:r>
    </w:p>
    <w:p w14:paraId="02128EB4" w14:textId="77777777" w:rsidR="00B772E8" w:rsidRDefault="00B772E8" w:rsidP="00B772E8">
      <w:pPr>
        <w:rPr>
          <w:rFonts w:ascii="Georgia" w:hAnsi="Georgia"/>
        </w:rPr>
      </w:pPr>
      <w:r w:rsidRPr="00131E66">
        <w:rPr>
          <w:rFonts w:ascii="Georgia" w:hAnsi="Georgia"/>
        </w:rPr>
        <w:t>European Parliament wrote in Wall Street Journal (June 1, 2011)</w:t>
      </w:r>
    </w:p>
    <w:p w14:paraId="1CF93262" w14:textId="77777777" w:rsidR="00B772E8" w:rsidRDefault="00B772E8" w:rsidP="00B772E8">
      <w:pPr>
        <w:rPr>
          <w:rFonts w:ascii="Georgia" w:hAnsi="Georgia"/>
        </w:rPr>
      </w:pPr>
    </w:p>
    <w:p w14:paraId="1F0EACC7" w14:textId="77777777" w:rsidR="00B772E8" w:rsidRDefault="00B772E8" w:rsidP="00B772E8">
      <w:pPr>
        <w:pStyle w:val="Heading4"/>
      </w:pPr>
      <w:r w:rsidRPr="00337E0C">
        <w:t>EU’s policies are</w:t>
      </w:r>
      <w:r>
        <w:t xml:space="preserve"> successful- despite any crisis</w:t>
      </w:r>
    </w:p>
    <w:p w14:paraId="11070A3D" w14:textId="77777777" w:rsidR="00B772E8" w:rsidRPr="00337E0C" w:rsidRDefault="00B772E8" w:rsidP="00B772E8">
      <w:pPr>
        <w:rPr>
          <w:rFonts w:ascii="Georgia" w:hAnsi="Georgia"/>
          <w:b/>
        </w:rPr>
      </w:pPr>
      <w:r w:rsidRPr="00337E0C">
        <w:rPr>
          <w:rFonts w:ascii="Georgia" w:hAnsi="Georgia"/>
          <w:b/>
        </w:rPr>
        <w:t>Cameron</w:t>
      </w:r>
      <w:r w:rsidRPr="00337E0C">
        <w:rPr>
          <w:rFonts w:ascii="Georgia" w:hAnsi="Georgia"/>
        </w:rPr>
        <w:t xml:space="preserve">, Senior Adviser, European Policy Centre, Adjunct Professor, </w:t>
      </w:r>
      <w:proofErr w:type="spellStart"/>
      <w:r w:rsidRPr="00337E0C">
        <w:rPr>
          <w:rFonts w:ascii="Georgia" w:hAnsi="Georgia"/>
        </w:rPr>
        <w:t>Hertie</w:t>
      </w:r>
      <w:proofErr w:type="spellEnd"/>
      <w:r w:rsidRPr="00337E0C">
        <w:rPr>
          <w:rFonts w:ascii="Georgia" w:hAnsi="Georgia"/>
        </w:rPr>
        <w:t xml:space="preserve"> School of Governance, Berlin </w:t>
      </w:r>
      <w:r w:rsidRPr="00337E0C">
        <w:rPr>
          <w:rFonts w:ascii="Georgia" w:hAnsi="Georgia"/>
          <w:b/>
        </w:rPr>
        <w:t xml:space="preserve"> 2010 </w:t>
      </w:r>
      <w:r w:rsidRPr="00337E0C">
        <w:rPr>
          <w:rFonts w:ascii="Georgia" w:hAnsi="Georgia"/>
        </w:rPr>
        <w:t xml:space="preserve">(The European Union as a Model for Regional Integration, Council on Foreign Relations, Fraser, This essay is part of the collection Crisis in the Eurozone,  </w:t>
      </w:r>
      <w:hyperlink r:id="rId29" w:history="1">
        <w:r w:rsidRPr="00337E0C">
          <w:rPr>
            <w:rFonts w:ascii="Georgia" w:hAnsi="Georgia"/>
            <w:u w:val="single"/>
          </w:rPr>
          <w:t>http://www.cfr.org/world/european-union-model-regional-integration/p22935</w:t>
        </w:r>
      </w:hyperlink>
      <w:r w:rsidRPr="00337E0C">
        <w:rPr>
          <w:rFonts w:ascii="Georgia" w:hAnsi="Georgia"/>
        </w:rPr>
        <w:t xml:space="preserve">.)                                                  While the European Union </w:t>
      </w:r>
      <w:r w:rsidRPr="00337E0C">
        <w:rPr>
          <w:rFonts w:ascii="Georgia" w:hAnsi="Georgia"/>
          <w:u w:val="single"/>
        </w:rPr>
        <w:t>(EU)</w:t>
      </w:r>
      <w:r w:rsidRPr="00337E0C">
        <w:rPr>
          <w:rFonts w:ascii="Georgia" w:hAnsi="Georgia"/>
        </w:rPr>
        <w:t xml:space="preserve"> </w:t>
      </w:r>
      <w:r w:rsidRPr="00337E0C">
        <w:rPr>
          <w:rFonts w:ascii="Georgia" w:hAnsi="Georgia"/>
          <w:u w:val="single"/>
        </w:rPr>
        <w:t>has</w:t>
      </w:r>
      <w:r w:rsidRPr="00337E0C">
        <w:rPr>
          <w:rFonts w:ascii="Georgia" w:hAnsi="Georgia"/>
        </w:rPr>
        <w:t xml:space="preserve"> long </w:t>
      </w:r>
      <w:r w:rsidRPr="00337E0C">
        <w:rPr>
          <w:rFonts w:ascii="Georgia" w:hAnsi="Georgia"/>
          <w:u w:val="single"/>
        </w:rPr>
        <w:t>been</w:t>
      </w:r>
      <w:r w:rsidRPr="00337E0C">
        <w:rPr>
          <w:rFonts w:ascii="Georgia" w:hAnsi="Georgia"/>
        </w:rPr>
        <w:t xml:space="preserve"> the </w:t>
      </w:r>
      <w:r w:rsidRPr="00337E0C">
        <w:rPr>
          <w:rFonts w:ascii="Georgia" w:hAnsi="Georgia"/>
          <w:u w:val="single"/>
        </w:rPr>
        <w:t>most developed model of regional integration</w:t>
      </w:r>
      <w:r w:rsidRPr="00337E0C">
        <w:rPr>
          <w:rFonts w:ascii="Georgia" w:hAnsi="Georgia"/>
        </w:rPr>
        <w:t xml:space="preserve">, </w:t>
      </w:r>
      <w:r w:rsidRPr="00337E0C">
        <w:rPr>
          <w:rFonts w:ascii="Georgia" w:hAnsi="Georgia"/>
          <w:u w:val="single"/>
        </w:rPr>
        <w:t>it was</w:t>
      </w:r>
      <w:r w:rsidRPr="00337E0C">
        <w:rPr>
          <w:rFonts w:ascii="Georgia" w:hAnsi="Georgia"/>
        </w:rPr>
        <w:t xml:space="preserve"> severely </w:t>
      </w:r>
      <w:r w:rsidRPr="00337E0C">
        <w:rPr>
          <w:rFonts w:ascii="Georgia" w:hAnsi="Georgia"/>
          <w:u w:val="single"/>
        </w:rPr>
        <w:t>shaken by the recent economic crisis</w:t>
      </w:r>
      <w:r w:rsidRPr="00337E0C">
        <w:rPr>
          <w:rFonts w:ascii="Georgia" w:hAnsi="Georgia"/>
        </w:rPr>
        <w:t xml:space="preserve">, causing increasing doubts about the integration process. The lack of a timely and coherent response to the euro crisis called into question the integrity of the </w:t>
      </w:r>
      <w:proofErr w:type="spellStart"/>
      <w:r w:rsidRPr="00337E0C">
        <w:rPr>
          <w:rFonts w:ascii="Georgia" w:hAnsi="Georgia"/>
        </w:rPr>
        <w:t>eurozone</w:t>
      </w:r>
      <w:proofErr w:type="spellEnd"/>
      <w:r w:rsidRPr="00337E0C">
        <w:rPr>
          <w:rFonts w:ascii="Georgia" w:hAnsi="Georgia"/>
        </w:rPr>
        <w:t>, whose structural and institutional fault lines have been revealed by the financial crisis. These doubts coincide with dramatic changes in the global economic order involving the relative decline of the EU and United States and the rise of Asia. The likely economic adjustments are already threatening social cohesion and political stability in Europe. The crisis has temporarily weakened the EU's status as a model for regional integration,</w:t>
      </w:r>
      <w:r w:rsidRPr="00337E0C">
        <w:rPr>
          <w:rFonts w:ascii="Georgia" w:hAnsi="Georgia"/>
          <w:u w:val="single"/>
        </w:rPr>
        <w:t xml:space="preserve"> but</w:t>
      </w:r>
      <w:r w:rsidRPr="00337E0C">
        <w:rPr>
          <w:rFonts w:ascii="Georgia" w:hAnsi="Georgia"/>
        </w:rPr>
        <w:t xml:space="preserve"> </w:t>
      </w:r>
      <w:r w:rsidRPr="00337E0C">
        <w:rPr>
          <w:rFonts w:ascii="Georgia" w:hAnsi="Georgia"/>
          <w:u w:val="single"/>
        </w:rPr>
        <w:t>as the EU recovers its confidence, as it always has after previous crises,</w:t>
      </w:r>
      <w:r w:rsidRPr="00337E0C">
        <w:rPr>
          <w:rFonts w:ascii="Georgia" w:hAnsi="Georgia"/>
        </w:rPr>
        <w:t xml:space="preserve"> it will </w:t>
      </w:r>
      <w:r w:rsidRPr="00337E0C">
        <w:rPr>
          <w:rFonts w:ascii="Georgia" w:hAnsi="Georgia"/>
          <w:u w:val="single"/>
        </w:rPr>
        <w:t>continue to be the</w:t>
      </w:r>
      <w:r w:rsidRPr="00337E0C">
        <w:rPr>
          <w:rFonts w:ascii="Georgia" w:hAnsi="Georgia"/>
        </w:rPr>
        <w:t xml:space="preserve"> leading </w:t>
      </w:r>
      <w:r w:rsidRPr="00337E0C">
        <w:rPr>
          <w:rFonts w:ascii="Georgia" w:hAnsi="Georgia"/>
          <w:u w:val="single"/>
        </w:rPr>
        <w:t>example for other efforts at regional integration</w:t>
      </w:r>
      <w:r w:rsidRPr="00337E0C">
        <w:t xml:space="preserve"> </w:t>
      </w:r>
      <w:r w:rsidRPr="00337E0C">
        <w:rPr>
          <w:rFonts w:ascii="Georgia" w:hAnsi="Georgia"/>
          <w:u w:val="single"/>
        </w:rPr>
        <w:t>Since the early 1950s, the EU has been a pioneer in regional integration. The most important principles underlying the success of the EU project include</w:t>
      </w:r>
      <w:proofErr w:type="gramStart"/>
      <w:r w:rsidRPr="00337E0C">
        <w:rPr>
          <w:rFonts w:ascii="Georgia" w:hAnsi="Georgia"/>
          <w:u w:val="single"/>
        </w:rPr>
        <w:t>:–</w:t>
      </w:r>
      <w:proofErr w:type="gramEnd"/>
      <w:r w:rsidRPr="00337E0C">
        <w:rPr>
          <w:rFonts w:ascii="Georgia" w:hAnsi="Georgia"/>
        </w:rPr>
        <w:t xml:space="preserve"> </w:t>
      </w:r>
      <w:r w:rsidRPr="00337E0C">
        <w:rPr>
          <w:rFonts w:ascii="Georgia" w:hAnsi="Georgia"/>
          <w:u w:val="single"/>
        </w:rPr>
        <w:t>Visionary politicians</w:t>
      </w:r>
      <w:r w:rsidRPr="00337E0C">
        <w:rPr>
          <w:rFonts w:ascii="Georgia" w:hAnsi="Georgia"/>
        </w:rPr>
        <w:t xml:space="preserve">, such as Robert Schuman of France and </w:t>
      </w:r>
      <w:proofErr w:type="spellStart"/>
      <w:r w:rsidRPr="00337E0C">
        <w:rPr>
          <w:rFonts w:ascii="Georgia" w:hAnsi="Georgia"/>
        </w:rPr>
        <w:t>Konrad</w:t>
      </w:r>
      <w:proofErr w:type="spellEnd"/>
      <w:r w:rsidRPr="00337E0C">
        <w:rPr>
          <w:rFonts w:ascii="Georgia" w:hAnsi="Georgia"/>
        </w:rPr>
        <w:t xml:space="preserve"> Adenauer of Germany, who conceived of a new form of politics based on the supranational "community method" rather than the traditional balance-of-power model. Support from the United States was also crucial in the early years</w:t>
      </w:r>
      <w:proofErr w:type="gramStart"/>
      <w:r w:rsidRPr="00337E0C">
        <w:rPr>
          <w:rFonts w:ascii="Georgia" w:hAnsi="Georgia"/>
          <w:u w:val="single"/>
        </w:rPr>
        <w:t>.–</w:t>
      </w:r>
      <w:proofErr w:type="gramEnd"/>
      <w:r w:rsidRPr="00337E0C">
        <w:rPr>
          <w:rFonts w:ascii="Georgia" w:hAnsi="Georgia"/>
          <w:u w:val="single"/>
        </w:rPr>
        <w:t xml:space="preserve"> Leadership generated by the Franco-German axis</w:t>
      </w:r>
      <w:r w:rsidRPr="00337E0C">
        <w:rPr>
          <w:rFonts w:ascii="Georgia" w:hAnsi="Georgia"/>
        </w:rPr>
        <w:t xml:space="preserve">. Despite many problems, Paris and Berlin have been and remain the driving force behind European integration. The political will to share sovereignty </w:t>
      </w:r>
      <w:r w:rsidRPr="00337E0C">
        <w:rPr>
          <w:rFonts w:ascii="Georgia" w:hAnsi="Georgia"/>
          <w:u w:val="single"/>
        </w:rPr>
        <w:t>and</w:t>
      </w:r>
      <w:r w:rsidRPr="00337E0C">
        <w:rPr>
          <w:rFonts w:ascii="Georgia" w:hAnsi="Georgia"/>
        </w:rPr>
        <w:t xml:space="preserve"> construct strong, legally based, common institutions to oversee the integration project. </w:t>
      </w:r>
      <w:r w:rsidRPr="00337E0C">
        <w:rPr>
          <w:rFonts w:ascii="Georgia" w:hAnsi="Georgia"/>
          <w:u w:val="single"/>
        </w:rPr>
        <w:t>A consensus approach combined with solidarity and tolerance</w:t>
      </w:r>
      <w:r w:rsidRPr="00337E0C">
        <w:rPr>
          <w:rFonts w:ascii="Georgia" w:hAnsi="Georgia"/>
        </w:rPr>
        <w:t>. The EU approach is based on not isolating any member state if they have a major problem (such as Greece in the most recent crisis), hesitance to move forward with policies until the vast majority of member states are ready, and a willingness to provide significant financial transfers to help poorer member states catch up with the norm.</w:t>
      </w:r>
    </w:p>
    <w:p w14:paraId="562085A0" w14:textId="77777777" w:rsidR="00B772E8" w:rsidRPr="00A62130" w:rsidRDefault="00B772E8" w:rsidP="00B772E8">
      <w:pPr>
        <w:rPr>
          <w:rFonts w:ascii="Georgia" w:hAnsi="Georgia"/>
        </w:rPr>
      </w:pPr>
    </w:p>
    <w:p w14:paraId="38B31F32" w14:textId="77777777" w:rsidR="00B772E8" w:rsidRPr="00276E76" w:rsidRDefault="00B772E8" w:rsidP="00B772E8">
      <w:pPr>
        <w:pStyle w:val="Heading4"/>
      </w:pPr>
      <w:r w:rsidRPr="00276E76">
        <w:t xml:space="preserve">EU soft power high now </w:t>
      </w:r>
    </w:p>
    <w:p w14:paraId="4AC0935C" w14:textId="77777777" w:rsidR="00B772E8" w:rsidRPr="00340B31" w:rsidRDefault="00B772E8" w:rsidP="00B772E8">
      <w:pPr>
        <w:rPr>
          <w:rFonts w:ascii="Georgia" w:hAnsi="Georgia"/>
        </w:rPr>
      </w:pPr>
      <w:r w:rsidRPr="004F3105">
        <w:rPr>
          <w:rFonts w:ascii="Georgia" w:hAnsi="Georgia"/>
          <w:b/>
        </w:rPr>
        <w:t>European and Eurasian Studies 2013</w:t>
      </w:r>
      <w:r>
        <w:rPr>
          <w:rFonts w:ascii="Georgia" w:hAnsi="Georgia"/>
        </w:rPr>
        <w:t xml:space="preserve"> (</w:t>
      </w:r>
      <w:r w:rsidRPr="00340B31">
        <w:rPr>
          <w:rFonts w:ascii="Georgia" w:hAnsi="Georgia"/>
        </w:rPr>
        <w:t>The European Union in the world: The value of soft power</w:t>
      </w:r>
      <w:r>
        <w:rPr>
          <w:rFonts w:ascii="Georgia" w:hAnsi="Georgia"/>
        </w:rPr>
        <w:t xml:space="preserve">, UCLA International Institute, March 07, </w:t>
      </w:r>
      <w:r w:rsidRPr="00703338">
        <w:rPr>
          <w:rFonts w:ascii="Georgia" w:hAnsi="Georgia"/>
        </w:rPr>
        <w:t>http://www.international.ucla.edu/news/article.asp?parentid=131775</w:t>
      </w:r>
      <w:r>
        <w:rPr>
          <w:rFonts w:ascii="Georgia" w:hAnsi="Georgia"/>
        </w:rPr>
        <w:t>)</w:t>
      </w:r>
    </w:p>
    <w:p w14:paraId="58E2143A" w14:textId="77777777" w:rsidR="00B772E8" w:rsidRDefault="00B772E8" w:rsidP="00B772E8">
      <w:pPr>
        <w:rPr>
          <w:rFonts w:ascii="Georgia" w:hAnsi="Georgia"/>
        </w:rPr>
      </w:pPr>
      <w:r w:rsidRPr="00221F52">
        <w:rPr>
          <w:rFonts w:ascii="Georgia" w:hAnsi="Georgia"/>
        </w:rPr>
        <w:t xml:space="preserve">Catherine Ashton, High Representative of the European Union (EU) for Foreign Affairs and Security Policy and Vice-President of the European Commission, spoke about EU foreign policy at </w:t>
      </w:r>
      <w:r w:rsidRPr="00221F52">
        <w:rPr>
          <w:rFonts w:ascii="Georgia" w:hAnsi="Georgia"/>
        </w:rPr>
        <w:lastRenderedPageBreak/>
        <w:t>the UCLA Faculty Center on May 6. The meeting was organized by the Center for European and Eurasian Studies and moderated by Terry McCarthy, president and CEO of the Los</w:t>
      </w:r>
      <w:r>
        <w:rPr>
          <w:rFonts w:ascii="Georgia" w:hAnsi="Georgia"/>
        </w:rPr>
        <w:t xml:space="preserve"> Angeles World Affairs </w:t>
      </w:r>
      <w:proofErr w:type="spellStart"/>
      <w:r>
        <w:rPr>
          <w:rFonts w:ascii="Georgia" w:hAnsi="Georgia"/>
        </w:rPr>
        <w:t>Council.</w:t>
      </w:r>
      <w:r w:rsidRPr="00221F52">
        <w:rPr>
          <w:rFonts w:ascii="Georgia" w:hAnsi="Georgia"/>
        </w:rPr>
        <w:t>Posing</w:t>
      </w:r>
      <w:proofErr w:type="spellEnd"/>
      <w:r w:rsidRPr="00221F52">
        <w:rPr>
          <w:rFonts w:ascii="Georgia" w:hAnsi="Georgia"/>
        </w:rPr>
        <w:t xml:space="preserve"> a series of open questions, moderator Terry McCarthy led HR Catherine Ashton in a survey of major foreign policy issues, starting with how the EU — with 27 countries — could have a common foreign policy. Ashton responded by saying that she is asked </w:t>
      </w:r>
      <w:r>
        <w:rPr>
          <w:rFonts w:ascii="Georgia" w:hAnsi="Georgia"/>
        </w:rPr>
        <w:t xml:space="preserve">the same question in </w:t>
      </w:r>
      <w:proofErr w:type="spellStart"/>
      <w:r>
        <w:rPr>
          <w:rFonts w:ascii="Georgia" w:hAnsi="Georgia"/>
        </w:rPr>
        <w:t>Europe!</w:t>
      </w:r>
      <w:r w:rsidRPr="00221F52">
        <w:rPr>
          <w:rFonts w:ascii="Georgia" w:hAnsi="Georgia"/>
        </w:rPr>
        <w:t>The</w:t>
      </w:r>
      <w:proofErr w:type="spellEnd"/>
      <w:r w:rsidRPr="00221F52">
        <w:rPr>
          <w:rFonts w:ascii="Georgia" w:hAnsi="Georgia"/>
        </w:rPr>
        <w:t xml:space="preserve"> benefits of strong economic policies for the growing number of </w:t>
      </w:r>
      <w:r w:rsidRPr="004C7D90">
        <w:rPr>
          <w:rFonts w:ascii="Georgia" w:hAnsi="Georgia"/>
          <w:u w:val="single"/>
        </w:rPr>
        <w:t>European Union</w:t>
      </w:r>
      <w:r w:rsidRPr="00221F52">
        <w:rPr>
          <w:rFonts w:ascii="Georgia" w:hAnsi="Georgia"/>
        </w:rPr>
        <w:t xml:space="preserve"> inhabitants led member states to realize that </w:t>
      </w:r>
      <w:r w:rsidRPr="004C7D90">
        <w:rPr>
          <w:rFonts w:ascii="Georgia" w:hAnsi="Georgia"/>
        </w:rPr>
        <w:t xml:space="preserve">they </w:t>
      </w:r>
      <w:r w:rsidRPr="00485BAD">
        <w:rPr>
          <w:rFonts w:ascii="Georgia" w:hAnsi="Georgia"/>
          <w:u w:val="single"/>
        </w:rPr>
        <w:t>could use their influence to make their voice heard on common foreign policy positions</w:t>
      </w:r>
      <w:r w:rsidRPr="00221F52">
        <w:rPr>
          <w:rFonts w:ascii="Georgia" w:hAnsi="Georgia"/>
        </w:rPr>
        <w:t>, she said. “It’s what I call the highest common factor, not the lowest common</w:t>
      </w:r>
      <w:r>
        <w:rPr>
          <w:rFonts w:ascii="Georgia" w:hAnsi="Georgia"/>
        </w:rPr>
        <w:t xml:space="preserve"> denominator,” remarked </w:t>
      </w:r>
      <w:proofErr w:type="spellStart"/>
      <w:r>
        <w:rPr>
          <w:rFonts w:ascii="Georgia" w:hAnsi="Georgia"/>
        </w:rPr>
        <w:t>Ashton.</w:t>
      </w:r>
      <w:r w:rsidRPr="00221F52">
        <w:rPr>
          <w:rFonts w:ascii="Georgia" w:hAnsi="Georgia"/>
        </w:rPr>
        <w:t>The</w:t>
      </w:r>
      <w:proofErr w:type="spellEnd"/>
      <w:r w:rsidRPr="00221F52">
        <w:rPr>
          <w:rFonts w:ascii="Georgia" w:hAnsi="Georgia"/>
        </w:rPr>
        <w:t xml:space="preserve"> EU is now trying to embed firmly in European policy thinking that its member states can develop a strong common foreign policy, she said, noting that the 27 foreign ministers meet every month under her chairmanship. In these discussions, she clarified later, it is not so much the economic power of a member state that counts, as its expertise on a particular issue or region, because all members have a vote and</w:t>
      </w:r>
      <w:r>
        <w:rPr>
          <w:rFonts w:ascii="Georgia" w:hAnsi="Georgia"/>
        </w:rPr>
        <w:t xml:space="preserve"> can thus block a given policy </w:t>
      </w:r>
      <w:r w:rsidRPr="00221F52">
        <w:rPr>
          <w:rFonts w:ascii="Georgia" w:hAnsi="Georgia"/>
        </w:rPr>
        <w:t xml:space="preserve">Ashton </w:t>
      </w:r>
      <w:r w:rsidRPr="004C7D90">
        <w:rPr>
          <w:rFonts w:ascii="Georgia" w:hAnsi="Georgia"/>
          <w:u w:val="single"/>
        </w:rPr>
        <w:t>differentiated between dealing with an acute situation and the ability of a common policy to tackle such a situation</w:t>
      </w:r>
      <w:r w:rsidRPr="00221F52">
        <w:rPr>
          <w:rFonts w:ascii="Georgia" w:hAnsi="Georgia"/>
        </w:rPr>
        <w:t>. “We saw [this] in Libya and we see it in Syria,” she remarked. “The challenge sometimes leads us away from foreign policy and diplomacy into having to think about military action, as we saw in Libya. And we will continue to worry about th</w:t>
      </w:r>
      <w:r>
        <w:rPr>
          <w:rFonts w:ascii="Georgia" w:hAnsi="Georgia"/>
        </w:rPr>
        <w:t xml:space="preserve">e contexts for [such action].” </w:t>
      </w:r>
      <w:r w:rsidRPr="00221F52">
        <w:rPr>
          <w:rFonts w:ascii="Georgia" w:hAnsi="Georgia"/>
        </w:rPr>
        <w:t>“</w:t>
      </w:r>
      <w:r w:rsidRPr="004A6572">
        <w:rPr>
          <w:rFonts w:ascii="Georgia" w:hAnsi="Georgia"/>
          <w:u w:val="single"/>
        </w:rPr>
        <w:t>The value of Europe,” commented Ashton</w:t>
      </w:r>
      <w:r w:rsidRPr="00221F52">
        <w:rPr>
          <w:rFonts w:ascii="Georgia" w:hAnsi="Georgia"/>
        </w:rPr>
        <w:t>, “</w:t>
      </w:r>
      <w:r w:rsidRPr="004A6572">
        <w:rPr>
          <w:rFonts w:ascii="Georgia" w:hAnsi="Georgia"/>
          <w:u w:val="single"/>
        </w:rPr>
        <w:t xml:space="preserve">is that we don’t have an army. We are a strong economic block — a soft power </w:t>
      </w:r>
      <w:r w:rsidRPr="00221F52">
        <w:rPr>
          <w:rFonts w:ascii="Georgia" w:hAnsi="Georgia"/>
        </w:rPr>
        <w:t xml:space="preserve">— [and we] </w:t>
      </w:r>
      <w:r w:rsidRPr="004A6572">
        <w:rPr>
          <w:rFonts w:ascii="Georgia" w:hAnsi="Georgia"/>
          <w:u w:val="single"/>
        </w:rPr>
        <w:t>can leverage that power to try and deal with issues, especially in our neighborhood</w:t>
      </w:r>
      <w:r>
        <w:rPr>
          <w:rFonts w:ascii="Georgia" w:hAnsi="Georgia"/>
        </w:rPr>
        <w:t xml:space="preserve">.” </w:t>
      </w:r>
      <w:r w:rsidRPr="00221F52">
        <w:rPr>
          <w:rFonts w:ascii="Georgia" w:hAnsi="Georgia"/>
        </w:rPr>
        <w:t>Ashton was confident of the future of both the euro and the EU itself, as well as the continued membership of the United Kingdom in the body. Noting that the EU worked closely with a number of non-member states, she said that she spoke more often with Turkey than any other such state. Personally, she said, she would like to s</w:t>
      </w:r>
      <w:r>
        <w:rPr>
          <w:rFonts w:ascii="Georgia" w:hAnsi="Georgia"/>
        </w:rPr>
        <w:t xml:space="preserve">ee Turkey become an EU member. </w:t>
      </w:r>
      <w:r w:rsidRPr="00221F52">
        <w:rPr>
          <w:rFonts w:ascii="Georgia" w:hAnsi="Georgia"/>
        </w:rPr>
        <w:t xml:space="preserve">Reflecting on the economic recession, she related, “I think one of the most extraordinary things has been that, despite the real economic challenges, the European Union has stuck together. </w:t>
      </w:r>
      <w:r w:rsidRPr="00667CA2">
        <w:rPr>
          <w:rFonts w:ascii="Georgia" w:hAnsi="Georgia"/>
        </w:rPr>
        <w:t xml:space="preserve">The 27 heads of state have met regularly to deal with this [economic crisis] and have done so </w:t>
      </w:r>
      <w:proofErr w:type="spellStart"/>
      <w:r w:rsidRPr="00667CA2">
        <w:rPr>
          <w:rFonts w:ascii="Georgia" w:hAnsi="Georgia"/>
        </w:rPr>
        <w:t>effectively</w:t>
      </w:r>
      <w:r w:rsidRPr="009D68AE">
        <w:rPr>
          <w:rFonts w:ascii="Georgia" w:hAnsi="Georgia"/>
          <w:u w:val="single"/>
        </w:rPr>
        <w:t>.</w:t>
      </w:r>
      <w:r>
        <w:rPr>
          <w:rFonts w:ascii="Georgia" w:hAnsi="Georgia"/>
        </w:rPr>
        <w:t>”</w:t>
      </w:r>
      <w:r w:rsidRPr="00221F52">
        <w:rPr>
          <w:rFonts w:ascii="Georgia" w:hAnsi="Georgia"/>
        </w:rPr>
        <w:t>In</w:t>
      </w:r>
      <w:proofErr w:type="spellEnd"/>
      <w:r w:rsidRPr="00221F52">
        <w:rPr>
          <w:rFonts w:ascii="Georgia" w:hAnsi="Georgia"/>
        </w:rPr>
        <w:t xml:space="preserve"> her view, </w:t>
      </w:r>
      <w:r w:rsidRPr="000A212B">
        <w:rPr>
          <w:rFonts w:ascii="Georgia" w:hAnsi="Georgia"/>
          <w:u w:val="single"/>
        </w:rPr>
        <w:t>the EU’s work in addressing these problems has become a model for other countries seeking to work together</w:t>
      </w:r>
      <w:r w:rsidRPr="00221F52">
        <w:rPr>
          <w:rFonts w:ascii="Georgia" w:hAnsi="Georgia"/>
        </w:rPr>
        <w:t xml:space="preserve"> </w:t>
      </w:r>
      <w:r w:rsidRPr="000A212B">
        <w:rPr>
          <w:rFonts w:ascii="Georgia" w:hAnsi="Georgia"/>
          <w:u w:val="single"/>
        </w:rPr>
        <w:t>to bring</w:t>
      </w:r>
      <w:r w:rsidRPr="00221F52">
        <w:rPr>
          <w:rFonts w:ascii="Georgia" w:hAnsi="Georgia"/>
        </w:rPr>
        <w:t xml:space="preserve"> stronger </w:t>
      </w:r>
      <w:r w:rsidRPr="000A212B">
        <w:rPr>
          <w:rFonts w:ascii="Georgia" w:hAnsi="Georgia"/>
          <w:u w:val="single"/>
        </w:rPr>
        <w:t>economic cohesion</w:t>
      </w:r>
      <w:r w:rsidRPr="00221F52">
        <w:rPr>
          <w:rFonts w:ascii="Georgia" w:hAnsi="Georgia"/>
        </w:rPr>
        <w:t xml:space="preserve"> to areas of the world, suc</w:t>
      </w:r>
      <w:r>
        <w:rPr>
          <w:rFonts w:ascii="Georgia" w:hAnsi="Georgia"/>
        </w:rPr>
        <w:t xml:space="preserve">h as creating a single market. </w:t>
      </w:r>
      <w:r w:rsidRPr="00221F52">
        <w:rPr>
          <w:rFonts w:ascii="Georgia" w:hAnsi="Georgia"/>
        </w:rPr>
        <w:t>Ashton noted that the idea of an EU-U.S. trade agreement had been “bubbling” on both sides of the Atlantic for some time. Despite massive existing trade and investment, she said the two sides could do a great deal more on tariffs and non-tariff barriers, such as rules that prevent the two sides from recog</w:t>
      </w:r>
      <w:r>
        <w:rPr>
          <w:rFonts w:ascii="Georgia" w:hAnsi="Georgia"/>
        </w:rPr>
        <w:t xml:space="preserve">nizing one another’s </w:t>
      </w:r>
      <w:proofErr w:type="spellStart"/>
      <w:r>
        <w:rPr>
          <w:rFonts w:ascii="Georgia" w:hAnsi="Georgia"/>
        </w:rPr>
        <w:t>standards.</w:t>
      </w:r>
      <w:r w:rsidRPr="00221F52">
        <w:rPr>
          <w:rFonts w:ascii="Georgia" w:hAnsi="Georgia"/>
        </w:rPr>
        <w:t>She</w:t>
      </w:r>
      <w:proofErr w:type="spellEnd"/>
      <w:r w:rsidRPr="00221F52">
        <w:rPr>
          <w:rFonts w:ascii="Georgia" w:hAnsi="Georgia"/>
        </w:rPr>
        <w:t xml:space="preserve"> identified the scoping exercise conducted by U.S. Trade Representative Ron Kirk and EU Trade Commissioner </w:t>
      </w:r>
      <w:proofErr w:type="spellStart"/>
      <w:r w:rsidRPr="00221F52">
        <w:rPr>
          <w:rFonts w:ascii="Georgia" w:hAnsi="Georgia"/>
        </w:rPr>
        <w:t>Karel</w:t>
      </w:r>
      <w:proofErr w:type="spellEnd"/>
      <w:r w:rsidRPr="00221F52">
        <w:rPr>
          <w:rFonts w:ascii="Georgia" w:hAnsi="Georgia"/>
        </w:rPr>
        <w:t xml:space="preserve"> De </w:t>
      </w:r>
      <w:proofErr w:type="spellStart"/>
      <w:r w:rsidRPr="00221F52">
        <w:rPr>
          <w:rFonts w:ascii="Georgia" w:hAnsi="Georgia"/>
        </w:rPr>
        <w:t>Gucht</w:t>
      </w:r>
      <w:proofErr w:type="spellEnd"/>
      <w:r w:rsidRPr="00221F52">
        <w:rPr>
          <w:rFonts w:ascii="Georgia" w:hAnsi="Georgia"/>
        </w:rPr>
        <w:t xml:space="preserve"> (through the High Level Working Group on Jobs and Growth) as a key step towards negotiations. She said the exercise had proven the potential impact of an agreement on investments, services and straightforward trade to leaders in the White House and Brussels. The two sides are now hoping to conclude an ag</w:t>
      </w:r>
      <w:r>
        <w:rPr>
          <w:rFonts w:ascii="Georgia" w:hAnsi="Georgia"/>
        </w:rPr>
        <w:t xml:space="preserve">reement in the next 18 months. </w:t>
      </w:r>
      <w:r w:rsidRPr="00221F52">
        <w:rPr>
          <w:rFonts w:ascii="Georgia" w:hAnsi="Georgia"/>
        </w:rPr>
        <w:t>Asked about Syria, Ashton pointed out that the EU was the biggest donor of aid to humanitarian efforts related to the civil war, with roughly half a billion euros going to support Syrians still in Syria and refugees in J</w:t>
      </w:r>
      <w:r>
        <w:rPr>
          <w:rFonts w:ascii="Georgia" w:hAnsi="Georgia"/>
        </w:rPr>
        <w:t xml:space="preserve">ordan, Lebanon and Turkey. </w:t>
      </w:r>
      <w:r w:rsidRPr="00221F52">
        <w:rPr>
          <w:rFonts w:ascii="Georgia" w:hAnsi="Georgia"/>
        </w:rPr>
        <w:t>EU High Representative Catherine Ashton with UCLA stu</w:t>
      </w:r>
      <w:r>
        <w:rPr>
          <w:rFonts w:ascii="Georgia" w:hAnsi="Georgia"/>
        </w:rPr>
        <w:t xml:space="preserve">dents. (Photo: Peggy </w:t>
      </w:r>
      <w:proofErr w:type="spellStart"/>
      <w:r>
        <w:rPr>
          <w:rFonts w:ascii="Georgia" w:hAnsi="Georgia"/>
        </w:rPr>
        <w:t>McInerny.</w:t>
      </w:r>
      <w:r w:rsidRPr="00221F52">
        <w:rPr>
          <w:rFonts w:ascii="Georgia" w:hAnsi="Georgia"/>
        </w:rPr>
        <w:t>The</w:t>
      </w:r>
      <w:proofErr w:type="spellEnd"/>
      <w:r w:rsidRPr="00221F52">
        <w:rPr>
          <w:rFonts w:ascii="Georgia" w:hAnsi="Georgia"/>
        </w:rPr>
        <w:t xml:space="preserve"> EU, she added, continues to work very hard at finding the elusive political situation that will ultimately be needed. Beyond the traumatization of the populace, she noted that rebuilding the country</w:t>
      </w:r>
      <w:r>
        <w:rPr>
          <w:rFonts w:ascii="Georgia" w:hAnsi="Georgia"/>
        </w:rPr>
        <w:t xml:space="preserve"> will alone be a massive task. </w:t>
      </w:r>
      <w:r w:rsidRPr="00221F52">
        <w:rPr>
          <w:rFonts w:ascii="Georgia" w:hAnsi="Georgia"/>
        </w:rPr>
        <w:t>Ashton argued that Russia had a crucial role to play in resolving the Syrian crisis and urged it to use its influence to good effect, holding out hope that another U.N.-led effort to craft some kind of political consensus among the internationa</w:t>
      </w:r>
      <w:r>
        <w:rPr>
          <w:rFonts w:ascii="Georgia" w:hAnsi="Georgia"/>
        </w:rPr>
        <w:t xml:space="preserve">l community might be fruitful. </w:t>
      </w:r>
      <w:r w:rsidRPr="00221F52">
        <w:rPr>
          <w:rFonts w:ascii="Georgia" w:hAnsi="Georgia"/>
        </w:rPr>
        <w:t>With respect to Iran, the responsibilities of the EU High Representative for Foreign Affairs and Security Policy include leading negotiations on its nuclear program on behalf of the Security Council. In her next meeting with the Iranian side, Ashton is planning a new, two-day agenda that will include plenary sessions and bilateral sessions between the expert teams of the two sides, giving both time to reflect on what is said. Her chief goal in this meeting will be to build confidence on both sides, although she conceded that their respective</w:t>
      </w:r>
      <w:r>
        <w:rPr>
          <w:rFonts w:ascii="Georgia" w:hAnsi="Georgia"/>
        </w:rPr>
        <w:t xml:space="preserve"> proposals remained far apart. </w:t>
      </w:r>
      <w:r w:rsidRPr="00221F52">
        <w:rPr>
          <w:rFonts w:ascii="Georgia" w:hAnsi="Georgia"/>
        </w:rPr>
        <w:t>With respect to the Far East, Ashton said there was enormous potential for greater European investment in China. Currently, she said, Europe invests more in Switzerland than in China. Politically, Chinese support for EU initiatives, such as those with Iran, is both welcome and a good example of how the international community can wor</w:t>
      </w:r>
      <w:r>
        <w:rPr>
          <w:rFonts w:ascii="Georgia" w:hAnsi="Georgia"/>
        </w:rPr>
        <w:t xml:space="preserve">k well together, she remarked. </w:t>
      </w:r>
      <w:r w:rsidRPr="00221F52">
        <w:rPr>
          <w:rFonts w:ascii="Georgia" w:hAnsi="Georgia"/>
        </w:rPr>
        <w:t xml:space="preserve">Ashton also pointed out that the EU and China are cooperating militarily on two projects: fighting </w:t>
      </w:r>
      <w:r w:rsidRPr="00221F52">
        <w:rPr>
          <w:rFonts w:ascii="Georgia" w:hAnsi="Georgia"/>
        </w:rPr>
        <w:lastRenderedPageBreak/>
        <w:t>piracy off the coast of Somalia and working on crisis management o</w:t>
      </w:r>
      <w:r>
        <w:rPr>
          <w:rFonts w:ascii="Georgia" w:hAnsi="Georgia"/>
        </w:rPr>
        <w:t xml:space="preserve">f potential natural disasters. </w:t>
      </w:r>
      <w:r w:rsidRPr="00221F52">
        <w:rPr>
          <w:rFonts w:ascii="Georgia" w:hAnsi="Georgia"/>
        </w:rPr>
        <w:t xml:space="preserve">There are a number of “big” relationships in the world that the EU needs to nurture for different reasons, said the speaker, with the EU-U.S. relationship the strongest and most consistent among them. Although China has a bit of difficulty with the closeness of this relationship, she argued that there was no need to exploit it in a negative sense. The EU and the United States have an especially strong relationship due to common values, concluded Ashton, including a respect for freedom, human rights and the rule of law. </w:t>
      </w:r>
      <w:r w:rsidRPr="00B30F17">
        <w:rPr>
          <w:rFonts w:ascii="Georgia" w:hAnsi="Georgia"/>
        </w:rPr>
        <w:t>The EU, she said, “puts these</w:t>
      </w:r>
      <w:r w:rsidRPr="00221F52">
        <w:rPr>
          <w:rFonts w:ascii="Georgia" w:hAnsi="Georgia"/>
        </w:rPr>
        <w:t xml:space="preserve"> values at the heart of what we do — it’s who we are. I call it the silver thread of E</w:t>
      </w:r>
      <w:r>
        <w:rPr>
          <w:rFonts w:ascii="Georgia" w:hAnsi="Georgia"/>
        </w:rPr>
        <w:t>U foreign policy.</w:t>
      </w:r>
    </w:p>
    <w:p w14:paraId="742ECCCF" w14:textId="77777777" w:rsidR="00B772E8" w:rsidRPr="003E10D4" w:rsidRDefault="00B772E8" w:rsidP="00B772E8">
      <w:pPr>
        <w:rPr>
          <w:sz w:val="14"/>
        </w:rPr>
      </w:pPr>
    </w:p>
    <w:p w14:paraId="427415F0" w14:textId="77777777" w:rsidR="00B772E8" w:rsidRDefault="00B772E8" w:rsidP="00B772E8">
      <w:pPr>
        <w:rPr>
          <w:rFonts w:ascii="Georgia" w:hAnsi="Georgia"/>
        </w:rPr>
      </w:pPr>
    </w:p>
    <w:p w14:paraId="7A7A7206" w14:textId="77777777" w:rsidR="00F572EB" w:rsidRDefault="00F572EB" w:rsidP="008F76CD">
      <w:pPr>
        <w:pStyle w:val="Heading3"/>
      </w:pPr>
      <w:r>
        <w:lastRenderedPageBreak/>
        <w:t>No Impact Uniqueness</w:t>
      </w:r>
    </w:p>
    <w:p w14:paraId="46754837" w14:textId="77777777" w:rsidR="00F572EB" w:rsidRDefault="00F572EB" w:rsidP="00F572EB"/>
    <w:p w14:paraId="1C603F86" w14:textId="77777777" w:rsidR="005C217B" w:rsidRPr="005C217B" w:rsidRDefault="00EE4077" w:rsidP="005C217B">
      <w:pPr>
        <w:pStyle w:val="Heading4"/>
      </w:pPr>
      <w:r>
        <w:t>EU-US relations low</w:t>
      </w:r>
      <w:r w:rsidR="005C217B">
        <w:t>- Iraq war proves</w:t>
      </w:r>
    </w:p>
    <w:p w14:paraId="3371AD7B" w14:textId="77777777" w:rsidR="005C217B" w:rsidRDefault="005C217B" w:rsidP="005C217B">
      <w:r w:rsidRPr="00547140">
        <w:rPr>
          <w:rStyle w:val="StyleStyleBold12pt"/>
        </w:rPr>
        <w:t>Smith, Lecturer in IR at London School of Economics, 03</w:t>
      </w:r>
      <w:r>
        <w:t xml:space="preserve"> (Karen E, The European Union:</w:t>
      </w:r>
      <w:r w:rsidRPr="00547140">
        <w:rPr>
          <w:sz w:val="12"/>
        </w:rPr>
        <w:t xml:space="preserve">¶ </w:t>
      </w:r>
      <w:r>
        <w:t>A Distinctive Actor in</w:t>
      </w:r>
      <w:r w:rsidRPr="00547140">
        <w:rPr>
          <w:sz w:val="12"/>
        </w:rPr>
        <w:t xml:space="preserve">¶ </w:t>
      </w:r>
      <w:r>
        <w:t xml:space="preserve">International Relations, The Brown Journal of International Affairs, Winter/Spring 2003 – Volume IX, Issue 2, p.103-104, </w:t>
      </w:r>
      <w:hyperlink r:id="rId30" w:history="1">
        <w:r w:rsidRPr="00681E08">
          <w:rPr>
            <w:rStyle w:val="Hyperlink"/>
          </w:rPr>
          <w:t>http://www.watsoninstitute.org/bjwa/archive/9.2/EU/Smith.pdf</w:t>
        </w:r>
      </w:hyperlink>
      <w:r>
        <w:t>, MWH)</w:t>
      </w:r>
    </w:p>
    <w:p w14:paraId="2B190B32" w14:textId="77777777" w:rsidR="00F572EB" w:rsidRPr="00F572EB" w:rsidRDefault="00F572EB" w:rsidP="00F572EB"/>
    <w:p w14:paraId="7ACF49E3" w14:textId="77777777" w:rsidR="00F572EB" w:rsidRDefault="00F572EB" w:rsidP="00F572EB">
      <w:r>
        <w:t>The impediments of the EU’</w:t>
      </w:r>
      <w:r w:rsidRPr="00F572EB">
        <w:t xml:space="preserve">s nature as a "unique but also non-unitary ac-tor"'' had revealed themselves in an unprecedented way </w:t>
      </w:r>
      <w:r w:rsidRPr="005C217B">
        <w:rPr>
          <w:rStyle w:val="StyleBoldUnderline"/>
        </w:rPr>
        <w:t>during the first phase of the Iraq War. Member States were divided among themselves and could not display a common EU stance on the war.</w:t>
      </w:r>
      <w:r w:rsidRPr="00F572EB">
        <w:t xml:space="preserve"> Furthermore, </w:t>
      </w:r>
      <w:r w:rsidRPr="005C217B">
        <w:rPr>
          <w:rStyle w:val="StyleBoldUnderline"/>
        </w:rPr>
        <w:t xml:space="preserve">another huge rift took place between the EU and the US. </w:t>
      </w:r>
      <w:proofErr w:type="gramStart"/>
      <w:r w:rsidRPr="005C217B">
        <w:rPr>
          <w:rStyle w:val="StyleBoldUnderline"/>
        </w:rPr>
        <w:t>and</w:t>
      </w:r>
      <w:proofErr w:type="gramEnd"/>
      <w:r w:rsidRPr="005C217B">
        <w:rPr>
          <w:rStyle w:val="StyleBoldUnderline"/>
        </w:rPr>
        <w:t>. the Member States could not handle this situation very well</w:t>
      </w:r>
      <w:r w:rsidRPr="00F572EB">
        <w:t xml:space="preserve">. </w:t>
      </w:r>
      <w:r w:rsidRPr="005C217B">
        <w:rPr>
          <w:rStyle w:val="StyleBoldUnderline"/>
        </w:rPr>
        <w:t>The US itself has become a major source of division within Europe.</w:t>
      </w:r>
      <w:r w:rsidRPr="00F572EB">
        <w:t xml:space="preserve"> Donald Rumsfeld's famous comments which started the debate over "old Europe </w:t>
      </w:r>
      <w:r w:rsidR="005C217B">
        <w:t>v</w:t>
      </w:r>
      <w:r w:rsidRPr="00F572EB">
        <w:t>ersus new Europe" are telling in this regard.</w:t>
      </w:r>
    </w:p>
    <w:p w14:paraId="7D5289AA" w14:textId="77777777" w:rsidR="006B258E" w:rsidRDefault="006B258E" w:rsidP="006B258E">
      <w:pPr>
        <w:pStyle w:val="Heading4"/>
      </w:pPr>
      <w:r>
        <w:t>EU soft power attracts other countries and doesn’t coerce</w:t>
      </w:r>
    </w:p>
    <w:p w14:paraId="627836DE" w14:textId="77777777" w:rsidR="006B258E" w:rsidRDefault="006B258E" w:rsidP="006B258E">
      <w:proofErr w:type="spellStart"/>
      <w:r>
        <w:rPr>
          <w:rStyle w:val="Heading4Char"/>
        </w:rPr>
        <w:t>Neilsen</w:t>
      </w:r>
      <w:proofErr w:type="spellEnd"/>
      <w:r>
        <w:rPr>
          <w:rStyle w:val="Heading4Char"/>
        </w:rPr>
        <w:t xml:space="preserve"> 2013</w:t>
      </w:r>
      <w:r>
        <w:t xml:space="preserve"> (</w:t>
      </w:r>
      <w:proofErr w:type="spellStart"/>
      <w:r>
        <w:t>Kristian</w:t>
      </w:r>
      <w:proofErr w:type="spellEnd"/>
      <w:r>
        <w:t xml:space="preserve"> L; Researcher at CBS Department of International Business Communication; “US-European Relations under Barack Obama”; http://www.cbs.dk/en/research/</w:t>
      </w:r>
    </w:p>
    <w:p w14:paraId="38DDC315" w14:textId="77777777" w:rsidR="006B258E" w:rsidRDefault="006B258E" w:rsidP="006B258E">
      <w:proofErr w:type="gramStart"/>
      <w:r>
        <w:t>departments</w:t>
      </w:r>
      <w:proofErr w:type="gramEnd"/>
      <w:r>
        <w:t>-and-centres/department-of-international-business-communication/staff/klnibc) AB</w:t>
      </w:r>
    </w:p>
    <w:p w14:paraId="2E91CDB4" w14:textId="77777777" w:rsidR="006B258E" w:rsidRDefault="006B258E" w:rsidP="006B258E">
      <w:pPr>
        <w:rPr>
          <w:sz w:val="16"/>
        </w:rPr>
      </w:pPr>
      <w:proofErr w:type="gramStart"/>
      <w:r>
        <w:rPr>
          <w:sz w:val="16"/>
          <w:szCs w:val="16"/>
        </w:rPr>
        <w:t>Pursuit of this kind of policies imply</w:t>
      </w:r>
      <w:proofErr w:type="gramEnd"/>
      <w:r>
        <w:rPr>
          <w:sz w:val="16"/>
          <w:szCs w:val="16"/>
        </w:rPr>
        <w:t xml:space="preserve"> an extensive reliance by the EU on its significant amount of </w:t>
      </w:r>
      <w:r>
        <w:rPr>
          <w:sz w:val="16"/>
        </w:rPr>
        <w:t xml:space="preserve">soft power. And the </w:t>
      </w:r>
      <w:r>
        <w:rPr>
          <w:rStyle w:val="StyleBoldUnderline"/>
        </w:rPr>
        <w:t>EU does hold significant attraction</w:t>
      </w:r>
      <w:r>
        <w:rPr>
          <w:sz w:val="16"/>
        </w:rPr>
        <w:t xml:space="preserve"> for these countries. Being an area of peace and prosperity has made many countries want to become members or develop closer relations. </w:t>
      </w:r>
      <w:r>
        <w:rPr>
          <w:rStyle w:val="StyleBoldUnderline"/>
        </w:rPr>
        <w:t>What attracts them about the EU are such things as</w:t>
      </w:r>
      <w:r>
        <w:rPr>
          <w:sz w:val="16"/>
        </w:rPr>
        <w:t xml:space="preserve"> its </w:t>
      </w:r>
      <w:r>
        <w:rPr>
          <w:rStyle w:val="StyleBoldUnderline"/>
        </w:rPr>
        <w:t>well-regulated Single Market</w:t>
      </w:r>
      <w:r>
        <w:rPr>
          <w:sz w:val="16"/>
        </w:rPr>
        <w:t xml:space="preserve">, the </w:t>
      </w:r>
      <w:r>
        <w:rPr>
          <w:rStyle w:val="StyleBoldUnderline"/>
        </w:rPr>
        <w:t>environmental awareness</w:t>
      </w:r>
      <w:r>
        <w:rPr>
          <w:sz w:val="16"/>
        </w:rPr>
        <w:t xml:space="preserve"> of the EU and the policies it pursues on this issue, its </w:t>
      </w:r>
      <w:r>
        <w:rPr>
          <w:rStyle w:val="StyleBoldUnderline"/>
        </w:rPr>
        <w:t>respect for human rights</w:t>
      </w:r>
      <w:r>
        <w:rPr>
          <w:sz w:val="16"/>
        </w:rPr>
        <w:t xml:space="preserve"> and the </w:t>
      </w:r>
      <w:r>
        <w:rPr>
          <w:rStyle w:val="StyleBoldUnderline"/>
        </w:rPr>
        <w:t>entrenchment of democratic norms</w:t>
      </w:r>
      <w:r>
        <w:rPr>
          <w:sz w:val="16"/>
        </w:rPr>
        <w:t xml:space="preserve">, </w:t>
      </w:r>
      <w:r>
        <w:rPr>
          <w:rStyle w:val="StyleBoldUnderline"/>
        </w:rPr>
        <w:t>cultural and educational exchange</w:t>
      </w:r>
      <w:r>
        <w:rPr>
          <w:sz w:val="16"/>
        </w:rPr>
        <w:t xml:space="preserve">, the European </w:t>
      </w:r>
      <w:r>
        <w:rPr>
          <w:rStyle w:val="StyleBoldUnderline"/>
        </w:rPr>
        <w:t>way of life</w:t>
      </w:r>
      <w:r>
        <w:rPr>
          <w:sz w:val="16"/>
        </w:rPr>
        <w:t xml:space="preserve">, </w:t>
      </w:r>
      <w:r>
        <w:rPr>
          <w:rStyle w:val="StyleBoldUnderline"/>
        </w:rPr>
        <w:t>and its</w:t>
      </w:r>
      <w:r>
        <w:rPr>
          <w:sz w:val="16"/>
        </w:rPr>
        <w:t xml:space="preserve"> </w:t>
      </w:r>
      <w:r>
        <w:rPr>
          <w:rStyle w:val="StyleBoldUnderline"/>
        </w:rPr>
        <w:t>adherence to multilateralism in solving global problems</w:t>
      </w:r>
      <w:r>
        <w:rPr>
          <w:sz w:val="16"/>
        </w:rPr>
        <w:t xml:space="preserve">.12 By harnessing this soft power the EU sets itself up as a desirable partner for the </w:t>
      </w:r>
      <w:proofErr w:type="spellStart"/>
      <w:r>
        <w:rPr>
          <w:sz w:val="16"/>
        </w:rPr>
        <w:t>neighbouring</w:t>
      </w:r>
      <w:proofErr w:type="spellEnd"/>
      <w:r>
        <w:rPr>
          <w:sz w:val="16"/>
        </w:rPr>
        <w:t xml:space="preserve"> states, and thus achieves a certain amount of influence on their developments. </w:t>
      </w:r>
      <w:r>
        <w:rPr>
          <w:rStyle w:val="StyleBoldUnderline"/>
        </w:rPr>
        <w:t xml:space="preserve">What </w:t>
      </w:r>
      <w:proofErr w:type="spellStart"/>
      <w:r>
        <w:rPr>
          <w:rStyle w:val="StyleBoldUnderline"/>
        </w:rPr>
        <w:t>characterises</w:t>
      </w:r>
      <w:proofErr w:type="spellEnd"/>
      <w:r>
        <w:rPr>
          <w:rStyle w:val="StyleBoldUnderline"/>
        </w:rPr>
        <w:t xml:space="preserve"> the </w:t>
      </w:r>
      <w:proofErr w:type="gramStart"/>
      <w:r>
        <w:rPr>
          <w:rStyle w:val="StyleBoldUnderline"/>
        </w:rPr>
        <w:t>ENP</w:t>
      </w:r>
      <w:r>
        <w:rPr>
          <w:sz w:val="16"/>
        </w:rPr>
        <w:t>(</w:t>
      </w:r>
      <w:proofErr w:type="gramEnd"/>
      <w:r>
        <w:rPr>
          <w:sz w:val="16"/>
        </w:rPr>
        <w:t xml:space="preserve">European Neighborhood policy) </w:t>
      </w:r>
      <w:r>
        <w:rPr>
          <w:rStyle w:val="StyleBoldUnderline"/>
        </w:rPr>
        <w:t>is its voluntary nature</w:t>
      </w:r>
      <w:r>
        <w:rPr>
          <w:sz w:val="16"/>
        </w:rPr>
        <w:t xml:space="preserve">. </w:t>
      </w:r>
      <w:r>
        <w:rPr>
          <w:rStyle w:val="StyleBoldUnderline"/>
        </w:rPr>
        <w:t xml:space="preserve">All Action Plans are agreed as </w:t>
      </w:r>
      <w:r>
        <w:rPr>
          <w:rStyle w:val="Emphasis"/>
        </w:rPr>
        <w:t>bilateral exercises</w:t>
      </w:r>
      <w:r>
        <w:rPr>
          <w:rStyle w:val="StyleBoldUnderline"/>
        </w:rPr>
        <w:t>, where both sides can choose what they enter into</w:t>
      </w:r>
      <w:r>
        <w:rPr>
          <w:sz w:val="16"/>
        </w:rPr>
        <w:t xml:space="preserve">. The EU </w:t>
      </w:r>
      <w:r>
        <w:rPr>
          <w:rStyle w:val="StyleBoldUnderline"/>
        </w:rPr>
        <w:t>thus avoids having to rely on overt coercion for exporting its values</w:t>
      </w:r>
      <w:r>
        <w:rPr>
          <w:sz w:val="16"/>
        </w:rPr>
        <w:t xml:space="preserve">, although arguably the very insertion of </w:t>
      </w:r>
      <w:proofErr w:type="spellStart"/>
      <w:r>
        <w:rPr>
          <w:sz w:val="16"/>
        </w:rPr>
        <w:t>conditionalities</w:t>
      </w:r>
      <w:proofErr w:type="spellEnd"/>
      <w:r>
        <w:rPr>
          <w:sz w:val="16"/>
        </w:rPr>
        <w:t xml:space="preserve"> in both ENP </w:t>
      </w:r>
      <w:proofErr w:type="gramStart"/>
      <w:r>
        <w:rPr>
          <w:sz w:val="16"/>
        </w:rPr>
        <w:t>action</w:t>
      </w:r>
      <w:proofErr w:type="gramEnd"/>
      <w:r>
        <w:rPr>
          <w:sz w:val="16"/>
        </w:rPr>
        <w:t xml:space="preserve"> plans and especially in accession negotiations is essentially coercive. The whole principle of conditionality implies a threat of withholding further progress if the candidate state doesn’t comply with the EU’s requirements.13</w:t>
      </w:r>
    </w:p>
    <w:p w14:paraId="2A8D3A66" w14:textId="77777777" w:rsidR="006B258E" w:rsidRDefault="006B258E" w:rsidP="006B258E">
      <w:pPr>
        <w:rPr>
          <w:sz w:val="16"/>
        </w:rPr>
      </w:pPr>
    </w:p>
    <w:p w14:paraId="070623E4" w14:textId="77777777" w:rsidR="006B258E" w:rsidRPr="00F572EB" w:rsidRDefault="006B258E" w:rsidP="00F572EB"/>
    <w:p w14:paraId="119B8439" w14:textId="77777777" w:rsidR="00253656" w:rsidRDefault="00253656" w:rsidP="008F76CD">
      <w:pPr>
        <w:pStyle w:val="Heading3"/>
      </w:pPr>
      <w:r>
        <w:lastRenderedPageBreak/>
        <w:t>EU Soft Power Fails</w:t>
      </w:r>
    </w:p>
    <w:p w14:paraId="162C407F" w14:textId="77777777" w:rsidR="00253656" w:rsidRDefault="00253656" w:rsidP="00253656"/>
    <w:p w14:paraId="3AB30E0C" w14:textId="77777777" w:rsidR="00253656" w:rsidRDefault="00253656" w:rsidP="00253656">
      <w:pPr>
        <w:pStyle w:val="Heading4"/>
      </w:pPr>
      <w:r>
        <w:t>EU Soft Power Fails all the time – 3 Empirics Given</w:t>
      </w:r>
    </w:p>
    <w:p w14:paraId="022EA7E6" w14:textId="77777777" w:rsidR="00253656" w:rsidRDefault="00253656" w:rsidP="00253656">
      <w:r w:rsidRPr="000D228C">
        <w:rPr>
          <w:rStyle w:val="Heading4Char"/>
        </w:rPr>
        <w:t>Dempsey</w:t>
      </w:r>
      <w:r>
        <w:t xml:space="preserve"> 20</w:t>
      </w:r>
      <w:r w:rsidRPr="000D228C">
        <w:rPr>
          <w:rStyle w:val="Heading4Char"/>
        </w:rPr>
        <w:t>11</w:t>
      </w:r>
      <w:r>
        <w:t xml:space="preserve"> (Judy; </w:t>
      </w:r>
      <w:r w:rsidRPr="000D228C">
        <w:t>Judy Dempsey is a nonresident senior associate at Carnegie Europe and editor in chief of Strategic Europe. She is also a columnist for t</w:t>
      </w:r>
      <w:r>
        <w:t>he International Herald Tribune; “</w:t>
      </w:r>
      <w:r w:rsidRPr="000D228C">
        <w:t>The Failure of Soft Power</w:t>
      </w:r>
      <w:r>
        <w:t xml:space="preserve">”; 10/5/2011; </w:t>
      </w:r>
      <w:r w:rsidRPr="000D228C">
        <w:t>http://archive.atlantic-community.org/index/articles/view/The_Failure_of_Soft_Power_</w:t>
      </w:r>
      <w:r>
        <w:t xml:space="preserve">) Austin </w:t>
      </w:r>
      <w:proofErr w:type="spellStart"/>
      <w:r>
        <w:t>Bae</w:t>
      </w:r>
      <w:proofErr w:type="spellEnd"/>
    </w:p>
    <w:p w14:paraId="52EBC53F" w14:textId="77777777" w:rsidR="00253656" w:rsidRDefault="00253656" w:rsidP="00253656">
      <w:pPr>
        <w:rPr>
          <w:rStyle w:val="StyleBoldUnderline"/>
        </w:rPr>
      </w:pPr>
      <w:r w:rsidRPr="000D228C">
        <w:rPr>
          <w:rStyle w:val="StyleBoldUnderline"/>
        </w:rPr>
        <w:t>The soft power instruments Europeans have used over the years consist of development aid and civilian assistance, such as training the police and judiciary in some countries</w:t>
      </w:r>
      <w:r w:rsidRPr="000D228C">
        <w:rPr>
          <w:sz w:val="16"/>
        </w:rPr>
        <w:t xml:space="preserve">. </w:t>
      </w:r>
      <w:r w:rsidRPr="000D228C">
        <w:rPr>
          <w:rStyle w:val="StyleBoldUnderline"/>
        </w:rPr>
        <w:t>The Europeans also sometimes couple soft power with trade incentives or with sanctions.</w:t>
      </w:r>
      <w:r w:rsidRPr="000D228C">
        <w:rPr>
          <w:sz w:val="16"/>
        </w:rPr>
        <w:t xml:space="preserve"> Above all, they pride themselves on basing their actions on the defense of human rights which are, at least officially, at the core of Europe's value system. </w:t>
      </w:r>
      <w:r w:rsidRPr="000D228C">
        <w:rPr>
          <w:rStyle w:val="StyleBoldUnderline"/>
        </w:rPr>
        <w:t>But Europe's record in making soft power the cornerstone of its security strategy has been patchy.</w:t>
      </w:r>
      <w:r w:rsidRPr="000D228C">
        <w:rPr>
          <w:sz w:val="16"/>
        </w:rPr>
        <w:t xml:space="preserve"> It has been worked incredibly well in Eastern Europe. Enlargement with its plethora of promises and incentives is soft power at its most powerful. But </w:t>
      </w:r>
      <w:r w:rsidRPr="000D228C">
        <w:rPr>
          <w:rStyle w:val="StyleBoldUnderline"/>
        </w:rPr>
        <w:t>Europe cannot enlarge to the rest of the world. That is where Europe's soft power policies have had so little, if any success</w:t>
      </w:r>
      <w:r w:rsidRPr="000D228C">
        <w:rPr>
          <w:sz w:val="16"/>
        </w:rPr>
        <w:t xml:space="preserve">. </w:t>
      </w:r>
      <w:r w:rsidRPr="000D228C">
        <w:rPr>
          <w:rStyle w:val="StyleBoldUnderline"/>
        </w:rPr>
        <w:t>Take Iran. Years of negotiations with Iran to get it to abandon its nuclear ambitions have gotten the Europeans nowhere</w:t>
      </w:r>
      <w:r w:rsidRPr="000D228C">
        <w:rPr>
          <w:sz w:val="16"/>
        </w:rPr>
        <w:t xml:space="preserve">. Promises of technical assistance and closer economic cooperation have had no impact on the regime in Teheran, even though some of the sanctions are biting. The reason why the Europeans have failed is because Iranian President Mahmoud Ahmadinejad is just too stubborn. He seems determined to develop a nuclear military capability for Iran's own geo-strategic interests no matter what the cost to his people. </w:t>
      </w:r>
      <w:r w:rsidRPr="000D228C">
        <w:rPr>
          <w:rStyle w:val="StyleBoldUnderline"/>
        </w:rPr>
        <w:t>Soft power can find no grip there. Bosnia-Herzegovina is another case where the instrument has failed. Fifteen years after the Dayton accords that ended the civil war in the former Yugoslavia, Bosnia is mired in corruption and misrule. This is despite the presence of a large EU police force, not to mention the billions of euros the European taxpayer has poured into this tiny country</w:t>
      </w:r>
      <w:r w:rsidRPr="000D228C">
        <w:rPr>
          <w:sz w:val="16"/>
        </w:rPr>
        <w:t xml:space="preserve">. The state that the EU is trying to build has never really been accepted by the ethnic communities living there. And the </w:t>
      </w:r>
      <w:r w:rsidRPr="000D228C">
        <w:rPr>
          <w:rStyle w:val="StyleBoldUnderline"/>
        </w:rPr>
        <w:t>EU is not prepared to stop the bullying and separatist tactics of the Bosnian Serbs in particular. Afghanistan is another stain on the EU's soft power record. There, the Europeans have done too little and too late</w:t>
      </w:r>
      <w:r w:rsidRPr="000D228C">
        <w:rPr>
          <w:sz w:val="16"/>
        </w:rPr>
        <w:t xml:space="preserve">, wasting the initial good will of the Afghan people after the Taliban regime was overthrown in 2001. While the U.S. and its coalition forces were distracted by the war in Iraq, the </w:t>
      </w:r>
      <w:r w:rsidRPr="000D228C">
        <w:rPr>
          <w:rStyle w:val="StyleBoldUnderline"/>
        </w:rPr>
        <w:t>Europeans did little to fill the gap left in Afghanistan. Europe's most abject failure is its police-training mission there. It is still under-financed and under-staffed. What a shame for what should have been a stellar example of the EU's use of soft power.</w:t>
      </w:r>
    </w:p>
    <w:p w14:paraId="39FADF8D" w14:textId="77777777" w:rsidR="00253656" w:rsidRDefault="00253656" w:rsidP="00253656">
      <w:pPr>
        <w:rPr>
          <w:rStyle w:val="StyleBoldUnderline"/>
        </w:rPr>
      </w:pPr>
    </w:p>
    <w:p w14:paraId="685EF0A6" w14:textId="77777777" w:rsidR="00253656" w:rsidRPr="001F5E75" w:rsidRDefault="00253656" w:rsidP="00253656">
      <w:pPr>
        <w:pStyle w:val="Heading4"/>
        <w:rPr>
          <w:rStyle w:val="StyleBoldUnderline"/>
          <w:b w:val="0"/>
          <w:sz w:val="26"/>
          <w:szCs w:val="26"/>
          <w:u w:val="none"/>
        </w:rPr>
      </w:pPr>
      <w:r w:rsidRPr="001F5E75">
        <w:rPr>
          <w:rStyle w:val="StyleBoldUnderline"/>
          <w:sz w:val="26"/>
          <w:szCs w:val="26"/>
          <w:u w:val="none"/>
        </w:rPr>
        <w:t>EU Can’t Do Soft Power – Failure in Kosovo proves</w:t>
      </w:r>
    </w:p>
    <w:p w14:paraId="1D42F4A3" w14:textId="77777777" w:rsidR="00253656" w:rsidRDefault="00253656" w:rsidP="00253656">
      <w:r w:rsidRPr="001F5E75">
        <w:rPr>
          <w:rStyle w:val="Heading4Char"/>
        </w:rPr>
        <w:t>Dempsey</w:t>
      </w:r>
      <w:r>
        <w:rPr>
          <w:rStyle w:val="StyleBoldUnderline"/>
          <w:u w:val="none"/>
        </w:rPr>
        <w:t xml:space="preserve"> 20</w:t>
      </w:r>
      <w:r w:rsidRPr="001F5E75">
        <w:rPr>
          <w:rStyle w:val="Heading4Char"/>
        </w:rPr>
        <w:t>12</w:t>
      </w:r>
      <w:r>
        <w:rPr>
          <w:rStyle w:val="StyleBoldUnderline"/>
          <w:u w:val="none"/>
        </w:rPr>
        <w:t xml:space="preserve"> (</w:t>
      </w:r>
      <w:r>
        <w:t xml:space="preserve">Judy; </w:t>
      </w:r>
      <w:r w:rsidRPr="000D228C">
        <w:t>Judy Dempsey is a nonresident senior associate at Carnegie Europe and editor in chief of Strategic Europe. She is also a columnist for t</w:t>
      </w:r>
      <w:r>
        <w:t xml:space="preserve">he International Herald Tribune; “Europe Cannot do Soft Power”; 11/5/2013; </w:t>
      </w:r>
      <w:r w:rsidRPr="001F5E75">
        <w:t>http://carnegieeurope.eu/strategiceurope/</w:t>
      </w:r>
      <w:proofErr w:type="gramStart"/>
      <w:r w:rsidRPr="001F5E75">
        <w:t>?fa</w:t>
      </w:r>
      <w:proofErr w:type="gramEnd"/>
      <w:r w:rsidRPr="001F5E75">
        <w:t>=49886</w:t>
      </w:r>
      <w:r>
        <w:t xml:space="preserve">) Austin </w:t>
      </w:r>
      <w:proofErr w:type="spellStart"/>
      <w:r>
        <w:t>Bae</w:t>
      </w:r>
      <w:proofErr w:type="spellEnd"/>
    </w:p>
    <w:p w14:paraId="2CAFCD02" w14:textId="77777777" w:rsidR="00253656" w:rsidRDefault="00253656" w:rsidP="00253656">
      <w:pPr>
        <w:rPr>
          <w:rStyle w:val="StyleBoldUnderline"/>
          <w:b/>
          <w:sz w:val="16"/>
          <w:u w:val="none"/>
        </w:rPr>
      </w:pPr>
      <w:r w:rsidRPr="001F5E75">
        <w:rPr>
          <w:rStyle w:val="StyleBoldUnderline"/>
        </w:rPr>
        <w:t>Any doubts you might have harbored about the effectiveness of the EU’s soft power have been confirmed by a devastating report by the European Court of Auditors.</w:t>
      </w:r>
      <w:r w:rsidRPr="001F5E75">
        <w:rPr>
          <w:rStyle w:val="StyleBoldUnderline"/>
          <w:sz w:val="16"/>
          <w:u w:val="none"/>
        </w:rPr>
        <w:t xml:space="preserve"> </w:t>
      </w:r>
      <w:r w:rsidRPr="001F5E75">
        <w:rPr>
          <w:rStyle w:val="StyleBoldUnderline"/>
        </w:rPr>
        <w:t>The detailed report</w:t>
      </w:r>
      <w:r w:rsidRPr="001F5E75">
        <w:rPr>
          <w:rStyle w:val="StyleBoldUnderline"/>
          <w:sz w:val="16"/>
          <w:u w:val="none"/>
        </w:rPr>
        <w:t xml:space="preserve">, published last week, </w:t>
      </w:r>
      <w:r w:rsidRPr="001F5E75">
        <w:rPr>
          <w:rStyle w:val="StyleBoldUnderline"/>
        </w:rPr>
        <w:t>gives a blow-by-blow account of the EU’s failure in Kosovo. It shows how the EU mission staff is poorly selected and poorly trained</w:t>
      </w:r>
      <w:r w:rsidRPr="001F5E75">
        <w:rPr>
          <w:rStyle w:val="StyleBoldUnderline"/>
          <w:sz w:val="16"/>
          <w:u w:val="none"/>
        </w:rPr>
        <w:t xml:space="preserve">. It explains how the </w:t>
      </w:r>
      <w:r w:rsidRPr="001F5E75">
        <w:rPr>
          <w:rStyle w:val="StyleBoldUnderline"/>
        </w:rPr>
        <w:t>EU has failed to monitor and improve Kosovo’s institutions—police, courts, judiciary, and local administration. As a result, corruption is still rampant and human trafficking continues unabated</w:t>
      </w:r>
      <w:r w:rsidRPr="001F5E75">
        <w:rPr>
          <w:rStyle w:val="StyleBoldUnderline"/>
          <w:sz w:val="16"/>
          <w:u w:val="none"/>
        </w:rPr>
        <w:t xml:space="preserve">. This is despite the fact that these two issues increasingly preoccupy the EU’s member states because they spill over into crime at home. </w:t>
      </w:r>
      <w:r w:rsidRPr="001F5E75">
        <w:rPr>
          <w:rStyle w:val="StyleBoldUnderline"/>
        </w:rPr>
        <w:t>The member states seem indifferent to the EU’s incompetence and to the lack of political will</w:t>
      </w:r>
      <w:r w:rsidRPr="001F5E75">
        <w:rPr>
          <w:rStyle w:val="StyleBoldUnderline"/>
          <w:sz w:val="16"/>
          <w:u w:val="none"/>
        </w:rPr>
        <w:t xml:space="preserve"> that Kosovo’s government and presidency have demonstrated to tackle corruption and organized crime.</w:t>
      </w:r>
    </w:p>
    <w:p w14:paraId="6F589D9D" w14:textId="77777777" w:rsidR="00253656" w:rsidRPr="00253656" w:rsidRDefault="00253656" w:rsidP="00253656"/>
    <w:p w14:paraId="35A392B6" w14:textId="77777777" w:rsidR="008F76CD" w:rsidRDefault="008F76CD" w:rsidP="008F76CD">
      <w:pPr>
        <w:pStyle w:val="Heading3"/>
      </w:pPr>
      <w:r>
        <w:lastRenderedPageBreak/>
        <w:t>Impact Inevitable</w:t>
      </w:r>
    </w:p>
    <w:p w14:paraId="5F402190" w14:textId="77777777" w:rsidR="008F76CD" w:rsidRDefault="008F76CD" w:rsidP="008F76CD">
      <w:pPr>
        <w:pStyle w:val="Heading4"/>
      </w:pPr>
      <w:r>
        <w:t>Transatlantic conflict is inevitable – tensions are deep-rooted and only bound to get worse</w:t>
      </w:r>
    </w:p>
    <w:p w14:paraId="3A547C29" w14:textId="77777777" w:rsidR="008F76CD" w:rsidRDefault="008F76CD" w:rsidP="008F76CD">
      <w:r w:rsidRPr="00547140">
        <w:rPr>
          <w:rStyle w:val="StyleStyleBold12pt"/>
        </w:rPr>
        <w:t>Smith, Lecturer in IR at London School of Economics, 03</w:t>
      </w:r>
      <w:r>
        <w:t xml:space="preserve"> (Karen E, The European Union:</w:t>
      </w:r>
      <w:r w:rsidRPr="00547140">
        <w:rPr>
          <w:sz w:val="12"/>
        </w:rPr>
        <w:t xml:space="preserve">¶ </w:t>
      </w:r>
      <w:r>
        <w:t>A Distinctive Actor in</w:t>
      </w:r>
      <w:r w:rsidRPr="00547140">
        <w:rPr>
          <w:sz w:val="12"/>
        </w:rPr>
        <w:t xml:space="preserve">¶ </w:t>
      </w:r>
      <w:r>
        <w:t xml:space="preserve">International Relations, The Brown Journal of International Affairs, Winter/Spring 2003 – Volume IX, Issue 2, p.103-104, </w:t>
      </w:r>
      <w:hyperlink r:id="rId31" w:history="1">
        <w:r w:rsidRPr="00681E08">
          <w:rPr>
            <w:rStyle w:val="Hyperlink"/>
          </w:rPr>
          <w:t>http://www.watsoninstitute.org/bjwa/archive/9.2/EU/Smith.pdf</w:t>
        </w:r>
      </w:hyperlink>
      <w:r>
        <w:t>, MWH)</w:t>
      </w:r>
    </w:p>
    <w:p w14:paraId="562C0B7B" w14:textId="77777777" w:rsidR="008F76CD" w:rsidRDefault="008F76CD" w:rsidP="008F76CD"/>
    <w:p w14:paraId="72C15EAC" w14:textId="77777777" w:rsidR="008F76CD" w:rsidRDefault="008F76CD" w:rsidP="008F76CD">
      <w:r>
        <w:t xml:space="preserve">Since the Bush administration entered office, </w:t>
      </w:r>
      <w:r w:rsidRPr="00547140">
        <w:rPr>
          <w:rStyle w:val="StyleBoldUnderline"/>
        </w:rPr>
        <w:t>differences between “Europe”</w:t>
      </w:r>
      <w:r w:rsidRPr="00547140">
        <w:rPr>
          <w:rStyle w:val="StyleBoldUnderline"/>
          <w:sz w:val="12"/>
        </w:rPr>
        <w:t xml:space="preserve">¶ </w:t>
      </w:r>
      <w:r w:rsidRPr="00547140">
        <w:rPr>
          <w:rStyle w:val="StyleBoldUnderline"/>
        </w:rPr>
        <w:t>and the United States</w:t>
      </w:r>
      <w:r>
        <w:t xml:space="preserve"> have </w:t>
      </w:r>
      <w:r w:rsidRPr="00547140">
        <w:rPr>
          <w:rStyle w:val="StyleBoldUnderline"/>
        </w:rPr>
        <w:t>widened</w:t>
      </w:r>
      <w:r>
        <w:t xml:space="preserve">. </w:t>
      </w:r>
      <w:r w:rsidRPr="00547140">
        <w:rPr>
          <w:rStyle w:val="StyleBoldUnderline"/>
        </w:rPr>
        <w:t>The administration rejected</w:t>
      </w:r>
      <w:r w:rsidRPr="00547140">
        <w:rPr>
          <w:rStyle w:val="StyleBoldUnderline"/>
          <w:sz w:val="12"/>
        </w:rPr>
        <w:t xml:space="preserve">¶ </w:t>
      </w:r>
      <w:r w:rsidRPr="00547140">
        <w:rPr>
          <w:rStyle w:val="StyleBoldUnderline"/>
        </w:rPr>
        <w:t>international treaties, including the International Criminal Court and the</w:t>
      </w:r>
      <w:r w:rsidRPr="00547140">
        <w:rPr>
          <w:rStyle w:val="StyleBoldUnderline"/>
          <w:sz w:val="12"/>
        </w:rPr>
        <w:t xml:space="preserve">¶ </w:t>
      </w:r>
      <w:r w:rsidRPr="00547140">
        <w:rPr>
          <w:rStyle w:val="StyleBoldUnderline"/>
        </w:rPr>
        <w:t xml:space="preserve">1997 Kyoto Protocol, and </w:t>
      </w:r>
      <w:proofErr w:type="spellStart"/>
      <w:r w:rsidRPr="00547140">
        <w:rPr>
          <w:rStyle w:val="StyleBoldUnderline"/>
        </w:rPr>
        <w:t>scuppered</w:t>
      </w:r>
      <w:proofErr w:type="spellEnd"/>
      <w:r w:rsidRPr="00547140">
        <w:rPr>
          <w:rStyle w:val="StyleBoldUnderline"/>
        </w:rPr>
        <w:t xml:space="preserve"> the strengthening of the 1972 Biological</w:t>
      </w:r>
      <w:r w:rsidRPr="00547140">
        <w:rPr>
          <w:rStyle w:val="StyleBoldUnderline"/>
          <w:sz w:val="12"/>
        </w:rPr>
        <w:t xml:space="preserve">¶ </w:t>
      </w:r>
      <w:r w:rsidRPr="00547140">
        <w:rPr>
          <w:rStyle w:val="StyleBoldUnderline"/>
        </w:rPr>
        <w:t>Weapons Convention and the imposition of limits on illegal trafficking of small</w:t>
      </w:r>
      <w:r w:rsidRPr="00547140">
        <w:rPr>
          <w:rStyle w:val="StyleBoldUnderline"/>
          <w:sz w:val="12"/>
        </w:rPr>
        <w:t xml:space="preserve">¶ </w:t>
      </w:r>
      <w:r w:rsidRPr="00547140">
        <w:rPr>
          <w:rStyle w:val="StyleBoldUnderline"/>
        </w:rPr>
        <w:t>arms—all initiatives supported by the</w:t>
      </w:r>
      <w:r>
        <w:t xml:space="preserve"> European Union (</w:t>
      </w:r>
      <w:r w:rsidRPr="00547140">
        <w:rPr>
          <w:rStyle w:val="StyleBoldUnderline"/>
        </w:rPr>
        <w:t>EU</w:t>
      </w:r>
      <w:r>
        <w:t>). In the immediate</w:t>
      </w:r>
      <w:r w:rsidRPr="00547140">
        <w:rPr>
          <w:sz w:val="12"/>
        </w:rPr>
        <w:t xml:space="preserve">¶ </w:t>
      </w:r>
      <w:r>
        <w:t>wake of the 11 September 2001 terrorist attacks, transatlantic solidarity was</w:t>
      </w:r>
      <w:r w:rsidRPr="00547140">
        <w:rPr>
          <w:sz w:val="12"/>
        </w:rPr>
        <w:t xml:space="preserve">¶ </w:t>
      </w:r>
      <w:r>
        <w:t xml:space="preserve">impressive, but differences quickly resurfaced. </w:t>
      </w:r>
      <w:r w:rsidRPr="00547140">
        <w:rPr>
          <w:rStyle w:val="StyleBoldUnderline"/>
        </w:rPr>
        <w:t>Inflammatory opinions expressed</w:t>
      </w:r>
      <w:r w:rsidRPr="00547140">
        <w:rPr>
          <w:rStyle w:val="StyleBoldUnderline"/>
          <w:sz w:val="12"/>
        </w:rPr>
        <w:t xml:space="preserve">¶ </w:t>
      </w:r>
      <w:r w:rsidRPr="00547140">
        <w:rPr>
          <w:rStyle w:val="StyleBoldUnderline"/>
        </w:rPr>
        <w:t>on the op-ed pages</w:t>
      </w:r>
      <w:r>
        <w:t xml:space="preserve"> of the press </w:t>
      </w:r>
      <w:r w:rsidRPr="00547140">
        <w:rPr>
          <w:rStyle w:val="StyleBoldUnderline"/>
        </w:rPr>
        <w:t>on both sides of the Atlantic have contributed</w:t>
      </w:r>
      <w:r w:rsidRPr="00547140">
        <w:rPr>
          <w:rStyle w:val="StyleBoldUnderline"/>
          <w:sz w:val="12"/>
        </w:rPr>
        <w:t xml:space="preserve">¶ </w:t>
      </w:r>
      <w:r w:rsidRPr="00547140">
        <w:rPr>
          <w:rStyle w:val="StyleBoldUnderline"/>
        </w:rPr>
        <w:t>to transatlantic discord, and dire warnings of the “end of the West” have</w:t>
      </w:r>
      <w:r w:rsidRPr="00547140">
        <w:rPr>
          <w:rStyle w:val="StyleBoldUnderline"/>
          <w:sz w:val="12"/>
        </w:rPr>
        <w:t xml:space="preserve">¶ </w:t>
      </w:r>
      <w:r w:rsidRPr="00547140">
        <w:rPr>
          <w:rStyle w:val="StyleBoldUnderline"/>
        </w:rPr>
        <w:t>appeared</w:t>
      </w:r>
      <w:r>
        <w:t>.1</w:t>
      </w:r>
      <w:r w:rsidRPr="00547140">
        <w:rPr>
          <w:sz w:val="12"/>
        </w:rPr>
        <w:t xml:space="preserve">¶ </w:t>
      </w:r>
      <w:r w:rsidRPr="00547140">
        <w:rPr>
          <w:rStyle w:val="StyleBoldUnderline"/>
        </w:rPr>
        <w:t>Transatlantic discord, however, is not new. The EU and the United States</w:t>
      </w:r>
      <w:r w:rsidRPr="00547140">
        <w:rPr>
          <w:rStyle w:val="StyleBoldUnderline"/>
          <w:sz w:val="12"/>
        </w:rPr>
        <w:t xml:space="preserve">¶ </w:t>
      </w:r>
      <w:r w:rsidRPr="00547140">
        <w:rPr>
          <w:rStyle w:val="StyleBoldUnderline"/>
        </w:rPr>
        <w:t>have long had disputes over trade, dating back to the “chicken war” of the</w:t>
      </w:r>
      <w:r w:rsidRPr="00547140">
        <w:rPr>
          <w:rStyle w:val="StyleBoldUnderline"/>
          <w:sz w:val="12"/>
        </w:rPr>
        <w:t xml:space="preserve">¶ </w:t>
      </w:r>
      <w:r w:rsidRPr="00547140">
        <w:rPr>
          <w:rStyle w:val="StyleBoldUnderline"/>
        </w:rPr>
        <w:t>1960s. In the late 1970s, serious tensions between the United States and its</w:t>
      </w:r>
      <w:r w:rsidRPr="00547140">
        <w:rPr>
          <w:rStyle w:val="StyleBoldUnderline"/>
          <w:sz w:val="12"/>
        </w:rPr>
        <w:t xml:space="preserve">¶ </w:t>
      </w:r>
      <w:r w:rsidRPr="00547140">
        <w:rPr>
          <w:rStyle w:val="StyleBoldUnderline"/>
        </w:rPr>
        <w:t>European allies over nuclear strategy led to worries about the possible break-up</w:t>
      </w:r>
      <w:r w:rsidRPr="00547140">
        <w:rPr>
          <w:rStyle w:val="StyleBoldUnderline"/>
          <w:sz w:val="12"/>
        </w:rPr>
        <w:t xml:space="preserve">¶ </w:t>
      </w:r>
      <w:r w:rsidRPr="00547140">
        <w:rPr>
          <w:rStyle w:val="StyleBoldUnderline"/>
        </w:rPr>
        <w:t>of NATO.</w:t>
      </w:r>
      <w:r>
        <w:t xml:space="preserve"> </w:t>
      </w:r>
      <w:r w:rsidRPr="00547140">
        <w:rPr>
          <w:rStyle w:val="StyleBoldUnderline"/>
        </w:rPr>
        <w:t>In the 1980s, there were tensions over the Reagan administration’s</w:t>
      </w:r>
      <w:r w:rsidRPr="00547140">
        <w:rPr>
          <w:rStyle w:val="StyleBoldUnderline"/>
          <w:sz w:val="12"/>
        </w:rPr>
        <w:t xml:space="preserve">¶ </w:t>
      </w:r>
      <w:r w:rsidRPr="00547140">
        <w:rPr>
          <w:rStyle w:val="StyleBoldUnderline"/>
        </w:rPr>
        <w:t xml:space="preserve">Strategic </w:t>
      </w:r>
      <w:proofErr w:type="spellStart"/>
      <w:r w:rsidRPr="00547140">
        <w:rPr>
          <w:rStyle w:val="StyleBoldUnderline"/>
        </w:rPr>
        <w:t>Defence</w:t>
      </w:r>
      <w:proofErr w:type="spellEnd"/>
      <w:r w:rsidRPr="00547140">
        <w:rPr>
          <w:rStyle w:val="StyleBoldUnderline"/>
        </w:rPr>
        <w:t xml:space="preserve"> Initiative, policy in Central America, and invasion of Grenada</w:t>
      </w:r>
      <w:proofErr w:type="gramStart"/>
      <w:r w:rsidRPr="00547140">
        <w:rPr>
          <w:rStyle w:val="StyleBoldUnderline"/>
        </w:rPr>
        <w:t>,</w:t>
      </w:r>
      <w:r w:rsidRPr="00547140">
        <w:rPr>
          <w:rStyle w:val="StyleBoldUnderline"/>
          <w:sz w:val="12"/>
        </w:rPr>
        <w:t>¶</w:t>
      </w:r>
      <w:proofErr w:type="gramEnd"/>
      <w:r w:rsidRPr="00547140">
        <w:rPr>
          <w:rStyle w:val="StyleBoldUnderline"/>
          <w:sz w:val="12"/>
        </w:rPr>
        <w:t xml:space="preserve"> </w:t>
      </w:r>
      <w:r w:rsidRPr="00547140">
        <w:rPr>
          <w:rStyle w:val="StyleBoldUnderline"/>
        </w:rPr>
        <w:t>to name but a few</w:t>
      </w:r>
      <w:r>
        <w:t xml:space="preserve"> cases. </w:t>
      </w:r>
      <w:r w:rsidRPr="00547140">
        <w:rPr>
          <w:rStyle w:val="StyleBoldUnderline"/>
        </w:rPr>
        <w:t>In 1993-94, the United States and the Europeans</w:t>
      </w:r>
      <w:r w:rsidRPr="00547140">
        <w:rPr>
          <w:rStyle w:val="StyleBoldUnderline"/>
          <w:sz w:val="12"/>
        </w:rPr>
        <w:t xml:space="preserve">¶ </w:t>
      </w:r>
      <w:r w:rsidRPr="00547140">
        <w:rPr>
          <w:rStyle w:val="StyleBoldUnderline"/>
        </w:rPr>
        <w:t>clashed quite openly over strategies to deal with the Bosnian war. Also in the</w:t>
      </w:r>
      <w:r w:rsidRPr="00547140">
        <w:rPr>
          <w:rStyle w:val="StyleBoldUnderline"/>
          <w:sz w:val="12"/>
        </w:rPr>
        <w:t xml:space="preserve">¶ </w:t>
      </w:r>
      <w:r w:rsidRPr="00547140">
        <w:rPr>
          <w:rStyle w:val="StyleBoldUnderline"/>
        </w:rPr>
        <w:t>1990s, the EU objected strongly to U.S. sanctions on Cuba, Libya, and Iran.</w:t>
      </w:r>
      <w:r w:rsidRPr="00547140">
        <w:rPr>
          <w:rStyle w:val="StyleBoldUnderline"/>
          <w:sz w:val="12"/>
        </w:rPr>
        <w:t xml:space="preserve">¶ </w:t>
      </w:r>
      <w:r>
        <w:t>For realists, one explanation for U.S.-EU tensions is the development of</w:t>
      </w:r>
      <w:r w:rsidRPr="00547140">
        <w:rPr>
          <w:sz w:val="12"/>
        </w:rPr>
        <w:t xml:space="preserve">¶ </w:t>
      </w:r>
      <w:r>
        <w:t xml:space="preserve">the EU itself. </w:t>
      </w:r>
      <w:r w:rsidRPr="00547140">
        <w:rPr>
          <w:rStyle w:val="StyleBoldUnderline"/>
        </w:rPr>
        <w:t>During the Cold War, the NATO allies were held together above</w:t>
      </w:r>
      <w:r w:rsidRPr="00547140">
        <w:rPr>
          <w:rStyle w:val="StyleBoldUnderline"/>
          <w:sz w:val="12"/>
        </w:rPr>
        <w:t xml:space="preserve">¶ </w:t>
      </w:r>
      <w:r w:rsidRPr="00547140">
        <w:rPr>
          <w:rStyle w:val="StyleBoldUnderline"/>
        </w:rPr>
        <w:t>all by the threat posed by the Warsaw Pact</w:t>
      </w:r>
      <w:r>
        <w:t xml:space="preserve">.2 </w:t>
      </w:r>
      <w:r w:rsidRPr="00547140">
        <w:rPr>
          <w:rStyle w:val="StyleBoldUnderline"/>
        </w:rPr>
        <w:t>But without a common threat, and</w:t>
      </w:r>
      <w:r w:rsidRPr="00547140">
        <w:rPr>
          <w:rStyle w:val="StyleBoldUnderline"/>
          <w:sz w:val="12"/>
        </w:rPr>
        <w:t xml:space="preserve">¶ </w:t>
      </w:r>
      <w:r w:rsidRPr="00547140">
        <w:rPr>
          <w:rStyle w:val="StyleBoldUnderline"/>
        </w:rPr>
        <w:t>as European integration spills over into foreign and defense policy, transatlantic</w:t>
      </w:r>
      <w:r w:rsidRPr="00547140">
        <w:rPr>
          <w:rStyle w:val="StyleBoldUnderline"/>
          <w:sz w:val="12"/>
        </w:rPr>
        <w:t xml:space="preserve">¶ </w:t>
      </w:r>
      <w:r w:rsidRPr="00547140">
        <w:rPr>
          <w:rStyle w:val="StyleBoldUnderline"/>
        </w:rPr>
        <w:t>relations will suffer.</w:t>
      </w:r>
      <w:r>
        <w:t xml:space="preserve"> </w:t>
      </w:r>
      <w:r w:rsidRPr="00547140">
        <w:rPr>
          <w:rStyle w:val="StyleBoldUnderline"/>
        </w:rPr>
        <w:t>The EU will identify ever more common interests that</w:t>
      </w:r>
      <w:r w:rsidRPr="00547140">
        <w:rPr>
          <w:rStyle w:val="StyleBoldUnderline"/>
          <w:sz w:val="12"/>
        </w:rPr>
        <w:t xml:space="preserve">¶ </w:t>
      </w:r>
      <w:r w:rsidRPr="00547140">
        <w:rPr>
          <w:rStyle w:val="StyleBoldUnderline"/>
        </w:rPr>
        <w:t>differ from those of the United States and be better able to defend and promote</w:t>
      </w:r>
      <w:r w:rsidRPr="00547140">
        <w:rPr>
          <w:rStyle w:val="StyleBoldUnderline"/>
          <w:sz w:val="12"/>
        </w:rPr>
        <w:t xml:space="preserve">¶ </w:t>
      </w:r>
      <w:r w:rsidRPr="00547140">
        <w:rPr>
          <w:rStyle w:val="StyleBoldUnderline"/>
        </w:rPr>
        <w:t>them. Transatlantic tensions are an inevitable by-product</w:t>
      </w:r>
      <w:r>
        <w:t xml:space="preserve"> of European</w:t>
      </w:r>
      <w:r w:rsidRPr="00547140">
        <w:rPr>
          <w:sz w:val="12"/>
        </w:rPr>
        <w:t xml:space="preserve">¶ </w:t>
      </w:r>
      <w:r>
        <w:t>integration. Thus, EU opposition to U.S. policy on Iran or Cuba, for example, is</w:t>
      </w:r>
      <w:r w:rsidRPr="00547140">
        <w:rPr>
          <w:sz w:val="12"/>
        </w:rPr>
        <w:t xml:space="preserve">¶ </w:t>
      </w:r>
      <w:r>
        <w:t>a harbinger of even more serious disputes to come.3</w:t>
      </w:r>
    </w:p>
    <w:p w14:paraId="7F59E963" w14:textId="77777777" w:rsidR="008F76CD" w:rsidRDefault="008F76CD" w:rsidP="008F76CD"/>
    <w:p w14:paraId="375B7360" w14:textId="77777777" w:rsidR="00B772E8" w:rsidRDefault="00B772E8" w:rsidP="00B772E8">
      <w:pPr>
        <w:pStyle w:val="Heading3"/>
      </w:pPr>
      <w:r>
        <w:lastRenderedPageBreak/>
        <w:t>Relations Resilient</w:t>
      </w:r>
    </w:p>
    <w:p w14:paraId="4A65FFD1" w14:textId="77777777" w:rsidR="00B772E8" w:rsidRDefault="00B772E8" w:rsidP="00B772E8">
      <w:pPr>
        <w:rPr>
          <w:sz w:val="14"/>
        </w:rPr>
      </w:pPr>
    </w:p>
    <w:p w14:paraId="4613DBE1" w14:textId="77777777" w:rsidR="00B772E8" w:rsidRDefault="00B772E8" w:rsidP="00B772E8">
      <w:pPr>
        <w:rPr>
          <w:sz w:val="14"/>
        </w:rPr>
      </w:pPr>
    </w:p>
    <w:p w14:paraId="02E7103F" w14:textId="77777777" w:rsidR="00B772E8" w:rsidRPr="004F3105" w:rsidRDefault="00B772E8" w:rsidP="00B772E8">
      <w:pPr>
        <w:pStyle w:val="Heading4"/>
      </w:pPr>
      <w:r w:rsidRPr="004F3105">
        <w:t xml:space="preserve">U.S and E.U relations are resilient and cooperative </w:t>
      </w:r>
    </w:p>
    <w:p w14:paraId="7566FBA1" w14:textId="77777777" w:rsidR="00B772E8" w:rsidRPr="00D02E18" w:rsidRDefault="00B772E8" w:rsidP="00B772E8">
      <w:pPr>
        <w:rPr>
          <w:rFonts w:ascii="Georgia" w:hAnsi="Georgia"/>
        </w:rPr>
      </w:pPr>
      <w:r w:rsidRPr="004F3105">
        <w:rPr>
          <w:rFonts w:ascii="Georgia" w:hAnsi="Georgia"/>
          <w:b/>
        </w:rPr>
        <w:t>Mix</w:t>
      </w:r>
      <w:r w:rsidRPr="001E09B1">
        <w:rPr>
          <w:rFonts w:ascii="Georgia" w:hAnsi="Georgia"/>
        </w:rPr>
        <w:t xml:space="preserve"> Analyst in European Affairs </w:t>
      </w:r>
      <w:r w:rsidRPr="004F3105">
        <w:rPr>
          <w:rFonts w:ascii="Georgia" w:hAnsi="Georgia"/>
          <w:b/>
        </w:rPr>
        <w:t>2013</w:t>
      </w:r>
      <w:r w:rsidRPr="001E09B1">
        <w:rPr>
          <w:rFonts w:ascii="Georgia" w:hAnsi="Georgia"/>
        </w:rPr>
        <w:t xml:space="preserve"> </w:t>
      </w:r>
      <w:r>
        <w:rPr>
          <w:rFonts w:ascii="Georgia" w:hAnsi="Georgia"/>
        </w:rPr>
        <w:t>(</w:t>
      </w:r>
      <w:r w:rsidRPr="001E09B1">
        <w:rPr>
          <w:rFonts w:ascii="Georgia" w:hAnsi="Georgia"/>
        </w:rPr>
        <w:t>The United States and Europe: Current Issues</w:t>
      </w:r>
      <w:r>
        <w:rPr>
          <w:rFonts w:ascii="Georgia" w:hAnsi="Georgia"/>
        </w:rPr>
        <w:t>,</w:t>
      </w:r>
      <w:r w:rsidRPr="001E09B1">
        <w:rPr>
          <w:rFonts w:ascii="Georgia" w:hAnsi="Georgia"/>
        </w:rPr>
        <w:t xml:space="preserve"> Congressional Research Service</w:t>
      </w:r>
      <w:r>
        <w:rPr>
          <w:rFonts w:ascii="Georgia" w:hAnsi="Georgia"/>
        </w:rPr>
        <w:t>, March 20,</w:t>
      </w:r>
      <w:r w:rsidRPr="001E09B1">
        <w:rPr>
          <w:rFonts w:ascii="Georgia" w:hAnsi="Georgia"/>
        </w:rPr>
        <w:t xml:space="preserve"> Derek E.</w:t>
      </w:r>
      <w:r w:rsidRPr="00124F5C">
        <w:t xml:space="preserve"> </w:t>
      </w:r>
      <w:r w:rsidRPr="000524FA">
        <w:rPr>
          <w:rFonts w:ascii="Georgia" w:hAnsi="Georgia"/>
        </w:rPr>
        <w:t>http://www.fas.org/sgp/crs/row/RS22163.pdf</w:t>
      </w:r>
      <w:r>
        <w:t>)</w:t>
      </w:r>
      <w:r>
        <w:rPr>
          <w:rFonts w:ascii="Georgia" w:hAnsi="Georgia"/>
        </w:rPr>
        <w:t>SH</w:t>
      </w:r>
    </w:p>
    <w:p w14:paraId="0AD038EB" w14:textId="77777777" w:rsidR="00B772E8" w:rsidRPr="005F0C2F" w:rsidRDefault="00B772E8" w:rsidP="00B772E8">
      <w:pPr>
        <w:rPr>
          <w:rFonts w:ascii="Georgia" w:hAnsi="Georgia"/>
        </w:rPr>
      </w:pPr>
      <w:r w:rsidRPr="005F0C2F">
        <w:rPr>
          <w:rFonts w:ascii="Georgia" w:hAnsi="Georgia"/>
        </w:rPr>
        <w:t xml:space="preserve">Due to extensive cooperation on a wide range of issues, the </w:t>
      </w:r>
      <w:r w:rsidRPr="00CC737C">
        <w:rPr>
          <w:rFonts w:ascii="Georgia" w:hAnsi="Georgia"/>
          <w:u w:val="single"/>
        </w:rPr>
        <w:t>relationship between the</w:t>
      </w:r>
      <w:r>
        <w:rPr>
          <w:rFonts w:ascii="Georgia" w:hAnsi="Georgia"/>
          <w:b/>
          <w:u w:val="single"/>
        </w:rPr>
        <w:t xml:space="preserve"> </w:t>
      </w:r>
      <w:r w:rsidRPr="00DB3686">
        <w:rPr>
          <w:rFonts w:ascii="Georgia" w:hAnsi="Georgia"/>
          <w:u w:val="single"/>
        </w:rPr>
        <w:t xml:space="preserve">United </w:t>
      </w:r>
      <w:r w:rsidRPr="00CC737C">
        <w:rPr>
          <w:rFonts w:ascii="Georgia" w:hAnsi="Georgia"/>
          <w:u w:val="single"/>
        </w:rPr>
        <w:t>States and Europe is</w:t>
      </w:r>
      <w:r w:rsidRPr="005F0C2F">
        <w:rPr>
          <w:rFonts w:ascii="Georgia" w:hAnsi="Georgia"/>
        </w:rPr>
        <w:t xml:space="preserve"> often </w:t>
      </w:r>
      <w:r w:rsidRPr="00CC737C">
        <w:rPr>
          <w:rFonts w:ascii="Georgia" w:hAnsi="Georgia"/>
          <w:u w:val="single"/>
        </w:rPr>
        <w:t>called</w:t>
      </w:r>
      <w:r w:rsidRPr="0082069E">
        <w:rPr>
          <w:rFonts w:ascii="Georgia" w:hAnsi="Georgia"/>
        </w:rPr>
        <w:t xml:space="preserve"> the</w:t>
      </w:r>
      <w:r w:rsidRPr="0082069E">
        <w:rPr>
          <w:rFonts w:ascii="Georgia" w:hAnsi="Georgia"/>
          <w:b/>
          <w:u w:val="single"/>
        </w:rPr>
        <w:t xml:space="preserve"> </w:t>
      </w:r>
      <w:r w:rsidRPr="00CC737C">
        <w:rPr>
          <w:rFonts w:ascii="Georgia" w:hAnsi="Georgia"/>
          <w:u w:val="single"/>
        </w:rPr>
        <w:t>transatlantic partnership</w:t>
      </w:r>
      <w:r w:rsidRPr="005F0C2F">
        <w:rPr>
          <w:rFonts w:ascii="Georgia" w:hAnsi="Georgia"/>
        </w:rPr>
        <w:t xml:space="preserve">. </w:t>
      </w:r>
      <w:r>
        <w:rPr>
          <w:rFonts w:ascii="Georgia" w:hAnsi="Georgia"/>
        </w:rPr>
        <w:t xml:space="preserve">The </w:t>
      </w:r>
      <w:r w:rsidRPr="00CC737C">
        <w:rPr>
          <w:rFonts w:ascii="Georgia" w:hAnsi="Georgia"/>
          <w:u w:val="single"/>
        </w:rPr>
        <w:t>two sides have many common values and concerns</w:t>
      </w:r>
      <w:r w:rsidRPr="005F0C2F">
        <w:rPr>
          <w:rFonts w:ascii="Georgia" w:hAnsi="Georgia"/>
        </w:rPr>
        <w:t xml:space="preserve">, and have </w:t>
      </w:r>
      <w:r w:rsidRPr="00B227B8">
        <w:rPr>
          <w:rFonts w:ascii="Georgia" w:hAnsi="Georgia"/>
          <w:u w:val="single"/>
        </w:rPr>
        <w:t>grown increasingly interdependent in terms of security and prosperity</w:t>
      </w:r>
      <w:r w:rsidRPr="005F0C2F">
        <w:rPr>
          <w:rFonts w:ascii="Georgia" w:hAnsi="Georgia"/>
        </w:rPr>
        <w:t>. The transatlantic relationship and the main areas of</w:t>
      </w:r>
      <w:r>
        <w:rPr>
          <w:rFonts w:ascii="Georgia" w:hAnsi="Georgia"/>
        </w:rPr>
        <w:t xml:space="preserve"> </w:t>
      </w:r>
      <w:r w:rsidRPr="00B227B8">
        <w:rPr>
          <w:rFonts w:ascii="Georgia" w:hAnsi="Georgia"/>
          <w:u w:val="single"/>
        </w:rPr>
        <w:t>U.S.-European cooperation</w:t>
      </w:r>
      <w:r>
        <w:rPr>
          <w:rFonts w:ascii="Georgia" w:hAnsi="Georgia"/>
        </w:rPr>
        <w:t xml:space="preserve"> and </w:t>
      </w:r>
      <w:r w:rsidRPr="005F0C2F">
        <w:rPr>
          <w:rFonts w:ascii="Georgia" w:hAnsi="Georgia"/>
        </w:rPr>
        <w:t xml:space="preserve">shared interest are </w:t>
      </w:r>
      <w:r w:rsidRPr="00B227B8">
        <w:rPr>
          <w:rFonts w:ascii="Georgia" w:hAnsi="Georgia"/>
          <w:u w:val="single"/>
        </w:rPr>
        <w:t>likely to have continuing implications for U.S. policy during the 113</w:t>
      </w:r>
      <w:r w:rsidRPr="00B227B8">
        <w:rPr>
          <w:rFonts w:ascii="Georgia" w:hAnsi="Georgia"/>
          <w:u w:val="single"/>
          <w:vertAlign w:val="superscript"/>
        </w:rPr>
        <w:t>th</w:t>
      </w:r>
      <w:r w:rsidRPr="00B227B8">
        <w:rPr>
          <w:rFonts w:ascii="Georgia" w:hAnsi="Georgia"/>
          <w:b/>
          <w:u w:val="single"/>
        </w:rPr>
        <w:t xml:space="preserve"> </w:t>
      </w:r>
      <w:r w:rsidRPr="00B227B8">
        <w:rPr>
          <w:rFonts w:ascii="Georgia" w:hAnsi="Georgia"/>
          <w:u w:val="single"/>
        </w:rPr>
        <w:t>Congress</w:t>
      </w:r>
      <w:r w:rsidRPr="005F0C2F">
        <w:rPr>
          <w:rFonts w:ascii="Georgia" w:hAnsi="Georgia"/>
        </w:rPr>
        <w:t>. Members of Congress may have an interest in considering the dimensions and dynamics of current issues in U.S.-European relations in the course of oversight or legislative activities, or in the context of direct interactions with European legislators and officials.</w:t>
      </w:r>
      <w:r w:rsidRPr="005F0C2F">
        <w:t xml:space="preserve"> </w:t>
      </w:r>
    </w:p>
    <w:p w14:paraId="7124494A" w14:textId="77777777" w:rsidR="00B772E8" w:rsidRPr="004F3105" w:rsidRDefault="00B772E8" w:rsidP="00B772E8">
      <w:pPr>
        <w:pStyle w:val="Heading4"/>
      </w:pPr>
      <w:r w:rsidRPr="004F3105">
        <w:t xml:space="preserve">The EU and U.S </w:t>
      </w:r>
      <w:r>
        <w:t>partnership resilient-</w:t>
      </w:r>
      <w:r w:rsidRPr="004F3105">
        <w:t xml:space="preserve"> similar values</w:t>
      </w:r>
    </w:p>
    <w:p w14:paraId="181C8562" w14:textId="77777777" w:rsidR="00B772E8" w:rsidRPr="008373BA" w:rsidRDefault="00B772E8" w:rsidP="00B772E8">
      <w:pPr>
        <w:rPr>
          <w:rFonts w:ascii="Georgia" w:hAnsi="Georgia"/>
        </w:rPr>
      </w:pPr>
      <w:r w:rsidRPr="004F3105">
        <w:rPr>
          <w:rFonts w:ascii="Georgia" w:hAnsi="Georgia"/>
          <w:b/>
        </w:rPr>
        <w:t>The White House Office</w:t>
      </w:r>
      <w:r>
        <w:rPr>
          <w:rFonts w:ascii="Georgia" w:hAnsi="Georgia"/>
        </w:rPr>
        <w:t xml:space="preserve"> of the Press Secretary </w:t>
      </w:r>
      <w:r w:rsidRPr="004F3105">
        <w:rPr>
          <w:rFonts w:ascii="Georgia" w:hAnsi="Georgia"/>
          <w:b/>
        </w:rPr>
        <w:t>2010</w:t>
      </w:r>
      <w:r w:rsidRPr="008373BA">
        <w:rPr>
          <w:rFonts w:ascii="Georgia" w:hAnsi="Georgia"/>
          <w:b/>
          <w:u w:val="single"/>
        </w:rPr>
        <w:t xml:space="preserve"> </w:t>
      </w:r>
      <w:r>
        <w:rPr>
          <w:rFonts w:ascii="Georgia" w:hAnsi="Georgia"/>
        </w:rPr>
        <w:t>(</w:t>
      </w:r>
      <w:r w:rsidRPr="008373BA">
        <w:rPr>
          <w:rFonts w:ascii="Georgia" w:hAnsi="Georgia"/>
        </w:rPr>
        <w:t>Fact Sheet on the United States' Relationship with the European Union: An Enduring Partnership</w:t>
      </w:r>
      <w:r>
        <w:rPr>
          <w:rFonts w:ascii="Georgia" w:hAnsi="Georgia"/>
        </w:rPr>
        <w:t xml:space="preserve">, The White House, </w:t>
      </w:r>
      <w:r w:rsidRPr="00D64E79">
        <w:rPr>
          <w:rFonts w:ascii="Georgia" w:hAnsi="Georgia"/>
        </w:rPr>
        <w:t>http://www.whitehouse.gov/the-press-office/2010/11/20/fact-sheet-united-states-relationship-with-european-union-enduring-partn</w:t>
      </w:r>
      <w:r>
        <w:rPr>
          <w:rFonts w:ascii="Georgia" w:hAnsi="Georgia"/>
        </w:rPr>
        <w:t>)</w:t>
      </w:r>
    </w:p>
    <w:p w14:paraId="1935D0DA" w14:textId="77777777" w:rsidR="00B772E8" w:rsidRDefault="00B772E8" w:rsidP="00225F09">
      <w:pPr>
        <w:tabs>
          <w:tab w:val="left" w:pos="720"/>
        </w:tabs>
        <w:rPr>
          <w:rFonts w:ascii="Georgia" w:hAnsi="Georgia"/>
        </w:rPr>
      </w:pPr>
      <w:r w:rsidRPr="008373BA">
        <w:rPr>
          <w:rFonts w:ascii="Georgia" w:hAnsi="Georgia"/>
        </w:rPr>
        <w:t xml:space="preserve">The </w:t>
      </w:r>
      <w:r w:rsidRPr="00D64E79">
        <w:rPr>
          <w:rFonts w:ascii="Georgia" w:hAnsi="Georgia"/>
          <w:u w:val="single"/>
        </w:rPr>
        <w:t>United States and Europe</w:t>
      </w:r>
      <w:r w:rsidRPr="008373BA">
        <w:rPr>
          <w:rFonts w:ascii="Georgia" w:hAnsi="Georgia"/>
        </w:rPr>
        <w:t xml:space="preserve"> together </w:t>
      </w:r>
      <w:r w:rsidRPr="00D64E79">
        <w:rPr>
          <w:rFonts w:ascii="Georgia" w:hAnsi="Georgia"/>
          <w:u w:val="single"/>
        </w:rPr>
        <w:t>comprise the world’s most complete partnership</w:t>
      </w:r>
      <w:r w:rsidRPr="008373BA">
        <w:rPr>
          <w:rFonts w:ascii="Georgia" w:hAnsi="Georgia"/>
        </w:rPr>
        <w:t xml:space="preserve">.  </w:t>
      </w:r>
      <w:r w:rsidRPr="00214B7B">
        <w:rPr>
          <w:rFonts w:ascii="Georgia" w:hAnsi="Georgia"/>
          <w:u w:val="single"/>
        </w:rPr>
        <w:t xml:space="preserve">We share fundamental values of freedom, democracy, respect for </w:t>
      </w:r>
      <w:r w:rsidRPr="00214B7B">
        <w:rPr>
          <w:rFonts w:ascii="Georgia" w:hAnsi="Georgia"/>
        </w:rPr>
        <w:t>the rule of</w:t>
      </w:r>
      <w:r w:rsidRPr="00214B7B">
        <w:rPr>
          <w:rFonts w:ascii="Georgia" w:hAnsi="Georgia"/>
          <w:u w:val="single"/>
        </w:rPr>
        <w:t xml:space="preserve"> law, and human rights</w:t>
      </w:r>
      <w:r w:rsidRPr="008373BA">
        <w:rPr>
          <w:rFonts w:ascii="Georgia" w:hAnsi="Georgia"/>
        </w:rPr>
        <w:t xml:space="preserve">. </w:t>
      </w:r>
      <w:r w:rsidRPr="00B26655">
        <w:rPr>
          <w:rFonts w:ascii="Georgia" w:hAnsi="Georgia"/>
          <w:u w:val="single"/>
        </w:rPr>
        <w:t>We</w:t>
      </w:r>
      <w:r w:rsidRPr="008373BA">
        <w:rPr>
          <w:rFonts w:ascii="Georgia" w:hAnsi="Georgia"/>
        </w:rPr>
        <w:t xml:space="preserve"> </w:t>
      </w:r>
      <w:r w:rsidRPr="00B26655">
        <w:rPr>
          <w:rFonts w:ascii="Georgia" w:hAnsi="Georgia"/>
          <w:u w:val="single"/>
        </w:rPr>
        <w:t xml:space="preserve">work jointly </w:t>
      </w:r>
      <w:r w:rsidRPr="00214B7B">
        <w:rPr>
          <w:rFonts w:ascii="Georgia" w:hAnsi="Georgia"/>
        </w:rPr>
        <w:t xml:space="preserve">and </w:t>
      </w:r>
      <w:r w:rsidRPr="00B26655">
        <w:rPr>
          <w:rFonts w:ascii="Georgia" w:hAnsi="Georgia"/>
          <w:u w:val="single"/>
        </w:rPr>
        <w:t xml:space="preserve">through international organizations </w:t>
      </w:r>
      <w:r w:rsidRPr="008373BA">
        <w:rPr>
          <w:rFonts w:ascii="Georgia" w:hAnsi="Georgia"/>
        </w:rPr>
        <w:t xml:space="preserve">to preserve basic rights and freedoms throughout the world.  We address regional and global challenges.  Together, we have responded to the global financial crises.  We work to enhance energy security and address global climate change.  </w:t>
      </w:r>
      <w:r w:rsidRPr="00B26655">
        <w:rPr>
          <w:rFonts w:ascii="Georgia" w:hAnsi="Georgia"/>
          <w:u w:val="single"/>
        </w:rPr>
        <w:t>We seek to promote economic development</w:t>
      </w:r>
      <w:r w:rsidRPr="008373BA">
        <w:rPr>
          <w:rFonts w:ascii="Georgia" w:hAnsi="Georgia"/>
        </w:rPr>
        <w:t xml:space="preserve"> and achieve the Millennium Development Goals.  We </w:t>
      </w:r>
      <w:r w:rsidRPr="00B26655">
        <w:rPr>
          <w:rFonts w:ascii="Georgia" w:hAnsi="Georgia"/>
          <w:u w:val="single"/>
        </w:rPr>
        <w:t>cooperate on critical counterterrorism and security issues</w:t>
      </w:r>
      <w:r w:rsidRPr="008373BA">
        <w:rPr>
          <w:rFonts w:ascii="Georgia" w:hAnsi="Georgia"/>
        </w:rPr>
        <w:t xml:space="preserve"> </w:t>
      </w:r>
      <w:r w:rsidRPr="007E61A8">
        <w:rPr>
          <w:rFonts w:ascii="Georgia" w:hAnsi="Georgia"/>
          <w:u w:val="single"/>
        </w:rPr>
        <w:t>like stabilizing Afghanistan and Pakistan</w:t>
      </w:r>
      <w:r w:rsidRPr="008373BA">
        <w:rPr>
          <w:rFonts w:ascii="Georgia" w:hAnsi="Georgia"/>
        </w:rPr>
        <w:t xml:space="preserve">, contending with the Iranian nuclear program, and pursuing a permanent and comprehensive peace in the Middle East.  Our </w:t>
      </w:r>
      <w:r w:rsidRPr="007E61A8">
        <w:rPr>
          <w:rFonts w:ascii="Georgia" w:hAnsi="Georgia"/>
          <w:u w:val="single"/>
        </w:rPr>
        <w:t>partnership is essential to the prosperity and security of</w:t>
      </w:r>
      <w:r w:rsidRPr="008373BA">
        <w:rPr>
          <w:rFonts w:ascii="Georgia" w:hAnsi="Georgia"/>
        </w:rPr>
        <w:t xml:space="preserve"> the 800 million </w:t>
      </w:r>
      <w:r w:rsidRPr="007E61A8">
        <w:rPr>
          <w:rFonts w:ascii="Georgia" w:hAnsi="Georgia"/>
          <w:u w:val="single"/>
        </w:rPr>
        <w:t>citizens</w:t>
      </w:r>
      <w:r w:rsidRPr="008373BA">
        <w:rPr>
          <w:rFonts w:ascii="Georgia" w:hAnsi="Georgia"/>
        </w:rPr>
        <w:t xml:space="preserve"> on the two sides of the Atlantic.</w:t>
      </w:r>
    </w:p>
    <w:p w14:paraId="409A0347" w14:textId="77777777" w:rsidR="00B772E8" w:rsidRDefault="00A74063" w:rsidP="00A74063">
      <w:pPr>
        <w:pStyle w:val="Heading3"/>
      </w:pPr>
      <w:r>
        <w:lastRenderedPageBreak/>
        <w:t>Warming Defense</w:t>
      </w:r>
    </w:p>
    <w:p w14:paraId="6F7C8A97" w14:textId="77777777" w:rsidR="00A74063" w:rsidRPr="006F4D4A" w:rsidRDefault="00A74063" w:rsidP="00A74063">
      <w:pPr>
        <w:pStyle w:val="Heading4"/>
      </w:pPr>
      <w:r w:rsidRPr="006F4D4A">
        <w:t>No warming now – not anthropogenic and their models are inaccurate</w:t>
      </w:r>
    </w:p>
    <w:p w14:paraId="17DDADDB" w14:textId="77777777" w:rsidR="00A74063" w:rsidRPr="006F4D4A" w:rsidRDefault="00A74063" w:rsidP="00A74063">
      <w:pPr>
        <w:rPr>
          <w:sz w:val="16"/>
        </w:rPr>
      </w:pPr>
      <w:r w:rsidRPr="006F4D4A">
        <w:rPr>
          <w:rStyle w:val="CiteChar"/>
          <w:rFonts w:ascii="Times New Roman" w:hAnsi="Times New Roman" w:cs="Times New Roman"/>
          <w:b/>
        </w:rPr>
        <w:t>Hayward 10</w:t>
      </w:r>
      <w:r w:rsidRPr="006F4D4A">
        <w:rPr>
          <w:sz w:val="16"/>
        </w:rPr>
        <w:t xml:space="preserve"> (Steven F, F.K. Weyerhaeuser fellow at the American Enterprise Institute, 2010, The Weekly Standard, “In Denial,” http://www.weeklystandard.com/print/articles/denial)</w:t>
      </w:r>
    </w:p>
    <w:p w14:paraId="2E636CB9" w14:textId="77777777" w:rsidR="00A74063" w:rsidRPr="00A74063" w:rsidRDefault="00A74063" w:rsidP="00A74063">
      <w:pPr>
        <w:ind w:left="270"/>
        <w:rPr>
          <w:rFonts w:eastAsia="Calibri"/>
          <w:sz w:val="16"/>
        </w:rPr>
      </w:pPr>
      <w:r w:rsidRPr="00A74063">
        <w:rPr>
          <w:rFonts w:eastAsia="Calibri"/>
          <w:b/>
          <w:u w:val="single"/>
        </w:rPr>
        <w:t>This central pillar of the climate campaign is unlikely to survive much longer</w:t>
      </w:r>
      <w:r w:rsidRPr="00A74063">
        <w:rPr>
          <w:rFonts w:eastAsia="Calibri"/>
          <w:sz w:val="16"/>
          <w:szCs w:val="24"/>
        </w:rPr>
        <w:t xml:space="preserve">, and each repetition of the “science-is-settled” mantra inflicts more damage on the credibility of the climate science community. </w:t>
      </w:r>
      <w:r w:rsidRPr="00A74063">
        <w:rPr>
          <w:rFonts w:eastAsia="Calibri"/>
          <w:b/>
          <w:u w:val="single"/>
        </w:rPr>
        <w:t xml:space="preserve">The scientist at the center of the </w:t>
      </w:r>
      <w:proofErr w:type="spellStart"/>
      <w:r w:rsidRPr="00A74063">
        <w:rPr>
          <w:rFonts w:eastAsia="Calibri"/>
          <w:b/>
          <w:u w:val="single"/>
        </w:rPr>
        <w:t>Climategate</w:t>
      </w:r>
      <w:proofErr w:type="spellEnd"/>
      <w:r w:rsidRPr="00A74063">
        <w:rPr>
          <w:rFonts w:eastAsia="Calibri"/>
          <w:b/>
          <w:u w:val="single"/>
        </w:rPr>
        <w:t xml:space="preserve"> scandal</w:t>
      </w:r>
      <w:r w:rsidRPr="00A74063">
        <w:rPr>
          <w:rFonts w:eastAsia="Calibri"/>
          <w:sz w:val="16"/>
          <w:szCs w:val="24"/>
        </w:rPr>
        <w:t xml:space="preserve"> at East Anglia University, Phil (“hide the decline”) Jones </w:t>
      </w:r>
      <w:r w:rsidRPr="00A74063">
        <w:rPr>
          <w:rFonts w:eastAsia="Calibri"/>
          <w:b/>
          <w:u w:val="single"/>
        </w:rPr>
        <w:t>dealt</w:t>
      </w:r>
      <w:r w:rsidRPr="00A74063">
        <w:rPr>
          <w:rFonts w:eastAsia="Calibri"/>
          <w:sz w:val="16"/>
          <w:szCs w:val="24"/>
        </w:rPr>
        <w:t xml:space="preserve"> the science-is-settled narrative </w:t>
      </w:r>
      <w:r w:rsidRPr="00A74063">
        <w:rPr>
          <w:rFonts w:eastAsia="Calibri"/>
          <w:b/>
          <w:u w:val="single"/>
        </w:rPr>
        <w:t>a huge blow with his</w:t>
      </w:r>
      <w:r w:rsidRPr="00A74063">
        <w:rPr>
          <w:rFonts w:eastAsia="Calibri"/>
          <w:sz w:val="16"/>
          <w:szCs w:val="24"/>
        </w:rPr>
        <w:t xml:space="preserve"> candid </w:t>
      </w:r>
      <w:r w:rsidRPr="00A74063">
        <w:rPr>
          <w:rFonts w:eastAsia="Calibri"/>
          <w:b/>
          <w:u w:val="single"/>
        </w:rPr>
        <w:t>admission</w:t>
      </w:r>
      <w:r w:rsidRPr="00A74063">
        <w:rPr>
          <w:rFonts w:eastAsia="Calibri"/>
          <w:sz w:val="16"/>
          <w:szCs w:val="24"/>
        </w:rPr>
        <w:t xml:space="preserve"> in a BBC interview </w:t>
      </w:r>
      <w:r w:rsidRPr="00A74063">
        <w:rPr>
          <w:rFonts w:eastAsia="Calibri"/>
          <w:b/>
          <w:u w:val="single"/>
        </w:rPr>
        <w:t>that</w:t>
      </w:r>
      <w:r w:rsidRPr="00A74063">
        <w:rPr>
          <w:rFonts w:eastAsia="Calibri"/>
          <w:sz w:val="16"/>
          <w:szCs w:val="24"/>
        </w:rPr>
        <w:t xml:space="preserve"> his </w:t>
      </w:r>
      <w:r w:rsidRPr="00A74063">
        <w:rPr>
          <w:rFonts w:eastAsia="Calibri"/>
          <w:b/>
          <w:u w:val="single"/>
        </w:rPr>
        <w:t>surface temperature data are in such disarray they probably cannot be verified or replicated, that the medieval warm period may have been as warm as today, and that he agrees that there has been no statistically significant global warming for the last 15 years</w:t>
      </w:r>
      <w:r w:rsidRPr="00A74063">
        <w:rPr>
          <w:rFonts w:eastAsia="Calibri"/>
          <w:sz w:val="16"/>
          <w:szCs w:val="24"/>
        </w:rPr>
        <w:t xml:space="preserve">—all three points that climate campaigners have been bitterly contesting. And Jones specifically disavowed the “science-is-settled” slogan: BBC: When scientists say “the debate on climate change is over,” what exactly do they mean, and what don’t they mean? Jones: It would be supposition on my behalf to know whether all scientists who say the debate is over are saying that for the same reason. I don’t believe the vast majority of climate scientists think this. This is not my view. There is still much that needs to be undertaken to reduce uncertainties, not just for the future, but for the instrumental (and especially the </w:t>
      </w:r>
      <w:proofErr w:type="spellStart"/>
      <w:r w:rsidRPr="00A74063">
        <w:rPr>
          <w:rFonts w:eastAsia="Calibri"/>
          <w:sz w:val="16"/>
          <w:szCs w:val="24"/>
        </w:rPr>
        <w:t>palaeoclimatic</w:t>
      </w:r>
      <w:proofErr w:type="spellEnd"/>
      <w:r w:rsidRPr="00A74063">
        <w:rPr>
          <w:rFonts w:eastAsia="Calibri"/>
          <w:sz w:val="16"/>
          <w:szCs w:val="24"/>
        </w:rPr>
        <w:t xml:space="preserve">) past as well [emphasis added]. Judith Curry, head of the School of Earth and </w:t>
      </w:r>
      <w:proofErr w:type="spellStart"/>
      <w:r w:rsidRPr="00A74063">
        <w:rPr>
          <w:rFonts w:eastAsia="Calibri"/>
          <w:sz w:val="16"/>
          <w:szCs w:val="24"/>
        </w:rPr>
        <w:t>Atmos-pheric</w:t>
      </w:r>
      <w:proofErr w:type="spellEnd"/>
      <w:r w:rsidRPr="00A74063">
        <w:rPr>
          <w:rFonts w:eastAsia="Calibri"/>
          <w:sz w:val="16"/>
          <w:szCs w:val="24"/>
        </w:rPr>
        <w:t xml:space="preserve"> Sciences at Georgia Tech and one of the few scientists convinced of the potential for catastrophic global warming who is willing to engage skeptics seriously, wrote February 24: </w:t>
      </w:r>
      <w:r w:rsidRPr="00A74063">
        <w:rPr>
          <w:rFonts w:eastAsia="Calibri"/>
          <w:b/>
        </w:rPr>
        <w:t>“</w:t>
      </w:r>
      <w:r w:rsidRPr="00A74063">
        <w:rPr>
          <w:rFonts w:eastAsia="Calibri"/>
          <w:b/>
          <w:u w:val="single"/>
        </w:rPr>
        <w:t>No one really believes that the ‘science is settled’ or that ‘the debate is over.’</w:t>
      </w:r>
      <w:r w:rsidRPr="00A74063">
        <w:rPr>
          <w:rFonts w:eastAsia="Calibri"/>
          <w:sz w:val="16"/>
          <w:szCs w:val="24"/>
        </w:rPr>
        <w:t xml:space="preserve"> Scientists and others that say this seem to want to advance a particular agenda. There is nothing more detrimental to public trust than such statements.” The next wave of climate revisionism is likely to reopen most of the central questions of “settled science” in the IPCC’s Working Group I, starting with the data purporting to prove how much the Earth has warmed over the last century. A London Times headline last month summarizes the shocking revision currently underway: “World May Not Be Warming, Scientists Say.” </w:t>
      </w:r>
      <w:r w:rsidRPr="00A74063">
        <w:rPr>
          <w:rFonts w:eastAsia="Calibri"/>
          <w:b/>
          <w:u w:val="single"/>
        </w:rPr>
        <w:t xml:space="preserve">The </w:t>
      </w:r>
      <w:proofErr w:type="spellStart"/>
      <w:r w:rsidRPr="00A74063">
        <w:rPr>
          <w:rFonts w:eastAsia="Calibri"/>
          <w:b/>
          <w:u w:val="single"/>
        </w:rPr>
        <w:t>Climategate</w:t>
      </w:r>
      <w:proofErr w:type="spellEnd"/>
      <w:r w:rsidRPr="00A74063">
        <w:rPr>
          <w:rFonts w:eastAsia="Calibri"/>
          <w:b/>
          <w:u w:val="single"/>
        </w:rPr>
        <w:t xml:space="preserve"> emails and documents revealed the disarray in the surface temperature records the IPCC relies upon</w:t>
      </w:r>
      <w:r w:rsidRPr="00A74063">
        <w:rPr>
          <w:rFonts w:eastAsia="Calibri"/>
          <w:sz w:val="16"/>
          <w:szCs w:val="24"/>
        </w:rPr>
        <w:t xml:space="preserve"> to validate its claim of 0.8 degrees Celsius of human-caused warming, prompting a flood of renewed focus on the veracity and handling of surface temperature data. Skeptics such as Anthony Watts, Joseph </w:t>
      </w:r>
      <w:proofErr w:type="spellStart"/>
      <w:r w:rsidRPr="00A74063">
        <w:rPr>
          <w:rFonts w:eastAsia="Calibri"/>
          <w:sz w:val="16"/>
          <w:szCs w:val="24"/>
        </w:rPr>
        <w:t>D’Aleo</w:t>
      </w:r>
      <w:proofErr w:type="spellEnd"/>
      <w:r w:rsidRPr="00A74063">
        <w:rPr>
          <w:rFonts w:eastAsia="Calibri"/>
          <w:sz w:val="16"/>
          <w:szCs w:val="24"/>
        </w:rPr>
        <w:t xml:space="preserve">, and Stephen McIntyre have been pointing out the defects in the surface temperature record for years, but the media and the IPCC ignored them. Watts and </w:t>
      </w:r>
      <w:proofErr w:type="spellStart"/>
      <w:r w:rsidRPr="00A74063">
        <w:rPr>
          <w:rFonts w:eastAsia="Calibri"/>
          <w:sz w:val="16"/>
          <w:szCs w:val="24"/>
        </w:rPr>
        <w:t>D’Aleo</w:t>
      </w:r>
      <w:proofErr w:type="spellEnd"/>
      <w:r w:rsidRPr="00A74063">
        <w:rPr>
          <w:rFonts w:eastAsia="Calibri"/>
          <w:sz w:val="16"/>
          <w:szCs w:val="24"/>
        </w:rPr>
        <w:t xml:space="preserve"> have painstakingly documented (and in many cases photographed) the huge number of </w:t>
      </w:r>
      <w:r w:rsidRPr="00A74063">
        <w:rPr>
          <w:rFonts w:eastAsia="Calibri"/>
          <w:b/>
          <w:u w:val="single"/>
        </w:rPr>
        <w:t>temperature stations</w:t>
      </w:r>
      <w:r w:rsidRPr="00A74063">
        <w:rPr>
          <w:rFonts w:eastAsia="Calibri"/>
          <w:szCs w:val="24"/>
          <w:u w:val="single"/>
        </w:rPr>
        <w:t xml:space="preserve"> </w:t>
      </w:r>
      <w:r w:rsidRPr="00A74063">
        <w:rPr>
          <w:rFonts w:eastAsia="Calibri"/>
          <w:sz w:val="16"/>
          <w:szCs w:val="24"/>
        </w:rPr>
        <w:t xml:space="preserve">that </w:t>
      </w:r>
      <w:r w:rsidRPr="00A74063">
        <w:rPr>
          <w:rFonts w:eastAsia="Calibri"/>
          <w:b/>
          <w:u w:val="single"/>
        </w:rPr>
        <w:t>have been relocated, corrupted by the “urban heat island effect,” or placed too close to heat sources</w:t>
      </w:r>
      <w:r w:rsidRPr="00A74063">
        <w:rPr>
          <w:rFonts w:eastAsia="Calibri"/>
          <w:sz w:val="16"/>
          <w:szCs w:val="24"/>
        </w:rPr>
        <w:t xml:space="preserve"> such as air conditioning compressors, airports, buildings, or paved surfaces, </w:t>
      </w:r>
      <w:r w:rsidRPr="00A74063">
        <w:rPr>
          <w:rFonts w:eastAsia="Calibri"/>
          <w:b/>
          <w:u w:val="single"/>
        </w:rPr>
        <w:t>as well as surface temperature series that are conveniently left out of the IPCC reconstructions and undercut the IPCC’s simplistic story of rising temperatures</w:t>
      </w:r>
      <w:r w:rsidRPr="00A74063">
        <w:rPr>
          <w:rFonts w:eastAsia="Calibri"/>
          <w:b/>
        </w:rPr>
        <w:t>.</w:t>
      </w:r>
      <w:r w:rsidRPr="00A74063">
        <w:rPr>
          <w:rFonts w:eastAsia="Calibri"/>
          <w:sz w:val="16"/>
          <w:szCs w:val="24"/>
        </w:rPr>
        <w:t xml:space="preserve"> The compilation and statistical treatment of global temperature records is hugely complex, but the skeptics such as Watts and </w:t>
      </w:r>
      <w:proofErr w:type="spellStart"/>
      <w:r w:rsidRPr="00A74063">
        <w:rPr>
          <w:rFonts w:eastAsia="Calibri"/>
          <w:sz w:val="16"/>
          <w:szCs w:val="24"/>
        </w:rPr>
        <w:t>D’Aleo</w:t>
      </w:r>
      <w:proofErr w:type="spellEnd"/>
      <w:r w:rsidRPr="00A74063">
        <w:rPr>
          <w:rFonts w:eastAsia="Calibri"/>
          <w:sz w:val="16"/>
          <w:szCs w:val="24"/>
        </w:rPr>
        <w:t xml:space="preserve"> offer compelling critiques showing that </w:t>
      </w:r>
      <w:r w:rsidRPr="00A74063">
        <w:rPr>
          <w:rFonts w:eastAsia="Calibri"/>
          <w:b/>
          <w:u w:val="single"/>
        </w:rPr>
        <w:t>most of the reported warming disappears if different sets of temperature records are included, or if compromised station records are excluded</w:t>
      </w:r>
      <w:r w:rsidRPr="00A74063">
        <w:rPr>
          <w:rFonts w:eastAsia="Calibri"/>
          <w:b/>
        </w:rPr>
        <w:t xml:space="preserve">. </w:t>
      </w:r>
      <w:r w:rsidRPr="00A74063">
        <w:rPr>
          <w:rFonts w:eastAsia="Calibri"/>
          <w:sz w:val="16"/>
          <w:szCs w:val="24"/>
        </w:rPr>
        <w:t xml:space="preserve"> The puzzle deepens when more accurate satellite temperature records, available starting in 1979, are considered. There is a glaring anomaly: The </w:t>
      </w:r>
      <w:r w:rsidRPr="00A74063">
        <w:rPr>
          <w:rFonts w:eastAsia="Calibri"/>
          <w:b/>
          <w:u w:val="single"/>
        </w:rPr>
        <w:t>satellite records, which measure temperatures in the middle and upper atmosphere, show very little warming since 1979 and do not match up with the ground-based measurements.</w:t>
      </w:r>
      <w:r w:rsidRPr="00A74063">
        <w:rPr>
          <w:rFonts w:eastAsia="Calibri"/>
          <w:sz w:val="16"/>
          <w:szCs w:val="24"/>
        </w:rPr>
        <w:t xml:space="preserve"> Furthermore, </w:t>
      </w:r>
      <w:r w:rsidRPr="00A74063">
        <w:rPr>
          <w:rFonts w:eastAsia="Calibri"/>
          <w:b/>
          <w:u w:val="single"/>
        </w:rPr>
        <w:t>the satellite readings</w:t>
      </w:r>
      <w:r w:rsidRPr="00A74063">
        <w:rPr>
          <w:rFonts w:eastAsia="Calibri"/>
          <w:sz w:val="16"/>
          <w:szCs w:val="24"/>
        </w:rPr>
        <w:t xml:space="preserve"> of the middle- and upper-air temperatures </w:t>
      </w:r>
      <w:r w:rsidRPr="00A74063">
        <w:rPr>
          <w:rFonts w:eastAsia="Calibri"/>
          <w:b/>
          <w:u w:val="single"/>
        </w:rPr>
        <w:t>fail to record any of the increases the climate models say should be happening in response to rising greenhouse gas concentrations</w:t>
      </w:r>
      <w:r w:rsidRPr="00A74063">
        <w:rPr>
          <w:rFonts w:eastAsia="Calibri"/>
          <w:b/>
        </w:rPr>
        <w:t>.</w:t>
      </w:r>
      <w:r w:rsidRPr="00A74063">
        <w:rPr>
          <w:rFonts w:eastAsia="Calibri"/>
          <w:sz w:val="16"/>
          <w:szCs w:val="24"/>
        </w:rPr>
        <w:t xml:space="preserve"> John Christy of the University of Alabama, a contributing author to the IPCC’s Working Group I chapter on surface and atmospheric climate change, tried to get the IPCC to acknowledge this anomaly in its 2007 report but was ignored. (Christy is responsible for helping to develop the satellite monitoring system that has tracked global temperatures since 1979. He received NASA’s Medal for Exceptional Scientific Achievement for this work.) Bottom line: Expect some surprises to come out of the revisions of the surface temperature records that will take place over the next couple of years. Eventually the climate modeling community is going to have to reconsider the central question: </w:t>
      </w:r>
      <w:r w:rsidRPr="00A74063">
        <w:rPr>
          <w:rFonts w:eastAsia="Calibri"/>
          <w:b/>
          <w:u w:val="single"/>
        </w:rPr>
        <w:t>Have the models</w:t>
      </w:r>
      <w:r w:rsidRPr="00A74063">
        <w:rPr>
          <w:rFonts w:eastAsia="Calibri"/>
          <w:sz w:val="16"/>
          <w:szCs w:val="24"/>
        </w:rPr>
        <w:t xml:space="preserve"> the IPCC uses for its predictions of catastrophic warming </w:t>
      </w:r>
      <w:r w:rsidRPr="00A74063">
        <w:rPr>
          <w:rFonts w:eastAsia="Calibri"/>
          <w:b/>
          <w:u w:val="single"/>
        </w:rPr>
        <w:t>overestimated the climate’s sensitivity to greenhouse gases? Two recently published studies funded by the</w:t>
      </w:r>
      <w:r w:rsidRPr="00A74063">
        <w:rPr>
          <w:rFonts w:eastAsia="Calibri"/>
          <w:sz w:val="16"/>
          <w:szCs w:val="24"/>
        </w:rPr>
        <w:t xml:space="preserve"> U.S. </w:t>
      </w:r>
      <w:r w:rsidRPr="00A74063">
        <w:rPr>
          <w:rFonts w:eastAsia="Calibri"/>
          <w:b/>
          <w:u w:val="single"/>
        </w:rPr>
        <w:t>Department of Energy</w:t>
      </w:r>
      <w:r w:rsidRPr="00A74063">
        <w:rPr>
          <w:rFonts w:eastAsia="Calibri"/>
          <w:sz w:val="16"/>
          <w:szCs w:val="24"/>
        </w:rPr>
        <w:t xml:space="preserve">, one by Brookhaven Lab scientist Stephen Schwartz in the Journal of Geophysical Research, and one by MIT’s Richard </w:t>
      </w:r>
      <w:proofErr w:type="spellStart"/>
      <w:r w:rsidRPr="00A74063">
        <w:rPr>
          <w:rFonts w:eastAsia="Calibri"/>
          <w:sz w:val="16"/>
          <w:szCs w:val="24"/>
        </w:rPr>
        <w:t>Lindzen</w:t>
      </w:r>
      <w:proofErr w:type="spellEnd"/>
      <w:r w:rsidRPr="00A74063">
        <w:rPr>
          <w:rFonts w:eastAsia="Calibri"/>
          <w:sz w:val="16"/>
          <w:szCs w:val="24"/>
        </w:rPr>
        <w:t xml:space="preserve"> and Yong-Sang Choi in Geophysical Research Letters, both </w:t>
      </w:r>
      <w:r w:rsidRPr="00A74063">
        <w:rPr>
          <w:rFonts w:eastAsia="Calibri"/>
          <w:b/>
          <w:u w:val="single"/>
        </w:rPr>
        <w:t>argue for vastly lower climate sensitivity to greenhouse gases</w:t>
      </w:r>
      <w:r w:rsidRPr="00A74063">
        <w:rPr>
          <w:rFonts w:eastAsia="Calibri"/>
          <w:b/>
        </w:rPr>
        <w:t>.</w:t>
      </w:r>
      <w:r w:rsidRPr="00A74063">
        <w:rPr>
          <w:rFonts w:eastAsia="Calibri"/>
          <w:sz w:val="16"/>
          <w:szCs w:val="24"/>
        </w:rPr>
        <w:t xml:space="preserve"> The models the IPCC uses for projecting a 3 to 4 degree Celsius increase in temperature all assume large positive (that is, temperature-magnifying) feedbacks from a doubling of carbon dioxide in the atmosphere; </w:t>
      </w:r>
      <w:r w:rsidRPr="00A74063">
        <w:rPr>
          <w:rFonts w:eastAsia="Calibri"/>
          <w:b/>
          <w:u w:val="single"/>
        </w:rPr>
        <w:t xml:space="preserve">Schwartz, </w:t>
      </w:r>
      <w:proofErr w:type="spellStart"/>
      <w:r w:rsidRPr="00A74063">
        <w:rPr>
          <w:rFonts w:eastAsia="Calibri"/>
          <w:b/>
          <w:u w:val="single"/>
        </w:rPr>
        <w:t>Lindzen</w:t>
      </w:r>
      <w:proofErr w:type="spellEnd"/>
      <w:r w:rsidRPr="00A74063">
        <w:rPr>
          <w:rFonts w:eastAsia="Calibri"/>
          <w:b/>
          <w:u w:val="single"/>
        </w:rPr>
        <w:t>, and Choi discern strong negative</w:t>
      </w:r>
      <w:r w:rsidRPr="00A74063">
        <w:rPr>
          <w:rFonts w:eastAsia="Calibri"/>
          <w:sz w:val="16"/>
          <w:szCs w:val="24"/>
        </w:rPr>
        <w:t xml:space="preserve"> (or temperature-reducing) </w:t>
      </w:r>
      <w:r w:rsidRPr="00A74063">
        <w:rPr>
          <w:rFonts w:eastAsia="Calibri"/>
          <w:b/>
          <w:u w:val="single"/>
        </w:rPr>
        <w:t>feedbacks in the climate system, suggesting an upper-bound of future temperature rise of no more than 2 degrees Celsius</w:t>
      </w:r>
      <w:r w:rsidRPr="00A74063">
        <w:rPr>
          <w:rFonts w:eastAsia="Calibri"/>
          <w:b/>
        </w:rPr>
        <w:t>.</w:t>
      </w:r>
      <w:r w:rsidRPr="00A74063">
        <w:rPr>
          <w:rFonts w:eastAsia="Calibri"/>
          <w:sz w:val="16"/>
          <w:szCs w:val="24"/>
        </w:rPr>
        <w:t xml:space="preserve"> If the climate system is less sensitive to greenhouse gases than the climate campaign believes, then what is causing plainly observable changes in the climate, such as earlier arriving springs, receding glaciers, and shrinking Arctic Ocean ice caps? There have been alternative explanations in the scientific literature for several years, ignored by the media and the IPCC alike. The IPCC downplays theories of variations in solar activity, such as sunspot activity and gamma ray bursts, and although there is robust scientific literature on the issue, even the skeptic community is divided about whether solar activity is a primary cause of recent climate variation. Several studies of Arctic warming conclude that </w:t>
      </w:r>
      <w:r w:rsidRPr="00A74063">
        <w:rPr>
          <w:rFonts w:eastAsia="Calibri"/>
          <w:b/>
          <w:u w:val="single"/>
        </w:rPr>
        <w:t xml:space="preserve">changes in ocean currents, cloud formation, and wind patterns in the upper </w:t>
      </w:r>
      <w:r w:rsidRPr="00A74063">
        <w:rPr>
          <w:rFonts w:eastAsia="Calibri"/>
          <w:b/>
          <w:u w:val="single"/>
        </w:rPr>
        <w:lastRenderedPageBreak/>
        <w:t>atmosphere may explain the retreat of glaciers and sea ice better than greenhouse gases</w:t>
      </w:r>
      <w:r w:rsidRPr="00A74063">
        <w:rPr>
          <w:rFonts w:eastAsia="Calibri"/>
          <w:b/>
        </w:rPr>
        <w:t>.</w:t>
      </w:r>
      <w:r w:rsidRPr="00A74063">
        <w:rPr>
          <w:rFonts w:eastAsia="Calibri"/>
          <w:sz w:val="16"/>
          <w:szCs w:val="24"/>
        </w:rPr>
        <w:t xml:space="preserve"> Another factor in the Arctic is “black carbon”—essentially fine soot particles from coal-fired power plants and forest fires, imperceptible to the naked eye but reducing the albedo (solar reflectivity) of Arctic ice masses enough to cause increased summertime ice melt. Above all, </w:t>
      </w:r>
      <w:r w:rsidRPr="00A74063">
        <w:rPr>
          <w:rFonts w:eastAsia="Calibri"/>
          <w:b/>
          <w:u w:val="single"/>
        </w:rPr>
        <w:t>if the medieval warm period was indeed as warm or warmer than today, we cannot rule out the possibility that the changes of recent decades are part of a natural rebound from the “Little Ice Age” that followed the medieval warm period and ended in the 19th centur</w:t>
      </w:r>
      <w:r w:rsidRPr="00A74063">
        <w:rPr>
          <w:rFonts w:eastAsia="Calibri"/>
          <w:b/>
        </w:rPr>
        <w:t>y.</w:t>
      </w:r>
      <w:r w:rsidRPr="00A74063">
        <w:rPr>
          <w:rFonts w:eastAsia="Calibri"/>
          <w:sz w:val="16"/>
          <w:szCs w:val="24"/>
        </w:rPr>
        <w:t xml:space="preserve"> Skeptics have known and tried to publicize all of these contrarian or confounding scientific findings, but the compliant news media routinely ignored all of them, enabling the IPCC to get away with its serial exaggeration and blatant advocacy for more than a decade.</w:t>
      </w:r>
    </w:p>
    <w:p w14:paraId="374EB798" w14:textId="77777777" w:rsidR="00A74063" w:rsidRPr="00A74063" w:rsidRDefault="00A74063" w:rsidP="00A74063">
      <w:pPr>
        <w:rPr>
          <w:rFonts w:eastAsia="Calibri"/>
          <w:sz w:val="16"/>
        </w:rPr>
      </w:pPr>
    </w:p>
    <w:p w14:paraId="61E61982" w14:textId="77777777" w:rsidR="00A74063" w:rsidRPr="006F4D4A" w:rsidRDefault="00A74063" w:rsidP="00A74063">
      <w:pPr>
        <w:rPr>
          <w:sz w:val="16"/>
        </w:rPr>
      </w:pPr>
    </w:p>
    <w:p w14:paraId="536D8184" w14:textId="77777777" w:rsidR="00A74063" w:rsidRPr="006F4D4A" w:rsidRDefault="00A74063" w:rsidP="00A74063">
      <w:pPr>
        <w:pStyle w:val="tag"/>
      </w:pPr>
      <w:r w:rsidRPr="006F4D4A">
        <w:t>We’ll adapt to any warming</w:t>
      </w:r>
    </w:p>
    <w:p w14:paraId="2B0E975F" w14:textId="77777777" w:rsidR="00A74063" w:rsidRPr="006F4D4A" w:rsidRDefault="00A74063" w:rsidP="00A74063">
      <w:pPr>
        <w:rPr>
          <w:sz w:val="16"/>
        </w:rPr>
      </w:pPr>
      <w:r w:rsidRPr="006F4D4A">
        <w:rPr>
          <w:sz w:val="16"/>
        </w:rPr>
        <w:t xml:space="preserve">Fred </w:t>
      </w:r>
      <w:r w:rsidRPr="006F4D4A">
        <w:rPr>
          <w:rStyle w:val="BoldUnderline"/>
          <w:u w:val="none"/>
        </w:rPr>
        <w:t>Singer, 12/29/10</w:t>
      </w:r>
      <w:r w:rsidRPr="006F4D4A">
        <w:rPr>
          <w:sz w:val="16"/>
        </w:rPr>
        <w:t xml:space="preserve"> (professor emeritus of environmental sciences at the University of Virginia, Washington Times, “SINGER: No proof man causes global warming ", http://www.washingtontimes.com/news/2010/dec/28/no-proof-man-causes-global-warming/)</w:t>
      </w:r>
    </w:p>
    <w:p w14:paraId="69D1D8FF" w14:textId="77777777" w:rsidR="00A74063" w:rsidRPr="006F4D4A" w:rsidRDefault="00A74063" w:rsidP="00A74063">
      <w:pPr>
        <w:ind w:left="270"/>
        <w:rPr>
          <w:rStyle w:val="StyleBoldUnderline"/>
        </w:rPr>
      </w:pPr>
      <w:r w:rsidRPr="006F4D4A">
        <w:rPr>
          <w:rStyle w:val="StyleBoldUnderline"/>
        </w:rPr>
        <w:t xml:space="preserve">Everyone accepts that Kyoto, never ratified by the U.S. and due to expire in 2012, would reduce the calculated temperature rise for 2050 by only 0.05Celsius - an </w:t>
      </w:r>
      <w:proofErr w:type="spellStart"/>
      <w:r w:rsidRPr="006F4D4A">
        <w:rPr>
          <w:rStyle w:val="StyleBoldUnderline"/>
        </w:rPr>
        <w:t>unmeasurable</w:t>
      </w:r>
      <w:proofErr w:type="spellEnd"/>
      <w:r w:rsidRPr="006F4D4A">
        <w:rPr>
          <w:rStyle w:val="StyleBoldUnderline"/>
        </w:rPr>
        <w:t xml:space="preserve"> one-twentieth of a degree</w:t>
      </w:r>
      <w:r w:rsidRPr="006F4D4A">
        <w:rPr>
          <w:sz w:val="16"/>
        </w:rPr>
        <w:t xml:space="preserve">. Programs and policies associated with Kyoto should therefore be scrapped - including uneconomic alternative-energy sources, carbon-capture-and-sequestration efforts and costly emission-trading schemes. All of these schemes waste money and squander scarce resources without in any way impacting on the climate. </w:t>
      </w:r>
      <w:r w:rsidRPr="006F4D4A">
        <w:rPr>
          <w:rStyle w:val="StyleBoldUnderline"/>
        </w:rPr>
        <w:t xml:space="preserve">Humans have adapted to natural climate changes in the past; we should have no problem doing so in the future. </w:t>
      </w:r>
    </w:p>
    <w:p w14:paraId="327EA566" w14:textId="77777777" w:rsidR="00A74063" w:rsidRPr="006F4D4A" w:rsidRDefault="00A74063" w:rsidP="00A74063">
      <w:pPr>
        <w:rPr>
          <w:sz w:val="16"/>
        </w:rPr>
      </w:pPr>
    </w:p>
    <w:p w14:paraId="3F9C1013" w14:textId="77777777" w:rsidR="00A74063" w:rsidRPr="006F4D4A" w:rsidRDefault="00A74063" w:rsidP="00A74063">
      <w:pPr>
        <w:pStyle w:val="tag"/>
      </w:pPr>
      <w:r w:rsidRPr="006F4D4A">
        <w:t xml:space="preserve">Warming is natural, not </w:t>
      </w:r>
      <w:proofErr w:type="spellStart"/>
      <w:r w:rsidRPr="006F4D4A">
        <w:t>anthropegenic</w:t>
      </w:r>
      <w:proofErr w:type="spellEnd"/>
      <w:r w:rsidRPr="006F4D4A">
        <w:t>:</w:t>
      </w:r>
    </w:p>
    <w:p w14:paraId="61217075" w14:textId="77777777" w:rsidR="00A74063" w:rsidRPr="006F4D4A" w:rsidRDefault="00A74063" w:rsidP="00A74063">
      <w:pPr>
        <w:ind w:left="-90"/>
        <w:rPr>
          <w:sz w:val="16"/>
        </w:rPr>
      </w:pPr>
      <w:r w:rsidRPr="006F4D4A">
        <w:rPr>
          <w:sz w:val="16"/>
        </w:rPr>
        <w:t xml:space="preserve">Fred </w:t>
      </w:r>
      <w:r w:rsidRPr="006F4D4A">
        <w:rPr>
          <w:rStyle w:val="BoldUnderline"/>
          <w:u w:val="none"/>
        </w:rPr>
        <w:t>Singer, 12/29/10</w:t>
      </w:r>
      <w:r w:rsidRPr="006F4D4A">
        <w:rPr>
          <w:sz w:val="16"/>
        </w:rPr>
        <w:t xml:space="preserve"> (professor emeritus of environmental sciences at the University of Virginia, Washington Times, “SINGER: No proof man causes global warming ", http://www.washingtontimes.com/news/2010/dec/28/no-proof-man-causes-global-warming/)</w:t>
      </w:r>
    </w:p>
    <w:p w14:paraId="5AE42440" w14:textId="77777777" w:rsidR="00A74063" w:rsidRPr="006F4D4A" w:rsidRDefault="00A74063" w:rsidP="00A74063">
      <w:pPr>
        <w:ind w:left="270"/>
        <w:rPr>
          <w:rStyle w:val="StyleBoldUnderline"/>
        </w:rPr>
      </w:pPr>
      <w:r w:rsidRPr="006F4D4A">
        <w:rPr>
          <w:sz w:val="16"/>
        </w:rPr>
        <w:t xml:space="preserve">Crucially, </w:t>
      </w:r>
      <w:r w:rsidRPr="006F4D4A">
        <w:rPr>
          <w:rStyle w:val="StyleBoldUnderline"/>
        </w:rPr>
        <w:t xml:space="preserve">greenhouse models cannot explain the observed patterns of warming - temperature trends at different latitudes and altitudes. These data, </w:t>
      </w:r>
      <w:r w:rsidRPr="006F4D4A">
        <w:rPr>
          <w:sz w:val="16"/>
        </w:rPr>
        <w:t xml:space="preserve">published in a U.S. government scientific report in May 2006, </w:t>
      </w:r>
      <w:r w:rsidRPr="006F4D4A">
        <w:rPr>
          <w:rStyle w:val="StyleBoldUnderline"/>
        </w:rPr>
        <w:t>lead me to conclude that the human contribution is not significant. Most of current warming therefore must stem from natural causes; it may well be part of a solar-driven 1,500-year cycle of warming and cooling that's been documented in ice cores, ocean sediments, etc., going back a million years.</w:t>
      </w:r>
    </w:p>
    <w:p w14:paraId="7D4F8CBA" w14:textId="77777777" w:rsidR="005101E0" w:rsidRDefault="005101E0" w:rsidP="00A74063">
      <w:pPr>
        <w:pStyle w:val="Heading3"/>
      </w:pPr>
      <w:r>
        <w:lastRenderedPageBreak/>
        <w:t>EU Soft Power Defense</w:t>
      </w:r>
    </w:p>
    <w:p w14:paraId="6FD6C7D5" w14:textId="77777777" w:rsidR="005101E0" w:rsidRDefault="005101E0" w:rsidP="005101E0"/>
    <w:p w14:paraId="1DBD37C8" w14:textId="77777777" w:rsidR="005101E0" w:rsidRDefault="005101E0" w:rsidP="005101E0">
      <w:pPr>
        <w:pStyle w:val="Heading4"/>
      </w:pPr>
      <w:r>
        <w:t>Soft power is meaningless; the EU has no credibility</w:t>
      </w:r>
    </w:p>
    <w:p w14:paraId="7F11C1CE" w14:textId="77777777" w:rsidR="005101E0" w:rsidRDefault="005101E0" w:rsidP="005101E0">
      <w:proofErr w:type="spellStart"/>
      <w:r w:rsidRPr="00642070">
        <w:rPr>
          <w:rFonts w:asciiTheme="majorHAnsi" w:eastAsiaTheme="majorEastAsia" w:hAnsiTheme="majorHAnsi" w:cstheme="majorBidi"/>
          <w:b/>
          <w:bCs/>
          <w:iCs/>
          <w:sz w:val="26"/>
        </w:rPr>
        <w:t>Rettman</w:t>
      </w:r>
      <w:proofErr w:type="spellEnd"/>
      <w:r>
        <w:t>, Foreign Relations specialist for EU Observer, 20</w:t>
      </w:r>
      <w:r w:rsidRPr="00642070">
        <w:rPr>
          <w:rFonts w:asciiTheme="majorHAnsi" w:eastAsiaTheme="majorEastAsia" w:hAnsiTheme="majorHAnsi" w:cstheme="majorBidi"/>
          <w:b/>
          <w:bCs/>
          <w:iCs/>
          <w:sz w:val="26"/>
        </w:rPr>
        <w:t xml:space="preserve">13 </w:t>
      </w:r>
    </w:p>
    <w:p w14:paraId="6744E6FB" w14:textId="77777777" w:rsidR="005101E0" w:rsidRDefault="005101E0" w:rsidP="005101E0">
      <w:r>
        <w:t>(Andrew; “</w:t>
      </w:r>
      <w:proofErr w:type="spellStart"/>
      <w:r w:rsidRPr="00642070">
        <w:t>Nato</w:t>
      </w:r>
      <w:proofErr w:type="spellEnd"/>
      <w:r w:rsidRPr="00642070">
        <w:t xml:space="preserve"> chief: EU soft power is 'no power at all</w:t>
      </w:r>
      <w:r>
        <w:t xml:space="preserve">’”; 6/5/2013; </w:t>
      </w:r>
      <w:r w:rsidRPr="00642070">
        <w:t>http://euobserver.com/defence/120046</w:t>
      </w:r>
      <w:r>
        <w:t xml:space="preserve">) Austin </w:t>
      </w:r>
      <w:proofErr w:type="spellStart"/>
      <w:r>
        <w:t>Bae</w:t>
      </w:r>
      <w:proofErr w:type="spellEnd"/>
    </w:p>
    <w:p w14:paraId="595E21CB" w14:textId="77777777" w:rsidR="005101E0" w:rsidRPr="00642070" w:rsidRDefault="005101E0" w:rsidP="005101E0">
      <w:pPr>
        <w:rPr>
          <w:sz w:val="16"/>
        </w:rPr>
      </w:pPr>
      <w:proofErr w:type="spellStart"/>
      <w:r w:rsidRPr="00642070">
        <w:rPr>
          <w:rStyle w:val="StyleBoldUnderline"/>
        </w:rPr>
        <w:t>Nato</w:t>
      </w:r>
      <w:proofErr w:type="spellEnd"/>
      <w:r w:rsidRPr="00642070">
        <w:rPr>
          <w:rStyle w:val="StyleBoldUnderline"/>
        </w:rPr>
        <w:t xml:space="preserve"> head</w:t>
      </w:r>
      <w:r w:rsidRPr="00642070">
        <w:rPr>
          <w:sz w:val="16"/>
        </w:rPr>
        <w:t xml:space="preserve"> Anders </w:t>
      </w:r>
      <w:proofErr w:type="spellStart"/>
      <w:r w:rsidRPr="00642070">
        <w:rPr>
          <w:sz w:val="16"/>
        </w:rPr>
        <w:t>Fogh</w:t>
      </w:r>
      <w:proofErr w:type="spellEnd"/>
      <w:r w:rsidRPr="00642070">
        <w:rPr>
          <w:sz w:val="16"/>
        </w:rPr>
        <w:t xml:space="preserve"> </w:t>
      </w:r>
      <w:r w:rsidRPr="00642070">
        <w:rPr>
          <w:rStyle w:val="StyleBoldUnderline"/>
        </w:rPr>
        <w:t>Rasmussen</w:t>
      </w:r>
      <w:r w:rsidRPr="00642070">
        <w:rPr>
          <w:sz w:val="16"/>
        </w:rPr>
        <w:t xml:space="preserve"> has </w:t>
      </w:r>
      <w:r w:rsidRPr="00642070">
        <w:rPr>
          <w:rStyle w:val="StyleBoldUnderline"/>
        </w:rPr>
        <w:t>said there cannot be a credible EU foreign policy without the military</w:t>
      </w:r>
      <w:r w:rsidRPr="00642070">
        <w:rPr>
          <w:sz w:val="16"/>
        </w:rPr>
        <w:t xml:space="preserve"> means to back it up. "We </w:t>
      </w:r>
      <w:r w:rsidRPr="00642070">
        <w:rPr>
          <w:rStyle w:val="StyleBoldUnderline"/>
        </w:rPr>
        <w:t>Europeans must understand that soft power alone is really no power at all</w:t>
      </w:r>
      <w:r w:rsidRPr="00642070">
        <w:rPr>
          <w:sz w:val="16"/>
        </w:rPr>
        <w:t xml:space="preserve">. </w:t>
      </w:r>
      <w:r w:rsidRPr="00642070">
        <w:rPr>
          <w:rStyle w:val="StyleBoldUnderline"/>
        </w:rPr>
        <w:t>Without hard capabilities to back up its diplomacy, Europe will lack credibility and influence</w:t>
      </w:r>
      <w:r w:rsidRPr="00642070">
        <w:rPr>
          <w:sz w:val="16"/>
        </w:rPr>
        <w:t xml:space="preserve">," he told MEPs on the European Parliament's foreign affairs committee in Brussels on Monday (6 May). "If European nations do not make a firm commitment to invest in security and </w:t>
      </w:r>
      <w:proofErr w:type="spellStart"/>
      <w:r w:rsidRPr="00642070">
        <w:rPr>
          <w:sz w:val="16"/>
        </w:rPr>
        <w:t>defence</w:t>
      </w:r>
      <w:proofErr w:type="spellEnd"/>
      <w:r w:rsidRPr="00642070">
        <w:rPr>
          <w:sz w:val="16"/>
        </w:rPr>
        <w:t xml:space="preserve">, then all talk about a strengthened European </w:t>
      </w:r>
      <w:proofErr w:type="spellStart"/>
      <w:r w:rsidRPr="00642070">
        <w:rPr>
          <w:sz w:val="16"/>
        </w:rPr>
        <w:t>defence</w:t>
      </w:r>
      <w:proofErr w:type="spellEnd"/>
      <w:r w:rsidRPr="00642070">
        <w:rPr>
          <w:sz w:val="16"/>
        </w:rPr>
        <w:t xml:space="preserve"> and security policy will just be hot air," he added. He also indicated that </w:t>
      </w:r>
      <w:r w:rsidRPr="00642070">
        <w:rPr>
          <w:rStyle w:val="StyleBoldUnderline"/>
        </w:rPr>
        <w:t>European countries are too dove-</w:t>
      </w:r>
      <w:proofErr w:type="spellStart"/>
      <w:r w:rsidRPr="00642070">
        <w:rPr>
          <w:rStyle w:val="StyleBoldUnderline"/>
        </w:rPr>
        <w:t>ish</w:t>
      </w:r>
      <w:proofErr w:type="spellEnd"/>
      <w:r w:rsidRPr="00642070">
        <w:rPr>
          <w:rStyle w:val="StyleBoldUnderline"/>
        </w:rPr>
        <w:t xml:space="preserve"> in their approach to foreign crises</w:t>
      </w:r>
      <w:r w:rsidRPr="00642070">
        <w:rPr>
          <w:sz w:val="16"/>
        </w:rPr>
        <w:t>.</w:t>
      </w:r>
    </w:p>
    <w:p w14:paraId="0B435732" w14:textId="77777777" w:rsidR="005101E0" w:rsidRDefault="005101E0" w:rsidP="005101E0">
      <w:pPr>
        <w:rPr>
          <w:sz w:val="16"/>
        </w:rPr>
      </w:pPr>
    </w:p>
    <w:p w14:paraId="3174C29A" w14:textId="77777777" w:rsidR="005101E0" w:rsidRPr="005101E0" w:rsidRDefault="005101E0" w:rsidP="005101E0"/>
    <w:p w14:paraId="675A5294" w14:textId="77777777" w:rsidR="00A74063" w:rsidRDefault="00A74063" w:rsidP="00A74063">
      <w:pPr>
        <w:pStyle w:val="Heading3"/>
      </w:pPr>
      <w:proofErr w:type="spellStart"/>
      <w:r>
        <w:lastRenderedPageBreak/>
        <w:t>Prolif</w:t>
      </w:r>
      <w:proofErr w:type="spellEnd"/>
      <w:r>
        <w:t xml:space="preserve"> Impact Defense</w:t>
      </w:r>
    </w:p>
    <w:p w14:paraId="0F1EE04B" w14:textId="77777777" w:rsidR="00A74063" w:rsidRDefault="00A74063" w:rsidP="00A74063"/>
    <w:p w14:paraId="2E8F5FA2" w14:textId="77777777" w:rsidR="00A74063" w:rsidRPr="006F4D4A" w:rsidRDefault="00A74063" w:rsidP="00A74063">
      <w:pPr>
        <w:pStyle w:val="Heading4"/>
      </w:pPr>
      <w:r w:rsidRPr="006F4D4A">
        <w:t>No risk of war—deterrence checks</w:t>
      </w:r>
    </w:p>
    <w:p w14:paraId="4D54A124" w14:textId="77777777" w:rsidR="00A74063" w:rsidRPr="006F4D4A" w:rsidRDefault="00A74063" w:rsidP="00A74063">
      <w:pPr>
        <w:pStyle w:val="Tags"/>
        <w:outlineLvl w:val="9"/>
        <w:rPr>
          <w:sz w:val="20"/>
        </w:rPr>
      </w:pPr>
      <w:r w:rsidRPr="006F4D4A">
        <w:rPr>
          <w:sz w:val="20"/>
        </w:rPr>
        <w:t xml:space="preserve">Waltz 03 </w:t>
      </w:r>
      <w:r w:rsidRPr="006F4D4A">
        <w:rPr>
          <w:b w:val="0"/>
          <w:sz w:val="16"/>
        </w:rPr>
        <w:t>[Kenneth N. Waltz, Adjunct Professor of Political Science at Columbia University, “More May Be Better</w:t>
      </w:r>
      <w:proofErr w:type="gramStart"/>
      <w:r w:rsidRPr="006F4D4A">
        <w:rPr>
          <w:b w:val="0"/>
          <w:sz w:val="16"/>
        </w:rPr>
        <w:t>”  The</w:t>
      </w:r>
      <w:proofErr w:type="gramEnd"/>
      <w:r w:rsidRPr="006F4D4A">
        <w:rPr>
          <w:b w:val="0"/>
          <w:sz w:val="16"/>
        </w:rPr>
        <w:t xml:space="preserve"> Spread of Nuclear Weapons: A Debate Renewed, W.W. Norton, 2003]</w:t>
      </w:r>
    </w:p>
    <w:p w14:paraId="42B6D35F" w14:textId="77777777" w:rsidR="00A74063" w:rsidRPr="006F4D4A" w:rsidRDefault="00A74063" w:rsidP="00A74063">
      <w:pPr>
        <w:tabs>
          <w:tab w:val="left" w:pos="360"/>
        </w:tabs>
        <w:ind w:left="360"/>
        <w:jc w:val="both"/>
        <w:rPr>
          <w:sz w:val="16"/>
        </w:rPr>
      </w:pPr>
      <w:r w:rsidRPr="006F4D4A">
        <w:rPr>
          <w:sz w:val="16"/>
        </w:rPr>
        <w:t xml:space="preserve">Fourth, </w:t>
      </w:r>
      <w:r w:rsidRPr="006F4D4A">
        <w:rPr>
          <w:u w:val="single"/>
        </w:rPr>
        <w:t>while some worry about nuclear states coming in hostile pairs, others worry that they won’t come in hostile pairs. The simplicity of relations when one party can concentrate its anxieties on a single other, and the ease of calculating forces and estimating the dangers they pose, may be lost</w:t>
      </w:r>
      <w:r w:rsidRPr="006F4D4A">
        <w:rPr>
          <w:sz w:val="16"/>
        </w:rPr>
        <w:t xml:space="preserve">. Early in the cold war, the United States deterred the Soviet Union, and in due course, the Soviet Union deterred the United States. </w:t>
      </w:r>
      <w:r w:rsidRPr="006F4D4A">
        <w:rPr>
          <w:u w:val="single"/>
        </w:rPr>
        <w:t>As soon as additional states joined the nuclear club, however, the question of who deterred whom could no longer be easily answered. The Soviet Union had to worry lest a move made in Europe might cause France and Britain to retaliate, thus possibly setting off American forces as well. Much worries at once complicated calculations and strengthened deterrence. Somebody might have retaliated, and that was all a would-be attacker needed to know. Nuclear weapons restore the clarity and simplicity lost</w:t>
      </w:r>
      <w:r w:rsidRPr="006F4D4A">
        <w:rPr>
          <w:sz w:val="16"/>
        </w:rPr>
        <w:t xml:space="preserve"> as bipolar situations are replaced by multipolar ones.</w:t>
      </w:r>
    </w:p>
    <w:p w14:paraId="7AD7AF90" w14:textId="77777777" w:rsidR="00A74063" w:rsidRPr="006F4D4A" w:rsidRDefault="00A74063" w:rsidP="00A74063">
      <w:pPr>
        <w:rPr>
          <w:sz w:val="16"/>
        </w:rPr>
      </w:pPr>
    </w:p>
    <w:p w14:paraId="3F770F2A" w14:textId="77777777" w:rsidR="00A74063" w:rsidRDefault="00A74063" w:rsidP="00A74063">
      <w:pPr>
        <w:pStyle w:val="Heading3"/>
      </w:pPr>
      <w:r>
        <w:lastRenderedPageBreak/>
        <w:t>Iran Impact Defense</w:t>
      </w:r>
    </w:p>
    <w:p w14:paraId="558D8ECE" w14:textId="77777777" w:rsidR="00A74063" w:rsidRDefault="00A74063" w:rsidP="00A74063"/>
    <w:p w14:paraId="32AC58CB" w14:textId="77777777" w:rsidR="00A74063" w:rsidRPr="00A74063" w:rsidRDefault="00A74063" w:rsidP="00A74063">
      <w:pPr>
        <w:pStyle w:val="Heading4"/>
      </w:pPr>
      <w:r w:rsidRPr="00A74063">
        <w:t xml:space="preserve">Iran will never cancel its nuclear program </w:t>
      </w:r>
    </w:p>
    <w:p w14:paraId="18D72310" w14:textId="77777777" w:rsidR="00A74063" w:rsidRPr="006F4D4A" w:rsidRDefault="00A74063" w:rsidP="00A74063">
      <w:pPr>
        <w:rPr>
          <w:rStyle w:val="cite"/>
          <w:b w:val="0"/>
          <w:sz w:val="16"/>
        </w:rPr>
      </w:pPr>
      <w:proofErr w:type="spellStart"/>
      <w:r w:rsidRPr="006F4D4A">
        <w:rPr>
          <w:rStyle w:val="cite"/>
        </w:rPr>
        <w:t>Hasson</w:t>
      </w:r>
      <w:proofErr w:type="spellEnd"/>
      <w:r w:rsidRPr="006F4D4A">
        <w:rPr>
          <w:rStyle w:val="cite"/>
        </w:rPr>
        <w:t xml:space="preserve"> 10</w:t>
      </w:r>
      <w:r w:rsidRPr="006F4D4A">
        <w:rPr>
          <w:sz w:val="16"/>
        </w:rPr>
        <w:t xml:space="preserve"> (</w:t>
      </w:r>
      <w:proofErr w:type="spellStart"/>
      <w:r w:rsidRPr="006F4D4A">
        <w:rPr>
          <w:sz w:val="16"/>
        </w:rPr>
        <w:t>Nir</w:t>
      </w:r>
      <w:proofErr w:type="spellEnd"/>
      <w:r w:rsidRPr="006F4D4A">
        <w:rPr>
          <w:sz w:val="16"/>
        </w:rPr>
        <w:t xml:space="preserve"> </w:t>
      </w:r>
      <w:proofErr w:type="spellStart"/>
      <w:r w:rsidRPr="006F4D4A">
        <w:rPr>
          <w:sz w:val="16"/>
        </w:rPr>
        <w:t>Hasson</w:t>
      </w:r>
      <w:proofErr w:type="spellEnd"/>
      <w:r w:rsidRPr="006F4D4A">
        <w:rPr>
          <w:sz w:val="16"/>
        </w:rPr>
        <w:t xml:space="preserve">, MIT Grad Student and writer for </w:t>
      </w:r>
      <w:proofErr w:type="spellStart"/>
      <w:r w:rsidRPr="006F4D4A">
        <w:rPr>
          <w:sz w:val="16"/>
        </w:rPr>
        <w:t>Haaretz</w:t>
      </w:r>
      <w:proofErr w:type="spellEnd"/>
      <w:r w:rsidRPr="006F4D4A">
        <w:rPr>
          <w:sz w:val="16"/>
        </w:rPr>
        <w:t xml:space="preserve"> News, “Clinton: U.S. has no plan to strike Iran over nuclear program”, February 17, 2010, http://www.haaretz.com/news/clinton-u-s-has-no-plan-to-strike-iran-over-nuclear-program-1.263497)</w:t>
      </w:r>
    </w:p>
    <w:p w14:paraId="1068E2F3" w14:textId="77777777" w:rsidR="00A74063" w:rsidRPr="006F4D4A" w:rsidRDefault="00A74063" w:rsidP="00A74063">
      <w:pPr>
        <w:pStyle w:val="card"/>
        <w:ind w:left="270" w:right="0"/>
        <w:rPr>
          <w:rStyle w:val="underline"/>
        </w:rPr>
      </w:pPr>
      <w:r w:rsidRPr="006F4D4A">
        <w:rPr>
          <w:rStyle w:val="underline"/>
        </w:rPr>
        <w:t>Iran</w:t>
      </w:r>
      <w:r w:rsidRPr="006F4D4A">
        <w:rPr>
          <w:sz w:val="16"/>
        </w:rPr>
        <w:t xml:space="preserve"> earlier Wednesday </w:t>
      </w:r>
      <w:r w:rsidRPr="006F4D4A">
        <w:rPr>
          <w:rStyle w:val="underline"/>
        </w:rPr>
        <w:t>said it will not give up uranium enrichment and the West must get used to an Iran that is a "master of enrichmen</w:t>
      </w:r>
      <w:r w:rsidRPr="006F4D4A">
        <w:rPr>
          <w:sz w:val="16"/>
        </w:rPr>
        <w:t xml:space="preserve">t," Tehran's envoy to the UN nuclear watchdog was quoted as saying. Iran was "always ready to talk in a civilized manner," Ali </w:t>
      </w:r>
      <w:proofErr w:type="spellStart"/>
      <w:r w:rsidRPr="006F4D4A">
        <w:rPr>
          <w:sz w:val="16"/>
        </w:rPr>
        <w:t>Asghar</w:t>
      </w:r>
      <w:proofErr w:type="spellEnd"/>
      <w:r w:rsidRPr="006F4D4A">
        <w:rPr>
          <w:sz w:val="16"/>
        </w:rPr>
        <w:t xml:space="preserve"> </w:t>
      </w:r>
      <w:proofErr w:type="spellStart"/>
      <w:r w:rsidRPr="006F4D4A">
        <w:rPr>
          <w:sz w:val="16"/>
        </w:rPr>
        <w:t>Soltanieh</w:t>
      </w:r>
      <w:proofErr w:type="spellEnd"/>
      <w:r w:rsidRPr="006F4D4A">
        <w:rPr>
          <w:sz w:val="16"/>
        </w:rPr>
        <w:t xml:space="preserve"> said in an interview with New Statesman, a British current affairs magazine. "But </w:t>
      </w:r>
      <w:r w:rsidRPr="006F4D4A">
        <w:rPr>
          <w:rStyle w:val="underline"/>
        </w:rPr>
        <w:t>the West just has to cope with a strong Iran, a country with thousands of years of civilization, that is now the master of enrichment. I know it is hard for them to digest, but it is the reality</w:t>
      </w:r>
      <w:r w:rsidRPr="006F4D4A">
        <w:rPr>
          <w:sz w:val="16"/>
        </w:rPr>
        <w:t xml:space="preserve">," he said. </w:t>
      </w:r>
      <w:r w:rsidRPr="006F4D4A">
        <w:rPr>
          <w:rStyle w:val="underline"/>
        </w:rPr>
        <w:t>"Iran will never give up enrichment - at any price. Even the threat of military attack will not stop us," the Iranian ambassador to the International Atomic Energy Agency said.</w:t>
      </w:r>
    </w:p>
    <w:p w14:paraId="22D7385B" w14:textId="77777777" w:rsidR="00A74063" w:rsidRPr="006F4D4A" w:rsidRDefault="00A74063" w:rsidP="00A74063">
      <w:pPr>
        <w:pStyle w:val="card"/>
        <w:ind w:left="0" w:right="0"/>
        <w:rPr>
          <w:rStyle w:val="underline"/>
        </w:rPr>
      </w:pPr>
    </w:p>
    <w:p w14:paraId="3599B7C0" w14:textId="77777777" w:rsidR="00A74063" w:rsidRPr="00A74063" w:rsidRDefault="00A74063" w:rsidP="00A74063">
      <w:pPr>
        <w:pStyle w:val="Heading4"/>
      </w:pPr>
      <w:r w:rsidRPr="00A74063">
        <w:t>Iran will never negotiate to end its nuclear program</w:t>
      </w:r>
    </w:p>
    <w:p w14:paraId="652B1F88" w14:textId="77777777" w:rsidR="00A74063" w:rsidRPr="006F4D4A" w:rsidRDefault="00A74063" w:rsidP="00A74063">
      <w:pPr>
        <w:pStyle w:val="card"/>
        <w:ind w:left="0" w:right="0"/>
        <w:rPr>
          <w:sz w:val="16"/>
        </w:rPr>
      </w:pPr>
      <w:r w:rsidRPr="006F4D4A">
        <w:rPr>
          <w:rStyle w:val="cite"/>
        </w:rPr>
        <w:t>BBC 10</w:t>
      </w:r>
      <w:r w:rsidRPr="006F4D4A">
        <w:rPr>
          <w:sz w:val="16"/>
        </w:rPr>
        <w:t xml:space="preserve"> (BBC News, “Q&amp;A: Iran and the nuclear issue”, January 22, 2010, </w:t>
      </w:r>
      <w:hyperlink r:id="rId32" w:history="1">
        <w:r w:rsidRPr="006F4D4A">
          <w:rPr>
            <w:rStyle w:val="Hyperlink"/>
            <w:sz w:val="16"/>
          </w:rPr>
          <w:t>http://news.bbc.co.uk/2/hi/middle_east/4031603 .</w:t>
        </w:r>
        <w:proofErr w:type="spellStart"/>
        <w:r w:rsidRPr="006F4D4A">
          <w:rPr>
            <w:rStyle w:val="Hyperlink"/>
            <w:sz w:val="16"/>
          </w:rPr>
          <w:t>stm</w:t>
        </w:r>
        <w:proofErr w:type="spellEnd"/>
      </w:hyperlink>
      <w:r w:rsidRPr="006F4D4A">
        <w:rPr>
          <w:sz w:val="16"/>
        </w:rPr>
        <w:t>)</w:t>
      </w:r>
    </w:p>
    <w:p w14:paraId="42659BFE" w14:textId="77777777" w:rsidR="00A74063" w:rsidRPr="009D762D" w:rsidRDefault="00A74063" w:rsidP="00A74063">
      <w:pPr>
        <w:pStyle w:val="card"/>
        <w:ind w:left="270" w:right="0"/>
        <w:rPr>
          <w:rStyle w:val="underline"/>
        </w:rPr>
      </w:pPr>
      <w:r w:rsidRPr="006F4D4A">
        <w:rPr>
          <w:sz w:val="16"/>
        </w:rPr>
        <w:t xml:space="preserve">On 9 September 2009, Iran handed what appears to be its reply - a five page letter called "Cooperation for Peace, Justice and Progress". </w:t>
      </w:r>
      <w:r w:rsidRPr="006F4D4A">
        <w:rPr>
          <w:rStyle w:val="underline"/>
        </w:rPr>
        <w:t>The letter offers global talks on a range of international issues, including global nuclear disarmament, but does not mention Iran's own nuclear work. President Ahmadinejad had said earlier that discussion of the Iranian nuclear issue was "finished" and that he would never negotiate on "the Iranian nation's obvious rights</w:t>
      </w:r>
      <w:r w:rsidRPr="006F4D4A">
        <w:rPr>
          <w:sz w:val="16"/>
        </w:rPr>
        <w:t>."</w:t>
      </w:r>
    </w:p>
    <w:p w14:paraId="4F1E3537" w14:textId="77777777" w:rsidR="00A74063" w:rsidRPr="00F361ED" w:rsidRDefault="00A74063" w:rsidP="00A74063">
      <w:pPr>
        <w:rPr>
          <w:sz w:val="16"/>
        </w:rPr>
      </w:pPr>
    </w:p>
    <w:p w14:paraId="54EC65EE" w14:textId="77777777" w:rsidR="00A74063" w:rsidRPr="008A4B22" w:rsidRDefault="00A74063" w:rsidP="00A74063"/>
    <w:p w14:paraId="0C0F4B55" w14:textId="77777777" w:rsidR="00A74063" w:rsidRPr="00A74063" w:rsidRDefault="00A74063" w:rsidP="00A74063"/>
    <w:sectPr w:rsidR="00A74063" w:rsidRPr="00A74063" w:rsidSect="00785B6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Verdana">
    <w:panose1 w:val="020B0604030504040204"/>
    <w:charset w:val="00"/>
    <w:family w:val="auto"/>
    <w:pitch w:val="variable"/>
    <w:sig w:usb0="A10006FF" w:usb1="4000205B" w:usb2="00000010" w:usb3="00000000" w:csb0="0000019F"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003" w:usb1="00000000" w:usb2="00000000" w:usb3="00000000" w:csb0="00000001" w:csb1="00000000"/>
  </w:font>
  <w:font w:name="AngsanaUPC">
    <w:charset w:val="00"/>
    <w:family w:val="roman"/>
    <w:pitch w:val="variable"/>
    <w:sig w:usb0="81000003" w:usb1="00000000" w:usb2="00000000" w:usb3="00000000" w:csb0="00010001" w:csb1="00000000"/>
  </w:font>
  <w:font w:name="Segoe Print">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2070"/>
    <w:rsid w:val="00015D44"/>
    <w:rsid w:val="00031F67"/>
    <w:rsid w:val="00037350"/>
    <w:rsid w:val="000504D7"/>
    <w:rsid w:val="00052BC0"/>
    <w:rsid w:val="0009791D"/>
    <w:rsid w:val="000A74C1"/>
    <w:rsid w:val="000D2465"/>
    <w:rsid w:val="000E55AD"/>
    <w:rsid w:val="000F1738"/>
    <w:rsid w:val="00102CFB"/>
    <w:rsid w:val="00110109"/>
    <w:rsid w:val="00124441"/>
    <w:rsid w:val="0012570F"/>
    <w:rsid w:val="00131F82"/>
    <w:rsid w:val="00151196"/>
    <w:rsid w:val="00157F57"/>
    <w:rsid w:val="00185547"/>
    <w:rsid w:val="00185F39"/>
    <w:rsid w:val="00190AFC"/>
    <w:rsid w:val="00194A10"/>
    <w:rsid w:val="001A662A"/>
    <w:rsid w:val="001B4AD4"/>
    <w:rsid w:val="001B785C"/>
    <w:rsid w:val="001D07B0"/>
    <w:rsid w:val="001D5AD3"/>
    <w:rsid w:val="001F5A88"/>
    <w:rsid w:val="00202E16"/>
    <w:rsid w:val="00225F09"/>
    <w:rsid w:val="00237EFF"/>
    <w:rsid w:val="0024627E"/>
    <w:rsid w:val="00253656"/>
    <w:rsid w:val="00254C8C"/>
    <w:rsid w:val="0026313F"/>
    <w:rsid w:val="00286D30"/>
    <w:rsid w:val="00291F39"/>
    <w:rsid w:val="002924FC"/>
    <w:rsid w:val="002926FC"/>
    <w:rsid w:val="002A164A"/>
    <w:rsid w:val="002B026E"/>
    <w:rsid w:val="002C0E42"/>
    <w:rsid w:val="002C1E2D"/>
    <w:rsid w:val="002F53FB"/>
    <w:rsid w:val="00305C6E"/>
    <w:rsid w:val="003117F5"/>
    <w:rsid w:val="00311F7E"/>
    <w:rsid w:val="0031434F"/>
    <w:rsid w:val="00325242"/>
    <w:rsid w:val="003311B5"/>
    <w:rsid w:val="00331AFF"/>
    <w:rsid w:val="00340881"/>
    <w:rsid w:val="00366CE5"/>
    <w:rsid w:val="00370520"/>
    <w:rsid w:val="00381712"/>
    <w:rsid w:val="00386883"/>
    <w:rsid w:val="00386D34"/>
    <w:rsid w:val="003943F3"/>
    <w:rsid w:val="00395D81"/>
    <w:rsid w:val="003A5F07"/>
    <w:rsid w:val="003D7CA2"/>
    <w:rsid w:val="003E10D4"/>
    <w:rsid w:val="003E514E"/>
    <w:rsid w:val="003F042A"/>
    <w:rsid w:val="003F129F"/>
    <w:rsid w:val="004033CA"/>
    <w:rsid w:val="00480EBA"/>
    <w:rsid w:val="00495EE5"/>
    <w:rsid w:val="004A1848"/>
    <w:rsid w:val="004B70A5"/>
    <w:rsid w:val="004D4CDF"/>
    <w:rsid w:val="00500BE5"/>
    <w:rsid w:val="005101E0"/>
    <w:rsid w:val="00514F1A"/>
    <w:rsid w:val="00522C6D"/>
    <w:rsid w:val="005360D4"/>
    <w:rsid w:val="00536644"/>
    <w:rsid w:val="00584891"/>
    <w:rsid w:val="005A55AE"/>
    <w:rsid w:val="005A6FAD"/>
    <w:rsid w:val="005A75C3"/>
    <w:rsid w:val="005C217B"/>
    <w:rsid w:val="005D2C21"/>
    <w:rsid w:val="005D5AC4"/>
    <w:rsid w:val="005E4891"/>
    <w:rsid w:val="005F4C8D"/>
    <w:rsid w:val="00600265"/>
    <w:rsid w:val="006127AE"/>
    <w:rsid w:val="00615D45"/>
    <w:rsid w:val="006209F7"/>
    <w:rsid w:val="0062634A"/>
    <w:rsid w:val="00630005"/>
    <w:rsid w:val="00640F9A"/>
    <w:rsid w:val="00642070"/>
    <w:rsid w:val="00642C5F"/>
    <w:rsid w:val="00645F2D"/>
    <w:rsid w:val="00646357"/>
    <w:rsid w:val="006566EF"/>
    <w:rsid w:val="00667474"/>
    <w:rsid w:val="00680465"/>
    <w:rsid w:val="0068305F"/>
    <w:rsid w:val="00683C8A"/>
    <w:rsid w:val="0069635B"/>
    <w:rsid w:val="006B258E"/>
    <w:rsid w:val="006B4734"/>
    <w:rsid w:val="006C7F4B"/>
    <w:rsid w:val="006D25B5"/>
    <w:rsid w:val="00703EB2"/>
    <w:rsid w:val="0070710C"/>
    <w:rsid w:val="0070755D"/>
    <w:rsid w:val="0072472F"/>
    <w:rsid w:val="0073352E"/>
    <w:rsid w:val="00737A38"/>
    <w:rsid w:val="00744C1F"/>
    <w:rsid w:val="00750AE8"/>
    <w:rsid w:val="00762585"/>
    <w:rsid w:val="00777C36"/>
    <w:rsid w:val="0078073B"/>
    <w:rsid w:val="00785B6C"/>
    <w:rsid w:val="007C0FD0"/>
    <w:rsid w:val="007D21AE"/>
    <w:rsid w:val="008079C3"/>
    <w:rsid w:val="00807BD4"/>
    <w:rsid w:val="0081463F"/>
    <w:rsid w:val="00817FDC"/>
    <w:rsid w:val="00831411"/>
    <w:rsid w:val="008576C7"/>
    <w:rsid w:val="008619DB"/>
    <w:rsid w:val="008755C8"/>
    <w:rsid w:val="0087670E"/>
    <w:rsid w:val="00877CB1"/>
    <w:rsid w:val="00882FAB"/>
    <w:rsid w:val="00884A87"/>
    <w:rsid w:val="008916EA"/>
    <w:rsid w:val="00891C6C"/>
    <w:rsid w:val="00892409"/>
    <w:rsid w:val="008A7B13"/>
    <w:rsid w:val="008B511E"/>
    <w:rsid w:val="008B6EE9"/>
    <w:rsid w:val="008C5D95"/>
    <w:rsid w:val="008D3B74"/>
    <w:rsid w:val="008D67B0"/>
    <w:rsid w:val="008E22BB"/>
    <w:rsid w:val="008F5981"/>
    <w:rsid w:val="008F76CD"/>
    <w:rsid w:val="00903E3F"/>
    <w:rsid w:val="009056F2"/>
    <w:rsid w:val="009110EF"/>
    <w:rsid w:val="00931C49"/>
    <w:rsid w:val="00962CEE"/>
    <w:rsid w:val="00964BD8"/>
    <w:rsid w:val="009678AC"/>
    <w:rsid w:val="00973ABF"/>
    <w:rsid w:val="00980D38"/>
    <w:rsid w:val="00993CEB"/>
    <w:rsid w:val="009B2F54"/>
    <w:rsid w:val="009D0793"/>
    <w:rsid w:val="009E4C53"/>
    <w:rsid w:val="009F5520"/>
    <w:rsid w:val="009F5B46"/>
    <w:rsid w:val="00A00668"/>
    <w:rsid w:val="00A1354C"/>
    <w:rsid w:val="00A233E9"/>
    <w:rsid w:val="00A31B61"/>
    <w:rsid w:val="00A34E23"/>
    <w:rsid w:val="00A74063"/>
    <w:rsid w:val="00A750F8"/>
    <w:rsid w:val="00A77DE8"/>
    <w:rsid w:val="00A94A9D"/>
    <w:rsid w:val="00AC57DA"/>
    <w:rsid w:val="00AD68B1"/>
    <w:rsid w:val="00AF104E"/>
    <w:rsid w:val="00B07F8D"/>
    <w:rsid w:val="00B16972"/>
    <w:rsid w:val="00B45C5D"/>
    <w:rsid w:val="00B46A97"/>
    <w:rsid w:val="00B556E2"/>
    <w:rsid w:val="00B772E8"/>
    <w:rsid w:val="00BA13C3"/>
    <w:rsid w:val="00BD4C61"/>
    <w:rsid w:val="00BD6694"/>
    <w:rsid w:val="00BE1B30"/>
    <w:rsid w:val="00BF0E71"/>
    <w:rsid w:val="00C07BC8"/>
    <w:rsid w:val="00C17185"/>
    <w:rsid w:val="00C4138C"/>
    <w:rsid w:val="00CA3EC0"/>
    <w:rsid w:val="00CC1571"/>
    <w:rsid w:val="00CE0929"/>
    <w:rsid w:val="00CE744A"/>
    <w:rsid w:val="00D03809"/>
    <w:rsid w:val="00D03A84"/>
    <w:rsid w:val="00D31578"/>
    <w:rsid w:val="00D34BC2"/>
    <w:rsid w:val="00D82FFB"/>
    <w:rsid w:val="00D84B2C"/>
    <w:rsid w:val="00DA5B56"/>
    <w:rsid w:val="00DB1974"/>
    <w:rsid w:val="00E27166"/>
    <w:rsid w:val="00E31FAA"/>
    <w:rsid w:val="00E40507"/>
    <w:rsid w:val="00E430E3"/>
    <w:rsid w:val="00E44C86"/>
    <w:rsid w:val="00E46841"/>
    <w:rsid w:val="00E5107B"/>
    <w:rsid w:val="00E625DF"/>
    <w:rsid w:val="00E655F9"/>
    <w:rsid w:val="00E71AC2"/>
    <w:rsid w:val="00E728AA"/>
    <w:rsid w:val="00EB74B7"/>
    <w:rsid w:val="00EC7EDF"/>
    <w:rsid w:val="00ED19F3"/>
    <w:rsid w:val="00EE4077"/>
    <w:rsid w:val="00EF56E1"/>
    <w:rsid w:val="00F06D93"/>
    <w:rsid w:val="00F07CE3"/>
    <w:rsid w:val="00F15AAF"/>
    <w:rsid w:val="00F52247"/>
    <w:rsid w:val="00F572EB"/>
    <w:rsid w:val="00F859F1"/>
    <w:rsid w:val="00F873B5"/>
    <w:rsid w:val="00F94E60"/>
    <w:rsid w:val="00FB2831"/>
    <w:rsid w:val="00FD5B49"/>
    <w:rsid w:val="00FE66B8"/>
    <w:rsid w:val="00FF4D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26FDB2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504D7"/>
    <w:rPr>
      <w:rFonts w:ascii="Times New Roman" w:eastAsiaTheme="minorHAnsi" w:hAnsi="Times New Roman" w:cs="Times New Roman"/>
      <w:sz w:val="20"/>
      <w:szCs w:val="22"/>
      <w:lang w:eastAsia="en-US"/>
    </w:rPr>
  </w:style>
  <w:style w:type="paragraph" w:styleId="Heading1">
    <w:name w:val="heading 1"/>
    <w:aliases w:val="Pocket"/>
    <w:basedOn w:val="Normal"/>
    <w:next w:val="Normal"/>
    <w:link w:val="Heading1Char"/>
    <w:uiPriority w:val="1"/>
    <w:qFormat/>
    <w:rsid w:val="000504D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504D7"/>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0504D7"/>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0504D7"/>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uiPriority w:val="9"/>
    <w:unhideWhenUsed/>
    <w:qFormat/>
    <w:rsid w:val="00305C6E"/>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0504D7"/>
    <w:rPr>
      <w:rFonts w:ascii="Times New Roman" w:eastAsiaTheme="majorEastAsia" w:hAnsi="Times New Roman" w:cstheme="majorBidi"/>
      <w:b/>
      <w:bCs/>
      <w:sz w:val="52"/>
      <w:szCs w:val="28"/>
      <w:lang w:eastAsia="en-US"/>
    </w:rPr>
  </w:style>
  <w:style w:type="character" w:customStyle="1" w:styleId="Heading2Char">
    <w:name w:val="Heading 2 Char"/>
    <w:aliases w:val="Hat Char"/>
    <w:basedOn w:val="DefaultParagraphFont"/>
    <w:link w:val="Heading2"/>
    <w:uiPriority w:val="2"/>
    <w:rsid w:val="000504D7"/>
    <w:rPr>
      <w:rFonts w:ascii="Times New Roman" w:eastAsiaTheme="majorEastAsia" w:hAnsi="Times New Roman" w:cstheme="majorBidi"/>
      <w:b/>
      <w:bCs/>
      <w:sz w:val="44"/>
      <w:szCs w:val="26"/>
      <w:u w:val="single"/>
      <w:lang w:eastAsia="en-US"/>
    </w:rPr>
  </w:style>
  <w:style w:type="character" w:customStyle="1" w:styleId="Heading3Char">
    <w:name w:val="Heading 3 Char"/>
    <w:aliases w:val="Block Char"/>
    <w:basedOn w:val="DefaultParagraphFont"/>
    <w:link w:val="Heading3"/>
    <w:uiPriority w:val="3"/>
    <w:rsid w:val="000504D7"/>
    <w:rPr>
      <w:rFonts w:ascii="Times New Roman" w:eastAsiaTheme="majorEastAsia" w:hAnsi="Times New Roman" w:cstheme="majorBidi"/>
      <w:b/>
      <w:bCs/>
      <w:sz w:val="28"/>
      <w:szCs w:val="22"/>
      <w:lang w:eastAsia="en-US"/>
    </w:rPr>
  </w:style>
  <w:style w:type="character" w:customStyle="1" w:styleId="Heading4Char">
    <w:name w:val="Heading 4 Char"/>
    <w:aliases w:val="Tag Char"/>
    <w:basedOn w:val="DefaultParagraphFont"/>
    <w:link w:val="Heading4"/>
    <w:uiPriority w:val="4"/>
    <w:rsid w:val="000504D7"/>
    <w:rPr>
      <w:rFonts w:ascii="Times New Roman" w:eastAsiaTheme="majorEastAsia" w:hAnsi="Times New Roman" w:cstheme="majorBidi"/>
      <w:b/>
      <w:bCs/>
      <w:iCs/>
      <w:szCs w:val="22"/>
      <w:lang w:eastAsia="en-US"/>
    </w:rPr>
  </w:style>
  <w:style w:type="character" w:styleId="Emphasis">
    <w:name w:val="Emphasis"/>
    <w:basedOn w:val="DefaultParagraphFont"/>
    <w:uiPriority w:val="7"/>
    <w:qFormat/>
    <w:rsid w:val="000504D7"/>
    <w:rPr>
      <w:rFonts w:ascii="Times New Roman" w:hAnsi="Times New Roman" w:cs="Times New Roman"/>
      <w:b/>
      <w:i w:val="0"/>
      <w:iCs/>
      <w:sz w:val="20"/>
      <w:u w:val="single"/>
      <w:bdr w:val="single" w:sz="18" w:space="0" w:color="auto"/>
    </w:rPr>
  </w:style>
  <w:style w:type="paragraph" w:styleId="NoSpacing">
    <w:name w:val="No Spacing"/>
    <w:uiPriority w:val="1"/>
    <w:rsid w:val="00642070"/>
    <w:rPr>
      <w:lang w:eastAsia="en-US"/>
    </w:rPr>
  </w:style>
  <w:style w:type="character" w:customStyle="1" w:styleId="StyleStyleBold12pt">
    <w:name w:val="Style Style Bold + 12 pt"/>
    <w:aliases w:val="Cite"/>
    <w:basedOn w:val="StyleBold"/>
    <w:uiPriority w:val="5"/>
    <w:qFormat/>
    <w:rsid w:val="000504D7"/>
    <w:rPr>
      <w:rFonts w:ascii="Times New Roman" w:hAnsi="Times New Roman"/>
      <w:b/>
      <w:bCs/>
      <w:sz w:val="24"/>
      <w:u w:val="none"/>
    </w:rPr>
  </w:style>
  <w:style w:type="character" w:customStyle="1" w:styleId="StyleBoldUnderline">
    <w:name w:val="Style Bold Underline"/>
    <w:aliases w:val="Underline"/>
    <w:basedOn w:val="DefaultParagraphFont"/>
    <w:uiPriority w:val="6"/>
    <w:qFormat/>
    <w:rsid w:val="000504D7"/>
    <w:rPr>
      <w:rFonts w:ascii="Times New Roman" w:hAnsi="Times New Roman"/>
      <w:b w:val="0"/>
      <w:bCs/>
      <w:sz w:val="20"/>
      <w:u w:val="thick"/>
    </w:rPr>
  </w:style>
  <w:style w:type="paragraph" w:styleId="DocumentMap">
    <w:name w:val="Document Map"/>
    <w:basedOn w:val="Normal"/>
    <w:link w:val="DocumentMapChar"/>
    <w:uiPriority w:val="99"/>
    <w:semiHidden/>
    <w:unhideWhenUsed/>
    <w:rsid w:val="00642070"/>
    <w:rPr>
      <w:rFonts w:ascii="Lucida Grande" w:hAnsi="Lucida Grande" w:cs="Lucida Grande"/>
    </w:rPr>
  </w:style>
  <w:style w:type="character" w:customStyle="1" w:styleId="DocumentMapChar">
    <w:name w:val="Document Map Char"/>
    <w:basedOn w:val="DefaultParagraphFont"/>
    <w:link w:val="DocumentMap"/>
    <w:uiPriority w:val="99"/>
    <w:semiHidden/>
    <w:rsid w:val="00642070"/>
    <w:rPr>
      <w:rFonts w:ascii="Lucida Grande" w:hAnsi="Lucida Grande" w:cs="Lucida Grande"/>
      <w:sz w:val="22"/>
      <w:lang w:eastAsia="en-US"/>
    </w:rPr>
  </w:style>
  <w:style w:type="paragraph" w:styleId="ListParagraph">
    <w:name w:val="List Paragraph"/>
    <w:basedOn w:val="Normal"/>
    <w:uiPriority w:val="34"/>
    <w:rsid w:val="00642070"/>
    <w:pPr>
      <w:ind w:left="720"/>
      <w:contextualSpacing/>
    </w:pPr>
  </w:style>
  <w:style w:type="paragraph" w:styleId="Header">
    <w:name w:val="header"/>
    <w:basedOn w:val="Normal"/>
    <w:link w:val="HeaderChar"/>
    <w:uiPriority w:val="99"/>
    <w:rsid w:val="000504D7"/>
    <w:pPr>
      <w:tabs>
        <w:tab w:val="center" w:pos="4680"/>
        <w:tab w:val="right" w:pos="9360"/>
      </w:tabs>
    </w:pPr>
  </w:style>
  <w:style w:type="character" w:customStyle="1" w:styleId="HeaderChar">
    <w:name w:val="Header Char"/>
    <w:basedOn w:val="DefaultParagraphFont"/>
    <w:link w:val="Header"/>
    <w:uiPriority w:val="99"/>
    <w:rsid w:val="000504D7"/>
    <w:rPr>
      <w:rFonts w:ascii="Times New Roman" w:eastAsiaTheme="minorHAnsi" w:hAnsi="Times New Roman" w:cs="Times New Roman"/>
      <w:sz w:val="20"/>
      <w:szCs w:val="22"/>
      <w:lang w:eastAsia="en-US"/>
    </w:rPr>
  </w:style>
  <w:style w:type="paragraph" w:styleId="Footer">
    <w:name w:val="footer"/>
    <w:basedOn w:val="Normal"/>
    <w:link w:val="FooterChar"/>
    <w:uiPriority w:val="99"/>
    <w:rsid w:val="000504D7"/>
    <w:pPr>
      <w:tabs>
        <w:tab w:val="center" w:pos="4680"/>
        <w:tab w:val="right" w:pos="9360"/>
      </w:tabs>
    </w:pPr>
  </w:style>
  <w:style w:type="character" w:customStyle="1" w:styleId="FooterChar">
    <w:name w:val="Footer Char"/>
    <w:basedOn w:val="DefaultParagraphFont"/>
    <w:link w:val="Footer"/>
    <w:uiPriority w:val="99"/>
    <w:rsid w:val="000504D7"/>
    <w:rPr>
      <w:rFonts w:ascii="Times New Roman" w:eastAsiaTheme="minorHAnsi" w:hAnsi="Times New Roman" w:cs="Times New Roman"/>
      <w:sz w:val="20"/>
      <w:szCs w:val="22"/>
      <w:lang w:eastAsia="en-US"/>
    </w:rPr>
  </w:style>
  <w:style w:type="character" w:styleId="PageNumber">
    <w:name w:val="page number"/>
    <w:basedOn w:val="DefaultParagraphFont"/>
    <w:uiPriority w:val="99"/>
    <w:semiHidden/>
    <w:unhideWhenUsed/>
    <w:rsid w:val="00642070"/>
  </w:style>
  <w:style w:type="character" w:styleId="Hyperlink">
    <w:name w:val="Hyperlink"/>
    <w:basedOn w:val="DefaultParagraphFont"/>
    <w:uiPriority w:val="99"/>
    <w:rsid w:val="000504D7"/>
    <w:rPr>
      <w:color w:val="auto"/>
      <w:u w:val="none"/>
    </w:rPr>
  </w:style>
  <w:style w:type="character" w:customStyle="1" w:styleId="StyleBold">
    <w:name w:val="Style Bold"/>
    <w:basedOn w:val="DefaultParagraphFont"/>
    <w:uiPriority w:val="9"/>
    <w:semiHidden/>
    <w:rsid w:val="000504D7"/>
    <w:rPr>
      <w:b/>
      <w:bCs/>
    </w:rPr>
  </w:style>
  <w:style w:type="character" w:styleId="FollowedHyperlink">
    <w:name w:val="FollowedHyperlink"/>
    <w:basedOn w:val="DefaultParagraphFont"/>
    <w:uiPriority w:val="99"/>
    <w:semiHidden/>
    <w:rsid w:val="000504D7"/>
    <w:rPr>
      <w:color w:val="auto"/>
      <w:u w:val="none"/>
    </w:rPr>
  </w:style>
  <w:style w:type="paragraph" w:customStyle="1" w:styleId="BlockHidden">
    <w:name w:val="Block Hidden"/>
    <w:qFormat/>
    <w:rsid w:val="000504D7"/>
    <w:pPr>
      <w:pageBreakBefore/>
      <w:spacing w:after="200" w:line="276" w:lineRule="auto"/>
      <w:jc w:val="center"/>
    </w:pPr>
    <w:rPr>
      <w:rFonts w:ascii="Times New Roman" w:eastAsiaTheme="majorEastAsia" w:hAnsi="Times New Roman" w:cstheme="majorBidi"/>
      <w:b/>
      <w:bCs/>
      <w:sz w:val="28"/>
      <w:szCs w:val="22"/>
      <w:lang w:eastAsia="en-US"/>
    </w:rPr>
  </w:style>
  <w:style w:type="paragraph" w:customStyle="1" w:styleId="CardIndented">
    <w:name w:val="Card (Indented)"/>
    <w:basedOn w:val="Normal"/>
    <w:qFormat/>
    <w:rsid w:val="000504D7"/>
    <w:pPr>
      <w:ind w:left="288"/>
    </w:pPr>
  </w:style>
  <w:style w:type="character" w:customStyle="1" w:styleId="StyleUnderline">
    <w:name w:val="Style Underline"/>
    <w:basedOn w:val="DefaultParagraphFont"/>
    <w:rsid w:val="000504D7"/>
    <w:rPr>
      <w:u w:val="thick"/>
    </w:rPr>
  </w:style>
  <w:style w:type="character" w:customStyle="1" w:styleId="DebateUnderline">
    <w:name w:val="Debate Underline"/>
    <w:rsid w:val="000504D7"/>
    <w:rPr>
      <w:rFonts w:ascii="Times New Roman" w:hAnsi="Times New Roman"/>
      <w:sz w:val="20"/>
      <w:u w:val="thick"/>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Ch Char"/>
    <w:link w:val="tag"/>
    <w:locked/>
    <w:rsid w:val="008B511E"/>
    <w:rPr>
      <w:rFonts w:ascii="Calibri" w:eastAsia="Calibri" w:hAnsi="Calibri"/>
      <w:b/>
      <w:szCs w:val="22"/>
    </w:rPr>
  </w:style>
  <w:style w:type="paragraph" w:customStyle="1" w:styleId="tag">
    <w:name w:val="tag"/>
    <w:basedOn w:val="Normal"/>
    <w:next w:val="Normal"/>
    <w:link w:val="tagChar"/>
    <w:qFormat/>
    <w:rsid w:val="008B511E"/>
    <w:rPr>
      <w:rFonts w:ascii="Calibri" w:eastAsia="Calibri" w:hAnsi="Calibri" w:cstheme="minorBidi"/>
      <w:b/>
      <w:sz w:val="24"/>
      <w:lang w:eastAsia="ko-KR"/>
    </w:rPr>
  </w:style>
  <w:style w:type="character" w:customStyle="1" w:styleId="cardChar">
    <w:name w:val="card Char"/>
    <w:link w:val="card"/>
    <w:locked/>
    <w:rsid w:val="008B511E"/>
    <w:rPr>
      <w:rFonts w:ascii="Calibri" w:eastAsia="Calibri" w:hAnsi="Calibri"/>
      <w:szCs w:val="22"/>
    </w:rPr>
  </w:style>
  <w:style w:type="paragraph" w:customStyle="1" w:styleId="card">
    <w:name w:val="card"/>
    <w:basedOn w:val="Normal"/>
    <w:next w:val="Normal"/>
    <w:link w:val="cardChar"/>
    <w:qFormat/>
    <w:rsid w:val="008B511E"/>
    <w:pPr>
      <w:ind w:left="288" w:right="288"/>
    </w:pPr>
    <w:rPr>
      <w:rFonts w:ascii="Calibri" w:eastAsia="Calibri" w:hAnsi="Calibri" w:cstheme="minorBidi"/>
      <w:sz w:val="24"/>
      <w:lang w:eastAsia="ko-KR"/>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c"/>
    <w:qFormat/>
    <w:rsid w:val="008B511E"/>
    <w:rPr>
      <w:rFonts w:ascii="Times New Roman" w:hAnsi="Times New Roman" w:cs="Times New Roman" w:hint="default"/>
      <w:b/>
      <w:bCs w:val="0"/>
      <w:sz w:val="24"/>
    </w:rPr>
  </w:style>
  <w:style w:type="character" w:customStyle="1" w:styleId="underline">
    <w:name w:val="underline"/>
    <w:qFormat/>
    <w:rsid w:val="008B511E"/>
    <w:rPr>
      <w:b/>
      <w:bCs w:val="0"/>
      <w:u w:val="single"/>
    </w:rPr>
  </w:style>
  <w:style w:type="character" w:customStyle="1" w:styleId="Box">
    <w:name w:val="Box"/>
    <w:rsid w:val="008B511E"/>
    <w:rPr>
      <w:b/>
      <w:bCs w:val="0"/>
      <w:u w:val="single"/>
      <w:bdr w:val="single" w:sz="4" w:space="0" w:color="auto" w:frame="1"/>
    </w:rPr>
  </w:style>
  <w:style w:type="character" w:customStyle="1" w:styleId="UnderlinedEvChar">
    <w:name w:val="Underlined Ev Char"/>
    <w:rsid w:val="008B511E"/>
    <w:rPr>
      <w:rFonts w:ascii="Verdana" w:hAnsi="Verdana" w:hint="default"/>
      <w:sz w:val="16"/>
      <w:szCs w:val="24"/>
      <w:u w:val="thick"/>
      <w:lang w:val="en-US" w:eastAsia="en-US" w:bidi="ar-SA"/>
    </w:rPr>
  </w:style>
  <w:style w:type="character" w:customStyle="1" w:styleId="apple-style-span">
    <w:name w:val="apple-style-span"/>
    <w:rsid w:val="008B511E"/>
  </w:style>
  <w:style w:type="paragraph" w:styleId="PlainText">
    <w:name w:val="Plain Text"/>
    <w:basedOn w:val="Normal"/>
    <w:link w:val="PlainTextChar"/>
    <w:semiHidden/>
    <w:unhideWhenUsed/>
    <w:rsid w:val="008B511E"/>
    <w:rPr>
      <w:rFonts w:ascii="Courier New" w:eastAsia="Times New Roman" w:hAnsi="Courier New" w:cs="Courier New"/>
      <w:szCs w:val="20"/>
    </w:rPr>
  </w:style>
  <w:style w:type="character" w:customStyle="1" w:styleId="PlainTextChar">
    <w:name w:val="Plain Text Char"/>
    <w:basedOn w:val="DefaultParagraphFont"/>
    <w:link w:val="PlainText"/>
    <w:semiHidden/>
    <w:rsid w:val="008B511E"/>
    <w:rPr>
      <w:rFonts w:ascii="Courier New" w:eastAsia="Times New Roman" w:hAnsi="Courier New" w:cs="Courier New"/>
      <w:sz w:val="20"/>
      <w:szCs w:val="20"/>
      <w:lang w:eastAsia="en-US"/>
    </w:rPr>
  </w:style>
  <w:style w:type="paragraph" w:customStyle="1" w:styleId="BlockTitle">
    <w:name w:val="Block Title"/>
    <w:basedOn w:val="Heading1"/>
    <w:next w:val="Normal"/>
    <w:uiPriority w:val="9"/>
    <w:rsid w:val="008B511E"/>
    <w:pPr>
      <w:keepLines w:val="0"/>
      <w:pageBreakBefore w:val="0"/>
      <w:pBdr>
        <w:top w:val="none" w:sz="0" w:space="0" w:color="auto"/>
        <w:left w:val="none" w:sz="0" w:space="0" w:color="auto"/>
        <w:bottom w:val="none" w:sz="0" w:space="0" w:color="auto"/>
        <w:right w:val="none" w:sz="0" w:space="0" w:color="auto"/>
      </w:pBdr>
      <w:spacing w:before="0" w:after="240"/>
    </w:pPr>
    <w:rPr>
      <w:rFonts w:ascii="Calibri" w:eastAsia="Calibri" w:hAnsi="Calibri" w:cs="Arial"/>
      <w:kern w:val="32"/>
      <w:sz w:val="32"/>
      <w:szCs w:val="32"/>
      <w:u w:val="single"/>
      <w:lang w:eastAsia="ko-KR"/>
    </w:rPr>
  </w:style>
  <w:style w:type="character" w:customStyle="1" w:styleId="BoldUnderline">
    <w:name w:val="Bold Underline"/>
    <w:rsid w:val="008B511E"/>
    <w:rPr>
      <w:rFonts w:ascii="Times New Roman" w:hAnsi="Times New Roman" w:cs="Times New Roman" w:hint="default"/>
      <w:b/>
      <w:bCs/>
      <w:sz w:val="20"/>
      <w:u w:val="single"/>
    </w:rPr>
  </w:style>
  <w:style w:type="character" w:customStyle="1" w:styleId="CiteChar">
    <w:name w:val="Cite Char"/>
    <w:aliases w:val="cite_tag Char,Heading 21 Char, Char Char Char Char1 Char,Char Char Char Char1 Char Char,Char Char Char Char1 Char Char1,Char Char Char Char1 Char"/>
    <w:locked/>
    <w:rsid w:val="00A74063"/>
    <w:rPr>
      <w:rFonts w:ascii="Georgia" w:hAnsi="Georgia" w:cs="AngsanaUPC"/>
      <w:sz w:val="22"/>
      <w:szCs w:val="22"/>
    </w:rPr>
  </w:style>
  <w:style w:type="paragraph" w:customStyle="1" w:styleId="Tags">
    <w:name w:val="Tags"/>
    <w:aliases w:val="No Spacing1,Debate Text,No Spacing11,No Spacing2,Card,Read stuff,No Spacing111,tags,No Spacing21,No Spacing3,No Spacing211,No Spacing4,No Spacing1111,Tag and Cite,No Spacing5,No Spacing51"/>
    <w:next w:val="Normal"/>
    <w:link w:val="TagsChar1"/>
    <w:qFormat/>
    <w:rsid w:val="00A74063"/>
    <w:pPr>
      <w:widowControl w:val="0"/>
      <w:jc w:val="both"/>
      <w:outlineLvl w:val="1"/>
    </w:pPr>
    <w:rPr>
      <w:rFonts w:ascii="Times New Roman" w:eastAsia="Times New Roman" w:hAnsi="Times New Roman" w:cs="Times New Roman"/>
      <w:b/>
      <w:lang w:eastAsia="en-US"/>
    </w:rPr>
  </w:style>
  <w:style w:type="character" w:customStyle="1" w:styleId="TagsChar1">
    <w:name w:val="Tags Char1"/>
    <w:link w:val="Tags"/>
    <w:rsid w:val="00A74063"/>
    <w:rPr>
      <w:rFonts w:ascii="Times New Roman" w:eastAsia="Times New Roman" w:hAnsi="Times New Roman" w:cs="Times New Roman"/>
      <w:b/>
      <w:lang w:eastAsia="en-US"/>
    </w:rPr>
  </w:style>
  <w:style w:type="paragraph" w:customStyle="1" w:styleId="cardtext">
    <w:name w:val="card text"/>
    <w:basedOn w:val="Normal"/>
    <w:next w:val="Normal"/>
    <w:qFormat/>
    <w:rsid w:val="00A74063"/>
    <w:pPr>
      <w:ind w:left="288" w:right="288"/>
    </w:pPr>
    <w:rPr>
      <w:rFonts w:cstheme="minorBidi"/>
    </w:rPr>
  </w:style>
  <w:style w:type="paragraph" w:customStyle="1" w:styleId="Nothing">
    <w:name w:val="Nothing"/>
    <w:link w:val="NothingChar"/>
    <w:rsid w:val="00FB2831"/>
    <w:pPr>
      <w:jc w:val="both"/>
    </w:pPr>
    <w:rPr>
      <w:rFonts w:ascii="Times New Roman" w:eastAsia="Times New Roman" w:hAnsi="Times New Roman" w:cs="Times New Roman"/>
      <w:sz w:val="20"/>
      <w:lang w:eastAsia="en-US"/>
    </w:rPr>
  </w:style>
  <w:style w:type="paragraph" w:customStyle="1" w:styleId="Cards">
    <w:name w:val="Cards"/>
    <w:next w:val="Nothing"/>
    <w:link w:val="CardsChar"/>
    <w:qFormat/>
    <w:rsid w:val="00FB2831"/>
    <w:pPr>
      <w:widowControl w:val="0"/>
      <w:ind w:left="432" w:right="432"/>
      <w:jc w:val="both"/>
    </w:pPr>
    <w:rPr>
      <w:rFonts w:ascii="Times New Roman" w:eastAsia="Times New Roman" w:hAnsi="Times New Roman" w:cs="Times New Roman"/>
      <w:sz w:val="20"/>
      <w:lang w:eastAsia="en-US"/>
    </w:rPr>
  </w:style>
  <w:style w:type="paragraph" w:customStyle="1" w:styleId="Cites">
    <w:name w:val="Cites"/>
    <w:next w:val="Cards"/>
    <w:link w:val="CitesChar"/>
    <w:qFormat/>
    <w:rsid w:val="00FB2831"/>
    <w:pPr>
      <w:widowControl w:val="0"/>
      <w:jc w:val="both"/>
      <w:outlineLvl w:val="2"/>
    </w:pPr>
    <w:rPr>
      <w:rFonts w:ascii="Times New Roman" w:eastAsia="Times New Roman" w:hAnsi="Times New Roman" w:cs="Times New Roman"/>
      <w:sz w:val="20"/>
      <w:lang w:eastAsia="en-US"/>
    </w:rPr>
  </w:style>
  <w:style w:type="character" w:customStyle="1" w:styleId="Author-Date">
    <w:name w:val="Author-Date"/>
    <w:qFormat/>
    <w:rsid w:val="00FB2831"/>
    <w:rPr>
      <w:b/>
      <w:sz w:val="24"/>
    </w:rPr>
  </w:style>
  <w:style w:type="character" w:customStyle="1" w:styleId="CitesChar">
    <w:name w:val="Cites Char"/>
    <w:link w:val="Cites"/>
    <w:rsid w:val="00FB2831"/>
    <w:rPr>
      <w:rFonts w:ascii="Times New Roman" w:eastAsia="Times New Roman" w:hAnsi="Times New Roman" w:cs="Times New Roman"/>
      <w:sz w:val="20"/>
      <w:lang w:eastAsia="en-US"/>
    </w:rPr>
  </w:style>
  <w:style w:type="character" w:customStyle="1" w:styleId="NothingChar">
    <w:name w:val="Nothing Char"/>
    <w:link w:val="Nothing"/>
    <w:rsid w:val="00FB2831"/>
    <w:rPr>
      <w:rFonts w:ascii="Times New Roman" w:eastAsia="Times New Roman" w:hAnsi="Times New Roman" w:cs="Times New Roman"/>
      <w:sz w:val="20"/>
      <w:lang w:eastAsia="en-US"/>
    </w:rPr>
  </w:style>
  <w:style w:type="character" w:customStyle="1" w:styleId="CardsChar">
    <w:name w:val="Cards Char"/>
    <w:link w:val="Cards"/>
    <w:rsid w:val="00FB2831"/>
    <w:rPr>
      <w:rFonts w:ascii="Times New Roman" w:eastAsia="Times New Roman" w:hAnsi="Times New Roman" w:cs="Times New Roman"/>
      <w:sz w:val="20"/>
      <w:lang w:eastAsia="en-US"/>
    </w:rPr>
  </w:style>
  <w:style w:type="character" w:customStyle="1" w:styleId="DottedUnderline">
    <w:name w:val="Dotted Underline"/>
    <w:rsid w:val="002924FC"/>
    <w:rPr>
      <w:rFonts w:ascii="Times New Roman" w:hAnsi="Times New Roman"/>
      <w:sz w:val="20"/>
      <w:u w:val="dottedHeavy"/>
    </w:rPr>
  </w:style>
  <w:style w:type="character" w:customStyle="1" w:styleId="Heading5Char">
    <w:name w:val="Heading 5 Char"/>
    <w:basedOn w:val="DefaultParagraphFont"/>
    <w:link w:val="Heading5"/>
    <w:uiPriority w:val="9"/>
    <w:rsid w:val="00305C6E"/>
    <w:rPr>
      <w:rFonts w:asciiTheme="majorHAnsi" w:eastAsiaTheme="majorEastAsia" w:hAnsiTheme="majorHAnsi" w:cstheme="majorBidi"/>
      <w:color w:val="243F60" w:themeColor="accent1" w:themeShade="7F"/>
      <w:sz w:val="20"/>
      <w:szCs w:val="22"/>
      <w:lang w:eastAsia="en-US"/>
    </w:rPr>
  </w:style>
  <w:style w:type="paragraph" w:styleId="Index1">
    <w:name w:val="index 1"/>
    <w:basedOn w:val="Normal"/>
    <w:next w:val="Normal"/>
    <w:autoRedefine/>
    <w:uiPriority w:val="99"/>
    <w:unhideWhenUsed/>
    <w:rsid w:val="00031F67"/>
    <w:pPr>
      <w:ind w:left="200" w:hanging="200"/>
    </w:pPr>
  </w:style>
  <w:style w:type="paragraph" w:styleId="Index2">
    <w:name w:val="index 2"/>
    <w:basedOn w:val="Normal"/>
    <w:next w:val="Normal"/>
    <w:autoRedefine/>
    <w:uiPriority w:val="99"/>
    <w:unhideWhenUsed/>
    <w:rsid w:val="00031F67"/>
    <w:pPr>
      <w:ind w:left="400" w:hanging="200"/>
    </w:pPr>
  </w:style>
  <w:style w:type="paragraph" w:styleId="Index3">
    <w:name w:val="index 3"/>
    <w:basedOn w:val="Normal"/>
    <w:next w:val="Normal"/>
    <w:autoRedefine/>
    <w:uiPriority w:val="99"/>
    <w:unhideWhenUsed/>
    <w:rsid w:val="00031F67"/>
    <w:pPr>
      <w:ind w:left="600" w:hanging="200"/>
    </w:pPr>
  </w:style>
  <w:style w:type="paragraph" w:styleId="Index4">
    <w:name w:val="index 4"/>
    <w:basedOn w:val="Normal"/>
    <w:next w:val="Normal"/>
    <w:autoRedefine/>
    <w:uiPriority w:val="99"/>
    <w:unhideWhenUsed/>
    <w:rsid w:val="00031F67"/>
    <w:pPr>
      <w:ind w:left="800" w:hanging="200"/>
    </w:pPr>
  </w:style>
  <w:style w:type="paragraph" w:styleId="Index5">
    <w:name w:val="index 5"/>
    <w:basedOn w:val="Normal"/>
    <w:next w:val="Normal"/>
    <w:autoRedefine/>
    <w:uiPriority w:val="99"/>
    <w:unhideWhenUsed/>
    <w:rsid w:val="00031F67"/>
    <w:pPr>
      <w:ind w:left="1000" w:hanging="200"/>
    </w:pPr>
  </w:style>
  <w:style w:type="paragraph" w:styleId="Index6">
    <w:name w:val="index 6"/>
    <w:basedOn w:val="Normal"/>
    <w:next w:val="Normal"/>
    <w:autoRedefine/>
    <w:uiPriority w:val="99"/>
    <w:unhideWhenUsed/>
    <w:rsid w:val="00031F67"/>
    <w:pPr>
      <w:ind w:left="1200" w:hanging="200"/>
    </w:pPr>
  </w:style>
  <w:style w:type="paragraph" w:styleId="Index7">
    <w:name w:val="index 7"/>
    <w:basedOn w:val="Normal"/>
    <w:next w:val="Normal"/>
    <w:autoRedefine/>
    <w:uiPriority w:val="99"/>
    <w:unhideWhenUsed/>
    <w:rsid w:val="00031F67"/>
    <w:pPr>
      <w:ind w:left="1400" w:hanging="200"/>
    </w:pPr>
  </w:style>
  <w:style w:type="paragraph" w:styleId="Index8">
    <w:name w:val="index 8"/>
    <w:basedOn w:val="Normal"/>
    <w:next w:val="Normal"/>
    <w:autoRedefine/>
    <w:uiPriority w:val="99"/>
    <w:unhideWhenUsed/>
    <w:rsid w:val="00031F67"/>
    <w:pPr>
      <w:ind w:left="1600" w:hanging="200"/>
    </w:pPr>
  </w:style>
  <w:style w:type="paragraph" w:styleId="Index9">
    <w:name w:val="index 9"/>
    <w:basedOn w:val="Normal"/>
    <w:next w:val="Normal"/>
    <w:autoRedefine/>
    <w:uiPriority w:val="99"/>
    <w:unhideWhenUsed/>
    <w:rsid w:val="00031F67"/>
    <w:pPr>
      <w:ind w:left="1800" w:hanging="200"/>
    </w:pPr>
  </w:style>
  <w:style w:type="paragraph" w:styleId="IndexHeading">
    <w:name w:val="index heading"/>
    <w:basedOn w:val="Normal"/>
    <w:next w:val="Index1"/>
    <w:uiPriority w:val="99"/>
    <w:unhideWhenUsed/>
    <w:rsid w:val="00031F67"/>
  </w:style>
  <w:style w:type="paragraph" w:styleId="TOC1">
    <w:name w:val="toc 1"/>
    <w:basedOn w:val="Normal"/>
    <w:next w:val="Normal"/>
    <w:autoRedefine/>
    <w:uiPriority w:val="39"/>
    <w:unhideWhenUsed/>
    <w:rsid w:val="00031F67"/>
  </w:style>
  <w:style w:type="paragraph" w:styleId="TOC2">
    <w:name w:val="toc 2"/>
    <w:basedOn w:val="Normal"/>
    <w:next w:val="Normal"/>
    <w:autoRedefine/>
    <w:uiPriority w:val="39"/>
    <w:unhideWhenUsed/>
    <w:rsid w:val="00031F67"/>
    <w:pPr>
      <w:ind w:left="200"/>
    </w:pPr>
  </w:style>
  <w:style w:type="paragraph" w:styleId="TOC3">
    <w:name w:val="toc 3"/>
    <w:basedOn w:val="Normal"/>
    <w:next w:val="Normal"/>
    <w:autoRedefine/>
    <w:uiPriority w:val="39"/>
    <w:unhideWhenUsed/>
    <w:rsid w:val="00031F67"/>
    <w:pPr>
      <w:ind w:left="400"/>
    </w:pPr>
  </w:style>
  <w:style w:type="paragraph" w:styleId="TOC4">
    <w:name w:val="toc 4"/>
    <w:basedOn w:val="Normal"/>
    <w:next w:val="Normal"/>
    <w:autoRedefine/>
    <w:uiPriority w:val="39"/>
    <w:unhideWhenUsed/>
    <w:rsid w:val="00031F67"/>
    <w:pPr>
      <w:ind w:left="600"/>
    </w:pPr>
  </w:style>
  <w:style w:type="paragraph" w:styleId="TOC5">
    <w:name w:val="toc 5"/>
    <w:basedOn w:val="Normal"/>
    <w:next w:val="Normal"/>
    <w:autoRedefine/>
    <w:uiPriority w:val="39"/>
    <w:unhideWhenUsed/>
    <w:rsid w:val="00031F67"/>
    <w:pPr>
      <w:ind w:left="800"/>
    </w:pPr>
  </w:style>
  <w:style w:type="paragraph" w:styleId="TOC6">
    <w:name w:val="toc 6"/>
    <w:basedOn w:val="Normal"/>
    <w:next w:val="Normal"/>
    <w:autoRedefine/>
    <w:uiPriority w:val="39"/>
    <w:unhideWhenUsed/>
    <w:rsid w:val="00031F67"/>
    <w:pPr>
      <w:ind w:left="1000"/>
    </w:pPr>
  </w:style>
  <w:style w:type="paragraph" w:styleId="TOC7">
    <w:name w:val="toc 7"/>
    <w:basedOn w:val="Normal"/>
    <w:next w:val="Normal"/>
    <w:autoRedefine/>
    <w:uiPriority w:val="39"/>
    <w:unhideWhenUsed/>
    <w:rsid w:val="00031F67"/>
    <w:pPr>
      <w:ind w:left="1200"/>
    </w:pPr>
  </w:style>
  <w:style w:type="paragraph" w:styleId="TOC8">
    <w:name w:val="toc 8"/>
    <w:basedOn w:val="Normal"/>
    <w:next w:val="Normal"/>
    <w:autoRedefine/>
    <w:uiPriority w:val="39"/>
    <w:unhideWhenUsed/>
    <w:rsid w:val="00031F67"/>
    <w:pPr>
      <w:ind w:left="1400"/>
    </w:pPr>
  </w:style>
  <w:style w:type="paragraph" w:styleId="TOC9">
    <w:name w:val="toc 9"/>
    <w:basedOn w:val="Normal"/>
    <w:next w:val="Normal"/>
    <w:autoRedefine/>
    <w:uiPriority w:val="39"/>
    <w:unhideWhenUsed/>
    <w:rsid w:val="00031F67"/>
    <w:pPr>
      <w:ind w:left="160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504D7"/>
    <w:rPr>
      <w:rFonts w:ascii="Times New Roman" w:eastAsiaTheme="minorHAnsi" w:hAnsi="Times New Roman" w:cs="Times New Roman"/>
      <w:sz w:val="20"/>
      <w:szCs w:val="22"/>
      <w:lang w:eastAsia="en-US"/>
    </w:rPr>
  </w:style>
  <w:style w:type="paragraph" w:styleId="Heading1">
    <w:name w:val="heading 1"/>
    <w:aliases w:val="Pocket"/>
    <w:basedOn w:val="Normal"/>
    <w:next w:val="Normal"/>
    <w:link w:val="Heading1Char"/>
    <w:uiPriority w:val="1"/>
    <w:qFormat/>
    <w:rsid w:val="000504D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504D7"/>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0504D7"/>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0504D7"/>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uiPriority w:val="9"/>
    <w:unhideWhenUsed/>
    <w:qFormat/>
    <w:rsid w:val="00305C6E"/>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0504D7"/>
    <w:rPr>
      <w:rFonts w:ascii="Times New Roman" w:eastAsiaTheme="majorEastAsia" w:hAnsi="Times New Roman" w:cstheme="majorBidi"/>
      <w:b/>
      <w:bCs/>
      <w:sz w:val="52"/>
      <w:szCs w:val="28"/>
      <w:lang w:eastAsia="en-US"/>
    </w:rPr>
  </w:style>
  <w:style w:type="character" w:customStyle="1" w:styleId="Heading2Char">
    <w:name w:val="Heading 2 Char"/>
    <w:aliases w:val="Hat Char"/>
    <w:basedOn w:val="DefaultParagraphFont"/>
    <w:link w:val="Heading2"/>
    <w:uiPriority w:val="2"/>
    <w:rsid w:val="000504D7"/>
    <w:rPr>
      <w:rFonts w:ascii="Times New Roman" w:eastAsiaTheme="majorEastAsia" w:hAnsi="Times New Roman" w:cstheme="majorBidi"/>
      <w:b/>
      <w:bCs/>
      <w:sz w:val="44"/>
      <w:szCs w:val="26"/>
      <w:u w:val="single"/>
      <w:lang w:eastAsia="en-US"/>
    </w:rPr>
  </w:style>
  <w:style w:type="character" w:customStyle="1" w:styleId="Heading3Char">
    <w:name w:val="Heading 3 Char"/>
    <w:aliases w:val="Block Char"/>
    <w:basedOn w:val="DefaultParagraphFont"/>
    <w:link w:val="Heading3"/>
    <w:uiPriority w:val="3"/>
    <w:rsid w:val="000504D7"/>
    <w:rPr>
      <w:rFonts w:ascii="Times New Roman" w:eastAsiaTheme="majorEastAsia" w:hAnsi="Times New Roman" w:cstheme="majorBidi"/>
      <w:b/>
      <w:bCs/>
      <w:sz w:val="28"/>
      <w:szCs w:val="22"/>
      <w:lang w:eastAsia="en-US"/>
    </w:rPr>
  </w:style>
  <w:style w:type="character" w:customStyle="1" w:styleId="Heading4Char">
    <w:name w:val="Heading 4 Char"/>
    <w:aliases w:val="Tag Char"/>
    <w:basedOn w:val="DefaultParagraphFont"/>
    <w:link w:val="Heading4"/>
    <w:uiPriority w:val="4"/>
    <w:rsid w:val="000504D7"/>
    <w:rPr>
      <w:rFonts w:ascii="Times New Roman" w:eastAsiaTheme="majorEastAsia" w:hAnsi="Times New Roman" w:cstheme="majorBidi"/>
      <w:b/>
      <w:bCs/>
      <w:iCs/>
      <w:szCs w:val="22"/>
      <w:lang w:eastAsia="en-US"/>
    </w:rPr>
  </w:style>
  <w:style w:type="character" w:styleId="Emphasis">
    <w:name w:val="Emphasis"/>
    <w:basedOn w:val="DefaultParagraphFont"/>
    <w:uiPriority w:val="7"/>
    <w:qFormat/>
    <w:rsid w:val="000504D7"/>
    <w:rPr>
      <w:rFonts w:ascii="Times New Roman" w:hAnsi="Times New Roman" w:cs="Times New Roman"/>
      <w:b/>
      <w:i w:val="0"/>
      <w:iCs/>
      <w:sz w:val="20"/>
      <w:u w:val="single"/>
      <w:bdr w:val="single" w:sz="18" w:space="0" w:color="auto"/>
    </w:rPr>
  </w:style>
  <w:style w:type="paragraph" w:styleId="NoSpacing">
    <w:name w:val="No Spacing"/>
    <w:uiPriority w:val="1"/>
    <w:rsid w:val="00642070"/>
    <w:rPr>
      <w:lang w:eastAsia="en-US"/>
    </w:rPr>
  </w:style>
  <w:style w:type="character" w:customStyle="1" w:styleId="StyleStyleBold12pt">
    <w:name w:val="Style Style Bold + 12 pt"/>
    <w:aliases w:val="Cite"/>
    <w:basedOn w:val="StyleBold"/>
    <w:uiPriority w:val="5"/>
    <w:qFormat/>
    <w:rsid w:val="000504D7"/>
    <w:rPr>
      <w:rFonts w:ascii="Times New Roman" w:hAnsi="Times New Roman"/>
      <w:b/>
      <w:bCs/>
      <w:sz w:val="24"/>
      <w:u w:val="none"/>
    </w:rPr>
  </w:style>
  <w:style w:type="character" w:customStyle="1" w:styleId="StyleBoldUnderline">
    <w:name w:val="Style Bold Underline"/>
    <w:aliases w:val="Underline"/>
    <w:basedOn w:val="DefaultParagraphFont"/>
    <w:uiPriority w:val="6"/>
    <w:qFormat/>
    <w:rsid w:val="000504D7"/>
    <w:rPr>
      <w:rFonts w:ascii="Times New Roman" w:hAnsi="Times New Roman"/>
      <w:b w:val="0"/>
      <w:bCs/>
      <w:sz w:val="20"/>
      <w:u w:val="thick"/>
    </w:rPr>
  </w:style>
  <w:style w:type="paragraph" w:styleId="DocumentMap">
    <w:name w:val="Document Map"/>
    <w:basedOn w:val="Normal"/>
    <w:link w:val="DocumentMapChar"/>
    <w:uiPriority w:val="99"/>
    <w:semiHidden/>
    <w:unhideWhenUsed/>
    <w:rsid w:val="00642070"/>
    <w:rPr>
      <w:rFonts w:ascii="Lucida Grande" w:hAnsi="Lucida Grande" w:cs="Lucida Grande"/>
    </w:rPr>
  </w:style>
  <w:style w:type="character" w:customStyle="1" w:styleId="DocumentMapChar">
    <w:name w:val="Document Map Char"/>
    <w:basedOn w:val="DefaultParagraphFont"/>
    <w:link w:val="DocumentMap"/>
    <w:uiPriority w:val="99"/>
    <w:semiHidden/>
    <w:rsid w:val="00642070"/>
    <w:rPr>
      <w:rFonts w:ascii="Lucida Grande" w:hAnsi="Lucida Grande" w:cs="Lucida Grande"/>
      <w:sz w:val="22"/>
      <w:lang w:eastAsia="en-US"/>
    </w:rPr>
  </w:style>
  <w:style w:type="paragraph" w:styleId="ListParagraph">
    <w:name w:val="List Paragraph"/>
    <w:basedOn w:val="Normal"/>
    <w:uiPriority w:val="34"/>
    <w:rsid w:val="00642070"/>
    <w:pPr>
      <w:ind w:left="720"/>
      <w:contextualSpacing/>
    </w:pPr>
  </w:style>
  <w:style w:type="paragraph" w:styleId="Header">
    <w:name w:val="header"/>
    <w:basedOn w:val="Normal"/>
    <w:link w:val="HeaderChar"/>
    <w:uiPriority w:val="99"/>
    <w:rsid w:val="000504D7"/>
    <w:pPr>
      <w:tabs>
        <w:tab w:val="center" w:pos="4680"/>
        <w:tab w:val="right" w:pos="9360"/>
      </w:tabs>
    </w:pPr>
  </w:style>
  <w:style w:type="character" w:customStyle="1" w:styleId="HeaderChar">
    <w:name w:val="Header Char"/>
    <w:basedOn w:val="DefaultParagraphFont"/>
    <w:link w:val="Header"/>
    <w:uiPriority w:val="99"/>
    <w:rsid w:val="000504D7"/>
    <w:rPr>
      <w:rFonts w:ascii="Times New Roman" w:eastAsiaTheme="minorHAnsi" w:hAnsi="Times New Roman" w:cs="Times New Roman"/>
      <w:sz w:val="20"/>
      <w:szCs w:val="22"/>
      <w:lang w:eastAsia="en-US"/>
    </w:rPr>
  </w:style>
  <w:style w:type="paragraph" w:styleId="Footer">
    <w:name w:val="footer"/>
    <w:basedOn w:val="Normal"/>
    <w:link w:val="FooterChar"/>
    <w:uiPriority w:val="99"/>
    <w:rsid w:val="000504D7"/>
    <w:pPr>
      <w:tabs>
        <w:tab w:val="center" w:pos="4680"/>
        <w:tab w:val="right" w:pos="9360"/>
      </w:tabs>
    </w:pPr>
  </w:style>
  <w:style w:type="character" w:customStyle="1" w:styleId="FooterChar">
    <w:name w:val="Footer Char"/>
    <w:basedOn w:val="DefaultParagraphFont"/>
    <w:link w:val="Footer"/>
    <w:uiPriority w:val="99"/>
    <w:rsid w:val="000504D7"/>
    <w:rPr>
      <w:rFonts w:ascii="Times New Roman" w:eastAsiaTheme="minorHAnsi" w:hAnsi="Times New Roman" w:cs="Times New Roman"/>
      <w:sz w:val="20"/>
      <w:szCs w:val="22"/>
      <w:lang w:eastAsia="en-US"/>
    </w:rPr>
  </w:style>
  <w:style w:type="character" w:styleId="PageNumber">
    <w:name w:val="page number"/>
    <w:basedOn w:val="DefaultParagraphFont"/>
    <w:uiPriority w:val="99"/>
    <w:semiHidden/>
    <w:unhideWhenUsed/>
    <w:rsid w:val="00642070"/>
  </w:style>
  <w:style w:type="character" w:styleId="Hyperlink">
    <w:name w:val="Hyperlink"/>
    <w:basedOn w:val="DefaultParagraphFont"/>
    <w:uiPriority w:val="99"/>
    <w:rsid w:val="000504D7"/>
    <w:rPr>
      <w:color w:val="auto"/>
      <w:u w:val="none"/>
    </w:rPr>
  </w:style>
  <w:style w:type="character" w:customStyle="1" w:styleId="StyleBold">
    <w:name w:val="Style Bold"/>
    <w:basedOn w:val="DefaultParagraphFont"/>
    <w:uiPriority w:val="9"/>
    <w:semiHidden/>
    <w:rsid w:val="000504D7"/>
    <w:rPr>
      <w:b/>
      <w:bCs/>
    </w:rPr>
  </w:style>
  <w:style w:type="character" w:styleId="FollowedHyperlink">
    <w:name w:val="FollowedHyperlink"/>
    <w:basedOn w:val="DefaultParagraphFont"/>
    <w:uiPriority w:val="99"/>
    <w:semiHidden/>
    <w:rsid w:val="000504D7"/>
    <w:rPr>
      <w:color w:val="auto"/>
      <w:u w:val="none"/>
    </w:rPr>
  </w:style>
  <w:style w:type="paragraph" w:customStyle="1" w:styleId="BlockHidden">
    <w:name w:val="Block Hidden"/>
    <w:qFormat/>
    <w:rsid w:val="000504D7"/>
    <w:pPr>
      <w:pageBreakBefore/>
      <w:spacing w:after="200" w:line="276" w:lineRule="auto"/>
      <w:jc w:val="center"/>
    </w:pPr>
    <w:rPr>
      <w:rFonts w:ascii="Times New Roman" w:eastAsiaTheme="majorEastAsia" w:hAnsi="Times New Roman" w:cstheme="majorBidi"/>
      <w:b/>
      <w:bCs/>
      <w:sz w:val="28"/>
      <w:szCs w:val="22"/>
      <w:lang w:eastAsia="en-US"/>
    </w:rPr>
  </w:style>
  <w:style w:type="paragraph" w:customStyle="1" w:styleId="CardIndented">
    <w:name w:val="Card (Indented)"/>
    <w:basedOn w:val="Normal"/>
    <w:qFormat/>
    <w:rsid w:val="000504D7"/>
    <w:pPr>
      <w:ind w:left="288"/>
    </w:pPr>
  </w:style>
  <w:style w:type="character" w:customStyle="1" w:styleId="StyleUnderline">
    <w:name w:val="Style Underline"/>
    <w:basedOn w:val="DefaultParagraphFont"/>
    <w:rsid w:val="000504D7"/>
    <w:rPr>
      <w:u w:val="thick"/>
    </w:rPr>
  </w:style>
  <w:style w:type="character" w:customStyle="1" w:styleId="DebateUnderline">
    <w:name w:val="Debate Underline"/>
    <w:rsid w:val="000504D7"/>
    <w:rPr>
      <w:rFonts w:ascii="Times New Roman" w:hAnsi="Times New Roman"/>
      <w:sz w:val="20"/>
      <w:u w:val="thick"/>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Ch Char"/>
    <w:link w:val="tag"/>
    <w:locked/>
    <w:rsid w:val="008B511E"/>
    <w:rPr>
      <w:rFonts w:ascii="Calibri" w:eastAsia="Calibri" w:hAnsi="Calibri"/>
      <w:b/>
      <w:szCs w:val="22"/>
    </w:rPr>
  </w:style>
  <w:style w:type="paragraph" w:customStyle="1" w:styleId="tag">
    <w:name w:val="tag"/>
    <w:basedOn w:val="Normal"/>
    <w:next w:val="Normal"/>
    <w:link w:val="tagChar"/>
    <w:qFormat/>
    <w:rsid w:val="008B511E"/>
    <w:rPr>
      <w:rFonts w:ascii="Calibri" w:eastAsia="Calibri" w:hAnsi="Calibri" w:cstheme="minorBidi"/>
      <w:b/>
      <w:sz w:val="24"/>
      <w:lang w:eastAsia="ko-KR"/>
    </w:rPr>
  </w:style>
  <w:style w:type="character" w:customStyle="1" w:styleId="cardChar">
    <w:name w:val="card Char"/>
    <w:link w:val="card"/>
    <w:locked/>
    <w:rsid w:val="008B511E"/>
    <w:rPr>
      <w:rFonts w:ascii="Calibri" w:eastAsia="Calibri" w:hAnsi="Calibri"/>
      <w:szCs w:val="22"/>
    </w:rPr>
  </w:style>
  <w:style w:type="paragraph" w:customStyle="1" w:styleId="card">
    <w:name w:val="card"/>
    <w:basedOn w:val="Normal"/>
    <w:next w:val="Normal"/>
    <w:link w:val="cardChar"/>
    <w:qFormat/>
    <w:rsid w:val="008B511E"/>
    <w:pPr>
      <w:ind w:left="288" w:right="288"/>
    </w:pPr>
    <w:rPr>
      <w:rFonts w:ascii="Calibri" w:eastAsia="Calibri" w:hAnsi="Calibri" w:cstheme="minorBidi"/>
      <w:sz w:val="24"/>
      <w:lang w:eastAsia="ko-KR"/>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c"/>
    <w:qFormat/>
    <w:rsid w:val="008B511E"/>
    <w:rPr>
      <w:rFonts w:ascii="Times New Roman" w:hAnsi="Times New Roman" w:cs="Times New Roman" w:hint="default"/>
      <w:b/>
      <w:bCs w:val="0"/>
      <w:sz w:val="24"/>
    </w:rPr>
  </w:style>
  <w:style w:type="character" w:customStyle="1" w:styleId="underline">
    <w:name w:val="underline"/>
    <w:qFormat/>
    <w:rsid w:val="008B511E"/>
    <w:rPr>
      <w:b/>
      <w:bCs w:val="0"/>
      <w:u w:val="single"/>
    </w:rPr>
  </w:style>
  <w:style w:type="character" w:customStyle="1" w:styleId="Box">
    <w:name w:val="Box"/>
    <w:rsid w:val="008B511E"/>
    <w:rPr>
      <w:b/>
      <w:bCs w:val="0"/>
      <w:u w:val="single"/>
      <w:bdr w:val="single" w:sz="4" w:space="0" w:color="auto" w:frame="1"/>
    </w:rPr>
  </w:style>
  <w:style w:type="character" w:customStyle="1" w:styleId="UnderlinedEvChar">
    <w:name w:val="Underlined Ev Char"/>
    <w:rsid w:val="008B511E"/>
    <w:rPr>
      <w:rFonts w:ascii="Verdana" w:hAnsi="Verdana" w:hint="default"/>
      <w:sz w:val="16"/>
      <w:szCs w:val="24"/>
      <w:u w:val="thick"/>
      <w:lang w:val="en-US" w:eastAsia="en-US" w:bidi="ar-SA"/>
    </w:rPr>
  </w:style>
  <w:style w:type="character" w:customStyle="1" w:styleId="apple-style-span">
    <w:name w:val="apple-style-span"/>
    <w:rsid w:val="008B511E"/>
  </w:style>
  <w:style w:type="paragraph" w:styleId="PlainText">
    <w:name w:val="Plain Text"/>
    <w:basedOn w:val="Normal"/>
    <w:link w:val="PlainTextChar"/>
    <w:semiHidden/>
    <w:unhideWhenUsed/>
    <w:rsid w:val="008B511E"/>
    <w:rPr>
      <w:rFonts w:ascii="Courier New" w:eastAsia="Times New Roman" w:hAnsi="Courier New" w:cs="Courier New"/>
      <w:szCs w:val="20"/>
    </w:rPr>
  </w:style>
  <w:style w:type="character" w:customStyle="1" w:styleId="PlainTextChar">
    <w:name w:val="Plain Text Char"/>
    <w:basedOn w:val="DefaultParagraphFont"/>
    <w:link w:val="PlainText"/>
    <w:semiHidden/>
    <w:rsid w:val="008B511E"/>
    <w:rPr>
      <w:rFonts w:ascii="Courier New" w:eastAsia="Times New Roman" w:hAnsi="Courier New" w:cs="Courier New"/>
      <w:sz w:val="20"/>
      <w:szCs w:val="20"/>
      <w:lang w:eastAsia="en-US"/>
    </w:rPr>
  </w:style>
  <w:style w:type="paragraph" w:customStyle="1" w:styleId="BlockTitle">
    <w:name w:val="Block Title"/>
    <w:basedOn w:val="Heading1"/>
    <w:next w:val="Normal"/>
    <w:uiPriority w:val="9"/>
    <w:rsid w:val="008B511E"/>
    <w:pPr>
      <w:keepLines w:val="0"/>
      <w:pageBreakBefore w:val="0"/>
      <w:pBdr>
        <w:top w:val="none" w:sz="0" w:space="0" w:color="auto"/>
        <w:left w:val="none" w:sz="0" w:space="0" w:color="auto"/>
        <w:bottom w:val="none" w:sz="0" w:space="0" w:color="auto"/>
        <w:right w:val="none" w:sz="0" w:space="0" w:color="auto"/>
      </w:pBdr>
      <w:spacing w:before="0" w:after="240"/>
    </w:pPr>
    <w:rPr>
      <w:rFonts w:ascii="Calibri" w:eastAsia="Calibri" w:hAnsi="Calibri" w:cs="Arial"/>
      <w:kern w:val="32"/>
      <w:sz w:val="32"/>
      <w:szCs w:val="32"/>
      <w:u w:val="single"/>
      <w:lang w:eastAsia="ko-KR"/>
    </w:rPr>
  </w:style>
  <w:style w:type="character" w:customStyle="1" w:styleId="BoldUnderline">
    <w:name w:val="Bold Underline"/>
    <w:rsid w:val="008B511E"/>
    <w:rPr>
      <w:rFonts w:ascii="Times New Roman" w:hAnsi="Times New Roman" w:cs="Times New Roman" w:hint="default"/>
      <w:b/>
      <w:bCs/>
      <w:sz w:val="20"/>
      <w:u w:val="single"/>
    </w:rPr>
  </w:style>
  <w:style w:type="character" w:customStyle="1" w:styleId="CiteChar">
    <w:name w:val="Cite Char"/>
    <w:aliases w:val="cite_tag Char,Heading 21 Char, Char Char Char Char1 Char,Char Char Char Char1 Char Char,Char Char Char Char1 Char Char1,Char Char Char Char1 Char"/>
    <w:locked/>
    <w:rsid w:val="00A74063"/>
    <w:rPr>
      <w:rFonts w:ascii="Georgia" w:hAnsi="Georgia" w:cs="AngsanaUPC"/>
      <w:sz w:val="22"/>
      <w:szCs w:val="22"/>
    </w:rPr>
  </w:style>
  <w:style w:type="paragraph" w:customStyle="1" w:styleId="Tags">
    <w:name w:val="Tags"/>
    <w:aliases w:val="No Spacing1,Debate Text,No Spacing11,No Spacing2,Card,Read stuff,No Spacing111,tags,No Spacing21,No Spacing3,No Spacing211,No Spacing4,No Spacing1111,Tag and Cite,No Spacing5,No Spacing51"/>
    <w:next w:val="Normal"/>
    <w:link w:val="TagsChar1"/>
    <w:qFormat/>
    <w:rsid w:val="00A74063"/>
    <w:pPr>
      <w:widowControl w:val="0"/>
      <w:jc w:val="both"/>
      <w:outlineLvl w:val="1"/>
    </w:pPr>
    <w:rPr>
      <w:rFonts w:ascii="Times New Roman" w:eastAsia="Times New Roman" w:hAnsi="Times New Roman" w:cs="Times New Roman"/>
      <w:b/>
      <w:lang w:eastAsia="en-US"/>
    </w:rPr>
  </w:style>
  <w:style w:type="character" w:customStyle="1" w:styleId="TagsChar1">
    <w:name w:val="Tags Char1"/>
    <w:link w:val="Tags"/>
    <w:rsid w:val="00A74063"/>
    <w:rPr>
      <w:rFonts w:ascii="Times New Roman" w:eastAsia="Times New Roman" w:hAnsi="Times New Roman" w:cs="Times New Roman"/>
      <w:b/>
      <w:lang w:eastAsia="en-US"/>
    </w:rPr>
  </w:style>
  <w:style w:type="paragraph" w:customStyle="1" w:styleId="cardtext">
    <w:name w:val="card text"/>
    <w:basedOn w:val="Normal"/>
    <w:next w:val="Normal"/>
    <w:qFormat/>
    <w:rsid w:val="00A74063"/>
    <w:pPr>
      <w:ind w:left="288" w:right="288"/>
    </w:pPr>
    <w:rPr>
      <w:rFonts w:cstheme="minorBidi"/>
    </w:rPr>
  </w:style>
  <w:style w:type="paragraph" w:customStyle="1" w:styleId="Nothing">
    <w:name w:val="Nothing"/>
    <w:link w:val="NothingChar"/>
    <w:rsid w:val="00FB2831"/>
    <w:pPr>
      <w:jc w:val="both"/>
    </w:pPr>
    <w:rPr>
      <w:rFonts w:ascii="Times New Roman" w:eastAsia="Times New Roman" w:hAnsi="Times New Roman" w:cs="Times New Roman"/>
      <w:sz w:val="20"/>
      <w:lang w:eastAsia="en-US"/>
    </w:rPr>
  </w:style>
  <w:style w:type="paragraph" w:customStyle="1" w:styleId="Cards">
    <w:name w:val="Cards"/>
    <w:next w:val="Nothing"/>
    <w:link w:val="CardsChar"/>
    <w:qFormat/>
    <w:rsid w:val="00FB2831"/>
    <w:pPr>
      <w:widowControl w:val="0"/>
      <w:ind w:left="432" w:right="432"/>
      <w:jc w:val="both"/>
    </w:pPr>
    <w:rPr>
      <w:rFonts w:ascii="Times New Roman" w:eastAsia="Times New Roman" w:hAnsi="Times New Roman" w:cs="Times New Roman"/>
      <w:sz w:val="20"/>
      <w:lang w:eastAsia="en-US"/>
    </w:rPr>
  </w:style>
  <w:style w:type="paragraph" w:customStyle="1" w:styleId="Cites">
    <w:name w:val="Cites"/>
    <w:next w:val="Cards"/>
    <w:link w:val="CitesChar"/>
    <w:qFormat/>
    <w:rsid w:val="00FB2831"/>
    <w:pPr>
      <w:widowControl w:val="0"/>
      <w:jc w:val="both"/>
      <w:outlineLvl w:val="2"/>
    </w:pPr>
    <w:rPr>
      <w:rFonts w:ascii="Times New Roman" w:eastAsia="Times New Roman" w:hAnsi="Times New Roman" w:cs="Times New Roman"/>
      <w:sz w:val="20"/>
      <w:lang w:eastAsia="en-US"/>
    </w:rPr>
  </w:style>
  <w:style w:type="character" w:customStyle="1" w:styleId="Author-Date">
    <w:name w:val="Author-Date"/>
    <w:qFormat/>
    <w:rsid w:val="00FB2831"/>
    <w:rPr>
      <w:b/>
      <w:sz w:val="24"/>
    </w:rPr>
  </w:style>
  <w:style w:type="character" w:customStyle="1" w:styleId="CitesChar">
    <w:name w:val="Cites Char"/>
    <w:link w:val="Cites"/>
    <w:rsid w:val="00FB2831"/>
    <w:rPr>
      <w:rFonts w:ascii="Times New Roman" w:eastAsia="Times New Roman" w:hAnsi="Times New Roman" w:cs="Times New Roman"/>
      <w:sz w:val="20"/>
      <w:lang w:eastAsia="en-US"/>
    </w:rPr>
  </w:style>
  <w:style w:type="character" w:customStyle="1" w:styleId="NothingChar">
    <w:name w:val="Nothing Char"/>
    <w:link w:val="Nothing"/>
    <w:rsid w:val="00FB2831"/>
    <w:rPr>
      <w:rFonts w:ascii="Times New Roman" w:eastAsia="Times New Roman" w:hAnsi="Times New Roman" w:cs="Times New Roman"/>
      <w:sz w:val="20"/>
      <w:lang w:eastAsia="en-US"/>
    </w:rPr>
  </w:style>
  <w:style w:type="character" w:customStyle="1" w:styleId="CardsChar">
    <w:name w:val="Cards Char"/>
    <w:link w:val="Cards"/>
    <w:rsid w:val="00FB2831"/>
    <w:rPr>
      <w:rFonts w:ascii="Times New Roman" w:eastAsia="Times New Roman" w:hAnsi="Times New Roman" w:cs="Times New Roman"/>
      <w:sz w:val="20"/>
      <w:lang w:eastAsia="en-US"/>
    </w:rPr>
  </w:style>
  <w:style w:type="character" w:customStyle="1" w:styleId="DottedUnderline">
    <w:name w:val="Dotted Underline"/>
    <w:rsid w:val="002924FC"/>
    <w:rPr>
      <w:rFonts w:ascii="Times New Roman" w:hAnsi="Times New Roman"/>
      <w:sz w:val="20"/>
      <w:u w:val="dottedHeavy"/>
    </w:rPr>
  </w:style>
  <w:style w:type="character" w:customStyle="1" w:styleId="Heading5Char">
    <w:name w:val="Heading 5 Char"/>
    <w:basedOn w:val="DefaultParagraphFont"/>
    <w:link w:val="Heading5"/>
    <w:uiPriority w:val="9"/>
    <w:rsid w:val="00305C6E"/>
    <w:rPr>
      <w:rFonts w:asciiTheme="majorHAnsi" w:eastAsiaTheme="majorEastAsia" w:hAnsiTheme="majorHAnsi" w:cstheme="majorBidi"/>
      <w:color w:val="243F60" w:themeColor="accent1" w:themeShade="7F"/>
      <w:sz w:val="20"/>
      <w:szCs w:val="22"/>
      <w:lang w:eastAsia="en-US"/>
    </w:rPr>
  </w:style>
  <w:style w:type="paragraph" w:styleId="Index1">
    <w:name w:val="index 1"/>
    <w:basedOn w:val="Normal"/>
    <w:next w:val="Normal"/>
    <w:autoRedefine/>
    <w:uiPriority w:val="99"/>
    <w:unhideWhenUsed/>
    <w:rsid w:val="00031F67"/>
    <w:pPr>
      <w:ind w:left="200" w:hanging="200"/>
    </w:pPr>
  </w:style>
  <w:style w:type="paragraph" w:styleId="Index2">
    <w:name w:val="index 2"/>
    <w:basedOn w:val="Normal"/>
    <w:next w:val="Normal"/>
    <w:autoRedefine/>
    <w:uiPriority w:val="99"/>
    <w:unhideWhenUsed/>
    <w:rsid w:val="00031F67"/>
    <w:pPr>
      <w:ind w:left="400" w:hanging="200"/>
    </w:pPr>
  </w:style>
  <w:style w:type="paragraph" w:styleId="Index3">
    <w:name w:val="index 3"/>
    <w:basedOn w:val="Normal"/>
    <w:next w:val="Normal"/>
    <w:autoRedefine/>
    <w:uiPriority w:val="99"/>
    <w:unhideWhenUsed/>
    <w:rsid w:val="00031F67"/>
    <w:pPr>
      <w:ind w:left="600" w:hanging="200"/>
    </w:pPr>
  </w:style>
  <w:style w:type="paragraph" w:styleId="Index4">
    <w:name w:val="index 4"/>
    <w:basedOn w:val="Normal"/>
    <w:next w:val="Normal"/>
    <w:autoRedefine/>
    <w:uiPriority w:val="99"/>
    <w:unhideWhenUsed/>
    <w:rsid w:val="00031F67"/>
    <w:pPr>
      <w:ind w:left="800" w:hanging="200"/>
    </w:pPr>
  </w:style>
  <w:style w:type="paragraph" w:styleId="Index5">
    <w:name w:val="index 5"/>
    <w:basedOn w:val="Normal"/>
    <w:next w:val="Normal"/>
    <w:autoRedefine/>
    <w:uiPriority w:val="99"/>
    <w:unhideWhenUsed/>
    <w:rsid w:val="00031F67"/>
    <w:pPr>
      <w:ind w:left="1000" w:hanging="200"/>
    </w:pPr>
  </w:style>
  <w:style w:type="paragraph" w:styleId="Index6">
    <w:name w:val="index 6"/>
    <w:basedOn w:val="Normal"/>
    <w:next w:val="Normal"/>
    <w:autoRedefine/>
    <w:uiPriority w:val="99"/>
    <w:unhideWhenUsed/>
    <w:rsid w:val="00031F67"/>
    <w:pPr>
      <w:ind w:left="1200" w:hanging="200"/>
    </w:pPr>
  </w:style>
  <w:style w:type="paragraph" w:styleId="Index7">
    <w:name w:val="index 7"/>
    <w:basedOn w:val="Normal"/>
    <w:next w:val="Normal"/>
    <w:autoRedefine/>
    <w:uiPriority w:val="99"/>
    <w:unhideWhenUsed/>
    <w:rsid w:val="00031F67"/>
    <w:pPr>
      <w:ind w:left="1400" w:hanging="200"/>
    </w:pPr>
  </w:style>
  <w:style w:type="paragraph" w:styleId="Index8">
    <w:name w:val="index 8"/>
    <w:basedOn w:val="Normal"/>
    <w:next w:val="Normal"/>
    <w:autoRedefine/>
    <w:uiPriority w:val="99"/>
    <w:unhideWhenUsed/>
    <w:rsid w:val="00031F67"/>
    <w:pPr>
      <w:ind w:left="1600" w:hanging="200"/>
    </w:pPr>
  </w:style>
  <w:style w:type="paragraph" w:styleId="Index9">
    <w:name w:val="index 9"/>
    <w:basedOn w:val="Normal"/>
    <w:next w:val="Normal"/>
    <w:autoRedefine/>
    <w:uiPriority w:val="99"/>
    <w:unhideWhenUsed/>
    <w:rsid w:val="00031F67"/>
    <w:pPr>
      <w:ind w:left="1800" w:hanging="200"/>
    </w:pPr>
  </w:style>
  <w:style w:type="paragraph" w:styleId="IndexHeading">
    <w:name w:val="index heading"/>
    <w:basedOn w:val="Normal"/>
    <w:next w:val="Index1"/>
    <w:uiPriority w:val="99"/>
    <w:unhideWhenUsed/>
    <w:rsid w:val="00031F67"/>
  </w:style>
  <w:style w:type="paragraph" w:styleId="TOC1">
    <w:name w:val="toc 1"/>
    <w:basedOn w:val="Normal"/>
    <w:next w:val="Normal"/>
    <w:autoRedefine/>
    <w:uiPriority w:val="39"/>
    <w:unhideWhenUsed/>
    <w:rsid w:val="00031F67"/>
  </w:style>
  <w:style w:type="paragraph" w:styleId="TOC2">
    <w:name w:val="toc 2"/>
    <w:basedOn w:val="Normal"/>
    <w:next w:val="Normal"/>
    <w:autoRedefine/>
    <w:uiPriority w:val="39"/>
    <w:unhideWhenUsed/>
    <w:rsid w:val="00031F67"/>
    <w:pPr>
      <w:ind w:left="200"/>
    </w:pPr>
  </w:style>
  <w:style w:type="paragraph" w:styleId="TOC3">
    <w:name w:val="toc 3"/>
    <w:basedOn w:val="Normal"/>
    <w:next w:val="Normal"/>
    <w:autoRedefine/>
    <w:uiPriority w:val="39"/>
    <w:unhideWhenUsed/>
    <w:rsid w:val="00031F67"/>
    <w:pPr>
      <w:ind w:left="400"/>
    </w:pPr>
  </w:style>
  <w:style w:type="paragraph" w:styleId="TOC4">
    <w:name w:val="toc 4"/>
    <w:basedOn w:val="Normal"/>
    <w:next w:val="Normal"/>
    <w:autoRedefine/>
    <w:uiPriority w:val="39"/>
    <w:unhideWhenUsed/>
    <w:rsid w:val="00031F67"/>
    <w:pPr>
      <w:ind w:left="600"/>
    </w:pPr>
  </w:style>
  <w:style w:type="paragraph" w:styleId="TOC5">
    <w:name w:val="toc 5"/>
    <w:basedOn w:val="Normal"/>
    <w:next w:val="Normal"/>
    <w:autoRedefine/>
    <w:uiPriority w:val="39"/>
    <w:unhideWhenUsed/>
    <w:rsid w:val="00031F67"/>
    <w:pPr>
      <w:ind w:left="800"/>
    </w:pPr>
  </w:style>
  <w:style w:type="paragraph" w:styleId="TOC6">
    <w:name w:val="toc 6"/>
    <w:basedOn w:val="Normal"/>
    <w:next w:val="Normal"/>
    <w:autoRedefine/>
    <w:uiPriority w:val="39"/>
    <w:unhideWhenUsed/>
    <w:rsid w:val="00031F67"/>
    <w:pPr>
      <w:ind w:left="1000"/>
    </w:pPr>
  </w:style>
  <w:style w:type="paragraph" w:styleId="TOC7">
    <w:name w:val="toc 7"/>
    <w:basedOn w:val="Normal"/>
    <w:next w:val="Normal"/>
    <w:autoRedefine/>
    <w:uiPriority w:val="39"/>
    <w:unhideWhenUsed/>
    <w:rsid w:val="00031F67"/>
    <w:pPr>
      <w:ind w:left="1200"/>
    </w:pPr>
  </w:style>
  <w:style w:type="paragraph" w:styleId="TOC8">
    <w:name w:val="toc 8"/>
    <w:basedOn w:val="Normal"/>
    <w:next w:val="Normal"/>
    <w:autoRedefine/>
    <w:uiPriority w:val="39"/>
    <w:unhideWhenUsed/>
    <w:rsid w:val="00031F67"/>
    <w:pPr>
      <w:ind w:left="1400"/>
    </w:pPr>
  </w:style>
  <w:style w:type="paragraph" w:styleId="TOC9">
    <w:name w:val="toc 9"/>
    <w:basedOn w:val="Normal"/>
    <w:next w:val="Normal"/>
    <w:autoRedefine/>
    <w:uiPriority w:val="39"/>
    <w:unhideWhenUsed/>
    <w:rsid w:val="00031F67"/>
    <w:pPr>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8922314">
      <w:bodyDiv w:val="1"/>
      <w:marLeft w:val="0"/>
      <w:marRight w:val="0"/>
      <w:marTop w:val="0"/>
      <w:marBottom w:val="0"/>
      <w:divBdr>
        <w:top w:val="none" w:sz="0" w:space="0" w:color="auto"/>
        <w:left w:val="none" w:sz="0" w:space="0" w:color="auto"/>
        <w:bottom w:val="none" w:sz="0" w:space="0" w:color="auto"/>
        <w:right w:val="none" w:sz="0" w:space="0" w:color="auto"/>
      </w:divBdr>
    </w:div>
    <w:div w:id="381566371">
      <w:bodyDiv w:val="1"/>
      <w:marLeft w:val="0"/>
      <w:marRight w:val="0"/>
      <w:marTop w:val="0"/>
      <w:marBottom w:val="0"/>
      <w:divBdr>
        <w:top w:val="none" w:sz="0" w:space="0" w:color="auto"/>
        <w:left w:val="none" w:sz="0" w:space="0" w:color="auto"/>
        <w:bottom w:val="none" w:sz="0" w:space="0" w:color="auto"/>
        <w:right w:val="none" w:sz="0" w:space="0" w:color="auto"/>
      </w:divBdr>
    </w:div>
    <w:div w:id="425077792">
      <w:bodyDiv w:val="1"/>
      <w:marLeft w:val="0"/>
      <w:marRight w:val="0"/>
      <w:marTop w:val="0"/>
      <w:marBottom w:val="0"/>
      <w:divBdr>
        <w:top w:val="none" w:sz="0" w:space="0" w:color="auto"/>
        <w:left w:val="none" w:sz="0" w:space="0" w:color="auto"/>
        <w:bottom w:val="none" w:sz="0" w:space="0" w:color="auto"/>
        <w:right w:val="none" w:sz="0" w:space="0" w:color="auto"/>
      </w:divBdr>
    </w:div>
    <w:div w:id="699743502">
      <w:bodyDiv w:val="1"/>
      <w:marLeft w:val="0"/>
      <w:marRight w:val="0"/>
      <w:marTop w:val="0"/>
      <w:marBottom w:val="0"/>
      <w:divBdr>
        <w:top w:val="none" w:sz="0" w:space="0" w:color="auto"/>
        <w:left w:val="none" w:sz="0" w:space="0" w:color="auto"/>
        <w:bottom w:val="none" w:sz="0" w:space="0" w:color="auto"/>
        <w:right w:val="none" w:sz="0" w:space="0" w:color="auto"/>
      </w:divBdr>
    </w:div>
    <w:div w:id="806973914">
      <w:bodyDiv w:val="1"/>
      <w:marLeft w:val="0"/>
      <w:marRight w:val="0"/>
      <w:marTop w:val="0"/>
      <w:marBottom w:val="0"/>
      <w:divBdr>
        <w:top w:val="none" w:sz="0" w:space="0" w:color="auto"/>
        <w:left w:val="none" w:sz="0" w:space="0" w:color="auto"/>
        <w:bottom w:val="none" w:sz="0" w:space="0" w:color="auto"/>
        <w:right w:val="none" w:sz="0" w:space="0" w:color="auto"/>
      </w:divBdr>
    </w:div>
    <w:div w:id="856771743">
      <w:bodyDiv w:val="1"/>
      <w:marLeft w:val="0"/>
      <w:marRight w:val="0"/>
      <w:marTop w:val="0"/>
      <w:marBottom w:val="0"/>
      <w:divBdr>
        <w:top w:val="none" w:sz="0" w:space="0" w:color="auto"/>
        <w:left w:val="none" w:sz="0" w:space="0" w:color="auto"/>
        <w:bottom w:val="none" w:sz="0" w:space="0" w:color="auto"/>
        <w:right w:val="none" w:sz="0" w:space="0" w:color="auto"/>
      </w:divBdr>
    </w:div>
    <w:div w:id="962736651">
      <w:bodyDiv w:val="1"/>
      <w:marLeft w:val="0"/>
      <w:marRight w:val="0"/>
      <w:marTop w:val="0"/>
      <w:marBottom w:val="0"/>
      <w:divBdr>
        <w:top w:val="none" w:sz="0" w:space="0" w:color="auto"/>
        <w:left w:val="none" w:sz="0" w:space="0" w:color="auto"/>
        <w:bottom w:val="none" w:sz="0" w:space="0" w:color="auto"/>
        <w:right w:val="none" w:sz="0" w:space="0" w:color="auto"/>
      </w:divBdr>
    </w:div>
    <w:div w:id="972518512">
      <w:bodyDiv w:val="1"/>
      <w:marLeft w:val="0"/>
      <w:marRight w:val="0"/>
      <w:marTop w:val="0"/>
      <w:marBottom w:val="0"/>
      <w:divBdr>
        <w:top w:val="none" w:sz="0" w:space="0" w:color="auto"/>
        <w:left w:val="none" w:sz="0" w:space="0" w:color="auto"/>
        <w:bottom w:val="none" w:sz="0" w:space="0" w:color="auto"/>
        <w:right w:val="none" w:sz="0" w:space="0" w:color="auto"/>
      </w:divBdr>
    </w:div>
    <w:div w:id="1075976433">
      <w:bodyDiv w:val="1"/>
      <w:marLeft w:val="0"/>
      <w:marRight w:val="0"/>
      <w:marTop w:val="0"/>
      <w:marBottom w:val="0"/>
      <w:divBdr>
        <w:top w:val="none" w:sz="0" w:space="0" w:color="auto"/>
        <w:left w:val="none" w:sz="0" w:space="0" w:color="auto"/>
        <w:bottom w:val="none" w:sz="0" w:space="0" w:color="auto"/>
        <w:right w:val="none" w:sz="0" w:space="0" w:color="auto"/>
      </w:divBdr>
    </w:div>
    <w:div w:id="1097403887">
      <w:bodyDiv w:val="1"/>
      <w:marLeft w:val="0"/>
      <w:marRight w:val="0"/>
      <w:marTop w:val="0"/>
      <w:marBottom w:val="0"/>
      <w:divBdr>
        <w:top w:val="none" w:sz="0" w:space="0" w:color="auto"/>
        <w:left w:val="none" w:sz="0" w:space="0" w:color="auto"/>
        <w:bottom w:val="none" w:sz="0" w:space="0" w:color="auto"/>
        <w:right w:val="none" w:sz="0" w:space="0" w:color="auto"/>
      </w:divBdr>
    </w:div>
    <w:div w:id="1195268263">
      <w:bodyDiv w:val="1"/>
      <w:marLeft w:val="0"/>
      <w:marRight w:val="0"/>
      <w:marTop w:val="0"/>
      <w:marBottom w:val="0"/>
      <w:divBdr>
        <w:top w:val="none" w:sz="0" w:space="0" w:color="auto"/>
        <w:left w:val="none" w:sz="0" w:space="0" w:color="auto"/>
        <w:bottom w:val="none" w:sz="0" w:space="0" w:color="auto"/>
        <w:right w:val="none" w:sz="0" w:space="0" w:color="auto"/>
      </w:divBdr>
    </w:div>
    <w:div w:id="1293366703">
      <w:bodyDiv w:val="1"/>
      <w:marLeft w:val="0"/>
      <w:marRight w:val="0"/>
      <w:marTop w:val="0"/>
      <w:marBottom w:val="0"/>
      <w:divBdr>
        <w:top w:val="none" w:sz="0" w:space="0" w:color="auto"/>
        <w:left w:val="none" w:sz="0" w:space="0" w:color="auto"/>
        <w:bottom w:val="none" w:sz="0" w:space="0" w:color="auto"/>
        <w:right w:val="none" w:sz="0" w:space="0" w:color="auto"/>
      </w:divBdr>
    </w:div>
    <w:div w:id="1369140647">
      <w:bodyDiv w:val="1"/>
      <w:marLeft w:val="0"/>
      <w:marRight w:val="0"/>
      <w:marTop w:val="0"/>
      <w:marBottom w:val="0"/>
      <w:divBdr>
        <w:top w:val="none" w:sz="0" w:space="0" w:color="auto"/>
        <w:left w:val="none" w:sz="0" w:space="0" w:color="auto"/>
        <w:bottom w:val="none" w:sz="0" w:space="0" w:color="auto"/>
        <w:right w:val="none" w:sz="0" w:space="0" w:color="auto"/>
      </w:divBdr>
    </w:div>
    <w:div w:id="1422406482">
      <w:bodyDiv w:val="1"/>
      <w:marLeft w:val="0"/>
      <w:marRight w:val="0"/>
      <w:marTop w:val="0"/>
      <w:marBottom w:val="0"/>
      <w:divBdr>
        <w:top w:val="none" w:sz="0" w:space="0" w:color="auto"/>
        <w:left w:val="none" w:sz="0" w:space="0" w:color="auto"/>
        <w:bottom w:val="none" w:sz="0" w:space="0" w:color="auto"/>
        <w:right w:val="none" w:sz="0" w:space="0" w:color="auto"/>
      </w:divBdr>
    </w:div>
    <w:div w:id="1517308909">
      <w:bodyDiv w:val="1"/>
      <w:marLeft w:val="0"/>
      <w:marRight w:val="0"/>
      <w:marTop w:val="0"/>
      <w:marBottom w:val="0"/>
      <w:divBdr>
        <w:top w:val="none" w:sz="0" w:space="0" w:color="auto"/>
        <w:left w:val="none" w:sz="0" w:space="0" w:color="auto"/>
        <w:bottom w:val="none" w:sz="0" w:space="0" w:color="auto"/>
        <w:right w:val="none" w:sz="0" w:space="0" w:color="auto"/>
      </w:divBdr>
    </w:div>
    <w:div w:id="1749963302">
      <w:bodyDiv w:val="1"/>
      <w:marLeft w:val="0"/>
      <w:marRight w:val="0"/>
      <w:marTop w:val="0"/>
      <w:marBottom w:val="0"/>
      <w:divBdr>
        <w:top w:val="none" w:sz="0" w:space="0" w:color="auto"/>
        <w:left w:val="none" w:sz="0" w:space="0" w:color="auto"/>
        <w:bottom w:val="none" w:sz="0" w:space="0" w:color="auto"/>
        <w:right w:val="none" w:sz="0" w:space="0" w:color="auto"/>
      </w:divBdr>
    </w:div>
    <w:div w:id="1816529597">
      <w:bodyDiv w:val="1"/>
      <w:marLeft w:val="0"/>
      <w:marRight w:val="0"/>
      <w:marTop w:val="0"/>
      <w:marBottom w:val="0"/>
      <w:divBdr>
        <w:top w:val="none" w:sz="0" w:space="0" w:color="auto"/>
        <w:left w:val="none" w:sz="0" w:space="0" w:color="auto"/>
        <w:bottom w:val="none" w:sz="0" w:space="0" w:color="auto"/>
        <w:right w:val="none" w:sz="0" w:space="0" w:color="auto"/>
      </w:divBdr>
    </w:div>
    <w:div w:id="1929381651">
      <w:bodyDiv w:val="1"/>
      <w:marLeft w:val="0"/>
      <w:marRight w:val="0"/>
      <w:marTop w:val="0"/>
      <w:marBottom w:val="0"/>
      <w:divBdr>
        <w:top w:val="none" w:sz="0" w:space="0" w:color="auto"/>
        <w:left w:val="none" w:sz="0" w:space="0" w:color="auto"/>
        <w:bottom w:val="none" w:sz="0" w:space="0" w:color="auto"/>
        <w:right w:val="none" w:sz="0" w:space="0" w:color="auto"/>
      </w:divBdr>
    </w:div>
    <w:div w:id="1979526339">
      <w:bodyDiv w:val="1"/>
      <w:marLeft w:val="0"/>
      <w:marRight w:val="0"/>
      <w:marTop w:val="0"/>
      <w:marBottom w:val="0"/>
      <w:divBdr>
        <w:top w:val="none" w:sz="0" w:space="0" w:color="auto"/>
        <w:left w:val="none" w:sz="0" w:space="0" w:color="auto"/>
        <w:bottom w:val="none" w:sz="0" w:space="0" w:color="auto"/>
        <w:right w:val="none" w:sz="0" w:space="0" w:color="auto"/>
      </w:divBdr>
    </w:div>
    <w:div w:id="2017730234">
      <w:bodyDiv w:val="1"/>
      <w:marLeft w:val="0"/>
      <w:marRight w:val="0"/>
      <w:marTop w:val="0"/>
      <w:marBottom w:val="0"/>
      <w:divBdr>
        <w:top w:val="none" w:sz="0" w:space="0" w:color="auto"/>
        <w:left w:val="none" w:sz="0" w:space="0" w:color="auto"/>
        <w:bottom w:val="none" w:sz="0" w:space="0" w:color="auto"/>
        <w:right w:val="none" w:sz="0" w:space="0" w:color="auto"/>
      </w:divBdr>
    </w:div>
    <w:div w:id="2022463925">
      <w:bodyDiv w:val="1"/>
      <w:marLeft w:val="0"/>
      <w:marRight w:val="0"/>
      <w:marTop w:val="0"/>
      <w:marBottom w:val="0"/>
      <w:divBdr>
        <w:top w:val="none" w:sz="0" w:space="0" w:color="auto"/>
        <w:left w:val="none" w:sz="0" w:space="0" w:color="auto"/>
        <w:bottom w:val="none" w:sz="0" w:space="0" w:color="auto"/>
        <w:right w:val="none" w:sz="0" w:space="0" w:color="auto"/>
      </w:divBdr>
    </w:div>
    <w:div w:id="2036037784">
      <w:bodyDiv w:val="1"/>
      <w:marLeft w:val="0"/>
      <w:marRight w:val="0"/>
      <w:marTop w:val="0"/>
      <w:marBottom w:val="0"/>
      <w:divBdr>
        <w:top w:val="none" w:sz="0" w:space="0" w:color="auto"/>
        <w:left w:val="none" w:sz="0" w:space="0" w:color="auto"/>
        <w:bottom w:val="none" w:sz="0" w:space="0" w:color="auto"/>
        <w:right w:val="none" w:sz="0" w:space="0" w:color="auto"/>
      </w:divBdr>
    </w:div>
    <w:div w:id="2040274403">
      <w:bodyDiv w:val="1"/>
      <w:marLeft w:val="0"/>
      <w:marRight w:val="0"/>
      <w:marTop w:val="0"/>
      <w:marBottom w:val="0"/>
      <w:divBdr>
        <w:top w:val="none" w:sz="0" w:space="0" w:color="auto"/>
        <w:left w:val="none" w:sz="0" w:space="0" w:color="auto"/>
        <w:bottom w:val="none" w:sz="0" w:space="0" w:color="auto"/>
        <w:right w:val="none" w:sz="0" w:space="0" w:color="auto"/>
      </w:divBdr>
    </w:div>
    <w:div w:id="208197824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hks.harvard.edu/fs/jnye/reviews/greenway_globe_cover.pdf" TargetMode="External"/><Relationship Id="rId21" Type="http://schemas.openxmlformats.org/officeDocument/2006/relationships/hyperlink" Target="http://www.ciponline.org/research/entry/eu-us-understanding-fails-to-resolve-dispute-over-helms-burton-act" TargetMode="External"/><Relationship Id="rId22" Type="http://schemas.openxmlformats.org/officeDocument/2006/relationships/hyperlink" Target="http://www.atlantic-community.org/-/a-new-focus-for-transatlantic-relations-" TargetMode="External"/><Relationship Id="rId23" Type="http://schemas.openxmlformats.org/officeDocument/2006/relationships/hyperlink" Target="http://blogs.state.gov/stories/2012/02/15/state-transatlantic-relations" TargetMode="External"/><Relationship Id="rId24" Type="http://schemas.openxmlformats.org/officeDocument/2006/relationships/hyperlink" Target="http://www.coha.org/helms-burton-act-resurrecting-the-iron-curtain/" TargetMode="External"/><Relationship Id="rId25" Type="http://schemas.openxmlformats.org/officeDocument/2006/relationships/hyperlink" Target="http://law.wustl.edu/journal/54/Dunni_.pdf" TargetMode="External"/><Relationship Id="rId26" Type="http://schemas.openxmlformats.org/officeDocument/2006/relationships/hyperlink" Target="http://www.coha.org/helms-burton-act-resurrecting-the-iron-curtain/" TargetMode="External"/><Relationship Id="rId27" Type="http://schemas.openxmlformats.org/officeDocument/2006/relationships/hyperlink" Target="http://law.wustl.edu/journal/54/Dunni_.pdf" TargetMode="External"/><Relationship Id="rId28" Type="http://schemas.openxmlformats.org/officeDocument/2006/relationships/hyperlink" Target="http://www.atlantic-community.org/-/a-new-focus-for-transatlantic-relations-" TargetMode="External"/><Relationship Id="rId29" Type="http://schemas.openxmlformats.org/officeDocument/2006/relationships/hyperlink" Target="http://www.cfr.org/world/european-union-model-regional-integration/p22935"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watsoninstitute.org/bjwa/archive/9.2/EU/Smith.pdf" TargetMode="External"/><Relationship Id="rId31" Type="http://schemas.openxmlformats.org/officeDocument/2006/relationships/hyperlink" Target="http://www.watsoninstitute.org/bjwa/archive/9.2/EU/Smith.pdf" TargetMode="External"/><Relationship Id="rId32" Type="http://schemas.openxmlformats.org/officeDocument/2006/relationships/hyperlink" Target="http://news.bbc.co.uk/2/hi/middle_east/4031603%20.stm" TargetMode="External"/><Relationship Id="rId9" Type="http://schemas.openxmlformats.org/officeDocument/2006/relationships/hyperlink" Target="http://ec.europa.eu/europeaid/who/index_en.htm%20%20%20EuropeAid%20%20part%20of%20the%20European%20Union%20" TargetMode="External"/><Relationship Id="rId6" Type="http://schemas.openxmlformats.org/officeDocument/2006/relationships/hyperlink" Target="http://www.watsoninstitute.org/bjwa/archive/9.2/EU/Smith.pdf" TargetMode="External"/><Relationship Id="rId7" Type="http://schemas.openxmlformats.org/officeDocument/2006/relationships/hyperlink" Target="http://www.watsoninstitute.org/bjwa/archive/9.2/EU/Smith.pdf" TargetMode="External"/><Relationship Id="rId8" Type="http://schemas.openxmlformats.org/officeDocument/2006/relationships/hyperlink" Target="http://www.watsoninstitute.org/bjwa/archive/9.2/EU/Smith.pdf" TargetMode="External"/><Relationship Id="rId33" Type="http://schemas.openxmlformats.org/officeDocument/2006/relationships/fontTable" Target="fontTable.xml"/><Relationship Id="rId34" Type="http://schemas.openxmlformats.org/officeDocument/2006/relationships/theme" Target="theme/theme1.xml"/><Relationship Id="rId10" Type="http://schemas.openxmlformats.org/officeDocument/2006/relationships/hyperlink" Target="http://ec.europa.eu/europeaid/who/index_en.htm" TargetMode="External"/><Relationship Id="rId11" Type="http://schemas.openxmlformats.org/officeDocument/2006/relationships/hyperlink" Target="http://www.polity.co.uk/book.asp?ref=9780745642048" TargetMode="External"/><Relationship Id="rId12" Type="http://schemas.openxmlformats.org/officeDocument/2006/relationships/hyperlink" Target="http://books.google.com/books?id=n_8vOfRqtBUC&amp;printsec=frontcover&amp;source=gbs_ge_summary_r&amp;cad=0" TargetMode="External"/><Relationship Id="rId13" Type="http://schemas.openxmlformats.org/officeDocument/2006/relationships/hyperlink" Target="http://eeas.europa.eu/cuba/index_en.ht" TargetMode="External"/><Relationship Id="rId14" Type="http://schemas.openxmlformats.org/officeDocument/2006/relationships/hyperlink" Target="http://trade.ec.europa.eu/dclib/docs/2010/may/tradoc_146172.pd" TargetMode="External"/><Relationship Id="rId15" Type="http://schemas.openxmlformats.org/officeDocument/2006/relationships/hyperlink" Target="http://www.cer.org.uk/pdf/e783_18dec07.pdf" TargetMode="External"/><Relationship Id="rId16" Type="http://schemas.openxmlformats.org/officeDocument/2006/relationships/hyperlink" Target="http://www.watsoninstitute.org/bjwa/archive/9.2/EU/Smith.pdf" TargetMode="External"/><Relationship Id="rId17" Type="http://schemas.openxmlformats.org/officeDocument/2006/relationships/hyperlink" Target="http://www.tandfonline.com/doi/abs/10.1080/13501760600837104" TargetMode="External"/><Relationship Id="rId18" Type="http://schemas.openxmlformats.org/officeDocument/2006/relationships/hyperlink" Target="http://www.theglobalist.com/StoryId.aspx?StoryId=3886" TargetMode="External"/><Relationship Id="rId19" Type="http://schemas.openxmlformats.org/officeDocument/2006/relationships/hyperlink" Target="http://www.heritage.org/research/reports/2011/03/america-the-delusional-overcoming-our-european-tempt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ratt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\Users\Hanratty\AppData\Roaming\Microsoft\Templates\Debate.dotm</Template>
  <TotalTime>977</TotalTime>
  <Pages>86</Pages>
  <Words>32873</Words>
  <Characters>187378</Characters>
  <Application>Microsoft Macintosh Word</Application>
  <DocSecurity>0</DocSecurity>
  <Lines>1561</Lines>
  <Paragraphs>439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219812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Austin Bae</dc:creator>
  <cp:lastModifiedBy>Peter Susko</cp:lastModifiedBy>
  <cp:revision>9</cp:revision>
  <dcterms:created xsi:type="dcterms:W3CDTF">2013-06-30T21:29:00Z</dcterms:created>
  <dcterms:modified xsi:type="dcterms:W3CDTF">2013-07-06T00:32:00Z</dcterms:modified>
</cp:coreProperties>
</file>