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B7099" w:rsidRDefault="00CB7099" w:rsidP="00CB7099">
      <w:pPr>
        <w:pStyle w:val="Heading3"/>
      </w:pPr>
      <w:bookmarkStart w:id="0" w:name="_GoBack"/>
      <w:bookmarkEnd w:id="0"/>
      <w:r>
        <w:t xml:space="preserve">Contention One is </w:t>
      </w:r>
      <w:proofErr w:type="gramStart"/>
      <w:r w:rsidR="003E3452">
        <w:t>A</w:t>
      </w:r>
      <w:proofErr w:type="gramEnd"/>
      <w:r w:rsidR="003E3452">
        <w:t xml:space="preserve"> History of the Present</w:t>
      </w:r>
    </w:p>
    <w:p w:rsidR="00CB7099" w:rsidRPr="00136196" w:rsidRDefault="00534CB4" w:rsidP="00CB7099">
      <w:pPr>
        <w:pStyle w:val="Heading4"/>
      </w:pPr>
      <w:r>
        <w:t>T</w:t>
      </w:r>
      <w:r w:rsidR="00CB7099">
        <w:t>he modern day t</w:t>
      </w:r>
      <w:r w:rsidR="00CB7099" w:rsidRPr="00136196">
        <w:t xml:space="preserve">he United States blockade against Cuba was cloaked in the rhetoric of democracy while truly being an action to attain imperialist goals. </w:t>
      </w:r>
    </w:p>
    <w:p w:rsidR="00CB7099" w:rsidRPr="00136196" w:rsidRDefault="00CB7099" w:rsidP="00CB7099">
      <w:pPr>
        <w:rPr>
          <w:rFonts w:asciiTheme="majorHAnsi" w:hAnsiTheme="majorHAnsi"/>
          <w:b/>
          <w:sz w:val="24"/>
        </w:rPr>
      </w:pPr>
      <w:r w:rsidRPr="00136196">
        <w:rPr>
          <w:rFonts w:asciiTheme="majorHAnsi" w:hAnsiTheme="majorHAnsi"/>
          <w:b/>
          <w:sz w:val="24"/>
        </w:rPr>
        <w:t xml:space="preserve">Remer in 99 </w:t>
      </w:r>
    </w:p>
    <w:p w:rsidR="00CB7099" w:rsidRPr="00136196" w:rsidRDefault="00CB7099" w:rsidP="00CB7099">
      <w:pPr>
        <w:rPr>
          <w:rFonts w:asciiTheme="majorHAnsi" w:hAnsiTheme="majorHAnsi"/>
          <w:sz w:val="24"/>
        </w:rPr>
      </w:pPr>
      <w:r w:rsidRPr="00136196">
        <w:rPr>
          <w:rFonts w:asciiTheme="majorHAnsi" w:hAnsiTheme="majorHAnsi"/>
          <w:sz w:val="24"/>
        </w:rPr>
        <w:t>(</w:t>
      </w:r>
      <w:r w:rsidRPr="00136196">
        <w:rPr>
          <w:rFonts w:asciiTheme="majorHAnsi" w:hAnsiTheme="majorHAnsi" w:cs="Arial"/>
          <w:color w:val="444444"/>
          <w:sz w:val="24"/>
          <w:shd w:val="clear" w:color="auto" w:fill="FFFFFF"/>
        </w:rPr>
        <w:t xml:space="preserve">Fellow at the Council on Foreign Relations and Assistant Professor of International Affairs at the </w:t>
      </w:r>
      <w:proofErr w:type="spellStart"/>
      <w:r w:rsidRPr="00136196">
        <w:rPr>
          <w:rFonts w:asciiTheme="majorHAnsi" w:hAnsiTheme="majorHAnsi" w:cs="Arial"/>
          <w:color w:val="444444"/>
          <w:sz w:val="24"/>
          <w:shd w:val="clear" w:color="auto" w:fill="FFFFFF"/>
        </w:rPr>
        <w:t>The</w:t>
      </w:r>
      <w:proofErr w:type="spellEnd"/>
      <w:r w:rsidRPr="00136196">
        <w:rPr>
          <w:rFonts w:asciiTheme="majorHAnsi" w:hAnsiTheme="majorHAnsi" w:cs="Arial"/>
          <w:color w:val="444444"/>
          <w:sz w:val="24"/>
          <w:shd w:val="clear" w:color="auto" w:fill="FFFFFF"/>
        </w:rPr>
        <w:t xml:space="preserve"> New School in New York City_</w:t>
      </w:r>
    </w:p>
    <w:p w:rsidR="00CB7099" w:rsidRPr="00136196" w:rsidRDefault="00CB7099" w:rsidP="00CB7099">
      <w:pPr>
        <w:rPr>
          <w:rFonts w:asciiTheme="majorHAnsi" w:hAnsiTheme="majorHAnsi"/>
          <w:sz w:val="24"/>
        </w:rPr>
      </w:pPr>
      <w:r w:rsidRPr="00136196">
        <w:rPr>
          <w:rFonts w:asciiTheme="majorHAnsi" w:hAnsiTheme="majorHAnsi"/>
          <w:sz w:val="24"/>
        </w:rPr>
        <w:t xml:space="preserve">The United, Lift the Cuban embargo, La </w:t>
      </w:r>
      <w:proofErr w:type="spellStart"/>
      <w:r w:rsidRPr="00136196">
        <w:rPr>
          <w:rFonts w:asciiTheme="majorHAnsi" w:hAnsiTheme="majorHAnsi"/>
          <w:sz w:val="24"/>
        </w:rPr>
        <w:t>Verda</w:t>
      </w:r>
      <w:proofErr w:type="spellEnd"/>
      <w:proofErr w:type="gramStart"/>
      <w:r w:rsidRPr="00136196">
        <w:rPr>
          <w:rFonts w:asciiTheme="majorHAnsi" w:hAnsiTheme="majorHAnsi"/>
          <w:sz w:val="24"/>
        </w:rPr>
        <w:t xml:space="preserve">, </w:t>
      </w:r>
      <w:r w:rsidRPr="00136196">
        <w:rPr>
          <w:rFonts w:asciiTheme="majorHAnsi" w:hAnsiTheme="majorHAnsi"/>
          <w:iCs/>
          <w:sz w:val="24"/>
        </w:rPr>
        <w:t xml:space="preserve"> Terra</w:t>
      </w:r>
      <w:proofErr w:type="gramEnd"/>
      <w:r w:rsidRPr="00136196">
        <w:rPr>
          <w:rFonts w:asciiTheme="majorHAnsi" w:hAnsiTheme="majorHAnsi"/>
          <w:iCs/>
          <w:sz w:val="24"/>
        </w:rPr>
        <w:t xml:space="preserve"> Lawson-Remer</w:t>
      </w:r>
    </w:p>
    <w:p w:rsidR="00CB7099" w:rsidRPr="00136196" w:rsidRDefault="00C54EF9" w:rsidP="00CB7099">
      <w:pPr>
        <w:rPr>
          <w:rFonts w:asciiTheme="majorHAnsi" w:hAnsiTheme="majorHAnsi"/>
          <w:sz w:val="24"/>
        </w:rPr>
      </w:pPr>
      <w:hyperlink r:id="rId7" w:history="1">
        <w:r w:rsidR="00CB7099" w:rsidRPr="00136196">
          <w:rPr>
            <w:rStyle w:val="Hyperlink"/>
            <w:rFonts w:asciiTheme="majorHAnsi" w:hAnsiTheme="majorHAnsi"/>
            <w:sz w:val="24"/>
          </w:rPr>
          <w:t>http://www.yaleherald.com/archive/xxvii/1999.01.22/opinion/p10remer.html</w:t>
        </w:r>
      </w:hyperlink>
    </w:p>
    <w:p w:rsidR="00CB7099" w:rsidRPr="00136196" w:rsidRDefault="00CB7099" w:rsidP="00CB7099">
      <w:pPr>
        <w:rPr>
          <w:rFonts w:asciiTheme="majorHAnsi" w:hAnsiTheme="majorHAnsi"/>
          <w:sz w:val="24"/>
        </w:rPr>
      </w:pPr>
      <w:r w:rsidRPr="00136196">
        <w:rPr>
          <w:rFonts w:asciiTheme="majorHAnsi" w:hAnsiTheme="majorHAnsi" w:cs="Arial"/>
          <w:color w:val="444444"/>
          <w:sz w:val="24"/>
          <w:shd w:val="clear" w:color="auto" w:fill="FFFFFF"/>
        </w:rPr>
        <w:t>(</w:t>
      </w:r>
      <w:proofErr w:type="spellStart"/>
      <w:r w:rsidRPr="00136196">
        <w:rPr>
          <w:rFonts w:asciiTheme="majorHAnsi" w:hAnsiTheme="majorHAnsi" w:cs="Arial"/>
          <w:color w:val="444444"/>
          <w:sz w:val="24"/>
          <w:shd w:val="clear" w:color="auto" w:fill="FFFFFF"/>
        </w:rPr>
        <w:t>Gershom</w:t>
      </w:r>
      <w:proofErr w:type="spellEnd"/>
      <w:r w:rsidRPr="00136196">
        <w:rPr>
          <w:rFonts w:asciiTheme="majorHAnsi" w:hAnsiTheme="majorHAnsi" w:cs="Arial"/>
          <w:color w:val="444444"/>
          <w:sz w:val="24"/>
          <w:shd w:val="clear" w:color="auto" w:fill="FFFFFF"/>
        </w:rPr>
        <w:t xml:space="preserve"> Chan)</w:t>
      </w:r>
    </w:p>
    <w:p w:rsidR="00B45FE9" w:rsidRDefault="00CB7099" w:rsidP="00CB7099">
      <w:r w:rsidRPr="00FF7FD3">
        <w:rPr>
          <w:rStyle w:val="StyleBoldUnderline"/>
        </w:rPr>
        <w:t>United States foreign policy is central to the life of every Cuban, enforcing the dearth of essentials and luxuries, from medicine to cosmetics to automobiles</w:t>
      </w:r>
      <w:r w:rsidRPr="00055B44">
        <w:t xml:space="preserve">. With the exception of Cuba, the United States is the single largest trading partner of every Latin American country. Clearly, </w:t>
      </w:r>
      <w:r w:rsidRPr="00FF7FD3">
        <w:rPr>
          <w:rStyle w:val="StyleBoldUnderline"/>
        </w:rPr>
        <w:t>hacking these ties would create an economic hemorrhage in any Latin American nation.</w:t>
      </w:r>
      <w:r w:rsidRPr="00055B44">
        <w:t xml:space="preserve"> The U.S. embargo against Cuba, only mentioned in this country between glimpses of unbuttoned trousers and political cockfights, lacerates the Cuban people every day.</w:t>
      </w:r>
      <w:r w:rsidRPr="00CB7099">
        <w:rPr>
          <w:sz w:val="12"/>
        </w:rPr>
        <w:t xml:space="preserve">¶ </w:t>
      </w:r>
      <w:proofErr w:type="gramStart"/>
      <w:r w:rsidRPr="00FF7FD3">
        <w:rPr>
          <w:rStyle w:val="StyleBoldUnderline"/>
        </w:rPr>
        <w:t>Although</w:t>
      </w:r>
      <w:proofErr w:type="gramEnd"/>
      <w:r w:rsidRPr="00FF7FD3">
        <w:rPr>
          <w:rStyle w:val="StyleBoldUnderline"/>
        </w:rPr>
        <w:t xml:space="preserve"> clothed in the rhetoric of freedom and democracy, the trade embargo is fundamentally a tool of economic imperialism</w:t>
      </w:r>
      <w:r w:rsidRPr="00055B44">
        <w:t xml:space="preserve">. When President Bill Clinton, LAW '73, said that "the overarching goal of American policy must be to promote a peaceful transition to democracy on the island [of Cuba]," he wasn't telling the full truth. Clearly, Cuban-style democracy wouldn't qualify as "free" by most definitions. Yet </w:t>
      </w:r>
      <w:r w:rsidRPr="00FF7FD3">
        <w:rPr>
          <w:rStyle w:val="StyleBoldUnderline"/>
        </w:rPr>
        <w:t>other nations with far worse human-rights records, including Guatemala, China, Chile, and Indonesia, have received U.S. economic and political support despite their atrocities</w:t>
      </w:r>
      <w:r w:rsidRPr="00055B44">
        <w:t xml:space="preserve">. Hiding behind the rhetoric of liberty in dealing with Cuba is supremely hypocritical. </w:t>
      </w:r>
      <w:r w:rsidRPr="00FF7FD3">
        <w:rPr>
          <w:rStyle w:val="StyleBoldUnderline"/>
        </w:rPr>
        <w:t>The real motive behind U.S.-Cuban policy is economic imperialism, not democracy.¶ American involvement with Cuba dates back to the Spanish-American War, when the United States forced Cuba to add an amendment</w:t>
      </w:r>
      <w:r w:rsidRPr="00055B44">
        <w:t xml:space="preserve"> to its constitution </w:t>
      </w:r>
      <w:r w:rsidRPr="00FF7FD3">
        <w:rPr>
          <w:rStyle w:val="StyleBoldUnderline"/>
        </w:rPr>
        <w:t>allowing the U.S. to intervene in Cuba's internal affairs. Political imperialism gradually gave way to economic imperialism. By the eve of the Cuban revolution, foreign corporations, with the complicity of</w:t>
      </w:r>
      <w:r w:rsidRPr="00055B44">
        <w:t xml:space="preserve"> </w:t>
      </w:r>
      <w:proofErr w:type="spellStart"/>
      <w:r w:rsidRPr="00055B44">
        <w:t>Fulgencio</w:t>
      </w:r>
      <w:proofErr w:type="spellEnd"/>
      <w:r w:rsidRPr="00055B44">
        <w:t xml:space="preserve"> </w:t>
      </w:r>
      <w:r w:rsidRPr="00FF7FD3">
        <w:rPr>
          <w:rStyle w:val="StyleBoldUnderline"/>
        </w:rPr>
        <w:t>Batista</w:t>
      </w:r>
      <w:r w:rsidRPr="00055B44">
        <w:t xml:space="preserve">'s repressive regime, </w:t>
      </w:r>
      <w:r w:rsidRPr="00FF7FD3">
        <w:rPr>
          <w:rStyle w:val="StyleBoldUnderline"/>
        </w:rPr>
        <w:t>owned the vast majority of Cuban assets</w:t>
      </w:r>
      <w:r w:rsidRPr="00055B44">
        <w:t xml:space="preserve">. Consequently, </w:t>
      </w:r>
      <w:r w:rsidRPr="00FF7FD3">
        <w:rPr>
          <w:rStyle w:val="StyleBoldUnderline"/>
        </w:rPr>
        <w:t>the U.S. lent covert military support</w:t>
      </w:r>
      <w:r w:rsidRPr="00055B44">
        <w:t xml:space="preserve"> to dictator Batista from 1957 to 1959 by sending weapons and intelligence </w:t>
      </w:r>
      <w:r w:rsidRPr="00FF7FD3">
        <w:rPr>
          <w:rStyle w:val="StyleBoldUnderline"/>
        </w:rPr>
        <w:t>to fight Castro's rebel army. Even after the revolutionaries came to power in 1959, the CIA continued to sponsor a counter-revolutionary army within Cuba.¶ It's no wonder</w:t>
      </w:r>
      <w:r w:rsidRPr="00055B44">
        <w:t xml:space="preserve"> that in 1960, when the </w:t>
      </w:r>
      <w:r w:rsidRPr="00FF7FD3">
        <w:rPr>
          <w:rStyle w:val="StyleBoldUnderline"/>
        </w:rPr>
        <w:t>revolutionaries</w:t>
      </w:r>
      <w:r w:rsidRPr="00055B44">
        <w:t xml:space="preserve"> nationalized Cuba's extensive wealth, they </w:t>
      </w:r>
      <w:r w:rsidRPr="00FF7FD3">
        <w:rPr>
          <w:rStyle w:val="StyleBoldUnderline"/>
        </w:rPr>
        <w:t>failed to compensate U.S. companies</w:t>
      </w:r>
      <w:r w:rsidRPr="00055B44">
        <w:t xml:space="preserve">, while corporations from nations that hadn't fought against the rebels were adequately paid. </w:t>
      </w:r>
      <w:r w:rsidRPr="00FF7FD3">
        <w:rPr>
          <w:rStyle w:val="StyleBoldUnderline"/>
        </w:rPr>
        <w:t>This seizure</w:t>
      </w:r>
      <w:r w:rsidRPr="00055B44">
        <w:t xml:space="preserve"> of property </w:t>
      </w:r>
      <w:r w:rsidRPr="00FF7FD3">
        <w:rPr>
          <w:rStyle w:val="StyleBoldUnderline"/>
        </w:rPr>
        <w:t>was the primary reason for the Cuban embargo</w:t>
      </w:r>
      <w:r w:rsidRPr="00055B44">
        <w:t xml:space="preserve">. As Michael </w:t>
      </w:r>
      <w:proofErr w:type="spellStart"/>
      <w:r w:rsidRPr="00055B44">
        <w:t>Ranneberger</w:t>
      </w:r>
      <w:proofErr w:type="spellEnd"/>
      <w:r w:rsidRPr="00055B44">
        <w:t xml:space="preserve">, the State Department's Coordinator for Cuban Affairs, </w:t>
      </w:r>
      <w:proofErr w:type="spellStart"/>
      <w:r w:rsidRPr="00055B44">
        <w:t>said,"One</w:t>
      </w:r>
      <w:proofErr w:type="spellEnd"/>
      <w:r w:rsidRPr="00055B44">
        <w:t xml:space="preserve"> of the major reasons for the imposition of the embargo was the Cuban Government's failure to compensate thousands of U.S. companies and individuals." In other words, </w:t>
      </w:r>
      <w:r w:rsidRPr="00FF7FD3">
        <w:rPr>
          <w:rStyle w:val="StyleBoldUnderline"/>
        </w:rPr>
        <w:t>the embargo is the vestige of an imperialistic policy, dating from 1901, which has been characterized by U.S.-backed dictators and the Bay of Pigs fiasco</w:t>
      </w:r>
    </w:p>
    <w:p w:rsidR="009F1596" w:rsidRDefault="009F1596" w:rsidP="00CB7099"/>
    <w:p w:rsidR="009A0ACC" w:rsidRDefault="00E163E3" w:rsidP="009A0ACC">
      <w:pPr>
        <w:pStyle w:val="Heading4"/>
      </w:pPr>
      <w:r>
        <w:lastRenderedPageBreak/>
        <w:t xml:space="preserve">These imperialist sentiments persist into the </w:t>
      </w:r>
      <w:r w:rsidR="00F60971">
        <w:t>present</w:t>
      </w:r>
      <w:r>
        <w:t xml:space="preserve"> day via Cuba’s inclusion on the US State Sponsors of Terrorism</w:t>
      </w:r>
      <w:r w:rsidR="00C657F8">
        <w:t xml:space="preserve"> list, </w:t>
      </w:r>
      <w:r w:rsidR="009D58AA">
        <w:t xml:space="preserve">a distinction </w:t>
      </w:r>
      <w:r w:rsidR="00C657F8">
        <w:t xml:space="preserve">which </w:t>
      </w:r>
      <w:r w:rsidR="003D3491">
        <w:t>both</w:t>
      </w:r>
      <w:r w:rsidR="00C657F8">
        <w:t xml:space="preserve"> delegitimizes Cuba</w:t>
      </w:r>
      <w:r w:rsidR="009D58AA">
        <w:t>’s government</w:t>
      </w:r>
      <w:r w:rsidR="00C657F8">
        <w:t xml:space="preserve"> </w:t>
      </w:r>
      <w:r w:rsidR="003D3491">
        <w:t xml:space="preserve">and validates violent </w:t>
      </w:r>
      <w:r w:rsidR="003C3361">
        <w:t xml:space="preserve">intervention from the US </w:t>
      </w:r>
    </w:p>
    <w:p w:rsidR="009A0ACC" w:rsidRDefault="009A0ACC" w:rsidP="009A0ACC">
      <w:proofErr w:type="spellStart"/>
      <w:r w:rsidRPr="00C532CC">
        <w:rPr>
          <w:rStyle w:val="StyleStyleBold12pt"/>
        </w:rPr>
        <w:t>Bolender</w:t>
      </w:r>
      <w:proofErr w:type="spellEnd"/>
      <w:r w:rsidRPr="00C532CC">
        <w:rPr>
          <w:rStyle w:val="StyleStyleBold12pt"/>
        </w:rPr>
        <w:t xml:space="preserve"> 2013</w:t>
      </w:r>
      <w:r>
        <w:t xml:space="preserve"> (Keith, </w:t>
      </w:r>
      <w:r w:rsidRPr="00C532CC">
        <w:t>research fellow at the Council on Hemispheric Affairs (COHA) and author of Voices from the Other Side, An Oral History of Terrorism against Cuba and Cuba Under Siege</w:t>
      </w:r>
      <w:r>
        <w:t>, “</w:t>
      </w:r>
      <w:r w:rsidRPr="00C532CC">
        <w:t>Cuba is hardly a 'state sponsor of terror'</w:t>
      </w:r>
      <w:r>
        <w:t xml:space="preserve">,” </w:t>
      </w:r>
      <w:r w:rsidRPr="00C532CC">
        <w:t>http://www.guardian.co.uk/commentisfree/2013/may/31/cuba-us-terror-sponsors-list</w:t>
      </w:r>
      <w:r>
        <w:t>.)</w:t>
      </w:r>
    </w:p>
    <w:p w:rsidR="009A0ACC" w:rsidRPr="00C532CC" w:rsidRDefault="009A0ACC" w:rsidP="009A0ACC">
      <w:pPr>
        <w:rPr>
          <w:rStyle w:val="StyleBoldUnderline"/>
        </w:rPr>
      </w:pPr>
      <w:r>
        <w:t xml:space="preserve">While an attentive US audience watched President Obama outline his plan to wind down America's long war on terror last week, </w:t>
      </w:r>
      <w:r w:rsidRPr="00C532CC">
        <w:rPr>
          <w:rStyle w:val="StyleBoldUnderline"/>
        </w:rPr>
        <w:t xml:space="preserve">officials in Havana were shaking their heads in bewilderment and anger over how the issue of terrorism continues to be cynically manipulated against the island nation. </w:t>
      </w:r>
      <w:r w:rsidRPr="00C532CC">
        <w:t>What raised their ire was the recent announcement that Cuba would remain on the State Department's controversial list of states that sponsor terrorism.¶</w:t>
      </w:r>
      <w:r w:rsidRPr="00C532CC">
        <w:rPr>
          <w:sz w:val="12"/>
        </w:rPr>
        <w:t xml:space="preserve"> </w:t>
      </w:r>
      <w:r w:rsidRPr="00C532CC">
        <w:rPr>
          <w:rStyle w:val="StyleBoldUnderline"/>
        </w:rPr>
        <w:t>The long-awaited annual report</w:t>
      </w:r>
      <w:r>
        <w:t xml:space="preserve"> on international terrorism from the State Department was released Thursday, and </w:t>
      </w:r>
      <w:r w:rsidRPr="00C532CC">
        <w:rPr>
          <w:rStyle w:val="StyleBoldUnderline"/>
        </w:rPr>
        <w:t>confirmed</w:t>
      </w:r>
      <w:r>
        <w:t xml:space="preserve"> what officials had already indicated – </w:t>
      </w:r>
      <w:r w:rsidRPr="00C532CC">
        <w:rPr>
          <w:rStyle w:val="StyleBoldUnderline"/>
        </w:rPr>
        <w:t>that Cuba is staying on the list along with Iran, Sudan and Syria. State Department spokesman</w:t>
      </w:r>
      <w:r>
        <w:t xml:space="preserve"> Patrick </w:t>
      </w:r>
      <w:proofErr w:type="spellStart"/>
      <w:r w:rsidRPr="00C532CC">
        <w:rPr>
          <w:rStyle w:val="StyleBoldUnderline"/>
        </w:rPr>
        <w:t>Ventrell</w:t>
      </w:r>
      <w:proofErr w:type="spellEnd"/>
      <w:r w:rsidRPr="00C532CC">
        <w:rPr>
          <w:rStyle w:val="StyleBoldUnderline"/>
        </w:rPr>
        <w:t xml:space="preserve"> confirmed the administration "has no current plans to remove Cuba"</w:t>
      </w:r>
      <w:r>
        <w:t>. The decision came as a disappointment for those who were expecting new Secretary of State John Kerry, a long-time critic of America's counter-productive policy against the Castro government, might recommend Cuba's removal. The fact he hasn't demonstrates how difficult it is to change the dynamics of the antagonistic relationship between these two ideological adversaries.</w:t>
      </w:r>
      <w:r w:rsidRPr="00C532CC">
        <w:rPr>
          <w:sz w:val="12"/>
        </w:rPr>
        <w:t xml:space="preserve">¶ </w:t>
      </w:r>
      <w:r w:rsidRPr="00C532CC">
        <w:rPr>
          <w:rStyle w:val="StyleBoldUnderline"/>
        </w:rPr>
        <w:t xml:space="preserve">Cuba was originally included on the list in 1982, replacing a then-friendly Iraq. The designation levies comprehensive economic punishments against Havana as part of the overall strategy of regime change that includes a decades-long economic embargo, unrelenting propaganda, extra-territorial application of </w:t>
      </w:r>
      <w:r w:rsidRPr="00351C4F">
        <w:rPr>
          <w:rStyle w:val="StyleBoldUnderline"/>
        </w:rPr>
        <w:t>American laws</w:t>
      </w:r>
      <w:r>
        <w:t>.</w:t>
      </w:r>
      <w:r w:rsidRPr="00C532CC">
        <w:rPr>
          <w:sz w:val="12"/>
        </w:rPr>
        <w:t xml:space="preserve">¶ </w:t>
      </w:r>
      <w:r>
        <w:t xml:space="preserve">For it's part, </w:t>
      </w:r>
      <w:r w:rsidRPr="00C532CC">
        <w:rPr>
          <w:rStyle w:val="StyleBoldUnderline"/>
        </w:rPr>
        <w:t>Cuba calls its continued inclusion on the list "shameful" and pandering to a small community of former Cuban citizens who now live in Florid</w:t>
      </w:r>
      <w:r>
        <w:t xml:space="preserve">a. Cuba also asserts that </w:t>
      </w:r>
      <w:r w:rsidRPr="00C532CC">
        <w:rPr>
          <w:rStyle w:val="StyleBoldUnderline"/>
        </w:rPr>
        <w:t>the US has actually undertaken actions on the island that have resulted in the deaths of innocent civilians</w:t>
      </w:r>
      <w:r>
        <w:t>.</w:t>
      </w:r>
      <w:r w:rsidRPr="00C532CC">
        <w:rPr>
          <w:sz w:val="12"/>
        </w:rPr>
        <w:t xml:space="preserve">¶ </w:t>
      </w:r>
      <w:r>
        <w:t>An official of the country's foreign relations department, MINREX, who asked to remain anonymous, complained</w:t>
      </w:r>
      <w:proofErr w:type="gramStart"/>
      <w:r>
        <w:t>:</w:t>
      </w:r>
      <w:r w:rsidRPr="00C532CC">
        <w:rPr>
          <w:sz w:val="12"/>
        </w:rPr>
        <w:t>¶</w:t>
      </w:r>
      <w:proofErr w:type="gramEnd"/>
      <w:r>
        <w:rPr>
          <w:sz w:val="12"/>
        </w:rPr>
        <w:t xml:space="preserve"> </w:t>
      </w:r>
      <w:r>
        <w:t xml:space="preserve">"It is ridiculous that the United States continues to include Cuba on an arbitrary list of states that sponsor terrorism, while it is </w:t>
      </w:r>
      <w:r w:rsidRPr="00C532CC">
        <w:rPr>
          <w:rStyle w:val="StyleBoldUnderline"/>
        </w:rPr>
        <w:t>Cuba</w:t>
      </w:r>
      <w:r>
        <w:t xml:space="preserve"> that </w:t>
      </w:r>
      <w:r w:rsidRPr="00C532CC">
        <w:rPr>
          <w:rStyle w:val="StyleBoldUnderline"/>
        </w:rPr>
        <w:t>has suffered</w:t>
      </w:r>
      <w:r>
        <w:t xml:space="preserve"> so much </w:t>
      </w:r>
      <w:r w:rsidRPr="00C532CC">
        <w:rPr>
          <w:rStyle w:val="StyleBoldUnderline"/>
        </w:rPr>
        <w:t>from terrorism – originating from the United States</w:t>
      </w:r>
      <w:r>
        <w:t xml:space="preserve">." </w:t>
      </w:r>
      <w:r w:rsidRPr="00C532CC">
        <w:rPr>
          <w:sz w:val="12"/>
        </w:rPr>
        <w:t xml:space="preserve">¶ </w:t>
      </w:r>
      <w:r>
        <w:t xml:space="preserve">The so-called terrorism against Cuba began shortly after the triumph of the Revolution in 1959. In the early 1960s a covert CIA program known as </w:t>
      </w:r>
      <w:r w:rsidRPr="00C532CC">
        <w:rPr>
          <w:rStyle w:val="StyleBoldUnderline"/>
        </w:rPr>
        <w:t>Operation Mongoose led to the killing of teachers, farmers, government officials and the destruction of agricultural and non-military industrial targets. Other incidents involved</w:t>
      </w:r>
      <w:r>
        <w:t xml:space="preserve"> attacks on villages, biological terrorism including </w:t>
      </w:r>
      <w:r w:rsidRPr="00C532CC">
        <w:rPr>
          <w:rStyle w:val="StyleBoldUnderline"/>
        </w:rPr>
        <w:t>the introduction of Dengue 2</w:t>
      </w:r>
      <w:r>
        <w:t xml:space="preserve"> that </w:t>
      </w:r>
      <w:r w:rsidRPr="00C532CC">
        <w:rPr>
          <w:rStyle w:val="StyleBoldUnderline"/>
        </w:rPr>
        <w:t xml:space="preserve">resulted in the deaths of more than 100 children in 1981, and a 1997 bombing campaign against tourist facilities in Havana and </w:t>
      </w:r>
      <w:proofErr w:type="spellStart"/>
      <w:r w:rsidRPr="00C532CC">
        <w:rPr>
          <w:rStyle w:val="StyleBoldUnderline"/>
        </w:rPr>
        <w:t>Varadero</w:t>
      </w:r>
      <w:proofErr w:type="spellEnd"/>
      <w:r w:rsidRPr="00C532CC">
        <w:rPr>
          <w:rStyle w:val="StyleBoldUnderline"/>
        </w:rPr>
        <w:t xml:space="preserve"> that killed Canadian-Italian tourist Fabio Di </w:t>
      </w:r>
      <w:proofErr w:type="spellStart"/>
      <w:r w:rsidRPr="00C532CC">
        <w:rPr>
          <w:rStyle w:val="StyleBoldUnderline"/>
        </w:rPr>
        <w:t>Celmo</w:t>
      </w:r>
      <w:proofErr w:type="spellEnd"/>
      <w:r w:rsidRPr="00C532CC">
        <w:rPr>
          <w:rStyle w:val="StyleBoldUnderline"/>
        </w:rPr>
        <w:t xml:space="preserve"> and injured dozens.¶ The most infamous act</w:t>
      </w:r>
      <w:r>
        <w:t xml:space="preserve"> of terrorism </w:t>
      </w:r>
      <w:r w:rsidRPr="00C532CC">
        <w:rPr>
          <w:rStyle w:val="StyleBoldUnderline"/>
        </w:rPr>
        <w:t xml:space="preserve">occurred with the bombing of </w:t>
      </w:r>
      <w:proofErr w:type="spellStart"/>
      <w:r w:rsidRPr="00C532CC">
        <w:rPr>
          <w:rStyle w:val="StyleBoldUnderline"/>
        </w:rPr>
        <w:t>Cubana</w:t>
      </w:r>
      <w:proofErr w:type="spellEnd"/>
      <w:r w:rsidRPr="00C532CC">
        <w:rPr>
          <w:rStyle w:val="StyleBoldUnderline"/>
        </w:rPr>
        <w:t xml:space="preserve"> Airlines in 1976, killing all 72 on board.</w:t>
      </w:r>
      <w:r>
        <w:t xml:space="preserve"> One of the two recognized masterminds, former CIA agent Luis Posada </w:t>
      </w:r>
      <w:proofErr w:type="spellStart"/>
      <w:r>
        <w:t>Carriles</w:t>
      </w:r>
      <w:proofErr w:type="spellEnd"/>
      <w:r>
        <w:t xml:space="preserve">, has a long history of suspected terrorist activities against his former homeland; at one point bragging to the New York Times of his involvement in the hotel bombings. Posada continues to live a quiet life in Miami, considered a hero among many of the first generation exiles whose anti-revolutionary fervor has yet to diminish. The other architect of the </w:t>
      </w:r>
      <w:proofErr w:type="spellStart"/>
      <w:r>
        <w:t>Cubana</w:t>
      </w:r>
      <w:proofErr w:type="spellEnd"/>
      <w:r>
        <w:t xml:space="preserve"> Airlines bombing, Orlando Bosch, died peacefully in </w:t>
      </w:r>
      <w:r>
        <w:lastRenderedPageBreak/>
        <w:t>Miami a few years ago. As a result of these terrorist activities, the Cuban government sent intelligence officers to Florida in the 1990s to infiltrate Cuban-American organizations in an effort to thwart further acts. The agents, known as the Cuban Five, were uncovered by the FBI and are serving long prison terms.</w:t>
      </w:r>
      <w:r w:rsidRPr="00C532CC">
        <w:rPr>
          <w:sz w:val="12"/>
        </w:rPr>
        <w:t xml:space="preserve">¶ </w:t>
      </w:r>
      <w:r>
        <w:t xml:space="preserve">While Cuba's status as a state sponsor of terrorism remains unchanged, </w:t>
      </w:r>
      <w:r w:rsidRPr="00C532CC">
        <w:rPr>
          <w:rStyle w:val="StyleBoldUnderline"/>
        </w:rPr>
        <w:t>other countries that might be considered more deserving, such as North Korea and Pakistan, aren't on the list</w:t>
      </w:r>
      <w:r>
        <w:t xml:space="preserve">. What makes it all the more galling for the Castro government are the arguments the United States has advanced to justify Cuba's inclusion – the most egregious stemming from the charge Cuba was not sufficiently supportive of the US war on terror or the invasion of Iraq, and was unwilling to help track or seize assets allegedly held by terrorists. </w:t>
      </w:r>
      <w:r w:rsidRPr="00C532CC">
        <w:rPr>
          <w:rStyle w:val="StyleBoldUnderline"/>
        </w:rPr>
        <w:t>A 2004 State Department report asserted that "Cuba continued to actively oppose the US-led coalition prosecuting the global war on terrorism." In reality, the Cuban side has consistently denounced all forms of terrorism, including the recent Boston Marathon bombings</w:t>
      </w:r>
      <w:r>
        <w:t xml:space="preserve"> that brought quick condolences from the island leadership.</w:t>
      </w:r>
      <w:r w:rsidRPr="00C532CC">
        <w:rPr>
          <w:sz w:val="12"/>
        </w:rPr>
        <w:t xml:space="preserve">¶ </w:t>
      </w:r>
      <w:r w:rsidRPr="00C532CC">
        <w:rPr>
          <w:rStyle w:val="StyleBoldUnderline"/>
        </w:rPr>
        <w:t>Other rationales</w:t>
      </w:r>
      <w:r>
        <w:t xml:space="preserve"> over the past 30 years to keep Cuba on the list </w:t>
      </w:r>
      <w:r w:rsidRPr="00C532CC">
        <w:rPr>
          <w:rStyle w:val="StyleBoldUnderline"/>
        </w:rPr>
        <w:t xml:space="preserve">have ranged from its support for left-wing rebels in Latin America, its relationship with the former Soviet Union, treatment of political prisoners and allowing members from alleged terrorist organizations such </w:t>
      </w:r>
      <w:r>
        <w:t xml:space="preserve">as Columbia's </w:t>
      </w:r>
      <w:r w:rsidRPr="00C532CC">
        <w:rPr>
          <w:rStyle w:val="StyleBoldUnderline"/>
        </w:rPr>
        <w:t>FARC and</w:t>
      </w:r>
      <w:r>
        <w:t xml:space="preserve"> Spain's separatist Basque movement </w:t>
      </w:r>
      <w:r w:rsidRPr="00C532CC">
        <w:rPr>
          <w:rStyle w:val="StyleBoldUnderline"/>
        </w:rPr>
        <w:t>ETA to reside on the island. Even when those issues were resolved</w:t>
      </w:r>
      <w:r>
        <w:t xml:space="preserve">, including the dissolution of the Soviet Union more than 20 years ago, Cuba found </w:t>
      </w:r>
      <w:r w:rsidRPr="00C532CC">
        <w:rPr>
          <w:rStyle w:val="StyleBoldUnderline"/>
        </w:rPr>
        <w:t>its unmerited designation had not changed</w:t>
      </w:r>
      <w:r>
        <w:t>.</w:t>
      </w:r>
      <w:r w:rsidRPr="00C532CC">
        <w:rPr>
          <w:sz w:val="12"/>
        </w:rPr>
        <w:t xml:space="preserve">¶ </w:t>
      </w:r>
      <w:r>
        <w:t xml:space="preserve">One long standing reason, that Havana permits refugees from American justice to find safe haven on the island, was re-invigorated with a ruling that was timed almost perfectly with the announcement that Cuba would not be taken off the terrorist list. </w:t>
      </w:r>
      <w:proofErr w:type="spellStart"/>
      <w:r w:rsidRPr="00C532CC">
        <w:rPr>
          <w:rStyle w:val="StyleBoldUnderline"/>
        </w:rPr>
        <w:t>Assata</w:t>
      </w:r>
      <w:proofErr w:type="spellEnd"/>
      <w:r w:rsidRPr="00C532CC">
        <w:rPr>
          <w:rStyle w:val="StyleBoldUnderline"/>
        </w:rPr>
        <w:t xml:space="preserve"> </w:t>
      </w:r>
      <w:proofErr w:type="spellStart"/>
      <w:r w:rsidRPr="00C532CC">
        <w:rPr>
          <w:rStyle w:val="StyleBoldUnderline"/>
        </w:rPr>
        <w:t>Shakur</w:t>
      </w:r>
      <w:proofErr w:type="spellEnd"/>
      <w:r>
        <w:t xml:space="preserve">, accused of killing a New Jersey state trooper 40 years ago, was suddenly labeled as a most wanted terrorist by the FBI, with a $2m price tag on her head. Shakur, who fled to Cuba in 1979 and was given political asylum, has consistently maintained her innocence. Categorizing Shakur as a terrorist could potentially endanger her life from those wanting to collect the bounty, and </w:t>
      </w:r>
      <w:r w:rsidRPr="00C532CC">
        <w:rPr>
          <w:rStyle w:val="StyleBoldUnderline"/>
        </w:rPr>
        <w:t>has led State Department officials to utilize her changed status as justification to keep Cuba on the list.¶ There is no legitimate reason to use the arbitrary terrorism list as a political weapon against Cuba. To continue to do so simply exposes the State Department to charges of hypocrisy</w:t>
      </w:r>
      <w:r>
        <w:t xml:space="preserve"> and manipulation of a serious threat based solely on ideological differences. Most importantly, </w:t>
      </w:r>
      <w:r w:rsidRPr="00C532CC">
        <w:rPr>
          <w:rStyle w:val="StyleBoldUnderline"/>
        </w:rPr>
        <w:t>it gives insult to all those who have been actual victims of terrorism.</w:t>
      </w:r>
    </w:p>
    <w:p w:rsidR="009A0ACC" w:rsidRDefault="009A0ACC" w:rsidP="00CB7099"/>
    <w:p w:rsidR="009F1596" w:rsidRDefault="009A0ACC" w:rsidP="006A74C1">
      <w:pPr>
        <w:pStyle w:val="Heading4"/>
        <w:tabs>
          <w:tab w:val="left" w:pos="13050"/>
        </w:tabs>
      </w:pPr>
      <w:r>
        <w:t>This</w:t>
      </w:r>
      <w:r w:rsidR="009F1596">
        <w:t xml:space="preserve"> demarcation of Cuba as a rogue state is not a neutral gesture – rather, Cuba’s exclusion </w:t>
      </w:r>
      <w:r w:rsidR="000B43F2">
        <w:t xml:space="preserve">illuminates </w:t>
      </w:r>
      <w:r w:rsidR="009F1596">
        <w:t xml:space="preserve">a broader matrix of sovereignty wherein any country that deviates from the path laid out by Western imperialism is divested of nationhood and sentenced to die. </w:t>
      </w:r>
    </w:p>
    <w:p w:rsidR="009F1596" w:rsidRPr="005209F9" w:rsidRDefault="009F1596" w:rsidP="009F1596">
      <w:r w:rsidRPr="00273BCB">
        <w:rPr>
          <w:rStyle w:val="StyleStyleBold12pt"/>
        </w:rPr>
        <w:t>Gordy and Lee</w:t>
      </w:r>
      <w:r>
        <w:t xml:space="preserve"> (Katherine, assistant pr</w:t>
      </w:r>
      <w:r w:rsidRPr="005209F9">
        <w:t>ofessor</w:t>
      </w:r>
      <w:r>
        <w:t xml:space="preserve"> at the Department of Political Science, San Francisco State University, and Lee, R</w:t>
      </w:r>
      <w:r w:rsidRPr="00273BCB">
        <w:t>esearch Professor at the Asiatic Rese</w:t>
      </w:r>
      <w:r>
        <w:t>arch Center at Korea University)</w:t>
      </w:r>
      <w:r w:rsidRPr="00273BCB">
        <w:t xml:space="preserve"> </w:t>
      </w:r>
      <w:r w:rsidRPr="00273BCB">
        <w:rPr>
          <w:rStyle w:val="StyleStyleBold12pt"/>
        </w:rPr>
        <w:t>2009</w:t>
      </w:r>
      <w:r>
        <w:t xml:space="preserve"> (</w:t>
      </w:r>
      <w:r w:rsidRPr="00273BCB">
        <w:t xml:space="preserve"> </w:t>
      </w:r>
      <w:r>
        <w:t>“Rogue Specters:</w:t>
      </w:r>
      <w:r w:rsidRPr="00273BCB">
        <w:rPr>
          <w:sz w:val="12"/>
        </w:rPr>
        <w:t xml:space="preserve">¶ </w:t>
      </w:r>
      <w:r>
        <w:t>Cuba and North Korea at the</w:t>
      </w:r>
      <w:r w:rsidRPr="00273BCB">
        <w:rPr>
          <w:sz w:val="12"/>
        </w:rPr>
        <w:t xml:space="preserve">¶ </w:t>
      </w:r>
      <w:r>
        <w:t>Limits of US Hegemony,” Alternatives 34 (2009), 229-248)</w:t>
      </w:r>
    </w:p>
    <w:p w:rsidR="009F1596" w:rsidRDefault="009F1596" w:rsidP="009F1596">
      <w:pPr>
        <w:rPr>
          <w:sz w:val="10"/>
        </w:rPr>
      </w:pPr>
      <w:r w:rsidRPr="002F493E">
        <w:rPr>
          <w:sz w:val="12"/>
        </w:rPr>
        <w:t>¶</w:t>
      </w:r>
      <w:r w:rsidRPr="002F493E">
        <w:rPr>
          <w:sz w:val="10"/>
        </w:rPr>
        <w:t xml:space="preserve"> </w:t>
      </w:r>
      <w:r w:rsidRPr="0021227E">
        <w:rPr>
          <w:rStyle w:val="StyleBoldUnderline"/>
        </w:rPr>
        <w:t>In 2007 Cuba</w:t>
      </w:r>
      <w:r w:rsidRPr="002F493E">
        <w:rPr>
          <w:sz w:val="10"/>
        </w:rPr>
        <w:t xml:space="preserve"> and the DPRK </w:t>
      </w:r>
      <w:r w:rsidRPr="0021227E">
        <w:rPr>
          <w:rStyle w:val="StyleBoldUnderline"/>
        </w:rPr>
        <w:t>appeared</w:t>
      </w:r>
      <w:r w:rsidRPr="002F493E">
        <w:rPr>
          <w:sz w:val="10"/>
        </w:rPr>
        <w:t xml:space="preserve"> yet again </w:t>
      </w:r>
      <w:r w:rsidRPr="0021227E">
        <w:rPr>
          <w:rStyle w:val="StyleBoldUnderline"/>
        </w:rPr>
        <w:t>on the US State</w:t>
      </w:r>
      <w:r w:rsidRPr="002F493E">
        <w:rPr>
          <w:rStyle w:val="StyleBoldUnderline"/>
          <w:b w:val="0"/>
          <w:sz w:val="12"/>
          <w:u w:val="none"/>
        </w:rPr>
        <w:t>¶</w:t>
      </w:r>
      <w:r w:rsidRPr="0021227E">
        <w:rPr>
          <w:rStyle w:val="StyleBoldUnderline"/>
        </w:rPr>
        <w:t xml:space="preserve"> Department’s List of State Sponsors of Terror, defined as states that</w:t>
      </w:r>
      <w:r w:rsidRPr="002F493E">
        <w:rPr>
          <w:rStyle w:val="StyleBoldUnderline"/>
          <w:b w:val="0"/>
          <w:sz w:val="12"/>
          <w:u w:val="none"/>
        </w:rPr>
        <w:t>¶</w:t>
      </w:r>
      <w:r w:rsidRPr="0021227E">
        <w:rPr>
          <w:rStyle w:val="StyleBoldUnderline"/>
        </w:rPr>
        <w:t xml:space="preserve"> “provide critical support to non-state terrorist groups” </w:t>
      </w:r>
      <w:r w:rsidRPr="002F493E">
        <w:rPr>
          <w:sz w:val="10"/>
        </w:rPr>
        <w:t>and without</w:t>
      </w:r>
      <w:r w:rsidRPr="002F493E">
        <w:rPr>
          <w:sz w:val="12"/>
        </w:rPr>
        <w:t>¶</w:t>
      </w:r>
      <w:r w:rsidRPr="002F493E">
        <w:rPr>
          <w:sz w:val="10"/>
        </w:rPr>
        <w:t xml:space="preserve"> whose support “terrorist groups would have greater difficulty obtaining</w:t>
      </w:r>
      <w:r w:rsidRPr="002F493E">
        <w:rPr>
          <w:sz w:val="12"/>
        </w:rPr>
        <w:t>¶</w:t>
      </w:r>
      <w:r w:rsidRPr="002F493E">
        <w:rPr>
          <w:sz w:val="10"/>
        </w:rPr>
        <w:t xml:space="preserve"> the funds, weapons, materials, and secure areas they require to</w:t>
      </w:r>
      <w:r w:rsidRPr="002F493E">
        <w:rPr>
          <w:sz w:val="12"/>
        </w:rPr>
        <w:t>¶</w:t>
      </w:r>
      <w:r w:rsidRPr="002F493E">
        <w:rPr>
          <w:sz w:val="10"/>
        </w:rPr>
        <w:t xml:space="preserve"> plan and conduct operations.”16 </w:t>
      </w:r>
      <w:r w:rsidRPr="002F493E">
        <w:rPr>
          <w:sz w:val="10"/>
        </w:rPr>
        <w:lastRenderedPageBreak/>
        <w:t>During her 2005 confirmation hearings</w:t>
      </w:r>
      <w:r w:rsidRPr="002F493E">
        <w:rPr>
          <w:sz w:val="12"/>
        </w:rPr>
        <w:t>¶</w:t>
      </w:r>
      <w:r w:rsidRPr="002F493E">
        <w:rPr>
          <w:sz w:val="10"/>
        </w:rPr>
        <w:t xml:space="preserve"> as secretary of state, </w:t>
      </w:r>
      <w:r w:rsidRPr="0021227E">
        <w:rPr>
          <w:rStyle w:val="StyleBoldUnderline"/>
        </w:rPr>
        <w:t>Condoleezza Rice named both states “outposts</w:t>
      </w:r>
      <w:r w:rsidRPr="002F493E">
        <w:rPr>
          <w:rStyle w:val="StyleBoldUnderline"/>
          <w:b w:val="0"/>
          <w:sz w:val="12"/>
          <w:u w:val="none"/>
        </w:rPr>
        <w:t>¶</w:t>
      </w:r>
      <w:r w:rsidRPr="0021227E">
        <w:rPr>
          <w:rStyle w:val="StyleBoldUnderline"/>
        </w:rPr>
        <w:t xml:space="preserve"> of tyranny,”</w:t>
      </w:r>
      <w:r w:rsidRPr="002F493E">
        <w:rPr>
          <w:sz w:val="10"/>
        </w:rPr>
        <w:t xml:space="preserve"> arguing that they failed the “town square test,”</w:t>
      </w:r>
      <w:r w:rsidRPr="002F493E">
        <w:rPr>
          <w:sz w:val="12"/>
        </w:rPr>
        <w:t>¶</w:t>
      </w:r>
      <w:r w:rsidRPr="002F493E">
        <w:rPr>
          <w:sz w:val="10"/>
        </w:rPr>
        <w:t xml:space="preserve"> whereby a person living in a particular country could “walk into the</w:t>
      </w:r>
      <w:r w:rsidRPr="002F493E">
        <w:rPr>
          <w:sz w:val="12"/>
        </w:rPr>
        <w:t>¶</w:t>
      </w:r>
      <w:r w:rsidRPr="002F493E">
        <w:rPr>
          <w:sz w:val="10"/>
        </w:rPr>
        <w:t xml:space="preserve"> middle of the town square and express his or her views without fear</w:t>
      </w:r>
      <w:r w:rsidRPr="002F493E">
        <w:rPr>
          <w:sz w:val="12"/>
        </w:rPr>
        <w:t>¶</w:t>
      </w:r>
      <w:r w:rsidRPr="002F493E">
        <w:rPr>
          <w:sz w:val="10"/>
        </w:rPr>
        <w:t xml:space="preserve"> of arrest, imprisonment and physical harm.”17</w:t>
      </w:r>
      <w:r w:rsidRPr="002F493E">
        <w:rPr>
          <w:sz w:val="12"/>
        </w:rPr>
        <w:t>¶</w:t>
      </w:r>
      <w:r w:rsidRPr="002F493E">
        <w:rPr>
          <w:sz w:val="10"/>
        </w:rPr>
        <w:t xml:space="preserve"> Cuba and North Korea are not alone on the 2007 List of State</w:t>
      </w:r>
      <w:r w:rsidRPr="002F493E">
        <w:rPr>
          <w:sz w:val="12"/>
        </w:rPr>
        <w:t>¶</w:t>
      </w:r>
      <w:r w:rsidRPr="002F493E">
        <w:rPr>
          <w:sz w:val="10"/>
        </w:rPr>
        <w:t xml:space="preserve"> Sponsors of Terror, which also included Iran, Sudan, and Syria. Rice</w:t>
      </w:r>
      <w:r w:rsidRPr="002F493E">
        <w:rPr>
          <w:sz w:val="12"/>
        </w:rPr>
        <w:t>¶</w:t>
      </w:r>
      <w:r w:rsidRPr="002F493E">
        <w:rPr>
          <w:sz w:val="10"/>
        </w:rPr>
        <w:t xml:space="preserve"> also named Iran, Zimbabwe, Burma, and Belarus “outposts of tyranny.”</w:t>
      </w:r>
      <w:r w:rsidRPr="002F493E">
        <w:rPr>
          <w:sz w:val="12"/>
        </w:rPr>
        <w:t>¶</w:t>
      </w:r>
      <w:r w:rsidRPr="002F493E">
        <w:rPr>
          <w:sz w:val="10"/>
        </w:rPr>
        <w:t xml:space="preserve"> Cuba and North Korea share with many of these other countries a history</w:t>
      </w:r>
      <w:r w:rsidRPr="002F493E">
        <w:rPr>
          <w:sz w:val="12"/>
        </w:rPr>
        <w:t>¶</w:t>
      </w:r>
      <w:r w:rsidRPr="002F493E">
        <w:rPr>
          <w:sz w:val="10"/>
        </w:rPr>
        <w:t xml:space="preserve"> of socialism, third world nationalism, and anti-American rhetoric.</w:t>
      </w:r>
      <w:r w:rsidRPr="002F493E">
        <w:rPr>
          <w:sz w:val="12"/>
        </w:rPr>
        <w:t>¶</w:t>
      </w:r>
      <w:r w:rsidRPr="002F493E">
        <w:rPr>
          <w:sz w:val="10"/>
        </w:rPr>
        <w:t xml:space="preserve"> But while these other countries find themselves on and off such lists</w:t>
      </w:r>
      <w:proofErr w:type="gramStart"/>
      <w:r w:rsidRPr="002F493E">
        <w:rPr>
          <w:sz w:val="10"/>
        </w:rPr>
        <w:t>,</w:t>
      </w:r>
      <w:r w:rsidRPr="002F493E">
        <w:rPr>
          <w:sz w:val="12"/>
        </w:rPr>
        <w:t>¶</w:t>
      </w:r>
      <w:proofErr w:type="gramEnd"/>
      <w:r w:rsidRPr="002F493E">
        <w:rPr>
          <w:sz w:val="10"/>
        </w:rPr>
        <w:t xml:space="preserve"> </w:t>
      </w:r>
      <w:r w:rsidRPr="0021227E">
        <w:rPr>
          <w:rStyle w:val="StyleBoldUnderline"/>
        </w:rPr>
        <w:t>North Korea and Cuba have been consistently characterized by the</w:t>
      </w:r>
      <w:r w:rsidRPr="002F493E">
        <w:rPr>
          <w:rStyle w:val="StyleBoldUnderline"/>
          <w:b w:val="0"/>
          <w:sz w:val="12"/>
          <w:u w:val="none"/>
        </w:rPr>
        <w:t>¶</w:t>
      </w:r>
      <w:r w:rsidRPr="0021227E">
        <w:rPr>
          <w:rStyle w:val="StyleBoldUnderline"/>
        </w:rPr>
        <w:t xml:space="preserve"> U</w:t>
      </w:r>
      <w:r w:rsidRPr="002F493E">
        <w:rPr>
          <w:sz w:val="10"/>
        </w:rPr>
        <w:t xml:space="preserve">nited </w:t>
      </w:r>
      <w:r w:rsidRPr="0021227E">
        <w:rPr>
          <w:rStyle w:val="StyleBoldUnderline"/>
        </w:rPr>
        <w:t>S</w:t>
      </w:r>
      <w:r w:rsidRPr="002F493E">
        <w:rPr>
          <w:sz w:val="10"/>
        </w:rPr>
        <w:t xml:space="preserve">tates </w:t>
      </w:r>
      <w:r w:rsidRPr="0021227E">
        <w:rPr>
          <w:rStyle w:val="StyleBoldUnderline"/>
        </w:rPr>
        <w:t>as grave threats to the stability of the world system ever</w:t>
      </w:r>
      <w:r w:rsidRPr="002F493E">
        <w:rPr>
          <w:rStyle w:val="StyleBoldUnderline"/>
          <w:b w:val="0"/>
          <w:sz w:val="12"/>
          <w:u w:val="none"/>
        </w:rPr>
        <w:t>¶</w:t>
      </w:r>
      <w:r w:rsidRPr="0021227E">
        <w:rPr>
          <w:rStyle w:val="StyleBoldUnderline"/>
        </w:rPr>
        <w:t xml:space="preserve"> since both countries were lost to Communism</w:t>
      </w:r>
      <w:r w:rsidRPr="002F493E">
        <w:rPr>
          <w:sz w:val="10"/>
        </w:rPr>
        <w:t>. If one uses Derrida’s</w:t>
      </w:r>
      <w:r w:rsidRPr="002F493E">
        <w:rPr>
          <w:sz w:val="12"/>
        </w:rPr>
        <w:t>¶</w:t>
      </w:r>
      <w:r w:rsidRPr="002F493E">
        <w:rPr>
          <w:sz w:val="10"/>
        </w:rPr>
        <w:t xml:space="preserve"> distinction between the rogue as adjective and rogue as noun, </w:t>
      </w:r>
      <w:r w:rsidRPr="0021227E">
        <w:rPr>
          <w:rStyle w:val="StyleBoldUnderline"/>
        </w:rPr>
        <w:t>Cuba</w:t>
      </w:r>
      <w:r w:rsidRPr="002F493E">
        <w:rPr>
          <w:rStyle w:val="StyleBoldUnderline"/>
          <w:b w:val="0"/>
          <w:sz w:val="12"/>
          <w:u w:val="none"/>
        </w:rPr>
        <w:t>¶</w:t>
      </w:r>
      <w:r w:rsidRPr="0021227E">
        <w:rPr>
          <w:rStyle w:val="StyleBoldUnderline"/>
        </w:rPr>
        <w:t xml:space="preserve"> and North Korea are not simply accused of having rogue attributes,</w:t>
      </w:r>
      <w:r w:rsidRPr="002F493E">
        <w:rPr>
          <w:rStyle w:val="StyleBoldUnderline"/>
          <w:b w:val="0"/>
          <w:sz w:val="12"/>
          <w:u w:val="none"/>
        </w:rPr>
        <w:t>¶</w:t>
      </w:r>
      <w:r w:rsidRPr="0021227E">
        <w:rPr>
          <w:rStyle w:val="StyleBoldUnderline"/>
        </w:rPr>
        <w:t xml:space="preserve"> they are considered rogues by nature</w:t>
      </w:r>
      <w:r w:rsidRPr="002F493E">
        <w:rPr>
          <w:sz w:val="10"/>
        </w:rPr>
        <w:t>.18</w:t>
      </w:r>
      <w:r w:rsidRPr="002F493E">
        <w:rPr>
          <w:sz w:val="12"/>
        </w:rPr>
        <w:t>¶</w:t>
      </w:r>
      <w:r w:rsidRPr="002F493E">
        <w:rPr>
          <w:sz w:val="10"/>
        </w:rPr>
        <w:t xml:space="preserve"> </w:t>
      </w:r>
      <w:r w:rsidRPr="0021227E">
        <w:rPr>
          <w:rStyle w:val="StyleBoldUnderline"/>
        </w:rPr>
        <w:t>Contemporary treatments</w:t>
      </w:r>
      <w:r w:rsidRPr="002F493E">
        <w:rPr>
          <w:sz w:val="10"/>
        </w:rPr>
        <w:t xml:space="preserve"> of North Korea and Cuba tend to </w:t>
      </w:r>
      <w:r w:rsidRPr="000336C4">
        <w:rPr>
          <w:rStyle w:val="StyleBoldUnderline"/>
        </w:rPr>
        <w:t>ignore</w:t>
      </w:r>
      <w:r w:rsidRPr="002F493E">
        <w:rPr>
          <w:rStyle w:val="StyleBoldUnderline"/>
          <w:b w:val="0"/>
          <w:sz w:val="12"/>
          <w:u w:val="none"/>
        </w:rPr>
        <w:t>¶</w:t>
      </w:r>
      <w:r w:rsidRPr="000336C4">
        <w:rPr>
          <w:rStyle w:val="StyleBoldUnderline"/>
        </w:rPr>
        <w:t xml:space="preserve"> history, attributing the current situation to maniacal leaders and</w:t>
      </w:r>
      <w:r w:rsidRPr="002F493E">
        <w:rPr>
          <w:rStyle w:val="StyleBoldUnderline"/>
          <w:b w:val="0"/>
          <w:sz w:val="12"/>
          <w:u w:val="none"/>
        </w:rPr>
        <w:t>¶</w:t>
      </w:r>
      <w:r w:rsidRPr="000336C4">
        <w:rPr>
          <w:rStyle w:val="StyleBoldUnderline"/>
        </w:rPr>
        <w:t xml:space="preserve"> a brainwashed populace</w:t>
      </w:r>
      <w:r w:rsidRPr="002F493E">
        <w:rPr>
          <w:sz w:val="10"/>
        </w:rPr>
        <w:t>. Typical treatments can be found in various</w:t>
      </w:r>
      <w:r w:rsidRPr="002F493E">
        <w:rPr>
          <w:sz w:val="12"/>
        </w:rPr>
        <w:t>¶</w:t>
      </w:r>
      <w:r w:rsidRPr="002F493E">
        <w:rPr>
          <w:sz w:val="10"/>
        </w:rPr>
        <w:t xml:space="preserve"> foreign policy and international relations accounts of the DPRK and</w:t>
      </w:r>
      <w:r w:rsidRPr="002F493E">
        <w:rPr>
          <w:sz w:val="12"/>
        </w:rPr>
        <w:t>¶</w:t>
      </w:r>
      <w:r w:rsidRPr="002F493E">
        <w:rPr>
          <w:sz w:val="10"/>
        </w:rPr>
        <w:t xml:space="preserve"> Cuba. </w:t>
      </w:r>
      <w:r w:rsidRPr="000336C4">
        <w:rPr>
          <w:rStyle w:val="StyleBoldUnderline"/>
        </w:rPr>
        <w:t>These are punitive accounts or attributions of pathology, which</w:t>
      </w:r>
      <w:r w:rsidRPr="002F493E">
        <w:rPr>
          <w:rStyle w:val="StyleBoldUnderline"/>
          <w:b w:val="0"/>
          <w:sz w:val="12"/>
          <w:u w:val="none"/>
        </w:rPr>
        <w:t>¶</w:t>
      </w:r>
      <w:r w:rsidRPr="000336C4">
        <w:rPr>
          <w:rStyle w:val="StyleBoldUnderline"/>
        </w:rPr>
        <w:t xml:space="preserve"> aim toward rehabilitation, isolation, regime change, or destruction</w:t>
      </w:r>
      <w:r w:rsidRPr="002F493E">
        <w:rPr>
          <w:sz w:val="10"/>
        </w:rPr>
        <w:t xml:space="preserve"> of</w:t>
      </w:r>
      <w:r w:rsidRPr="002F493E">
        <w:rPr>
          <w:sz w:val="12"/>
        </w:rPr>
        <w:t>¶</w:t>
      </w:r>
      <w:r w:rsidRPr="002F493E">
        <w:rPr>
          <w:sz w:val="10"/>
        </w:rPr>
        <w:t xml:space="preserve"> the two states. Analysis of the countries is aimed less toward a consideration</w:t>
      </w:r>
      <w:r w:rsidRPr="002F493E">
        <w:rPr>
          <w:sz w:val="12"/>
        </w:rPr>
        <w:t>¶</w:t>
      </w:r>
      <w:r w:rsidRPr="002F493E">
        <w:rPr>
          <w:sz w:val="10"/>
        </w:rPr>
        <w:t xml:space="preserve"> of their particular histories and processes of formation and more toward their political and economic transformation.19 One writer</w:t>
      </w:r>
      <w:r w:rsidRPr="002F493E">
        <w:rPr>
          <w:sz w:val="12"/>
        </w:rPr>
        <w:t>¶</w:t>
      </w:r>
      <w:r w:rsidRPr="002F493E">
        <w:rPr>
          <w:sz w:val="10"/>
        </w:rPr>
        <w:t xml:space="preserve"> summarized the view of various policymakers and experts on North</w:t>
      </w:r>
      <w:r w:rsidRPr="002F493E">
        <w:rPr>
          <w:sz w:val="12"/>
        </w:rPr>
        <w:t>¶</w:t>
      </w:r>
      <w:r w:rsidRPr="002F493E">
        <w:rPr>
          <w:sz w:val="10"/>
        </w:rPr>
        <w:t xml:space="preserve"> Korea as follows</w:t>
      </w:r>
      <w:proofErr w:type="gramStart"/>
      <w:r w:rsidRPr="002F493E">
        <w:rPr>
          <w:sz w:val="10"/>
        </w:rPr>
        <w:t>:</w:t>
      </w:r>
      <w:r w:rsidRPr="002F493E">
        <w:rPr>
          <w:sz w:val="12"/>
        </w:rPr>
        <w:t>¶</w:t>
      </w:r>
      <w:proofErr w:type="gramEnd"/>
      <w:r w:rsidRPr="002F493E">
        <w:rPr>
          <w:sz w:val="10"/>
        </w:rPr>
        <w:t xml:space="preserve"> For much of the US foreign-policy establishment, North Korea was</w:t>
      </w:r>
      <w:r w:rsidRPr="002F493E">
        <w:rPr>
          <w:sz w:val="12"/>
        </w:rPr>
        <w:t>¶</w:t>
      </w:r>
      <w:r w:rsidRPr="002F493E">
        <w:rPr>
          <w:sz w:val="10"/>
        </w:rPr>
        <w:t xml:space="preserve"> a blank screen on which to project their own predispositions and</w:t>
      </w:r>
      <w:r w:rsidRPr="002F493E">
        <w:rPr>
          <w:sz w:val="12"/>
        </w:rPr>
        <w:t>¶</w:t>
      </w:r>
      <w:r w:rsidRPr="002F493E">
        <w:rPr>
          <w:sz w:val="10"/>
        </w:rPr>
        <w:t xml:space="preserve"> prejudices. Those predispositions and prejudices were informed by</w:t>
      </w:r>
      <w:r w:rsidRPr="002F493E">
        <w:rPr>
          <w:sz w:val="12"/>
        </w:rPr>
        <w:t>¶</w:t>
      </w:r>
      <w:r w:rsidRPr="002F493E">
        <w:rPr>
          <w:sz w:val="10"/>
        </w:rPr>
        <w:t xml:space="preserve"> the widely shared image of North Korea as a rogue state, an implacable</w:t>
      </w:r>
      <w:r w:rsidRPr="002F493E">
        <w:rPr>
          <w:sz w:val="12"/>
        </w:rPr>
        <w:t>¶</w:t>
      </w:r>
      <w:r w:rsidRPr="002F493E">
        <w:rPr>
          <w:sz w:val="10"/>
        </w:rPr>
        <w:t xml:space="preserve"> and inimical outlaw with a master plan to deceive the world</w:t>
      </w:r>
      <w:r w:rsidRPr="002F493E">
        <w:rPr>
          <w:sz w:val="12"/>
        </w:rPr>
        <w:t>¶</w:t>
      </w:r>
      <w:r w:rsidRPr="002F493E">
        <w:rPr>
          <w:sz w:val="10"/>
        </w:rPr>
        <w:t xml:space="preserve"> and acquire nuclear weapons . . . To many, North Korea is the archetypal</w:t>
      </w:r>
      <w:r w:rsidRPr="002F493E">
        <w:rPr>
          <w:sz w:val="12"/>
        </w:rPr>
        <w:t>¶</w:t>
      </w:r>
      <w:r w:rsidRPr="002F493E">
        <w:rPr>
          <w:sz w:val="10"/>
        </w:rPr>
        <w:t xml:space="preserve"> rogue state, and an old-fashioned communist one at that, motivated</w:t>
      </w:r>
      <w:r w:rsidRPr="002F493E">
        <w:rPr>
          <w:sz w:val="12"/>
        </w:rPr>
        <w:t>¶</w:t>
      </w:r>
      <w:r w:rsidRPr="002F493E">
        <w:rPr>
          <w:sz w:val="10"/>
        </w:rPr>
        <w:t xml:space="preserve"> to nuclear arms by paranoid hostility to the outside world. Its</w:t>
      </w:r>
      <w:r w:rsidRPr="002F493E">
        <w:rPr>
          <w:sz w:val="12"/>
        </w:rPr>
        <w:t>¶</w:t>
      </w:r>
      <w:r w:rsidRPr="002F493E">
        <w:rPr>
          <w:sz w:val="10"/>
        </w:rPr>
        <w:t xml:space="preserve"> one-man rule, internal regimentation, and dogmatism would alienate</w:t>
      </w:r>
      <w:r w:rsidRPr="002F493E">
        <w:rPr>
          <w:sz w:val="12"/>
        </w:rPr>
        <w:t>¶</w:t>
      </w:r>
      <w:r w:rsidRPr="002F493E">
        <w:rPr>
          <w:sz w:val="10"/>
        </w:rPr>
        <w:t xml:space="preserve"> any freedom-loving American.20</w:t>
      </w:r>
      <w:r w:rsidRPr="002F493E">
        <w:rPr>
          <w:sz w:val="12"/>
        </w:rPr>
        <w:t>¶</w:t>
      </w:r>
      <w:r w:rsidRPr="002F493E">
        <w:rPr>
          <w:sz w:val="10"/>
        </w:rPr>
        <w:t xml:space="preserve"> Such appears to have been the reaction of President George W.</w:t>
      </w:r>
      <w:r w:rsidRPr="002F493E">
        <w:rPr>
          <w:sz w:val="12"/>
        </w:rPr>
        <w:t>¶</w:t>
      </w:r>
      <w:r w:rsidRPr="002F493E">
        <w:rPr>
          <w:sz w:val="10"/>
        </w:rPr>
        <w:t xml:space="preserve"> Bush to the DPRK leader, “I loathe Kim Jong Il! . . . I’ve got a visceral</w:t>
      </w:r>
      <w:r w:rsidRPr="002F493E">
        <w:rPr>
          <w:sz w:val="12"/>
        </w:rPr>
        <w:t>¶</w:t>
      </w:r>
      <w:r w:rsidRPr="002F493E">
        <w:rPr>
          <w:sz w:val="10"/>
        </w:rPr>
        <w:t xml:space="preserve"> reaction to this guy.”21 While the former undersecretary for arms control</w:t>
      </w:r>
      <w:r w:rsidRPr="002F493E">
        <w:rPr>
          <w:sz w:val="12"/>
        </w:rPr>
        <w:t>¶</w:t>
      </w:r>
      <w:r w:rsidRPr="002F493E">
        <w:rPr>
          <w:sz w:val="10"/>
        </w:rPr>
        <w:t xml:space="preserve"> and international security, </w:t>
      </w:r>
      <w:r w:rsidRPr="000336C4">
        <w:rPr>
          <w:rStyle w:val="StyleBoldUnderline"/>
        </w:rPr>
        <w:t>John Bolton, falsely informed</w:t>
      </w:r>
      <w:r w:rsidRPr="002F493E">
        <w:rPr>
          <w:sz w:val="10"/>
        </w:rPr>
        <w:t xml:space="preserve"> an audience</w:t>
      </w:r>
      <w:r w:rsidRPr="002F493E">
        <w:rPr>
          <w:sz w:val="12"/>
        </w:rPr>
        <w:t>¶</w:t>
      </w:r>
      <w:r w:rsidRPr="002F493E">
        <w:rPr>
          <w:sz w:val="10"/>
        </w:rPr>
        <w:t xml:space="preserve"> at </w:t>
      </w:r>
      <w:r w:rsidRPr="000336C4">
        <w:rPr>
          <w:rStyle w:val="StyleBoldUnderline"/>
        </w:rPr>
        <w:t>the Heritage Foundation that “the U</w:t>
      </w:r>
      <w:r w:rsidRPr="002F493E">
        <w:rPr>
          <w:sz w:val="10"/>
        </w:rPr>
        <w:t xml:space="preserve">nited </w:t>
      </w:r>
      <w:r w:rsidRPr="000336C4">
        <w:rPr>
          <w:rStyle w:val="StyleBoldUnderline"/>
        </w:rPr>
        <w:t>S</w:t>
      </w:r>
      <w:r w:rsidRPr="002F493E">
        <w:rPr>
          <w:sz w:val="10"/>
        </w:rPr>
        <w:t xml:space="preserve">tates </w:t>
      </w:r>
      <w:r w:rsidRPr="000336C4">
        <w:rPr>
          <w:rStyle w:val="StyleBoldUnderline"/>
        </w:rPr>
        <w:t>believes</w:t>
      </w:r>
      <w:r w:rsidRPr="002F493E">
        <w:rPr>
          <w:rStyle w:val="StyleBoldUnderline"/>
          <w:b w:val="0"/>
          <w:sz w:val="12"/>
          <w:u w:val="none"/>
        </w:rPr>
        <w:t>¶</w:t>
      </w:r>
      <w:r w:rsidRPr="000336C4">
        <w:rPr>
          <w:rStyle w:val="StyleBoldUnderline"/>
        </w:rPr>
        <w:t xml:space="preserve"> that Cuba has at least a limited offensive biological warfare research</w:t>
      </w:r>
      <w:r w:rsidRPr="002F493E">
        <w:rPr>
          <w:rStyle w:val="StyleBoldUnderline"/>
          <w:b w:val="0"/>
          <w:sz w:val="12"/>
          <w:u w:val="none"/>
        </w:rPr>
        <w:t>¶</w:t>
      </w:r>
      <w:r w:rsidRPr="000336C4">
        <w:rPr>
          <w:rStyle w:val="StyleBoldUnderline"/>
        </w:rPr>
        <w:t xml:space="preserve"> and development effort” and that “Cuba has provided dual-use</w:t>
      </w:r>
      <w:r w:rsidRPr="002F493E">
        <w:rPr>
          <w:rStyle w:val="StyleBoldUnderline"/>
          <w:b w:val="0"/>
          <w:sz w:val="12"/>
          <w:u w:val="none"/>
        </w:rPr>
        <w:t>¶</w:t>
      </w:r>
      <w:r w:rsidRPr="000336C4">
        <w:rPr>
          <w:rStyle w:val="StyleBoldUnderline"/>
        </w:rPr>
        <w:t xml:space="preserve"> biotechnology to other rogue states,”</w:t>
      </w:r>
      <w:r w:rsidRPr="002F493E">
        <w:rPr>
          <w:sz w:val="10"/>
        </w:rPr>
        <w:t xml:space="preserve"> President Bush in his 2002 address</w:t>
      </w:r>
      <w:r w:rsidRPr="002F493E">
        <w:rPr>
          <w:sz w:val="12"/>
        </w:rPr>
        <w:t>¶</w:t>
      </w:r>
      <w:r w:rsidRPr="002F493E">
        <w:rPr>
          <w:sz w:val="10"/>
        </w:rPr>
        <w:t xml:space="preserve"> described North Korea as “a regime arming with missiles and</w:t>
      </w:r>
      <w:r w:rsidRPr="002F493E">
        <w:rPr>
          <w:sz w:val="12"/>
        </w:rPr>
        <w:t>¶</w:t>
      </w:r>
      <w:r w:rsidRPr="002F493E">
        <w:rPr>
          <w:sz w:val="10"/>
        </w:rPr>
        <w:t xml:space="preserve"> weapons of mass destruction, while starving its citizens.”22 According</w:t>
      </w:r>
      <w:r w:rsidRPr="002F493E">
        <w:rPr>
          <w:sz w:val="12"/>
        </w:rPr>
        <w:t>¶</w:t>
      </w:r>
      <w:r w:rsidRPr="002F493E">
        <w:rPr>
          <w:sz w:val="10"/>
        </w:rPr>
        <w:t xml:space="preserve"> to Bush, North Korea, along with Iran and Iraq, constituted an “axis</w:t>
      </w:r>
      <w:r w:rsidRPr="002F493E">
        <w:rPr>
          <w:sz w:val="12"/>
        </w:rPr>
        <w:t>¶</w:t>
      </w:r>
      <w:r w:rsidRPr="002F493E">
        <w:rPr>
          <w:sz w:val="10"/>
        </w:rPr>
        <w:t xml:space="preserve"> of evil, arming to threaten the peace of the world.” Continuing the</w:t>
      </w:r>
      <w:r w:rsidRPr="002F493E">
        <w:rPr>
          <w:sz w:val="12"/>
        </w:rPr>
        <w:t>¶</w:t>
      </w:r>
      <w:r w:rsidRPr="002F493E">
        <w:rPr>
          <w:sz w:val="10"/>
        </w:rPr>
        <w:t xml:space="preserve"> war of words, in July of 2003, Bolton referred to Kim Jong Il as a</w:t>
      </w:r>
      <w:r w:rsidRPr="002F493E">
        <w:rPr>
          <w:sz w:val="12"/>
        </w:rPr>
        <w:t>¶</w:t>
      </w:r>
      <w:r w:rsidRPr="002F493E">
        <w:rPr>
          <w:sz w:val="10"/>
        </w:rPr>
        <w:t xml:space="preserve"> “tyrannical dictator” of a country where “life is a hellish nightmare”</w:t>
      </w:r>
      <w:r w:rsidRPr="002F493E">
        <w:rPr>
          <w:sz w:val="12"/>
        </w:rPr>
        <w:t>¶</w:t>
      </w:r>
      <w:r w:rsidRPr="002F493E">
        <w:rPr>
          <w:sz w:val="10"/>
        </w:rPr>
        <w:t xml:space="preserve"> while in that same year then Secretary of State Colin </w:t>
      </w:r>
      <w:r w:rsidRPr="000336C4">
        <w:rPr>
          <w:rStyle w:val="StyleBoldUnderline"/>
        </w:rPr>
        <w:t>Powell called</w:t>
      </w:r>
      <w:r w:rsidRPr="002F493E">
        <w:rPr>
          <w:rStyle w:val="StyleBoldUnderline"/>
          <w:b w:val="0"/>
          <w:sz w:val="12"/>
          <w:u w:val="none"/>
        </w:rPr>
        <w:t>¶</w:t>
      </w:r>
      <w:r w:rsidRPr="000336C4">
        <w:rPr>
          <w:rStyle w:val="StyleBoldUnderline"/>
        </w:rPr>
        <w:t xml:space="preserve"> Cuba an “aberration in the West</w:t>
      </w:r>
      <w:r w:rsidRPr="002F493E">
        <w:rPr>
          <w:sz w:val="10"/>
        </w:rPr>
        <w:t xml:space="preserve">.”23 </w:t>
      </w:r>
      <w:r w:rsidRPr="000336C4">
        <w:rPr>
          <w:rStyle w:val="StyleBoldUnderline"/>
        </w:rPr>
        <w:t>A year later, a report from the Commission</w:t>
      </w:r>
      <w:r w:rsidRPr="002F493E">
        <w:rPr>
          <w:rStyle w:val="StyleBoldUnderline"/>
          <w:b w:val="0"/>
          <w:sz w:val="12"/>
          <w:u w:val="none"/>
        </w:rPr>
        <w:t>¶</w:t>
      </w:r>
      <w:r w:rsidRPr="000336C4">
        <w:rPr>
          <w:rStyle w:val="StyleBoldUnderline"/>
        </w:rPr>
        <w:t xml:space="preserve"> for Assistance to a Free Cuba concluded: “The Castro regime</w:t>
      </w:r>
      <w:r w:rsidRPr="002F493E">
        <w:rPr>
          <w:rStyle w:val="StyleBoldUnderline"/>
          <w:b w:val="0"/>
          <w:sz w:val="12"/>
          <w:u w:val="none"/>
        </w:rPr>
        <w:t>¶</w:t>
      </w:r>
      <w:r w:rsidRPr="000336C4">
        <w:rPr>
          <w:rStyle w:val="StyleBoldUnderline"/>
        </w:rPr>
        <w:t xml:space="preserve"> continues to be a threat not only to its own people, but also to regional</w:t>
      </w:r>
      <w:r w:rsidRPr="002F493E">
        <w:rPr>
          <w:rStyle w:val="StyleBoldUnderline"/>
          <w:b w:val="0"/>
          <w:sz w:val="12"/>
          <w:u w:val="none"/>
        </w:rPr>
        <w:t>¶</w:t>
      </w:r>
      <w:r w:rsidRPr="000336C4">
        <w:rPr>
          <w:rStyle w:val="StyleBoldUnderline"/>
        </w:rPr>
        <w:t xml:space="preserve"> stability, the consolidation of democracy and market economies in the</w:t>
      </w:r>
      <w:r w:rsidRPr="002F493E">
        <w:rPr>
          <w:rStyle w:val="StyleBoldUnderline"/>
          <w:b w:val="0"/>
          <w:sz w:val="12"/>
          <w:u w:val="none"/>
        </w:rPr>
        <w:t>¶</w:t>
      </w:r>
      <w:r w:rsidRPr="000336C4">
        <w:rPr>
          <w:rStyle w:val="StyleBoldUnderline"/>
        </w:rPr>
        <w:t xml:space="preserve"> Western Hemisphere, and the people of the United States</w:t>
      </w:r>
      <w:r w:rsidRPr="002F493E">
        <w:rPr>
          <w:sz w:val="10"/>
        </w:rPr>
        <w:t>.”24</w:t>
      </w:r>
      <w:r w:rsidRPr="002F493E">
        <w:rPr>
          <w:sz w:val="12"/>
        </w:rPr>
        <w:t>¶</w:t>
      </w:r>
      <w:r w:rsidRPr="002F493E">
        <w:rPr>
          <w:sz w:val="10"/>
        </w:rPr>
        <w:t xml:space="preserve"> While Cuba was not included in the original “axis of evil,” </w:t>
      </w:r>
      <w:r w:rsidRPr="000336C4">
        <w:rPr>
          <w:rStyle w:val="StyleBoldUnderline"/>
        </w:rPr>
        <w:t>Otto</w:t>
      </w:r>
      <w:r w:rsidRPr="002F493E">
        <w:rPr>
          <w:rStyle w:val="StyleBoldUnderline"/>
          <w:b w:val="0"/>
          <w:sz w:val="12"/>
          <w:u w:val="none"/>
        </w:rPr>
        <w:t>¶</w:t>
      </w:r>
      <w:r w:rsidRPr="000336C4">
        <w:rPr>
          <w:rStyle w:val="StyleBoldUnderline"/>
        </w:rPr>
        <w:t xml:space="preserve"> Reich concluded in</w:t>
      </w:r>
      <w:r w:rsidRPr="002F493E">
        <w:rPr>
          <w:sz w:val="10"/>
        </w:rPr>
        <w:t xml:space="preserve"> a 2005 article entitled “Latin America’s Terrible</w:t>
      </w:r>
      <w:r w:rsidRPr="002F493E">
        <w:rPr>
          <w:sz w:val="12"/>
        </w:rPr>
        <w:t>¶</w:t>
      </w:r>
      <w:r w:rsidRPr="002F493E">
        <w:rPr>
          <w:sz w:val="10"/>
        </w:rPr>
        <w:t xml:space="preserve"> Two—</w:t>
      </w:r>
      <w:r w:rsidRPr="000336C4">
        <w:rPr>
          <w:rStyle w:val="StyleBoldUnderline"/>
        </w:rPr>
        <w:t>Fidel Castro and Hugo Chavez Constitute an Axis of Evil</w:t>
      </w:r>
      <w:r w:rsidRPr="002F493E">
        <w:rPr>
          <w:sz w:val="10"/>
        </w:rPr>
        <w:t>,” that</w:t>
      </w:r>
      <w:r w:rsidRPr="002F493E">
        <w:rPr>
          <w:sz w:val="12"/>
        </w:rPr>
        <w:t>¶</w:t>
      </w:r>
      <w:r w:rsidRPr="002F493E">
        <w:rPr>
          <w:sz w:val="10"/>
        </w:rPr>
        <w:t xml:space="preserve"> it was from these two figures that the “</w:t>
      </w:r>
      <w:r w:rsidRPr="000336C4">
        <w:rPr>
          <w:rStyle w:val="StyleBoldUnderline"/>
        </w:rPr>
        <w:t>the real danger to regional</w:t>
      </w:r>
      <w:r w:rsidRPr="002F493E">
        <w:rPr>
          <w:rStyle w:val="StyleBoldUnderline"/>
          <w:b w:val="0"/>
          <w:sz w:val="12"/>
          <w:u w:val="none"/>
        </w:rPr>
        <w:t>¶</w:t>
      </w:r>
      <w:r w:rsidRPr="000336C4">
        <w:rPr>
          <w:rStyle w:val="StyleBoldUnderline"/>
        </w:rPr>
        <w:t xml:space="preserve"> peace and stability</w:t>
      </w:r>
      <w:r w:rsidRPr="002F493E">
        <w:rPr>
          <w:sz w:val="10"/>
        </w:rPr>
        <w:t>” emanated.25 As one historian aptly put it in 1999:</w:t>
      </w:r>
      <w:r w:rsidRPr="002F493E">
        <w:rPr>
          <w:sz w:val="12"/>
        </w:rPr>
        <w:t>¶</w:t>
      </w:r>
      <w:r w:rsidRPr="002F493E">
        <w:rPr>
          <w:sz w:val="10"/>
        </w:rPr>
        <w:t xml:space="preserve"> “</w:t>
      </w:r>
      <w:r w:rsidRPr="000336C4">
        <w:rPr>
          <w:rStyle w:val="StyleBoldUnderline"/>
        </w:rPr>
        <w:t>Much of US policy towards Cuba during the past forty years has been</w:t>
      </w:r>
      <w:r w:rsidRPr="002F493E">
        <w:rPr>
          <w:rStyle w:val="StyleBoldUnderline"/>
          <w:b w:val="0"/>
          <w:sz w:val="12"/>
          <w:u w:val="none"/>
        </w:rPr>
        <w:t>¶</w:t>
      </w:r>
      <w:r w:rsidRPr="000336C4">
        <w:rPr>
          <w:rStyle w:val="StyleBoldUnderline"/>
        </w:rPr>
        <w:t xml:space="preserve"> driven by a determination to punish Cuba for the transgressions of</w:t>
      </w:r>
      <w:r w:rsidRPr="002F493E">
        <w:rPr>
          <w:rStyle w:val="StyleBoldUnderline"/>
          <w:b w:val="0"/>
          <w:sz w:val="12"/>
          <w:u w:val="none"/>
        </w:rPr>
        <w:t>¶</w:t>
      </w:r>
      <w:r w:rsidRPr="000336C4">
        <w:rPr>
          <w:rStyle w:val="StyleBoldUnderline"/>
        </w:rPr>
        <w:t xml:space="preserve"> Fidel Castro and a determination to resist a modus vivendi with Cuba</w:t>
      </w:r>
      <w:r w:rsidRPr="002F493E">
        <w:rPr>
          <w:rStyle w:val="StyleBoldUnderline"/>
          <w:b w:val="0"/>
          <w:sz w:val="12"/>
          <w:u w:val="none"/>
        </w:rPr>
        <w:t>¶</w:t>
      </w:r>
      <w:r w:rsidRPr="000336C4">
        <w:rPr>
          <w:rStyle w:val="StyleBoldUnderline"/>
        </w:rPr>
        <w:t xml:space="preserve"> as long as he remains in power</w:t>
      </w:r>
      <w:r w:rsidRPr="002F493E">
        <w:rPr>
          <w:sz w:val="10"/>
        </w:rPr>
        <w:t>.”26 Although there is a larger and more</w:t>
      </w:r>
      <w:r w:rsidRPr="002F493E">
        <w:rPr>
          <w:sz w:val="12"/>
        </w:rPr>
        <w:t>¶</w:t>
      </w:r>
      <w:r w:rsidRPr="002F493E">
        <w:rPr>
          <w:sz w:val="10"/>
        </w:rPr>
        <w:t xml:space="preserve"> nuanced body of academic literature on Cuba than on North Korea, much of it in the United States veers toward the punitive and etiolating,</w:t>
      </w:r>
      <w:r w:rsidRPr="002F493E">
        <w:rPr>
          <w:sz w:val="12"/>
        </w:rPr>
        <w:t>¶</w:t>
      </w:r>
      <w:r w:rsidRPr="002F493E">
        <w:rPr>
          <w:sz w:val="10"/>
        </w:rPr>
        <w:t xml:space="preserve"> tending to focus on whether or not the blockade is a useful policy</w:t>
      </w:r>
      <w:r w:rsidRPr="002F493E">
        <w:rPr>
          <w:sz w:val="12"/>
        </w:rPr>
        <w:t>¶</w:t>
      </w:r>
      <w:r w:rsidRPr="002F493E">
        <w:rPr>
          <w:sz w:val="10"/>
        </w:rPr>
        <w:t xml:space="preserve"> tool. T</w:t>
      </w:r>
      <w:r w:rsidRPr="000336C4">
        <w:rPr>
          <w:rStyle w:val="StyleBoldUnderline"/>
        </w:rPr>
        <w:t>he question animating much of this work is not whether the</w:t>
      </w:r>
      <w:r w:rsidRPr="002F493E">
        <w:rPr>
          <w:rStyle w:val="StyleBoldUnderline"/>
          <w:b w:val="0"/>
          <w:sz w:val="12"/>
          <w:u w:val="none"/>
        </w:rPr>
        <w:t>¶</w:t>
      </w:r>
      <w:r w:rsidRPr="000336C4">
        <w:rPr>
          <w:rStyle w:val="StyleBoldUnderline"/>
        </w:rPr>
        <w:t xml:space="preserve"> Cuban government should be dismantled but rather when and how.</w:t>
      </w:r>
      <w:r w:rsidRPr="002F493E">
        <w:rPr>
          <w:rStyle w:val="StyleBoldUnderline"/>
          <w:b w:val="0"/>
          <w:sz w:val="12"/>
          <w:u w:val="none"/>
        </w:rPr>
        <w:t>¶</w:t>
      </w:r>
      <w:r w:rsidRPr="000336C4">
        <w:rPr>
          <w:rStyle w:val="StyleBoldUnderline"/>
        </w:rPr>
        <w:t xml:space="preserve"> Added</w:t>
      </w:r>
      <w:r w:rsidRPr="002F493E">
        <w:rPr>
          <w:sz w:val="10"/>
        </w:rPr>
        <w:t xml:space="preserve"> to this inability or refusal to deal with current reality in</w:t>
      </w:r>
      <w:r w:rsidRPr="002F493E">
        <w:rPr>
          <w:sz w:val="12"/>
        </w:rPr>
        <w:t>¶</w:t>
      </w:r>
      <w:r w:rsidRPr="002F493E">
        <w:rPr>
          <w:sz w:val="10"/>
        </w:rPr>
        <w:t xml:space="preserve"> Cuba and North Korea </w:t>
      </w:r>
      <w:r w:rsidRPr="000336C4">
        <w:rPr>
          <w:rStyle w:val="StyleBoldUnderline"/>
        </w:rPr>
        <w:t>is a voracious appetite for predicting and</w:t>
      </w:r>
      <w:r w:rsidRPr="002F493E">
        <w:rPr>
          <w:rStyle w:val="StyleBoldUnderline"/>
          <w:b w:val="0"/>
          <w:sz w:val="12"/>
          <w:u w:val="none"/>
        </w:rPr>
        <w:t>¶</w:t>
      </w:r>
      <w:r w:rsidRPr="000336C4">
        <w:rPr>
          <w:rStyle w:val="StyleBoldUnderline"/>
        </w:rPr>
        <w:t xml:space="preserve"> planning for what will happen</w:t>
      </w:r>
      <w:r w:rsidRPr="002F493E">
        <w:rPr>
          <w:sz w:val="10"/>
        </w:rPr>
        <w:t>, as the journal Foreign Policy put it,</w:t>
      </w:r>
      <w:r w:rsidRPr="002F493E">
        <w:rPr>
          <w:sz w:val="12"/>
        </w:rPr>
        <w:t>¶</w:t>
      </w:r>
      <w:r w:rsidRPr="002F493E">
        <w:rPr>
          <w:sz w:val="10"/>
        </w:rPr>
        <w:t xml:space="preserve"> </w:t>
      </w:r>
      <w:r w:rsidRPr="000336C4">
        <w:rPr>
          <w:rStyle w:val="StyleBoldUnderline"/>
        </w:rPr>
        <w:t>“when the Big Man goes down”</w:t>
      </w:r>
      <w:r w:rsidRPr="002F493E">
        <w:rPr>
          <w:sz w:val="10"/>
        </w:rPr>
        <w:t xml:space="preserve"> (referencing Fidel Castro and Kim</w:t>
      </w:r>
      <w:r w:rsidRPr="002F493E">
        <w:rPr>
          <w:sz w:val="12"/>
        </w:rPr>
        <w:t>¶</w:t>
      </w:r>
      <w:r w:rsidRPr="002F493E">
        <w:rPr>
          <w:sz w:val="10"/>
        </w:rPr>
        <w:t xml:space="preserve"> Jong Il) </w:t>
      </w:r>
      <w:r w:rsidRPr="000336C4">
        <w:rPr>
          <w:rStyle w:val="StyleBoldUnderline"/>
        </w:rPr>
        <w:t>or how these countries will transform themselves while transcending</w:t>
      </w:r>
      <w:r w:rsidRPr="002F493E">
        <w:rPr>
          <w:rStyle w:val="StyleBoldUnderline"/>
          <w:b w:val="0"/>
          <w:sz w:val="12"/>
          <w:u w:val="none"/>
        </w:rPr>
        <w:t>¶</w:t>
      </w:r>
      <w:r w:rsidRPr="000336C4">
        <w:rPr>
          <w:rStyle w:val="StyleBoldUnderline"/>
        </w:rPr>
        <w:t xml:space="preserve"> “tragedies of the past”</w:t>
      </w:r>
      <w:r w:rsidRPr="002F493E">
        <w:rPr>
          <w:sz w:val="10"/>
        </w:rPr>
        <w:t xml:space="preserve"> (referring to these countries’ experiments</w:t>
      </w:r>
      <w:r w:rsidRPr="002F493E">
        <w:rPr>
          <w:sz w:val="12"/>
        </w:rPr>
        <w:t>¶</w:t>
      </w:r>
      <w:r w:rsidRPr="002F493E">
        <w:rPr>
          <w:sz w:val="10"/>
        </w:rPr>
        <w:t xml:space="preserve"> with socialism).27 </w:t>
      </w:r>
      <w:r w:rsidRPr="000336C4">
        <w:rPr>
          <w:rStyle w:val="StyleBoldUnderline"/>
        </w:rPr>
        <w:t>In these accounts, any consequences of the</w:t>
      </w:r>
      <w:r w:rsidRPr="002F493E">
        <w:rPr>
          <w:rStyle w:val="StyleBoldUnderline"/>
          <w:b w:val="0"/>
          <w:sz w:val="12"/>
          <w:u w:val="none"/>
        </w:rPr>
        <w:t>¶</w:t>
      </w:r>
      <w:r w:rsidRPr="000336C4">
        <w:rPr>
          <w:rStyle w:val="StyleBoldUnderline"/>
        </w:rPr>
        <w:t xml:space="preserve"> socialist experiment should be erased</w:t>
      </w:r>
      <w:r w:rsidRPr="002F493E">
        <w:rPr>
          <w:sz w:val="10"/>
        </w:rPr>
        <w:t xml:space="preserve"> and can easily be done so, because</w:t>
      </w:r>
      <w:r w:rsidRPr="002F493E">
        <w:rPr>
          <w:sz w:val="12"/>
        </w:rPr>
        <w:t>¶</w:t>
      </w:r>
      <w:r w:rsidRPr="002F493E">
        <w:rPr>
          <w:sz w:val="10"/>
        </w:rPr>
        <w:t xml:space="preserve"> the people, in their hearts, never really wanted socialism in the</w:t>
      </w:r>
      <w:r w:rsidRPr="002F493E">
        <w:rPr>
          <w:sz w:val="12"/>
        </w:rPr>
        <w:t>¶</w:t>
      </w:r>
      <w:r w:rsidRPr="002F493E">
        <w:rPr>
          <w:sz w:val="10"/>
        </w:rPr>
        <w:t xml:space="preserve"> first place.</w:t>
      </w:r>
      <w:r w:rsidRPr="002F493E">
        <w:rPr>
          <w:sz w:val="12"/>
        </w:rPr>
        <w:t>¶</w:t>
      </w:r>
      <w:r w:rsidRPr="002F493E">
        <w:rPr>
          <w:sz w:val="10"/>
        </w:rPr>
        <w:t xml:space="preserve"> Some contemporary treatments of these two countries endeavor</w:t>
      </w:r>
      <w:r w:rsidRPr="002F493E">
        <w:rPr>
          <w:sz w:val="12"/>
        </w:rPr>
        <w:t>¶</w:t>
      </w:r>
      <w:r w:rsidRPr="002F493E">
        <w:rPr>
          <w:sz w:val="10"/>
        </w:rPr>
        <w:t xml:space="preserve"> to grasp the reality of daily life in Cuba and North Korea: They admit</w:t>
      </w:r>
      <w:r w:rsidRPr="002F493E">
        <w:rPr>
          <w:sz w:val="12"/>
        </w:rPr>
        <w:t>¶</w:t>
      </w:r>
      <w:r w:rsidRPr="002F493E">
        <w:rPr>
          <w:sz w:val="10"/>
        </w:rPr>
        <w:t xml:space="preserve"> a kind of fascination with the outcast countries, perhaps in sympathy</w:t>
      </w:r>
      <w:r w:rsidRPr="002F493E">
        <w:rPr>
          <w:sz w:val="12"/>
        </w:rPr>
        <w:t>¶</w:t>
      </w:r>
      <w:r w:rsidRPr="002F493E">
        <w:rPr>
          <w:sz w:val="10"/>
        </w:rPr>
        <w:t xml:space="preserve"> with the revolutionary, socialist origins of the nations, but they also</w:t>
      </w:r>
      <w:r w:rsidRPr="002F493E">
        <w:rPr>
          <w:sz w:val="12"/>
        </w:rPr>
        <w:t>¶</w:t>
      </w:r>
      <w:r w:rsidRPr="002F493E">
        <w:rPr>
          <w:sz w:val="10"/>
        </w:rPr>
        <w:t xml:space="preserve"> end up idealizing and </w:t>
      </w:r>
      <w:proofErr w:type="spellStart"/>
      <w:r w:rsidRPr="002F493E">
        <w:rPr>
          <w:sz w:val="10"/>
        </w:rPr>
        <w:t>exoticizing</w:t>
      </w:r>
      <w:proofErr w:type="spellEnd"/>
      <w:r w:rsidRPr="002F493E">
        <w:rPr>
          <w:sz w:val="10"/>
        </w:rPr>
        <w:t xml:space="preserve"> them. The Last Paradise: North Korea</w:t>
      </w:r>
      <w:proofErr w:type="gramStart"/>
      <w:r w:rsidRPr="002F493E">
        <w:rPr>
          <w:sz w:val="10"/>
        </w:rPr>
        <w:t>,</w:t>
      </w:r>
      <w:r w:rsidRPr="002F493E">
        <w:rPr>
          <w:sz w:val="12"/>
        </w:rPr>
        <w:t>¶</w:t>
      </w:r>
      <w:proofErr w:type="gramEnd"/>
      <w:r w:rsidRPr="002F493E">
        <w:rPr>
          <w:sz w:val="10"/>
        </w:rPr>
        <w:t xml:space="preserve"> a work of photo-surreal journalism, is introduced with a description</w:t>
      </w:r>
      <w:r w:rsidRPr="002F493E">
        <w:rPr>
          <w:sz w:val="12"/>
        </w:rPr>
        <w:t>¶</w:t>
      </w:r>
      <w:r w:rsidRPr="002F493E">
        <w:rPr>
          <w:sz w:val="10"/>
        </w:rPr>
        <w:t xml:space="preserve"> of the authors’ pilgrimage to the country, and their inability to grasp</w:t>
      </w:r>
      <w:r w:rsidRPr="002F493E">
        <w:rPr>
          <w:sz w:val="12"/>
        </w:rPr>
        <w:t>¶</w:t>
      </w:r>
      <w:r w:rsidRPr="002F493E">
        <w:rPr>
          <w:sz w:val="10"/>
        </w:rPr>
        <w:t xml:space="preserve"> the real North Korea. Comparing their experience to a visit to a remote</w:t>
      </w:r>
      <w:r w:rsidRPr="002F493E">
        <w:rPr>
          <w:sz w:val="12"/>
        </w:rPr>
        <w:t>¶</w:t>
      </w:r>
      <w:r w:rsidRPr="002F493E">
        <w:rPr>
          <w:sz w:val="10"/>
        </w:rPr>
        <w:t xml:space="preserve"> museum</w:t>
      </w:r>
      <w:proofErr w:type="gramStart"/>
      <w:r w:rsidRPr="002F493E">
        <w:rPr>
          <w:sz w:val="10"/>
        </w:rPr>
        <w:t>:</w:t>
      </w:r>
      <w:r w:rsidRPr="002F493E">
        <w:rPr>
          <w:sz w:val="12"/>
        </w:rPr>
        <w:t>¶</w:t>
      </w:r>
      <w:proofErr w:type="gramEnd"/>
      <w:r w:rsidRPr="002F493E">
        <w:rPr>
          <w:sz w:val="10"/>
        </w:rPr>
        <w:t xml:space="preserve"> The metaphor of a museum is doubly apt in North Korea’s case, because</w:t>
      </w:r>
      <w:r w:rsidRPr="002F493E">
        <w:rPr>
          <w:sz w:val="12"/>
        </w:rPr>
        <w:t>¶</w:t>
      </w:r>
      <w:r w:rsidRPr="002F493E">
        <w:rPr>
          <w:sz w:val="10"/>
        </w:rPr>
        <w:t xml:space="preserve"> what a foreign visitor has a chance to observe is the last remaining</w:t>
      </w:r>
      <w:r w:rsidRPr="002F493E">
        <w:rPr>
          <w:sz w:val="12"/>
        </w:rPr>
        <w:t>¶</w:t>
      </w:r>
      <w:r w:rsidRPr="002F493E">
        <w:rPr>
          <w:sz w:val="10"/>
        </w:rPr>
        <w:t xml:space="preserve"> example of those once myriad Marxist-Leninist revolutions</w:t>
      </w:r>
      <w:r w:rsidRPr="002F493E">
        <w:rPr>
          <w:sz w:val="12"/>
        </w:rPr>
        <w:t>¶</w:t>
      </w:r>
      <w:r w:rsidRPr="002F493E">
        <w:rPr>
          <w:sz w:val="10"/>
        </w:rPr>
        <w:t xml:space="preserve"> that once swept the globe, promising their downtrodden peoples a</w:t>
      </w:r>
      <w:r w:rsidRPr="002F493E">
        <w:rPr>
          <w:sz w:val="12"/>
        </w:rPr>
        <w:t>¶</w:t>
      </w:r>
      <w:r w:rsidRPr="002F493E">
        <w:rPr>
          <w:sz w:val="10"/>
        </w:rPr>
        <w:t xml:space="preserve"> “socialist paradise.” Now, however, like the woolly mammoth or the</w:t>
      </w:r>
      <w:r w:rsidRPr="002F493E">
        <w:rPr>
          <w:sz w:val="12"/>
        </w:rPr>
        <w:t>¶</w:t>
      </w:r>
      <w:r w:rsidRPr="002F493E">
        <w:rPr>
          <w:sz w:val="10"/>
        </w:rPr>
        <w:t xml:space="preserve"> flightless auk, these revolutions, too, have all but vanished into political</w:t>
      </w:r>
      <w:r w:rsidRPr="002F493E">
        <w:rPr>
          <w:sz w:val="12"/>
        </w:rPr>
        <w:t>¶</w:t>
      </w:r>
      <w:r w:rsidRPr="002F493E">
        <w:rPr>
          <w:sz w:val="10"/>
        </w:rPr>
        <w:t xml:space="preserve"> extinction.28</w:t>
      </w:r>
      <w:r w:rsidRPr="002F493E">
        <w:rPr>
          <w:sz w:val="12"/>
        </w:rPr>
        <w:t>¶</w:t>
      </w:r>
      <w:r w:rsidRPr="002F493E">
        <w:rPr>
          <w:sz w:val="10"/>
        </w:rPr>
        <w:t xml:space="preserve"> The last moments of North Korea have become an object to be</w:t>
      </w:r>
      <w:r w:rsidRPr="002F493E">
        <w:rPr>
          <w:sz w:val="12"/>
        </w:rPr>
        <w:t>¶</w:t>
      </w:r>
      <w:r w:rsidRPr="002F493E">
        <w:rPr>
          <w:sz w:val="10"/>
        </w:rPr>
        <w:t xml:space="preserve"> captured, the waning and the dying of the country to be preserved</w:t>
      </w:r>
      <w:r w:rsidRPr="002F493E">
        <w:rPr>
          <w:sz w:val="12"/>
        </w:rPr>
        <w:t>¶</w:t>
      </w:r>
      <w:r w:rsidRPr="002F493E">
        <w:rPr>
          <w:sz w:val="10"/>
        </w:rPr>
        <w:t xml:space="preserve"> for the future in flash frozen frames. The photographer embraces the</w:t>
      </w:r>
      <w:r w:rsidRPr="002F493E">
        <w:rPr>
          <w:sz w:val="12"/>
        </w:rPr>
        <w:t>¶</w:t>
      </w:r>
      <w:r w:rsidRPr="002F493E">
        <w:rPr>
          <w:sz w:val="10"/>
        </w:rPr>
        <w:t xml:space="preserve"> all-encompassing mass fantasy of North Korea, and plunges himself</w:t>
      </w:r>
      <w:r w:rsidRPr="002F493E">
        <w:rPr>
          <w:sz w:val="12"/>
        </w:rPr>
        <w:t>¶</w:t>
      </w:r>
      <w:r w:rsidRPr="002F493E">
        <w:rPr>
          <w:sz w:val="10"/>
        </w:rPr>
        <w:t xml:space="preserve"> into its vision of political system and ideology so as to “highlight the</w:t>
      </w:r>
      <w:r w:rsidRPr="002F493E">
        <w:rPr>
          <w:sz w:val="12"/>
        </w:rPr>
        <w:t>¶</w:t>
      </w:r>
      <w:r w:rsidRPr="002F493E">
        <w:rPr>
          <w:sz w:val="10"/>
        </w:rPr>
        <w:t xml:space="preserve"> pathological yearnings that the leaders of this brutal and failed state</w:t>
      </w:r>
      <w:r w:rsidRPr="002F493E">
        <w:rPr>
          <w:sz w:val="12"/>
        </w:rPr>
        <w:t>¶</w:t>
      </w:r>
      <w:r w:rsidRPr="002F493E">
        <w:rPr>
          <w:sz w:val="10"/>
        </w:rPr>
        <w:t xml:space="preserve"> have to maintain, a heroic and triumphant pose even as their magnificently</w:t>
      </w:r>
      <w:r w:rsidRPr="002F493E">
        <w:rPr>
          <w:sz w:val="12"/>
        </w:rPr>
        <w:t>¶</w:t>
      </w:r>
      <w:r w:rsidRPr="002F493E">
        <w:rPr>
          <w:sz w:val="10"/>
        </w:rPr>
        <w:t xml:space="preserve"> mad revolutionary quest fails.” The Last Paradise is worlds</w:t>
      </w:r>
      <w:r w:rsidRPr="002F493E">
        <w:rPr>
          <w:sz w:val="12"/>
        </w:rPr>
        <w:t>¶</w:t>
      </w:r>
      <w:r w:rsidRPr="002F493E">
        <w:rPr>
          <w:sz w:val="10"/>
        </w:rPr>
        <w:t xml:space="preserve"> removed from the concerns of policymakers or scholars of international</w:t>
      </w:r>
      <w:r w:rsidRPr="002F493E">
        <w:rPr>
          <w:sz w:val="12"/>
        </w:rPr>
        <w:t>¶</w:t>
      </w:r>
      <w:r w:rsidRPr="002F493E">
        <w:rPr>
          <w:sz w:val="10"/>
        </w:rPr>
        <w:t xml:space="preserve"> relations. Nevertheless, there is a striking convergence toward</w:t>
      </w:r>
      <w:r w:rsidRPr="002F493E">
        <w:rPr>
          <w:sz w:val="12"/>
        </w:rPr>
        <w:t>¶</w:t>
      </w:r>
      <w:r w:rsidRPr="002F493E">
        <w:rPr>
          <w:sz w:val="10"/>
        </w:rPr>
        <w:t xml:space="preserve"> death in the two opposed modes of understanding. The Last Paradise</w:t>
      </w:r>
      <w:r w:rsidRPr="002F493E">
        <w:rPr>
          <w:sz w:val="12"/>
        </w:rPr>
        <w:t>¶</w:t>
      </w:r>
      <w:r w:rsidRPr="002F493E">
        <w:rPr>
          <w:sz w:val="10"/>
        </w:rPr>
        <w:t xml:space="preserve"> offers an ultra-lite ethnography of the DPRK, but it is also a visual obituary</w:t>
      </w:r>
      <w:r w:rsidRPr="002F493E">
        <w:rPr>
          <w:sz w:val="12"/>
        </w:rPr>
        <w:t>¶</w:t>
      </w:r>
      <w:r w:rsidRPr="002F493E">
        <w:rPr>
          <w:sz w:val="10"/>
        </w:rPr>
        <w:t xml:space="preserve"> for the end of socialism, the end of Marxism, and perhaps even the end of revolution. In the context of the global collapse of socialism,</w:t>
      </w:r>
      <w:r w:rsidRPr="002F493E">
        <w:rPr>
          <w:sz w:val="12"/>
        </w:rPr>
        <w:t>¶</w:t>
      </w:r>
      <w:r w:rsidRPr="002F493E">
        <w:rPr>
          <w:sz w:val="10"/>
        </w:rPr>
        <w:t xml:space="preserve"> what remains is the spectacle, the facade, the fetish, and the fantasy</w:t>
      </w:r>
      <w:r w:rsidRPr="002F493E">
        <w:rPr>
          <w:sz w:val="12"/>
        </w:rPr>
        <w:t>¶</w:t>
      </w:r>
      <w:r w:rsidRPr="002F493E">
        <w:rPr>
          <w:sz w:val="10"/>
        </w:rPr>
        <w:t xml:space="preserve"> of North Korea: “It is the stubborn insistence on maintaining the</w:t>
      </w:r>
      <w:r w:rsidRPr="002F493E">
        <w:rPr>
          <w:sz w:val="12"/>
        </w:rPr>
        <w:t>¶</w:t>
      </w:r>
      <w:r w:rsidRPr="002F493E">
        <w:rPr>
          <w:sz w:val="10"/>
        </w:rPr>
        <w:t xml:space="preserve"> semblance of this fanciful, virtual world of revolutionary accomplishment,</w:t>
      </w:r>
      <w:r w:rsidRPr="002F493E">
        <w:rPr>
          <w:sz w:val="12"/>
        </w:rPr>
        <w:t>¶</w:t>
      </w:r>
      <w:r w:rsidRPr="002F493E">
        <w:rPr>
          <w:sz w:val="10"/>
        </w:rPr>
        <w:t xml:space="preserve"> where none exists in reality, that makes North Korea such an</w:t>
      </w:r>
      <w:r w:rsidRPr="002F493E">
        <w:rPr>
          <w:sz w:val="12"/>
        </w:rPr>
        <w:t>¶</w:t>
      </w:r>
      <w:r w:rsidRPr="002F493E">
        <w:rPr>
          <w:sz w:val="10"/>
        </w:rPr>
        <w:t xml:space="preserve"> interesting and important place to visit.”29</w:t>
      </w:r>
      <w:r w:rsidRPr="002F493E">
        <w:rPr>
          <w:sz w:val="12"/>
        </w:rPr>
        <w:t>¶</w:t>
      </w:r>
      <w:r w:rsidRPr="002F493E">
        <w:rPr>
          <w:sz w:val="10"/>
        </w:rPr>
        <w:t xml:space="preserve"> Fascination with the ruins of socialism can also be seen in numerous</w:t>
      </w:r>
      <w:r w:rsidRPr="002F493E">
        <w:rPr>
          <w:sz w:val="12"/>
        </w:rPr>
        <w:t>¶</w:t>
      </w:r>
      <w:r w:rsidRPr="002F493E">
        <w:rPr>
          <w:sz w:val="10"/>
        </w:rPr>
        <w:t xml:space="preserve"> photography books and journalistic accounts of 1990s Cuba.</w:t>
      </w:r>
      <w:r w:rsidRPr="002F493E">
        <w:rPr>
          <w:sz w:val="12"/>
        </w:rPr>
        <w:t>¶</w:t>
      </w:r>
      <w:r w:rsidRPr="002F493E">
        <w:rPr>
          <w:sz w:val="10"/>
        </w:rPr>
        <w:t xml:space="preserve"> The books focus on crumbling buildings and vintage cars of Havana</w:t>
      </w:r>
      <w:r w:rsidRPr="002F493E">
        <w:rPr>
          <w:sz w:val="12"/>
        </w:rPr>
        <w:t>¶</w:t>
      </w:r>
      <w:r w:rsidRPr="002F493E">
        <w:rPr>
          <w:sz w:val="10"/>
        </w:rPr>
        <w:t xml:space="preserve"> and juxtapose images of socialist slogans to ones of material scarcity</w:t>
      </w:r>
      <w:r w:rsidRPr="002F493E">
        <w:rPr>
          <w:sz w:val="12"/>
        </w:rPr>
        <w:t>¶</w:t>
      </w:r>
      <w:r w:rsidRPr="002F493E">
        <w:rPr>
          <w:sz w:val="10"/>
        </w:rPr>
        <w:t xml:space="preserve"> and inequality. The US economic blockade of Cuba and restrictions</w:t>
      </w:r>
      <w:r w:rsidRPr="002F493E">
        <w:rPr>
          <w:sz w:val="12"/>
        </w:rPr>
        <w:t>¶</w:t>
      </w:r>
      <w:r w:rsidRPr="002F493E">
        <w:rPr>
          <w:sz w:val="10"/>
        </w:rPr>
        <w:t xml:space="preserve"> on travel and academic exchange help to maintain Cuba’s image as a</w:t>
      </w:r>
      <w:r w:rsidRPr="002F493E">
        <w:rPr>
          <w:sz w:val="12"/>
        </w:rPr>
        <w:t>¶</w:t>
      </w:r>
      <w:r w:rsidRPr="002F493E">
        <w:rPr>
          <w:sz w:val="10"/>
        </w:rPr>
        <w:t xml:space="preserve"> forbidden island. Yet Cuba’s geographic proximity to the United</w:t>
      </w:r>
      <w:r w:rsidRPr="002F493E">
        <w:rPr>
          <w:sz w:val="12"/>
        </w:rPr>
        <w:t>¶</w:t>
      </w:r>
      <w:r w:rsidRPr="002F493E">
        <w:rPr>
          <w:sz w:val="10"/>
        </w:rPr>
        <w:t xml:space="preserve"> States, the continual arrival of Cubans from the island, and the relatively</w:t>
      </w:r>
      <w:r w:rsidRPr="002F493E">
        <w:rPr>
          <w:sz w:val="12"/>
        </w:rPr>
        <w:t>¶</w:t>
      </w:r>
      <w:r w:rsidRPr="002F493E">
        <w:rPr>
          <w:sz w:val="10"/>
        </w:rPr>
        <w:t xml:space="preserve"> open nature of Cuban society has meant that information on</w:t>
      </w:r>
      <w:r w:rsidRPr="002F493E">
        <w:rPr>
          <w:sz w:val="12"/>
        </w:rPr>
        <w:t>¶</w:t>
      </w:r>
      <w:r w:rsidRPr="002F493E">
        <w:rPr>
          <w:sz w:val="10"/>
        </w:rPr>
        <w:t xml:space="preserve"> Cuba is far more available in the United States than information on</w:t>
      </w:r>
      <w:r w:rsidRPr="002F493E">
        <w:rPr>
          <w:sz w:val="12"/>
        </w:rPr>
        <w:t>¶</w:t>
      </w:r>
      <w:r w:rsidRPr="002F493E">
        <w:rPr>
          <w:sz w:val="10"/>
        </w:rPr>
        <w:t xml:space="preserve"> North Korea. Finally, US restrictions do not affect the large number</w:t>
      </w:r>
      <w:r w:rsidRPr="002F493E">
        <w:rPr>
          <w:sz w:val="12"/>
        </w:rPr>
        <w:t>¶</w:t>
      </w:r>
      <w:r w:rsidRPr="002F493E">
        <w:rPr>
          <w:sz w:val="10"/>
        </w:rPr>
        <w:t xml:space="preserve"> of academics who work on Cuba and come from countries whose governments</w:t>
      </w:r>
      <w:r w:rsidRPr="002F493E">
        <w:rPr>
          <w:sz w:val="12"/>
        </w:rPr>
        <w:t>¶</w:t>
      </w:r>
      <w:r w:rsidRPr="002F493E">
        <w:rPr>
          <w:sz w:val="10"/>
        </w:rPr>
        <w:t xml:space="preserve"> have much more friendly relations with the Cuban government.</w:t>
      </w:r>
      <w:r w:rsidRPr="002F493E">
        <w:rPr>
          <w:sz w:val="12"/>
        </w:rPr>
        <w:t>¶</w:t>
      </w:r>
      <w:r w:rsidRPr="002F493E">
        <w:rPr>
          <w:sz w:val="10"/>
        </w:rPr>
        <w:t xml:space="preserve"> Few people of any nationality have been able to do substantial</w:t>
      </w:r>
      <w:r w:rsidRPr="002F493E">
        <w:rPr>
          <w:sz w:val="12"/>
        </w:rPr>
        <w:t>¶</w:t>
      </w:r>
      <w:r w:rsidRPr="002F493E">
        <w:rPr>
          <w:sz w:val="10"/>
        </w:rPr>
        <w:t xml:space="preserve"> research in North Korea. Even within the US academy, Cuban studies</w:t>
      </w:r>
      <w:r w:rsidRPr="002F493E">
        <w:rPr>
          <w:sz w:val="12"/>
        </w:rPr>
        <w:t>¶</w:t>
      </w:r>
      <w:r w:rsidRPr="002F493E">
        <w:rPr>
          <w:sz w:val="10"/>
        </w:rPr>
        <w:t xml:space="preserve"> as a distinct discipline has evolved significantly since its inception in</w:t>
      </w:r>
      <w:r w:rsidRPr="002F493E">
        <w:rPr>
          <w:sz w:val="12"/>
        </w:rPr>
        <w:t>¶</w:t>
      </w:r>
      <w:r w:rsidRPr="002F493E">
        <w:rPr>
          <w:sz w:val="10"/>
        </w:rPr>
        <w:t xml:space="preserve"> the early 1960s. As one Cuban specialist wrote</w:t>
      </w:r>
      <w:proofErr w:type="gramStart"/>
      <w:r w:rsidRPr="002F493E">
        <w:rPr>
          <w:sz w:val="10"/>
        </w:rPr>
        <w:t>:</w:t>
      </w:r>
      <w:r w:rsidRPr="002F493E">
        <w:rPr>
          <w:sz w:val="12"/>
        </w:rPr>
        <w:t>¶</w:t>
      </w:r>
      <w:proofErr w:type="gramEnd"/>
      <w:r w:rsidRPr="002F493E">
        <w:rPr>
          <w:sz w:val="10"/>
        </w:rPr>
        <w:t xml:space="preserve"> Continuous scholarship on Cuba for three decades has changed the</w:t>
      </w:r>
      <w:r w:rsidRPr="002F493E">
        <w:rPr>
          <w:sz w:val="12"/>
        </w:rPr>
        <w:t>¶</w:t>
      </w:r>
      <w:r w:rsidRPr="002F493E">
        <w:rPr>
          <w:sz w:val="10"/>
        </w:rPr>
        <w:t xml:space="preserve"> initial Manichaean vision of the Revolution, supplanting it by a</w:t>
      </w:r>
      <w:r w:rsidRPr="002F493E">
        <w:rPr>
          <w:sz w:val="12"/>
        </w:rPr>
        <w:t>¶</w:t>
      </w:r>
      <w:r w:rsidRPr="002F493E">
        <w:rPr>
          <w:sz w:val="10"/>
        </w:rPr>
        <w:t xml:space="preserve"> more accurate </w:t>
      </w:r>
      <w:r w:rsidRPr="002F493E">
        <w:rPr>
          <w:sz w:val="10"/>
        </w:rPr>
        <w:lastRenderedPageBreak/>
        <w:t>vision and developing a minimum consensus on key</w:t>
      </w:r>
      <w:r w:rsidRPr="002F493E">
        <w:rPr>
          <w:sz w:val="12"/>
        </w:rPr>
        <w:t>¶</w:t>
      </w:r>
      <w:r w:rsidRPr="002F493E">
        <w:rPr>
          <w:sz w:val="10"/>
        </w:rPr>
        <w:t xml:space="preserve"> issues. . . . We may debate the rate of economic growth or degree of</w:t>
      </w:r>
      <w:r w:rsidRPr="002F493E">
        <w:rPr>
          <w:sz w:val="12"/>
        </w:rPr>
        <w:t>¶</w:t>
      </w:r>
      <w:r w:rsidRPr="002F493E">
        <w:rPr>
          <w:sz w:val="10"/>
        </w:rPr>
        <w:t xml:space="preserve"> diversification of the Cuban economy, but few of us will totally reject</w:t>
      </w:r>
      <w:r w:rsidRPr="002F493E">
        <w:rPr>
          <w:sz w:val="12"/>
        </w:rPr>
        <w:t>¶</w:t>
      </w:r>
      <w:r w:rsidRPr="002F493E">
        <w:rPr>
          <w:sz w:val="10"/>
        </w:rPr>
        <w:t xml:space="preserve"> the revolutionary accomplishments in health care, education, and</w:t>
      </w:r>
      <w:r w:rsidRPr="002F493E">
        <w:rPr>
          <w:sz w:val="12"/>
        </w:rPr>
        <w:t>¶</w:t>
      </w:r>
      <w:r w:rsidRPr="002F493E">
        <w:rPr>
          <w:sz w:val="10"/>
        </w:rPr>
        <w:t xml:space="preserve"> social security or claim that Cuba is a Soviet puppet.30</w:t>
      </w:r>
      <w:r w:rsidRPr="002F493E">
        <w:rPr>
          <w:sz w:val="12"/>
        </w:rPr>
        <w:t>¶</w:t>
      </w:r>
      <w:r w:rsidRPr="002F493E">
        <w:rPr>
          <w:sz w:val="10"/>
        </w:rPr>
        <w:t xml:space="preserve"> In spite of the greater diversity and amount of information available</w:t>
      </w:r>
      <w:r w:rsidRPr="002F493E">
        <w:rPr>
          <w:sz w:val="12"/>
        </w:rPr>
        <w:t>¶</w:t>
      </w:r>
      <w:r w:rsidRPr="002F493E">
        <w:rPr>
          <w:sz w:val="10"/>
        </w:rPr>
        <w:t xml:space="preserve"> on Cuba, </w:t>
      </w:r>
      <w:r w:rsidRPr="000336C4">
        <w:rPr>
          <w:rStyle w:val="StyleBoldUnderline"/>
        </w:rPr>
        <w:t>more refined academic accounts of either country go</w:t>
      </w:r>
      <w:r w:rsidRPr="002F493E">
        <w:rPr>
          <w:rStyle w:val="StyleBoldUnderline"/>
          <w:b w:val="0"/>
          <w:sz w:val="12"/>
          <w:u w:val="none"/>
        </w:rPr>
        <w:t>¶</w:t>
      </w:r>
      <w:r w:rsidRPr="000336C4">
        <w:rPr>
          <w:rStyle w:val="StyleBoldUnderline"/>
        </w:rPr>
        <w:t xml:space="preserve"> relatively unheeded by those responsible for the dominant US </w:t>
      </w:r>
      <w:r w:rsidRPr="008742E6">
        <w:rPr>
          <w:rStyle w:val="StyleBoldUnderline"/>
        </w:rPr>
        <w:t>discourse</w:t>
      </w:r>
      <w:r w:rsidRPr="002F493E">
        <w:rPr>
          <w:sz w:val="12"/>
        </w:rPr>
        <w:t>¶</w:t>
      </w:r>
      <w:r w:rsidRPr="002F493E">
        <w:rPr>
          <w:sz w:val="10"/>
        </w:rPr>
        <w:t xml:space="preserve"> on the two countries </w:t>
      </w:r>
      <w:r w:rsidRPr="000336C4">
        <w:rPr>
          <w:rStyle w:val="StyleBoldUnderline"/>
        </w:rPr>
        <w:t>which</w:t>
      </w:r>
      <w:r w:rsidRPr="002F493E">
        <w:rPr>
          <w:sz w:val="10"/>
        </w:rPr>
        <w:t xml:space="preserve">, on the one hand, </w:t>
      </w:r>
      <w:r w:rsidRPr="000336C4">
        <w:rPr>
          <w:rStyle w:val="StyleBoldUnderline"/>
        </w:rPr>
        <w:t>characterizes</w:t>
      </w:r>
      <w:r w:rsidRPr="002F493E">
        <w:rPr>
          <w:rStyle w:val="StyleBoldUnderline"/>
          <w:b w:val="0"/>
          <w:sz w:val="12"/>
          <w:u w:val="none"/>
        </w:rPr>
        <w:t>¶</w:t>
      </w:r>
      <w:r w:rsidRPr="000336C4">
        <w:rPr>
          <w:rStyle w:val="StyleBoldUnderline"/>
        </w:rPr>
        <w:t xml:space="preserve"> Cuba and North Korea as threats to their own people, to the United</w:t>
      </w:r>
      <w:r w:rsidRPr="002F493E">
        <w:rPr>
          <w:rStyle w:val="StyleBoldUnderline"/>
          <w:b w:val="0"/>
          <w:sz w:val="12"/>
          <w:u w:val="none"/>
        </w:rPr>
        <w:t>¶</w:t>
      </w:r>
      <w:r w:rsidRPr="000336C4">
        <w:rPr>
          <w:rStyle w:val="StyleBoldUnderline"/>
        </w:rPr>
        <w:t xml:space="preserve"> States, and to global and regional stability and as countries that the US</w:t>
      </w:r>
      <w:r w:rsidRPr="002F493E">
        <w:rPr>
          <w:rStyle w:val="StyleBoldUnderline"/>
          <w:b w:val="0"/>
          <w:sz w:val="12"/>
          <w:u w:val="none"/>
        </w:rPr>
        <w:t>¶</w:t>
      </w:r>
      <w:r w:rsidRPr="000336C4">
        <w:rPr>
          <w:rStyle w:val="StyleBoldUnderline"/>
        </w:rPr>
        <w:t xml:space="preserve"> government must focus on overhauling and, on the other hand, characterizes</w:t>
      </w:r>
      <w:r w:rsidRPr="002F493E">
        <w:rPr>
          <w:rStyle w:val="StyleBoldUnderline"/>
          <w:b w:val="0"/>
          <w:sz w:val="12"/>
          <w:u w:val="none"/>
        </w:rPr>
        <w:t>¶</w:t>
      </w:r>
      <w:r w:rsidRPr="000336C4">
        <w:rPr>
          <w:rStyle w:val="StyleBoldUnderline"/>
        </w:rPr>
        <w:t xml:space="preserve"> the two countries as economically, politically, and historically</w:t>
      </w:r>
      <w:r w:rsidRPr="002F493E">
        <w:rPr>
          <w:rStyle w:val="StyleBoldUnderline"/>
          <w:b w:val="0"/>
          <w:sz w:val="12"/>
          <w:u w:val="none"/>
        </w:rPr>
        <w:t>¶</w:t>
      </w:r>
      <w:r w:rsidRPr="000336C4">
        <w:rPr>
          <w:rStyle w:val="StyleBoldUnderline"/>
        </w:rPr>
        <w:t xml:space="preserve"> doomed, their cautious, erratic, and government-controlled</w:t>
      </w:r>
      <w:r w:rsidRPr="002F493E">
        <w:rPr>
          <w:rStyle w:val="StyleBoldUnderline"/>
          <w:b w:val="0"/>
          <w:sz w:val="12"/>
          <w:u w:val="none"/>
        </w:rPr>
        <w:t>¶</w:t>
      </w:r>
      <w:r w:rsidRPr="000336C4">
        <w:rPr>
          <w:rStyle w:val="StyleBoldUnderline"/>
        </w:rPr>
        <w:t xml:space="preserve"> economic reforms only serving to forestall their inevitable collaps</w:t>
      </w:r>
      <w:r w:rsidRPr="002F493E">
        <w:rPr>
          <w:sz w:val="10"/>
        </w:rPr>
        <w:t>e.</w:t>
      </w:r>
      <w:r w:rsidRPr="002F493E">
        <w:rPr>
          <w:sz w:val="12"/>
        </w:rPr>
        <w:t>¶</w:t>
      </w:r>
      <w:r w:rsidRPr="002F493E">
        <w:rPr>
          <w:sz w:val="10"/>
        </w:rPr>
        <w:t xml:space="preserve"> The contradiction in US discourse is clear: </w:t>
      </w:r>
      <w:r w:rsidRPr="002F493E">
        <w:rPr>
          <w:rStyle w:val="StyleBoldUnderline"/>
        </w:rPr>
        <w:t>North Korea and Cuba</w:t>
      </w:r>
      <w:r w:rsidRPr="002F493E">
        <w:rPr>
          <w:rStyle w:val="StyleBoldUnderline"/>
          <w:b w:val="0"/>
          <w:sz w:val="12"/>
          <w:u w:val="none"/>
        </w:rPr>
        <w:t>¶</w:t>
      </w:r>
      <w:r w:rsidRPr="002F493E">
        <w:rPr>
          <w:rStyle w:val="StyleBoldUnderline"/>
        </w:rPr>
        <w:t xml:space="preserve"> are placed front and center as dangerous rogue states whose present economic and political systems are completely unacceptable. This</w:t>
      </w:r>
      <w:r w:rsidRPr="002F493E">
        <w:rPr>
          <w:sz w:val="12"/>
        </w:rPr>
        <w:t>¶</w:t>
      </w:r>
      <w:r w:rsidRPr="002F493E">
        <w:rPr>
          <w:sz w:val="10"/>
        </w:rPr>
        <w:t xml:space="preserve"> same </w:t>
      </w:r>
      <w:r w:rsidRPr="002F493E">
        <w:rPr>
          <w:rStyle w:val="StyleBoldUnderline"/>
        </w:rPr>
        <w:t>discourse</w:t>
      </w:r>
      <w:r w:rsidRPr="002F493E">
        <w:rPr>
          <w:sz w:val="10"/>
        </w:rPr>
        <w:t xml:space="preserve">, however, </w:t>
      </w:r>
      <w:r w:rsidRPr="002F493E">
        <w:rPr>
          <w:rStyle w:val="StyleBoldUnderline"/>
        </w:rPr>
        <w:t>consigns them to the dustbin of history,</w:t>
      </w:r>
      <w:r w:rsidRPr="002F493E">
        <w:rPr>
          <w:rStyle w:val="StyleBoldUnderline"/>
          <w:b w:val="0"/>
          <w:sz w:val="12"/>
          <w:u w:val="none"/>
        </w:rPr>
        <w:t>¶</w:t>
      </w:r>
      <w:r w:rsidRPr="002F493E">
        <w:rPr>
          <w:rStyle w:val="StyleBoldUnderline"/>
        </w:rPr>
        <w:t xml:space="preserve"> characterizing their systems as archaic, retrograde, in the final stages</w:t>
      </w:r>
      <w:r w:rsidRPr="002F493E">
        <w:rPr>
          <w:rStyle w:val="StyleBoldUnderline"/>
          <w:b w:val="0"/>
          <w:sz w:val="12"/>
          <w:u w:val="none"/>
        </w:rPr>
        <w:t>¶</w:t>
      </w:r>
      <w:r w:rsidRPr="002F493E">
        <w:rPr>
          <w:rStyle w:val="StyleBoldUnderline"/>
        </w:rPr>
        <w:t xml:space="preserve"> of decay, and as the last holdouts against the global tide of liberal,</w:t>
      </w:r>
      <w:r w:rsidRPr="002F493E">
        <w:rPr>
          <w:rStyle w:val="StyleBoldUnderline"/>
          <w:b w:val="0"/>
          <w:sz w:val="12"/>
          <w:u w:val="none"/>
        </w:rPr>
        <w:t>¶</w:t>
      </w:r>
      <w:r w:rsidRPr="002F493E">
        <w:rPr>
          <w:rStyle w:val="StyleBoldUnderline"/>
        </w:rPr>
        <w:t xml:space="preserve"> free-market democratization. In this discourse these threatening rogue</w:t>
      </w:r>
      <w:r w:rsidRPr="002F493E">
        <w:rPr>
          <w:rStyle w:val="StyleBoldUnderline"/>
          <w:b w:val="0"/>
          <w:sz w:val="12"/>
          <w:u w:val="none"/>
        </w:rPr>
        <w:t>¶</w:t>
      </w:r>
      <w:r w:rsidRPr="002F493E">
        <w:rPr>
          <w:rStyle w:val="StyleBoldUnderline"/>
        </w:rPr>
        <w:t xml:space="preserve"> states are held together only by the presence of one or two powerful</w:t>
      </w:r>
      <w:r w:rsidRPr="002F493E">
        <w:rPr>
          <w:rStyle w:val="StyleBoldUnderline"/>
          <w:b w:val="0"/>
          <w:sz w:val="12"/>
          <w:u w:val="none"/>
        </w:rPr>
        <w:t>¶</w:t>
      </w:r>
      <w:r w:rsidRPr="002F493E">
        <w:rPr>
          <w:rStyle w:val="StyleBoldUnderline"/>
        </w:rPr>
        <w:t xml:space="preserve"> individuals whose death or downfall will lead to the dissolution of the</w:t>
      </w:r>
      <w:r w:rsidRPr="002F493E">
        <w:rPr>
          <w:rStyle w:val="StyleBoldUnderline"/>
          <w:b w:val="0"/>
          <w:sz w:val="12"/>
          <w:u w:val="none"/>
        </w:rPr>
        <w:t>¶</w:t>
      </w:r>
      <w:r w:rsidRPr="002F493E">
        <w:rPr>
          <w:rStyle w:val="StyleBoldUnderline"/>
        </w:rPr>
        <w:t xml:space="preserve"> entire system</w:t>
      </w:r>
      <w:r w:rsidRPr="002F493E">
        <w:rPr>
          <w:sz w:val="10"/>
        </w:rPr>
        <w:t>.31 Of course, weak states, precisely because they are unstable,</w:t>
      </w:r>
      <w:r w:rsidRPr="002F493E">
        <w:rPr>
          <w:sz w:val="12"/>
        </w:rPr>
        <w:t>¶</w:t>
      </w:r>
      <w:r w:rsidRPr="002F493E">
        <w:rPr>
          <w:sz w:val="10"/>
        </w:rPr>
        <w:t xml:space="preserve"> can be considered threats if accompanied by other conditions.</w:t>
      </w:r>
      <w:r w:rsidRPr="002F493E">
        <w:rPr>
          <w:sz w:val="12"/>
        </w:rPr>
        <w:t>¶</w:t>
      </w:r>
      <w:r w:rsidRPr="002F493E">
        <w:rPr>
          <w:sz w:val="10"/>
        </w:rPr>
        <w:t xml:space="preserve"> The DPRK and Cuba have been designated as rogue regimes by the</w:t>
      </w:r>
      <w:r w:rsidRPr="002F493E">
        <w:rPr>
          <w:sz w:val="12"/>
        </w:rPr>
        <w:t>¶</w:t>
      </w:r>
      <w:r w:rsidRPr="002F493E">
        <w:rPr>
          <w:sz w:val="10"/>
        </w:rPr>
        <w:t xml:space="preserve"> United States primarily based upon four criteria: </w:t>
      </w:r>
      <w:r w:rsidRPr="002F493E">
        <w:rPr>
          <w:rStyle w:val="StyleBoldUnderline"/>
        </w:rPr>
        <w:t>They pose a military</w:t>
      </w:r>
      <w:r w:rsidRPr="002F493E">
        <w:rPr>
          <w:rStyle w:val="StyleBoldUnderline"/>
          <w:b w:val="0"/>
          <w:sz w:val="12"/>
          <w:u w:val="none"/>
        </w:rPr>
        <w:t>¶</w:t>
      </w:r>
      <w:r w:rsidRPr="002F493E">
        <w:rPr>
          <w:rStyle w:val="StyleBoldUnderline"/>
        </w:rPr>
        <w:t xml:space="preserve"> threat to regional and/or global stability; they seek to acquire or develop</w:t>
      </w:r>
      <w:r w:rsidRPr="002F493E">
        <w:rPr>
          <w:rStyle w:val="StyleBoldUnderline"/>
          <w:b w:val="0"/>
          <w:sz w:val="12"/>
          <w:u w:val="none"/>
        </w:rPr>
        <w:t>¶</w:t>
      </w:r>
      <w:r w:rsidRPr="002F493E">
        <w:rPr>
          <w:rStyle w:val="StyleBoldUnderline"/>
        </w:rPr>
        <w:t xml:space="preserve"> weapons of mass destruction; they sponsor or support terrorism;</w:t>
      </w:r>
      <w:r w:rsidRPr="002F493E">
        <w:rPr>
          <w:rStyle w:val="StyleBoldUnderline"/>
          <w:b w:val="0"/>
          <w:sz w:val="12"/>
          <w:u w:val="none"/>
        </w:rPr>
        <w:t>¶</w:t>
      </w:r>
      <w:r w:rsidRPr="002F493E">
        <w:rPr>
          <w:rStyle w:val="StyleBoldUnderline"/>
        </w:rPr>
        <w:t xml:space="preserve"> and they challenge and flout international norms and laws, failing to</w:t>
      </w:r>
      <w:r w:rsidRPr="002F493E">
        <w:rPr>
          <w:rStyle w:val="StyleBoldUnderline"/>
          <w:b w:val="0"/>
          <w:sz w:val="12"/>
          <w:u w:val="none"/>
        </w:rPr>
        <w:t>¶</w:t>
      </w:r>
      <w:r w:rsidRPr="002F493E">
        <w:rPr>
          <w:rStyle w:val="StyleBoldUnderline"/>
        </w:rPr>
        <w:t xml:space="preserve"> play by the rules of the system</w:t>
      </w:r>
      <w:r w:rsidRPr="002F493E">
        <w:rPr>
          <w:sz w:val="10"/>
        </w:rPr>
        <w:t>.</w:t>
      </w:r>
    </w:p>
    <w:p w:rsidR="009F1596" w:rsidRDefault="009F1596" w:rsidP="009F1596">
      <w:pPr>
        <w:rPr>
          <w:sz w:val="10"/>
        </w:rPr>
      </w:pPr>
    </w:p>
    <w:p w:rsidR="009F1596" w:rsidRPr="005521DE" w:rsidRDefault="009F1596" w:rsidP="009F1596">
      <w:pPr>
        <w:pStyle w:val="Heading4"/>
      </w:pPr>
      <w:r w:rsidRPr="005521DE">
        <w:t>The designation of such rogue states</w:t>
      </w:r>
      <w:r>
        <w:t xml:space="preserve"> is foundational to the trope of “civilization” as applied through international law – the creation of exceptions like Cuba does not destabilize the legal order, but rather fortifies it</w:t>
      </w:r>
    </w:p>
    <w:p w:rsidR="009F1596" w:rsidRPr="00EF795C" w:rsidRDefault="009F1596" w:rsidP="009F1596">
      <w:proofErr w:type="spellStart"/>
      <w:r w:rsidRPr="00EF795C">
        <w:rPr>
          <w:rStyle w:val="StyleStyleBold12pt"/>
        </w:rPr>
        <w:t>Erästö</w:t>
      </w:r>
      <w:proofErr w:type="spellEnd"/>
      <w:r w:rsidRPr="00EF795C">
        <w:t xml:space="preserve"> </w:t>
      </w:r>
      <w:r>
        <w:t>(</w:t>
      </w:r>
      <w:r w:rsidRPr="00EF795C">
        <w:t>PhD Student,</w:t>
      </w:r>
      <w:r>
        <w:t xml:space="preserve"> University of Tampere, Finland) </w:t>
      </w:r>
      <w:r w:rsidRPr="00EF795C">
        <w:rPr>
          <w:rStyle w:val="StyleStyleBold12pt"/>
        </w:rPr>
        <w:t>2007</w:t>
      </w:r>
      <w:r>
        <w:t xml:space="preserve"> (</w:t>
      </w:r>
      <w:proofErr w:type="spellStart"/>
      <w:r>
        <w:t>Tytti</w:t>
      </w:r>
      <w:proofErr w:type="spellEnd"/>
      <w:r>
        <w:t>, “INTERNATIONAL SOCIETY AND EXCLUSION</w:t>
      </w:r>
      <w:r w:rsidRPr="00BD6649">
        <w:rPr>
          <w:sz w:val="12"/>
        </w:rPr>
        <w:t xml:space="preserve">¶ </w:t>
      </w:r>
      <w:r>
        <w:t xml:space="preserve">Outlaw States and the Question of Legitimacy,” Paper to be presented at the Sixth </w:t>
      </w:r>
      <w:proofErr w:type="spellStart"/>
      <w:r>
        <w:t>PanEuropean</w:t>
      </w:r>
      <w:proofErr w:type="spellEnd"/>
      <w:r w:rsidRPr="00BD6649">
        <w:rPr>
          <w:sz w:val="12"/>
        </w:rPr>
        <w:t xml:space="preserve">¶ </w:t>
      </w:r>
      <w:r>
        <w:t>Conference on International Relations, Turin,</w:t>
      </w:r>
      <w:r w:rsidRPr="00BD6649">
        <w:rPr>
          <w:sz w:val="12"/>
        </w:rPr>
        <w:t xml:space="preserve">¶ </w:t>
      </w:r>
      <w:r>
        <w:t>Italy, 1215</w:t>
      </w:r>
      <w:r w:rsidRPr="00BD6649">
        <w:rPr>
          <w:sz w:val="12"/>
        </w:rPr>
        <w:t xml:space="preserve">¶ </w:t>
      </w:r>
      <w:r>
        <w:t>September 2007.)</w:t>
      </w:r>
    </w:p>
    <w:p w:rsidR="009F1596" w:rsidRDefault="009F1596" w:rsidP="009F1596">
      <w:pPr>
        <w:rPr>
          <w:sz w:val="12"/>
        </w:rPr>
      </w:pPr>
      <w:r w:rsidRPr="00FC0101">
        <w:t>After the end of the Cold War and particularly since the Clinton administration, the</w:t>
      </w:r>
      <w:r w:rsidRPr="00FC0101">
        <w:rPr>
          <w:sz w:val="12"/>
        </w:rPr>
        <w:t xml:space="preserve">¶ </w:t>
      </w:r>
      <w:r w:rsidRPr="00FC0101">
        <w:t>concept of rogue state has become one of the most central themes in US security thinking</w:t>
      </w:r>
      <w:r w:rsidRPr="00FC0101">
        <w:rPr>
          <w:sz w:val="12"/>
        </w:rPr>
        <w:t xml:space="preserve">¶ </w:t>
      </w:r>
      <w:r w:rsidRPr="00FC0101">
        <w:t>and rhetoric. During this period, countries such as Iraq, Iran, North Korea, Libya – and</w:t>
      </w:r>
      <w:proofErr w:type="gramStart"/>
      <w:r w:rsidRPr="00FC0101">
        <w:t>,</w:t>
      </w:r>
      <w:r w:rsidRPr="00FC0101">
        <w:rPr>
          <w:sz w:val="12"/>
        </w:rPr>
        <w:t>¶</w:t>
      </w:r>
      <w:proofErr w:type="gramEnd"/>
      <w:r w:rsidRPr="00FC0101">
        <w:rPr>
          <w:sz w:val="12"/>
        </w:rPr>
        <w:t xml:space="preserve"> </w:t>
      </w:r>
      <w:r w:rsidRPr="00FC0101">
        <w:t xml:space="preserve">more recently, Syria – have been labeled as rogues. </w:t>
      </w:r>
      <w:r w:rsidRPr="00B65AE1">
        <w:rPr>
          <w:rStyle w:val="StyleBoldUnderline"/>
        </w:rPr>
        <w:t>A basic assumption</w:t>
      </w:r>
      <w:r w:rsidRPr="00FC0101">
        <w:t xml:space="preserve"> since the older</w:t>
      </w:r>
      <w:r w:rsidRPr="00FC0101">
        <w:rPr>
          <w:sz w:val="12"/>
        </w:rPr>
        <w:t xml:space="preserve">¶ </w:t>
      </w:r>
      <w:r w:rsidRPr="00FC0101">
        <w:t xml:space="preserve">Bush administration </w:t>
      </w:r>
      <w:r w:rsidRPr="00B65AE1">
        <w:rPr>
          <w:rStyle w:val="StyleBoldUnderline"/>
        </w:rPr>
        <w:t>has been that abstract theories of deterrence</w:t>
      </w:r>
      <w:r w:rsidRPr="00FC0101">
        <w:t xml:space="preserve"> or engagement </w:t>
      </w:r>
      <w:r w:rsidRPr="00B65AE1">
        <w:rPr>
          <w:rStyle w:val="StyleBoldUnderline"/>
        </w:rPr>
        <w:t>do not¶ work on these states and therefore the appropriate way to deal with them is containment</w:t>
      </w:r>
      <w:proofErr w:type="gramStart"/>
      <w:r w:rsidRPr="00FC0101">
        <w:t>,</w:t>
      </w:r>
      <w:r w:rsidRPr="00FC0101">
        <w:rPr>
          <w:sz w:val="12"/>
        </w:rPr>
        <w:t>¶</w:t>
      </w:r>
      <w:proofErr w:type="gramEnd"/>
      <w:r w:rsidRPr="00FC0101">
        <w:rPr>
          <w:sz w:val="12"/>
        </w:rPr>
        <w:t xml:space="preserve"> </w:t>
      </w:r>
      <w:r w:rsidRPr="00FC0101">
        <w:t xml:space="preserve">isolation or, in the most extreme case, regime change. </w:t>
      </w:r>
      <w:r w:rsidRPr="000F0528">
        <w:rPr>
          <w:rStyle w:val="StyleBoldUnderline"/>
        </w:rPr>
        <w:t>Rogue states</w:t>
      </w:r>
      <w:r w:rsidRPr="00B65AE1">
        <w:rPr>
          <w:rStyle w:val="StyleBoldUnderline"/>
        </w:rPr>
        <w:t xml:space="preserve"> are thus seen to form¶ an exceptional category to which normal rules – either</w:t>
      </w:r>
      <w:r>
        <w:rPr>
          <w:rStyle w:val="StyleBoldUnderline"/>
        </w:rPr>
        <w:t xml:space="preserve"> the rule of law of the so called</w:t>
      </w:r>
      <w:r w:rsidRPr="00B65AE1">
        <w:rPr>
          <w:rStyle w:val="StyleBoldUnderline"/>
        </w:rPr>
        <w:t xml:space="preserve"> </w:t>
      </w:r>
      <w:proofErr w:type="spellStart"/>
      <w:r w:rsidRPr="00B65AE1">
        <w:rPr>
          <w:rStyle w:val="StyleBoldUnderline"/>
        </w:rPr>
        <w:t>civilised</w:t>
      </w:r>
      <w:proofErr w:type="spellEnd"/>
      <w:r w:rsidRPr="00B65AE1">
        <w:rPr>
          <w:rStyle w:val="StyleBoldUnderline"/>
        </w:rPr>
        <w:t xml:space="preserve"> nations or the rational laws of realism (deterrence) – do not </w:t>
      </w:r>
      <w:r w:rsidRPr="000F0528">
        <w:rPr>
          <w:rStyle w:val="StyleBoldUnderline"/>
        </w:rPr>
        <w:t>apply. The</w:t>
      </w:r>
      <w:r w:rsidRPr="00FC0101">
        <w:rPr>
          <w:sz w:val="12"/>
        </w:rPr>
        <w:t xml:space="preserve">¶ </w:t>
      </w:r>
      <w:r w:rsidRPr="00FC0101">
        <w:t xml:space="preserve">underlying </w:t>
      </w:r>
      <w:r w:rsidRPr="000F0528">
        <w:rPr>
          <w:rStyle w:val="StyleBoldUnderline"/>
        </w:rPr>
        <w:t>argument</w:t>
      </w:r>
      <w:r w:rsidRPr="00FC0101">
        <w:t xml:space="preserve"> in American rhetoric </w:t>
      </w:r>
      <w:r w:rsidRPr="000F0528">
        <w:rPr>
          <w:rStyle w:val="StyleBoldUnderline"/>
        </w:rPr>
        <w:t>has been that such states will remain outcasts¶ of international society until they integrate to the rest of the world</w:t>
      </w:r>
      <w:r w:rsidRPr="00FC0101">
        <w:t>, either by learning or</w:t>
      </w:r>
      <w:r w:rsidRPr="00FC0101">
        <w:rPr>
          <w:sz w:val="12"/>
        </w:rPr>
        <w:t xml:space="preserve">¶ </w:t>
      </w:r>
      <w:r w:rsidRPr="00FC0101">
        <w:t>by the use of force.</w:t>
      </w:r>
      <w:r w:rsidRPr="00FC0101">
        <w:rPr>
          <w:sz w:val="12"/>
        </w:rPr>
        <w:t xml:space="preserve">¶ </w:t>
      </w:r>
      <w:r w:rsidRPr="00FC0101">
        <w:t>While the Reagan era idea of outlaw states was clearly rooted in US politics and reflected</w:t>
      </w:r>
      <w:r w:rsidRPr="00FC0101">
        <w:rPr>
          <w:sz w:val="12"/>
        </w:rPr>
        <w:t xml:space="preserve">¶ </w:t>
      </w:r>
      <w:r w:rsidRPr="00FC0101">
        <w:t>the specific relations of enmity that prevailed at the time between the US and certain</w:t>
      </w:r>
      <w:r w:rsidRPr="00FC0101">
        <w:rPr>
          <w:sz w:val="12"/>
        </w:rPr>
        <w:t xml:space="preserve">¶ </w:t>
      </w:r>
      <w:r w:rsidRPr="00FC0101">
        <w:t xml:space="preserve">small states of the Third World, the </w:t>
      </w:r>
      <w:proofErr w:type="spellStart"/>
      <w:r w:rsidRPr="00FC0101">
        <w:t>postCold</w:t>
      </w:r>
      <w:proofErr w:type="spellEnd"/>
      <w:r w:rsidRPr="00FC0101">
        <w:rPr>
          <w:sz w:val="12"/>
        </w:rPr>
        <w:t xml:space="preserve">¶ </w:t>
      </w:r>
      <w:r w:rsidRPr="00FC0101">
        <w:t>War definition involves a strong claim of</w:t>
      </w:r>
      <w:r w:rsidRPr="00FC0101">
        <w:rPr>
          <w:sz w:val="12"/>
        </w:rPr>
        <w:t xml:space="preserve">¶ </w:t>
      </w:r>
      <w:r w:rsidRPr="00FC0101">
        <w:t xml:space="preserve">being universally applicable. It carries the meaning that </w:t>
      </w:r>
      <w:r w:rsidRPr="000F0528">
        <w:rPr>
          <w:rStyle w:val="StyleBoldUnderline"/>
        </w:rPr>
        <w:t xml:space="preserve">rogue states are outside the entire¶ (universal) international society and its rule of law. These states have also been presented¶ as criminal, evil, and irrational, and seen to embody enemies of </w:t>
      </w:r>
      <w:r w:rsidRPr="000F0528">
        <w:rPr>
          <w:rStyle w:val="StyleBoldUnderline"/>
        </w:rPr>
        <w:lastRenderedPageBreak/>
        <w:t>civilization and¶ humanity.</w:t>
      </w:r>
      <w:r w:rsidRPr="00FC0101">
        <w:t xml:space="preserve"> The close conceptual link between the idea of outlaw states and that of</w:t>
      </w:r>
      <w:r w:rsidRPr="00FC0101">
        <w:rPr>
          <w:sz w:val="12"/>
        </w:rPr>
        <w:t xml:space="preserve">¶ </w:t>
      </w:r>
      <w:r w:rsidRPr="00FC0101">
        <w:t xml:space="preserve">international society is evident in the terminology: </w:t>
      </w:r>
      <w:r w:rsidRPr="000F0528">
        <w:rPr>
          <w:rStyle w:val="StyleBoldUnderline"/>
        </w:rPr>
        <w:t>the terms ‘rogue’, ‘renegade’, ‘outlaw’¶ and ‘pariah’ all receive their meanings from opposition with the notions of community,¶ society or group</w:t>
      </w:r>
      <w:r w:rsidRPr="00FC0101">
        <w:t xml:space="preserve">. The words speak for themselves: </w:t>
      </w:r>
      <w:r w:rsidRPr="000F0528">
        <w:rPr>
          <w:rStyle w:val="StyleBoldUnderline"/>
        </w:rPr>
        <w:t xml:space="preserve">pariahs are an inferior social group,¶ </w:t>
      </w:r>
      <w:proofErr w:type="spellStart"/>
      <w:r w:rsidRPr="000F0528">
        <w:rPr>
          <w:rStyle w:val="StyleBoldUnderline"/>
        </w:rPr>
        <w:t>marginalised</w:t>
      </w:r>
      <w:proofErr w:type="spellEnd"/>
      <w:r w:rsidRPr="000F0528">
        <w:rPr>
          <w:rStyle w:val="StyleBoldUnderline"/>
        </w:rPr>
        <w:t xml:space="preserve"> from the mainstream for one reason or another, renegades have deserted¶ their group and outlaws do not follow the rules and norms of their society and therefore¶ no dot deserve the protection of those rules and norms </w:t>
      </w:r>
      <w:r w:rsidRPr="00EF795C">
        <w:rPr>
          <w:rStyle w:val="StyleBoldUnderline"/>
        </w:rPr>
        <w:t>themselves. These states are simply not fit to belong, either because they do not want to or because they are not able¶ to</w:t>
      </w:r>
      <w:r>
        <w:t>. Still, all these problem cases are situated within the boundaries of society –</w:t>
      </w:r>
      <w:r w:rsidRPr="00FC0101">
        <w:rPr>
          <w:sz w:val="12"/>
        </w:rPr>
        <w:t xml:space="preserve">¶ </w:t>
      </w:r>
      <w:r>
        <w:t>simultaneously outside and inside.</w:t>
      </w:r>
      <w:r w:rsidRPr="00FC0101">
        <w:rPr>
          <w:sz w:val="12"/>
        </w:rPr>
        <w:t xml:space="preserve">¶ </w:t>
      </w:r>
      <w:r>
        <w:t>Despite the American origins of the concept – and the fact that he regards today's</w:t>
      </w:r>
      <w:r w:rsidRPr="00FC0101">
        <w:rPr>
          <w:sz w:val="12"/>
        </w:rPr>
        <w:t xml:space="preserve">¶ </w:t>
      </w:r>
      <w:r>
        <w:t xml:space="preserve">unilateralism as a particular tradition of </w:t>
      </w:r>
      <w:proofErr w:type="spellStart"/>
      <w:r>
        <w:t>legalised</w:t>
      </w:r>
      <w:proofErr w:type="spellEnd"/>
      <w:r>
        <w:t xml:space="preserve"> hegemony40 – Gerry Simpson</w:t>
      </w:r>
      <w:r w:rsidRPr="00FC0101">
        <w:rPr>
          <w:sz w:val="12"/>
        </w:rPr>
        <w:t xml:space="preserve">¶ </w:t>
      </w:r>
      <w:r>
        <w:t>dissociates the emergence of the new category of outlaw states from the particularities of</w:t>
      </w:r>
      <w:r w:rsidRPr="00FC0101">
        <w:rPr>
          <w:sz w:val="12"/>
        </w:rPr>
        <w:t xml:space="preserve">¶ </w:t>
      </w:r>
      <w:r>
        <w:t xml:space="preserve">US foreign policy: he </w:t>
      </w:r>
      <w:proofErr w:type="spellStart"/>
      <w:r>
        <w:t>emphasises</w:t>
      </w:r>
      <w:proofErr w:type="spellEnd"/>
      <w:r>
        <w:t xml:space="preserve"> that </w:t>
      </w:r>
      <w:r w:rsidRPr="00EF795C">
        <w:rPr>
          <w:rStyle w:val="StyleBoldUnderline"/>
        </w:rPr>
        <w:t>such thinking is not only restricted to US policymakers</w:t>
      </w:r>
      <w:r w:rsidRPr="00FC0101">
        <w:rPr>
          <w:sz w:val="12"/>
        </w:rPr>
        <w:t xml:space="preserve">¶ </w:t>
      </w:r>
      <w:r w:rsidRPr="00EF795C">
        <w:rPr>
          <w:rStyle w:val="StyleBoldUnderline"/>
        </w:rPr>
        <w:t>but</w:t>
      </w:r>
      <w:r>
        <w:t xml:space="preserve"> it finds theoretical expression in the writings of many </w:t>
      </w:r>
      <w:r w:rsidRPr="00EF795C">
        <w:rPr>
          <w:rStyle w:val="StyleBoldUnderline"/>
        </w:rPr>
        <w:t>influential liberal¶ thinkers</w:t>
      </w:r>
      <w:r>
        <w:t xml:space="preserve"> and international law theorists, </w:t>
      </w:r>
      <w:r w:rsidRPr="00EF795C">
        <w:rPr>
          <w:rStyle w:val="StyleBoldUnderline"/>
        </w:rPr>
        <w:t>such as John Rawls,</w:t>
      </w:r>
      <w:r>
        <w:t xml:space="preserve"> Fernando </w:t>
      </w:r>
      <w:proofErr w:type="spellStart"/>
      <w:r>
        <w:t>Tesón</w:t>
      </w:r>
      <w:proofErr w:type="spellEnd"/>
      <w:r>
        <w:t>, Thomas</w:t>
      </w:r>
      <w:r w:rsidRPr="00FC0101">
        <w:rPr>
          <w:sz w:val="12"/>
        </w:rPr>
        <w:t xml:space="preserve">¶ </w:t>
      </w:r>
      <w:r>
        <w:t xml:space="preserve">Franck and </w:t>
      </w:r>
      <w:proofErr w:type="spellStart"/>
      <w:r>
        <w:t>AnneMarie</w:t>
      </w:r>
      <w:proofErr w:type="spellEnd"/>
      <w:r w:rsidRPr="00FC0101">
        <w:rPr>
          <w:sz w:val="12"/>
        </w:rPr>
        <w:t xml:space="preserve">¶ </w:t>
      </w:r>
      <w:r>
        <w:t xml:space="preserve">Slaughter, all of </w:t>
      </w:r>
      <w:r w:rsidRPr="00EF795C">
        <w:rPr>
          <w:rStyle w:val="StyleBoldUnderline"/>
        </w:rPr>
        <w:t>whom make the distinction between liberal and¶ illiberal states and show a lack of tolerance for the latter</w:t>
      </w:r>
      <w:r>
        <w:t>41. Even more significantly</w:t>
      </w:r>
      <w:proofErr w:type="gramStart"/>
      <w:r>
        <w:t>,</w:t>
      </w:r>
      <w:r w:rsidRPr="00FC0101">
        <w:rPr>
          <w:sz w:val="12"/>
        </w:rPr>
        <w:t>¶</w:t>
      </w:r>
      <w:proofErr w:type="gramEnd"/>
      <w:r w:rsidRPr="00FC0101">
        <w:rPr>
          <w:sz w:val="12"/>
        </w:rPr>
        <w:t xml:space="preserve"> </w:t>
      </w:r>
      <w:r>
        <w:t xml:space="preserve">Simpson also points out that </w:t>
      </w:r>
      <w:r w:rsidRPr="00EF795C">
        <w:rPr>
          <w:rStyle w:val="StyleBoldUnderline"/>
        </w:rPr>
        <w:t>new ‘outlaw’ categories have been established by the UN¶ Security Council and in the International Law Commission4</w:t>
      </w:r>
      <w:r>
        <w:t>2. Simpson also speaks of</w:t>
      </w:r>
      <w:r w:rsidRPr="00FC0101">
        <w:rPr>
          <w:sz w:val="12"/>
        </w:rPr>
        <w:t xml:space="preserve">¶ </w:t>
      </w:r>
      <w:r>
        <w:t>“</w:t>
      </w:r>
      <w:r w:rsidRPr="00EF795C">
        <w:rPr>
          <w:rStyle w:val="StyleBoldUnderline"/>
        </w:rPr>
        <w:t>legal structures</w:t>
      </w:r>
      <w:r>
        <w:t xml:space="preserve"> that </w:t>
      </w:r>
      <w:r w:rsidRPr="00EF795C">
        <w:rPr>
          <w:rStyle w:val="StyleBoldUnderline"/>
        </w:rPr>
        <w:t>designate and treat states as outlaws or criminals or failed states</w:t>
      </w:r>
      <w:proofErr w:type="gramStart"/>
      <w:r w:rsidRPr="00EF795C">
        <w:rPr>
          <w:rStyle w:val="StyleBoldUnderline"/>
        </w:rPr>
        <w:t>,¶</w:t>
      </w:r>
      <w:proofErr w:type="gramEnd"/>
      <w:r w:rsidRPr="00EF795C">
        <w:rPr>
          <w:rStyle w:val="StyleBoldUnderline"/>
        </w:rPr>
        <w:t xml:space="preserve"> and “deprive this small proportion of states of their sovereign rights</w:t>
      </w:r>
      <w:r>
        <w:t>”43.</w:t>
      </w:r>
      <w:r w:rsidRPr="00FC0101">
        <w:rPr>
          <w:sz w:val="12"/>
        </w:rPr>
        <w:t xml:space="preserve">¶ </w:t>
      </w:r>
      <w:r>
        <w:t>Simpson thus sees the phenomenon primarily as part of the development of international</w:t>
      </w:r>
      <w:r w:rsidRPr="00FC0101">
        <w:rPr>
          <w:sz w:val="12"/>
        </w:rPr>
        <w:t xml:space="preserve">¶ </w:t>
      </w:r>
      <w:r>
        <w:t xml:space="preserve">law; as said at the beginning, he thinks that </w:t>
      </w:r>
      <w:r w:rsidRPr="00EF795C">
        <w:rPr>
          <w:rStyle w:val="StyleBoldUnderline"/>
        </w:rPr>
        <w:t>the identification of outlaw states</w:t>
      </w:r>
      <w:r>
        <w:t xml:space="preserve"> after the</w:t>
      </w:r>
      <w:r w:rsidRPr="00FC0101">
        <w:rPr>
          <w:sz w:val="12"/>
        </w:rPr>
        <w:t xml:space="preserve">¶ </w:t>
      </w:r>
      <w:r>
        <w:t xml:space="preserve">Cold War </w:t>
      </w:r>
      <w:r w:rsidRPr="00EF795C">
        <w:rPr>
          <w:rStyle w:val="StyleBoldUnderline"/>
        </w:rPr>
        <w:t xml:space="preserve">reflects a resurgence of the </w:t>
      </w:r>
      <w:proofErr w:type="spellStart"/>
      <w:r w:rsidRPr="00EF795C">
        <w:rPr>
          <w:rStyle w:val="StyleBoldUnderline"/>
        </w:rPr>
        <w:t>antipluralist</w:t>
      </w:r>
      <w:proofErr w:type="spellEnd"/>
      <w:r w:rsidRPr="00EF795C">
        <w:rPr>
          <w:rStyle w:val="StyleBoldUnderline"/>
        </w:rPr>
        <w:t>¶ tradition</w:t>
      </w:r>
      <w:r>
        <w:t>. More particularly, Simpson</w:t>
      </w:r>
      <w:r w:rsidRPr="00FC0101">
        <w:rPr>
          <w:sz w:val="12"/>
        </w:rPr>
        <w:t xml:space="preserve">¶ </w:t>
      </w:r>
      <w:r>
        <w:t xml:space="preserve">explains that the tradition has this time taken a form of liberal </w:t>
      </w:r>
      <w:proofErr w:type="spellStart"/>
      <w:r>
        <w:t>antipluralism</w:t>
      </w:r>
      <w:proofErr w:type="spellEnd"/>
      <w:proofErr w:type="gramStart"/>
      <w:r>
        <w:t>,</w:t>
      </w:r>
      <w:r w:rsidRPr="00FC0101">
        <w:rPr>
          <w:sz w:val="12"/>
        </w:rPr>
        <w:t>¶</w:t>
      </w:r>
      <w:proofErr w:type="gramEnd"/>
      <w:r w:rsidRPr="00FC0101">
        <w:rPr>
          <w:sz w:val="12"/>
        </w:rPr>
        <w:t xml:space="preserve"> </w:t>
      </w:r>
      <w:r>
        <w:t>which is</w:t>
      </w:r>
      <w:r w:rsidRPr="00FC0101">
        <w:rPr>
          <w:sz w:val="12"/>
        </w:rPr>
        <w:t xml:space="preserve">¶ </w:t>
      </w:r>
      <w:r>
        <w:t xml:space="preserve">the </w:t>
      </w:r>
      <w:proofErr w:type="spellStart"/>
      <w:r>
        <w:t>counterpole</w:t>
      </w:r>
      <w:proofErr w:type="spellEnd"/>
      <w:r w:rsidRPr="00FC0101">
        <w:rPr>
          <w:sz w:val="12"/>
        </w:rPr>
        <w:t xml:space="preserve">¶ </w:t>
      </w:r>
      <w:r>
        <w:t xml:space="preserve">of liberal pluralism and </w:t>
      </w:r>
      <w:r w:rsidRPr="00EF795C">
        <w:rPr>
          <w:rStyle w:val="StyleBoldUnderline"/>
        </w:rPr>
        <w:t xml:space="preserve">which </w:t>
      </w:r>
      <w:proofErr w:type="spellStart"/>
      <w:r w:rsidRPr="00EF795C">
        <w:rPr>
          <w:rStyle w:val="StyleBoldUnderline"/>
        </w:rPr>
        <w:t>emphasises</w:t>
      </w:r>
      <w:proofErr w:type="spellEnd"/>
      <w:r w:rsidRPr="00EF795C">
        <w:rPr>
          <w:rStyle w:val="StyleBoldUnderline"/>
        </w:rPr>
        <w:t xml:space="preserve"> “the norm of democracy” as a¶ defining quality of international society. </w:t>
      </w:r>
      <w:r>
        <w:t xml:space="preserve">In this connection, </w:t>
      </w:r>
      <w:r w:rsidRPr="00EF795C">
        <w:rPr>
          <w:rStyle w:val="StyleBoldUnderline"/>
        </w:rPr>
        <w:t>Simpson</w:t>
      </w:r>
      <w:r>
        <w:t xml:space="preserve"> also </w:t>
      </w:r>
      <w:r w:rsidRPr="00EF795C">
        <w:rPr>
          <w:rStyle w:val="StyleBoldUnderline"/>
        </w:rPr>
        <w:t>speaks of¶ “(neo</w:t>
      </w:r>
      <w:proofErr w:type="gramStart"/>
      <w:r w:rsidRPr="00EF795C">
        <w:rPr>
          <w:rStyle w:val="StyleBoldUnderline"/>
        </w:rPr>
        <w:t>)¶</w:t>
      </w:r>
      <w:proofErr w:type="gramEnd"/>
      <w:r w:rsidRPr="00EF795C">
        <w:rPr>
          <w:rStyle w:val="StyleBoldUnderline"/>
        </w:rPr>
        <w:t xml:space="preserve"> liberalism with a moralistic </w:t>
      </w:r>
      <w:proofErr w:type="spellStart"/>
      <w:r w:rsidRPr="00EF795C">
        <w:rPr>
          <w:rStyle w:val="StyleBoldUnderline"/>
        </w:rPr>
        <w:t>fervour</w:t>
      </w:r>
      <w:proofErr w:type="spellEnd"/>
      <w:r w:rsidRPr="00EF795C">
        <w:rPr>
          <w:rStyle w:val="StyleBoldUnderline"/>
        </w:rPr>
        <w:t xml:space="preserve">”, “intolerance of the illiberal”, “fixed¶ dogmatic liberalism”, “profoundly illiberal </w:t>
      </w:r>
      <w:proofErr w:type="spellStart"/>
      <w:r w:rsidRPr="00EF795C">
        <w:rPr>
          <w:rStyle w:val="StyleBoldUnderline"/>
        </w:rPr>
        <w:t>conformitarianism</w:t>
      </w:r>
      <w:proofErr w:type="spellEnd"/>
      <w:r w:rsidRPr="00EF795C">
        <w:rPr>
          <w:rStyle w:val="StyleBoldUnderline"/>
        </w:rPr>
        <w:t>” and “liberalism that can¶ be exclusive and illiberal in its effects</w:t>
      </w:r>
      <w:r>
        <w:t>”.44 Simpson also points out that t</w:t>
      </w:r>
      <w:r w:rsidRPr="00EF795C">
        <w:rPr>
          <w:rStyle w:val="StyleBoldUnderline"/>
        </w:rPr>
        <w:t xml:space="preserve">oday’s </w:t>
      </w:r>
      <w:proofErr w:type="spellStart"/>
      <w:r w:rsidRPr="00EF795C">
        <w:rPr>
          <w:rStyle w:val="StyleBoldUnderline"/>
        </w:rPr>
        <w:t>antipluralism</w:t>
      </w:r>
      <w:proofErr w:type="spellEnd"/>
      <w:r w:rsidRPr="00EF795C">
        <w:rPr>
          <w:rStyle w:val="StyleBoldUnderline"/>
        </w:rPr>
        <w:t xml:space="preserve">¶ functions to divide the world into two spheres: first, “a </w:t>
      </w:r>
      <w:proofErr w:type="spellStart"/>
      <w:r w:rsidRPr="00EF795C">
        <w:rPr>
          <w:rStyle w:val="StyleBoldUnderline"/>
        </w:rPr>
        <w:t>solidarist</w:t>
      </w:r>
      <w:proofErr w:type="spellEnd"/>
      <w:r w:rsidRPr="00EF795C">
        <w:rPr>
          <w:rStyle w:val="StyleBoldUnderline"/>
        </w:rPr>
        <w:t xml:space="preserve"> international¶ society composed of a core of liberal states</w:t>
      </w:r>
      <w:r>
        <w:t xml:space="preserve"> [… ] whose common values and interests</w:t>
      </w:r>
      <w:r w:rsidRPr="00FC0101">
        <w:rPr>
          <w:sz w:val="12"/>
        </w:rPr>
        <w:t xml:space="preserve">¶ </w:t>
      </w:r>
      <w:r>
        <w:t xml:space="preserve">support a deepening constitutionalism within that society”, </w:t>
      </w:r>
      <w:r w:rsidRPr="00EF795C">
        <w:rPr>
          <w:rStyle w:val="StyleBoldUnderline"/>
        </w:rPr>
        <w:t>and second, another sphere¶ where “outlaws or outsiders [are] subject to a repressive criminal law and denied the¶ benefits of full sovereign equality</w:t>
      </w:r>
      <w:r>
        <w:t>”45.</w:t>
      </w:r>
      <w:r w:rsidRPr="00FC0101">
        <w:rPr>
          <w:sz w:val="12"/>
        </w:rPr>
        <w:t xml:space="preserve">¶ </w:t>
      </w:r>
      <w:r>
        <w:t xml:space="preserve">In a similar manner, Ian </w:t>
      </w:r>
      <w:r w:rsidRPr="00EF795C">
        <w:rPr>
          <w:rStyle w:val="StyleBoldUnderline"/>
        </w:rPr>
        <w:t>Clark sees the identification and treatment of rogue states as¶ symptomatic of a “paradigm shift currently being experienced in international society's¶ conception of rightful membership</w:t>
      </w:r>
      <w:r>
        <w:t xml:space="preserve">”. The </w:t>
      </w:r>
      <w:proofErr w:type="spellStart"/>
      <w:r>
        <w:t>internationalisation</w:t>
      </w:r>
      <w:proofErr w:type="spellEnd"/>
      <w:r>
        <w:t xml:space="preserve"> of the rogue state concept is</w:t>
      </w:r>
      <w:r w:rsidRPr="00FC0101">
        <w:rPr>
          <w:sz w:val="12"/>
        </w:rPr>
        <w:t xml:space="preserve">¶ </w:t>
      </w:r>
      <w:r>
        <w:t>only part of a wider change that also involves the identification of failed states and the</w:t>
      </w:r>
      <w:r w:rsidRPr="00FC0101">
        <w:rPr>
          <w:sz w:val="12"/>
        </w:rPr>
        <w:t xml:space="preserve">¶ </w:t>
      </w:r>
      <w:r>
        <w:t>related policies of humanitarian intervention and regime change.46 Clark also speaks of “a</w:t>
      </w:r>
      <w:r w:rsidRPr="00FC0101">
        <w:rPr>
          <w:sz w:val="12"/>
        </w:rPr>
        <w:t xml:space="preserve">¶ </w:t>
      </w:r>
      <w:r>
        <w:t>more restrictive concept of international society” and argues that “</w:t>
      </w:r>
      <w:r w:rsidRPr="00EF795C">
        <w:rPr>
          <w:rStyle w:val="StyleBoldUnderline"/>
        </w:rPr>
        <w:t>within the still¶ universal ideal of international society, there has increasingly been articulated the doctrinal rationale for an inner grouping entitled to the fullest enjoyment of the rights of¶ membership</w:t>
      </w:r>
      <w:r>
        <w:t xml:space="preserve">”47. </w:t>
      </w:r>
      <w:r w:rsidRPr="00EF795C">
        <w:rPr>
          <w:rStyle w:val="StyleBoldUnderline"/>
        </w:rPr>
        <w:t xml:space="preserve">This represents “the reemergence¶ of civilizational tests, once more </w:t>
      </w:r>
      <w:r w:rsidRPr="00EF795C">
        <w:rPr>
          <w:rStyle w:val="StyleBoldUnderline"/>
        </w:rPr>
        <w:lastRenderedPageBreak/>
        <w:t>being¶ imposed by the inner core of international society”</w:t>
      </w:r>
      <w:r>
        <w:t xml:space="preserve">48. Clark argues that </w:t>
      </w:r>
      <w:r w:rsidRPr="00EF795C">
        <w:rPr>
          <w:rStyle w:val="StyleBoldUnderline"/>
        </w:rPr>
        <w:t xml:space="preserve">the reemergence¶ of the standard of </w:t>
      </w:r>
      <w:proofErr w:type="spellStart"/>
      <w:r w:rsidRPr="00EF795C">
        <w:rPr>
          <w:rStyle w:val="StyleBoldUnderline"/>
        </w:rPr>
        <w:t>civilisation</w:t>
      </w:r>
      <w:proofErr w:type="spellEnd"/>
      <w:r w:rsidRPr="00EF795C">
        <w:rPr>
          <w:rStyle w:val="StyleBoldUnderline"/>
        </w:rPr>
        <w:t xml:space="preserve"> is the most contentious aspect of contemporary¶ international legitimacy</w:t>
      </w:r>
      <w:r>
        <w:t xml:space="preserve">49. Barry </w:t>
      </w:r>
      <w:proofErr w:type="spellStart"/>
      <w:r>
        <w:t>Buzan</w:t>
      </w:r>
      <w:proofErr w:type="spellEnd"/>
      <w:r>
        <w:t xml:space="preserve"> makes a similar argument, arguing that the war</w:t>
      </w:r>
      <w:r w:rsidRPr="00FC0101">
        <w:rPr>
          <w:sz w:val="12"/>
        </w:rPr>
        <w:t xml:space="preserve">¶ </w:t>
      </w:r>
      <w:r>
        <w:t>against Iraq in 2003 could easily be read as old style coercive imposition of a standard of</w:t>
      </w:r>
      <w:r w:rsidRPr="00FC0101">
        <w:rPr>
          <w:sz w:val="12"/>
        </w:rPr>
        <w:t xml:space="preserve">¶ </w:t>
      </w:r>
      <w:r>
        <w:t>civilization”50. He also says that it will be a very interesting test of whether coercion can</w:t>
      </w:r>
      <w:r w:rsidRPr="00FC0101">
        <w:rPr>
          <w:sz w:val="12"/>
        </w:rPr>
        <w:t xml:space="preserve">¶ </w:t>
      </w:r>
      <w:r>
        <w:t>change values51</w:t>
      </w:r>
      <w:r w:rsidRPr="00FC0101">
        <w:rPr>
          <w:sz w:val="12"/>
        </w:rPr>
        <w:t>¶</w:t>
      </w:r>
      <w:r>
        <w:rPr>
          <w:sz w:val="12"/>
        </w:rPr>
        <w:t xml:space="preserve"> </w:t>
      </w:r>
    </w:p>
    <w:p w:rsidR="004433AE" w:rsidRDefault="004433AE" w:rsidP="009F1596">
      <w:pPr>
        <w:rPr>
          <w:sz w:val="12"/>
        </w:rPr>
      </w:pPr>
    </w:p>
    <w:p w:rsidR="00A05B51" w:rsidRPr="002B5149" w:rsidRDefault="00A05B51" w:rsidP="00A05B51">
      <w:pPr>
        <w:rPr>
          <w:sz w:val="16"/>
        </w:rPr>
      </w:pPr>
    </w:p>
    <w:p w:rsidR="00A05B51" w:rsidRDefault="00A05B51" w:rsidP="00A05B51">
      <w:pPr>
        <w:pStyle w:val="Heading4"/>
      </w:pPr>
      <w:r>
        <w:t>The Affirmative is a prior question - your ballot should be a moral stand against economic sanctions that ignore human suffering for the “greater good”</w:t>
      </w:r>
    </w:p>
    <w:p w:rsidR="00A05B51" w:rsidRDefault="00A05B51" w:rsidP="00A05B51">
      <w:pPr>
        <w:tabs>
          <w:tab w:val="left" w:pos="4830"/>
        </w:tabs>
      </w:pPr>
      <w:r w:rsidRPr="00F862BB">
        <w:rPr>
          <w:rStyle w:val="Heading4Char"/>
        </w:rPr>
        <w:t>Addis 2003</w:t>
      </w:r>
      <w:r>
        <w:t xml:space="preserve"> (</w:t>
      </w:r>
      <w:proofErr w:type="spellStart"/>
      <w:r w:rsidRPr="00F862BB">
        <w:t>Adeno</w:t>
      </w:r>
      <w:proofErr w:type="spellEnd"/>
      <w:r w:rsidRPr="00F862BB">
        <w:t xml:space="preserve"> Addis is William Ray Forrester Professor of Public and Constitutional Law at Tulane University Law School.</w:t>
      </w:r>
      <w:r>
        <w:t xml:space="preserve"> “Economic Sanctions and The problem of evil”, </w:t>
      </w:r>
      <w:r>
        <w:rPr>
          <w:i/>
          <w:iCs/>
        </w:rPr>
        <w:t>Human Rights Quarterly</w:t>
      </w:r>
      <w:r>
        <w:t xml:space="preserve"> 25.3 (2003) 573-623)</w:t>
      </w:r>
    </w:p>
    <w:p w:rsidR="00A05B51" w:rsidRDefault="00A05B51" w:rsidP="00A05B51">
      <w:pPr>
        <w:tabs>
          <w:tab w:val="left" w:pos="4830"/>
        </w:tabs>
      </w:pPr>
      <w:r>
        <w:tab/>
      </w:r>
    </w:p>
    <w:p w:rsidR="00A05B51" w:rsidRPr="000C1F9B" w:rsidRDefault="00A05B51" w:rsidP="00E74420">
      <w:pPr>
        <w:rPr>
          <w:b/>
          <w:u w:val="single"/>
        </w:rPr>
      </w:pPr>
      <w:r>
        <w:t xml:space="preserve">Other critics may concede that more often than not </w:t>
      </w:r>
      <w:r w:rsidRPr="00F862BB">
        <w:rPr>
          <w:rStyle w:val="StyleBoldUnderline"/>
        </w:rPr>
        <w:t>such measures would lead to the desired behavior modification, but at a cost that is often unacceptably high</w:t>
      </w:r>
      <w:r>
        <w:t xml:space="preserve">. </w:t>
      </w:r>
      <w:r w:rsidRPr="00F862BB">
        <w:rPr>
          <w:rStyle w:val="StyleBoldUnderline"/>
        </w:rPr>
        <w:t>Economic sanctions deprive citizens of the target state many of the basic necessities of life, leading to massive disruption and even destruction of life. The often high cost in life, liberty, and property that economic sanctions exact on innocent citizens and sectors of the target state are</w:t>
      </w:r>
      <w:r>
        <w:t xml:space="preserve">, to these critics, </w:t>
      </w:r>
      <w:r w:rsidRPr="00F862BB">
        <w:rPr>
          <w:rStyle w:val="StyleBoldUnderline"/>
        </w:rPr>
        <w:t>simply unacceptable even if at the end there was to be a change in the action and behavior of the regime of the target state</w:t>
      </w:r>
      <w:r>
        <w:t xml:space="preserve">. </w:t>
      </w:r>
      <w:r w:rsidRPr="00F862BB">
        <w:rPr>
          <w:rStyle w:val="StyleBoldUnderline"/>
        </w:rPr>
        <w:t>The moral and material costs that sanctions entail are</w:t>
      </w:r>
      <w:r>
        <w:t xml:space="preserve">, to these critics, simply </w:t>
      </w:r>
      <w:r w:rsidRPr="00F862BB">
        <w:rPr>
          <w:rStyle w:val="StyleBoldUnderline"/>
        </w:rPr>
        <w:t>too high to bear</w:t>
      </w:r>
      <w:r>
        <w:t xml:space="preserve">. Actually, </w:t>
      </w:r>
      <w:r w:rsidRPr="00F862BB">
        <w:rPr>
          <w:rStyle w:val="StyleBoldUnderline"/>
        </w:rPr>
        <w:t>there are two versions of the moral argument. The weak version is utilitarian</w:t>
      </w:r>
      <w:r>
        <w:t xml:space="preserve"> in nature. </w:t>
      </w:r>
      <w:r w:rsidRPr="00F862BB">
        <w:rPr>
          <w:rStyle w:val="StyleBoldUnderline"/>
        </w:rPr>
        <w:t xml:space="preserve">It claims that often the cost in innocent human life and infrastructural damage is far greater than the benefit that is gained by imposing these sanctions. </w:t>
      </w:r>
      <w:hyperlink r:id="rId8" w:anchor="FOOT13" w:history="1">
        <w:r w:rsidRPr="00F862BB">
          <w:rPr>
            <w:rStyle w:val="StyleBoldUnderline"/>
            <w:rFonts w:eastAsiaTheme="majorEastAsia"/>
          </w:rPr>
          <w:t>13</w:t>
        </w:r>
      </w:hyperlink>
      <w:r w:rsidRPr="00F862BB">
        <w:rPr>
          <w:rStyle w:val="StyleBoldUnderline"/>
        </w:rPr>
        <w:t xml:space="preserve"> The strong version of the moral argument is Kantian in its outlook. It objects to economic sanctions on the ground that often, if not always, sanctions target innocent civilians for suffering as a means to achieving a foreign policy objective, contrary to Kant's categorical imperative that we treat "humanity, whether in [our] person or in the person of any other, never simply as a means, but always at the same time as an end." </w:t>
      </w:r>
      <w:hyperlink r:id="rId9" w:anchor="FOOT14" w:history="1">
        <w:r w:rsidRPr="00F862BB">
          <w:rPr>
            <w:rStyle w:val="StyleBoldUnderline"/>
            <w:rFonts w:eastAsiaTheme="majorEastAsia"/>
          </w:rPr>
          <w:t>14</w:t>
        </w:r>
      </w:hyperlink>
      <w:r w:rsidRPr="00F862BB">
        <w:rPr>
          <w:rStyle w:val="StyleBoldUnderline"/>
        </w:rPr>
        <w:t xml:space="preserve"> The argument here is that it is morally [End Page 576] unacceptable to impose suffering on innocent sectors of the target state, as economic sanctions do, for an objective that does not involve the prevention of the deaths of other innocent persons. </w:t>
      </w:r>
      <w:hyperlink r:id="rId10" w:anchor="FOOT15" w:history="1">
        <w:r w:rsidRPr="00F862BB">
          <w:rPr>
            <w:rStyle w:val="StyleBoldUnderline"/>
            <w:rFonts w:eastAsiaTheme="majorEastAsia"/>
          </w:rPr>
          <w:t>15</w:t>
        </w:r>
      </w:hyperlink>
      <w:r w:rsidRPr="00F862BB">
        <w:rPr>
          <w:rStyle w:val="StyleBoldUnderline"/>
        </w:rPr>
        <w:t xml:space="preserve"> </w:t>
      </w:r>
    </w:p>
    <w:p w:rsidR="009F1596" w:rsidRDefault="00E74420" w:rsidP="00E74420">
      <w:pPr>
        <w:pStyle w:val="Heading4"/>
      </w:pPr>
      <w:r>
        <w:t xml:space="preserve">Thus, we </w:t>
      </w:r>
      <w:r w:rsidR="000C1F9B">
        <w:t>advocate</w:t>
      </w:r>
      <w:r>
        <w:t xml:space="preserve"> that </w:t>
      </w:r>
      <w:r w:rsidR="00922F14">
        <w:t>the United States should remove Cuba from its list of state sponsors of terrorism</w:t>
      </w:r>
      <w:r>
        <w:t>.</w:t>
      </w:r>
    </w:p>
    <w:p w:rsidR="00CB7099" w:rsidRDefault="00CB7099" w:rsidP="00CB7099"/>
    <w:p w:rsidR="00CB7099" w:rsidRDefault="00FC364D" w:rsidP="00FC364D">
      <w:pPr>
        <w:pStyle w:val="Heading3"/>
      </w:pPr>
      <w:r>
        <w:lastRenderedPageBreak/>
        <w:t xml:space="preserve">Contention Two </w:t>
      </w:r>
      <w:r w:rsidR="003E3452">
        <w:t>is Going Rogue</w:t>
      </w:r>
    </w:p>
    <w:p w:rsidR="00BB44CF" w:rsidRDefault="00BB44CF" w:rsidP="00BB44CF">
      <w:pPr>
        <w:pStyle w:val="Heading4"/>
      </w:pPr>
      <w:r>
        <w:t xml:space="preserve">Any political community founded upon the exclusion of </w:t>
      </w:r>
      <w:proofErr w:type="gramStart"/>
      <w:r>
        <w:t>an other</w:t>
      </w:r>
      <w:proofErr w:type="gramEnd"/>
      <w:r>
        <w:t xml:space="preserve"> must continue to perpetrate violence in order to sustain itself. Instead, we should orient ourselves towards the democracy to come, a community that is political and yet devoid of all restrictions or qualifiers. </w:t>
      </w:r>
    </w:p>
    <w:p w:rsidR="00BB44CF" w:rsidRDefault="00BB44CF" w:rsidP="00BB44CF">
      <w:r w:rsidRPr="00F166DF">
        <w:rPr>
          <w:rStyle w:val="StyleStyleBold12pt"/>
        </w:rPr>
        <w:t>Derrida</w:t>
      </w:r>
      <w:r>
        <w:t xml:space="preserve"> (Philosopher) </w:t>
      </w:r>
      <w:r w:rsidRPr="00F166DF">
        <w:rPr>
          <w:rStyle w:val="StyleStyleBold12pt"/>
        </w:rPr>
        <w:t>2002</w:t>
      </w:r>
      <w:r>
        <w:t xml:space="preserve"> (Jacques, “ROGUES</w:t>
      </w:r>
      <w:r w:rsidRPr="001B3FC9">
        <w:rPr>
          <w:sz w:val="12"/>
        </w:rPr>
        <w:t xml:space="preserve">¶ </w:t>
      </w:r>
      <w:r>
        <w:t xml:space="preserve">Two Essays on Reason,” Translated by </w:t>
      </w:r>
      <w:proofErr w:type="spellStart"/>
      <w:r>
        <w:t>Pascale</w:t>
      </w:r>
      <w:proofErr w:type="spellEnd"/>
      <w:r>
        <w:t xml:space="preserve">-Anne </w:t>
      </w:r>
      <w:proofErr w:type="spellStart"/>
      <w:r>
        <w:t>Brault</w:t>
      </w:r>
      <w:proofErr w:type="spellEnd"/>
      <w:r w:rsidRPr="00F166DF">
        <w:rPr>
          <w:sz w:val="12"/>
        </w:rPr>
        <w:t xml:space="preserve">¶ </w:t>
      </w:r>
      <w:r>
        <w:t>and Michael Naas, Stanford University Press 2005)</w:t>
      </w:r>
    </w:p>
    <w:p w:rsidR="00BB44CF" w:rsidRPr="00B10D6B" w:rsidRDefault="00BB44CF" w:rsidP="00BB44CF">
      <w:r>
        <w:t xml:space="preserve">1. </w:t>
      </w:r>
      <w:r w:rsidRPr="00286271">
        <w:rPr>
          <w:rStyle w:val="StyleBoldUnderline"/>
        </w:rPr>
        <w:t xml:space="preserve">The expression "democracy to come" does indeed translate or call for¶ a militant and interminable political critique. A weapon aimed at the enemies¶ of democracy, it protests against all </w:t>
      </w:r>
      <w:proofErr w:type="spellStart"/>
      <w:r w:rsidRPr="00286271">
        <w:rPr>
          <w:rStyle w:val="StyleBoldUnderline"/>
        </w:rPr>
        <w:t>naivete</w:t>
      </w:r>
      <w:proofErr w:type="spellEnd"/>
      <w:r w:rsidRPr="00286271">
        <w:rPr>
          <w:rStyle w:val="StyleBoldUnderline"/>
        </w:rPr>
        <w:t xml:space="preserve"> and every political¶ abuse, every rhetoric that would present as a present or existing </w:t>
      </w:r>
      <w:proofErr w:type="spellStart"/>
      <w:r w:rsidRPr="00286271">
        <w:rPr>
          <w:rStyle w:val="StyleBoldUnderline"/>
        </w:rPr>
        <w:t>democ</w:t>
      </w:r>
      <w:proofErr w:type="spellEnd"/>
      <w:r w:rsidRPr="00286271">
        <w:rPr>
          <w:rStyle w:val="StyleBoldUnderline"/>
        </w:rPr>
        <w:t>- .racy,¶ as a de facto democracy, what remains inadequate to the democratic¶ demand</w:t>
      </w:r>
      <w:r>
        <w:t>, whether nearby or far away, at home or somewhere else in the</w:t>
      </w:r>
      <w:r w:rsidRPr="009A063B">
        <w:rPr>
          <w:sz w:val="12"/>
        </w:rPr>
        <w:t xml:space="preserve">¶ </w:t>
      </w:r>
      <w:r>
        <w:t xml:space="preserve">world, </w:t>
      </w:r>
      <w:r w:rsidRPr="00286271">
        <w:rPr>
          <w:rStyle w:val="StyleBoldUnderline"/>
        </w:rPr>
        <w:t xml:space="preserve">anywhere that a discourse on human rights and on democracy remains¶ little more than an obscene alibi so long as it tolerates the terrible¶ plight of so many millions of human beings suffering from malnutrition,¶ disease, and humiliation, grossly deprived not only of bread and water but¶ of equality or freedom, dispossessed of the rights of all, of everyone, of¶ </w:t>
      </w:r>
      <w:r w:rsidRPr="00891EE7">
        <w:rPr>
          <w:rStyle w:val="StyleBoldUnderline"/>
        </w:rPr>
        <w:t>anyone. (This "anyone" comes before any other metaphysical determination¶ as subject, human person, or consciousness, before any juridical determination¶ as compeer, compatriot, kin, brother, neighbor, fellow religious¶ follower, or fellow citizen</w:t>
      </w:r>
      <w:r>
        <w:t xml:space="preserve">. </w:t>
      </w:r>
      <w:proofErr w:type="spellStart"/>
      <w:r>
        <w:t>Paulhan</w:t>
      </w:r>
      <w:proofErr w:type="spellEnd"/>
      <w:r>
        <w:t xml:space="preserve"> says somewhere, and I am here</w:t>
      </w:r>
      <w:r w:rsidRPr="009A063B">
        <w:rPr>
          <w:sz w:val="12"/>
        </w:rPr>
        <w:t xml:space="preserve">¶ </w:t>
      </w:r>
      <w:r>
        <w:t>paraphrasing, that to think democracy is to think the "first to happen by"</w:t>
      </w:r>
      <w:r w:rsidRPr="009A063B">
        <w:rPr>
          <w:sz w:val="12"/>
        </w:rPr>
        <w:t xml:space="preserve">¶ </w:t>
      </w:r>
      <w:r>
        <w:t>[</w:t>
      </w:r>
      <w:proofErr w:type="spellStart"/>
      <w:r>
        <w:t>Ie</w:t>
      </w:r>
      <w:proofErr w:type="spellEnd"/>
      <w:r>
        <w:t xml:space="preserve"> premier </w:t>
      </w:r>
      <w:proofErr w:type="spellStart"/>
      <w:r>
        <w:t>venu</w:t>
      </w:r>
      <w:proofErr w:type="spellEnd"/>
      <w:r>
        <w:t>]: anyone, no matter who, at the permeable limit between</w:t>
      </w:r>
      <w:r w:rsidRPr="009A063B">
        <w:rPr>
          <w:sz w:val="12"/>
        </w:rPr>
        <w:t xml:space="preserve">¶ </w:t>
      </w:r>
      <w:r>
        <w:t>"who" and "what," the living being, the cadaver, and the ghost. The first</w:t>
      </w:r>
      <w:r w:rsidRPr="009A063B">
        <w:rPr>
          <w:sz w:val="12"/>
        </w:rPr>
        <w:t xml:space="preserve">¶ </w:t>
      </w:r>
      <w:r>
        <w:t>to happen by: is that not the best way to translate "the first to come"?)</w:t>
      </w:r>
      <w:r w:rsidRPr="009A063B">
        <w:rPr>
          <w:sz w:val="12"/>
        </w:rPr>
        <w:t xml:space="preserve">¶ </w:t>
      </w:r>
      <w:r w:rsidRPr="00891EE7">
        <w:rPr>
          <w:rStyle w:val="StyleBoldUnderline"/>
        </w:rPr>
        <w:t xml:space="preserve">The "to-come" not only points to the promise but suggests that democracy¶ will never exist, in the sense of a present existence: not because it will¶ be deferred but because it will always remain </w:t>
      </w:r>
      <w:proofErr w:type="spellStart"/>
      <w:r w:rsidRPr="00891EE7">
        <w:rPr>
          <w:rStyle w:val="StyleBoldUnderline"/>
        </w:rPr>
        <w:t>aporetic</w:t>
      </w:r>
      <w:proofErr w:type="spellEnd"/>
      <w:r w:rsidRPr="00891EE7">
        <w:rPr>
          <w:rStyle w:val="StyleBoldUnderline"/>
        </w:rPr>
        <w:t xml:space="preserve"> in its structure¶</w:t>
      </w:r>
      <w:r w:rsidRPr="009A063B">
        <w:rPr>
          <w:sz w:val="12"/>
        </w:rPr>
        <w:t xml:space="preserve"> </w:t>
      </w:r>
      <w:r>
        <w:t xml:space="preserve">(force without force, incalculable singularity </w:t>
      </w:r>
      <w:proofErr w:type="spellStart"/>
      <w:r>
        <w:t>andcalculable</w:t>
      </w:r>
      <w:proofErr w:type="spellEnd"/>
      <w:r>
        <w:t xml:space="preserve"> equality, commensurability</w:t>
      </w:r>
      <w:r w:rsidRPr="009A063B">
        <w:rPr>
          <w:sz w:val="12"/>
        </w:rPr>
        <w:t xml:space="preserve">¶ </w:t>
      </w:r>
      <w:proofErr w:type="spellStart"/>
      <w:r>
        <w:t>andincommensurability</w:t>
      </w:r>
      <w:proofErr w:type="spellEnd"/>
      <w:r>
        <w:t xml:space="preserve">, heteronomy </w:t>
      </w:r>
      <w:proofErr w:type="spellStart"/>
      <w:r>
        <w:t>andautonomy</w:t>
      </w:r>
      <w:proofErr w:type="spellEnd"/>
      <w:r>
        <w:t>, indivisible</w:t>
      </w:r>
      <w:r w:rsidRPr="009A063B">
        <w:rPr>
          <w:sz w:val="12"/>
        </w:rPr>
        <w:t xml:space="preserve">¶ </w:t>
      </w:r>
      <w:r>
        <w:t>sovereignty and divisible or shared sovereignty, an empty name, a</w:t>
      </w:r>
      <w:r w:rsidRPr="009A063B">
        <w:rPr>
          <w:sz w:val="12"/>
        </w:rPr>
        <w:t xml:space="preserve">¶ </w:t>
      </w:r>
      <w:r>
        <w:t xml:space="preserve">despairing </w:t>
      </w:r>
      <w:proofErr w:type="spellStart"/>
      <w:r>
        <w:t>messianicity</w:t>
      </w:r>
      <w:proofErr w:type="spellEnd"/>
      <w:r>
        <w:t xml:space="preserve"> or a </w:t>
      </w:r>
      <w:proofErr w:type="spellStart"/>
      <w:r>
        <w:t>messianicity</w:t>
      </w:r>
      <w:proofErr w:type="spellEnd"/>
      <w:r>
        <w:t xml:space="preserve"> in despair, and so on).</w:t>
      </w:r>
      <w:r w:rsidRPr="009A063B">
        <w:rPr>
          <w:sz w:val="12"/>
        </w:rPr>
        <w:t xml:space="preserve">¶ </w:t>
      </w:r>
      <w:r>
        <w:t xml:space="preserve">But, beyond this active and interminable critique, </w:t>
      </w:r>
      <w:r w:rsidRPr="009F585A">
        <w:rPr>
          <w:rStyle w:val="StyleBoldUnderline"/>
        </w:rPr>
        <w:t xml:space="preserve">the expression¶ "democracy to come" takes into account the absolute and intrinsic historicity¶ </w:t>
      </w:r>
      <w:proofErr w:type="spellStart"/>
      <w:r w:rsidRPr="009F585A">
        <w:rPr>
          <w:rStyle w:val="StyleBoldUnderline"/>
        </w:rPr>
        <w:t>ofthe</w:t>
      </w:r>
      <w:proofErr w:type="spellEnd"/>
      <w:r w:rsidRPr="009F585A">
        <w:rPr>
          <w:rStyle w:val="StyleBoldUnderline"/>
        </w:rPr>
        <w:t xml:space="preserve"> only system that welcomes in itself, in its very concept</w:t>
      </w:r>
      <w:r>
        <w:t>, that</w:t>
      </w:r>
      <w:r w:rsidRPr="009A063B">
        <w:rPr>
          <w:sz w:val="12"/>
        </w:rPr>
        <w:t xml:space="preserve">¶ </w:t>
      </w:r>
      <w:r>
        <w:t xml:space="preserve">The Last </w:t>
      </w:r>
      <w:proofErr w:type="spellStart"/>
      <w:r>
        <w:t>ofthe</w:t>
      </w:r>
      <w:proofErr w:type="spellEnd"/>
      <w:r>
        <w:t xml:space="preserve"> Rogue States</w:t>
      </w:r>
      <w:r w:rsidRPr="009A063B">
        <w:rPr>
          <w:sz w:val="12"/>
        </w:rPr>
        <w:t xml:space="preserve">¶ </w:t>
      </w:r>
      <w:proofErr w:type="spellStart"/>
      <w:r>
        <w:t>eJtpression</w:t>
      </w:r>
      <w:proofErr w:type="spellEnd"/>
      <w:r>
        <w:t xml:space="preserve"> of autoimmunity called the right to self-critique and perfectibility.</w:t>
      </w:r>
      <w:r w:rsidRPr="009A063B">
        <w:rPr>
          <w:sz w:val="12"/>
        </w:rPr>
        <w:t xml:space="preserve">¶ </w:t>
      </w:r>
      <w:r w:rsidRPr="009F585A">
        <w:rPr>
          <w:rStyle w:val="StyleBoldUnderline"/>
        </w:rPr>
        <w:t>Democracy is the only system,</w:t>
      </w:r>
      <w:r>
        <w:t xml:space="preserve"> the only constitutional </w:t>
      </w:r>
      <w:proofErr w:type="spellStart"/>
      <w:r>
        <w:t>para</w:t>
      </w:r>
      <w:proofErr w:type="spellEnd"/>
      <w:r>
        <w:t>,</w:t>
      </w:r>
      <w:r w:rsidRPr="009A063B">
        <w:rPr>
          <w:sz w:val="12"/>
        </w:rPr>
        <w:t xml:space="preserve">¶ </w:t>
      </w:r>
      <w:r>
        <w:t xml:space="preserve">r </w:t>
      </w:r>
      <w:proofErr w:type="spellStart"/>
      <w:r>
        <w:t>digm</w:t>
      </w:r>
      <w:proofErr w:type="spellEnd"/>
      <w:r>
        <w:t xml:space="preserve">, </w:t>
      </w:r>
      <w:r w:rsidRPr="009F585A">
        <w:rPr>
          <w:rStyle w:val="StyleBoldUnderline"/>
        </w:rPr>
        <w:t>in which,</w:t>
      </w:r>
      <w:r>
        <w:t xml:space="preserve"> in principle, </w:t>
      </w:r>
      <w:r w:rsidRPr="009F585A">
        <w:rPr>
          <w:rStyle w:val="StyleBoldUnderline"/>
        </w:rPr>
        <w:t>one has</w:t>
      </w:r>
      <w:r>
        <w:t xml:space="preserve"> or assumes </w:t>
      </w:r>
      <w:r w:rsidRPr="009F585A">
        <w:rPr>
          <w:rStyle w:val="StyleBoldUnderline"/>
        </w:rPr>
        <w:t>the right to criticize</w:t>
      </w:r>
      <w:r w:rsidRPr="009A063B">
        <w:rPr>
          <w:sz w:val="12"/>
        </w:rPr>
        <w:t xml:space="preserve">¶ </w:t>
      </w:r>
      <w:r>
        <w:t xml:space="preserve">.•~~ </w:t>
      </w:r>
      <w:r w:rsidRPr="009F585A">
        <w:rPr>
          <w:rStyle w:val="StyleBoldUnderline"/>
        </w:rPr>
        <w:t>everything publicly, including the idea of democracy</w:t>
      </w:r>
      <w:r>
        <w:t>, its concept, its his\&amp;:.</w:t>
      </w:r>
      <w:r w:rsidRPr="009A063B">
        <w:rPr>
          <w:sz w:val="12"/>
        </w:rPr>
        <w:t xml:space="preserve">¶ </w:t>
      </w:r>
      <w:r>
        <w:t>tory, and its name. Including the idea of the constitutional paradigm and</w:t>
      </w:r>
      <w:r w:rsidRPr="009A063B">
        <w:rPr>
          <w:sz w:val="12"/>
        </w:rPr>
        <w:t xml:space="preserve">¶ </w:t>
      </w:r>
      <w:r>
        <w:t>'</w:t>
      </w:r>
      <w:proofErr w:type="gramStart"/>
      <w:r>
        <w:t>)1</w:t>
      </w:r>
      <w:proofErr w:type="gramEnd"/>
      <w:r>
        <w:t xml:space="preserve"> the absolute authority of law. It is thus the only paradigm that is </w:t>
      </w:r>
      <w:proofErr w:type="spellStart"/>
      <w:r>
        <w:t>universalizable</w:t>
      </w:r>
      <w:proofErr w:type="spellEnd"/>
      <w:r>
        <w:t>, whence its chance and its fragility. But in order for this historic</w:t>
      </w:r>
      <w:proofErr w:type="gramStart"/>
      <w:r>
        <w:t>;</w:t>
      </w:r>
      <w:r w:rsidRPr="009A063B">
        <w:rPr>
          <w:sz w:val="12"/>
        </w:rPr>
        <w:t>¶</w:t>
      </w:r>
      <w:proofErr w:type="gramEnd"/>
      <w:r w:rsidRPr="009A063B">
        <w:rPr>
          <w:sz w:val="12"/>
        </w:rPr>
        <w:t xml:space="preserve"> </w:t>
      </w:r>
      <w:r>
        <w:t xml:space="preserve">e' </w:t>
      </w:r>
      <w:proofErr w:type="spellStart"/>
      <w:r>
        <w:t>ity</w:t>
      </w:r>
      <w:proofErr w:type="spellEnd"/>
      <w:r>
        <w:t>-unique among all political systems-to be complete, it must be freed</w:t>
      </w:r>
      <w:r w:rsidRPr="009A063B">
        <w:rPr>
          <w:sz w:val="12"/>
        </w:rPr>
        <w:t xml:space="preserve">¶ </w:t>
      </w:r>
      <w:r>
        <w:t>t· not only from the Idea in the Kantian sense but from all teleology, all</w:t>
      </w:r>
      <w:r w:rsidRPr="009A063B">
        <w:rPr>
          <w:sz w:val="12"/>
        </w:rPr>
        <w:t xml:space="preserve">¶ </w:t>
      </w:r>
      <w:r>
        <w:t xml:space="preserve">;. </w:t>
      </w:r>
      <w:proofErr w:type="gramStart"/>
      <w:r>
        <w:t>onto-</w:t>
      </w:r>
      <w:proofErr w:type="spellStart"/>
      <w:r>
        <w:t>theo</w:t>
      </w:r>
      <w:proofErr w:type="spellEnd"/>
      <w:r>
        <w:t>-teleology</w:t>
      </w:r>
      <w:proofErr w:type="gramEnd"/>
      <w:r>
        <w:t>.</w:t>
      </w:r>
      <w:r w:rsidRPr="009A063B">
        <w:rPr>
          <w:sz w:val="12"/>
        </w:rPr>
        <w:t xml:space="preserve">¶ </w:t>
      </w:r>
      <w:r>
        <w:t>~f:i-:</w:t>
      </w:r>
      <w:r w:rsidRPr="009A063B">
        <w:rPr>
          <w:sz w:val="12"/>
        </w:rPr>
        <w:t xml:space="preserve">¶ </w:t>
      </w:r>
      <w:r>
        <w:t xml:space="preserve">~7. 2. </w:t>
      </w:r>
      <w:r w:rsidRPr="009F585A">
        <w:rPr>
          <w:rStyle w:val="StyleBoldUnderline"/>
        </w:rPr>
        <w:t>This implies another thinking of the event (unique, unforeseeable</w:t>
      </w:r>
      <w:proofErr w:type="gramStart"/>
      <w:r w:rsidRPr="009F585A">
        <w:rPr>
          <w:rStyle w:val="StyleBoldUnderline"/>
        </w:rPr>
        <w:t>,¶</w:t>
      </w:r>
      <w:proofErr w:type="gramEnd"/>
      <w:r w:rsidRPr="009F585A">
        <w:rPr>
          <w:rStyle w:val="StyleBoldUnderline"/>
        </w:rPr>
        <w:t xml:space="preserve"> </w:t>
      </w:r>
      <w:proofErr w:type="spellStart"/>
      <w:r w:rsidRPr="009F585A">
        <w:rPr>
          <w:rStyle w:val="StyleBoldUnderline"/>
        </w:rPr>
        <w:t>iff</w:t>
      </w:r>
      <w:proofErr w:type="spellEnd"/>
      <w:r w:rsidRPr="009F585A">
        <w:rPr>
          <w:rStyle w:val="StyleBoldUnderline"/>
        </w:rPr>
        <w:t xml:space="preserve"> without horizon, un-</w:t>
      </w:r>
      <w:proofErr w:type="spellStart"/>
      <w:r w:rsidRPr="009F585A">
        <w:rPr>
          <w:rStyle w:val="StyleBoldUnderline"/>
        </w:rPr>
        <w:t>masterable</w:t>
      </w:r>
      <w:proofErr w:type="spellEnd"/>
      <w:r w:rsidRPr="009F585A">
        <w:rPr>
          <w:rStyle w:val="StyleBoldUnderline"/>
        </w:rPr>
        <w:t xml:space="preserve"> by any </w:t>
      </w:r>
      <w:proofErr w:type="spellStart"/>
      <w:r w:rsidRPr="009F585A">
        <w:rPr>
          <w:rStyle w:val="StyleBoldUnderline"/>
        </w:rPr>
        <w:t>ipseity</w:t>
      </w:r>
      <w:proofErr w:type="spellEnd"/>
      <w:r w:rsidRPr="009F585A">
        <w:rPr>
          <w:rStyle w:val="StyleBoldUnderline"/>
        </w:rPr>
        <w:t xml:space="preserve"> or any conventional</w:t>
      </w:r>
      <w:r>
        <w:t xml:space="preserve"> and</w:t>
      </w:r>
      <w:r w:rsidRPr="009A063B">
        <w:rPr>
          <w:sz w:val="12"/>
        </w:rPr>
        <w:t xml:space="preserve">¶ </w:t>
      </w:r>
      <w:r>
        <w:t>1l'c,</w:t>
      </w:r>
      <w:r w:rsidRPr="009A063B">
        <w:rPr>
          <w:sz w:val="12"/>
        </w:rPr>
        <w:t xml:space="preserve">¶ </w:t>
      </w:r>
      <w:proofErr w:type="spellStart"/>
      <w:r>
        <w:t>jTh</w:t>
      </w:r>
      <w:proofErr w:type="spellEnd"/>
      <w:r>
        <w:t xml:space="preserve">~:thus consensual </w:t>
      </w:r>
      <w:proofErr w:type="spellStart"/>
      <w:r>
        <w:t>performativity</w:t>
      </w:r>
      <w:proofErr w:type="spellEnd"/>
      <w:r>
        <w:t xml:space="preserve">), </w:t>
      </w:r>
      <w:r w:rsidRPr="009F585A">
        <w:rPr>
          <w:rStyle w:val="StyleBoldUnderline"/>
        </w:rPr>
        <w:t>which is marked in a "to-</w:t>
      </w:r>
      <w:r w:rsidRPr="009F585A">
        <w:rPr>
          <w:rStyle w:val="StyleBoldUnderline"/>
        </w:rPr>
        <w:lastRenderedPageBreak/>
        <w:t>come</w:t>
      </w:r>
      <w:r>
        <w:t>" that, be-</w:t>
      </w:r>
      <w:r w:rsidRPr="009A063B">
        <w:rPr>
          <w:sz w:val="12"/>
        </w:rPr>
        <w:t xml:space="preserve">¶ </w:t>
      </w:r>
      <w:r>
        <w:t>~;;yond the future (since the democratic demand does not wait), names the</w:t>
      </w:r>
      <w:r w:rsidRPr="009A063B">
        <w:rPr>
          <w:sz w:val="12"/>
        </w:rPr>
        <w:t xml:space="preserve">¶ </w:t>
      </w:r>
      <w:proofErr w:type="spellStart"/>
      <w:r>
        <w:t>f#i</w:t>
      </w:r>
      <w:proofErr w:type="spellEnd"/>
      <w:r>
        <w:t xml:space="preserve">~.. </w:t>
      </w:r>
      <w:proofErr w:type="spellStart"/>
      <w:r>
        <w:t>Itcoming</w:t>
      </w:r>
      <w:proofErr w:type="spellEnd"/>
      <w:r>
        <w:t xml:space="preserve"> of who comes or of what comes to pass, namely, the newly arrived</w:t>
      </w:r>
      <w:proofErr w:type="gramStart"/>
      <w:r w:rsidRPr="009A063B">
        <w:rPr>
          <w:sz w:val="12"/>
        </w:rPr>
        <w:t xml:space="preserve">¶ </w:t>
      </w:r>
      <w:r>
        <w:t>,</w:t>
      </w:r>
      <w:proofErr w:type="gramEnd"/>
      <w:r>
        <w:t>.,</w:t>
      </w:r>
      <w:r w:rsidRPr="009F585A">
        <w:rPr>
          <w:rStyle w:val="StyleBoldUnderline"/>
        </w:rPr>
        <w:t xml:space="preserve">whose irruption should not and cannot be limited by any conditional </w:t>
      </w:r>
      <w:r>
        <w:rPr>
          <w:rStyle w:val="StyleBoldUnderline"/>
        </w:rPr>
        <w:t>hospitality</w:t>
      </w:r>
      <w:r w:rsidRPr="009F585A">
        <w:rPr>
          <w:rStyle w:val="StyleBoldUnderline"/>
        </w:rPr>
        <w:t xml:space="preserve"> on the borders of a policed nation-state</w:t>
      </w:r>
      <w:r>
        <w:t>.</w:t>
      </w:r>
      <w:r w:rsidRPr="009A063B">
        <w:rPr>
          <w:sz w:val="12"/>
        </w:rPr>
        <w:t xml:space="preserve">¶ </w:t>
      </w:r>
      <w:r>
        <w:t>\~</w:t>
      </w:r>
      <w:proofErr w:type="spellStart"/>
      <w:r>
        <w:t>ti</w:t>
      </w:r>
      <w:proofErr w:type="spellEnd"/>
      <w:r>
        <w:t xml:space="preserve"> 3. </w:t>
      </w:r>
      <w:r w:rsidRPr="000D24F6">
        <w:rPr>
          <w:rStyle w:val="StyleBoldUnderline"/>
        </w:rPr>
        <w:t>This</w:t>
      </w:r>
      <w:r>
        <w:t xml:space="preserve"> naturally </w:t>
      </w:r>
      <w:r w:rsidRPr="000D24F6">
        <w:rPr>
          <w:rStyle w:val="StyleBoldUnderline"/>
        </w:rPr>
        <w:t>presupposes</w:t>
      </w:r>
      <w:r>
        <w:t>, and that is what is most difficult, most</w:t>
      </w:r>
      <w:proofErr w:type="gramStart"/>
      <w:r w:rsidRPr="009A063B">
        <w:rPr>
          <w:sz w:val="12"/>
        </w:rPr>
        <w:t xml:space="preserve">¶ </w:t>
      </w:r>
      <w:r>
        <w:t>.</w:t>
      </w:r>
      <w:proofErr w:type="gramEnd"/>
      <w:r w:rsidRPr="009A063B">
        <w:rPr>
          <w:sz w:val="12"/>
        </w:rPr>
        <w:t xml:space="preserve">¶ </w:t>
      </w:r>
      <w:proofErr w:type="spellStart"/>
      <w:r>
        <w:t>l.",I</w:t>
      </w:r>
      <w:proofErr w:type="spellEnd"/>
      <w:r>
        <w:t xml:space="preserve">. inconceivable, </w:t>
      </w:r>
      <w:r w:rsidRPr="000D24F6">
        <w:rPr>
          <w:rStyle w:val="StyleBoldUnderline"/>
        </w:rPr>
        <w:t xml:space="preserve">an extension of the democratic beyond nation-state </w:t>
      </w:r>
      <w:r>
        <w:rPr>
          <w:rStyle w:val="StyleBoldUnderline"/>
        </w:rPr>
        <w:t>sovereignty</w:t>
      </w:r>
      <w:r w:rsidRPr="000D24F6">
        <w:rPr>
          <w:rStyle w:val="StyleBoldUnderline"/>
        </w:rPr>
        <w:t>, beyond citizenship. This would come about through the creation</w:t>
      </w:r>
      <w:r>
        <w:rPr>
          <w:rStyle w:val="StyleBoldUnderline"/>
        </w:rPr>
        <w:t xml:space="preserve"> of an </w:t>
      </w:r>
      <w:r w:rsidRPr="000D24F6">
        <w:rPr>
          <w:rStyle w:val="StyleBoldUnderline"/>
        </w:rPr>
        <w:t xml:space="preserve">international </w:t>
      </w:r>
      <w:proofErr w:type="spellStart"/>
      <w:r w:rsidRPr="000D24F6">
        <w:rPr>
          <w:rStyle w:val="StyleBoldUnderline"/>
        </w:rPr>
        <w:t>juridico</w:t>
      </w:r>
      <w:proofErr w:type="spellEnd"/>
      <w:r w:rsidRPr="000D24F6">
        <w:rPr>
          <w:rStyle w:val="StyleBoldUnderline"/>
        </w:rPr>
        <w:t>-political spa</w:t>
      </w:r>
      <w:r>
        <w:rPr>
          <w:rStyle w:val="StyleBoldUnderline"/>
        </w:rPr>
        <w:t xml:space="preserve">ce that, without doing away with </w:t>
      </w:r>
      <w:r w:rsidRPr="000D24F6">
        <w:rPr>
          <w:rStyle w:val="StyleBoldUnderline"/>
        </w:rPr>
        <w:t>every reference to sovereignty, never stops innovating and inventing new</w:t>
      </w:r>
      <w:r>
        <w:rPr>
          <w:rStyle w:val="StyleBoldUnderline"/>
        </w:rPr>
        <w:t xml:space="preserve"> </w:t>
      </w:r>
      <w:r w:rsidRPr="000D24F6">
        <w:rPr>
          <w:rStyle w:val="StyleBoldUnderline"/>
        </w:rPr>
        <w:t>distributions and forms of</w:t>
      </w:r>
      <w:r>
        <w:rPr>
          <w:rStyle w:val="StyleBoldUnderline"/>
        </w:rPr>
        <w:t xml:space="preserve"> </w:t>
      </w:r>
      <w:r w:rsidRPr="000D24F6">
        <w:rPr>
          <w:rStyle w:val="StyleBoldUnderline"/>
        </w:rPr>
        <w:t>sharing, new divisions of</w:t>
      </w:r>
      <w:r>
        <w:rPr>
          <w:rStyle w:val="StyleBoldUnderline"/>
        </w:rPr>
        <w:t xml:space="preserve"> </w:t>
      </w:r>
      <w:r w:rsidRPr="000D24F6">
        <w:rPr>
          <w:rStyle w:val="StyleBoldUnderline"/>
        </w:rPr>
        <w:t>sovereignty</w:t>
      </w:r>
      <w:r>
        <w:t>. (I refer to</w:t>
      </w:r>
      <w:r w:rsidRPr="009A063B">
        <w:rPr>
          <w:sz w:val="12"/>
        </w:rPr>
        <w:t xml:space="preserve">¶ </w:t>
      </w:r>
      <w:r>
        <w:t>{inventing here because the to-come gestures not only toward the coming</w:t>
      </w:r>
      <w:proofErr w:type="gramStart"/>
      <w:r w:rsidRPr="009A063B">
        <w:rPr>
          <w:sz w:val="12"/>
        </w:rPr>
        <w:t xml:space="preserve">¶ </w:t>
      </w:r>
      <w:r>
        <w:t>.</w:t>
      </w:r>
      <w:proofErr w:type="gramEnd"/>
      <w:r>
        <w:t>,;'of the other but toward invention-invention not of the event but</w:t>
      </w:r>
      <w:r w:rsidRPr="009A063B">
        <w:rPr>
          <w:sz w:val="12"/>
        </w:rPr>
        <w:t xml:space="preserve">¶ </w:t>
      </w:r>
      <w:r>
        <w:t>;'through the event.) The discourse concerning the New International in</w:t>
      </w:r>
      <w:r w:rsidRPr="009A063B">
        <w:rPr>
          <w:sz w:val="12"/>
        </w:rPr>
        <w:t xml:space="preserve">¶ </w:t>
      </w:r>
      <w:r>
        <w:t xml:space="preserve">Specters </w:t>
      </w:r>
      <w:proofErr w:type="spellStart"/>
      <w:r>
        <w:t>ofMarx</w:t>
      </w:r>
      <w:proofErr w:type="spellEnd"/>
      <w:r>
        <w:t xml:space="preserve"> (1993) tried to point in this direction. </w:t>
      </w:r>
      <w:r w:rsidRPr="00CF2F37">
        <w:rPr>
          <w:rStyle w:val="StyleBoldUnderline"/>
        </w:rPr>
        <w:t>The renewed declaration¶ of human rights</w:t>
      </w:r>
      <w:r>
        <w:t xml:space="preserve"> (and not the "rights of man and the citizen") at</w:t>
      </w:r>
      <w:r w:rsidRPr="009A063B">
        <w:rPr>
          <w:sz w:val="12"/>
        </w:rPr>
        <w:t xml:space="preserve">¶ </w:t>
      </w:r>
      <w:r>
        <w:t xml:space="preserve">the end </w:t>
      </w:r>
      <w:proofErr w:type="spellStart"/>
      <w:r>
        <w:t>ofWorld</w:t>
      </w:r>
      <w:proofErr w:type="spellEnd"/>
      <w:r>
        <w:t xml:space="preserve"> War II remains an essential democratic reference for the</w:t>
      </w:r>
      <w:r w:rsidRPr="009A063B">
        <w:rPr>
          <w:sz w:val="12"/>
        </w:rPr>
        <w:t xml:space="preserve">¶ </w:t>
      </w:r>
      <w:r>
        <w:t>institutions of international law, especially the United Nations. This reference</w:t>
      </w:r>
      <w:r w:rsidRPr="009A063B">
        <w:rPr>
          <w:sz w:val="12"/>
        </w:rPr>
        <w:t xml:space="preserve">¶ </w:t>
      </w:r>
      <w:r w:rsidRPr="00CF2F37">
        <w:rPr>
          <w:rStyle w:val="StyleBoldUnderline"/>
        </w:rPr>
        <w:t>is</w:t>
      </w:r>
      <w:r>
        <w:t xml:space="preserve"> thus </w:t>
      </w:r>
      <w:r w:rsidRPr="00CF2F37">
        <w:rPr>
          <w:rStyle w:val="StyleBoldUnderline"/>
        </w:rPr>
        <w:t>in virtual contradiction with the principle of nation-state¶ sovereignty</w:t>
      </w:r>
      <w:r>
        <w:t>, which there remains also intact. It is by democratic reference</w:t>
      </w:r>
      <w:r w:rsidRPr="009A063B">
        <w:rPr>
          <w:sz w:val="12"/>
        </w:rPr>
        <w:t xml:space="preserve">¶ </w:t>
      </w:r>
      <w:r>
        <w:t>to the Universal Declaration of Human Rights that one tries, most often</w:t>
      </w:r>
      <w:r w:rsidRPr="009A063B">
        <w:rPr>
          <w:sz w:val="12"/>
        </w:rPr>
        <w:t xml:space="preserve">¶ </w:t>
      </w:r>
      <w:r>
        <w:t>to no avail, to impose limits on the sovereignty of nation-states. One example</w:t>
      </w:r>
      <w:r w:rsidRPr="009A063B">
        <w:rPr>
          <w:sz w:val="12"/>
        </w:rPr>
        <w:t xml:space="preserve">¶ </w:t>
      </w:r>
      <w:r>
        <w:t>of this, among so many others, would be the laborious creation of</w:t>
      </w:r>
      <w:r w:rsidRPr="009A063B">
        <w:rPr>
          <w:sz w:val="12"/>
        </w:rPr>
        <w:t xml:space="preserve">¶ </w:t>
      </w:r>
      <w:r>
        <w:t>an International Criminal Court.</w:t>
      </w:r>
    </w:p>
    <w:p w:rsidR="00BB44CF" w:rsidRDefault="00BB44CF" w:rsidP="00BB44CF"/>
    <w:p w:rsidR="00DE7BB0" w:rsidRDefault="00DE7BB0" w:rsidP="00DE7BB0">
      <w:pPr>
        <w:pStyle w:val="Heading4"/>
      </w:pPr>
      <w:r>
        <w:t>We must recognize and affirm the innate vulnerability of all political systems – attempting to insulate democracy from the “un-democratic” only engenders violence</w:t>
      </w:r>
    </w:p>
    <w:p w:rsidR="00DE7BB0" w:rsidRDefault="00DE7BB0" w:rsidP="00DE7BB0">
      <w:r w:rsidRPr="0092127A">
        <w:rPr>
          <w:rStyle w:val="StyleStyleBold12pt"/>
        </w:rPr>
        <w:t>Matthews 2013</w:t>
      </w:r>
      <w:r>
        <w:t xml:space="preserve"> (Daniel, </w:t>
      </w:r>
      <w:r w:rsidRPr="0092127A">
        <w:t>PhD ca</w:t>
      </w:r>
      <w:r>
        <w:t>n</w:t>
      </w:r>
      <w:r w:rsidRPr="0092127A">
        <w:t xml:space="preserve">didate at </w:t>
      </w:r>
      <w:proofErr w:type="spellStart"/>
      <w:r w:rsidRPr="0092127A">
        <w:t>Birkbeck</w:t>
      </w:r>
      <w:proofErr w:type="spellEnd"/>
      <w:r w:rsidRPr="0092127A">
        <w:t xml:space="preserve"> L</w:t>
      </w:r>
      <w:r>
        <w:t>aw School, University of London, “</w:t>
      </w:r>
      <w:r w:rsidRPr="0092127A">
        <w:t>The Democracy To Come: Notes on the Thought of Jacques Derrida</w:t>
      </w:r>
      <w:r>
        <w:t xml:space="preserve">,” April 16, </w:t>
      </w:r>
      <w:r w:rsidRPr="0092127A">
        <w:t>http://criticallegalthinking.com/2013/04/16/the-democracy-to-come-notes-on-the-thought-of-jacques-derrida/</w:t>
      </w:r>
      <w:r>
        <w:t>.)</w:t>
      </w:r>
    </w:p>
    <w:p w:rsidR="00DE7BB0" w:rsidRDefault="00DE7BB0" w:rsidP="00DE7BB0">
      <w:r>
        <w:t xml:space="preserve">In order to elab­or­ate on this decept­ively simple phrase I want to assess demo­cracy in rela­tion to “autoim­munity” a key prin­ciple in Derrida’s later work. Autoim­munity both stands-​in for and re-​orientates a num­ber of Derrida’s earlier “quasi-​concepts:” </w:t>
      </w:r>
      <w:proofErr w:type="spellStart"/>
      <w:r>
        <w:t>aporia</w:t>
      </w:r>
      <w:proofErr w:type="spellEnd"/>
      <w:r>
        <w:t xml:space="preserve">, double bind, the sup­ple­ment, </w:t>
      </w:r>
      <w:proofErr w:type="spellStart"/>
      <w:r>
        <w:t>différance</w:t>
      </w:r>
      <w:proofErr w:type="spellEnd"/>
      <w:r>
        <w:t xml:space="preserve">, anti­nomy and so on. In Rogues, Der­rida makes a sus­tained case for think­ing of demo­cracy as being gov­erned by an autoim­mune logic. Bio­lo­gic­ally, </w:t>
      </w:r>
      <w:r w:rsidRPr="0092127A">
        <w:rPr>
          <w:rStyle w:val="StyleBoldUnderline"/>
        </w:rPr>
        <w:t>autoim­munity describes a kind of bod­ily self-​destruction whereby the body’s immune sys­tem pro­duces anti­bod­ies or lymph­o­cytes that work against sub­stances nat­ur­ally present in the body</w:t>
      </w:r>
      <w:r>
        <w:t xml:space="preserve">. Whilst clearly inspired by the bio­lo­gical infer­ence, </w:t>
      </w:r>
      <w:r w:rsidRPr="0092127A">
        <w:rPr>
          <w:rStyle w:val="StyleBoldUnderline"/>
        </w:rPr>
        <w:t>Der­rida uses the term to describe a ges­ture of self-​</w:t>
      </w:r>
      <w:proofErr w:type="spellStart"/>
      <w:r w:rsidRPr="0092127A">
        <w:rPr>
          <w:rStyle w:val="StyleBoldUnderline"/>
        </w:rPr>
        <w:t>defence</w:t>
      </w:r>
      <w:proofErr w:type="spellEnd"/>
      <w:r w:rsidRPr="0092127A">
        <w:rPr>
          <w:rStyle w:val="StyleBoldUnderline"/>
        </w:rPr>
        <w:t xml:space="preserve"> </w:t>
      </w:r>
      <w:r>
        <w:t xml:space="preserve">or self-​preservation of some thing </w:t>
      </w:r>
      <w:r w:rsidRPr="0092127A">
        <w:rPr>
          <w:rStyle w:val="StyleBoldUnderline"/>
        </w:rPr>
        <w:t>that</w:t>
      </w:r>
      <w:r>
        <w:t xml:space="preserve"> in fact </w:t>
      </w:r>
      <w:r w:rsidRPr="0092127A">
        <w:rPr>
          <w:rStyle w:val="StyleBoldUnderline"/>
        </w:rPr>
        <w:t>leads to that thing’s destruc­tion</w:t>
      </w:r>
      <w:r>
        <w:t xml:space="preserve">. So, to sug­gest that </w:t>
      </w:r>
      <w:r w:rsidRPr="0092127A">
        <w:rPr>
          <w:rStyle w:val="StyleBoldUnderline"/>
        </w:rPr>
        <w:t>demo­cracy</w:t>
      </w:r>
      <w:r>
        <w:t xml:space="preserve"> is autoim­mune is to claim that it </w:t>
      </w:r>
      <w:r w:rsidRPr="0092127A">
        <w:rPr>
          <w:rStyle w:val="StyleBoldUnderline"/>
        </w:rPr>
        <w:t>is threatened intern­ally by its very own logic</w:t>
      </w:r>
      <w:r>
        <w:t>. This internal com­prom­ise or flaw to demo­cracy is cru­cial to Derrida’s think­ing of the demo­cracy to come. I want to high­light two ways in which Der­rida accounts for this self-​inflicted dehis­cence within democracy.</w:t>
      </w:r>
      <w:r w:rsidRPr="002E2526">
        <w:rPr>
          <w:sz w:val="12"/>
        </w:rPr>
        <w:t xml:space="preserve">¶ </w:t>
      </w:r>
      <w:proofErr w:type="gramStart"/>
      <w:r>
        <w:t>The</w:t>
      </w:r>
      <w:proofErr w:type="gramEnd"/>
      <w:r>
        <w:t xml:space="preserve"> first issue involves the rela­tion between demo­cracy and sov­er­eignty. Der­rida sug­gests that </w:t>
      </w:r>
      <w:r w:rsidRPr="0092127A">
        <w:rPr>
          <w:rStyle w:val="StyleBoldUnderline"/>
        </w:rPr>
        <w:t>in order for demo­cracy, under­stood</w:t>
      </w:r>
      <w:r>
        <w:t xml:space="preserve"> quite lit­er­ally as the rule (</w:t>
      </w:r>
      <w:proofErr w:type="spellStart"/>
      <w:r>
        <w:t>cratos</w:t>
      </w:r>
      <w:proofErr w:type="spellEnd"/>
      <w:r>
        <w:t xml:space="preserve">) of the people (demos), to have any dis­cern­able effect in rul­ing </w:t>
      </w:r>
      <w:r w:rsidRPr="0092127A">
        <w:rPr>
          <w:rStyle w:val="StyleBoldUnderline"/>
        </w:rPr>
        <w:t xml:space="preserve">it must rely on some form of sov­er­eignty. Sov­er­eignty and demo­cracy are </w:t>
      </w:r>
      <w:r w:rsidRPr="0092127A">
        <w:rPr>
          <w:rStyle w:val="StyleBoldUnderline"/>
        </w:rPr>
        <w:lastRenderedPageBreak/>
        <w:t>insep­ar­able but con­tra­dict­ory part­ners</w:t>
      </w:r>
      <w:r>
        <w:t xml:space="preserve">. The effic­acy of demo­cracy relies on sov­er­eignty: without sov­er­eignty, the demos would be usurped by some other power and an effect­ive rule of the demos would never be achieved. In striv­ing to pro­tect itself and guar­an­tee its dom­in­ance through a co-​option of sov­er­eignty, demo­cracy suf­fers from an autoim­mune self-​destruction. In an attempt to </w:t>
      </w:r>
      <w:proofErr w:type="spellStart"/>
      <w:r>
        <w:t>immun­ise</w:t>
      </w:r>
      <w:proofErr w:type="spellEnd"/>
      <w:r>
        <w:t xml:space="preserve"> and pro­tect itself from destruc­tion, </w:t>
      </w:r>
      <w:r w:rsidRPr="0092127A">
        <w:rPr>
          <w:rStyle w:val="StyleBoldUnderline"/>
        </w:rPr>
        <w:t xml:space="preserve">demo­cracy des­troys itself by clos­ing off, uni­fy­ing and </w:t>
      </w:r>
      <w:proofErr w:type="spellStart"/>
      <w:r w:rsidRPr="0092127A">
        <w:rPr>
          <w:rStyle w:val="StyleBoldUnderline"/>
        </w:rPr>
        <w:t>essen­tial­ising</w:t>
      </w:r>
      <w:proofErr w:type="spellEnd"/>
      <w:r w:rsidRPr="0092127A">
        <w:rPr>
          <w:rStyle w:val="StyleBoldUnderline"/>
        </w:rPr>
        <w:t xml:space="preserve"> the mul­ti­pli­city that enables the form­a­tion of demo­cracy in the first place. The plur­al­ity</w:t>
      </w:r>
      <w:r>
        <w:t xml:space="preserve"> of the demos </w:t>
      </w:r>
      <w:r w:rsidRPr="0092127A">
        <w:rPr>
          <w:rStyle w:val="StyleBoldUnderline"/>
        </w:rPr>
        <w:t>must be con­tained</w:t>
      </w:r>
      <w:r>
        <w:t xml:space="preserve"> and restrained </w:t>
      </w:r>
      <w:r w:rsidRPr="0092127A">
        <w:rPr>
          <w:rStyle w:val="StyleBoldUnderline"/>
        </w:rPr>
        <w:t>in a sov­er­eign com­munity: “the people” or “a nation”.</w:t>
      </w:r>
      <w:r>
        <w:t xml:space="preserve"> </w:t>
      </w:r>
      <w:r w:rsidRPr="0092127A">
        <w:rPr>
          <w:rStyle w:val="StyleBoldUnderline"/>
        </w:rPr>
        <w:t>In this move there are inev­it­able exclu­sions and elisions that morph a het­ero­gen­eous col­lectiv­ity into a homogon­ous unit. These omis­sions always return to haunt</w:t>
      </w:r>
      <w:r>
        <w:t xml:space="preserve"> the sup­posed sov­er­eignty of any polit­ical com­munity, des­troy­ing </w:t>
      </w:r>
      <w:r w:rsidRPr="0092127A">
        <w:rPr>
          <w:rStyle w:val="StyleBoldUnderline"/>
        </w:rPr>
        <w:t>the community’s immunity from dif­fer­ence and oth­er­ness</w:t>
      </w:r>
      <w:r>
        <w:t>. Demo­cracy and sov­er­eignty are bound in a destruct­ive clasp that means demo­cracy as such (that is, a demo­cracy without sov­er­eignty) remains an impossibility.</w:t>
      </w:r>
      <w:r w:rsidRPr="002E2526">
        <w:rPr>
          <w:sz w:val="12"/>
        </w:rPr>
        <w:t xml:space="preserve">¶ </w:t>
      </w:r>
      <w:proofErr w:type="gramStart"/>
      <w:r>
        <w:t>The</w:t>
      </w:r>
      <w:proofErr w:type="gramEnd"/>
      <w:r>
        <w:t xml:space="preserve"> second issue turns on the canon­ical prob­lem of the rela­tion­ship between equal­ity and free­dom. Again, </w:t>
      </w:r>
      <w:r w:rsidRPr="0092127A">
        <w:rPr>
          <w:rStyle w:val="StyleBoldUnderline"/>
        </w:rPr>
        <w:t>equal­ity and free­dom are two neces­sary but con­tra­dict­ory claims that unite in demo­cracy. Equal­ity hopes to guar­an­tee that each actor within a com­munity has equal value</w:t>
      </w:r>
      <w:r>
        <w:t xml:space="preserve">, most clearly this is seen in the ascrip­tion of one equal vote to each indi­vidual in a com­munity. </w:t>
      </w:r>
      <w:r w:rsidRPr="0092127A">
        <w:rPr>
          <w:rStyle w:val="StyleBoldUnderline"/>
        </w:rPr>
        <w:t>Free­dom, on the other hand, is a ques­tion of each individual’s sin­gu­lar­ity</w:t>
      </w:r>
      <w:r>
        <w:t xml:space="preserve">, the free­dom to exceed a determ­in­a­tion of the same that equal­ity tries to estab­lish. </w:t>
      </w:r>
      <w:r w:rsidRPr="0092127A">
        <w:rPr>
          <w:rStyle w:val="StyleBoldUnderline"/>
        </w:rPr>
        <w:t>But</w:t>
      </w:r>
      <w:r>
        <w:t>, Der­rida sug­ges</w:t>
      </w:r>
      <w:r w:rsidRPr="0092127A">
        <w:t xml:space="preserve">ts, free­dom is impossible without a concept of equal­ity — the sug­ges­tion being that free­dom must always take place in rela­tion to lim­its imposed by oth­ers and we must, in the­ory at least, all be equally free. Demo­cratic </w:t>
      </w:r>
      <w:r w:rsidRPr="0092127A">
        <w:rPr>
          <w:rStyle w:val="StyleBoldUnderline"/>
        </w:rPr>
        <w:t>free­dom only makes sense, then, if every­one within the demos is equally free</w:t>
      </w:r>
      <w:r w:rsidRPr="0092127A">
        <w:t xml:space="preserve">. So, equal­ity becomes an integ­ral part of free­dom and because such equal­ity is inscribed within free­dom, </w:t>
      </w:r>
      <w:r w:rsidRPr="0092127A">
        <w:rPr>
          <w:rStyle w:val="StyleBoldUnderline"/>
        </w:rPr>
        <w:t>equal</w:t>
      </w:r>
      <w:r w:rsidRPr="0092127A">
        <w:t xml:space="preserve">­ity is no longer merely </w:t>
      </w:r>
      <w:r>
        <w:t xml:space="preserve">a ques­tion of num­ber and cal­cu­la­tion but </w:t>
      </w:r>
      <w:proofErr w:type="gramStart"/>
      <w:r w:rsidRPr="0092127A">
        <w:rPr>
          <w:rStyle w:val="StyleBoldUnderline"/>
        </w:rPr>
        <w:t>itself</w:t>
      </w:r>
      <w:proofErr w:type="gramEnd"/>
      <w:r w:rsidRPr="0092127A">
        <w:rPr>
          <w:rStyle w:val="StyleBoldUnderline"/>
        </w:rPr>
        <w:t xml:space="preserve"> becomes incal­cul­able</w:t>
      </w:r>
      <w:r>
        <w:t xml:space="preserve">. The two con­cepts are intrins­ic­ally bound but in an autoim­mune rela­tion. Equal­ity con­fines every sin­gu­lar­ity to a meas­ur­able unit that is infin­itely sub­sti­tut­able. Free­dom, on the other hand, exceeds this cal­cu­la­tion and enables each sin­gu­lar­ity to be het­ero­gen­eous to </w:t>
      </w:r>
      <w:proofErr w:type="gramStart"/>
      <w:r>
        <w:t>oth­ers,</w:t>
      </w:r>
      <w:proofErr w:type="gramEnd"/>
      <w:r>
        <w:t xml:space="preserve"> it is a guar­an­tee of the sin­gu­lar­ity of each indi­vidual, enabling every other to treated as (wholly) other. For demo­cracy, these two com­pet­ing factors are mutu­ally depend­ent — liberty must take place in the con­text of liberty for all — so </w:t>
      </w:r>
      <w:r w:rsidRPr="0092127A">
        <w:rPr>
          <w:rStyle w:val="StyleBoldUnderline"/>
        </w:rPr>
        <w:t>this rep­res­ents an internal cor­rup­tion within the very struc­ture of democracy</w:t>
      </w:r>
      <w:r>
        <w:t>.</w:t>
      </w:r>
      <w:r w:rsidRPr="002E2526">
        <w:rPr>
          <w:sz w:val="12"/>
        </w:rPr>
        <w:t xml:space="preserve">¶ </w:t>
      </w:r>
      <w:r>
        <w:t xml:space="preserve">Demo­cracy, on this read­ing, is always at war with itself, </w:t>
      </w:r>
      <w:r w:rsidRPr="0092127A">
        <w:rPr>
          <w:rStyle w:val="StyleBoldUnderline"/>
        </w:rPr>
        <w:t>never cap­able of resolv­ing its inner ten­sions and con­tra­dic­tions</w:t>
      </w:r>
      <w:r>
        <w:t xml:space="preserve">. To put it in terms that echo Derrida’s earli­est con­cerns with meta­phys­ics of pres­ence, we could say that </w:t>
      </w:r>
      <w:r w:rsidRPr="0092127A">
        <w:rPr>
          <w:rStyle w:val="StyleBoldUnderline"/>
        </w:rPr>
        <w:t>demo­cracy is never present but is always deferred</w:t>
      </w:r>
      <w:r>
        <w:t xml:space="preserve">. In its claim to pres­ence (“this is demo­cracy here-​and-​now”) demo­cracy evokes the sov­er­eignty that calls forth its destruc­tion. Demo­cracy is, then, never fully present in the (sov­er­eign) claim that demo­cracy has arrived or been achieved. </w:t>
      </w:r>
      <w:r w:rsidRPr="0092127A">
        <w:rPr>
          <w:rStyle w:val="StyleBoldUnderline"/>
        </w:rPr>
        <w:t>It is in this sense that demo­cracy is always “to come</w:t>
      </w:r>
      <w:r>
        <w:t xml:space="preserve">”. Sig­ni­fic­antly, </w:t>
      </w:r>
      <w:r w:rsidRPr="0092127A">
        <w:rPr>
          <w:rStyle w:val="StyleBoldUnderline"/>
        </w:rPr>
        <w:t>the “to come”</w:t>
      </w:r>
      <w:r>
        <w:t xml:space="preserve"> here </w:t>
      </w:r>
      <w:r w:rsidRPr="0092127A">
        <w:rPr>
          <w:rStyle w:val="StyleBoldUnderline"/>
        </w:rPr>
        <w:t>is not</w:t>
      </w:r>
      <w:r>
        <w:t xml:space="preserve"> the pos­it­ing of </w:t>
      </w:r>
      <w:r w:rsidRPr="0092127A">
        <w:rPr>
          <w:rStyle w:val="StyleBoldUnderline"/>
        </w:rPr>
        <w:t>some hori­zon of pos­sib­il­ity</w:t>
      </w:r>
      <w:r>
        <w:t xml:space="preserve"> for demo­cracy, as if it were just an Idea (in a Pla­tonic or reg­u­lat­ive, Kan­tian, sense) that we must move towards. Rather the “</w:t>
      </w:r>
      <w:r w:rsidRPr="0092127A">
        <w:rPr>
          <w:rStyle w:val="StyleBoldUnderline"/>
        </w:rPr>
        <w:t>to come” expresses the dis­lo­ca­tion that struc­tures the very pos­sib­il­ity of demo­cracy from within</w:t>
      </w:r>
      <w:r>
        <w:t xml:space="preserve">. The </w:t>
      </w:r>
      <w:proofErr w:type="spellStart"/>
      <w:r>
        <w:t>futural</w:t>
      </w:r>
      <w:proofErr w:type="spellEnd"/>
      <w:r>
        <w:t xml:space="preserve"> infer­ence of the “to come” (à </w:t>
      </w:r>
      <w:proofErr w:type="spellStart"/>
      <w:r>
        <w:t>venir</w:t>
      </w:r>
      <w:proofErr w:type="spellEnd"/>
      <w:r>
        <w:t>) is, how­ever, sig­ni­fic­ant. Der­rida dis­tin­guishes between “the future” — thought of as a future-​present, pre­dict­able and pro­gram­mable —</w:t>
      </w:r>
      <w:r>
        <w:lastRenderedPageBreak/>
        <w:t xml:space="preserve"> and the à </w:t>
      </w:r>
      <w:proofErr w:type="spellStart"/>
      <w:r>
        <w:t>venir</w:t>
      </w:r>
      <w:proofErr w:type="spellEnd"/>
      <w:r>
        <w:t xml:space="preserve"> which names an unfore­see­able com­ing of the event, a rup­ture or dis­turb­ance that is unpre­dict­able and open, without </w:t>
      </w:r>
      <w:proofErr w:type="spellStart"/>
      <w:r>
        <w:t>telos</w:t>
      </w:r>
      <w:proofErr w:type="spellEnd"/>
      <w:r>
        <w:t xml:space="preserve"> or know­able des­tin­a­tion</w:t>
      </w:r>
      <w:r w:rsidRPr="0092127A">
        <w:rPr>
          <w:rStyle w:val="StyleBoldUnderline"/>
        </w:rPr>
        <w:t>. The “to come” in Derrida’s for­mu­la­tion, then, points to a trans­form­at­ive and dis­rupt­ive poten­tial at the heart of demo­cracy, it points to a prom­ise of change in the here and now.</w:t>
      </w:r>
      <w:r w:rsidRPr="002E2526">
        <w:rPr>
          <w:sz w:val="12"/>
        </w:rPr>
        <w:t xml:space="preserve">¶ </w:t>
      </w:r>
      <w:proofErr w:type="gramStart"/>
      <w:r>
        <w:t>What</w:t>
      </w:r>
      <w:proofErr w:type="gramEnd"/>
      <w:r>
        <w:t xml:space="preserve">, though, of democracy’s sup­posed “autoim­munity”? </w:t>
      </w:r>
      <w:r w:rsidRPr="0092127A">
        <w:rPr>
          <w:rStyle w:val="StyleBoldUnderline"/>
        </w:rPr>
        <w:t>Are not all demo­cratic efforts bound to a kind of self-​destruction?</w:t>
      </w:r>
      <w:r>
        <w:t xml:space="preserve"> Well, </w:t>
      </w:r>
      <w:r w:rsidRPr="0092127A">
        <w:rPr>
          <w:rStyle w:val="StyleBoldUnderline"/>
        </w:rPr>
        <w:t>in a sense, yes.</w:t>
      </w:r>
      <w:r>
        <w:t xml:space="preserve"> But unlike in the bio­lo­gical or med­ical con­text where autoim­munity induces destruct­ive and poten­tially deadly con­sequences, Der­rida sees a dif­fer­ent shade to the logic of autoim­munity. Import­antly for Der­rida, autoim­munity reveals that </w:t>
      </w:r>
      <w:r w:rsidRPr="0092127A">
        <w:rPr>
          <w:rStyle w:val="StyleBoldUnderline"/>
        </w:rPr>
        <w:t xml:space="preserve">abso­lute immunity is impossible: in an attempt to achieve abso­lutely pro­tec­tion, destruc­tion </w:t>
      </w:r>
      <w:r w:rsidRPr="00A726AB">
        <w:rPr>
          <w:rStyle w:val="StyleBoldUnderline"/>
        </w:rPr>
        <w:t xml:space="preserve">ensues. If demo­cracy were abso­lutely immune from com­prom­ise, it would be abso­lutely sov­er­eign, unchan­ging, inert, </w:t>
      </w:r>
      <w:proofErr w:type="gramStart"/>
      <w:r w:rsidRPr="00A726AB">
        <w:rPr>
          <w:rStyle w:val="StyleBoldUnderline"/>
        </w:rPr>
        <w:t>life­less</w:t>
      </w:r>
      <w:proofErr w:type="gramEnd"/>
      <w:r w:rsidRPr="00A726AB">
        <w:rPr>
          <w:rStyle w:val="StyleBoldUnderline"/>
        </w:rPr>
        <w:t>. Autoim­munity, para­dox­ic­ally, gives demo­cracy life and play</w:t>
      </w:r>
      <w:r>
        <w:t>, it nur­tures an open­ness to what is “to come,” to the pos­sib­il­ity of infin­ite recast­ing, rework­ing and reiteration.</w:t>
      </w:r>
      <w:r w:rsidRPr="002E2526">
        <w:rPr>
          <w:sz w:val="12"/>
        </w:rPr>
        <w:t xml:space="preserve">¶ </w:t>
      </w:r>
      <w:r>
        <w:t xml:space="preserve">We can see, then, that Derrida’s approach to demo­cracy has two inter­re­lated aims. His first ges­ture inquires into the con­di­tions of pos­sib­il­ity for demo­cracy, reveal­ing an </w:t>
      </w:r>
      <w:proofErr w:type="spellStart"/>
      <w:r>
        <w:t>aporia</w:t>
      </w:r>
      <w:proofErr w:type="spellEnd"/>
      <w:r>
        <w:t xml:space="preserve"> or con­tra­dic­tion at its heart. In this sense </w:t>
      </w:r>
      <w:r w:rsidRPr="00A726AB">
        <w:rPr>
          <w:rStyle w:val="StyleBoldUnderline"/>
        </w:rPr>
        <w:t>a crit­ical dis­tance must be observed when it comes to demo­cracy as it is cur­rently under­stood, prac­ticed and repro­duced. Lazy pro­clam­a­tions of demo­cracy</w:t>
      </w:r>
      <w:r>
        <w:t xml:space="preserve"> hav­ing been achieved or per­fec­ted in cur­rent regimes and prac­tices </w:t>
      </w:r>
      <w:r w:rsidRPr="00A726AB">
        <w:rPr>
          <w:rStyle w:val="StyleBoldUnderline"/>
        </w:rPr>
        <w:t>must be rad­ic­ally ques­tioned and dis­placed</w:t>
      </w:r>
      <w:r>
        <w:t xml:space="preserve">. A second ges­ture in </w:t>
      </w:r>
      <w:r w:rsidRPr="00006B57">
        <w:rPr>
          <w:rStyle w:val="StyleBoldUnderline"/>
        </w:rPr>
        <w:t>his think­ing of the demo­cracy to come</w:t>
      </w:r>
      <w:r>
        <w:t xml:space="preserve"> — with the emphasis now on the to come — </w:t>
      </w:r>
      <w:r w:rsidRPr="00006B57">
        <w:rPr>
          <w:rStyle w:val="StyleBoldUnderline"/>
        </w:rPr>
        <w:t>urges for inter­ven­tion, dis­rup­tion, trans­form­a­tion and res­ist­ance</w:t>
      </w:r>
      <w:r>
        <w:t xml:space="preserve">. It calls for an </w:t>
      </w:r>
      <w:proofErr w:type="spellStart"/>
      <w:r>
        <w:t>engagé</w:t>
      </w:r>
      <w:proofErr w:type="spellEnd"/>
      <w:r>
        <w:t xml:space="preserve"> man­ner, a pre­cip­it­ous inter­ven­tion in the here and now </w:t>
      </w:r>
      <w:r w:rsidRPr="00006B57">
        <w:rPr>
          <w:rStyle w:val="StyleBoldUnderline"/>
        </w:rPr>
        <w:t>that opens demo­cracy to a rad­ic­ally dif­fer­ent horizon</w:t>
      </w:r>
      <w:r>
        <w:t>.</w:t>
      </w:r>
      <w:r w:rsidRPr="002E2526">
        <w:rPr>
          <w:sz w:val="12"/>
        </w:rPr>
        <w:t xml:space="preserve">¶ </w:t>
      </w:r>
      <w:r>
        <w:t xml:space="preserve">Der­rida, then, uses the notion of the demo­cracy to come not simply to describe the way in which mod­ern demo­cratic polit­ics falls short of its pro­claimed ideals (though it is clear that Der­rida wants to retain this infer­ence) but demo­cracy is “to come” in a much more rad­ical sense. The </w:t>
      </w:r>
      <w:proofErr w:type="spellStart"/>
      <w:r>
        <w:t>autoim­muni­ary</w:t>
      </w:r>
      <w:proofErr w:type="spellEnd"/>
      <w:r>
        <w:t xml:space="preserve"> flaw to demo­cracy is the very thing that opens the pos­sib­il­ity of a demo­cratic future. </w:t>
      </w:r>
      <w:r w:rsidRPr="00006B57">
        <w:rPr>
          <w:rStyle w:val="StyleBoldUnderline"/>
        </w:rPr>
        <w:t>This open­ing to the future</w:t>
      </w:r>
      <w:r>
        <w:t xml:space="preserve">, it must be stressed, </w:t>
      </w:r>
      <w:r w:rsidRPr="00006B57">
        <w:rPr>
          <w:rStyle w:val="StyleBoldUnderline"/>
        </w:rPr>
        <w:t>is not blindly optim­istic</w:t>
      </w:r>
      <w:r>
        <w:t xml:space="preserve">, as if there are only bet­ter, more demo­cratic days ahead. </w:t>
      </w:r>
      <w:r w:rsidRPr="00006B57">
        <w:rPr>
          <w:rStyle w:val="StyleBoldUnderline"/>
        </w:rPr>
        <w:t xml:space="preserve">Derrida’s </w:t>
      </w:r>
      <w:proofErr w:type="spellStart"/>
      <w:r w:rsidRPr="00006B57">
        <w:rPr>
          <w:rStyle w:val="StyleBoldUnderline"/>
        </w:rPr>
        <w:t>syn­tagm</w:t>
      </w:r>
      <w:proofErr w:type="spellEnd"/>
      <w:r w:rsidRPr="00006B57">
        <w:rPr>
          <w:rStyle w:val="StyleBoldUnderline"/>
        </w:rPr>
        <w:t xml:space="preserve"> names the neces­sary com­ing of the future, both the best and the very worst</w:t>
      </w:r>
      <w:r>
        <w:t xml:space="preserve">. And whilst offer­ing no norm­at­ive guid­ance or assur­ances, Der­rida does point to a neces­sary rest­less­ness at the heart of demo­cracy, the urgency of the need for ongo­ing work and engage­ment. </w:t>
      </w:r>
      <w:r w:rsidRPr="00006B57">
        <w:rPr>
          <w:rStyle w:val="StyleBoldUnderline"/>
        </w:rPr>
        <w:t>Demo­cracy in this sense would always be “com­ing</w:t>
      </w:r>
      <w:r>
        <w:t xml:space="preserve">,” always a site of prom­ise and open poten­tial. We might name this under­stand­ing of demo­cracy, fol­low­ing a defin­i­tion of social­ism </w:t>
      </w:r>
      <w:proofErr w:type="spellStart"/>
      <w:r>
        <w:t>favoured</w:t>
      </w:r>
      <w:proofErr w:type="spellEnd"/>
      <w:r>
        <w:t xml:space="preserve"> by the recently passed Hugo Chavez, as demo­cracy without end.</w:t>
      </w:r>
    </w:p>
    <w:p w:rsidR="00DE7BB0" w:rsidRDefault="00DE7BB0" w:rsidP="00BB44CF"/>
    <w:p w:rsidR="00E74420" w:rsidRDefault="00E74420" w:rsidP="00E74420">
      <w:pPr>
        <w:pStyle w:val="Heading4"/>
      </w:pPr>
      <w:r>
        <w:t>Removing Cuba from the terrorist list mends US-Cuban relations and challenges the rhetorical pervasiveness of terror talk</w:t>
      </w:r>
    </w:p>
    <w:p w:rsidR="00E74420" w:rsidRDefault="00E74420" w:rsidP="00E74420">
      <w:r w:rsidRPr="008A279B">
        <w:rPr>
          <w:rStyle w:val="StyleStyleBold12pt"/>
        </w:rPr>
        <w:t>AB 2013</w:t>
      </w:r>
      <w:r>
        <w:t xml:space="preserve"> (Alliance of Baptists, “</w:t>
      </w:r>
      <w:r w:rsidRPr="008A279B">
        <w:t>Alliance of Baptists Statement on Cuba</w:t>
      </w:r>
      <w:r>
        <w:t>, April 6</w:t>
      </w:r>
      <w:r w:rsidRPr="008A279B">
        <w:rPr>
          <w:vertAlign w:val="superscript"/>
        </w:rPr>
        <w:t>th</w:t>
      </w:r>
      <w:r>
        <w:t>.)</w:t>
      </w:r>
    </w:p>
    <w:p w:rsidR="00E74420" w:rsidRDefault="00E74420" w:rsidP="00E74420">
      <w:r w:rsidRPr="008A279B">
        <w:rPr>
          <w:rStyle w:val="StyleBoldUnderline"/>
        </w:rPr>
        <w:t>Following the lead of</w:t>
      </w:r>
      <w:r>
        <w:t xml:space="preserve"> our partner group, </w:t>
      </w:r>
      <w:r w:rsidRPr="008A279B">
        <w:rPr>
          <w:rStyle w:val="StyleBoldUnderline"/>
        </w:rPr>
        <w:t>the Latin America Working Group</w:t>
      </w:r>
      <w:r w:rsidRPr="008A279B">
        <w:rPr>
          <w:sz w:val="12"/>
        </w:rPr>
        <w:t xml:space="preserve">¶ </w:t>
      </w:r>
      <w:r>
        <w:t xml:space="preserve">(LAWG), </w:t>
      </w:r>
      <w:r w:rsidRPr="008A279B">
        <w:rPr>
          <w:rStyle w:val="StyleBoldUnderline"/>
        </w:rPr>
        <w:t xml:space="preserve">we have pressed both the White House and Congress toward </w:t>
      </w:r>
      <w:r>
        <w:t>the</w:t>
      </w:r>
      <w:r w:rsidRPr="008A279B">
        <w:rPr>
          <w:sz w:val="12"/>
        </w:rPr>
        <w:t xml:space="preserve">¶ </w:t>
      </w:r>
      <w:r>
        <w:t xml:space="preserve">ultimate goals already noted – </w:t>
      </w:r>
      <w:r w:rsidRPr="008A279B">
        <w:rPr>
          <w:rStyle w:val="StyleBoldUnderline"/>
        </w:rPr>
        <w:t>the restoration of full diplomatic relations with¶ Cuba and the removal of economic barriers in place for the past half century.¶ These policies</w:t>
      </w:r>
      <w:r>
        <w:t xml:space="preserve"> of the United States </w:t>
      </w:r>
      <w:r>
        <w:lastRenderedPageBreak/>
        <w:t xml:space="preserve">government </w:t>
      </w:r>
      <w:r w:rsidRPr="008A279B">
        <w:rPr>
          <w:rStyle w:val="StyleBoldUnderline"/>
        </w:rPr>
        <w:t>have contributed significantly to¶ the ongoing economic suffering of Cuba’s people and have had no success in their¶ stated objective of regime change</w:t>
      </w:r>
      <w:r>
        <w:t>.</w:t>
      </w:r>
      <w:r w:rsidRPr="008A279B">
        <w:rPr>
          <w:sz w:val="12"/>
        </w:rPr>
        <w:t xml:space="preserve">¶ </w:t>
      </w:r>
      <w:r>
        <w:t>Along with its sister organization, the Washington Office on Latin America</w:t>
      </w:r>
      <w:r w:rsidRPr="008A279B">
        <w:rPr>
          <w:sz w:val="12"/>
        </w:rPr>
        <w:t xml:space="preserve">¶ </w:t>
      </w:r>
      <w:r>
        <w:t>(WOLA), the LAWG has invited the Alliance and many other church bodies to</w:t>
      </w:r>
      <w:r w:rsidRPr="008A279B">
        <w:rPr>
          <w:sz w:val="12"/>
        </w:rPr>
        <w:t xml:space="preserve">¶ </w:t>
      </w:r>
      <w:r>
        <w:t>support the current appeal to President Obama and Secretary of State John Kerry</w:t>
      </w:r>
      <w:r w:rsidRPr="008A279B">
        <w:rPr>
          <w:sz w:val="12"/>
        </w:rPr>
        <w:t xml:space="preserve">¶ </w:t>
      </w:r>
      <w:r>
        <w:t>to remove Cuba from the annual list of State Sponsors of Terrorism. With this</w:t>
      </w:r>
      <w:r w:rsidRPr="008A279B">
        <w:rPr>
          <w:sz w:val="12"/>
        </w:rPr>
        <w:t xml:space="preserve">¶ </w:t>
      </w:r>
      <w:r>
        <w:t>statement, the Alliance of Baptists accepts that invitation at the institutional level</w:t>
      </w:r>
      <w:r w:rsidRPr="008A279B">
        <w:rPr>
          <w:sz w:val="12"/>
        </w:rPr>
        <w:t xml:space="preserve">¶ </w:t>
      </w:r>
      <w:r>
        <w:t>and joins with LAWG and WOLA in asking our members to sign a petition to that</w:t>
      </w:r>
      <w:r w:rsidRPr="008A279B">
        <w:rPr>
          <w:sz w:val="12"/>
        </w:rPr>
        <w:t xml:space="preserve">¶ </w:t>
      </w:r>
      <w:r>
        <w:t xml:space="preserve">effect. </w:t>
      </w:r>
      <w:r w:rsidRPr="008A279B">
        <w:rPr>
          <w:rStyle w:val="StyleBoldUnderline"/>
        </w:rPr>
        <w:t>We do so for the following reasons</w:t>
      </w:r>
      <w:r>
        <w:t xml:space="preserve"> (wording from LAWG):</w:t>
      </w:r>
      <w:r w:rsidRPr="008A279B">
        <w:rPr>
          <w:sz w:val="12"/>
        </w:rPr>
        <w:t xml:space="preserve">¶ </w:t>
      </w:r>
      <w:r>
        <w:t>1</w:t>
      </w:r>
      <w:r w:rsidRPr="008A279B">
        <w:rPr>
          <w:rStyle w:val="StyleBoldUnderline"/>
        </w:rPr>
        <w:t xml:space="preserve">. Cuba is not a State Sponsor of Terrorism. State sponsors of¶ terrorism are governments that provide logistical, financial, or¶ political support to groups that carry out terrorist attacks on¶ civilians. Cuba does not.¶ 2. Cuba has made international commitments to combat¶ terrorism. Cuba has ratified all 12 international¶ counterterrorism </w:t>
      </w:r>
      <w:proofErr w:type="gramStart"/>
      <w:r w:rsidRPr="008A279B">
        <w:rPr>
          <w:rStyle w:val="StyleBoldUnderline"/>
        </w:rPr>
        <w:t>conventions,</w:t>
      </w:r>
      <w:proofErr w:type="gramEnd"/>
      <w:r w:rsidRPr="008A279B">
        <w:rPr>
          <w:rStyle w:val="StyleBoldUnderline"/>
        </w:rPr>
        <w:t xml:space="preserve"> and Cuba has offered to sign a¶ bilateral agreement with the United States on counterterrorism.¶ 3. Cuba is a sponsor of the Colombian peace talks. Cuba is¶ playing a constructive, mediating role (one recognized by the¶ Colombian government) in peace talks between the FARC¶ guerillas and the Colombian government.¶ 4. Cuba collaborates with the United States in counterdrug¶ efforts. Together, we interdict narcotics shipments in the Caribbean, and the United States government acknowledges¶ (even lauds) this cooperation</w:t>
      </w:r>
      <w:r>
        <w:t>.</w:t>
      </w:r>
      <w:r w:rsidRPr="008A279B">
        <w:rPr>
          <w:sz w:val="12"/>
        </w:rPr>
        <w:t xml:space="preserve">¶ </w:t>
      </w:r>
      <w:r>
        <w:t xml:space="preserve">In addition, </w:t>
      </w:r>
      <w:r w:rsidRPr="008A279B">
        <w:rPr>
          <w:rStyle w:val="StyleBoldUnderline"/>
        </w:rPr>
        <w:t>we note the following reasons for removing Cuba from the list¶ of State Sponsors of Terrorism</w:t>
      </w:r>
      <w:proofErr w:type="gramStart"/>
      <w:r w:rsidRPr="008A279B">
        <w:rPr>
          <w:rStyle w:val="StyleBoldUnderline"/>
        </w:rPr>
        <w:t>:¶</w:t>
      </w:r>
      <w:proofErr w:type="gramEnd"/>
      <w:r w:rsidRPr="008A279B">
        <w:rPr>
          <w:rStyle w:val="StyleBoldUnderline"/>
        </w:rPr>
        <w:t xml:space="preserve"> 1. Keeping Cuba on the list weakens the credibility of the¶ entire list.¶ 2. Removing Cuba from the list would send a positive¶ signal to all Latin American governments … and could well¶ improve the image of the United States in the Western¶ hemisphere.¶ 3. The President can do this without congressional¶ approval.¶ 4. Other countries have been removed from the list</w:t>
      </w:r>
      <w:r>
        <w:t>. Iraq</w:t>
      </w:r>
      <w:r w:rsidRPr="008A279B">
        <w:rPr>
          <w:sz w:val="12"/>
        </w:rPr>
        <w:t xml:space="preserve">¶ </w:t>
      </w:r>
      <w:r>
        <w:t>was removed in 1982 and again in 2004. South Yemen was</w:t>
      </w:r>
      <w:r w:rsidRPr="008A279B">
        <w:rPr>
          <w:sz w:val="12"/>
        </w:rPr>
        <w:t xml:space="preserve">¶ </w:t>
      </w:r>
      <w:r>
        <w:t>removed in 1990 following merger with North Yemen. Libya was</w:t>
      </w:r>
      <w:r w:rsidRPr="008A279B">
        <w:rPr>
          <w:sz w:val="12"/>
        </w:rPr>
        <w:t xml:space="preserve">¶ </w:t>
      </w:r>
      <w:r>
        <w:t>removed in 2006. North Korea was removed in 2008. At present</w:t>
      </w:r>
      <w:proofErr w:type="gramStart"/>
      <w:r>
        <w:t>,</w:t>
      </w:r>
      <w:r w:rsidRPr="008A279B">
        <w:rPr>
          <w:sz w:val="12"/>
        </w:rPr>
        <w:t>¶</w:t>
      </w:r>
      <w:proofErr w:type="gramEnd"/>
      <w:r w:rsidRPr="008A279B">
        <w:rPr>
          <w:sz w:val="12"/>
        </w:rPr>
        <w:t xml:space="preserve"> </w:t>
      </w:r>
      <w:r>
        <w:t>only four nations are on the list: Syria (since 1979); Cuba (since</w:t>
      </w:r>
      <w:r w:rsidRPr="008A279B">
        <w:rPr>
          <w:sz w:val="12"/>
        </w:rPr>
        <w:t xml:space="preserve">¶ </w:t>
      </w:r>
      <w:r>
        <w:t>1982); Iran (since 1984); and Sudan (since 1993).</w:t>
      </w:r>
    </w:p>
    <w:p w:rsidR="009A0ACC" w:rsidRDefault="009A0ACC" w:rsidP="00BB44CF"/>
    <w:p w:rsidR="009A0ACC" w:rsidRDefault="009A0ACC" w:rsidP="009A0ACC">
      <w:pPr>
        <w:pStyle w:val="Heading4"/>
      </w:pPr>
      <w:r>
        <w:t>A discursive account of identity formation is crucial to understanding the production of rogue states</w:t>
      </w:r>
    </w:p>
    <w:p w:rsidR="009A0ACC" w:rsidRPr="000F4A24" w:rsidRDefault="009A0ACC" w:rsidP="009A0ACC">
      <w:proofErr w:type="spellStart"/>
      <w:r w:rsidRPr="000F4A24">
        <w:rPr>
          <w:rStyle w:val="StyleStyleBold12pt"/>
        </w:rPr>
        <w:t>Kustermans</w:t>
      </w:r>
      <w:proofErr w:type="spellEnd"/>
      <w:r w:rsidRPr="000F4A24">
        <w:rPr>
          <w:rStyle w:val="StyleStyleBold12pt"/>
        </w:rPr>
        <w:t xml:space="preserve"> 2001</w:t>
      </w:r>
      <w:r>
        <w:t xml:space="preserve"> (</w:t>
      </w:r>
      <w:proofErr w:type="spellStart"/>
      <w:r>
        <w:t>Jorg</w:t>
      </w:r>
      <w:proofErr w:type="spellEnd"/>
      <w:r>
        <w:t>, faculty fellow, School of International Service, American University, Washington DC, “</w:t>
      </w:r>
      <w:r w:rsidRPr="000F4A24">
        <w:t>Roguery and citizenship: rogue state ontology and politics</w:t>
      </w:r>
      <w:r>
        <w:t>.”)</w:t>
      </w:r>
    </w:p>
    <w:p w:rsidR="009A0ACC" w:rsidRDefault="009A0ACC" w:rsidP="009A0ACC">
      <w:r w:rsidRPr="007E6F48">
        <w:t xml:space="preserve">And yet </w:t>
      </w:r>
      <w:r w:rsidRPr="00004366">
        <w:rPr>
          <w:rStyle w:val="StyleBoldUnderline"/>
        </w:rPr>
        <w:t>rogues are worthy of attention, whether they are real or discursive constructs</w:t>
      </w:r>
      <w:r w:rsidRPr="007E6F48">
        <w:t xml:space="preserve">. If rogues really are rogues, it is advisable to study their behavior and the motives for their behavior in order to formulate an adequate policy toward them. Compare a roguish small state to a foot corn: small as it may be, it can cause serious harm. Societies – local, regional, global – have to deal with deviancy and norm-breaking if they aren’t to be crippled. If, on the other hand, rogues are primarily discursive constructs, there is a more reflexive reason to study them. Much </w:t>
      </w:r>
      <w:r w:rsidRPr="00004366">
        <w:rPr>
          <w:rStyle w:val="StyleBoldUnderline"/>
        </w:rPr>
        <w:t>as studying the discourse</w:t>
      </w:r>
      <w:r w:rsidRPr="007E6F48">
        <w:t xml:space="preserve"> and practices </w:t>
      </w:r>
      <w:r w:rsidRPr="00004366">
        <w:rPr>
          <w:rStyle w:val="StyleBoldUnderline"/>
        </w:rPr>
        <w:t>of madness</w:t>
      </w:r>
      <w:r w:rsidRPr="007E6F48">
        <w:t xml:space="preserve"> and psychiatry </w:t>
      </w:r>
      <w:r w:rsidRPr="00004366">
        <w:rPr>
          <w:rStyle w:val="StyleBoldUnderline"/>
        </w:rPr>
        <w:t>teaches us about (standards of) sanity</w:t>
      </w:r>
      <w:r w:rsidRPr="007E6F48">
        <w:t xml:space="preserve"> – </w:t>
      </w:r>
      <w:r w:rsidRPr="00004366">
        <w:rPr>
          <w:rStyle w:val="StyleBoldUnderline"/>
        </w:rPr>
        <w:t>about society as much as about its outcasts – studying the discourse of international roguery can be expected to be a prime site for discovering the constitutive practices of international society</w:t>
      </w:r>
      <w:r w:rsidRPr="007E6F48">
        <w:t xml:space="preserve">. This article takes the latter tack and thus remains agnostic about whether, say, Iran actually is a rogue state. This is an analysis of rogue </w:t>
      </w:r>
      <w:r w:rsidRPr="007E6F48">
        <w:lastRenderedPageBreak/>
        <w:t xml:space="preserve">states as a category in international society. Choosing reflexivity, however, does appear to come with a trade-off, captured perceptively in the epigraph to this article: unwilling to identify criminals, how could society ever protect itself against them? Here my only defense is that there is the possibility that </w:t>
      </w:r>
      <w:r w:rsidRPr="00004366">
        <w:rPr>
          <w:rStyle w:val="StyleBoldUnderline"/>
        </w:rPr>
        <w:t>society will be able to deal more effectively and sustainably</w:t>
      </w:r>
      <w:r w:rsidRPr="007E6F48">
        <w:t xml:space="preserve"> with crime </w:t>
      </w:r>
      <w:r w:rsidRPr="00004366">
        <w:rPr>
          <w:rStyle w:val="StyleBoldUnderline"/>
        </w:rPr>
        <w:t>if it doesn’t label its criminals rogues</w:t>
      </w:r>
      <w:r w:rsidRPr="007E6F48">
        <w:t>. If so, then reflexivity</w:t>
      </w:r>
      <w:r w:rsidRPr="00004366">
        <w:rPr>
          <w:rStyle w:val="StyleBoldUnderline"/>
        </w:rPr>
        <w:t>, i.e. a focus on “our” discourse, not on “their” allegedly villainous personality, could prove more fruitful than a policy-prescriptive analysis that accepts, but does not study, the rhetorical givens of day-to-day policymaking</w:t>
      </w:r>
      <w:r w:rsidRPr="007E6F48">
        <w:t xml:space="preserve">. Another advantage of analyzing rogues as products of a discourse is that </w:t>
      </w:r>
      <w:r w:rsidRPr="00482983">
        <w:rPr>
          <w:rStyle w:val="StyleBoldUnderline"/>
        </w:rPr>
        <w:t>their disappearance (from discourse) is no reason to consider their study irrelevant. On the contrary, it becomes a finding in need of interpretation.</w:t>
      </w:r>
      <w:r w:rsidRPr="007E6F48">
        <w:t xml:space="preserve"> Why is it that there are rogues no more?</w:t>
      </w:r>
    </w:p>
    <w:p w:rsidR="009A0ACC" w:rsidRPr="00BB44CF" w:rsidRDefault="009A0ACC" w:rsidP="00BB44CF"/>
    <w:sectPr w:rsidR="009A0ACC" w:rsidRPr="00BB44CF" w:rsidSect="00D36252">
      <w:pgSz w:w="12240" w:h="15840"/>
      <w:pgMar w:top="1440" w:right="1800" w:bottom="144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62033" w:rsidRDefault="00462033" w:rsidP="00E46E7E">
      <w:r>
        <w:separator/>
      </w:r>
    </w:p>
  </w:endnote>
  <w:endnote w:type="continuationSeparator" w:id="0">
    <w:p w:rsidR="00462033" w:rsidRDefault="00462033" w:rsidP="00E46E7E">
      <w:r>
        <w:continuationSeparator/>
      </w:r>
    </w:p>
  </w:endnote>
</w:endnotes>
</file>

<file path=word/fontTable.xml><?xml version="1.0" encoding="utf-8"?>
<w:fonts xmlns:r="http://schemas.openxmlformats.org/officeDocument/2006/relationships" xmlns:w="http://schemas.openxmlformats.org/wordprocessingml/2006/main">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altName w:val="Arial"/>
    <w:charset w:val="00"/>
    <w:family w:val="auto"/>
    <w:pitch w:val="variable"/>
    <w:sig w:usb0="00000000"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62033" w:rsidRDefault="00462033" w:rsidP="00E46E7E">
      <w:r>
        <w:separator/>
      </w:r>
    </w:p>
  </w:footnote>
  <w:footnote w:type="continuationSeparator" w:id="0">
    <w:p w:rsidR="00462033" w:rsidRDefault="00462033" w:rsidP="00E46E7E">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proofState w:spelling="clean" w:grammar="clean"/>
  <w:attachedTemplate r:id="rId1"/>
  <w:defaultTabStop w:val="720"/>
  <w:characterSpacingControl w:val="doNotCompress"/>
  <w:footnotePr>
    <w:footnote w:id="-1"/>
    <w:footnote w:id="0"/>
  </w:footnotePr>
  <w:endnotePr>
    <w:endnote w:id="-1"/>
    <w:endnote w:id="0"/>
  </w:endnotePr>
  <w:compat>
    <w:useFELayout/>
  </w:compat>
  <w:rsids>
    <w:rsidRoot w:val="003D2D76"/>
    <w:rsid w:val="000140EC"/>
    <w:rsid w:val="00016A35"/>
    <w:rsid w:val="000B43F2"/>
    <w:rsid w:val="000C16B3"/>
    <w:rsid w:val="000C1F9B"/>
    <w:rsid w:val="001408C0"/>
    <w:rsid w:val="00143FD7"/>
    <w:rsid w:val="001463FB"/>
    <w:rsid w:val="00186DB7"/>
    <w:rsid w:val="001D7626"/>
    <w:rsid w:val="001E3E35"/>
    <w:rsid w:val="002613DA"/>
    <w:rsid w:val="002B6353"/>
    <w:rsid w:val="002B68C8"/>
    <w:rsid w:val="002C7C8D"/>
    <w:rsid w:val="002F35F4"/>
    <w:rsid w:val="002F3E28"/>
    <w:rsid w:val="002F40E6"/>
    <w:rsid w:val="00303E5B"/>
    <w:rsid w:val="00313226"/>
    <w:rsid w:val="0031425E"/>
    <w:rsid w:val="00325059"/>
    <w:rsid w:val="00357719"/>
    <w:rsid w:val="00374144"/>
    <w:rsid w:val="003B3914"/>
    <w:rsid w:val="003B3EC7"/>
    <w:rsid w:val="003C3361"/>
    <w:rsid w:val="003D2D76"/>
    <w:rsid w:val="003D3491"/>
    <w:rsid w:val="003E3452"/>
    <w:rsid w:val="003F42AF"/>
    <w:rsid w:val="00412F6D"/>
    <w:rsid w:val="0042635A"/>
    <w:rsid w:val="004433AE"/>
    <w:rsid w:val="00462033"/>
    <w:rsid w:val="00466B6F"/>
    <w:rsid w:val="004B3188"/>
    <w:rsid w:val="004B3DB3"/>
    <w:rsid w:val="004C63B5"/>
    <w:rsid w:val="004D461E"/>
    <w:rsid w:val="00517479"/>
    <w:rsid w:val="00534CB4"/>
    <w:rsid w:val="00541D88"/>
    <w:rsid w:val="005A0BE5"/>
    <w:rsid w:val="005C0D17"/>
    <w:rsid w:val="005C0E1F"/>
    <w:rsid w:val="005E0D2B"/>
    <w:rsid w:val="005E2C99"/>
    <w:rsid w:val="00672258"/>
    <w:rsid w:val="0067575B"/>
    <w:rsid w:val="006839C0"/>
    <w:rsid w:val="00692C26"/>
    <w:rsid w:val="006A74C1"/>
    <w:rsid w:val="006D7A57"/>
    <w:rsid w:val="006F2D3D"/>
    <w:rsid w:val="00700835"/>
    <w:rsid w:val="00726F87"/>
    <w:rsid w:val="007333B9"/>
    <w:rsid w:val="00791B7D"/>
    <w:rsid w:val="007A3515"/>
    <w:rsid w:val="007D7924"/>
    <w:rsid w:val="007E470C"/>
    <w:rsid w:val="007E5F71"/>
    <w:rsid w:val="008116C8"/>
    <w:rsid w:val="00821415"/>
    <w:rsid w:val="00833258"/>
    <w:rsid w:val="0083768F"/>
    <w:rsid w:val="008C4B1E"/>
    <w:rsid w:val="0091595A"/>
    <w:rsid w:val="009165EA"/>
    <w:rsid w:val="00922F14"/>
    <w:rsid w:val="009829F2"/>
    <w:rsid w:val="00993F61"/>
    <w:rsid w:val="009A0ACC"/>
    <w:rsid w:val="009B0746"/>
    <w:rsid w:val="009C198B"/>
    <w:rsid w:val="009D207E"/>
    <w:rsid w:val="009D58AA"/>
    <w:rsid w:val="009E5822"/>
    <w:rsid w:val="009E691A"/>
    <w:rsid w:val="009F1596"/>
    <w:rsid w:val="009F226B"/>
    <w:rsid w:val="00A05B51"/>
    <w:rsid w:val="00A074CB"/>
    <w:rsid w:val="00A369C4"/>
    <w:rsid w:val="00A47986"/>
    <w:rsid w:val="00A91A24"/>
    <w:rsid w:val="00AC0E99"/>
    <w:rsid w:val="00AF1E67"/>
    <w:rsid w:val="00AF5046"/>
    <w:rsid w:val="00AF70D4"/>
    <w:rsid w:val="00B169A1"/>
    <w:rsid w:val="00B33E0C"/>
    <w:rsid w:val="00B45FE9"/>
    <w:rsid w:val="00B55D49"/>
    <w:rsid w:val="00B65E97"/>
    <w:rsid w:val="00B84180"/>
    <w:rsid w:val="00BB44CF"/>
    <w:rsid w:val="00BE63EA"/>
    <w:rsid w:val="00C20F8E"/>
    <w:rsid w:val="00C42A3C"/>
    <w:rsid w:val="00C54EF9"/>
    <w:rsid w:val="00C657F8"/>
    <w:rsid w:val="00CB0B14"/>
    <w:rsid w:val="00CB7099"/>
    <w:rsid w:val="00CD2C6D"/>
    <w:rsid w:val="00CF1A0F"/>
    <w:rsid w:val="00D15054"/>
    <w:rsid w:val="00D36252"/>
    <w:rsid w:val="00D4330B"/>
    <w:rsid w:val="00D460F1"/>
    <w:rsid w:val="00D51B44"/>
    <w:rsid w:val="00D6085D"/>
    <w:rsid w:val="00D66D57"/>
    <w:rsid w:val="00D81480"/>
    <w:rsid w:val="00DA2E40"/>
    <w:rsid w:val="00DA5BF8"/>
    <w:rsid w:val="00DB6862"/>
    <w:rsid w:val="00DC71AA"/>
    <w:rsid w:val="00DD2FAB"/>
    <w:rsid w:val="00DE627C"/>
    <w:rsid w:val="00DE7BB0"/>
    <w:rsid w:val="00DF1850"/>
    <w:rsid w:val="00E163E3"/>
    <w:rsid w:val="00E360A9"/>
    <w:rsid w:val="00E46E7E"/>
    <w:rsid w:val="00E70377"/>
    <w:rsid w:val="00E74420"/>
    <w:rsid w:val="00E95631"/>
    <w:rsid w:val="00F1173B"/>
    <w:rsid w:val="00F45F2E"/>
    <w:rsid w:val="00F504EE"/>
    <w:rsid w:val="00F569E1"/>
    <w:rsid w:val="00F60971"/>
    <w:rsid w:val="00FA016F"/>
    <w:rsid w:val="00FA538E"/>
    <w:rsid w:val="00FC364D"/>
    <w:rsid w:val="00FD50BA"/>
    <w:rsid w:val="00FE4803"/>
    <w:rsid w:val="00FF7FD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2C7C8D"/>
    <w:rPr>
      <w:rFonts w:ascii="Calibri" w:eastAsiaTheme="minorHAnsi" w:hAnsi="Calibri" w:cs="Calibri"/>
      <w:sz w:val="22"/>
      <w:szCs w:val="22"/>
    </w:rPr>
  </w:style>
  <w:style w:type="paragraph" w:styleId="Heading1">
    <w:name w:val="heading 1"/>
    <w:aliases w:val="Pocket"/>
    <w:basedOn w:val="Normal"/>
    <w:next w:val="Normal"/>
    <w:link w:val="Heading1Char"/>
    <w:uiPriority w:val="1"/>
    <w:qFormat/>
    <w:rsid w:val="002C7C8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2C7C8D"/>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2C7C8D"/>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space,small text,Big card,Normal Tag,body,heading 2, Ch,Heading 2 Char2 Char,Heading 2 Char1 Char Char,no read,Ch"/>
    <w:basedOn w:val="Normal"/>
    <w:next w:val="Normal"/>
    <w:link w:val="Heading4Char"/>
    <w:uiPriority w:val="4"/>
    <w:qFormat/>
    <w:rsid w:val="002C7C8D"/>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2C7C8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rsid w:val="002C7C8D"/>
  </w:style>
  <w:style w:type="character" w:styleId="Emphasis">
    <w:name w:val="Emphasis"/>
    <w:basedOn w:val="DefaultParagraphFont"/>
    <w:uiPriority w:val="7"/>
    <w:qFormat/>
    <w:rsid w:val="002C7C8D"/>
    <w:rPr>
      <w:rFonts w:ascii="Calibri" w:hAnsi="Calibri" w:cs="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2C7C8D"/>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2C7C8D"/>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2C7C8D"/>
    <w:rPr>
      <w:rFonts w:ascii="Calibri" w:eastAsiaTheme="majorEastAsia" w:hAnsi="Calibri" w:cstheme="majorBidi"/>
      <w:b/>
      <w:bCs/>
      <w:sz w:val="32"/>
      <w:szCs w:val="22"/>
      <w:u w:val="single"/>
    </w:rPr>
  </w:style>
  <w:style w:type="character" w:customStyle="1" w:styleId="Heading4Char">
    <w:name w:val="Heading 4 Char"/>
    <w:aliases w:val="Tag Char,small space Char,small text Char,Big card Char,Normal Tag Char,body Char,heading 2 Char, Ch Char,Heading 2 Char2 Char Char,Heading 2 Char1 Char Char Char,no read Char,Ch Char"/>
    <w:basedOn w:val="DefaultParagraphFont"/>
    <w:link w:val="Heading4"/>
    <w:uiPriority w:val="4"/>
    <w:rsid w:val="002C7C8D"/>
    <w:rPr>
      <w:rFonts w:ascii="Calibri" w:eastAsiaTheme="majorEastAsia" w:hAnsi="Calibri" w:cstheme="majorBidi"/>
      <w:b/>
      <w:bCs/>
      <w:iCs/>
      <w:sz w:val="26"/>
      <w:szCs w:val="22"/>
    </w:rPr>
  </w:style>
  <w:style w:type="paragraph" w:styleId="NoSpacing">
    <w:name w:val="No Spacing"/>
    <w:uiPriority w:val="1"/>
    <w:rsid w:val="00E74420"/>
  </w:style>
  <w:style w:type="character" w:customStyle="1" w:styleId="StyleStyleBold12pt">
    <w:name w:val="Style Style Bold + 12 pt"/>
    <w:aliases w:val="Cite"/>
    <w:basedOn w:val="StyleBold"/>
    <w:uiPriority w:val="5"/>
    <w:qFormat/>
    <w:rsid w:val="002C7C8D"/>
    <w:rPr>
      <w:sz w:val="26"/>
      <w:u w:val="none"/>
    </w:rPr>
  </w:style>
  <w:style w:type="character" w:customStyle="1" w:styleId="StyleBoldUnderline">
    <w:name w:val="Style Bold Underline"/>
    <w:aliases w:val="Underline,apple-style-span + 6 pt,Bold,Kern at 16 pt,Intense Emphasis1,Intense Emphasis2,HHeading 3 + 12 pt,Style,ci,Intense Emphasis11,Intense Emphasis111,Heading 3 Char Char Char1,Bold Cite Char,Citation Char Char Char,c,no Char"/>
    <w:basedOn w:val="DefaultParagraphFont"/>
    <w:uiPriority w:val="6"/>
    <w:qFormat/>
    <w:rsid w:val="002C7C8D"/>
    <w:rPr>
      <w:b/>
      <w:bCs/>
      <w:sz w:val="24"/>
      <w:u w:val="single"/>
    </w:rPr>
  </w:style>
  <w:style w:type="paragraph" w:styleId="DocumentMap">
    <w:name w:val="Document Map"/>
    <w:basedOn w:val="Normal"/>
    <w:link w:val="DocumentMapChar"/>
    <w:uiPriority w:val="99"/>
    <w:semiHidden/>
    <w:unhideWhenUsed/>
    <w:rsid w:val="00E74420"/>
    <w:rPr>
      <w:rFonts w:ascii="Lucida Grande" w:hAnsi="Lucida Grande" w:cs="Lucida Grande"/>
    </w:rPr>
  </w:style>
  <w:style w:type="character" w:customStyle="1" w:styleId="DocumentMapChar">
    <w:name w:val="Document Map Char"/>
    <w:basedOn w:val="DefaultParagraphFont"/>
    <w:link w:val="DocumentMap"/>
    <w:uiPriority w:val="99"/>
    <w:semiHidden/>
    <w:rsid w:val="00E74420"/>
    <w:rPr>
      <w:rFonts w:ascii="Lucida Grande" w:hAnsi="Lucida Grande" w:cs="Lucida Grande"/>
      <w:sz w:val="22"/>
    </w:rPr>
  </w:style>
  <w:style w:type="paragraph" w:styleId="ListParagraph">
    <w:name w:val="List Paragraph"/>
    <w:basedOn w:val="Normal"/>
    <w:uiPriority w:val="34"/>
    <w:rsid w:val="00E74420"/>
    <w:pPr>
      <w:ind w:left="720"/>
      <w:contextualSpacing/>
    </w:pPr>
  </w:style>
  <w:style w:type="paragraph" w:styleId="Header">
    <w:name w:val="header"/>
    <w:basedOn w:val="Normal"/>
    <w:link w:val="HeaderChar"/>
    <w:uiPriority w:val="99"/>
    <w:rsid w:val="002C7C8D"/>
    <w:pPr>
      <w:tabs>
        <w:tab w:val="center" w:pos="4680"/>
        <w:tab w:val="right" w:pos="9360"/>
      </w:tabs>
    </w:pPr>
  </w:style>
  <w:style w:type="character" w:customStyle="1" w:styleId="HeaderChar">
    <w:name w:val="Header Char"/>
    <w:basedOn w:val="DefaultParagraphFont"/>
    <w:link w:val="Header"/>
    <w:uiPriority w:val="99"/>
    <w:rsid w:val="002C7C8D"/>
    <w:rPr>
      <w:rFonts w:ascii="Calibri" w:eastAsiaTheme="minorHAnsi" w:hAnsi="Calibri" w:cs="Calibri"/>
      <w:sz w:val="22"/>
      <w:szCs w:val="22"/>
    </w:rPr>
  </w:style>
  <w:style w:type="paragraph" w:styleId="Footer">
    <w:name w:val="footer"/>
    <w:basedOn w:val="Normal"/>
    <w:link w:val="FooterChar"/>
    <w:uiPriority w:val="99"/>
    <w:rsid w:val="002C7C8D"/>
    <w:pPr>
      <w:tabs>
        <w:tab w:val="center" w:pos="4680"/>
        <w:tab w:val="right" w:pos="9360"/>
      </w:tabs>
    </w:pPr>
  </w:style>
  <w:style w:type="character" w:customStyle="1" w:styleId="FooterChar">
    <w:name w:val="Footer Char"/>
    <w:basedOn w:val="DefaultParagraphFont"/>
    <w:link w:val="Footer"/>
    <w:uiPriority w:val="99"/>
    <w:rsid w:val="002C7C8D"/>
    <w:rPr>
      <w:rFonts w:ascii="Calibri" w:eastAsiaTheme="minorHAnsi" w:hAnsi="Calibri" w:cs="Calibri"/>
      <w:sz w:val="22"/>
      <w:szCs w:val="22"/>
    </w:rPr>
  </w:style>
  <w:style w:type="character" w:styleId="PageNumber">
    <w:name w:val="page number"/>
    <w:basedOn w:val="DefaultParagraphFont"/>
    <w:uiPriority w:val="99"/>
    <w:semiHidden/>
    <w:unhideWhenUsed/>
    <w:rsid w:val="00E74420"/>
  </w:style>
  <w:style w:type="character" w:styleId="Hyperlink">
    <w:name w:val="Hyperlink"/>
    <w:aliases w:val="heading 1 (block title),Important,Read,Card Text,Internet Link"/>
    <w:basedOn w:val="DefaultParagraphFont"/>
    <w:uiPriority w:val="99"/>
    <w:rsid w:val="002C7C8D"/>
    <w:rPr>
      <w:color w:val="auto"/>
      <w:u w:val="none"/>
    </w:rPr>
  </w:style>
  <w:style w:type="character" w:customStyle="1" w:styleId="StyleBold">
    <w:name w:val="Style Bold"/>
    <w:basedOn w:val="DefaultParagraphFont"/>
    <w:uiPriority w:val="9"/>
    <w:semiHidden/>
    <w:rsid w:val="002C7C8D"/>
    <w:rPr>
      <w:b/>
      <w:bCs/>
    </w:rPr>
  </w:style>
  <w:style w:type="character" w:styleId="FollowedHyperlink">
    <w:name w:val="FollowedHyperlink"/>
    <w:basedOn w:val="DefaultParagraphFont"/>
    <w:uiPriority w:val="99"/>
    <w:semiHidden/>
    <w:rsid w:val="002C7C8D"/>
    <w:rPr>
      <w:color w:val="auto"/>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E74420"/>
    <w:rPr>
      <w:rFonts w:ascii="Calibri" w:hAnsi="Calibri"/>
      <w:sz w:val="22"/>
    </w:rPr>
  </w:style>
  <w:style w:type="paragraph" w:styleId="Heading1">
    <w:name w:val="heading 1"/>
    <w:aliases w:val="Pocket"/>
    <w:basedOn w:val="Normal"/>
    <w:next w:val="Normal"/>
    <w:link w:val="Heading1Char"/>
    <w:uiPriority w:val="9"/>
    <w:qFormat/>
    <w:rsid w:val="00E7442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E7442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E7442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small space,small text,Big card,Normal Tag,body,heading 2, Ch,Heading 2 Char2 Char,Heading 2 Char1 Char Char,no read,Ch"/>
    <w:basedOn w:val="Normal"/>
    <w:next w:val="Normal"/>
    <w:link w:val="Heading4Char"/>
    <w:uiPriority w:val="9"/>
    <w:unhideWhenUsed/>
    <w:qFormat/>
    <w:rsid w:val="00E7442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E7442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E7442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E7442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E74420"/>
    <w:rPr>
      <w:rFonts w:asciiTheme="majorHAnsi" w:eastAsiaTheme="majorEastAsia" w:hAnsiTheme="majorHAnsi" w:cstheme="majorBidi"/>
      <w:b/>
      <w:bCs/>
      <w:sz w:val="32"/>
      <w:u w:val="single"/>
    </w:rPr>
  </w:style>
  <w:style w:type="character" w:customStyle="1" w:styleId="Heading4Char">
    <w:name w:val="Heading 4 Char"/>
    <w:aliases w:val="Tag Char,small space Char,small text Char,Big card Char,Normal Tag Char,body Char,heading 2 Char, Ch Char,Heading 2 Char2 Char Char,Heading 2 Char1 Char Char Char,no read Char,Ch Char"/>
    <w:basedOn w:val="DefaultParagraphFont"/>
    <w:link w:val="Heading4"/>
    <w:uiPriority w:val="4"/>
    <w:rsid w:val="00E74420"/>
    <w:rPr>
      <w:rFonts w:asciiTheme="majorHAnsi" w:eastAsiaTheme="majorEastAsia" w:hAnsiTheme="majorHAnsi" w:cstheme="majorBidi"/>
      <w:b/>
      <w:bCs/>
      <w:iCs/>
      <w:sz w:val="26"/>
    </w:rPr>
  </w:style>
  <w:style w:type="paragraph" w:styleId="NoSpacing">
    <w:name w:val="No Spacing"/>
    <w:uiPriority w:val="1"/>
    <w:rsid w:val="00E74420"/>
  </w:style>
  <w:style w:type="character" w:customStyle="1" w:styleId="StyleStyleBold12pt">
    <w:name w:val="Style Style Bold + 12 pt"/>
    <w:aliases w:val="Cite"/>
    <w:basedOn w:val="DefaultParagraphFont"/>
    <w:uiPriority w:val="1"/>
    <w:qFormat/>
    <w:rsid w:val="00E74420"/>
    <w:rPr>
      <w:b/>
      <w:sz w:val="26"/>
      <w:u w:val="none"/>
    </w:rPr>
  </w:style>
  <w:style w:type="character" w:customStyle="1" w:styleId="StyleBoldUnderline">
    <w:name w:val="Style Bold Underline"/>
    <w:aliases w:val="Underline,apple-style-span + 6 pt,Bold,Kern at 16 pt,Intense Emphasis1,Intense Emphasis2,HHeading 3 + 12 pt,Style,ci,Intense Emphasis11,Intense Emphasis111,Heading 3 Char Char Char1,Bold Cite Char,Citation Char Char Char,c,no Char"/>
    <w:basedOn w:val="DefaultParagraphFont"/>
    <w:uiPriority w:val="6"/>
    <w:qFormat/>
    <w:rsid w:val="00E74420"/>
    <w:rPr>
      <w:b/>
      <w:sz w:val="22"/>
      <w:u w:val="single"/>
    </w:rPr>
  </w:style>
  <w:style w:type="paragraph" w:styleId="DocumentMap">
    <w:name w:val="Document Map"/>
    <w:basedOn w:val="Normal"/>
    <w:link w:val="DocumentMapChar"/>
    <w:uiPriority w:val="99"/>
    <w:semiHidden/>
    <w:unhideWhenUsed/>
    <w:rsid w:val="00E74420"/>
    <w:rPr>
      <w:rFonts w:ascii="Lucida Grande" w:hAnsi="Lucida Grande" w:cs="Lucida Grande"/>
    </w:rPr>
  </w:style>
  <w:style w:type="character" w:customStyle="1" w:styleId="DocumentMapChar">
    <w:name w:val="Document Map Char"/>
    <w:basedOn w:val="DefaultParagraphFont"/>
    <w:link w:val="DocumentMap"/>
    <w:uiPriority w:val="99"/>
    <w:semiHidden/>
    <w:rsid w:val="00E74420"/>
    <w:rPr>
      <w:rFonts w:ascii="Lucida Grande" w:hAnsi="Lucida Grande" w:cs="Lucida Grande"/>
      <w:sz w:val="22"/>
    </w:rPr>
  </w:style>
  <w:style w:type="paragraph" w:styleId="ListParagraph">
    <w:name w:val="List Paragraph"/>
    <w:basedOn w:val="Normal"/>
    <w:uiPriority w:val="34"/>
    <w:rsid w:val="00E74420"/>
    <w:pPr>
      <w:ind w:left="720"/>
      <w:contextualSpacing/>
    </w:pPr>
  </w:style>
  <w:style w:type="paragraph" w:styleId="Header">
    <w:name w:val="header"/>
    <w:basedOn w:val="Normal"/>
    <w:link w:val="HeaderChar"/>
    <w:uiPriority w:val="99"/>
    <w:unhideWhenUsed/>
    <w:rsid w:val="00E74420"/>
    <w:pPr>
      <w:tabs>
        <w:tab w:val="center" w:pos="4320"/>
        <w:tab w:val="right" w:pos="8640"/>
      </w:tabs>
    </w:pPr>
  </w:style>
  <w:style w:type="character" w:customStyle="1" w:styleId="HeaderChar">
    <w:name w:val="Header Char"/>
    <w:basedOn w:val="DefaultParagraphFont"/>
    <w:link w:val="Header"/>
    <w:uiPriority w:val="99"/>
    <w:rsid w:val="00E74420"/>
    <w:rPr>
      <w:rFonts w:ascii="Calibri" w:hAnsi="Calibri"/>
      <w:sz w:val="22"/>
    </w:rPr>
  </w:style>
  <w:style w:type="paragraph" w:styleId="Footer">
    <w:name w:val="footer"/>
    <w:basedOn w:val="Normal"/>
    <w:link w:val="FooterChar"/>
    <w:uiPriority w:val="99"/>
    <w:unhideWhenUsed/>
    <w:rsid w:val="00E74420"/>
    <w:pPr>
      <w:tabs>
        <w:tab w:val="center" w:pos="4320"/>
        <w:tab w:val="right" w:pos="8640"/>
      </w:tabs>
    </w:pPr>
  </w:style>
  <w:style w:type="character" w:customStyle="1" w:styleId="FooterChar">
    <w:name w:val="Footer Char"/>
    <w:basedOn w:val="DefaultParagraphFont"/>
    <w:link w:val="Footer"/>
    <w:uiPriority w:val="99"/>
    <w:rsid w:val="00E74420"/>
    <w:rPr>
      <w:rFonts w:ascii="Calibri" w:hAnsi="Calibri"/>
      <w:sz w:val="22"/>
    </w:rPr>
  </w:style>
  <w:style w:type="character" w:styleId="PageNumber">
    <w:name w:val="page number"/>
    <w:basedOn w:val="DefaultParagraphFont"/>
    <w:uiPriority w:val="99"/>
    <w:semiHidden/>
    <w:unhideWhenUsed/>
    <w:rsid w:val="00E74420"/>
  </w:style>
  <w:style w:type="character" w:styleId="Hyperlink">
    <w:name w:val="Hyperlink"/>
    <w:aliases w:val="heading 1 (block title),Important,Read,Card Text,Internet Link"/>
    <w:basedOn w:val="DefaultParagraphFont"/>
    <w:uiPriority w:val="99"/>
    <w:unhideWhenUsed/>
    <w:rsid w:val="00E74420"/>
    <w:rPr>
      <w:color w:val="0000FF" w:themeColor="hyperlink"/>
      <w:u w:val="single"/>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hyperlink" Target="http://muse.jhu.edu/journals/human_rights_quarterly/v025/25.3addis.html" TargetMode="External"/><Relationship Id="rId13" Type="http://schemas.microsoft.com/office/2007/relationships/stylesWithEffects" Target="stylesWithEffects.xml"/><Relationship Id="rId3" Type="http://schemas.openxmlformats.org/officeDocument/2006/relationships/settings" Target="settings.xml"/><Relationship Id="rId7" Type="http://schemas.openxmlformats.org/officeDocument/2006/relationships/hyperlink" Target="http://www.yaleherald.com/archive/xxvii/1999.01.22/opinion/p10remer.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muse.jhu.edu/journals/human_rights_quarterly/v025/25.3addis.html" TargetMode="External"/><Relationship Id="rId4" Type="http://schemas.openxmlformats.org/officeDocument/2006/relationships/webSettings" Target="webSettings.xml"/><Relationship Id="rId9" Type="http://schemas.openxmlformats.org/officeDocument/2006/relationships/hyperlink" Target="http://muse.jhu.edu/journals/human_rights_quarterly/v025/25.3addis.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30</TotalTime>
  <Pages>13</Pages>
  <Words>7538</Words>
  <Characters>42972</Characters>
  <Application>Microsoft Office Word</Application>
  <DocSecurity>0</DocSecurity>
  <Lines>358</Lines>
  <Paragraphs>100</Paragraphs>
  <ScaleCrop>false</ScaleCrop>
  <Company>Whitman College</Company>
  <LinksUpToDate>false</LinksUpToDate>
  <CharactersWithSpaces>50410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System Administrator</dc:creator>
  <cp:keywords/>
  <dc:description/>
  <cp:lastModifiedBy>user</cp:lastModifiedBy>
  <cp:revision>65</cp:revision>
  <dcterms:created xsi:type="dcterms:W3CDTF">2013-07-18T22:52:00Z</dcterms:created>
  <dcterms:modified xsi:type="dcterms:W3CDTF">2013-07-20T00:01:00Z</dcterms:modified>
</cp:coreProperties>
</file>