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007" w:rsidRDefault="00BC0007" w:rsidP="00DB2208">
      <w:pPr>
        <w:pStyle w:val="Heading1"/>
      </w:pPr>
      <w:r>
        <w:t>NDI 2013 – 6WS – MEXICO CURRENCY NEGATIVE</w:t>
      </w:r>
      <w:bookmarkStart w:id="0" w:name="_GoBack"/>
      <w:bookmarkEnd w:id="0"/>
    </w:p>
    <w:p w:rsidR="000022F2" w:rsidRDefault="00DB2208" w:rsidP="00DB2208">
      <w:pPr>
        <w:pStyle w:val="Heading1"/>
      </w:pPr>
      <w:r>
        <w:t>Case Frontlines</w:t>
      </w:r>
    </w:p>
    <w:p w:rsidR="00DB2208" w:rsidRDefault="00DB2208" w:rsidP="00DB2208"/>
    <w:p w:rsidR="00DB2208" w:rsidRDefault="00DB2208" w:rsidP="00DB2208">
      <w:pPr>
        <w:pStyle w:val="Heading2"/>
      </w:pPr>
      <w:r>
        <w:t>Mexican Economy Alt Causes</w:t>
      </w:r>
    </w:p>
    <w:p w:rsidR="00DB2208" w:rsidRPr="002F190B" w:rsidRDefault="00DB2208" w:rsidP="00DB2208"/>
    <w:p w:rsidR="00DB2208" w:rsidRPr="00CD2ED9" w:rsidRDefault="00DB2208" w:rsidP="00CD2ED9">
      <w:pPr>
        <w:pStyle w:val="Heading4"/>
        <w:rPr>
          <w:rStyle w:val="StyleStyleBold12pt"/>
          <w:b/>
        </w:rPr>
      </w:pPr>
      <w:r w:rsidRPr="00CD2ED9">
        <w:rPr>
          <w:rStyle w:val="StyleStyleBold12pt"/>
          <w:b/>
        </w:rPr>
        <w:t>Multiple structural alt causes to the Mexican economy</w:t>
      </w:r>
    </w:p>
    <w:p w:rsidR="00DB2208" w:rsidRDefault="00DB2208" w:rsidP="00DB2208">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DB2208" w:rsidRPr="00F73D3F" w:rsidRDefault="00DB2208" w:rsidP="00DB2208">
      <w:r>
        <w:t>Financial Crisis,” Congressional Research Service http://www.fas.org/sgp/crs/row/R41402.pdf]</w:t>
      </w:r>
    </w:p>
    <w:p w:rsidR="00DB2208" w:rsidRDefault="00DB2208" w:rsidP="00DB2208">
      <w:pPr>
        <w:pStyle w:val="Card"/>
      </w:pPr>
      <w:r w:rsidRPr="002F190B">
        <w:rPr>
          <w:rStyle w:val="Emphasis"/>
        </w:rPr>
        <w:t>In addition to</w:t>
      </w:r>
      <w:r>
        <w:t xml:space="preserve"> </w:t>
      </w:r>
      <w:r w:rsidRPr="002F190B">
        <w:rPr>
          <w:rStyle w:val="StyleBoldUnderline"/>
        </w:rPr>
        <w:t>the adverse effects from the global financial crisis</w:t>
      </w:r>
      <w:r>
        <w:t xml:space="preserve"> and the U.S. economic contraction, </w:t>
      </w:r>
      <w:r w:rsidRPr="002F190B">
        <w:rPr>
          <w:rStyle w:val="StyleBoldUnderline"/>
        </w:rPr>
        <w:t>Mexico’s economy is experiencing numerous other challenges.</w:t>
      </w:r>
      <w:r>
        <w:t xml:space="preserve"> The </w:t>
      </w:r>
      <w:r w:rsidRPr="002F190B">
        <w:rPr>
          <w:rStyle w:val="StyleBoldUnderline"/>
        </w:rPr>
        <w:t>escalation of</w:t>
      </w:r>
      <w:r>
        <w:rPr>
          <w:rStyle w:val="StyleBoldUnderline"/>
        </w:rPr>
        <w:t xml:space="preserve"> </w:t>
      </w:r>
      <w:r w:rsidRPr="002F190B">
        <w:rPr>
          <w:rStyle w:val="Emphasis"/>
        </w:rPr>
        <w:t>violence</w:t>
      </w:r>
      <w:r>
        <w:t xml:space="preserve"> since the government’s crackdown on organized crime and drug trafficking </w:t>
      </w:r>
      <w:r w:rsidRPr="002F190B">
        <w:rPr>
          <w:rStyle w:val="StyleBoldUnderline"/>
        </w:rPr>
        <w:t>has led to</w:t>
      </w:r>
      <w:r>
        <w:rPr>
          <w:rStyle w:val="StyleBoldUnderline"/>
        </w:rPr>
        <w:t xml:space="preserve"> </w:t>
      </w:r>
      <w:r w:rsidRPr="002F190B">
        <w:rPr>
          <w:rStyle w:val="StyleBoldUnderline"/>
        </w:rPr>
        <w:t>investor uncertainty in</w:t>
      </w:r>
      <w:r>
        <w:t xml:space="preserve"> some </w:t>
      </w:r>
      <w:r w:rsidRPr="002F190B">
        <w:rPr>
          <w:rStyle w:val="StyleBoldUnderline"/>
        </w:rPr>
        <w:t>regions of the country and</w:t>
      </w:r>
      <w:r>
        <w:t xml:space="preserve">, subsequently, </w:t>
      </w:r>
      <w:r w:rsidRPr="002F190B">
        <w:rPr>
          <w:rStyle w:val="Emphasis"/>
        </w:rPr>
        <w:t>a sharp decline</w:t>
      </w:r>
      <w:r>
        <w:t xml:space="preserve"> </w:t>
      </w:r>
      <w:r w:rsidRPr="002F190B">
        <w:rPr>
          <w:rStyle w:val="StyleBoldUnderline"/>
        </w:rPr>
        <w:t>in foreign</w:t>
      </w:r>
      <w:r>
        <w:rPr>
          <w:rStyle w:val="StyleBoldUnderline"/>
        </w:rPr>
        <w:t xml:space="preserve"> </w:t>
      </w:r>
      <w:r w:rsidRPr="002F190B">
        <w:rPr>
          <w:rStyle w:val="StyleBoldUnderline"/>
        </w:rPr>
        <w:t>direct investment flows</w:t>
      </w:r>
      <w:r>
        <w:t xml:space="preserve">. </w:t>
      </w:r>
      <w:r w:rsidRPr="002F190B">
        <w:rPr>
          <w:rStyle w:val="StyleBoldUnderline"/>
        </w:rPr>
        <w:t>The impact has been the</w:t>
      </w:r>
      <w:r>
        <w:t xml:space="preserve"> </w:t>
      </w:r>
      <w:r w:rsidRPr="002F190B">
        <w:rPr>
          <w:rStyle w:val="Emphasis"/>
        </w:rPr>
        <w:t>most severe</w:t>
      </w:r>
      <w:r>
        <w:t xml:space="preserve"> </w:t>
      </w:r>
      <w:r w:rsidRPr="002F190B">
        <w:rPr>
          <w:rStyle w:val="StyleBoldUnderline"/>
        </w:rPr>
        <w:t>on the manufacturing industry,</w:t>
      </w:r>
      <w:r>
        <w:rPr>
          <w:rStyle w:val="StyleBoldUnderline"/>
        </w:rPr>
        <w:t xml:space="preserve"> </w:t>
      </w:r>
      <w:r w:rsidRPr="002F190B">
        <w:rPr>
          <w:rStyle w:val="StyleBoldUnderline"/>
        </w:rPr>
        <w:t>which</w:t>
      </w:r>
      <w:r>
        <w:t xml:space="preserve"> is mostly located along the U.S.-Mexico border and </w:t>
      </w:r>
      <w:r w:rsidRPr="002F190B">
        <w:rPr>
          <w:rStyle w:val="StyleBoldUnderline"/>
        </w:rPr>
        <w:t>has experienced significant job losses.</w:t>
      </w:r>
      <w:r>
        <w:rPr>
          <w:rStyle w:val="StyleBoldUnderline"/>
        </w:rPr>
        <w:t xml:space="preserve"> </w:t>
      </w:r>
      <w:r w:rsidRPr="002F190B">
        <w:rPr>
          <w:rStyle w:val="StyleBoldUnderline"/>
        </w:rPr>
        <w:t>Increasing unemployment</w:t>
      </w:r>
      <w:r>
        <w:t xml:space="preserve"> throughout the country </w:t>
      </w:r>
      <w:r w:rsidRPr="002F190B">
        <w:rPr>
          <w:rStyle w:val="StyleBoldUnderline"/>
        </w:rPr>
        <w:t>has led to a</w:t>
      </w:r>
      <w:r>
        <w:t xml:space="preserve"> growing trend towards </w:t>
      </w:r>
      <w:r w:rsidRPr="002F190B">
        <w:rPr>
          <w:rStyle w:val="StyleBoldUnderline"/>
        </w:rPr>
        <w:t>informality</w:t>
      </w:r>
      <w:r>
        <w:rPr>
          <w:rStyle w:val="StyleBoldUnderline"/>
        </w:rPr>
        <w:t xml:space="preserve"> </w:t>
      </w:r>
      <w:r w:rsidRPr="002F190B">
        <w:rPr>
          <w:rStyle w:val="StyleBoldUnderline"/>
        </w:rPr>
        <w:t>and self-employment</w:t>
      </w:r>
      <w:r>
        <w:t xml:space="preserve">. </w:t>
      </w:r>
      <w:r w:rsidRPr="002F190B">
        <w:rPr>
          <w:rStyle w:val="StyleBoldUnderline"/>
        </w:rPr>
        <w:t xml:space="preserve">This may present </w:t>
      </w:r>
      <w:r w:rsidRPr="002F190B">
        <w:rPr>
          <w:rStyle w:val="Emphasis"/>
        </w:rPr>
        <w:t>a long-term problem</w:t>
      </w:r>
      <w:r>
        <w:t xml:space="preserve"> for the government </w:t>
      </w:r>
      <w:r w:rsidRPr="002F190B">
        <w:rPr>
          <w:rStyle w:val="StyleBoldUnderline"/>
        </w:rPr>
        <w:t>because growth</w:t>
      </w:r>
      <w:r>
        <w:rPr>
          <w:rStyle w:val="StyleBoldUnderline"/>
        </w:rPr>
        <w:t xml:space="preserve"> </w:t>
      </w:r>
      <w:r w:rsidRPr="002F190B">
        <w:rPr>
          <w:rStyle w:val="StyleBoldUnderline"/>
        </w:rPr>
        <w:t>in the informal sector</w:t>
      </w:r>
      <w:r>
        <w:t xml:space="preserve"> </w:t>
      </w:r>
      <w:r w:rsidRPr="002F190B">
        <w:rPr>
          <w:rStyle w:val="StyleBoldUnderline"/>
        </w:rPr>
        <w:t>can lead to</w:t>
      </w:r>
      <w:r>
        <w:t xml:space="preserve"> </w:t>
      </w:r>
      <w:r w:rsidRPr="002F190B">
        <w:rPr>
          <w:rStyle w:val="Emphasis"/>
        </w:rPr>
        <w:t>increased poverty levels, diminished productivity, and lower</w:t>
      </w:r>
      <w:r>
        <w:rPr>
          <w:rStyle w:val="Emphasis"/>
        </w:rPr>
        <w:t xml:space="preserve"> </w:t>
      </w:r>
      <w:r w:rsidRPr="002F190B">
        <w:rPr>
          <w:rStyle w:val="Emphasis"/>
        </w:rPr>
        <w:t>prospects for sustained economic growth</w:t>
      </w:r>
      <w:r>
        <w:t xml:space="preserve">. </w:t>
      </w:r>
      <w:r w:rsidRPr="002F190B">
        <w:rPr>
          <w:rStyle w:val="StyleBoldUnderline"/>
        </w:rPr>
        <w:t>Another issue is the 16%</w:t>
      </w:r>
      <w:r>
        <w:t xml:space="preserve"> </w:t>
      </w:r>
      <w:r w:rsidRPr="002F190B">
        <w:rPr>
          <w:rStyle w:val="StyleBoldUnderline"/>
        </w:rPr>
        <w:t>drop in remittances to Mexico</w:t>
      </w:r>
      <w:r>
        <w:t xml:space="preserve"> in 2009, </w:t>
      </w:r>
      <w:r w:rsidRPr="002F190B">
        <w:rPr>
          <w:rStyle w:val="StyleBoldUnderline"/>
        </w:rPr>
        <w:t>which has mostly affected the poor</w:t>
      </w:r>
      <w:r>
        <w:t xml:space="preserve">. </w:t>
      </w:r>
      <w:r w:rsidRPr="002F190B">
        <w:rPr>
          <w:rStyle w:val="StyleBoldUnderline"/>
        </w:rPr>
        <w:t>Remittance inflows</w:t>
      </w:r>
      <w:r>
        <w:t xml:space="preserve">, which are largely from the United States, </w:t>
      </w:r>
      <w:r w:rsidRPr="002F190B">
        <w:rPr>
          <w:rStyle w:val="StyleBoldUnderline"/>
        </w:rPr>
        <w:t>are Mexico’s second-highest source of foreign currency</w:t>
      </w:r>
      <w:r>
        <w:t xml:space="preserve"> after oil. Numerous analysts have noted that </w:t>
      </w:r>
      <w:r w:rsidRPr="002F190B">
        <w:rPr>
          <w:rStyle w:val="StyleBoldUnderline"/>
        </w:rPr>
        <w:t>Mexico’s potential to promote economic</w:t>
      </w:r>
      <w:r>
        <w:t xml:space="preserve"> </w:t>
      </w:r>
      <w:r w:rsidRPr="002F190B">
        <w:rPr>
          <w:rStyle w:val="StyleBoldUnderline"/>
        </w:rPr>
        <w:t>growth</w:t>
      </w:r>
      <w:r>
        <w:t xml:space="preserve">, </w:t>
      </w:r>
      <w:r w:rsidRPr="002F190B">
        <w:rPr>
          <w:rStyle w:val="StyleBoldUnderline"/>
        </w:rPr>
        <w:t>increase</w:t>
      </w:r>
      <w:r>
        <w:rPr>
          <w:rStyle w:val="StyleBoldUnderline"/>
        </w:rPr>
        <w:t xml:space="preserve"> </w:t>
      </w:r>
      <w:r w:rsidRPr="002F190B">
        <w:rPr>
          <w:rStyle w:val="StyleBoldUnderline"/>
        </w:rPr>
        <w:t>productivity, and lower the poverty rate</w:t>
      </w:r>
      <w:r>
        <w:t xml:space="preserve"> </w:t>
      </w:r>
      <w:r w:rsidRPr="002F190B">
        <w:rPr>
          <w:rStyle w:val="Emphasis"/>
        </w:rPr>
        <w:t>is very limited</w:t>
      </w:r>
      <w:r>
        <w:t xml:space="preserve"> </w:t>
      </w:r>
      <w:r w:rsidRPr="002F190B">
        <w:rPr>
          <w:rStyle w:val="StyleBoldUnderline"/>
        </w:rPr>
        <w:t>without implementing</w:t>
      </w:r>
      <w:r>
        <w:t xml:space="preserve"> </w:t>
      </w:r>
      <w:r w:rsidRPr="002F190B">
        <w:rPr>
          <w:rStyle w:val="Emphasis"/>
        </w:rPr>
        <w:t>substantial</w:t>
      </w:r>
      <w:r>
        <w:t xml:space="preserve"> </w:t>
      </w:r>
      <w:r w:rsidRPr="002F190B">
        <w:rPr>
          <w:rStyle w:val="StyleBoldUnderline"/>
        </w:rPr>
        <w:t>structural reforms</w:t>
      </w:r>
      <w:r>
        <w:t xml:space="preserve">. President Calderón has proposed a number of reforms to address these challenges, including proposals to eliminate extreme poverty, overhaul public finances, privatize parts of the state oil company, adopt labor reforms, reform the telecommunications sector, and encourage political reforms. </w:t>
      </w:r>
      <w:r w:rsidRPr="002F190B">
        <w:rPr>
          <w:rStyle w:val="StyleBoldUnderline"/>
        </w:rPr>
        <w:t>Most</w:t>
      </w:r>
      <w:r>
        <w:t xml:space="preserve"> of these </w:t>
      </w:r>
      <w:r w:rsidRPr="002F190B">
        <w:rPr>
          <w:rStyle w:val="StyleBoldUnderline"/>
        </w:rPr>
        <w:t>proposals</w:t>
      </w:r>
      <w:r>
        <w:t xml:space="preserve">, however, </w:t>
      </w:r>
      <w:r w:rsidRPr="002F190B">
        <w:rPr>
          <w:rStyle w:val="StyleBoldUnderline"/>
        </w:rPr>
        <w:t>have deeply rooted political</w:t>
      </w:r>
      <w:r>
        <w:rPr>
          <w:rStyle w:val="StyleBoldUnderline"/>
        </w:rPr>
        <w:t xml:space="preserve"> </w:t>
      </w:r>
      <w:r w:rsidRPr="002F190B">
        <w:rPr>
          <w:rStyle w:val="StyleBoldUnderline"/>
        </w:rPr>
        <w:t xml:space="preserve">implications and have been </w:t>
      </w:r>
      <w:r w:rsidRPr="002F190B">
        <w:rPr>
          <w:rStyle w:val="Emphasis"/>
        </w:rPr>
        <w:t>strongly opposed</w:t>
      </w:r>
      <w:r w:rsidRPr="002F190B">
        <w:rPr>
          <w:rStyle w:val="StyleBoldUnderline"/>
        </w:rPr>
        <w:t xml:space="preserve"> by the major political parties in the Mexican</w:t>
      </w:r>
      <w:r>
        <w:rPr>
          <w:rStyle w:val="StyleBoldUnderline"/>
        </w:rPr>
        <w:t xml:space="preserve"> </w:t>
      </w:r>
      <w:r w:rsidRPr="002F190B">
        <w:rPr>
          <w:rStyle w:val="StyleBoldUnderline"/>
        </w:rPr>
        <w:t>Congress. T</w:t>
      </w:r>
      <w:r>
        <w:t>here are some signs that the population may be pushing for change, but the prospects for passing any of the proposals will likely depend on the outcome of the 2012 presidential elections.</w:t>
      </w:r>
    </w:p>
    <w:p w:rsidR="00DB2208" w:rsidRPr="00CA4CC7" w:rsidRDefault="00DB2208" w:rsidP="00DB2208"/>
    <w:p w:rsidR="00DB2208" w:rsidRPr="00CD2ED9" w:rsidRDefault="00DB2208" w:rsidP="00CD2ED9">
      <w:pPr>
        <w:pStyle w:val="Heading4"/>
        <w:rPr>
          <w:rStyle w:val="StyleStyleBold12pt"/>
          <w:b/>
        </w:rPr>
      </w:pPr>
      <w:r w:rsidRPr="00CD2ED9">
        <w:rPr>
          <w:rStyle w:val="StyleStyleBold12pt"/>
          <w:b/>
        </w:rPr>
        <w:t>Oil sector collapse makes economic downturn inevitable</w:t>
      </w:r>
    </w:p>
    <w:p w:rsidR="00DB2208" w:rsidRDefault="00DB2208" w:rsidP="00DB2208">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DB2208" w:rsidRPr="00F73D3F" w:rsidRDefault="00DB2208" w:rsidP="00DB2208">
      <w:r>
        <w:t>Financial Crisis,” Congressional Research Service http://www.fas.org/sgp/crs/row/R41402.pdf]</w:t>
      </w:r>
    </w:p>
    <w:p w:rsidR="00DB2208" w:rsidRDefault="00DB2208" w:rsidP="00DB2208">
      <w:pPr>
        <w:pStyle w:val="Card"/>
      </w:pPr>
      <w:r>
        <w:t xml:space="preserve">Although the financial crisis did not impact the energy sector, </w:t>
      </w:r>
      <w:r w:rsidRPr="00A028DF">
        <w:rPr>
          <w:rStyle w:val="StyleBoldUnderline"/>
        </w:rPr>
        <w:t xml:space="preserve">Mexico’s long-term </w:t>
      </w:r>
      <w:r w:rsidRPr="00A028DF">
        <w:rPr>
          <w:rStyle w:val="Emphasis"/>
        </w:rPr>
        <w:t>economic</w:t>
      </w:r>
      <w:r>
        <w:rPr>
          <w:rStyle w:val="Emphasis"/>
        </w:rPr>
        <w:t xml:space="preserve"> </w:t>
      </w:r>
      <w:r w:rsidRPr="00A028DF">
        <w:rPr>
          <w:rStyle w:val="Emphasis"/>
        </w:rPr>
        <w:t>recovery and stability</w:t>
      </w:r>
      <w:r>
        <w:t xml:space="preserve"> </w:t>
      </w:r>
      <w:r w:rsidRPr="00A028DF">
        <w:rPr>
          <w:rStyle w:val="StyleBoldUnderline"/>
        </w:rPr>
        <w:t>will depend upon what happens in the oil industry</w:t>
      </w:r>
      <w:r>
        <w:t xml:space="preserve">. </w:t>
      </w:r>
      <w:r w:rsidRPr="00A028DF">
        <w:rPr>
          <w:rStyle w:val="StyleBoldUnderline"/>
        </w:rPr>
        <w:t>The Mexican</w:t>
      </w:r>
      <w:r>
        <w:rPr>
          <w:rStyle w:val="StyleBoldUnderline"/>
        </w:rPr>
        <w:t xml:space="preserve"> </w:t>
      </w:r>
      <w:r w:rsidRPr="00A028DF">
        <w:rPr>
          <w:rStyle w:val="StyleBoldUnderline"/>
        </w:rPr>
        <w:t>government depends</w:t>
      </w:r>
      <w:r>
        <w:t xml:space="preserve"> </w:t>
      </w:r>
      <w:r w:rsidRPr="00A028DF">
        <w:rPr>
          <w:rStyle w:val="Emphasis"/>
        </w:rPr>
        <w:t>heavily</w:t>
      </w:r>
      <w:r>
        <w:t xml:space="preserve"> </w:t>
      </w:r>
      <w:r w:rsidRPr="00A028DF">
        <w:rPr>
          <w:rStyle w:val="StyleBoldUnderline"/>
        </w:rPr>
        <w:t>on oil revenues</w:t>
      </w:r>
      <w:r>
        <w:t xml:space="preserve">, </w:t>
      </w:r>
      <w:r w:rsidRPr="00A028DF">
        <w:rPr>
          <w:rStyle w:val="StyleBoldUnderline"/>
        </w:rPr>
        <w:t>which provide</w:t>
      </w:r>
      <w:r>
        <w:t xml:space="preserve"> </w:t>
      </w:r>
      <w:r w:rsidRPr="00A028DF">
        <w:rPr>
          <w:rStyle w:val="StyleBoldUnderline"/>
        </w:rPr>
        <w:t>30% to 40% of the government’s</w:t>
      </w:r>
      <w:r>
        <w:rPr>
          <w:rStyle w:val="StyleBoldUnderline"/>
        </w:rPr>
        <w:t xml:space="preserve"> </w:t>
      </w:r>
      <w:r w:rsidRPr="00A028DF">
        <w:rPr>
          <w:rStyle w:val="StyleBoldUnderline"/>
        </w:rPr>
        <w:t>fiscal revenues</w:t>
      </w:r>
      <w:r>
        <w:t xml:space="preserve">, </w:t>
      </w:r>
      <w:r w:rsidRPr="00A028DF">
        <w:rPr>
          <w:rStyle w:val="Emphasis"/>
        </w:rPr>
        <w:t>but oil production in Mexico is declining rapidly</w:t>
      </w:r>
      <w:r>
        <w:t xml:space="preserve">. Many analysts state that </w:t>
      </w:r>
      <w:r w:rsidRPr="00A028DF">
        <w:rPr>
          <w:rStyle w:val="Emphasis"/>
        </w:rPr>
        <w:t>Mexican oil production has peaked</w:t>
      </w:r>
      <w:r>
        <w:t xml:space="preserve"> </w:t>
      </w:r>
      <w:r w:rsidRPr="00A028DF">
        <w:rPr>
          <w:rStyle w:val="StyleBoldUnderline"/>
        </w:rPr>
        <w:t>and</w:t>
      </w:r>
      <w:r>
        <w:t xml:space="preserve"> that the country’s </w:t>
      </w:r>
      <w:r w:rsidRPr="00A028DF">
        <w:rPr>
          <w:rStyle w:val="Emphasis"/>
        </w:rPr>
        <w:t>production will continue to decline in</w:t>
      </w:r>
      <w:r>
        <w:rPr>
          <w:rStyle w:val="Emphasis"/>
        </w:rPr>
        <w:t xml:space="preserve"> </w:t>
      </w:r>
      <w:r>
        <w:t>the coming years.29 Mexico is the seventh-largest producer of oil in the world and is one of the top three sources of U.S. oil imports, along with Canada and Saudi Arabia. Mexico’s state oil company, Pétroleos Mexicanos (</w:t>
      </w:r>
      <w:r w:rsidRPr="00A028DF">
        <w:rPr>
          <w:rStyle w:val="StyleBoldUnderline"/>
        </w:rPr>
        <w:t>Pemex</w:t>
      </w:r>
      <w:r>
        <w:t xml:space="preserve">) </w:t>
      </w:r>
      <w:r w:rsidRPr="00A028DF">
        <w:rPr>
          <w:rStyle w:val="StyleBoldUnderline"/>
        </w:rPr>
        <w:t>has stated that output from the country’s</w:t>
      </w:r>
      <w:r>
        <w:t xml:space="preserve"> </w:t>
      </w:r>
      <w:r w:rsidRPr="00A028DF">
        <w:rPr>
          <w:rStyle w:val="Emphasis"/>
        </w:rPr>
        <w:t>biggest</w:t>
      </w:r>
      <w:r>
        <w:t xml:space="preserve"> </w:t>
      </w:r>
      <w:r w:rsidRPr="00A028DF">
        <w:rPr>
          <w:rStyle w:val="StyleBoldUnderline"/>
        </w:rPr>
        <w:t>oilfield,</w:t>
      </w:r>
      <w:r>
        <w:rPr>
          <w:rStyle w:val="StyleBoldUnderline"/>
        </w:rPr>
        <w:t xml:space="preserve"> </w:t>
      </w:r>
      <w:r w:rsidRPr="00A028DF">
        <w:rPr>
          <w:rStyle w:val="StyleBoldUnderline"/>
        </w:rPr>
        <w:t xml:space="preserve">Cantarell, is </w:t>
      </w:r>
      <w:r w:rsidRPr="00A028DF">
        <w:rPr>
          <w:rStyle w:val="Emphasis"/>
        </w:rPr>
        <w:t>declining much more rapidly than expected</w:t>
      </w:r>
      <w:r>
        <w:t xml:space="preserve">.30 </w:t>
      </w:r>
      <w:r w:rsidRPr="00A028DF">
        <w:rPr>
          <w:rStyle w:val="StyleBoldUnderline"/>
        </w:rPr>
        <w:t>Production is declining</w:t>
      </w:r>
      <w:r>
        <w:t xml:space="preserve"> </w:t>
      </w:r>
      <w:r w:rsidRPr="00A028DF">
        <w:rPr>
          <w:rStyle w:val="Emphasis"/>
        </w:rPr>
        <w:t>so rapidly</w:t>
      </w:r>
      <w:r>
        <w:t xml:space="preserve"> that </w:t>
      </w:r>
      <w:r w:rsidRPr="00A028DF">
        <w:rPr>
          <w:rStyle w:val="StyleBoldUnderline"/>
        </w:rPr>
        <w:t xml:space="preserve">Mexico could possibly begin </w:t>
      </w:r>
      <w:r w:rsidRPr="00A028DF">
        <w:rPr>
          <w:rStyle w:val="Emphasis"/>
        </w:rPr>
        <w:t>importing</w:t>
      </w:r>
      <w:r w:rsidRPr="00A028DF">
        <w:rPr>
          <w:rStyle w:val="StyleBoldUnderline"/>
        </w:rPr>
        <w:t xml:space="preserve"> oil</w:t>
      </w:r>
      <w:r>
        <w:t xml:space="preserve"> </w:t>
      </w:r>
      <w:r w:rsidRPr="00A028DF">
        <w:rPr>
          <w:rStyle w:val="StyleBoldUnderline"/>
        </w:rPr>
        <w:t>within 10 years</w:t>
      </w:r>
      <w:r>
        <w:t xml:space="preserve">.31 Mexico’s exports of crude oil have been falling since 2006, and it is currently a net importer of both gasoline and natural gas. The Cantarell oilfield is Mexico’s main offshore field. </w:t>
      </w:r>
      <w:r w:rsidRPr="00A662A1">
        <w:rPr>
          <w:rStyle w:val="StyleBoldUnderline"/>
        </w:rPr>
        <w:t>Production at Cantarell has been declining</w:t>
      </w:r>
      <w:r>
        <w:rPr>
          <w:rStyle w:val="StyleBoldUnderline"/>
        </w:rPr>
        <w:t xml:space="preserve"> </w:t>
      </w:r>
      <w:r w:rsidRPr="00A662A1">
        <w:rPr>
          <w:rStyle w:val="StyleBoldUnderline"/>
        </w:rPr>
        <w:t xml:space="preserve">rapidly since it reached its peak production level </w:t>
      </w:r>
      <w:r>
        <w:t xml:space="preserve">of 2.12 million barrels per day (b/d) </w:t>
      </w:r>
      <w:r w:rsidRPr="00A662A1">
        <w:rPr>
          <w:rStyle w:val="StyleBoldUnderline"/>
        </w:rPr>
        <w:t>in 2004</w:t>
      </w:r>
      <w:r>
        <w:t xml:space="preserve">. In 2009, Cantarell produced only 630,000 b/d, down 38% from the 2008 level and 70% from its peak in 2004.32 </w:t>
      </w:r>
      <w:r w:rsidRPr="00A662A1">
        <w:rPr>
          <w:rStyle w:val="Emphasis"/>
        </w:rPr>
        <w:t>National production has fallen for the fifth consecutive year</w:t>
      </w:r>
      <w:r>
        <w:t xml:space="preserve">. Nationally, Mexico produced 2.6 million barrels of oil per day in 2009, down from a record 3.4 million barrels per day in 2004. It exported 1.225 million b/d in 2009, compared with 1.403 million b/d in 2008.33 </w:t>
      </w:r>
      <w:r w:rsidRPr="00A662A1">
        <w:rPr>
          <w:rStyle w:val="StyleBoldUnderline"/>
        </w:rPr>
        <w:t>The Mexican government has used oil revenues from Pemex for government operating expenses,</w:t>
      </w:r>
      <w:r>
        <w:rPr>
          <w:rStyle w:val="StyleBoldUnderline"/>
        </w:rPr>
        <w:t xml:space="preserve"> </w:t>
      </w:r>
      <w:r w:rsidRPr="00A662A1">
        <w:rPr>
          <w:rStyle w:val="StyleBoldUnderline"/>
        </w:rPr>
        <w:t>which has come at the expense of needed reinvestment in the company itself</w:t>
      </w:r>
      <w:r>
        <w:t xml:space="preserve">. </w:t>
      </w:r>
      <w:r w:rsidRPr="00A662A1">
        <w:rPr>
          <w:rStyle w:val="StyleBoldUnderline"/>
        </w:rPr>
        <w:t>Because the</w:t>
      </w:r>
      <w:r>
        <w:rPr>
          <w:rStyle w:val="StyleBoldUnderline"/>
        </w:rPr>
        <w:t xml:space="preserve"> </w:t>
      </w:r>
      <w:r w:rsidRPr="00A662A1">
        <w:rPr>
          <w:rStyle w:val="StyleBoldUnderline"/>
        </w:rPr>
        <w:t>government relies</w:t>
      </w:r>
      <w:r>
        <w:t xml:space="preserve"> </w:t>
      </w:r>
      <w:r w:rsidRPr="00A662A1">
        <w:rPr>
          <w:rStyle w:val="Emphasis"/>
        </w:rPr>
        <w:t xml:space="preserve">so heavily </w:t>
      </w:r>
      <w:r w:rsidRPr="00A662A1">
        <w:rPr>
          <w:rStyle w:val="StyleBoldUnderline"/>
        </w:rPr>
        <w:t>on oil income</w:t>
      </w:r>
      <w:r>
        <w:t xml:space="preserve">, </w:t>
      </w:r>
      <w:r w:rsidRPr="00A662A1">
        <w:rPr>
          <w:rStyle w:val="Emphasis"/>
        </w:rPr>
        <w:t>any decline in production has major fiscal</w:t>
      </w:r>
      <w:r>
        <w:rPr>
          <w:rStyle w:val="Emphasis"/>
        </w:rPr>
        <w:t xml:space="preserve"> </w:t>
      </w:r>
      <w:r w:rsidRPr="00A662A1">
        <w:rPr>
          <w:rStyle w:val="Emphasis"/>
        </w:rPr>
        <w:t>implications</w:t>
      </w:r>
      <w:r>
        <w:t xml:space="preserve">.34 According to one journal article, </w:t>
      </w:r>
      <w:r w:rsidRPr="00A662A1">
        <w:rPr>
          <w:rStyle w:val="StyleBoldUnderline"/>
        </w:rPr>
        <w:t>if oil output drops below 2 million b/d, the</w:t>
      </w:r>
      <w:r>
        <w:rPr>
          <w:rStyle w:val="StyleBoldUnderline"/>
        </w:rPr>
        <w:t xml:space="preserve"> </w:t>
      </w:r>
      <w:r w:rsidRPr="00A662A1">
        <w:rPr>
          <w:rStyle w:val="StyleBoldUnderline"/>
        </w:rPr>
        <w:t>government would have to cut spending by more than 10</w:t>
      </w:r>
      <w:r>
        <w:t xml:space="preserve">% or increase taxes correspondingly, </w:t>
      </w:r>
      <w:r w:rsidRPr="00A662A1">
        <w:rPr>
          <w:rStyle w:val="StyleBoldUnderline"/>
        </w:rPr>
        <w:t>which would likely affect economic recovery</w:t>
      </w:r>
      <w:r>
        <w:t xml:space="preserve">.35 </w:t>
      </w:r>
      <w:r w:rsidRPr="00A662A1">
        <w:rPr>
          <w:rStyle w:val="StyleBoldUnderline"/>
        </w:rPr>
        <w:t>In 2008, the government enacted new legislation that sought to reform the country’s oil sector,</w:t>
      </w:r>
      <w:r>
        <w:rPr>
          <w:rStyle w:val="StyleBoldUnderline"/>
        </w:rPr>
        <w:t xml:space="preserve"> </w:t>
      </w:r>
      <w:r>
        <w:t xml:space="preserve">which was nationalized in 1938, and to help increase production capability. The reforms permit Pemex to create incentive-based service contracts with private companies. Some analysts contend, </w:t>
      </w:r>
      <w:r w:rsidRPr="00A662A1">
        <w:rPr>
          <w:rStyle w:val="Emphasis"/>
        </w:rPr>
        <w:t>however</w:t>
      </w:r>
      <w:r>
        <w:t xml:space="preserve">, that </w:t>
      </w:r>
      <w:r w:rsidRPr="00A662A1">
        <w:rPr>
          <w:rStyle w:val="Emphasis"/>
        </w:rPr>
        <w:t>the reforms did not go far enough</w:t>
      </w:r>
      <w:r>
        <w:t xml:space="preserve"> </w:t>
      </w:r>
      <w:r w:rsidRPr="00A662A1">
        <w:rPr>
          <w:rStyle w:val="StyleBoldUnderline"/>
        </w:rPr>
        <w:t>and that they do little to help the</w:t>
      </w:r>
      <w:r>
        <w:rPr>
          <w:rStyle w:val="StyleBoldUnderline"/>
        </w:rPr>
        <w:t xml:space="preserve"> </w:t>
      </w:r>
      <w:r w:rsidRPr="00A662A1">
        <w:rPr>
          <w:rStyle w:val="StyleBoldUnderline"/>
        </w:rPr>
        <w:t>company address its major challenges</w:t>
      </w:r>
      <w:r>
        <w:t xml:space="preserve">. Most experts contend that </w:t>
      </w:r>
      <w:r w:rsidRPr="00A662A1">
        <w:rPr>
          <w:rStyle w:val="StyleBoldUnderline"/>
        </w:rPr>
        <w:t>Pemex has only the capacity to</w:t>
      </w:r>
      <w:r>
        <w:rPr>
          <w:rStyle w:val="StyleBoldUnderline"/>
        </w:rPr>
        <w:t xml:space="preserve"> </w:t>
      </w:r>
      <w:r w:rsidRPr="00A662A1">
        <w:rPr>
          <w:rStyle w:val="StyleBoldUnderline"/>
        </w:rPr>
        <w:t>produce in shallow waters and needs to bring in new technologies</w:t>
      </w:r>
      <w:r>
        <w:t xml:space="preserve"> and know-how </w:t>
      </w:r>
      <w:r w:rsidRPr="00A662A1">
        <w:rPr>
          <w:rStyle w:val="StyleBoldUnderline"/>
        </w:rPr>
        <w:t>through private</w:t>
      </w:r>
      <w:r>
        <w:rPr>
          <w:rStyle w:val="StyleBoldUnderline"/>
        </w:rPr>
        <w:t xml:space="preserve"> </w:t>
      </w:r>
      <w:r w:rsidRPr="00A662A1">
        <w:rPr>
          <w:rStyle w:val="StyleBoldUnderline"/>
        </w:rPr>
        <w:t>investment</w:t>
      </w:r>
      <w:r>
        <w:t xml:space="preserve"> to allow the company to successfully explore and produce in the deep waters in the Gulf of Mexico.36 </w:t>
      </w:r>
      <w:r w:rsidRPr="00A662A1">
        <w:rPr>
          <w:rStyle w:val="StyleBoldUnderline"/>
        </w:rPr>
        <w:t>The lack of further reforms is keeping Mexico from allowing much-needed</w:t>
      </w:r>
      <w:r>
        <w:rPr>
          <w:rStyle w:val="StyleBoldUnderline"/>
        </w:rPr>
        <w:t xml:space="preserve"> </w:t>
      </w:r>
      <w:r w:rsidRPr="00A662A1">
        <w:rPr>
          <w:rStyle w:val="StyleBoldUnderline"/>
        </w:rPr>
        <w:t>foreign investment for oil exploration</w:t>
      </w:r>
      <w:r>
        <w:t xml:space="preserve">. Though the performance-based contracts are expected to increase production and reserves, </w:t>
      </w:r>
      <w:r w:rsidRPr="00A662A1">
        <w:rPr>
          <w:rStyle w:val="StyleBoldUnderline"/>
        </w:rPr>
        <w:t>Pemex faces serious challenges in finding new, productive</w:t>
      </w:r>
      <w:r>
        <w:rPr>
          <w:rStyle w:val="StyleBoldUnderline"/>
        </w:rPr>
        <w:t xml:space="preserve"> </w:t>
      </w:r>
      <w:r w:rsidRPr="00A662A1">
        <w:rPr>
          <w:rStyle w:val="StyleBoldUnderline"/>
        </w:rPr>
        <w:t>wells and also lacks resources for investment in increasing engineering capacity and exploration,</w:t>
      </w:r>
      <w:r>
        <w:rPr>
          <w:rStyle w:val="StyleBoldUnderline"/>
        </w:rPr>
        <w:t xml:space="preserve"> </w:t>
      </w:r>
      <w:r>
        <w:t xml:space="preserve">and has an operating deficit as of January 25, 2010.37 It is estimated that Mexico may have about 50 billion barrels in the deeper waters of the Gulf of Mexico, but </w:t>
      </w:r>
      <w:r w:rsidRPr="00A662A1">
        <w:rPr>
          <w:rStyle w:val="StyleBoldUnderline"/>
        </w:rPr>
        <w:t>many experts contend that the</w:t>
      </w:r>
      <w:r>
        <w:rPr>
          <w:rStyle w:val="StyleBoldUnderline"/>
        </w:rPr>
        <w:t xml:space="preserve"> </w:t>
      </w:r>
      <w:r w:rsidRPr="00A662A1">
        <w:rPr>
          <w:rStyle w:val="StyleBoldUnderline"/>
        </w:rPr>
        <w:t>country lacks the expertise, technology, and capital it needs for oil exploration</w:t>
      </w:r>
      <w:r>
        <w:t>.38</w:t>
      </w:r>
    </w:p>
    <w:p w:rsidR="00DB2208" w:rsidRDefault="00DB2208" w:rsidP="00DB2208">
      <w:pPr>
        <w:pStyle w:val="Card"/>
      </w:pPr>
    </w:p>
    <w:p w:rsidR="00DB2208" w:rsidRPr="00CD2ED9" w:rsidRDefault="00DB2208" w:rsidP="00CD2ED9">
      <w:pPr>
        <w:pStyle w:val="Heading4"/>
        <w:rPr>
          <w:rStyle w:val="StyleStyleBold12pt"/>
          <w:b/>
        </w:rPr>
      </w:pPr>
      <w:r w:rsidRPr="00CD2ED9">
        <w:rPr>
          <w:rStyle w:val="StyleStyleBold12pt"/>
          <w:b/>
        </w:rPr>
        <w:t>Lack of competition is a structural alt cause to Mexican economy</w:t>
      </w:r>
    </w:p>
    <w:p w:rsidR="00DB2208" w:rsidRDefault="00DB2208" w:rsidP="00DB2208">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DB2208" w:rsidRPr="00F73D3F" w:rsidRDefault="00DB2208" w:rsidP="00DB2208">
      <w:r>
        <w:t>Financial Crisis,” Congressional Research Service http://www.fas.org/sgp/crs/row/R41402.pdf]</w:t>
      </w:r>
    </w:p>
    <w:p w:rsidR="00DB2208" w:rsidRDefault="00DB2208" w:rsidP="00DB2208">
      <w:pPr>
        <w:pStyle w:val="Card"/>
      </w:pPr>
      <w:r w:rsidRPr="00F73D3F">
        <w:rPr>
          <w:rStyle w:val="StyleBoldUnderline"/>
        </w:rPr>
        <w:t>One of Mexico’s primary challenges in making its economy</w:t>
      </w:r>
      <w:r>
        <w:t xml:space="preserve"> </w:t>
      </w:r>
      <w:r w:rsidRPr="00F73D3F">
        <w:rPr>
          <w:rStyle w:val="StyleBoldUnderline"/>
        </w:rPr>
        <w:t>more efficient</w:t>
      </w:r>
      <w:r>
        <w:t xml:space="preserve"> and increasing productivity </w:t>
      </w:r>
      <w:r w:rsidRPr="00F73D3F">
        <w:rPr>
          <w:rStyle w:val="Emphasis"/>
        </w:rPr>
        <w:t>is the issue of monopolies and limited competition</w:t>
      </w:r>
      <w:r>
        <w:t xml:space="preserve">. </w:t>
      </w:r>
      <w:r w:rsidRPr="00F73D3F">
        <w:rPr>
          <w:rStyle w:val="StyleBoldUnderline"/>
        </w:rPr>
        <w:t>A 2009 book</w:t>
      </w:r>
      <w:r>
        <w:t xml:space="preserve"> co-published </w:t>
      </w:r>
      <w:r w:rsidRPr="00F73D3F">
        <w:rPr>
          <w:rStyle w:val="StyleBoldUnderline"/>
        </w:rPr>
        <w:t>by the</w:t>
      </w:r>
      <w:r>
        <w:rPr>
          <w:rStyle w:val="StyleBoldUnderline"/>
        </w:rPr>
        <w:t xml:space="preserve"> </w:t>
      </w:r>
      <w:r w:rsidRPr="00F73D3F">
        <w:rPr>
          <w:rStyle w:val="StyleBoldUnderline"/>
        </w:rPr>
        <w:t xml:space="preserve">World Bank and </w:t>
      </w:r>
      <w:r>
        <w:t xml:space="preserve">Palgrave </w:t>
      </w:r>
      <w:r w:rsidRPr="00F73D3F">
        <w:rPr>
          <w:rStyle w:val="StyleBoldUnderline"/>
        </w:rPr>
        <w:t>Macmillan</w:t>
      </w:r>
      <w:r>
        <w:t xml:space="preserve">,55 </w:t>
      </w:r>
      <w:r w:rsidRPr="00F73D3F">
        <w:rPr>
          <w:rStyle w:val="StyleBoldUnderline"/>
        </w:rPr>
        <w:t>as well as numerous reports and journal articles</w:t>
      </w:r>
      <w:r>
        <w:t xml:space="preserve">, </w:t>
      </w:r>
      <w:r w:rsidRPr="00F73D3F">
        <w:rPr>
          <w:rStyle w:val="StyleBoldUnderline"/>
        </w:rPr>
        <w:t>report</w:t>
      </w:r>
      <w:r>
        <w:rPr>
          <w:rStyle w:val="StyleBoldUnderline"/>
        </w:rPr>
        <w:t xml:space="preserve"> </w:t>
      </w:r>
      <w:r w:rsidRPr="00F73D3F">
        <w:rPr>
          <w:rStyle w:val="StyleBoldUnderline"/>
        </w:rPr>
        <w:t xml:space="preserve">that </w:t>
      </w:r>
      <w:r w:rsidRPr="00F73D3F">
        <w:rPr>
          <w:rStyle w:val="Emphasis"/>
        </w:rPr>
        <w:t>special interest groups</w:t>
      </w:r>
      <w:r>
        <w:t xml:space="preserve"> in business and labor have </w:t>
      </w:r>
      <w:r w:rsidRPr="00F73D3F">
        <w:rPr>
          <w:rStyle w:val="Emphasis"/>
        </w:rPr>
        <w:t>blocked changes in Mexico that would</w:t>
      </w:r>
      <w:r>
        <w:rPr>
          <w:rStyle w:val="Emphasis"/>
        </w:rPr>
        <w:t xml:space="preserve"> </w:t>
      </w:r>
      <w:r w:rsidRPr="00F73D3F">
        <w:rPr>
          <w:rStyle w:val="Emphasis"/>
        </w:rPr>
        <w:t>introduce more market forces into the economy</w:t>
      </w:r>
      <w:r>
        <w:t>. The publication No Growth Without Equity states that “</w:t>
      </w:r>
      <w:r w:rsidRPr="00F73D3F">
        <w:rPr>
          <w:rStyle w:val="StyleBoldUnderline"/>
        </w:rPr>
        <w:t>Mexico seems to be caught up in a high-inequality, low growth state</w:t>
      </w:r>
      <w:r>
        <w:t xml:space="preserve">” and that </w:t>
      </w:r>
      <w:r w:rsidRPr="00F73D3F">
        <w:rPr>
          <w:rStyle w:val="StyleBoldUnderline"/>
        </w:rPr>
        <w:t>reforms</w:t>
      </w:r>
      <w:r>
        <w:t xml:space="preserve"> </w:t>
      </w:r>
      <w:r w:rsidRPr="00F73D3F">
        <w:rPr>
          <w:rStyle w:val="Emphasis"/>
        </w:rPr>
        <w:t>must</w:t>
      </w:r>
      <w:r>
        <w:rPr>
          <w:rStyle w:val="Emphasis"/>
        </w:rPr>
        <w:t xml:space="preserve"> </w:t>
      </w:r>
      <w:r w:rsidRPr="00F73D3F">
        <w:rPr>
          <w:rStyle w:val="Emphasis"/>
        </w:rPr>
        <w:t>be put into place</w:t>
      </w:r>
      <w:r>
        <w:t xml:space="preserve"> </w:t>
      </w:r>
      <w:r w:rsidRPr="00F73D3F">
        <w:rPr>
          <w:rStyle w:val="StyleBoldUnderline"/>
        </w:rPr>
        <w:t>in order for Mexico to improve economic growth.</w:t>
      </w:r>
      <w:r>
        <w:t xml:space="preserve"> One key issue discussed in the World Bank-Palgrave Macmillan book is </w:t>
      </w:r>
      <w:r w:rsidRPr="00F73D3F">
        <w:rPr>
          <w:rStyle w:val="StyleBoldUnderline"/>
        </w:rPr>
        <w:t>the oil industry</w:t>
      </w:r>
      <w:r>
        <w:t xml:space="preserve">, which, according to the book, </w:t>
      </w:r>
      <w:r w:rsidRPr="00F73D3F">
        <w:rPr>
          <w:rStyle w:val="StyleBoldUnderline"/>
        </w:rPr>
        <w:t>is controlled by the federal government and the oil industry labor union,</w:t>
      </w:r>
      <w:r>
        <w:t xml:space="preserve"> whose own </w:t>
      </w:r>
      <w:r w:rsidRPr="00F73D3F">
        <w:rPr>
          <w:rStyle w:val="StyleBoldUnderline"/>
        </w:rPr>
        <w:t>interests are not in balance with the interests of Pemex</w:t>
      </w:r>
      <w:r>
        <w:t>. The book notes that the “</w:t>
      </w:r>
      <w:r w:rsidRPr="00F73D3F">
        <w:rPr>
          <w:rStyle w:val="StyleBoldUnderline"/>
        </w:rPr>
        <w:t>passivity</w:t>
      </w:r>
      <w:r>
        <w:t xml:space="preserve">” with which these groups have exercised their property rights with respect to Pemex </w:t>
      </w:r>
      <w:r w:rsidRPr="00F73D3F">
        <w:rPr>
          <w:rStyle w:val="StyleBoldUnderline"/>
        </w:rPr>
        <w:t>has hindered the performance of the oil industry and its capacity to grow</w:t>
      </w:r>
      <w:r>
        <w:t xml:space="preserve">.56 The book argues that </w:t>
      </w:r>
      <w:r w:rsidRPr="00F73D3F">
        <w:rPr>
          <w:rStyle w:val="StyleBoldUnderline"/>
        </w:rPr>
        <w:t>the influence and power of the federal government</w:t>
      </w:r>
      <w:r>
        <w:t xml:space="preserve">, the </w:t>
      </w:r>
      <w:r w:rsidRPr="00F73D3F">
        <w:rPr>
          <w:rStyle w:val="StyleBoldUnderline"/>
        </w:rPr>
        <w:t>energy-intensive industrial firms, and the</w:t>
      </w:r>
      <w:r>
        <w:rPr>
          <w:rStyle w:val="StyleBoldUnderline"/>
        </w:rPr>
        <w:t xml:space="preserve"> </w:t>
      </w:r>
      <w:r w:rsidRPr="00F73D3F">
        <w:rPr>
          <w:rStyle w:val="StyleBoldUnderline"/>
        </w:rPr>
        <w:t>industry’s labor union have prevented change from taking place in the oil sector</w:t>
      </w:r>
      <w:r>
        <w:t xml:space="preserve"> </w:t>
      </w:r>
      <w:r w:rsidRPr="00F73D3F">
        <w:rPr>
          <w:rStyle w:val="StyleBoldUnderline"/>
        </w:rPr>
        <w:t>because change</w:t>
      </w:r>
      <w:r>
        <w:rPr>
          <w:rStyle w:val="StyleBoldUnderline"/>
        </w:rPr>
        <w:t xml:space="preserve"> </w:t>
      </w:r>
      <w:r w:rsidRPr="00F73D3F">
        <w:rPr>
          <w:rStyle w:val="StyleBoldUnderline"/>
        </w:rPr>
        <w:t>would eliminate</w:t>
      </w:r>
      <w:r>
        <w:t xml:space="preserve"> many of the </w:t>
      </w:r>
      <w:r w:rsidRPr="00F73D3F">
        <w:rPr>
          <w:rStyle w:val="StyleBoldUnderline"/>
        </w:rPr>
        <w:t>benefits they have received for many years</w:t>
      </w:r>
      <w:r>
        <w:t xml:space="preserve">.57 Pemex’s labor union has resisted change because thousands of jobs are at stake if the company were to be opened up to competition. </w:t>
      </w:r>
      <w:r w:rsidRPr="00F73D3F">
        <w:rPr>
          <w:rStyle w:val="StyleBoldUnderline"/>
        </w:rPr>
        <w:t>The large industrial companies that use large amounts of energy at subsidized prices</w:t>
      </w:r>
      <w:r>
        <w:t xml:space="preserve"> </w:t>
      </w:r>
      <w:r w:rsidRPr="00F73D3F">
        <w:rPr>
          <w:rStyle w:val="Emphasis"/>
        </w:rPr>
        <w:t>do not want to lose these benefits</w:t>
      </w:r>
      <w:r>
        <w:t xml:space="preserve"> </w:t>
      </w:r>
      <w:r w:rsidRPr="00F73D3F">
        <w:rPr>
          <w:rStyle w:val="Emphasis"/>
        </w:rPr>
        <w:t>under a more competitive environment.</w:t>
      </w:r>
      <w:r>
        <w:t xml:space="preserve">58 </w:t>
      </w:r>
      <w:r w:rsidRPr="00F73D3F">
        <w:rPr>
          <w:rStyle w:val="StyleBoldUnderline"/>
        </w:rPr>
        <w:t>The country’s telecommunications</w:t>
      </w:r>
      <w:r>
        <w:t xml:space="preserve"> sector </w:t>
      </w:r>
      <w:r w:rsidRPr="00F73D3F">
        <w:rPr>
          <w:rStyle w:val="StyleBoldUnderline"/>
        </w:rPr>
        <w:t>is</w:t>
      </w:r>
      <w:r>
        <w:t xml:space="preserve"> another area that is frequently mentioned as not having enough competition and being controlled by </w:t>
      </w:r>
      <w:r w:rsidRPr="00F73D3F">
        <w:rPr>
          <w:rStyle w:val="StyleBoldUnderline"/>
        </w:rPr>
        <w:t>a monopoly</w:t>
      </w:r>
      <w:r>
        <w:t xml:space="preserve">. Teléfonos de México controls the telecommunications market in Mexico and has successfully fought antitrust regulators in court. As a result, </w:t>
      </w:r>
      <w:r w:rsidRPr="00F73D3F">
        <w:rPr>
          <w:rStyle w:val="StyleBoldUnderline"/>
        </w:rPr>
        <w:t>Mexico’s telecommunications industry has probably not developed as fast as it could</w:t>
      </w:r>
      <w:r>
        <w:rPr>
          <w:rStyle w:val="StyleBoldUnderline"/>
        </w:rPr>
        <w:t xml:space="preserve"> </w:t>
      </w:r>
      <w:r w:rsidRPr="00F73D3F">
        <w:rPr>
          <w:rStyle w:val="StyleBoldUnderline"/>
        </w:rPr>
        <w:t>if more competition were introduced.59</w:t>
      </w:r>
      <w:r>
        <w:rPr>
          <w:rStyle w:val="StyleBoldUnderline"/>
        </w:rPr>
        <w:t xml:space="preserve"> </w:t>
      </w:r>
      <w:r>
        <w:t xml:space="preserve">Some also argue that </w:t>
      </w:r>
      <w:r w:rsidRPr="00F73D3F">
        <w:rPr>
          <w:rStyle w:val="StyleBoldUnderline"/>
        </w:rPr>
        <w:t>another challenge</w:t>
      </w:r>
      <w:r>
        <w:t xml:space="preserve"> to the Mexican economy </w:t>
      </w:r>
      <w:r w:rsidRPr="00F73D3F">
        <w:rPr>
          <w:rStyle w:val="StyleBoldUnderline"/>
        </w:rPr>
        <w:t>is the powerful labor unions.</w:t>
      </w:r>
      <w:r>
        <w:t xml:space="preserve"> </w:t>
      </w:r>
      <w:r w:rsidRPr="00F73D3F">
        <w:rPr>
          <w:rStyle w:val="StyleBoldUnderline"/>
        </w:rPr>
        <w:t>Mexico’s labor unions have a monopoly on hiring, firing, and collective bargaining</w:t>
      </w:r>
      <w:r>
        <w:t xml:space="preserve"> and exert a great deal of influence in the energy and healthcare industries and, most importantly, in education. The National Teacher’s Union, for example, is the biggest teachers’ union in Latin America and the most powerful in Mexico. </w:t>
      </w:r>
      <w:r w:rsidRPr="00F73D3F">
        <w:rPr>
          <w:rStyle w:val="StyleBoldUnderline"/>
        </w:rPr>
        <w:t>Analysts argue that the monopolist control over such a large portion</w:t>
      </w:r>
      <w:r>
        <w:rPr>
          <w:rStyle w:val="StyleBoldUnderline"/>
        </w:rPr>
        <w:t xml:space="preserve"> </w:t>
      </w:r>
      <w:r w:rsidRPr="00F73D3F">
        <w:rPr>
          <w:rStyle w:val="StyleBoldUnderline"/>
        </w:rPr>
        <w:t>of public and private sector activities in Mexico is limiting economic growth in Mexico and</w:t>
      </w:r>
      <w:r>
        <w:rPr>
          <w:rStyle w:val="StyleBoldUnderline"/>
        </w:rPr>
        <w:t xml:space="preserve"> </w:t>
      </w:r>
      <w:r w:rsidRPr="00F73D3F">
        <w:rPr>
          <w:rStyle w:val="StyleBoldUnderline"/>
        </w:rPr>
        <w:t>preventing the development of a “middle-class society</w:t>
      </w:r>
      <w:r>
        <w:t>.”6</w:t>
      </w:r>
    </w:p>
    <w:p w:rsidR="00DB2208" w:rsidRPr="00CA4CC7" w:rsidRDefault="00DB2208" w:rsidP="00DB2208"/>
    <w:p w:rsidR="00DB2208" w:rsidRPr="00CD2ED9" w:rsidRDefault="00DB2208" w:rsidP="00CD2ED9">
      <w:pPr>
        <w:pStyle w:val="Heading4"/>
        <w:rPr>
          <w:rStyle w:val="StyleStyleBold12pt"/>
          <w:b/>
        </w:rPr>
      </w:pPr>
      <w:r w:rsidRPr="00CD2ED9">
        <w:rPr>
          <w:rStyle w:val="StyleStyleBold12pt"/>
          <w:b/>
        </w:rPr>
        <w:t>Drug violence also decreased investor confidence and migration that stymie the Mexican economy</w:t>
      </w:r>
    </w:p>
    <w:p w:rsidR="00DB2208" w:rsidRDefault="00DB2208" w:rsidP="00DB2208">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DB2208" w:rsidRPr="00F73D3F" w:rsidRDefault="00DB2208" w:rsidP="00DB2208">
      <w:r>
        <w:t>Financial Crisis,” Congressional Research Service http://www.fas.org/sgp/crs/row/R41402.pdf]</w:t>
      </w:r>
    </w:p>
    <w:p w:rsidR="00DB2208" w:rsidRDefault="00DB2208" w:rsidP="00DB2208">
      <w:pPr>
        <w:pStyle w:val="Card"/>
      </w:pPr>
      <w:r w:rsidRPr="00F73D3F">
        <w:rPr>
          <w:rStyle w:val="StyleBoldUnderline"/>
        </w:rPr>
        <w:t>Another serious economic challenge</w:t>
      </w:r>
      <w:r>
        <w:t xml:space="preserve"> in Mexico </w:t>
      </w:r>
      <w:r w:rsidRPr="00F73D3F">
        <w:rPr>
          <w:rStyle w:val="StyleBoldUnderline"/>
        </w:rPr>
        <w:t>is related to the violence</w:t>
      </w:r>
      <w:r>
        <w:t xml:space="preserve"> taking place in some regions of Mexico after President Calderón’s campaign against organized crime and drug trafficking. </w:t>
      </w:r>
      <w:r w:rsidRPr="00F73D3F">
        <w:rPr>
          <w:rStyle w:val="StyleBoldUnderline"/>
        </w:rPr>
        <w:t xml:space="preserve">The escalation of violence has resulted in </w:t>
      </w:r>
      <w:r w:rsidRPr="00F73D3F">
        <w:rPr>
          <w:rStyle w:val="Emphasis"/>
        </w:rPr>
        <w:t>increased risk aversion</w:t>
      </w:r>
      <w:r>
        <w:t xml:space="preserve">, </w:t>
      </w:r>
      <w:r w:rsidRPr="00F73D3F">
        <w:rPr>
          <w:rStyle w:val="StyleBoldUnderline"/>
        </w:rPr>
        <w:t>which has impacted</w:t>
      </w:r>
      <w:r>
        <w:t xml:space="preserve"> </w:t>
      </w:r>
      <w:r w:rsidRPr="00F73D3F">
        <w:rPr>
          <w:rStyle w:val="Emphasis"/>
        </w:rPr>
        <w:t>foreign investment flows</w:t>
      </w:r>
      <w:r>
        <w:t xml:space="preserve">, </w:t>
      </w:r>
      <w:r w:rsidRPr="00F73D3F">
        <w:rPr>
          <w:rStyle w:val="StyleBoldUnderline"/>
        </w:rPr>
        <w:t>particularly in</w:t>
      </w:r>
      <w:r>
        <w:t xml:space="preserve"> the </w:t>
      </w:r>
      <w:r w:rsidRPr="00F73D3F">
        <w:rPr>
          <w:rStyle w:val="StyleBoldUnderline"/>
        </w:rPr>
        <w:t>manufacturing</w:t>
      </w:r>
      <w:r>
        <w:t xml:space="preserve"> industry. The costs from the drug trade far outweigh any of the benefits that drug-trafficking and associated crime might bring in terms of increased cash flows or positive spill-over effects. </w:t>
      </w:r>
      <w:r w:rsidRPr="00F73D3F">
        <w:rPr>
          <w:rStyle w:val="StyleBoldUnderline"/>
        </w:rPr>
        <w:t>The costs associated with violence,</w:t>
      </w:r>
      <w:r>
        <w:rPr>
          <w:rStyle w:val="StyleBoldUnderline"/>
        </w:rPr>
        <w:t xml:space="preserve"> </w:t>
      </w:r>
      <w:r w:rsidRPr="00F73D3F">
        <w:rPr>
          <w:rStyle w:val="StyleBoldUnderline"/>
        </w:rPr>
        <w:t>investment losses, drug abuse, and other direct costs are estimated at</w:t>
      </w:r>
      <w:r>
        <w:t xml:space="preserve"> </w:t>
      </w:r>
      <w:r w:rsidRPr="00F73D3F">
        <w:rPr>
          <w:rStyle w:val="Emphasis"/>
        </w:rPr>
        <w:t>$4.6 billion per year</w:t>
      </w:r>
      <w:r>
        <w:t xml:space="preserve">, or 0.5% of GDP.63 </w:t>
      </w:r>
      <w:r w:rsidRPr="00F73D3F">
        <w:rPr>
          <w:rStyle w:val="StyleBoldUnderline"/>
        </w:rPr>
        <w:t>Costs could be</w:t>
      </w:r>
      <w:r>
        <w:t xml:space="preserve"> </w:t>
      </w:r>
      <w:r w:rsidRPr="00F73D3F">
        <w:rPr>
          <w:rStyle w:val="Emphasis"/>
        </w:rPr>
        <w:t>even higher</w:t>
      </w:r>
      <w:r>
        <w:t xml:space="preserve"> </w:t>
      </w:r>
      <w:r w:rsidRPr="00F73D3F">
        <w:rPr>
          <w:rStyle w:val="StyleBoldUnderline"/>
        </w:rPr>
        <w:t>when taking into account</w:t>
      </w:r>
      <w:r>
        <w:t xml:space="preserve"> </w:t>
      </w:r>
      <w:r w:rsidRPr="00F73D3F">
        <w:rPr>
          <w:rStyle w:val="Emphasis"/>
        </w:rPr>
        <w:t>the indirect costs of large</w:t>
      </w:r>
      <w:r>
        <w:rPr>
          <w:rStyle w:val="Emphasis"/>
        </w:rPr>
        <w:t xml:space="preserve"> </w:t>
      </w:r>
      <w:r w:rsidRPr="00F73D3F">
        <w:rPr>
          <w:rStyle w:val="Emphasis"/>
        </w:rPr>
        <w:t>numbers of violence-related outward migration</w:t>
      </w:r>
      <w:r>
        <w:t xml:space="preserve">, </w:t>
      </w:r>
      <w:r w:rsidRPr="00F73D3F">
        <w:rPr>
          <w:rStyle w:val="StyleBoldUnderline"/>
        </w:rPr>
        <w:t>which lowers Mexico’s potential growth rate</w:t>
      </w:r>
      <w:r>
        <w:t xml:space="preserve">.6 The city planning department of Juárez estimates </w:t>
      </w:r>
      <w:r w:rsidRPr="00F73D3F">
        <w:rPr>
          <w:rStyle w:val="StyleBoldUnderline"/>
        </w:rPr>
        <w:t>116,000 homes were abandoned</w:t>
      </w:r>
      <w:r>
        <w:t xml:space="preserve"> as of early 2010 </w:t>
      </w:r>
      <w:r w:rsidRPr="00F73D3F">
        <w:rPr>
          <w:rStyle w:val="StyleBoldUnderline"/>
        </w:rPr>
        <w:t>because of the violence</w:t>
      </w:r>
      <w:r>
        <w:t xml:space="preserve">. This could translate into </w:t>
      </w:r>
      <w:r w:rsidRPr="00F73D3F">
        <w:rPr>
          <w:rStyle w:val="StyleBoldUnderline"/>
        </w:rPr>
        <w:t>a population of</w:t>
      </w:r>
      <w:r>
        <w:t xml:space="preserve"> up to </w:t>
      </w:r>
      <w:r w:rsidRPr="00F73D3F">
        <w:rPr>
          <w:rStyle w:val="StyleBoldUnderline"/>
        </w:rPr>
        <w:t>400,000 people</w:t>
      </w:r>
      <w:r>
        <w:t xml:space="preserve">, one third of the city, that </w:t>
      </w:r>
      <w:r w:rsidRPr="00F73D3F">
        <w:rPr>
          <w:rStyle w:val="StyleBoldUnderline"/>
        </w:rPr>
        <w:t>has migrated</w:t>
      </w:r>
      <w:r>
        <w:t xml:space="preserve">.65 </w:t>
      </w:r>
      <w:r w:rsidRPr="00F73D3F">
        <w:rPr>
          <w:rStyle w:val="StyleBoldUnderline"/>
        </w:rPr>
        <w:t>Violence has also had a</w:t>
      </w:r>
      <w:r>
        <w:t xml:space="preserve"> </w:t>
      </w:r>
      <w:r w:rsidRPr="00F73D3F">
        <w:rPr>
          <w:rStyle w:val="Emphasis"/>
        </w:rPr>
        <w:t>severe impact</w:t>
      </w:r>
      <w:r>
        <w:t xml:space="preserve"> </w:t>
      </w:r>
      <w:r w:rsidRPr="00F73D3F">
        <w:rPr>
          <w:rStyle w:val="StyleBoldUnderline"/>
        </w:rPr>
        <w:t>on employment</w:t>
      </w:r>
      <w:r>
        <w:t xml:space="preserve"> in Juárez, with the city losing 23.9% (91,940) of it formal jobs.66 Some analysts believe that </w:t>
      </w:r>
      <w:r w:rsidRPr="00F73D3F">
        <w:rPr>
          <w:rStyle w:val="Emphasis"/>
        </w:rPr>
        <w:t>Mexico must increase investor confidence</w:t>
      </w:r>
      <w:r>
        <w:t xml:space="preserve"> </w:t>
      </w:r>
      <w:r w:rsidRPr="00F73D3F">
        <w:rPr>
          <w:rStyle w:val="StyleBoldUnderline"/>
        </w:rPr>
        <w:t>to remain competitive</w:t>
      </w:r>
      <w:r>
        <w:t xml:space="preserve"> </w:t>
      </w:r>
      <w:r w:rsidRPr="00F73D3F">
        <w:rPr>
          <w:rStyle w:val="StyleBoldUnderline"/>
        </w:rPr>
        <w:t>because the drug violence is causing anxiety and uncertainty among investors</w:t>
      </w:r>
      <w:r>
        <w:t xml:space="preserve">. Ciudad Juárez, which is close to the border with the United States and where much of the manufacturing industry is located, was, until recently, considered an attractive city for foreign investors and for doing business. However, </w:t>
      </w:r>
      <w:r w:rsidRPr="00F73D3F">
        <w:rPr>
          <w:rStyle w:val="StyleBoldUnderline"/>
        </w:rPr>
        <w:t>the border violence that has erupted since Mexico’s crackdown on organized</w:t>
      </w:r>
      <w:r>
        <w:rPr>
          <w:rStyle w:val="StyleBoldUnderline"/>
        </w:rPr>
        <w:t xml:space="preserve"> </w:t>
      </w:r>
      <w:r w:rsidRPr="00F73D3F">
        <w:rPr>
          <w:rStyle w:val="StyleBoldUnderline"/>
        </w:rPr>
        <w:t>crime has changed the business environment</w:t>
      </w:r>
      <w:r>
        <w:t xml:space="preserve">, </w:t>
      </w:r>
      <w:r w:rsidRPr="00F73D3F">
        <w:rPr>
          <w:rStyle w:val="StyleBoldUnderline"/>
        </w:rPr>
        <w:t>and business leaders have been forced to take steps</w:t>
      </w:r>
      <w:r>
        <w:rPr>
          <w:rStyle w:val="StyleBoldUnderline"/>
        </w:rPr>
        <w:t xml:space="preserve"> </w:t>
      </w:r>
      <w:r w:rsidRPr="00F73D3F">
        <w:rPr>
          <w:rStyle w:val="StyleBoldUnderline"/>
        </w:rPr>
        <w:t>to increase security in manufacturing plants,</w:t>
      </w:r>
      <w:r>
        <w:t xml:space="preserve"> such as abolishing overtime so that workers can go home before sunset. The Asociación de Maquiladoras, a local trade group located in Juárez, states that some foreign investors have passed on opening plants in Juárez since 2008, but that this was due to the recession and not to the increase in violence.67</w:t>
      </w:r>
    </w:p>
    <w:p w:rsidR="00DB2208" w:rsidRDefault="00DB2208" w:rsidP="00DB2208">
      <w:pPr>
        <w:pStyle w:val="Card"/>
      </w:pPr>
    </w:p>
    <w:p w:rsidR="00DB2208" w:rsidRPr="002F190B" w:rsidRDefault="00DB2208" w:rsidP="00DB2208">
      <w:pPr>
        <w:pStyle w:val="Heading2"/>
      </w:pPr>
      <w:r>
        <w:t>Exports Turn</w:t>
      </w:r>
    </w:p>
    <w:p w:rsidR="00DB2208" w:rsidRPr="00CD2ED9" w:rsidRDefault="00DB2208" w:rsidP="00CD2ED9">
      <w:pPr>
        <w:pStyle w:val="Heading4"/>
        <w:rPr>
          <w:rStyle w:val="StyleStyleBold12pt"/>
          <w:b/>
        </w:rPr>
      </w:pPr>
      <w:r w:rsidRPr="00CD2ED9">
        <w:rPr>
          <w:rStyle w:val="StyleStyleBold12pt"/>
          <w:b/>
        </w:rPr>
        <w:t>Link – peso devaluation leads to exports</w:t>
      </w:r>
    </w:p>
    <w:p w:rsidR="00DB2208" w:rsidRPr="00F73D3F" w:rsidRDefault="00DB2208" w:rsidP="00DB2208">
      <w:r w:rsidRPr="00E74C6B">
        <w:rPr>
          <w:rStyle w:val="StyleStyleBold12pt"/>
        </w:rPr>
        <w:t>Villarreal ’10</w:t>
      </w:r>
      <w:r w:rsidRPr="00E74C6B">
        <w:t xml:space="preserve"> [6/3/10, </w:t>
      </w:r>
      <w:r>
        <w:t>M. Angeles Villarreal is an Analyst in International Trade and Finance in the Foreign Affairs, Defense, and Trade Division of the Congressional Research Service.</w:t>
      </w:r>
    </w:p>
    <w:p w:rsidR="00DB2208" w:rsidRPr="00E74C6B" w:rsidRDefault="00DB2208" w:rsidP="00DB2208">
      <w:r w:rsidRPr="00E74C6B">
        <w:t xml:space="preserve"> “NAFTA and the Mexican Economy,” http://www.fas.org/sgp/crs/row/RL34733.pdf]</w:t>
      </w:r>
    </w:p>
    <w:p w:rsidR="00DB2208" w:rsidRDefault="00DB2208" w:rsidP="00DB2208">
      <w:pPr>
        <w:pStyle w:val="Card"/>
        <w:rPr>
          <w:rStyle w:val="StyleBoldUnderline"/>
        </w:rPr>
      </w:pPr>
      <w:r w:rsidRPr="00AE250E">
        <w:rPr>
          <w:rStyle w:val="StyleBoldUnderline"/>
        </w:rPr>
        <w:t>The peso steadily depreciated through the end of the 1990s, which led to greater exports and</w:t>
      </w:r>
      <w:r>
        <w:t xml:space="preserve"> </w:t>
      </w:r>
      <w:r w:rsidRPr="00AE250E">
        <w:rPr>
          <w:rStyle w:val="StyleBoldUnderline"/>
        </w:rPr>
        <w:t>helped the country’s exporting industries</w:t>
      </w:r>
      <w:r w:rsidRPr="00AE250E">
        <w:t>. However, the peso devaluation also resulted in a</w:t>
      </w:r>
      <w:r>
        <w:t xml:space="preserve"> </w:t>
      </w:r>
      <w:r w:rsidRPr="00AE250E">
        <w:t>decline in real income, hurting mostly the poorest segments of the population, but also the newly</w:t>
      </w:r>
      <w:r>
        <w:t xml:space="preserve"> </w:t>
      </w:r>
      <w:r w:rsidRPr="00AE250E">
        <w:t xml:space="preserve">emerging middle class. </w:t>
      </w:r>
      <w:r w:rsidRPr="00AE250E">
        <w:rPr>
          <w:rStyle w:val="StyleBoldUnderline"/>
        </w:rPr>
        <w:t>Yet, NAFTA and the change in the Mexican economy to an export-based</w:t>
      </w:r>
      <w:r>
        <w:rPr>
          <w:rStyle w:val="StyleBoldUnderline"/>
        </w:rPr>
        <w:t xml:space="preserve"> </w:t>
      </w:r>
      <w:r w:rsidRPr="00AE250E">
        <w:rPr>
          <w:rStyle w:val="StyleBoldUnderline"/>
        </w:rPr>
        <w:t xml:space="preserve">economy may have helped to soften the impact of the currency devaluation. </w:t>
      </w:r>
    </w:p>
    <w:p w:rsidR="00DB2208" w:rsidRDefault="00DB2208" w:rsidP="00DB2208">
      <w:pPr>
        <w:pStyle w:val="Card"/>
        <w:rPr>
          <w:rStyle w:val="StyleBoldUnderline"/>
        </w:rPr>
      </w:pPr>
    </w:p>
    <w:p w:rsidR="00DB2208" w:rsidRPr="00CD2ED9" w:rsidRDefault="00DB2208" w:rsidP="00CD2ED9">
      <w:pPr>
        <w:pStyle w:val="Heading4"/>
        <w:rPr>
          <w:rStyle w:val="StyleStyleBold12pt"/>
          <w:b/>
        </w:rPr>
      </w:pPr>
      <w:r w:rsidRPr="00CD2ED9">
        <w:rPr>
          <w:rStyle w:val="StyleStyleBold12pt"/>
          <w:b/>
        </w:rPr>
        <w:t>Manufacturing exports are k2 mexican economy – and dependence on US is bad – leads to inevitable economic swings (could work for moral hazard, and exchange rate doesn’t solve economic swings)</w:t>
      </w:r>
    </w:p>
    <w:p w:rsidR="00DB2208" w:rsidRDefault="00DB2208" w:rsidP="00DB2208">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DB2208" w:rsidRPr="00F73D3F" w:rsidRDefault="00DB2208" w:rsidP="00DB2208">
      <w:r>
        <w:t>Financial Crisis,” Congressional Research Service http://www.fas.org/sgp/crs/row/R41402.pdf]</w:t>
      </w:r>
    </w:p>
    <w:p w:rsidR="00DB2208" w:rsidRDefault="00DB2208" w:rsidP="00DB2208">
      <w:pPr>
        <w:pStyle w:val="Card"/>
        <w:rPr>
          <w:rStyle w:val="StyleBoldUnderline"/>
        </w:rPr>
      </w:pPr>
      <w:r w:rsidRPr="002F190B">
        <w:t>The Mexican economy experienced the most serious decline in economic growth in Latin</w:t>
      </w:r>
      <w:r>
        <w:t xml:space="preserve"> </w:t>
      </w:r>
      <w:r w:rsidRPr="002F190B">
        <w:t xml:space="preserve">America after the global financial crisis began in 2008. </w:t>
      </w:r>
      <w:r w:rsidRPr="002F190B">
        <w:rPr>
          <w:rStyle w:val="Emphasis"/>
        </w:rPr>
        <w:t>Mexico’s dependence on manufacturing</w:t>
      </w:r>
      <w:r>
        <w:rPr>
          <w:rStyle w:val="Emphasis"/>
        </w:rPr>
        <w:t xml:space="preserve"> </w:t>
      </w:r>
      <w:r w:rsidRPr="002F190B">
        <w:rPr>
          <w:rStyle w:val="Emphasis"/>
        </w:rPr>
        <w:t>exports</w:t>
      </w:r>
      <w:r w:rsidRPr="002F190B">
        <w:t xml:space="preserve"> </w:t>
      </w:r>
      <w:r w:rsidRPr="002F190B">
        <w:rPr>
          <w:rStyle w:val="StyleBoldUnderline"/>
        </w:rPr>
        <w:t>and</w:t>
      </w:r>
      <w:r w:rsidRPr="002F190B">
        <w:t xml:space="preserve"> </w:t>
      </w:r>
      <w:r w:rsidRPr="002F190B">
        <w:rPr>
          <w:rStyle w:val="Emphasis"/>
        </w:rPr>
        <w:t>strong ties to the U.S. economy</w:t>
      </w:r>
      <w:r w:rsidRPr="002F190B">
        <w:t xml:space="preserve"> </w:t>
      </w:r>
      <w:r w:rsidRPr="002F190B">
        <w:rPr>
          <w:rStyle w:val="StyleBoldUnderline"/>
        </w:rPr>
        <w:t xml:space="preserve">have made the country </w:t>
      </w:r>
      <w:r w:rsidRPr="002F190B">
        <w:rPr>
          <w:rStyle w:val="Emphasis"/>
        </w:rPr>
        <w:t>very vulnerable</w:t>
      </w:r>
      <w:r w:rsidRPr="002F190B">
        <w:t xml:space="preserve"> </w:t>
      </w:r>
      <w:r w:rsidRPr="002F190B">
        <w:rPr>
          <w:rStyle w:val="StyleBoldUnderline"/>
        </w:rPr>
        <w:t>to external</w:t>
      </w:r>
      <w:r>
        <w:rPr>
          <w:rStyle w:val="StyleBoldUnderline"/>
        </w:rPr>
        <w:t xml:space="preserve"> </w:t>
      </w:r>
      <w:r w:rsidRPr="002F190B">
        <w:rPr>
          <w:rStyle w:val="StyleBoldUnderline"/>
        </w:rPr>
        <w:t>events and changing economic conditions in the U</w:t>
      </w:r>
      <w:r w:rsidRPr="002F190B">
        <w:t xml:space="preserve">nited </w:t>
      </w:r>
      <w:r w:rsidRPr="002F190B">
        <w:rPr>
          <w:rStyle w:val="StyleBoldUnderline"/>
        </w:rPr>
        <w:t>S</w:t>
      </w:r>
      <w:r w:rsidRPr="002F190B">
        <w:t xml:space="preserve">tates. </w:t>
      </w:r>
      <w:r w:rsidRPr="002F190B">
        <w:rPr>
          <w:rStyle w:val="StyleBoldUnderline"/>
        </w:rPr>
        <w:t>Public</w:t>
      </w:r>
      <w:r w:rsidRPr="002F190B">
        <w:t xml:space="preserve"> sector </w:t>
      </w:r>
      <w:r w:rsidRPr="002F190B">
        <w:rPr>
          <w:rStyle w:val="StyleBoldUnderline"/>
        </w:rPr>
        <w:t>revenues declined as</w:t>
      </w:r>
      <w:r>
        <w:rPr>
          <w:rStyle w:val="StyleBoldUnderline"/>
        </w:rPr>
        <w:t xml:space="preserve"> </w:t>
      </w:r>
      <w:r w:rsidRPr="002F190B">
        <w:rPr>
          <w:rStyle w:val="StyleBoldUnderline"/>
        </w:rPr>
        <w:t>a result of the crisis</w:t>
      </w:r>
      <w:r w:rsidRPr="002F190B">
        <w:t xml:space="preserve">, </w:t>
      </w:r>
      <w:r w:rsidRPr="002F190B">
        <w:rPr>
          <w:rStyle w:val="StyleBoldUnderline"/>
        </w:rPr>
        <w:t>and</w:t>
      </w:r>
      <w:r w:rsidRPr="002F190B">
        <w:t xml:space="preserve"> a number of </w:t>
      </w:r>
      <w:r w:rsidRPr="002F190B">
        <w:rPr>
          <w:rStyle w:val="StyleBoldUnderline"/>
        </w:rPr>
        <w:t>estimates indicate that Mexico’s g</w:t>
      </w:r>
      <w:r w:rsidRPr="002F190B">
        <w:t xml:space="preserve">ross </w:t>
      </w:r>
      <w:r w:rsidRPr="002F190B">
        <w:rPr>
          <w:rStyle w:val="StyleBoldUnderline"/>
        </w:rPr>
        <w:t>d</w:t>
      </w:r>
      <w:r w:rsidRPr="002F190B">
        <w:t xml:space="preserve">omestic </w:t>
      </w:r>
      <w:r w:rsidRPr="002F190B">
        <w:rPr>
          <w:rStyle w:val="StyleBoldUnderline"/>
        </w:rPr>
        <w:t>p</w:t>
      </w:r>
      <w:r w:rsidRPr="002F190B">
        <w:t>roduct</w:t>
      </w:r>
      <w:r>
        <w:t xml:space="preserve"> </w:t>
      </w:r>
      <w:r w:rsidRPr="002F190B">
        <w:t xml:space="preserve">(GDP) </w:t>
      </w:r>
      <w:r w:rsidRPr="002F190B">
        <w:rPr>
          <w:rStyle w:val="StyleBoldUnderline"/>
        </w:rPr>
        <w:t>contracted by 6.6%</w:t>
      </w:r>
      <w:r w:rsidRPr="002F190B">
        <w:t xml:space="preserve"> in 2009. Though GDP is expected to grow in 2010, some economists</w:t>
      </w:r>
      <w:r>
        <w:t xml:space="preserve"> </w:t>
      </w:r>
      <w:r w:rsidRPr="002F190B">
        <w:t xml:space="preserve">predict that Mexico’s economy will not return to its pre-crisis level for some time. </w:t>
      </w:r>
      <w:r w:rsidRPr="002F190B">
        <w:rPr>
          <w:rStyle w:val="StyleBoldUnderline"/>
        </w:rPr>
        <w:t>Although</w:t>
      </w:r>
      <w:r>
        <w:rPr>
          <w:rStyle w:val="StyleBoldUnderline"/>
        </w:rPr>
        <w:t xml:space="preserve"> </w:t>
      </w:r>
      <w:r w:rsidRPr="002F190B">
        <w:rPr>
          <w:rStyle w:val="StyleBoldUnderline"/>
        </w:rPr>
        <w:t xml:space="preserve">Mexico has done </w:t>
      </w:r>
      <w:r w:rsidRPr="002F190B">
        <w:rPr>
          <w:rStyle w:val="Emphasis"/>
        </w:rPr>
        <w:t>much</w:t>
      </w:r>
      <w:r w:rsidRPr="002F190B">
        <w:rPr>
          <w:rStyle w:val="StyleBoldUnderline"/>
        </w:rPr>
        <w:t xml:space="preserve"> to modify its economic policy</w:t>
      </w:r>
      <w:r w:rsidRPr="002F190B">
        <w:t xml:space="preserve"> over the last 20 years </w:t>
      </w:r>
      <w:r w:rsidRPr="002F190B">
        <w:rPr>
          <w:rStyle w:val="StyleBoldUnderline"/>
        </w:rPr>
        <w:t>through</w:t>
      </w:r>
      <w:r w:rsidRPr="002F190B">
        <w:t xml:space="preserve"> </w:t>
      </w:r>
      <w:r w:rsidRPr="002F190B">
        <w:rPr>
          <w:rStyle w:val="StyleBoldUnderline"/>
        </w:rPr>
        <w:t>trade</w:t>
      </w:r>
      <w:r>
        <w:rPr>
          <w:rStyle w:val="StyleBoldUnderline"/>
        </w:rPr>
        <w:t xml:space="preserve"> </w:t>
      </w:r>
      <w:r w:rsidRPr="002F190B">
        <w:rPr>
          <w:rStyle w:val="StyleBoldUnderline"/>
        </w:rPr>
        <w:t>liberalizatio</w:t>
      </w:r>
      <w:r w:rsidRPr="002F190B">
        <w:t xml:space="preserve">n, privatization efforts, </w:t>
      </w:r>
      <w:r w:rsidRPr="002F190B">
        <w:rPr>
          <w:rStyle w:val="StyleBoldUnderline"/>
        </w:rPr>
        <w:t xml:space="preserve">and a </w:t>
      </w:r>
      <w:r w:rsidRPr="002F190B">
        <w:rPr>
          <w:rStyle w:val="Emphasis"/>
        </w:rPr>
        <w:t>floating exchange rate regime</w:t>
      </w:r>
      <w:r w:rsidRPr="002F190B">
        <w:t xml:space="preserve">, </w:t>
      </w:r>
      <w:r w:rsidRPr="002F190B">
        <w:rPr>
          <w:rStyle w:val="StyleBoldUnderline"/>
        </w:rPr>
        <w:t>these policies have</w:t>
      </w:r>
      <w:r w:rsidRPr="002F190B">
        <w:t xml:space="preserve"> </w:t>
      </w:r>
      <w:r w:rsidRPr="002F190B">
        <w:rPr>
          <w:rStyle w:val="Emphasis"/>
        </w:rPr>
        <w:t>not</w:t>
      </w:r>
      <w:r>
        <w:rPr>
          <w:rStyle w:val="Emphasis"/>
        </w:rPr>
        <w:t xml:space="preserve"> </w:t>
      </w:r>
      <w:r w:rsidRPr="002F190B">
        <w:rPr>
          <w:rStyle w:val="Emphasis"/>
        </w:rPr>
        <w:t>been enough to protect Mexico from fluctuations in the U.S. economy</w:t>
      </w:r>
      <w:r w:rsidRPr="002F190B">
        <w:t>. Many analysts argue that</w:t>
      </w:r>
      <w:r>
        <w:t xml:space="preserve"> </w:t>
      </w:r>
      <w:r w:rsidRPr="002F190B">
        <w:rPr>
          <w:rStyle w:val="StyleBoldUnderline"/>
        </w:rPr>
        <w:t>structural weaknesses in the Mexican economy have prevented the country from experiencing</w:t>
      </w:r>
      <w:r>
        <w:rPr>
          <w:rStyle w:val="StyleBoldUnderline"/>
        </w:rPr>
        <w:t xml:space="preserve"> </w:t>
      </w:r>
      <w:r w:rsidRPr="002F190B">
        <w:rPr>
          <w:rStyle w:val="StyleBoldUnderline"/>
        </w:rPr>
        <w:t>higher levels of growth and decreasing its dependence on the U.S. economy</w:t>
      </w:r>
    </w:p>
    <w:p w:rsidR="00DB2208" w:rsidRPr="00CA4CC7" w:rsidRDefault="00DB2208" w:rsidP="00DB2208"/>
    <w:p w:rsidR="00DB2208" w:rsidRPr="00CD2ED9" w:rsidRDefault="00DB2208" w:rsidP="00CD2ED9">
      <w:pPr>
        <w:pStyle w:val="Heading4"/>
        <w:rPr>
          <w:rStyle w:val="StyleStyleBold12pt"/>
          <w:b/>
        </w:rPr>
      </w:pPr>
      <w:r w:rsidRPr="00CD2ED9">
        <w:rPr>
          <w:rStyle w:val="StyleStyleBold12pt"/>
          <w:b/>
        </w:rPr>
        <w:t>Exports are k2 mexican economy – since the aff reduces the strength of the dollar relative to the peso – people will be less inclined to buy Mexican products in the US – kills 20.8% of their GDP</w:t>
      </w:r>
    </w:p>
    <w:p w:rsidR="00DB2208" w:rsidRDefault="00DB2208" w:rsidP="00DB2208">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DB2208" w:rsidRPr="00F73D3F" w:rsidRDefault="00DB2208" w:rsidP="00DB2208">
      <w:r>
        <w:t>Financial Crisis,” Congressional Research Service http://www.fas.org/sgp/crs/row/R41402.pdf]</w:t>
      </w:r>
    </w:p>
    <w:p w:rsidR="00DB2208" w:rsidRDefault="00DB2208" w:rsidP="00DB2208">
      <w:pPr>
        <w:pStyle w:val="Card"/>
      </w:pPr>
      <w:r w:rsidRPr="008A34F6">
        <w:rPr>
          <w:rStyle w:val="StyleBoldUnderline"/>
        </w:rPr>
        <w:t>Mexico’s strong economic ties to the U</w:t>
      </w:r>
      <w:r w:rsidRPr="002F190B">
        <w:t xml:space="preserve">nited </w:t>
      </w:r>
      <w:r w:rsidRPr="008A34F6">
        <w:rPr>
          <w:rStyle w:val="StyleBoldUnderline"/>
        </w:rPr>
        <w:t>S</w:t>
      </w:r>
      <w:r w:rsidRPr="002F190B">
        <w:t>tates after implementation of the North American</w:t>
      </w:r>
      <w:r>
        <w:t xml:space="preserve"> </w:t>
      </w:r>
      <w:r w:rsidRPr="002F190B">
        <w:t xml:space="preserve">Free Trade Agreement (NAFTA) </w:t>
      </w:r>
      <w:r w:rsidRPr="008A34F6">
        <w:rPr>
          <w:rStyle w:val="StyleBoldUnderline"/>
        </w:rPr>
        <w:t>have deepened the dependency of the Mexican economy on U.S.</w:t>
      </w:r>
      <w:r>
        <w:rPr>
          <w:rStyle w:val="StyleBoldUnderline"/>
        </w:rPr>
        <w:t xml:space="preserve"> </w:t>
      </w:r>
      <w:r w:rsidRPr="008A34F6">
        <w:rPr>
          <w:rStyle w:val="StyleBoldUnderline"/>
        </w:rPr>
        <w:t>economic conditions.</w:t>
      </w:r>
      <w:r w:rsidRPr="002F190B">
        <w:t>9</w:t>
      </w:r>
      <w:r>
        <w:t xml:space="preserve"> </w:t>
      </w:r>
      <w:r w:rsidRPr="008A34F6">
        <w:rPr>
          <w:rStyle w:val="StyleBoldUnderline"/>
        </w:rPr>
        <w:t xml:space="preserve">Mexico’s reliance on the United States </w:t>
      </w:r>
      <w:r w:rsidRPr="008A34F6">
        <w:rPr>
          <w:rStyle w:val="Emphasis"/>
        </w:rPr>
        <w:t>as an export market</w:t>
      </w:r>
      <w:r w:rsidRPr="002F190B">
        <w:t xml:space="preserve"> </w:t>
      </w:r>
      <w:r w:rsidRPr="008A34F6">
        <w:rPr>
          <w:rStyle w:val="Emphasis"/>
        </w:rPr>
        <w:t>and the relative</w:t>
      </w:r>
      <w:r>
        <w:rPr>
          <w:rStyle w:val="Emphasis"/>
        </w:rPr>
        <w:t xml:space="preserve"> </w:t>
      </w:r>
      <w:r w:rsidRPr="008A34F6">
        <w:rPr>
          <w:rStyle w:val="Emphasis"/>
        </w:rPr>
        <w:t>importance of exports to its overall economic performance make it highly susceptible to</w:t>
      </w:r>
      <w:r>
        <w:rPr>
          <w:rStyle w:val="Emphasis"/>
        </w:rPr>
        <w:t xml:space="preserve"> </w:t>
      </w:r>
      <w:r w:rsidRPr="008A34F6">
        <w:rPr>
          <w:rStyle w:val="Emphasis"/>
        </w:rPr>
        <w:t>fluctuations in the U.S. economy</w:t>
      </w:r>
      <w:r w:rsidRPr="002F190B">
        <w:t xml:space="preserve">. </w:t>
      </w:r>
      <w:r w:rsidRPr="008A34F6">
        <w:rPr>
          <w:rStyle w:val="Emphasis"/>
        </w:rPr>
        <w:t>Exports equaled 26% of Mexico’s GDP in 2009,</w:t>
      </w:r>
      <w:r w:rsidRPr="002F190B">
        <w:t xml:space="preserve"> a significant</w:t>
      </w:r>
      <w:r>
        <w:t xml:space="preserve"> </w:t>
      </w:r>
      <w:r w:rsidRPr="002F190B">
        <w:t xml:space="preserve">percentage, </w:t>
      </w:r>
      <w:r w:rsidRPr="008A34F6">
        <w:rPr>
          <w:rStyle w:val="Emphasis"/>
        </w:rPr>
        <w:t>and 80% of Mexico’s exports are destined for the U</w:t>
      </w:r>
      <w:r w:rsidRPr="002F190B">
        <w:t xml:space="preserve">nited </w:t>
      </w:r>
      <w:r w:rsidRPr="008A34F6">
        <w:rPr>
          <w:rStyle w:val="Emphasis"/>
        </w:rPr>
        <w:t>S</w:t>
      </w:r>
      <w:r w:rsidRPr="002F190B">
        <w:t>tates. The United States is,</w:t>
      </w:r>
      <w:r>
        <w:t xml:space="preserve"> </w:t>
      </w:r>
      <w:r w:rsidRPr="002F190B">
        <w:t>by far, Mexico’s most important partner in trade and investment, while Mexico is the United</w:t>
      </w:r>
      <w:r>
        <w:t xml:space="preserve"> </w:t>
      </w:r>
      <w:r w:rsidRPr="002F190B">
        <w:t xml:space="preserve">States’ third-largest trade partner </w:t>
      </w:r>
      <w:r w:rsidRPr="008A34F6">
        <w:t>after China and Canada. After oil and gas, most of Mexico’s</w:t>
      </w:r>
      <w:r>
        <w:t xml:space="preserve"> </w:t>
      </w:r>
      <w:r w:rsidRPr="008A34F6">
        <w:t>exports are manufactured goods.</w:t>
      </w:r>
      <w:r>
        <w:t xml:space="preserve"> </w:t>
      </w:r>
      <w:r w:rsidRPr="008A34F6">
        <w:rPr>
          <w:rStyle w:val="StyleBoldUnderline"/>
        </w:rPr>
        <w:t>Because a large percentage of Mexico’s exports are destined for the United States, any change in</w:t>
      </w:r>
      <w:r>
        <w:rPr>
          <w:rStyle w:val="StyleBoldUnderline"/>
        </w:rPr>
        <w:t xml:space="preserve"> </w:t>
      </w:r>
      <w:r w:rsidRPr="008A34F6">
        <w:rPr>
          <w:rStyle w:val="StyleBoldUnderline"/>
        </w:rPr>
        <w:t>U.S. demand can have significant economic consequences in Mexican industrial sectors</w:t>
      </w:r>
      <w:r w:rsidRPr="002F190B">
        <w:t>. The</w:t>
      </w:r>
      <w:r>
        <w:t xml:space="preserve"> </w:t>
      </w:r>
      <w:r w:rsidRPr="002F190B">
        <w:t>recent downturn in the world economy caused a sharp decline in U.S.-Mexico trade and affected</w:t>
      </w:r>
      <w:r>
        <w:t xml:space="preserve"> </w:t>
      </w:r>
      <w:r w:rsidRPr="002F190B">
        <w:t xml:space="preserve">GDP growth in Mexico. As shown in Figure 1, </w:t>
      </w:r>
      <w:r w:rsidRPr="008A34F6">
        <w:rPr>
          <w:rStyle w:val="StyleBoldUnderline"/>
        </w:rPr>
        <w:t>economic growth in Mexico has followed the</w:t>
      </w:r>
      <w:r>
        <w:rPr>
          <w:rStyle w:val="StyleBoldUnderline"/>
        </w:rPr>
        <w:t xml:space="preserve"> </w:t>
      </w:r>
      <w:r w:rsidRPr="008A34F6">
        <w:rPr>
          <w:rStyle w:val="StyleBoldUnderline"/>
        </w:rPr>
        <w:t>same economic patterns as the United States for many years</w:t>
      </w:r>
      <w:r w:rsidRPr="002F190B">
        <w:t xml:space="preserve">, </w:t>
      </w:r>
      <w:r w:rsidRPr="008A34F6">
        <w:rPr>
          <w:rStyle w:val="StyleBoldUnderline"/>
        </w:rPr>
        <w:t>but with higher fluctuations in GDP</w:t>
      </w:r>
      <w:r>
        <w:rPr>
          <w:rStyle w:val="StyleBoldUnderline"/>
        </w:rPr>
        <w:t xml:space="preserve"> </w:t>
      </w:r>
      <w:r w:rsidRPr="008A34F6">
        <w:rPr>
          <w:rStyle w:val="StyleBoldUnderline"/>
        </w:rPr>
        <w:t xml:space="preserve">growth rates. </w:t>
      </w:r>
      <w:r w:rsidRPr="002F190B">
        <w:t>After a real decline in GDP of 6.22% in 1995, the Mexican economy managed to</w:t>
      </w:r>
      <w:r>
        <w:t xml:space="preserve"> </w:t>
      </w:r>
      <w:r w:rsidRPr="002F190B">
        <w:t>grow the following six years at about 4%-5% annual growth. The slowdown in the U.S. economy</w:t>
      </w:r>
      <w:r>
        <w:t xml:space="preserve"> </w:t>
      </w:r>
      <w:r w:rsidRPr="002F190B">
        <w:t>in 2001, which worsened after the September 11 terrorist attacks, hit Mexico’s economy hard.</w:t>
      </w:r>
      <w:r>
        <w:t xml:space="preserve"> </w:t>
      </w:r>
      <w:r w:rsidRPr="002F190B">
        <w:t>Real GDP growth dropped from 6.6% in 2000 to a contraction of 0.2% in 2001. Improved conomic conditions in the United States in the following years helped Mexico’s economy</w:t>
      </w:r>
      <w:r>
        <w:t xml:space="preserve"> </w:t>
      </w:r>
      <w:r w:rsidRPr="002F190B">
        <w:t>improve as well. Real GDP growth in 2004 was 4.0%, up from 0.8% in 2002 and 2003.</w:t>
      </w:r>
      <w:r>
        <w:t xml:space="preserve"> </w:t>
      </w:r>
      <w:r w:rsidRPr="002F190B">
        <w:t>Following the decline in the U.S. GDP growth rate of 2.7% in 2006 to -2.4% in 2009, Mexico’s</w:t>
      </w:r>
      <w:r>
        <w:t xml:space="preserve"> </w:t>
      </w:r>
      <w:r w:rsidRPr="002F190B">
        <w:t>GDP growth rate fell from 5.1% in 2006 to -6.6% in 2009 (see Figure 1).</w:t>
      </w:r>
    </w:p>
    <w:p w:rsidR="00DB2208" w:rsidRDefault="00DB2208" w:rsidP="00DB2208">
      <w:pPr>
        <w:pStyle w:val="Card"/>
      </w:pPr>
    </w:p>
    <w:p w:rsidR="00B538A0" w:rsidRDefault="00B538A0" w:rsidP="00B538A0">
      <w:pPr>
        <w:pStyle w:val="Heading3"/>
      </w:pPr>
      <w:r>
        <w:t>Link—Devaluation-&gt; Exports</w:t>
      </w:r>
    </w:p>
    <w:p w:rsidR="00B538A0" w:rsidRDefault="00B538A0" w:rsidP="00DB2208">
      <w:pPr>
        <w:pStyle w:val="Card"/>
      </w:pPr>
    </w:p>
    <w:p w:rsidR="00B538A0" w:rsidRDefault="00B538A0" w:rsidP="00B538A0">
      <w:pPr>
        <w:rPr>
          <w:rStyle w:val="StyleStyleBold12pt"/>
        </w:rPr>
      </w:pPr>
      <w:r w:rsidRPr="00AE250E">
        <w:rPr>
          <w:rStyle w:val="StyleStyleBold12pt"/>
        </w:rPr>
        <w:t xml:space="preserve">Link – peso devaluation </w:t>
      </w:r>
      <w:r>
        <w:rPr>
          <w:rStyle w:val="StyleStyleBold12pt"/>
        </w:rPr>
        <w:t>leads to exports</w:t>
      </w:r>
    </w:p>
    <w:p w:rsidR="00B538A0" w:rsidRPr="00F73D3F" w:rsidRDefault="00B538A0" w:rsidP="00B538A0">
      <w:r w:rsidRPr="00E74C6B">
        <w:rPr>
          <w:rStyle w:val="StyleStyleBold12pt"/>
        </w:rPr>
        <w:t>Villarreal ’10</w:t>
      </w:r>
      <w:r w:rsidRPr="00E74C6B">
        <w:t xml:space="preserve"> [6/3/10, </w:t>
      </w:r>
      <w:r>
        <w:t>M. Angeles Villarreal is an Analyst in International Trade and Finance in the Foreign Affairs, Defense, and Trade Division of the Congressional Research Service.</w:t>
      </w:r>
    </w:p>
    <w:p w:rsidR="00B538A0" w:rsidRPr="00E74C6B" w:rsidRDefault="00B538A0" w:rsidP="00B538A0">
      <w:r w:rsidRPr="00E74C6B">
        <w:t xml:space="preserve"> “NAFTA and the Mexican Economy,” http://www.fas.org/sgp/crs/row/RL34733.pdf]</w:t>
      </w:r>
    </w:p>
    <w:p w:rsidR="00B538A0" w:rsidRDefault="00B538A0" w:rsidP="00B538A0">
      <w:pPr>
        <w:pStyle w:val="Card"/>
        <w:rPr>
          <w:rStyle w:val="StyleBoldUnderline"/>
        </w:rPr>
      </w:pPr>
      <w:r w:rsidRPr="00AE250E">
        <w:rPr>
          <w:rStyle w:val="StyleBoldUnderline"/>
        </w:rPr>
        <w:t>The peso steadily depreciated through the end of the 1990s, which led to greater exports and</w:t>
      </w:r>
      <w:r>
        <w:t xml:space="preserve"> </w:t>
      </w:r>
      <w:r w:rsidRPr="00AE250E">
        <w:rPr>
          <w:rStyle w:val="StyleBoldUnderline"/>
        </w:rPr>
        <w:t>helped the country’s exporting industries</w:t>
      </w:r>
      <w:r w:rsidRPr="00AE250E">
        <w:t>. However, the peso devaluation also resulted in a</w:t>
      </w:r>
      <w:r>
        <w:t xml:space="preserve"> </w:t>
      </w:r>
      <w:r w:rsidRPr="00AE250E">
        <w:t>decline in real income, hurting mostly the poorest segments of the population, but also the newly</w:t>
      </w:r>
      <w:r>
        <w:t xml:space="preserve"> </w:t>
      </w:r>
      <w:r w:rsidRPr="00AE250E">
        <w:t xml:space="preserve">emerging middle class. </w:t>
      </w:r>
      <w:r w:rsidRPr="00AE250E">
        <w:rPr>
          <w:rStyle w:val="StyleBoldUnderline"/>
        </w:rPr>
        <w:t>Yet, NAFTA and the change in the Mexican economy to an export-based</w:t>
      </w:r>
      <w:r>
        <w:rPr>
          <w:rStyle w:val="StyleBoldUnderline"/>
        </w:rPr>
        <w:t xml:space="preserve"> </w:t>
      </w:r>
      <w:r w:rsidRPr="00AE250E">
        <w:rPr>
          <w:rStyle w:val="StyleBoldUnderline"/>
        </w:rPr>
        <w:t xml:space="preserve">economy may have helped to soften the impact of the currency devaluation. </w:t>
      </w:r>
    </w:p>
    <w:p w:rsidR="00B538A0" w:rsidRDefault="00B538A0" w:rsidP="00B538A0">
      <w:pPr>
        <w:pStyle w:val="Card"/>
        <w:rPr>
          <w:rStyle w:val="StyleBoldUnderline"/>
        </w:rPr>
      </w:pPr>
    </w:p>
    <w:p w:rsidR="00B538A0" w:rsidRPr="00B538A0" w:rsidRDefault="00B538A0" w:rsidP="00B538A0">
      <w:pPr>
        <w:pStyle w:val="Heading3"/>
        <w:rPr>
          <w:rStyle w:val="StyleBoldUnderline"/>
          <w:b/>
          <w:sz w:val="32"/>
          <w:szCs w:val="32"/>
        </w:rPr>
      </w:pPr>
      <w:r w:rsidRPr="00B538A0">
        <w:rPr>
          <w:rStyle w:val="StyleBoldUnderline"/>
          <w:b/>
          <w:sz w:val="32"/>
          <w:szCs w:val="32"/>
        </w:rPr>
        <w:t>Impact—Mex Econ</w:t>
      </w:r>
    </w:p>
    <w:p w:rsidR="00B538A0" w:rsidRDefault="00B538A0" w:rsidP="00B538A0">
      <w:pPr>
        <w:pStyle w:val="Card"/>
        <w:rPr>
          <w:rStyle w:val="StyleBoldUnderline"/>
        </w:rPr>
      </w:pPr>
    </w:p>
    <w:p w:rsidR="00B538A0" w:rsidRDefault="00B538A0" w:rsidP="00B538A0">
      <w:pPr>
        <w:rPr>
          <w:rStyle w:val="StyleStyleBold12pt"/>
        </w:rPr>
      </w:pPr>
      <w:r w:rsidRPr="002F190B">
        <w:rPr>
          <w:rStyle w:val="StyleStyleBold12pt"/>
        </w:rPr>
        <w:t>Manufacturing exports are k2 mexican economy – and dependence on US is bad – leads to inevitable economic swings</w:t>
      </w:r>
      <w:r>
        <w:rPr>
          <w:rStyle w:val="StyleStyleBold12pt"/>
        </w:rPr>
        <w:t xml:space="preserve"> (could work for moral hazard, and exchange rate doesn’t solve economic swings)</w:t>
      </w:r>
    </w:p>
    <w:p w:rsidR="00B538A0" w:rsidRDefault="00B538A0" w:rsidP="00B538A0">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B538A0" w:rsidRPr="00F73D3F" w:rsidRDefault="00B538A0" w:rsidP="00B538A0">
      <w:r>
        <w:t>Financial Crisis,” Congressional Research Service http://www.fas.org/sgp/crs/row/R41402.pdf]</w:t>
      </w:r>
    </w:p>
    <w:p w:rsidR="00B538A0" w:rsidRDefault="00B538A0" w:rsidP="00B538A0">
      <w:pPr>
        <w:pStyle w:val="Card"/>
        <w:rPr>
          <w:rStyle w:val="StyleBoldUnderline"/>
        </w:rPr>
      </w:pPr>
      <w:r w:rsidRPr="002F190B">
        <w:t>The Mexican economy experienced the most serious decline in economic growth in Latin</w:t>
      </w:r>
      <w:r>
        <w:t xml:space="preserve"> </w:t>
      </w:r>
      <w:r w:rsidRPr="002F190B">
        <w:t xml:space="preserve">America after the global financial crisis began in 2008. </w:t>
      </w:r>
      <w:r w:rsidRPr="002F190B">
        <w:rPr>
          <w:rStyle w:val="Emphasis"/>
        </w:rPr>
        <w:t>Mexico’s dependence on manufacturing</w:t>
      </w:r>
      <w:r>
        <w:rPr>
          <w:rStyle w:val="Emphasis"/>
        </w:rPr>
        <w:t xml:space="preserve"> </w:t>
      </w:r>
      <w:r w:rsidRPr="002F190B">
        <w:rPr>
          <w:rStyle w:val="Emphasis"/>
        </w:rPr>
        <w:t>exports</w:t>
      </w:r>
      <w:r w:rsidRPr="002F190B">
        <w:t xml:space="preserve"> </w:t>
      </w:r>
      <w:r w:rsidRPr="002F190B">
        <w:rPr>
          <w:rStyle w:val="StyleBoldUnderline"/>
        </w:rPr>
        <w:t>and</w:t>
      </w:r>
      <w:r w:rsidRPr="002F190B">
        <w:t xml:space="preserve"> </w:t>
      </w:r>
      <w:r w:rsidRPr="002F190B">
        <w:rPr>
          <w:rStyle w:val="Emphasis"/>
        </w:rPr>
        <w:t>strong ties to the U.S. economy</w:t>
      </w:r>
      <w:r w:rsidRPr="002F190B">
        <w:t xml:space="preserve"> </w:t>
      </w:r>
      <w:r w:rsidRPr="002F190B">
        <w:rPr>
          <w:rStyle w:val="StyleBoldUnderline"/>
        </w:rPr>
        <w:t xml:space="preserve">have made the country </w:t>
      </w:r>
      <w:r w:rsidRPr="002F190B">
        <w:rPr>
          <w:rStyle w:val="Emphasis"/>
        </w:rPr>
        <w:t>very vulnerable</w:t>
      </w:r>
      <w:r w:rsidRPr="002F190B">
        <w:t xml:space="preserve"> </w:t>
      </w:r>
      <w:r w:rsidRPr="002F190B">
        <w:rPr>
          <w:rStyle w:val="StyleBoldUnderline"/>
        </w:rPr>
        <w:t>to external</w:t>
      </w:r>
      <w:r>
        <w:rPr>
          <w:rStyle w:val="StyleBoldUnderline"/>
        </w:rPr>
        <w:t xml:space="preserve"> </w:t>
      </w:r>
      <w:r w:rsidRPr="002F190B">
        <w:rPr>
          <w:rStyle w:val="StyleBoldUnderline"/>
        </w:rPr>
        <w:t>events and changing economic conditions in the U</w:t>
      </w:r>
      <w:r w:rsidRPr="002F190B">
        <w:t xml:space="preserve">nited </w:t>
      </w:r>
      <w:r w:rsidRPr="002F190B">
        <w:rPr>
          <w:rStyle w:val="StyleBoldUnderline"/>
        </w:rPr>
        <w:t>S</w:t>
      </w:r>
      <w:r w:rsidRPr="002F190B">
        <w:t xml:space="preserve">tates. </w:t>
      </w:r>
      <w:r w:rsidRPr="002F190B">
        <w:rPr>
          <w:rStyle w:val="StyleBoldUnderline"/>
        </w:rPr>
        <w:t>Public</w:t>
      </w:r>
      <w:r w:rsidRPr="002F190B">
        <w:t xml:space="preserve"> sector </w:t>
      </w:r>
      <w:r w:rsidRPr="002F190B">
        <w:rPr>
          <w:rStyle w:val="StyleBoldUnderline"/>
        </w:rPr>
        <w:t>revenues declined as</w:t>
      </w:r>
      <w:r>
        <w:rPr>
          <w:rStyle w:val="StyleBoldUnderline"/>
        </w:rPr>
        <w:t xml:space="preserve"> </w:t>
      </w:r>
      <w:r w:rsidRPr="002F190B">
        <w:rPr>
          <w:rStyle w:val="StyleBoldUnderline"/>
        </w:rPr>
        <w:t>a result of the crisis</w:t>
      </w:r>
      <w:r w:rsidRPr="002F190B">
        <w:t xml:space="preserve">, </w:t>
      </w:r>
      <w:r w:rsidRPr="002F190B">
        <w:rPr>
          <w:rStyle w:val="StyleBoldUnderline"/>
        </w:rPr>
        <w:t>and</w:t>
      </w:r>
      <w:r w:rsidRPr="002F190B">
        <w:t xml:space="preserve"> a number of </w:t>
      </w:r>
      <w:r w:rsidRPr="002F190B">
        <w:rPr>
          <w:rStyle w:val="StyleBoldUnderline"/>
        </w:rPr>
        <w:t>estimates indicate that Mexico’s g</w:t>
      </w:r>
      <w:r w:rsidRPr="002F190B">
        <w:t xml:space="preserve">ross </w:t>
      </w:r>
      <w:r w:rsidRPr="002F190B">
        <w:rPr>
          <w:rStyle w:val="StyleBoldUnderline"/>
        </w:rPr>
        <w:t>d</w:t>
      </w:r>
      <w:r w:rsidRPr="002F190B">
        <w:t xml:space="preserve">omestic </w:t>
      </w:r>
      <w:r w:rsidRPr="002F190B">
        <w:rPr>
          <w:rStyle w:val="StyleBoldUnderline"/>
        </w:rPr>
        <w:t>p</w:t>
      </w:r>
      <w:r w:rsidRPr="002F190B">
        <w:t>roduct</w:t>
      </w:r>
      <w:r>
        <w:t xml:space="preserve"> </w:t>
      </w:r>
      <w:r w:rsidRPr="002F190B">
        <w:t xml:space="preserve">(GDP) </w:t>
      </w:r>
      <w:r w:rsidRPr="002F190B">
        <w:rPr>
          <w:rStyle w:val="StyleBoldUnderline"/>
        </w:rPr>
        <w:t>contracted by 6.6%</w:t>
      </w:r>
      <w:r w:rsidRPr="002F190B">
        <w:t xml:space="preserve"> in 2009. Though GDP is expected to grow in 2010, some economists</w:t>
      </w:r>
      <w:r>
        <w:t xml:space="preserve"> </w:t>
      </w:r>
      <w:r w:rsidRPr="002F190B">
        <w:t xml:space="preserve">predict that Mexico’s economy will not return to its pre-crisis level for some time. </w:t>
      </w:r>
      <w:r w:rsidRPr="002F190B">
        <w:rPr>
          <w:rStyle w:val="StyleBoldUnderline"/>
        </w:rPr>
        <w:t>Although</w:t>
      </w:r>
      <w:r>
        <w:rPr>
          <w:rStyle w:val="StyleBoldUnderline"/>
        </w:rPr>
        <w:t xml:space="preserve"> </w:t>
      </w:r>
      <w:r w:rsidRPr="002F190B">
        <w:rPr>
          <w:rStyle w:val="StyleBoldUnderline"/>
        </w:rPr>
        <w:t xml:space="preserve">Mexico has done </w:t>
      </w:r>
      <w:r w:rsidRPr="002F190B">
        <w:rPr>
          <w:rStyle w:val="Emphasis"/>
        </w:rPr>
        <w:t>much</w:t>
      </w:r>
      <w:r w:rsidRPr="002F190B">
        <w:rPr>
          <w:rStyle w:val="StyleBoldUnderline"/>
        </w:rPr>
        <w:t xml:space="preserve"> to modify its economic policy</w:t>
      </w:r>
      <w:r w:rsidRPr="002F190B">
        <w:t xml:space="preserve"> over the last 20 years </w:t>
      </w:r>
      <w:r w:rsidRPr="002F190B">
        <w:rPr>
          <w:rStyle w:val="StyleBoldUnderline"/>
        </w:rPr>
        <w:t>through</w:t>
      </w:r>
      <w:r w:rsidRPr="002F190B">
        <w:t xml:space="preserve"> </w:t>
      </w:r>
      <w:r w:rsidRPr="002F190B">
        <w:rPr>
          <w:rStyle w:val="StyleBoldUnderline"/>
        </w:rPr>
        <w:t>trade</w:t>
      </w:r>
      <w:r>
        <w:rPr>
          <w:rStyle w:val="StyleBoldUnderline"/>
        </w:rPr>
        <w:t xml:space="preserve"> </w:t>
      </w:r>
      <w:r w:rsidRPr="002F190B">
        <w:rPr>
          <w:rStyle w:val="StyleBoldUnderline"/>
        </w:rPr>
        <w:t>liberalizatio</w:t>
      </w:r>
      <w:r w:rsidRPr="002F190B">
        <w:t xml:space="preserve">n, privatization efforts, </w:t>
      </w:r>
      <w:r w:rsidRPr="002F190B">
        <w:rPr>
          <w:rStyle w:val="StyleBoldUnderline"/>
        </w:rPr>
        <w:t xml:space="preserve">and a </w:t>
      </w:r>
      <w:r w:rsidRPr="002F190B">
        <w:rPr>
          <w:rStyle w:val="Emphasis"/>
        </w:rPr>
        <w:t>floating exchange rate regime</w:t>
      </w:r>
      <w:r w:rsidRPr="002F190B">
        <w:t xml:space="preserve">, </w:t>
      </w:r>
      <w:r w:rsidRPr="002F190B">
        <w:rPr>
          <w:rStyle w:val="StyleBoldUnderline"/>
        </w:rPr>
        <w:t>these policies have</w:t>
      </w:r>
      <w:r w:rsidRPr="002F190B">
        <w:t xml:space="preserve"> </w:t>
      </w:r>
      <w:r w:rsidRPr="002F190B">
        <w:rPr>
          <w:rStyle w:val="Emphasis"/>
        </w:rPr>
        <w:t>not</w:t>
      </w:r>
      <w:r>
        <w:rPr>
          <w:rStyle w:val="Emphasis"/>
        </w:rPr>
        <w:t xml:space="preserve"> </w:t>
      </w:r>
      <w:r w:rsidRPr="002F190B">
        <w:rPr>
          <w:rStyle w:val="Emphasis"/>
        </w:rPr>
        <w:t>been enough to protect Mexico from fluctuations in the U.S. economy</w:t>
      </w:r>
      <w:r w:rsidRPr="002F190B">
        <w:t>. Many analysts argue that</w:t>
      </w:r>
      <w:r>
        <w:t xml:space="preserve"> </w:t>
      </w:r>
      <w:r w:rsidRPr="002F190B">
        <w:rPr>
          <w:rStyle w:val="StyleBoldUnderline"/>
        </w:rPr>
        <w:t>structural weaknesses in the Mexican economy have prevented the country from experiencing</w:t>
      </w:r>
      <w:r>
        <w:rPr>
          <w:rStyle w:val="StyleBoldUnderline"/>
        </w:rPr>
        <w:t xml:space="preserve"> </w:t>
      </w:r>
      <w:r w:rsidRPr="002F190B">
        <w:rPr>
          <w:rStyle w:val="StyleBoldUnderline"/>
        </w:rPr>
        <w:t>higher levels of growth and decreasing its dependence on the U.S. economy</w:t>
      </w:r>
    </w:p>
    <w:p w:rsidR="00B538A0" w:rsidRPr="00CA4CC7" w:rsidRDefault="00B538A0" w:rsidP="00B538A0"/>
    <w:p w:rsidR="00B538A0" w:rsidRPr="00CA4CC7" w:rsidRDefault="00B538A0" w:rsidP="00B538A0">
      <w:pPr>
        <w:rPr>
          <w:rStyle w:val="StyleStyleBold12pt"/>
        </w:rPr>
      </w:pPr>
      <w:r w:rsidRPr="00CA4CC7">
        <w:rPr>
          <w:rStyle w:val="StyleStyleBold12pt"/>
        </w:rPr>
        <w:t>Exports are k2 mexican economy – since the aff reduces the strength of the dollar relative to the peso – people will be less inclined to buy Mexican products in the US – kills 20.8% of their GDP</w:t>
      </w:r>
    </w:p>
    <w:p w:rsidR="00B538A0" w:rsidRDefault="00B538A0" w:rsidP="00B538A0">
      <w:r w:rsidRPr="00F73D3F">
        <w:rPr>
          <w:rStyle w:val="StyleStyleBold12pt"/>
        </w:rPr>
        <w:t>Villarreal ’10</w:t>
      </w:r>
      <w:r>
        <w:t xml:space="preserve"> [9/16/10, M. Angeles Villarreal is an Analyst in International Trade and Finance in the Foreign Affairs, Defense, and Trade Division of the Congressional Research Service. “The Mexican Economy After the Global </w:t>
      </w:r>
    </w:p>
    <w:p w:rsidR="00B538A0" w:rsidRPr="00F73D3F" w:rsidRDefault="00B538A0" w:rsidP="00B538A0">
      <w:r>
        <w:t>Financial Crisis,” Congressional Research Service http://www.fas.org/sgp/crs/row/R41402.pdf]</w:t>
      </w:r>
    </w:p>
    <w:p w:rsidR="00B538A0" w:rsidRPr="002F190B" w:rsidRDefault="00B538A0" w:rsidP="00B538A0">
      <w:pPr>
        <w:pStyle w:val="Card"/>
      </w:pPr>
      <w:r w:rsidRPr="008A34F6">
        <w:rPr>
          <w:rStyle w:val="StyleBoldUnderline"/>
        </w:rPr>
        <w:t>Mexico’s strong economic ties to the U</w:t>
      </w:r>
      <w:r w:rsidRPr="002F190B">
        <w:t xml:space="preserve">nited </w:t>
      </w:r>
      <w:r w:rsidRPr="008A34F6">
        <w:rPr>
          <w:rStyle w:val="StyleBoldUnderline"/>
        </w:rPr>
        <w:t>S</w:t>
      </w:r>
      <w:r w:rsidRPr="002F190B">
        <w:t>tates after implementation of the North American</w:t>
      </w:r>
      <w:r>
        <w:t xml:space="preserve"> </w:t>
      </w:r>
      <w:r w:rsidRPr="002F190B">
        <w:t xml:space="preserve">Free Trade Agreement (NAFTA) </w:t>
      </w:r>
      <w:r w:rsidRPr="008A34F6">
        <w:rPr>
          <w:rStyle w:val="StyleBoldUnderline"/>
        </w:rPr>
        <w:t>have deepened the dependency of the Mexican economy on U.S.</w:t>
      </w:r>
      <w:r>
        <w:rPr>
          <w:rStyle w:val="StyleBoldUnderline"/>
        </w:rPr>
        <w:t xml:space="preserve"> </w:t>
      </w:r>
      <w:r w:rsidRPr="008A34F6">
        <w:rPr>
          <w:rStyle w:val="StyleBoldUnderline"/>
        </w:rPr>
        <w:t>economic conditions.</w:t>
      </w:r>
      <w:r w:rsidRPr="002F190B">
        <w:t>9</w:t>
      </w:r>
      <w:r>
        <w:t xml:space="preserve"> </w:t>
      </w:r>
      <w:r w:rsidRPr="008A34F6">
        <w:rPr>
          <w:rStyle w:val="StyleBoldUnderline"/>
        </w:rPr>
        <w:t xml:space="preserve">Mexico’s reliance on the United States </w:t>
      </w:r>
      <w:r w:rsidRPr="008A34F6">
        <w:rPr>
          <w:rStyle w:val="Emphasis"/>
        </w:rPr>
        <w:t>as an export market</w:t>
      </w:r>
      <w:r w:rsidRPr="002F190B">
        <w:t xml:space="preserve"> </w:t>
      </w:r>
      <w:r w:rsidRPr="008A34F6">
        <w:rPr>
          <w:rStyle w:val="Emphasis"/>
        </w:rPr>
        <w:t>and the relative</w:t>
      </w:r>
      <w:r>
        <w:rPr>
          <w:rStyle w:val="Emphasis"/>
        </w:rPr>
        <w:t xml:space="preserve"> </w:t>
      </w:r>
      <w:r w:rsidRPr="008A34F6">
        <w:rPr>
          <w:rStyle w:val="Emphasis"/>
        </w:rPr>
        <w:t>importance of exports to its overall economic performance make it highly susceptible to</w:t>
      </w:r>
      <w:r>
        <w:rPr>
          <w:rStyle w:val="Emphasis"/>
        </w:rPr>
        <w:t xml:space="preserve"> </w:t>
      </w:r>
      <w:r w:rsidRPr="008A34F6">
        <w:rPr>
          <w:rStyle w:val="Emphasis"/>
        </w:rPr>
        <w:t>fluctuations in the U.S. economy</w:t>
      </w:r>
      <w:r w:rsidRPr="002F190B">
        <w:t xml:space="preserve">. </w:t>
      </w:r>
      <w:r w:rsidRPr="008A34F6">
        <w:rPr>
          <w:rStyle w:val="Emphasis"/>
        </w:rPr>
        <w:t>Exports equaled 26% of Mexico’s GDP in 2009,</w:t>
      </w:r>
      <w:r w:rsidRPr="002F190B">
        <w:t xml:space="preserve"> a significant</w:t>
      </w:r>
      <w:r>
        <w:t xml:space="preserve"> </w:t>
      </w:r>
      <w:r w:rsidRPr="002F190B">
        <w:t xml:space="preserve">percentage, </w:t>
      </w:r>
      <w:r w:rsidRPr="008A34F6">
        <w:rPr>
          <w:rStyle w:val="Emphasis"/>
        </w:rPr>
        <w:t>and 80% of Mexico’s exports are destined for the U</w:t>
      </w:r>
      <w:r w:rsidRPr="002F190B">
        <w:t xml:space="preserve">nited </w:t>
      </w:r>
      <w:r w:rsidRPr="008A34F6">
        <w:rPr>
          <w:rStyle w:val="Emphasis"/>
        </w:rPr>
        <w:t>S</w:t>
      </w:r>
      <w:r w:rsidRPr="002F190B">
        <w:t>tates. The United States is,</w:t>
      </w:r>
      <w:r>
        <w:t xml:space="preserve"> </w:t>
      </w:r>
      <w:r w:rsidRPr="002F190B">
        <w:t>by far, Mexico’s most important partner in trade and investment, while Mexico is the United</w:t>
      </w:r>
      <w:r>
        <w:t xml:space="preserve"> </w:t>
      </w:r>
      <w:r w:rsidRPr="002F190B">
        <w:t xml:space="preserve">States’ third-largest trade partner </w:t>
      </w:r>
      <w:r w:rsidRPr="008A34F6">
        <w:t>after China and Canada. After oil and gas, most of Mexico’s</w:t>
      </w:r>
      <w:r>
        <w:t xml:space="preserve"> </w:t>
      </w:r>
      <w:r w:rsidRPr="008A34F6">
        <w:t>exports are manufactured goods.</w:t>
      </w:r>
      <w:r>
        <w:t xml:space="preserve"> </w:t>
      </w:r>
      <w:r w:rsidRPr="008A34F6">
        <w:rPr>
          <w:rStyle w:val="StyleBoldUnderline"/>
        </w:rPr>
        <w:t>Because a large percentage of Mexico’s exports are destined for the United States, any change in</w:t>
      </w:r>
      <w:r>
        <w:rPr>
          <w:rStyle w:val="StyleBoldUnderline"/>
        </w:rPr>
        <w:t xml:space="preserve"> </w:t>
      </w:r>
      <w:r w:rsidRPr="008A34F6">
        <w:rPr>
          <w:rStyle w:val="StyleBoldUnderline"/>
        </w:rPr>
        <w:t>U.S. demand can have significant economic consequences in Mexican industrial sectors</w:t>
      </w:r>
      <w:r w:rsidRPr="002F190B">
        <w:t>. The</w:t>
      </w:r>
      <w:r>
        <w:t xml:space="preserve"> </w:t>
      </w:r>
      <w:r w:rsidRPr="002F190B">
        <w:t>recent downturn in the world economy caused a sharp decline in U.S.-Mexico trade and affected</w:t>
      </w:r>
      <w:r>
        <w:t xml:space="preserve"> </w:t>
      </w:r>
      <w:r w:rsidRPr="002F190B">
        <w:t xml:space="preserve">GDP growth in Mexico. As shown in Figure 1, </w:t>
      </w:r>
      <w:r w:rsidRPr="008A34F6">
        <w:rPr>
          <w:rStyle w:val="StyleBoldUnderline"/>
        </w:rPr>
        <w:t>economic growth in Mexico has followed the</w:t>
      </w:r>
      <w:r>
        <w:rPr>
          <w:rStyle w:val="StyleBoldUnderline"/>
        </w:rPr>
        <w:t xml:space="preserve"> </w:t>
      </w:r>
      <w:r w:rsidRPr="008A34F6">
        <w:rPr>
          <w:rStyle w:val="StyleBoldUnderline"/>
        </w:rPr>
        <w:t>same economic patterns as the United States for many years</w:t>
      </w:r>
      <w:r w:rsidRPr="002F190B">
        <w:t xml:space="preserve">, </w:t>
      </w:r>
      <w:r w:rsidRPr="008A34F6">
        <w:rPr>
          <w:rStyle w:val="StyleBoldUnderline"/>
        </w:rPr>
        <w:t>but with higher fluctuations in GDP</w:t>
      </w:r>
      <w:r>
        <w:rPr>
          <w:rStyle w:val="StyleBoldUnderline"/>
        </w:rPr>
        <w:t xml:space="preserve"> </w:t>
      </w:r>
      <w:r w:rsidRPr="008A34F6">
        <w:rPr>
          <w:rStyle w:val="StyleBoldUnderline"/>
        </w:rPr>
        <w:t xml:space="preserve">growth rates. </w:t>
      </w:r>
      <w:r w:rsidRPr="002F190B">
        <w:t>After a real decline in GDP of 6.22% in 1995, the Mexican economy managed to</w:t>
      </w:r>
      <w:r>
        <w:t xml:space="preserve"> </w:t>
      </w:r>
      <w:r w:rsidRPr="002F190B">
        <w:t>grow the following six years at about 4%-5% annual growth. The slowdown in the U.S. economy</w:t>
      </w:r>
      <w:r>
        <w:t xml:space="preserve"> </w:t>
      </w:r>
      <w:r w:rsidRPr="002F190B">
        <w:t>in 2001, which worsened after the September 11 terrorist attacks, hit Mexico’s economy hard.</w:t>
      </w:r>
      <w:r>
        <w:t xml:space="preserve"> </w:t>
      </w:r>
      <w:r w:rsidRPr="002F190B">
        <w:t>Real GDP growth dropped from 6.6% in 2000 to a contraction of 0.2% in 2001. Improved conomic conditions in the United States in the following years helped Mexico’s economy</w:t>
      </w:r>
      <w:r>
        <w:t xml:space="preserve"> </w:t>
      </w:r>
      <w:r w:rsidRPr="002F190B">
        <w:t>improve as well. Real GDP growth in 2004 was 4.0%, up from 0.8% in 2002 and 2003.</w:t>
      </w:r>
      <w:r>
        <w:t xml:space="preserve"> </w:t>
      </w:r>
      <w:r w:rsidRPr="002F190B">
        <w:t>Following the decline in the U.S. GDP growth rate of 2.7% in 2006 to -2.4% in 2009, Mexico’s</w:t>
      </w:r>
      <w:r>
        <w:t xml:space="preserve"> </w:t>
      </w:r>
      <w:r w:rsidRPr="002F190B">
        <w:t>GDP growth rate fell from 5.1% in 2006 to -6.6% in 2009 (see Figure 1).</w:t>
      </w:r>
    </w:p>
    <w:p w:rsidR="00B538A0" w:rsidRDefault="00B538A0" w:rsidP="00DB2208">
      <w:pPr>
        <w:pStyle w:val="Card"/>
      </w:pPr>
    </w:p>
    <w:p w:rsidR="00CD2ED9" w:rsidRDefault="00CD2ED9" w:rsidP="00CD2ED9">
      <w:pPr>
        <w:pStyle w:val="Heading2"/>
      </w:pPr>
      <w:r>
        <w:t>SQ Solves</w:t>
      </w:r>
    </w:p>
    <w:p w:rsidR="00CD2ED9" w:rsidRDefault="00CD2ED9" w:rsidP="00CD2ED9"/>
    <w:p w:rsidR="00CD2ED9" w:rsidRDefault="00CD2ED9" w:rsidP="00CD2ED9">
      <w:pPr>
        <w:pStyle w:val="Heading4"/>
      </w:pPr>
      <w:r>
        <w:t xml:space="preserve">Status quo solves—central bank intervention </w:t>
      </w:r>
    </w:p>
    <w:p w:rsidR="00CD2ED9" w:rsidRPr="00456066" w:rsidRDefault="00CD2ED9" w:rsidP="00CD2ED9">
      <w:pPr>
        <w:rPr>
          <w:rStyle w:val="StyleStyleBold12pt"/>
          <w:sz w:val="22"/>
        </w:rPr>
      </w:pPr>
      <w:r w:rsidRPr="00BB684F">
        <w:rPr>
          <w:rStyle w:val="StyleStyleBold12pt"/>
        </w:rPr>
        <w:t xml:space="preserve">Moreno 10 </w:t>
      </w:r>
    </w:p>
    <w:p w:rsidR="00CD2ED9" w:rsidRDefault="00CD2ED9" w:rsidP="00CD2ED9">
      <w:r w:rsidRPr="00BB684F">
        <w:t xml:space="preserve">(Ramon, </w:t>
      </w:r>
      <w:r w:rsidRPr="00A0294C">
        <w:t>Head of Economics for Latin America and the Caribbean, Bank for International Settlements (BIS), former Research Advisor in the International Studies Section and Associate Director, Center for Pacific Basin Monetary and Economic Studies, Federal Reserve Bank of San Francisco, Ph.D. and M.Phil. in economics from Columbia University</w:t>
      </w:r>
      <w:r>
        <w:t xml:space="preserve">, </w:t>
      </w:r>
      <w:r w:rsidRPr="00BB684F">
        <w:t xml:space="preserve">"The role of foreign reserves and alternative foreign currency resources during the crisis", paper based on a presentation made at VII Annual Conference on Economic Studies, August 2010, </w:t>
      </w:r>
      <w:hyperlink r:id="rId9" w:history="1">
        <w:r w:rsidRPr="00BB684F">
          <w:rPr>
            <w:rStyle w:val="Hyperlink"/>
          </w:rPr>
          <w:t>https://www.flar.com/documentos/3379_2._Ramón_Moreno.pdf</w:t>
        </w:r>
      </w:hyperlink>
      <w:r w:rsidRPr="00BB684F">
        <w:t>)</w:t>
      </w:r>
    </w:p>
    <w:p w:rsidR="00CD2ED9" w:rsidRDefault="00CD2ED9" w:rsidP="00CD2ED9"/>
    <w:p w:rsidR="00CD2ED9" w:rsidRDefault="00CD2ED9" w:rsidP="00CD2ED9">
      <w:pPr>
        <w:rPr>
          <w:sz w:val="16"/>
        </w:rPr>
      </w:pPr>
      <w:r w:rsidRPr="00456066">
        <w:rPr>
          <w:sz w:val="16"/>
        </w:rPr>
        <w:t xml:space="preserve">The amounts of foreign currency used were in some cases very large, resulting in distinct declines in foreign reserves in some countries, as shown by the indices of foreign </w:t>
      </w:r>
      <w:r w:rsidRPr="00456066">
        <w:rPr>
          <w:sz w:val="12"/>
        </w:rPr>
        <w:t>¶</w:t>
      </w:r>
      <w:r w:rsidRPr="00456066">
        <w:rPr>
          <w:sz w:val="16"/>
        </w:rPr>
        <w:t xml:space="preserve"> reserves in Graph 4. In several instances </w:t>
      </w:r>
      <w:r w:rsidRPr="00EE5321">
        <w:rPr>
          <w:rStyle w:val="StyleBoldUnderline"/>
        </w:rPr>
        <w:t xml:space="preserve">rapid or persistent declines in foreign reserves </w:t>
      </w:r>
      <w:r w:rsidRPr="00456066">
        <w:rPr>
          <w:rStyle w:val="StyleBoldUnderline"/>
          <w:b w:val="0"/>
          <w:sz w:val="12"/>
          <w:u w:val="none"/>
        </w:rPr>
        <w:t>¶</w:t>
      </w:r>
      <w:r w:rsidRPr="00EE5321">
        <w:rPr>
          <w:rStyle w:val="StyleBoldUnderline"/>
        </w:rPr>
        <w:t xml:space="preserve"> raised concerns about the sustainability of </w:t>
      </w:r>
      <w:r w:rsidRPr="00456066">
        <w:rPr>
          <w:sz w:val="16"/>
        </w:rPr>
        <w:t xml:space="preserve">foreign exchange market </w:t>
      </w:r>
      <w:r w:rsidRPr="00EE5321">
        <w:rPr>
          <w:rStyle w:val="StyleBoldUnderline"/>
        </w:rPr>
        <w:t>intervention</w:t>
      </w:r>
      <w:r w:rsidRPr="00456066">
        <w:rPr>
          <w:sz w:val="16"/>
        </w:rPr>
        <w:t xml:space="preserve">. In general </w:t>
      </w:r>
      <w:r w:rsidRPr="00EE5321">
        <w:rPr>
          <w:rStyle w:val="StyleBoldUnderline"/>
        </w:rPr>
        <w:t xml:space="preserve">however, central bank intervention was associated with the restoration of stability in </w:t>
      </w:r>
      <w:r w:rsidRPr="00456066">
        <w:rPr>
          <w:rStyle w:val="StyleBoldUnderline"/>
          <w:b w:val="0"/>
          <w:sz w:val="12"/>
          <w:u w:val="none"/>
        </w:rPr>
        <w:t>¶</w:t>
      </w:r>
      <w:r w:rsidRPr="00EE5321">
        <w:rPr>
          <w:rStyle w:val="StyleBoldUnderline"/>
        </w:rPr>
        <w:t xml:space="preserve"> foreign exchange and debt markets in emerging market economies</w:t>
      </w:r>
      <w:r w:rsidRPr="00456066">
        <w:rPr>
          <w:sz w:val="16"/>
        </w:rPr>
        <w:t xml:space="preserve"> and this seems to have </w:t>
      </w:r>
      <w:r w:rsidRPr="00456066">
        <w:rPr>
          <w:sz w:val="12"/>
        </w:rPr>
        <w:t>¶</w:t>
      </w:r>
      <w:r w:rsidRPr="00456066">
        <w:rPr>
          <w:sz w:val="16"/>
        </w:rPr>
        <w:t xml:space="preserve"> reinforced the impression that foreign reserve accumulation is after all highly desirable. It is </w:t>
      </w:r>
      <w:r w:rsidRPr="00456066">
        <w:rPr>
          <w:sz w:val="12"/>
        </w:rPr>
        <w:t>¶</w:t>
      </w:r>
      <w:r w:rsidRPr="00456066">
        <w:rPr>
          <w:sz w:val="16"/>
        </w:rPr>
        <w:t xml:space="preserve"> evident that </w:t>
      </w:r>
      <w:r w:rsidRPr="00EE5321">
        <w:rPr>
          <w:rStyle w:val="StyleBoldUnderline"/>
        </w:rPr>
        <w:t>foreign reserves have been replenished in many countries</w:t>
      </w:r>
      <w:r w:rsidRPr="00456066">
        <w:rPr>
          <w:sz w:val="16"/>
        </w:rPr>
        <w:t xml:space="preserve"> and in many cases </w:t>
      </w:r>
      <w:r w:rsidRPr="00456066">
        <w:rPr>
          <w:sz w:val="12"/>
        </w:rPr>
        <w:t>¶</w:t>
      </w:r>
      <w:r w:rsidRPr="00456066">
        <w:rPr>
          <w:sz w:val="16"/>
        </w:rPr>
        <w:t xml:space="preserve"> are back to or above the levels found prior to the Lehman bankruptcy in September 2008.</w:t>
      </w:r>
      <w:r w:rsidRPr="00456066">
        <w:rPr>
          <w:sz w:val="12"/>
        </w:rPr>
        <w:t>¶</w:t>
      </w:r>
      <w:r w:rsidRPr="00456066">
        <w:rPr>
          <w:sz w:val="16"/>
        </w:rPr>
        <w:t xml:space="preserve"> In this setting, central banks employed different strategies for entering the foreign exchange market, including intervention in the spot or the swap foreign exchange market, the </w:t>
      </w:r>
      <w:r w:rsidRPr="00456066">
        <w:rPr>
          <w:sz w:val="12"/>
        </w:rPr>
        <w:t>¶</w:t>
      </w:r>
      <w:r w:rsidRPr="00456066">
        <w:rPr>
          <w:sz w:val="16"/>
        </w:rPr>
        <w:t xml:space="preserve"> use of foreign currency repo facilities or loan facilities in US dollars, and implicit or explicit </w:t>
      </w:r>
      <w:r w:rsidRPr="00456066">
        <w:rPr>
          <w:sz w:val="12"/>
        </w:rPr>
        <w:t>¶</w:t>
      </w:r>
      <w:r w:rsidRPr="00456066">
        <w:rPr>
          <w:sz w:val="16"/>
        </w:rPr>
        <w:t xml:space="preserve"> guarantees on external borrowing or bank deposits. The latter was quite popular in Asia.</w:t>
      </w:r>
    </w:p>
    <w:p w:rsidR="002E29C5" w:rsidRDefault="002E29C5" w:rsidP="00CD2ED9">
      <w:pPr>
        <w:rPr>
          <w:sz w:val="16"/>
        </w:rPr>
      </w:pPr>
    </w:p>
    <w:p w:rsidR="002E29C5" w:rsidRDefault="002E29C5" w:rsidP="002E29C5">
      <w:pPr>
        <w:pStyle w:val="Heading2"/>
      </w:pPr>
      <w:r>
        <w:t>UQ</w:t>
      </w:r>
    </w:p>
    <w:p w:rsidR="002E29C5" w:rsidRDefault="002E29C5" w:rsidP="002E29C5"/>
    <w:p w:rsidR="002E29C5" w:rsidRDefault="002E29C5" w:rsidP="002E29C5">
      <w:pPr>
        <w:pStyle w:val="Heading4"/>
      </w:pPr>
      <w:r>
        <w:t>Accommodative policies will continue</w:t>
      </w:r>
    </w:p>
    <w:p w:rsidR="002E29C5" w:rsidRDefault="002E29C5" w:rsidP="002E29C5">
      <w:r w:rsidRPr="00EE766C">
        <w:rPr>
          <w:rStyle w:val="StyleStyleBold12pt"/>
        </w:rPr>
        <w:t>Reuters 7/10</w:t>
      </w:r>
      <w:r>
        <w:t xml:space="preserve"> (“Bernanke says highly accommodative policy needed for now” July 10, 2013. http://www.reuters.com/article/2013/07/10/us-usa-fed-outlook-idUSBRE9690ZL20130710) VP</w:t>
      </w:r>
    </w:p>
    <w:p w:rsidR="002E29C5" w:rsidRDefault="002E29C5" w:rsidP="002E29C5"/>
    <w:p w:rsidR="002E29C5" w:rsidRPr="00EE766C" w:rsidRDefault="002E29C5" w:rsidP="002E29C5">
      <w:pPr>
        <w:rPr>
          <w:rStyle w:val="StyleBoldUnderline"/>
        </w:rPr>
      </w:pPr>
      <w:r w:rsidRPr="00EE766C">
        <w:t xml:space="preserve">(Reuters) - Federal Reserve Chairman Ben </w:t>
      </w:r>
      <w:r w:rsidRPr="00EE766C">
        <w:rPr>
          <w:rStyle w:val="StyleBoldUnderline"/>
        </w:rPr>
        <w:t xml:space="preserve">Bernanke said on Wednesday that the U.S. central bank will continue to pursue an accommodative monetary policy </w:t>
      </w:r>
      <w:r w:rsidRPr="00EE766C">
        <w:t>for now</w:t>
      </w:r>
      <w:r w:rsidRPr="00EE766C">
        <w:rPr>
          <w:rStyle w:val="StyleBoldUnderline"/>
        </w:rPr>
        <w:t xml:space="preserve"> </w:t>
      </w:r>
      <w:r w:rsidRPr="00EE766C">
        <w:t>as inflation remains low and the employment rate may be overstating the health of the labor market.</w:t>
      </w:r>
      <w:r w:rsidRPr="00EE766C">
        <w:rPr>
          <w:sz w:val="12"/>
        </w:rPr>
        <w:t xml:space="preserve">¶ </w:t>
      </w:r>
      <w:r w:rsidRPr="00EE766C">
        <w:t>"</w:t>
      </w:r>
      <w:r w:rsidRPr="00EE766C">
        <w:rPr>
          <w:rStyle w:val="StyleBoldUnderline"/>
        </w:rPr>
        <w:t>The overall message is accommodation,"</w:t>
      </w:r>
      <w:r w:rsidRPr="00EE766C">
        <w:t xml:space="preserve"> Bernake said at a conference sponsored by the National Bureau of Economic Research. He said that a "highly accommodative policy is needed for the forseeable future."</w:t>
      </w:r>
      <w:r w:rsidRPr="00EE766C">
        <w:rPr>
          <w:sz w:val="12"/>
        </w:rPr>
        <w:t xml:space="preserve">¶ </w:t>
      </w:r>
      <w:r w:rsidRPr="00EE766C">
        <w:rPr>
          <w:rStyle w:val="StyleBoldUnderline"/>
        </w:rPr>
        <w:t>Markets recently sold off amid fears that the Fed may begin to taper its monthly bond-buying program</w:t>
      </w:r>
      <w:r w:rsidRPr="00EE766C">
        <w:t>.</w:t>
      </w:r>
      <w:r w:rsidRPr="00EE766C">
        <w:rPr>
          <w:sz w:val="12"/>
        </w:rPr>
        <w:t xml:space="preserve">¶ </w:t>
      </w:r>
      <w:r w:rsidRPr="00EE766C">
        <w:t xml:space="preserve">Bernanke said the current unemployment rate of 7.6 percent "if </w:t>
      </w:r>
      <w:r w:rsidRPr="00EE766C">
        <w:rPr>
          <w:rStyle w:val="StyleBoldUnderline"/>
        </w:rPr>
        <w:t>anything overstates the health of the labor market" and said the central bank will not automatically raise interest rates when the unemployment rate hits 6.5 percent.</w:t>
      </w:r>
      <w:r w:rsidRPr="00EE766C">
        <w:rPr>
          <w:sz w:val="12"/>
        </w:rPr>
        <w:t xml:space="preserve">¶ </w:t>
      </w:r>
      <w:r w:rsidRPr="00EE766C">
        <w:t xml:space="preserve">The housing market is a bright spot in the economy, Bernanke said, adding that the </w:t>
      </w:r>
      <w:r w:rsidRPr="00EE766C">
        <w:rPr>
          <w:rStyle w:val="StyleBoldUnderline"/>
        </w:rPr>
        <w:t>Fed is "somewhat optimistic" for the outlook on the U.S. economy.</w:t>
      </w:r>
    </w:p>
    <w:p w:rsidR="002E29C5" w:rsidRPr="00EE766C" w:rsidRDefault="002E29C5" w:rsidP="002E29C5">
      <w:pPr>
        <w:pStyle w:val="Heading4"/>
      </w:pPr>
      <w:r w:rsidRPr="00EE766C">
        <w:t>Bernanke will continue QE</w:t>
      </w:r>
    </w:p>
    <w:p w:rsidR="002E29C5" w:rsidRDefault="002E29C5" w:rsidP="002E29C5">
      <w:r w:rsidRPr="002E5009">
        <w:rPr>
          <w:rStyle w:val="StyleStyleBold12pt"/>
        </w:rPr>
        <w:t>Stock Market Watch 7/14</w:t>
      </w:r>
      <w:r w:rsidRPr="002E5009">
        <w:t xml:space="preserve"> (Stock Market Today - Stock Market News | Market Watch. "Bernanke unexpectedly changed tone: still highly accommodative monetary policy" July 14, 2013. www.thestockmarketwatch.co/bernanke-unexpectedly-changed-tone-still-highly-accommodative-monetary-policy.html) VP</w:t>
      </w:r>
    </w:p>
    <w:p w:rsidR="002E29C5" w:rsidRDefault="002E29C5" w:rsidP="002E29C5"/>
    <w:p w:rsidR="002E29C5" w:rsidRPr="002C2EFF" w:rsidRDefault="002E29C5" w:rsidP="002E29C5">
      <w:pPr>
        <w:rPr>
          <w:sz w:val="16"/>
        </w:rPr>
      </w:pPr>
      <w:r w:rsidRPr="002C2EFF">
        <w:rPr>
          <w:sz w:val="16"/>
        </w:rPr>
        <w:t xml:space="preserve">At 620 days after the end of the monetary policy meeting held a news conference, Fed Chairman Ben Bernanke has made it clear </w:t>
      </w:r>
      <w:r w:rsidRPr="002C2EFF">
        <w:rPr>
          <w:sz w:val="12"/>
        </w:rPr>
        <w:t>¶</w:t>
      </w:r>
      <w:r w:rsidRPr="002C2EFF">
        <w:rPr>
          <w:sz w:val="16"/>
        </w:rPr>
        <w:t xml:space="preserve"> that the slowdown may begin later this quantitative easing, Ming could end QE. And policy meeting minutes compared to apparently Bernanke has been regarded as mild mannered.</w:t>
      </w:r>
      <w:r w:rsidRPr="002C2EFF">
        <w:rPr>
          <w:sz w:val="12"/>
        </w:rPr>
        <w:t>¶</w:t>
      </w:r>
      <w:r w:rsidRPr="002C2EFF">
        <w:rPr>
          <w:sz w:val="16"/>
        </w:rPr>
        <w:t xml:space="preserve"> Just </w:t>
      </w:r>
      <w:r w:rsidRPr="002E5009">
        <w:rPr>
          <w:rStyle w:val="StyleBoldUnderline"/>
        </w:rPr>
        <w:t xml:space="preserve">yesterday, Bernanke at the National Bureau of Economic Research speech when a tendency to change as early as the end of QE’s position, which means that in the “foreseeable future </w:t>
      </w:r>
      <w:r w:rsidRPr="002E5009">
        <w:rPr>
          <w:rStyle w:val="Emphasis"/>
        </w:rPr>
        <w:t>requires highly accommodative policy</w:t>
      </w:r>
      <w:r w:rsidRPr="002E5009">
        <w:rPr>
          <w:rStyle w:val="StyleBoldUnderline"/>
        </w:rPr>
        <w:t>.”</w:t>
      </w:r>
      <w:r w:rsidRPr="002C2EFF">
        <w:rPr>
          <w:rStyle w:val="StyleBoldUnderline"/>
          <w:b w:val="0"/>
          <w:sz w:val="12"/>
        </w:rPr>
        <w:t>¶</w:t>
      </w:r>
      <w:r w:rsidRPr="002E5009">
        <w:rPr>
          <w:rStyle w:val="StyleBoldUnderline"/>
        </w:rPr>
        <w:t xml:space="preserve"> By the “feel good”, the dollar fell, the stock market rose.</w:t>
      </w:r>
    </w:p>
    <w:p w:rsidR="002E29C5" w:rsidRPr="002E29C5" w:rsidRDefault="002E29C5" w:rsidP="002E29C5"/>
    <w:p w:rsidR="00CD2ED9" w:rsidRPr="00CD2ED9" w:rsidRDefault="00CD2ED9" w:rsidP="00CD2ED9"/>
    <w:p w:rsidR="00DB2208" w:rsidRDefault="00DB2208" w:rsidP="00DB2208">
      <w:pPr>
        <w:pStyle w:val="Heading1"/>
      </w:pPr>
      <w:r>
        <w:t>IMF CP</w:t>
      </w:r>
    </w:p>
    <w:p w:rsidR="00DB2208" w:rsidRDefault="00DB2208" w:rsidP="00DB2208"/>
    <w:p w:rsidR="00DB2208" w:rsidRDefault="00DB2208" w:rsidP="00DB2208">
      <w:pPr>
        <w:pStyle w:val="Heading2"/>
      </w:pPr>
      <w:r>
        <w:t>Notes</w:t>
      </w:r>
    </w:p>
    <w:p w:rsidR="00DB2208" w:rsidRDefault="00DB2208" w:rsidP="00DB2208"/>
    <w:p w:rsidR="00DB2208" w:rsidRDefault="00DB2208" w:rsidP="00DB2208">
      <w:r>
        <w:t>RFAs include</w:t>
      </w:r>
    </w:p>
    <w:p w:rsidR="00DB2208" w:rsidRDefault="00DB2208" w:rsidP="00DB2208">
      <w:r w:rsidRPr="006A41A2">
        <w:t>A. The Arab Monetary Fund (AMF)</w:t>
      </w:r>
      <w:r w:rsidRPr="006A41A2">
        <w:cr/>
        <w:t xml:space="preserve"> B. The Latin American Reserve Fund (FLAR)</w:t>
      </w:r>
    </w:p>
    <w:p w:rsidR="00DB2208" w:rsidRDefault="00DB2208" w:rsidP="00DB2208">
      <w:r w:rsidRPr="006A41A2">
        <w:t>C. North American Framework Agreement (NAFA)</w:t>
      </w:r>
    </w:p>
    <w:p w:rsidR="00DB2208" w:rsidRDefault="00DB2208" w:rsidP="00DB2208">
      <w:r w:rsidRPr="006A41A2">
        <w:t>D. RFAs in the European Union</w:t>
      </w:r>
    </w:p>
    <w:p w:rsidR="00DB2208" w:rsidRDefault="00DB2208" w:rsidP="00DB2208">
      <w:r>
        <w:t>-</w:t>
      </w:r>
      <w:r w:rsidRPr="006A41A2">
        <w:t xml:space="preserve"> Balance-of-Payments (BoP) Assistance Facility</w:t>
      </w:r>
      <w:r w:rsidRPr="006A41A2">
        <w:cr/>
      </w:r>
      <w:r>
        <w:t>-</w:t>
      </w:r>
      <w:r w:rsidRPr="006A41A2">
        <w:t xml:space="preserve"> European Financial Stabilization Mechanism (EFSM)</w:t>
      </w:r>
    </w:p>
    <w:p w:rsidR="00DB2208" w:rsidRDefault="00DB2208" w:rsidP="00DB2208">
      <w:r>
        <w:t>-</w:t>
      </w:r>
      <w:r w:rsidRPr="006A41A2">
        <w:t xml:space="preserve"> European Financial Stability Facility (EFSF)</w:t>
      </w:r>
    </w:p>
    <w:p w:rsidR="00DB2208" w:rsidRDefault="00DB2208" w:rsidP="00DB2208">
      <w:r>
        <w:t>-</w:t>
      </w:r>
      <w:r w:rsidRPr="006A41A2">
        <w:t xml:space="preserve"> European Stability Mechanism (ESM)</w:t>
      </w:r>
    </w:p>
    <w:p w:rsidR="00DB2208" w:rsidRDefault="00DB2208" w:rsidP="00DB2208">
      <w:r w:rsidRPr="006A41A2">
        <w:t>E. Eurasian Economic Community Anti-Crisis Fund (ACF)</w:t>
      </w:r>
    </w:p>
    <w:p w:rsidR="00DB2208" w:rsidRPr="006A41A2" w:rsidRDefault="00DB2208" w:rsidP="00DB2208">
      <w:r w:rsidRPr="006A41A2">
        <w:t>F. The Chiang Mai Initiative Multilateralization (CMIM)</w:t>
      </w:r>
    </w:p>
    <w:p w:rsidR="00DB2208" w:rsidRDefault="00DB2208" w:rsidP="00DB2208"/>
    <w:p w:rsidR="00DB2208" w:rsidRPr="00984888" w:rsidRDefault="00DB2208" w:rsidP="00DB2208">
      <w:pPr>
        <w:pStyle w:val="Heading2"/>
      </w:pPr>
      <w:r>
        <w:t>1NC</w:t>
      </w:r>
    </w:p>
    <w:p w:rsidR="00DB2208" w:rsidRDefault="00DB2208" w:rsidP="00DB2208"/>
    <w:p w:rsidR="00DB2208" w:rsidRDefault="00DB2208" w:rsidP="00DB2208">
      <w:pPr>
        <w:pStyle w:val="Heading4"/>
      </w:pPr>
      <w:r>
        <w:t>Text: The International Monetary Fund should fine tune their current flexible lending approach and develop a set of overarching principles and detailed procedural guidelines on IMF-RFA cooperation as per our Miyoshi evidence</w:t>
      </w:r>
    </w:p>
    <w:p w:rsidR="00DB2208" w:rsidRDefault="00DB2208" w:rsidP="00DB2208"/>
    <w:p w:rsidR="00DB2208" w:rsidRDefault="00DB2208" w:rsidP="00DB2208">
      <w:pPr>
        <w:pStyle w:val="Heading4"/>
      </w:pPr>
      <w:r>
        <w:t>CP solves Mexican swap lines with an entire “safety net” policy—the plan alone doesn’t resolve the stigma involved with being a “first mover” when drawing from the current lines</w:t>
      </w:r>
    </w:p>
    <w:p w:rsidR="00DB2208" w:rsidRPr="00A05FFA" w:rsidRDefault="00DB2208" w:rsidP="00DB2208">
      <w:pPr>
        <w:rPr>
          <w:rStyle w:val="StyleStyleBold12pt"/>
        </w:rPr>
      </w:pPr>
      <w:r w:rsidRPr="00A05FFA">
        <w:rPr>
          <w:rStyle w:val="StyleStyleBold12pt"/>
        </w:rPr>
        <w:t xml:space="preserve">Lamberte and Morgan 12 </w:t>
      </w:r>
    </w:p>
    <w:p w:rsidR="00DB2208" w:rsidRDefault="00DB2208" w:rsidP="00DB2208">
      <w:r w:rsidRPr="00A05FFA">
        <w:t>(Mario, director in the Research Department of the Asian Development Bank Institute, Peter J., senior consultant for research, Research Department, Asian Development Bank Institute, "Regional and Global Monetary Cooperation" February 2012, www.adbi.org/files/2012.02.21.wp346.regional.global.monetary.cooperation.pdf</w:t>
      </w:r>
      <w:r>
        <w:t>)</w:t>
      </w:r>
    </w:p>
    <w:p w:rsidR="00DB2208" w:rsidRPr="00B15D24" w:rsidRDefault="00DB2208" w:rsidP="00DB2208">
      <w:r w:rsidRPr="0015310C">
        <w:rPr>
          <w:b/>
          <w:u w:val="single"/>
        </w:rPr>
        <w:t xml:space="preserve">The recent experiences of regional and global lending programs have sparked debate </w:t>
      </w:r>
      <w:r w:rsidRPr="0015310C">
        <w:rPr>
          <w:sz w:val="16"/>
        </w:rPr>
        <w:t xml:space="preserve">on a </w:t>
      </w:r>
      <w:r w:rsidRPr="0015310C">
        <w:rPr>
          <w:sz w:val="12"/>
        </w:rPr>
        <w:t>¶</w:t>
      </w:r>
      <w:r w:rsidRPr="0015310C">
        <w:rPr>
          <w:sz w:val="16"/>
        </w:rPr>
        <w:t xml:space="preserve"> number of other issues, </w:t>
      </w:r>
      <w:r w:rsidRPr="0015310C">
        <w:rPr>
          <w:b/>
          <w:u w:val="single"/>
        </w:rPr>
        <w:t xml:space="preserve">including the need for an international lender of last resort, the need for </w:t>
      </w:r>
      <w:r w:rsidRPr="0015310C">
        <w:rPr>
          <w:sz w:val="12"/>
        </w:rPr>
        <w:t>¶</w:t>
      </w:r>
      <w:r w:rsidRPr="0015310C">
        <w:rPr>
          <w:b/>
          <w:sz w:val="12"/>
          <w:u w:val="single"/>
        </w:rPr>
        <w:t xml:space="preserve"> </w:t>
      </w:r>
      <w:r w:rsidRPr="0015310C">
        <w:rPr>
          <w:b/>
          <w:u w:val="single"/>
        </w:rPr>
        <w:t>precautionary lending facilities</w:t>
      </w:r>
      <w:r w:rsidRPr="0015310C">
        <w:rPr>
          <w:sz w:val="16"/>
        </w:rPr>
        <w:t xml:space="preserve">, the need for prequalification and reduced conditionality for </w:t>
      </w:r>
      <w:r w:rsidRPr="0015310C">
        <w:rPr>
          <w:sz w:val="12"/>
        </w:rPr>
        <w:t>¶</w:t>
      </w:r>
      <w:r w:rsidRPr="0015310C">
        <w:rPr>
          <w:sz w:val="16"/>
        </w:rPr>
        <w:t xml:space="preserve"> qualified borrowers to allow rapid disbursement, </w:t>
      </w:r>
      <w:r w:rsidRPr="0015310C">
        <w:rPr>
          <w:b/>
          <w:u w:val="single"/>
        </w:rPr>
        <w:t xml:space="preserve">the need for a broader array of instruments, </w:t>
      </w:r>
      <w:r w:rsidRPr="0015310C">
        <w:rPr>
          <w:sz w:val="12"/>
        </w:rPr>
        <w:t>¶</w:t>
      </w:r>
      <w:r w:rsidRPr="0015310C">
        <w:rPr>
          <w:b/>
          <w:sz w:val="12"/>
          <w:u w:val="single"/>
        </w:rPr>
        <w:t xml:space="preserve"> </w:t>
      </w:r>
      <w:r w:rsidRPr="0015310C">
        <w:rPr>
          <w:b/>
          <w:u w:val="single"/>
        </w:rPr>
        <w:t xml:space="preserve">including swap arrangements and emergency SDR allocations, and the need for a more </w:t>
      </w:r>
      <w:r w:rsidRPr="0015310C">
        <w:rPr>
          <w:sz w:val="12"/>
        </w:rPr>
        <w:t>¶</w:t>
      </w:r>
      <w:r w:rsidRPr="0015310C">
        <w:rPr>
          <w:b/>
          <w:sz w:val="12"/>
          <w:u w:val="single"/>
        </w:rPr>
        <w:t xml:space="preserve"> </w:t>
      </w:r>
      <w:r w:rsidRPr="0015310C">
        <w:rPr>
          <w:b/>
          <w:u w:val="single"/>
        </w:rPr>
        <w:t>formalized multi-tier structure of a global financial safety net</w:t>
      </w:r>
      <w:r w:rsidRPr="0015310C">
        <w:rPr>
          <w:sz w:val="16"/>
        </w:rPr>
        <w:t>. For example, Camdessus et al.</w:t>
      </w:r>
      <w:r w:rsidRPr="0015310C">
        <w:rPr>
          <w:sz w:val="12"/>
        </w:rPr>
        <w:t>¶</w:t>
      </w:r>
      <w:r w:rsidRPr="0015310C">
        <w:rPr>
          <w:sz w:val="16"/>
        </w:rPr>
        <w:t xml:space="preserve"> (2011: 12) proposed that:</w:t>
      </w:r>
      <w:r w:rsidRPr="0015310C">
        <w:rPr>
          <w:sz w:val="12"/>
        </w:rPr>
        <w:t>¶</w:t>
      </w:r>
      <w:r w:rsidRPr="0015310C">
        <w:rPr>
          <w:sz w:val="16"/>
        </w:rPr>
        <w:t xml:space="preserve"> </w:t>
      </w:r>
      <w:r w:rsidRPr="0015310C">
        <w:rPr>
          <w:b/>
          <w:u w:val="single"/>
        </w:rPr>
        <w:t xml:space="preserve">The IMF should work with relevant governments, central banks, and regional pools to put in </w:t>
      </w:r>
      <w:r w:rsidRPr="0015310C">
        <w:rPr>
          <w:sz w:val="12"/>
        </w:rPr>
        <w:t>¶</w:t>
      </w:r>
      <w:r w:rsidRPr="0015310C">
        <w:rPr>
          <w:b/>
          <w:sz w:val="12"/>
          <w:u w:val="single"/>
        </w:rPr>
        <w:t xml:space="preserve"> </w:t>
      </w:r>
      <w:r w:rsidRPr="0015310C">
        <w:rPr>
          <w:b/>
          <w:u w:val="single"/>
        </w:rPr>
        <w:t xml:space="preserve">place, with appropriate safeguards, permanent crisis financing mechanisms akin to a global </w:t>
      </w:r>
      <w:r w:rsidRPr="0015310C">
        <w:rPr>
          <w:sz w:val="12"/>
        </w:rPr>
        <w:t>¶</w:t>
      </w:r>
      <w:r w:rsidRPr="0015310C">
        <w:rPr>
          <w:b/>
          <w:sz w:val="12"/>
          <w:u w:val="single"/>
        </w:rPr>
        <w:t xml:space="preserve"> </w:t>
      </w:r>
      <w:r w:rsidRPr="0015310C">
        <w:rPr>
          <w:b/>
          <w:u w:val="single"/>
        </w:rPr>
        <w:t>lender of last resort</w:t>
      </w:r>
      <w:r w:rsidRPr="0015310C">
        <w:rPr>
          <w:sz w:val="16"/>
        </w:rPr>
        <w:t xml:space="preserve">. </w:t>
      </w:r>
      <w:r w:rsidRPr="0015310C">
        <w:rPr>
          <w:sz w:val="12"/>
        </w:rPr>
        <w:t>¶</w:t>
      </w:r>
      <w:r w:rsidRPr="0015310C">
        <w:rPr>
          <w:sz w:val="16"/>
        </w:rPr>
        <w:t xml:space="preserve"> Such calls have been echoed by Eichengreen (2006) and Kawai (2009a) among others.</w:t>
      </w:r>
      <w:r w:rsidRPr="0015310C">
        <w:rPr>
          <w:sz w:val="12"/>
        </w:rPr>
        <w:t>¶</w:t>
      </w:r>
      <w:r w:rsidRPr="0015310C">
        <w:rPr>
          <w:sz w:val="16"/>
        </w:rPr>
        <w:t xml:space="preserve"> The IMF has been rethinking its global crisis prevention programs, with two related issues in </w:t>
      </w:r>
      <w:r w:rsidRPr="0015310C">
        <w:rPr>
          <w:sz w:val="12"/>
        </w:rPr>
        <w:t>¶</w:t>
      </w:r>
      <w:r w:rsidRPr="0015310C">
        <w:rPr>
          <w:sz w:val="16"/>
        </w:rPr>
        <w:t xml:space="preserve"> mind: the need for rapid disbursement without significant conditionality, encouraging a trend </w:t>
      </w:r>
      <w:r w:rsidRPr="0015310C">
        <w:rPr>
          <w:sz w:val="12"/>
        </w:rPr>
        <w:t>¶</w:t>
      </w:r>
      <w:r w:rsidRPr="0015310C">
        <w:rPr>
          <w:sz w:val="16"/>
        </w:rPr>
        <w:t xml:space="preserve"> toward “preapproval-type” approaches based on the comprehensive assessment for </w:t>
      </w:r>
      <w:r w:rsidRPr="0015310C">
        <w:rPr>
          <w:sz w:val="12"/>
        </w:rPr>
        <w:t>¶</w:t>
      </w:r>
      <w:r w:rsidRPr="0015310C">
        <w:rPr>
          <w:sz w:val="16"/>
        </w:rPr>
        <w:t xml:space="preserve"> prequalification, and the IMF stigma problem. </w:t>
      </w:r>
      <w:r w:rsidRPr="0015310C">
        <w:rPr>
          <w:b/>
          <w:u w:val="single"/>
        </w:rPr>
        <w:t>This led to the development of the</w:t>
      </w:r>
      <w:r w:rsidRPr="0015310C">
        <w:rPr>
          <w:sz w:val="16"/>
        </w:rPr>
        <w:t xml:space="preserve"> Flexible Credit </w:t>
      </w:r>
      <w:r w:rsidRPr="0015310C">
        <w:rPr>
          <w:sz w:val="12"/>
        </w:rPr>
        <w:t>¶</w:t>
      </w:r>
      <w:r w:rsidRPr="0015310C">
        <w:rPr>
          <w:sz w:val="16"/>
        </w:rPr>
        <w:t xml:space="preserve"> Line (</w:t>
      </w:r>
      <w:r w:rsidRPr="0015310C">
        <w:rPr>
          <w:b/>
          <w:u w:val="single"/>
        </w:rPr>
        <w:t>FCL</w:t>
      </w:r>
      <w:r w:rsidRPr="0015310C">
        <w:rPr>
          <w:sz w:val="16"/>
        </w:rPr>
        <w:t xml:space="preserve">), </w:t>
      </w:r>
      <w:r w:rsidRPr="0015310C">
        <w:rPr>
          <w:b/>
          <w:u w:val="single"/>
        </w:rPr>
        <w:t>which offers pre-approved loans without conditionality to highly qualified borrowers</w:t>
      </w:r>
      <w:r w:rsidRPr="0015310C">
        <w:rPr>
          <w:sz w:val="16"/>
        </w:rPr>
        <w:t xml:space="preserve">, </w:t>
      </w:r>
      <w:r w:rsidRPr="0015310C">
        <w:rPr>
          <w:sz w:val="12"/>
        </w:rPr>
        <w:t>¶</w:t>
      </w:r>
      <w:r w:rsidRPr="0015310C">
        <w:rPr>
          <w:sz w:val="16"/>
        </w:rPr>
        <w:t xml:space="preserve"> in 2009, and the Precautionary Credit Line (PCL), which offers pre-approved loans with limited </w:t>
      </w:r>
      <w:r w:rsidRPr="0015310C">
        <w:rPr>
          <w:sz w:val="12"/>
        </w:rPr>
        <w:t>¶</w:t>
      </w:r>
      <w:r w:rsidRPr="0015310C">
        <w:rPr>
          <w:sz w:val="16"/>
        </w:rPr>
        <w:t xml:space="preserve"> conditionality to somewhat less qualified borrowers, in 2011. </w:t>
      </w:r>
      <w:r w:rsidRPr="0015310C">
        <w:rPr>
          <w:b/>
          <w:u w:val="single"/>
        </w:rPr>
        <w:t xml:space="preserve">However, the response to these </w:t>
      </w:r>
      <w:r w:rsidRPr="0015310C">
        <w:rPr>
          <w:sz w:val="12"/>
        </w:rPr>
        <w:t>¶</w:t>
      </w:r>
      <w:r w:rsidRPr="0015310C">
        <w:rPr>
          <w:b/>
          <w:sz w:val="12"/>
          <w:u w:val="single"/>
        </w:rPr>
        <w:t xml:space="preserve"> </w:t>
      </w:r>
      <w:r w:rsidRPr="0015310C">
        <w:rPr>
          <w:b/>
          <w:u w:val="single"/>
        </w:rPr>
        <w:t xml:space="preserve">programs has been quite limited so far, suggesting that these have not solved the stigma </w:t>
      </w:r>
      <w:r w:rsidRPr="0015310C">
        <w:rPr>
          <w:sz w:val="12"/>
        </w:rPr>
        <w:t>¶</w:t>
      </w:r>
      <w:r w:rsidRPr="0015310C">
        <w:rPr>
          <w:b/>
          <w:sz w:val="12"/>
          <w:u w:val="single"/>
        </w:rPr>
        <w:t xml:space="preserve"> </w:t>
      </w:r>
      <w:r w:rsidRPr="0015310C">
        <w:rPr>
          <w:b/>
          <w:u w:val="single"/>
        </w:rPr>
        <w:t>problem</w:t>
      </w:r>
      <w:r w:rsidRPr="0015310C">
        <w:rPr>
          <w:sz w:val="16"/>
        </w:rPr>
        <w:t xml:space="preserve">. For example, </w:t>
      </w:r>
      <w:r w:rsidRPr="0015310C">
        <w:rPr>
          <w:b/>
          <w:u w:val="single"/>
        </w:rPr>
        <w:t>so far only Colombia, Mexico, and Poland have applied for the FCL</w:t>
      </w:r>
      <w:r w:rsidRPr="0015310C">
        <w:rPr>
          <w:sz w:val="16"/>
        </w:rPr>
        <w:t xml:space="preserve">, and </w:t>
      </w:r>
      <w:r w:rsidRPr="0015310C">
        <w:rPr>
          <w:sz w:val="12"/>
        </w:rPr>
        <w:t>¶</w:t>
      </w:r>
      <w:r w:rsidRPr="0015310C">
        <w:rPr>
          <w:sz w:val="16"/>
        </w:rPr>
        <w:t xml:space="preserve"> only Macedonia for the PCL.</w:t>
      </w:r>
      <w:r w:rsidRPr="000901C9">
        <w:rPr>
          <w:sz w:val="12"/>
        </w:rPr>
        <w:t xml:space="preserve">¶ </w:t>
      </w:r>
      <w:r w:rsidRPr="000901C9">
        <w:rPr>
          <w:sz w:val="16"/>
        </w:rPr>
        <w:t xml:space="preserve">More ambitiously, the IMF is also studying the establishment of a Global Stabilization </w:t>
      </w:r>
      <w:r w:rsidRPr="000901C9">
        <w:rPr>
          <w:sz w:val="12"/>
        </w:rPr>
        <w:t xml:space="preserve">¶ </w:t>
      </w:r>
      <w:r w:rsidRPr="000901C9">
        <w:t xml:space="preserve">Mechanism (GSM), with itself at the center of a network of central banks and regional financial </w:t>
      </w:r>
      <w:r w:rsidRPr="000901C9">
        <w:rPr>
          <w:sz w:val="12"/>
        </w:rPr>
        <w:t xml:space="preserve">¶ </w:t>
      </w:r>
      <w:r w:rsidRPr="000901C9">
        <w:t>arrangements.8</w:t>
      </w:r>
      <w:r w:rsidRPr="000901C9">
        <w:rPr>
          <w:sz w:val="12"/>
        </w:rPr>
        <w:t xml:space="preserve">¶ </w:t>
      </w:r>
      <w:r w:rsidRPr="00EA41EB">
        <w:rPr>
          <w:b/>
          <w:u w:val="single"/>
        </w:rPr>
        <w:t xml:space="preserve">Once the system is activated, the Board would have a number of options to provide and expand </w:t>
      </w:r>
      <w:r w:rsidRPr="00EA41EB">
        <w:rPr>
          <w:b/>
          <w:sz w:val="12"/>
          <w:u w:val="single"/>
        </w:rPr>
        <w:t xml:space="preserve">¶ </w:t>
      </w:r>
      <w:r w:rsidRPr="00EA41EB">
        <w:rPr>
          <w:b/>
          <w:u w:val="single"/>
        </w:rPr>
        <w:t xml:space="preserve">funding, including making unilateral offers to member countries; activating short-term liquidity </w:t>
      </w:r>
      <w:r w:rsidRPr="00EA41EB">
        <w:rPr>
          <w:b/>
          <w:sz w:val="12"/>
          <w:u w:val="single"/>
        </w:rPr>
        <w:t xml:space="preserve">¶ </w:t>
      </w:r>
      <w:r w:rsidRPr="00EA41EB">
        <w:rPr>
          <w:b/>
          <w:u w:val="single"/>
        </w:rPr>
        <w:t xml:space="preserve">instruments available only in systemic events; augmenting existing arrangements; modifying </w:t>
      </w:r>
      <w:r w:rsidRPr="00EA41EB">
        <w:rPr>
          <w:b/>
          <w:sz w:val="12"/>
          <w:u w:val="single"/>
        </w:rPr>
        <w:t xml:space="preserve">¶ </w:t>
      </w:r>
      <w:r w:rsidRPr="00EA41EB">
        <w:rPr>
          <w:b/>
          <w:u w:val="single"/>
        </w:rPr>
        <w:t xml:space="preserve">access limits; increasing access under the first credit tranche; coordination with central banks </w:t>
      </w:r>
      <w:r w:rsidRPr="00EA41EB">
        <w:rPr>
          <w:b/>
          <w:sz w:val="12"/>
          <w:u w:val="single"/>
        </w:rPr>
        <w:t xml:space="preserve">¶ </w:t>
      </w:r>
      <w:r w:rsidRPr="00EA41EB">
        <w:rPr>
          <w:b/>
          <w:u w:val="single"/>
        </w:rPr>
        <w:t xml:space="preserve">and multilateral institutions; augmentation of the Fund’s sources where judged necessary; and </w:t>
      </w:r>
      <w:r w:rsidRPr="00EA41EB">
        <w:rPr>
          <w:b/>
          <w:sz w:val="12"/>
          <w:u w:val="single"/>
        </w:rPr>
        <w:t xml:space="preserve">¶ </w:t>
      </w:r>
      <w:r w:rsidRPr="00EA41EB">
        <w:rPr>
          <w:b/>
          <w:u w:val="single"/>
        </w:rPr>
        <w:t>making a general SDR allocation</w:t>
      </w:r>
      <w:r w:rsidRPr="000901C9">
        <w:t xml:space="preserve"> (IMF 2010b). These measures could require substantial </w:t>
      </w:r>
      <w:r w:rsidRPr="000901C9">
        <w:rPr>
          <w:sz w:val="12"/>
        </w:rPr>
        <w:t xml:space="preserve">¶ </w:t>
      </w:r>
      <w:r w:rsidRPr="000901C9">
        <w:t xml:space="preserve">cooperation with central banks and multilateral institutions, but the </w:t>
      </w:r>
      <w:r w:rsidRPr="00EA41EB">
        <w:t xml:space="preserve">details of such coordination, </w:t>
      </w:r>
      <w:r w:rsidRPr="00EA41EB">
        <w:rPr>
          <w:sz w:val="12"/>
        </w:rPr>
        <w:t xml:space="preserve">¶ </w:t>
      </w:r>
      <w:r w:rsidRPr="00EA41EB">
        <w:t xml:space="preserve">especially with regard to the availability of central bank swap lines, have not yet been spelled </w:t>
      </w:r>
      <w:r w:rsidRPr="00EA41EB">
        <w:rPr>
          <w:sz w:val="12"/>
        </w:rPr>
        <w:t xml:space="preserve">¶ </w:t>
      </w:r>
      <w:r w:rsidRPr="00EA41EB">
        <w:t xml:space="preserve">out. A key aspect is that the plan would extend the scope of prequalification by creating a new </w:t>
      </w:r>
      <w:r w:rsidRPr="00EA41EB">
        <w:rPr>
          <w:sz w:val="12"/>
        </w:rPr>
        <w:t xml:space="preserve">¶ </w:t>
      </w:r>
      <w:r w:rsidRPr="00EA41EB">
        <w:t xml:space="preserve">liquidity window (the Short-term Liquidity Line, or SLL) without ex post conditionality, which </w:t>
      </w:r>
      <w:r w:rsidRPr="00EA41EB">
        <w:rPr>
          <w:sz w:val="12"/>
        </w:rPr>
        <w:t xml:space="preserve">¶ </w:t>
      </w:r>
      <w:r w:rsidRPr="00EA41EB">
        <w:t>would be available to some PCL-eligible countries during episodes of global distress.</w:t>
      </w:r>
      <w:r w:rsidRPr="000901C9">
        <w:rPr>
          <w:sz w:val="12"/>
        </w:rPr>
        <w:t xml:space="preserve">¶ </w:t>
      </w:r>
      <w:r w:rsidRPr="00EA41EB">
        <w:rPr>
          <w:b/>
          <w:u w:val="single"/>
        </w:rPr>
        <w:t xml:space="preserve">The GSM would be specifically aimed at dealing with systemic crises that might </w:t>
      </w:r>
      <w:r w:rsidRPr="00EA41EB">
        <w:rPr>
          <w:b/>
          <w:sz w:val="12"/>
          <w:u w:val="single"/>
        </w:rPr>
        <w:t xml:space="preserve">¶ </w:t>
      </w:r>
      <w:r w:rsidRPr="00EA41EB">
        <w:rPr>
          <w:b/>
          <w:u w:val="single"/>
        </w:rPr>
        <w:t xml:space="preserve">affect a large number of countries simultaneously, requiring a rapid and relatively standardized </w:t>
      </w:r>
      <w:r w:rsidRPr="00EA41EB">
        <w:rPr>
          <w:b/>
          <w:sz w:val="12"/>
          <w:u w:val="single"/>
        </w:rPr>
        <w:t xml:space="preserve">¶ </w:t>
      </w:r>
      <w:r w:rsidRPr="00EA41EB">
        <w:rPr>
          <w:b/>
          <w:u w:val="single"/>
        </w:rPr>
        <w:t xml:space="preserve">approach fund disbursement. Such an approach would also reduce any stigma involved with </w:t>
      </w:r>
      <w:r w:rsidRPr="00EA41EB">
        <w:rPr>
          <w:b/>
          <w:sz w:val="12"/>
          <w:u w:val="single"/>
        </w:rPr>
        <w:t xml:space="preserve">¶ </w:t>
      </w:r>
      <w:r w:rsidRPr="00EA41EB">
        <w:rPr>
          <w:b/>
          <w:u w:val="single"/>
        </w:rPr>
        <w:t>countries being a “first mover” to apply for aid.</w:t>
      </w:r>
      <w:r w:rsidRPr="000901C9">
        <w:t xml:space="preserve"> The IMF Board would play a key role in the </w:t>
      </w:r>
      <w:r w:rsidRPr="000901C9">
        <w:rPr>
          <w:sz w:val="12"/>
        </w:rPr>
        <w:t xml:space="preserve">¶ </w:t>
      </w:r>
      <w:r w:rsidRPr="000901C9">
        <w:t xml:space="preserve">system, as the GSM would be activated after it made an assessment that a “systemic event” </w:t>
      </w:r>
      <w:r w:rsidRPr="000901C9">
        <w:rPr>
          <w:sz w:val="12"/>
        </w:rPr>
        <w:t xml:space="preserve">¶ </w:t>
      </w:r>
      <w:r w:rsidRPr="000901C9">
        <w:t>had taken place (IMF 2010b).</w:t>
      </w:r>
      <w:r w:rsidRPr="000901C9">
        <w:rPr>
          <w:sz w:val="12"/>
        </w:rPr>
        <w:t xml:space="preserve">¶ </w:t>
      </w:r>
    </w:p>
    <w:p w:rsidR="00DB2208" w:rsidRDefault="00DB2208" w:rsidP="00DB2208">
      <w:pPr>
        <w:pStyle w:val="Heading4"/>
      </w:pPr>
      <w:r>
        <w:t>CP is the most effective mechanism for fighting a Mexican economic crisis</w:t>
      </w:r>
    </w:p>
    <w:p w:rsidR="00DB2208" w:rsidRPr="000A5303" w:rsidRDefault="00DB2208" w:rsidP="00DB2208">
      <w:pPr>
        <w:rPr>
          <w:rStyle w:val="StyleStyleBold12pt"/>
        </w:rPr>
      </w:pPr>
      <w:r w:rsidRPr="000A5303">
        <w:rPr>
          <w:rStyle w:val="StyleStyleBold12pt"/>
        </w:rPr>
        <w:t xml:space="preserve">Miyoshi et al 13 </w:t>
      </w:r>
    </w:p>
    <w:p w:rsidR="00DB2208"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Pr="00A7358A" w:rsidRDefault="00DB2208" w:rsidP="00DB2208">
      <w:pPr>
        <w:rPr>
          <w:sz w:val="16"/>
        </w:rPr>
      </w:pPr>
      <w:r w:rsidRPr="00A7358A">
        <w:rPr>
          <w:sz w:val="16"/>
        </w:rPr>
        <w:t xml:space="preserve">STOCKTAKING THE FUND'S ENGAGEMENT WITH </w:t>
      </w:r>
      <w:r w:rsidRPr="00A7358A">
        <w:rPr>
          <w:sz w:val="12"/>
        </w:rPr>
        <w:t>¶</w:t>
      </w:r>
      <w:r w:rsidRPr="00A7358A">
        <w:rPr>
          <w:sz w:val="16"/>
        </w:rPr>
        <w:t xml:space="preserve"> REGIONAL FINANCING ARRANGEMENTS</w:t>
      </w:r>
      <w:r w:rsidRPr="00A7358A">
        <w:rPr>
          <w:sz w:val="12"/>
        </w:rPr>
        <w:t>¶</w:t>
      </w:r>
      <w:r w:rsidRPr="00A7358A">
        <w:rPr>
          <w:sz w:val="16"/>
        </w:rPr>
        <w:t xml:space="preserve"> EXECUTIVE SUMMARY</w:t>
      </w:r>
      <w:r w:rsidRPr="00A7358A">
        <w:rPr>
          <w:sz w:val="12"/>
        </w:rPr>
        <w:t>¶</w:t>
      </w:r>
      <w:r w:rsidRPr="00A7358A">
        <w:rPr>
          <w:sz w:val="16"/>
        </w:rPr>
        <w:t xml:space="preserve"> Following the global financial crisis of 2008-09, regional financing arrangements (</w:t>
      </w:r>
      <w:r w:rsidRPr="00A7358A">
        <w:rPr>
          <w:b/>
          <w:highlight w:val="yellow"/>
          <w:u w:val="single"/>
        </w:rPr>
        <w:t>RFAs</w:t>
      </w:r>
      <w:r w:rsidRPr="00A7358A">
        <w:rPr>
          <w:sz w:val="16"/>
        </w:rPr>
        <w:t xml:space="preserve">) </w:t>
      </w:r>
      <w:r w:rsidRPr="00A7358A">
        <w:rPr>
          <w:sz w:val="12"/>
        </w:rPr>
        <w:t>¶</w:t>
      </w:r>
      <w:r w:rsidRPr="00A7358A">
        <w:rPr>
          <w:sz w:val="16"/>
        </w:rPr>
        <w:t xml:space="preserve"> </w:t>
      </w:r>
      <w:r w:rsidRPr="00A7358A">
        <w:rPr>
          <w:b/>
          <w:highlight w:val="yellow"/>
          <w:u w:val="single"/>
        </w:rPr>
        <w:t>have been recognized as an important layer of the global financial safety net</w:t>
      </w:r>
      <w:r w:rsidRPr="00A7358A">
        <w:rPr>
          <w:sz w:val="16"/>
        </w:rPr>
        <w:t xml:space="preserve">. This </w:t>
      </w:r>
      <w:r w:rsidRPr="00A7358A">
        <w:rPr>
          <w:sz w:val="12"/>
        </w:rPr>
        <w:t>¶</w:t>
      </w:r>
      <w:r w:rsidRPr="00A7358A">
        <w:rPr>
          <w:sz w:val="16"/>
        </w:rPr>
        <w:t xml:space="preserve"> paper summarizes the current landscape of RFAs, and discusses IMF-RFA coordination </w:t>
      </w:r>
      <w:r w:rsidRPr="00A7358A">
        <w:rPr>
          <w:sz w:val="12"/>
        </w:rPr>
        <w:t>¶</w:t>
      </w:r>
      <w:r w:rsidRPr="00A7358A">
        <w:rPr>
          <w:sz w:val="16"/>
        </w:rPr>
        <w:t xml:space="preserve"> to date and options for enhancing cooperation going forward. In so doing, it intends to </w:t>
      </w:r>
      <w:r w:rsidRPr="00A7358A">
        <w:rPr>
          <w:sz w:val="12"/>
        </w:rPr>
        <w:t>¶</w:t>
      </w:r>
      <w:r w:rsidRPr="00A7358A">
        <w:rPr>
          <w:sz w:val="16"/>
        </w:rPr>
        <w:t xml:space="preserve"> contribute to discussions underway at international fora and solicit views from the Fund </w:t>
      </w:r>
      <w:r w:rsidRPr="00A7358A">
        <w:rPr>
          <w:sz w:val="12"/>
        </w:rPr>
        <w:t>¶</w:t>
      </w:r>
      <w:r w:rsidRPr="00A7358A">
        <w:rPr>
          <w:sz w:val="16"/>
        </w:rPr>
        <w:t xml:space="preserve"> and RFA memberships on how to enhance cooperation. </w:t>
      </w:r>
      <w:r w:rsidRPr="00A7358A">
        <w:rPr>
          <w:sz w:val="12"/>
        </w:rPr>
        <w:t>¶</w:t>
      </w:r>
      <w:r w:rsidRPr="00A7358A">
        <w:rPr>
          <w:sz w:val="16"/>
        </w:rPr>
        <w:t xml:space="preserve"> Strengthening of the global financial safety net has been a central part of the response </w:t>
      </w:r>
      <w:r w:rsidRPr="00A7358A">
        <w:rPr>
          <w:sz w:val="12"/>
        </w:rPr>
        <w:t>¶</w:t>
      </w:r>
      <w:r w:rsidRPr="00A7358A">
        <w:rPr>
          <w:sz w:val="16"/>
        </w:rPr>
        <w:t xml:space="preserve"> to the recent global financial crisis. </w:t>
      </w:r>
      <w:r w:rsidRPr="000A5303">
        <w:rPr>
          <w:b/>
          <w:u w:val="single"/>
        </w:rPr>
        <w:t xml:space="preserve">The Fund enhanced its ability to preempt and </w:t>
      </w:r>
      <w:r w:rsidRPr="00A7358A">
        <w:rPr>
          <w:sz w:val="12"/>
        </w:rPr>
        <w:t>¶</w:t>
      </w:r>
      <w:r w:rsidRPr="000A5303">
        <w:rPr>
          <w:b/>
          <w:sz w:val="12"/>
          <w:u w:val="single"/>
        </w:rPr>
        <w:t xml:space="preserve"> </w:t>
      </w:r>
      <w:r w:rsidRPr="000A5303">
        <w:rPr>
          <w:b/>
          <w:u w:val="single"/>
        </w:rPr>
        <w:t>mitigate financial crises by quadrupling its lending resources</w:t>
      </w:r>
      <w:r w:rsidRPr="00A7358A">
        <w:rPr>
          <w:sz w:val="16"/>
        </w:rPr>
        <w:t xml:space="preserve"> and overhauling its </w:t>
      </w:r>
      <w:r w:rsidRPr="00A7358A">
        <w:rPr>
          <w:sz w:val="12"/>
        </w:rPr>
        <w:t>¶</w:t>
      </w:r>
      <w:r w:rsidRPr="00A7358A">
        <w:rPr>
          <w:sz w:val="16"/>
        </w:rPr>
        <w:t xml:space="preserve"> lending toolkit. Complementing these crisis-fighting initiatives</w:t>
      </w:r>
      <w:r w:rsidRPr="000A5303">
        <w:rPr>
          <w:b/>
          <w:u w:val="single"/>
        </w:rPr>
        <w:t xml:space="preserve">, new RFAs have been </w:t>
      </w:r>
      <w:r w:rsidRPr="00A7358A">
        <w:rPr>
          <w:sz w:val="12"/>
        </w:rPr>
        <w:t>¶</w:t>
      </w:r>
      <w:r w:rsidRPr="000A5303">
        <w:rPr>
          <w:b/>
          <w:sz w:val="12"/>
          <w:u w:val="single"/>
        </w:rPr>
        <w:t xml:space="preserve"> </w:t>
      </w:r>
      <w:r w:rsidRPr="000A5303">
        <w:rPr>
          <w:b/>
          <w:u w:val="single"/>
        </w:rPr>
        <w:t xml:space="preserve">established and existing ones have been expanded. As these responses have unfolded, </w:t>
      </w:r>
      <w:r w:rsidRPr="00A7358A">
        <w:rPr>
          <w:sz w:val="12"/>
        </w:rPr>
        <w:t>¶</w:t>
      </w:r>
      <w:r w:rsidRPr="000A5303">
        <w:rPr>
          <w:b/>
          <w:sz w:val="12"/>
          <w:u w:val="single"/>
        </w:rPr>
        <w:t xml:space="preserve"> </w:t>
      </w:r>
      <w:r w:rsidRPr="00A7358A">
        <w:rPr>
          <w:b/>
          <w:u w:val="single"/>
        </w:rPr>
        <w:t>there have been increasing calls for a more structured approach to coordinating</w:t>
      </w:r>
      <w:r w:rsidRPr="00A7358A">
        <w:rPr>
          <w:sz w:val="12"/>
        </w:rPr>
        <w:t>¶</w:t>
      </w:r>
      <w:r w:rsidRPr="00A7358A">
        <w:rPr>
          <w:b/>
          <w:sz w:val="12"/>
          <w:u w:val="single"/>
        </w:rPr>
        <w:t xml:space="preserve"> </w:t>
      </w:r>
      <w:r w:rsidRPr="00A7358A">
        <w:rPr>
          <w:b/>
          <w:u w:val="single"/>
        </w:rPr>
        <w:t>lending by RFAs and the Fund.</w:t>
      </w:r>
      <w:r w:rsidRPr="00A7358A">
        <w:rPr>
          <w:sz w:val="12"/>
        </w:rPr>
        <w:t>¶</w:t>
      </w:r>
      <w:r w:rsidRPr="00A7358A">
        <w:rPr>
          <w:sz w:val="16"/>
        </w:rPr>
        <w:t xml:space="preserve"> Historically, </w:t>
      </w:r>
      <w:r w:rsidRPr="00A7358A">
        <w:rPr>
          <w:b/>
          <w:highlight w:val="yellow"/>
          <w:u w:val="single"/>
        </w:rPr>
        <w:t xml:space="preserve">most RFAs were established to avert financing instability and/or safeguard </w:t>
      </w:r>
      <w:r w:rsidRPr="00A7358A">
        <w:rPr>
          <w:sz w:val="12"/>
          <w:highlight w:val="yellow"/>
        </w:rPr>
        <w:t>¶</w:t>
      </w:r>
      <w:r w:rsidRPr="00A7358A">
        <w:rPr>
          <w:b/>
          <w:sz w:val="12"/>
          <w:highlight w:val="yellow"/>
          <w:u w:val="single"/>
        </w:rPr>
        <w:t xml:space="preserve"> </w:t>
      </w:r>
      <w:r w:rsidRPr="00A7358A">
        <w:rPr>
          <w:b/>
          <w:highlight w:val="yellow"/>
          <w:u w:val="single"/>
        </w:rPr>
        <w:t xml:space="preserve">regional integration. But dissatisfaction with Fund conditionality and concerns about </w:t>
      </w:r>
      <w:r w:rsidRPr="00A7358A">
        <w:rPr>
          <w:sz w:val="12"/>
          <w:highlight w:val="yellow"/>
        </w:rPr>
        <w:t>¶</w:t>
      </w:r>
      <w:r w:rsidRPr="00A7358A">
        <w:rPr>
          <w:b/>
          <w:sz w:val="12"/>
          <w:highlight w:val="yellow"/>
          <w:u w:val="single"/>
        </w:rPr>
        <w:t xml:space="preserve"> </w:t>
      </w:r>
      <w:r w:rsidRPr="00A7358A">
        <w:rPr>
          <w:b/>
          <w:highlight w:val="yellow"/>
          <w:u w:val="single"/>
        </w:rPr>
        <w:t>Fund governance may also have been relevant triggers</w:t>
      </w:r>
      <w:r w:rsidRPr="000A5303">
        <w:rPr>
          <w:b/>
          <w:u w:val="single"/>
        </w:rPr>
        <w:t xml:space="preserve">. </w:t>
      </w:r>
      <w:r w:rsidRPr="00A7358A">
        <w:rPr>
          <w:b/>
          <w:u w:val="single"/>
        </w:rPr>
        <w:t>The lending frameworks</w:t>
      </w:r>
      <w:r w:rsidRPr="00A7358A">
        <w:rPr>
          <w:sz w:val="16"/>
        </w:rPr>
        <w:t xml:space="preserve"> </w:t>
      </w:r>
      <w:r w:rsidRPr="00A7358A">
        <w:rPr>
          <w:sz w:val="12"/>
        </w:rPr>
        <w:t>¶</w:t>
      </w:r>
      <w:r w:rsidRPr="00A7358A">
        <w:rPr>
          <w:sz w:val="16"/>
        </w:rPr>
        <w:t xml:space="preserve"> (funding, instruments, terms, conditionality) </w:t>
      </w:r>
      <w:r w:rsidRPr="00A7358A">
        <w:rPr>
          <w:b/>
          <w:u w:val="single"/>
        </w:rPr>
        <w:t>among RFAs vary widely</w:t>
      </w:r>
      <w:r w:rsidRPr="00A7358A">
        <w:rPr>
          <w:sz w:val="16"/>
        </w:rPr>
        <w:t xml:space="preserve">. </w:t>
      </w:r>
      <w:r w:rsidRPr="00A7358A">
        <w:rPr>
          <w:b/>
          <w:u w:val="single"/>
        </w:rPr>
        <w:t xml:space="preserve">Some require </w:t>
      </w:r>
      <w:r w:rsidRPr="00A7358A">
        <w:rPr>
          <w:sz w:val="12"/>
        </w:rPr>
        <w:t>¶</w:t>
      </w:r>
      <w:r w:rsidRPr="00A7358A">
        <w:rPr>
          <w:b/>
          <w:sz w:val="12"/>
          <w:u w:val="single"/>
        </w:rPr>
        <w:t xml:space="preserve"> </w:t>
      </w:r>
      <w:r w:rsidRPr="00A7358A">
        <w:rPr>
          <w:b/>
          <w:u w:val="single"/>
        </w:rPr>
        <w:t>Fund involvement</w:t>
      </w:r>
      <w:r w:rsidRPr="00A7358A">
        <w:rPr>
          <w:sz w:val="16"/>
        </w:rPr>
        <w:t xml:space="preserve"> in their lending operations; </w:t>
      </w:r>
      <w:r w:rsidRPr="00A7358A">
        <w:rPr>
          <w:b/>
          <w:u w:val="single"/>
        </w:rPr>
        <w:t>others do not</w:t>
      </w:r>
      <w:r w:rsidRPr="00A7358A">
        <w:rPr>
          <w:sz w:val="16"/>
        </w:rPr>
        <w:t xml:space="preserve">. In general, RFAs’ </w:t>
      </w:r>
      <w:r w:rsidRPr="00A7358A">
        <w:rPr>
          <w:sz w:val="12"/>
        </w:rPr>
        <w:t>¶</w:t>
      </w:r>
      <w:r w:rsidRPr="00A7358A">
        <w:rPr>
          <w:sz w:val="16"/>
        </w:rPr>
        <w:t xml:space="preserve"> safeguards requirements are less developed than those of the Fund, while some RFA </w:t>
      </w:r>
      <w:r w:rsidRPr="00A7358A">
        <w:rPr>
          <w:sz w:val="12"/>
        </w:rPr>
        <w:t>¶</w:t>
      </w:r>
      <w:r w:rsidRPr="00A7358A">
        <w:rPr>
          <w:sz w:val="16"/>
        </w:rPr>
        <w:t xml:space="preserve"> conditionality goes beyond macro-critical measures.</w:t>
      </w:r>
      <w:r w:rsidRPr="00A7358A">
        <w:rPr>
          <w:sz w:val="12"/>
        </w:rPr>
        <w:t>¶</w:t>
      </w:r>
      <w:r w:rsidRPr="00A7358A">
        <w:rPr>
          <w:sz w:val="16"/>
        </w:rPr>
        <w:t xml:space="preserve"> </w:t>
      </w:r>
      <w:r w:rsidRPr="00A7358A">
        <w:rPr>
          <w:b/>
          <w:highlight w:val="yellow"/>
          <w:u w:val="single"/>
        </w:rPr>
        <w:t xml:space="preserve">There is currently limited formal guidance on modalities for IMF-RFA coordination; </w:t>
      </w:r>
      <w:r w:rsidRPr="00A7358A">
        <w:rPr>
          <w:sz w:val="12"/>
          <w:highlight w:val="yellow"/>
        </w:rPr>
        <w:t>¶</w:t>
      </w:r>
      <w:r w:rsidRPr="00A7358A">
        <w:rPr>
          <w:b/>
          <w:sz w:val="12"/>
          <w:highlight w:val="yellow"/>
          <w:u w:val="single"/>
        </w:rPr>
        <w:t xml:space="preserve"> </w:t>
      </w:r>
      <w:r w:rsidRPr="002811EE">
        <w:t>while this leaves flexibility to tailor coordination to individual cases and region-specific ¶ circumstances</w:t>
      </w:r>
      <w:r w:rsidRPr="00A7358A">
        <w:rPr>
          <w:b/>
          <w:highlight w:val="yellow"/>
          <w:u w:val="single"/>
        </w:rPr>
        <w:t xml:space="preserve">, it risks the perception of uneven treatment and delays in providing </w:t>
      </w:r>
      <w:r w:rsidRPr="00A7358A">
        <w:rPr>
          <w:sz w:val="12"/>
          <w:highlight w:val="yellow"/>
        </w:rPr>
        <w:t>¶</w:t>
      </w:r>
      <w:r w:rsidRPr="00A7358A">
        <w:rPr>
          <w:b/>
          <w:sz w:val="12"/>
          <w:highlight w:val="yellow"/>
          <w:u w:val="single"/>
        </w:rPr>
        <w:t xml:space="preserve"> </w:t>
      </w:r>
      <w:r w:rsidRPr="00A7358A">
        <w:rPr>
          <w:b/>
          <w:highlight w:val="yellow"/>
          <w:u w:val="single"/>
        </w:rPr>
        <w:t xml:space="preserve">financial assistance given different objectives and processes among the different </w:t>
      </w:r>
      <w:r w:rsidRPr="00A7358A">
        <w:rPr>
          <w:sz w:val="12"/>
          <w:highlight w:val="yellow"/>
        </w:rPr>
        <w:t>¶</w:t>
      </w:r>
      <w:r w:rsidRPr="00A7358A">
        <w:rPr>
          <w:b/>
          <w:sz w:val="12"/>
          <w:highlight w:val="yellow"/>
          <w:u w:val="single"/>
        </w:rPr>
        <w:t xml:space="preserve"> </w:t>
      </w:r>
      <w:r w:rsidRPr="00A7358A">
        <w:rPr>
          <w:b/>
          <w:highlight w:val="yellow"/>
          <w:u w:val="single"/>
        </w:rPr>
        <w:t>institutions</w:t>
      </w:r>
      <w:r w:rsidRPr="00A7358A">
        <w:rPr>
          <w:sz w:val="16"/>
        </w:rPr>
        <w:t xml:space="preserve">. </w:t>
      </w:r>
      <w:r w:rsidRPr="00A7358A">
        <w:rPr>
          <w:b/>
          <w:highlight w:val="yellow"/>
          <w:u w:val="single"/>
        </w:rPr>
        <w:t>Introducing more structured coordination might enhance the predictability</w:t>
      </w:r>
      <w:r w:rsidRPr="00A7358A">
        <w:rPr>
          <w:sz w:val="12"/>
          <w:highlight w:val="yellow"/>
        </w:rPr>
        <w:t>¶</w:t>
      </w:r>
      <w:r w:rsidRPr="00A7358A">
        <w:rPr>
          <w:b/>
          <w:sz w:val="12"/>
          <w:highlight w:val="yellow"/>
          <w:u w:val="single"/>
        </w:rPr>
        <w:t xml:space="preserve"> </w:t>
      </w:r>
      <w:r w:rsidRPr="00A7358A">
        <w:rPr>
          <w:b/>
          <w:highlight w:val="yellow"/>
          <w:u w:val="single"/>
        </w:rPr>
        <w:t>of IMF-RFA co-financing and increase efficacy of crisis fighting.</w:t>
      </w:r>
      <w:r w:rsidRPr="000A5303">
        <w:rPr>
          <w:b/>
          <w:u w:val="single"/>
        </w:rPr>
        <w:t xml:space="preserve"> </w:t>
      </w:r>
      <w:r w:rsidRPr="00A7358A">
        <w:rPr>
          <w:sz w:val="12"/>
        </w:rPr>
        <w:t>¶</w:t>
      </w:r>
      <w:r w:rsidRPr="000A5303">
        <w:rPr>
          <w:b/>
          <w:sz w:val="12"/>
          <w:u w:val="single"/>
        </w:rPr>
        <w:t xml:space="preserve"> </w:t>
      </w:r>
      <w:r w:rsidRPr="000A5303">
        <w:rPr>
          <w:b/>
          <w:u w:val="single"/>
        </w:rPr>
        <w:t xml:space="preserve">Possible </w:t>
      </w:r>
      <w:r w:rsidRPr="00A7358A">
        <w:rPr>
          <w:b/>
          <w:highlight w:val="yellow"/>
          <w:u w:val="single"/>
        </w:rPr>
        <w:t>options</w:t>
      </w:r>
      <w:r w:rsidRPr="000A5303">
        <w:rPr>
          <w:b/>
          <w:u w:val="single"/>
        </w:rPr>
        <w:t xml:space="preserve"> </w:t>
      </w:r>
      <w:r w:rsidRPr="00A7358A">
        <w:rPr>
          <w:sz w:val="16"/>
        </w:rPr>
        <w:t xml:space="preserve">that respect the independence and differing mandates of RFAs and the </w:t>
      </w:r>
      <w:r w:rsidRPr="00A7358A">
        <w:rPr>
          <w:sz w:val="12"/>
        </w:rPr>
        <w:t>¶</w:t>
      </w:r>
      <w:r w:rsidRPr="00A7358A">
        <w:rPr>
          <w:sz w:val="16"/>
        </w:rPr>
        <w:t xml:space="preserve"> Fund </w:t>
      </w:r>
      <w:r w:rsidRPr="00A7358A">
        <w:rPr>
          <w:b/>
          <w:highlight w:val="yellow"/>
          <w:u w:val="single"/>
        </w:rPr>
        <w:t xml:space="preserve">include fine-tuning the current flexible approach or developing a set of </w:t>
      </w:r>
      <w:r w:rsidRPr="00A7358A">
        <w:rPr>
          <w:sz w:val="12"/>
          <w:highlight w:val="yellow"/>
        </w:rPr>
        <w:t>¶</w:t>
      </w:r>
      <w:r w:rsidRPr="00A7358A">
        <w:rPr>
          <w:b/>
          <w:sz w:val="12"/>
          <w:highlight w:val="yellow"/>
          <w:u w:val="single"/>
        </w:rPr>
        <w:t xml:space="preserve"> </w:t>
      </w:r>
      <w:r w:rsidRPr="00A7358A">
        <w:rPr>
          <w:b/>
          <w:highlight w:val="yellow"/>
          <w:u w:val="single"/>
        </w:rPr>
        <w:t>overarching principles and detailed procedural guidelines on IMF-RFA cooperation.</w:t>
      </w:r>
      <w:r w:rsidRPr="00A7358A">
        <w:rPr>
          <w:sz w:val="16"/>
          <w:highlight w:val="yellow"/>
        </w:rPr>
        <w:t xml:space="preserve"> </w:t>
      </w:r>
      <w:r w:rsidRPr="00A7358A">
        <w:rPr>
          <w:sz w:val="12"/>
          <w:highlight w:val="yellow"/>
        </w:rPr>
        <w:t>¶</w:t>
      </w:r>
      <w:r w:rsidRPr="00A7358A">
        <w:rPr>
          <w:sz w:val="16"/>
          <w:highlight w:val="yellow"/>
        </w:rPr>
        <w:t xml:space="preserve"> </w:t>
      </w:r>
      <w:r w:rsidRPr="00A7358A">
        <w:rPr>
          <w:b/>
          <w:highlight w:val="yellow"/>
          <w:u w:val="single"/>
        </w:rPr>
        <w:t>Aspects</w:t>
      </w:r>
      <w:r w:rsidRPr="00A7358A">
        <w:rPr>
          <w:sz w:val="16"/>
        </w:rPr>
        <w:t xml:space="preserve"> that could be covered </w:t>
      </w:r>
      <w:r w:rsidRPr="00A7358A">
        <w:rPr>
          <w:b/>
          <w:highlight w:val="yellow"/>
          <w:u w:val="single"/>
        </w:rPr>
        <w:t>include</w:t>
      </w:r>
      <w:r w:rsidRPr="00A7358A">
        <w:rPr>
          <w:sz w:val="16"/>
        </w:rPr>
        <w:t xml:space="preserve"> (i) </w:t>
      </w:r>
      <w:r w:rsidRPr="00A7358A">
        <w:rPr>
          <w:b/>
          <w:highlight w:val="yellow"/>
          <w:u w:val="single"/>
        </w:rPr>
        <w:t>aligning lending terms</w:t>
      </w:r>
      <w:r w:rsidRPr="00A7358A">
        <w:rPr>
          <w:sz w:val="16"/>
          <w:highlight w:val="yellow"/>
        </w:rPr>
        <w:t>;</w:t>
      </w:r>
      <w:r w:rsidRPr="00A7358A">
        <w:rPr>
          <w:sz w:val="16"/>
        </w:rPr>
        <w:t xml:space="preserve"> (ii) </w:t>
      </w:r>
      <w:r w:rsidRPr="00A7358A">
        <w:rPr>
          <w:b/>
          <w:highlight w:val="yellow"/>
          <w:u w:val="single"/>
        </w:rPr>
        <w:t xml:space="preserve">clarifying how </w:t>
      </w:r>
      <w:r w:rsidRPr="00A7358A">
        <w:rPr>
          <w:sz w:val="12"/>
          <w:highlight w:val="yellow"/>
        </w:rPr>
        <w:t>¶</w:t>
      </w:r>
      <w:r w:rsidRPr="00A7358A">
        <w:rPr>
          <w:b/>
          <w:sz w:val="12"/>
          <w:highlight w:val="yellow"/>
          <w:u w:val="single"/>
        </w:rPr>
        <w:t xml:space="preserve"> </w:t>
      </w:r>
      <w:r w:rsidRPr="00A7358A">
        <w:rPr>
          <w:b/>
          <w:highlight w:val="yellow"/>
          <w:u w:val="single"/>
        </w:rPr>
        <w:t>qualification to precautionary instruments would be applied</w:t>
      </w:r>
      <w:r w:rsidRPr="00A7358A">
        <w:rPr>
          <w:sz w:val="16"/>
        </w:rPr>
        <w:t xml:space="preserve">; (iii) </w:t>
      </w:r>
      <w:r w:rsidRPr="00A7358A">
        <w:rPr>
          <w:b/>
          <w:highlight w:val="yellow"/>
          <w:u w:val="single"/>
        </w:rPr>
        <w:t xml:space="preserve">establishing avenues </w:t>
      </w:r>
      <w:r w:rsidRPr="00A7358A">
        <w:rPr>
          <w:sz w:val="12"/>
          <w:highlight w:val="yellow"/>
        </w:rPr>
        <w:t>¶</w:t>
      </w:r>
      <w:r w:rsidRPr="00A7358A">
        <w:rPr>
          <w:b/>
          <w:sz w:val="12"/>
          <w:highlight w:val="yellow"/>
          <w:u w:val="single"/>
        </w:rPr>
        <w:t xml:space="preserve"> </w:t>
      </w:r>
      <w:r w:rsidRPr="00A7358A">
        <w:rPr>
          <w:b/>
          <w:highlight w:val="yellow"/>
          <w:u w:val="single"/>
        </w:rPr>
        <w:t>for regular dialogue between Fund and RFA staffs outside of crises; and</w:t>
      </w:r>
      <w:r w:rsidRPr="00A7358A">
        <w:rPr>
          <w:sz w:val="16"/>
        </w:rPr>
        <w:t xml:space="preserve"> (iv) </w:t>
      </w:r>
      <w:r w:rsidRPr="00A7358A">
        <w:rPr>
          <w:b/>
          <w:highlight w:val="yellow"/>
          <w:u w:val="single"/>
        </w:rPr>
        <w:t xml:space="preserve">creating the </w:t>
      </w:r>
      <w:r w:rsidRPr="00A7358A">
        <w:rPr>
          <w:sz w:val="12"/>
          <w:highlight w:val="yellow"/>
        </w:rPr>
        <w:t>¶</w:t>
      </w:r>
      <w:r w:rsidRPr="00A7358A">
        <w:rPr>
          <w:b/>
          <w:sz w:val="12"/>
          <w:highlight w:val="yellow"/>
          <w:u w:val="single"/>
        </w:rPr>
        <w:t xml:space="preserve"> </w:t>
      </w:r>
      <w:r w:rsidRPr="00A7358A">
        <w:rPr>
          <w:b/>
          <w:highlight w:val="yellow"/>
          <w:u w:val="single"/>
        </w:rPr>
        <w:t xml:space="preserve">expectation that co-financing operations would be subject to certain principles and </w:t>
      </w:r>
      <w:r w:rsidRPr="00A7358A">
        <w:rPr>
          <w:sz w:val="12"/>
          <w:highlight w:val="yellow"/>
        </w:rPr>
        <w:t>¶</w:t>
      </w:r>
      <w:r w:rsidRPr="00A7358A">
        <w:rPr>
          <w:b/>
          <w:sz w:val="12"/>
          <w:highlight w:val="yellow"/>
          <w:u w:val="single"/>
        </w:rPr>
        <w:t xml:space="preserve"> </w:t>
      </w:r>
      <w:r w:rsidRPr="00A7358A">
        <w:rPr>
          <w:b/>
          <w:highlight w:val="yellow"/>
          <w:u w:val="single"/>
        </w:rPr>
        <w:t xml:space="preserve">safeguards similar to the Fund’s lending framework, such as debt sustainability, market </w:t>
      </w:r>
      <w:r w:rsidRPr="00A7358A">
        <w:rPr>
          <w:sz w:val="12"/>
          <w:highlight w:val="yellow"/>
        </w:rPr>
        <w:t>¶</w:t>
      </w:r>
      <w:r w:rsidRPr="00A7358A">
        <w:rPr>
          <w:b/>
          <w:sz w:val="12"/>
          <w:highlight w:val="yellow"/>
          <w:u w:val="single"/>
        </w:rPr>
        <w:t xml:space="preserve"> </w:t>
      </w:r>
      <w:r w:rsidRPr="00A7358A">
        <w:rPr>
          <w:b/>
          <w:highlight w:val="yellow"/>
          <w:u w:val="single"/>
        </w:rPr>
        <w:t>access, and capacity to repay</w:t>
      </w:r>
      <w:r w:rsidRPr="00A7358A">
        <w:rPr>
          <w:sz w:val="16"/>
        </w:rPr>
        <w:t>.</w:t>
      </w:r>
    </w:p>
    <w:p w:rsidR="00DB2208" w:rsidRDefault="00DB2208" w:rsidP="00DB2208"/>
    <w:p w:rsidR="00DB2208" w:rsidRDefault="00DB2208" w:rsidP="00DB2208">
      <w:pPr>
        <w:pStyle w:val="Heading4"/>
      </w:pPr>
      <w:r>
        <w:t>IMF coordination is key—financial regionalism is inevitable, the plan and perm add confusion which destroy crisis management and spills over to the global financial system</w:t>
      </w:r>
    </w:p>
    <w:p w:rsidR="00DB2208" w:rsidRPr="002811EE" w:rsidRDefault="00DB2208" w:rsidP="00DB2208">
      <w:pPr>
        <w:rPr>
          <w:rStyle w:val="StyleStyleBold12pt"/>
        </w:rPr>
      </w:pPr>
      <w:r w:rsidRPr="002811EE">
        <w:rPr>
          <w:rStyle w:val="StyleStyleBold12pt"/>
        </w:rPr>
        <w:t xml:space="preserve">Kawai and Lombardi 12 </w:t>
      </w:r>
    </w:p>
    <w:p w:rsidR="00DB2208" w:rsidRPr="002811EE" w:rsidRDefault="00DB2208" w:rsidP="00DB2208">
      <w:r w:rsidRPr="002811EE">
        <w:t>(Masahiro, Dean of the Asian Development Bank Institute, Domenico, President of the Oxford Institute for Economic Policy and Senior Fellow at the Brookings Institution, "Financial Regionalism", September 2012, www.imf.org/external/pubs/ft/fandd/2012/09/kawai.htm</w:t>
      </w:r>
      <w:r>
        <w:t>)</w:t>
      </w:r>
    </w:p>
    <w:p w:rsidR="00DB2208" w:rsidRPr="002811EE" w:rsidRDefault="00DB2208" w:rsidP="00DB2208">
      <w:r w:rsidRPr="002811EE">
        <w:rPr>
          <w:sz w:val="12"/>
        </w:rPr>
        <w:t xml:space="preserve">¶ ¶ ¶ </w:t>
      </w:r>
      <w:r w:rsidRPr="002811EE">
        <w:t>Clarifying the respective roles and responsibilities of regional arrangements and the IMF may not be easy, let alone clarifying how experience from one regional financial arrangement may apply to another.</w:t>
      </w:r>
      <w:r w:rsidRPr="002811EE">
        <w:rPr>
          <w:sz w:val="12"/>
        </w:rPr>
        <w:t xml:space="preserve">¶ </w:t>
      </w:r>
      <w:r w:rsidRPr="002811EE">
        <w:t xml:space="preserve">First, a shared understanding of an evolving degree of division of labor is needed. </w:t>
      </w:r>
      <w:r w:rsidRPr="00984888">
        <w:rPr>
          <w:b/>
          <w:u w:val="single"/>
        </w:rPr>
        <w:t>When a small-scale crisis occurs</w:t>
      </w:r>
      <w:r w:rsidRPr="002811EE">
        <w:t xml:space="preserve"> in one or two small countries, </w:t>
      </w:r>
      <w:r w:rsidRPr="00984888">
        <w:rPr>
          <w:b/>
          <w:u w:val="single"/>
        </w:rPr>
        <w:t xml:space="preserve">a regional financial arrangement tends to be better positioned </w:t>
      </w:r>
      <w:r w:rsidRPr="002811EE">
        <w:t xml:space="preserve">to provide crisis lending, without involving the IMF. </w:t>
      </w:r>
      <w:r w:rsidRPr="00984888">
        <w:rPr>
          <w:b/>
          <w:u w:val="single"/>
        </w:rPr>
        <w:t>However, with systemic or region-wide shocks, regional arrangements and the IMF may have to join forces, given individual regions’ interconnectedness with the global economy and their limited lending firepower</w:t>
      </w:r>
      <w:r w:rsidRPr="002811EE">
        <w:t>.</w:t>
      </w:r>
      <w:r w:rsidRPr="002811EE">
        <w:rPr>
          <w:sz w:val="12"/>
        </w:rPr>
        <w:t xml:space="preserve">¶ </w:t>
      </w:r>
      <w:r w:rsidRPr="002811EE">
        <w:t xml:space="preserve">In their infancy, </w:t>
      </w:r>
      <w:r w:rsidRPr="00984888">
        <w:rPr>
          <w:b/>
          <w:u w:val="single"/>
        </w:rPr>
        <w:t>regional financial arrangements may find it hard to formulate policy conditionality and monitor its implementation by themselves, in which case such roles may have to be assumed by the IMF, with the regional funds providing input for formulating conditionality</w:t>
      </w:r>
      <w:r w:rsidRPr="002811EE">
        <w:t>. However, as the capacity of a regional fund—such as the Chiang Mai Initiative and AMRO in the case of Asia—improves significantly over time, it may lead crisis management, including liquidity provision and conditionality formulation and implementation, with more limited support from the IMF.</w:t>
      </w:r>
      <w:r w:rsidRPr="002811EE">
        <w:rPr>
          <w:sz w:val="12"/>
        </w:rPr>
        <w:t xml:space="preserve">¶ </w:t>
      </w:r>
      <w:r w:rsidRPr="002811EE">
        <w:t>Second, there has to be a shared understanding of areas where competition between regional arrangements and the IMF may be healthy, even beneficial, and areas where competition might be detrimental.</w:t>
      </w:r>
      <w:r w:rsidRPr="002811EE">
        <w:rPr>
          <w:sz w:val="12"/>
        </w:rPr>
        <w:t xml:space="preserve">¶ </w:t>
      </w:r>
      <w:r w:rsidRPr="002811EE">
        <w:t xml:space="preserve">Competition in information provision, forecasts, research, and the formulation, socialization, and dissemination of best practices is certainly beneficial. However, competition in setting conditionality is unhealthy, because it can undermine collective stabilization efforts. For instance, </w:t>
      </w:r>
      <w:r w:rsidRPr="00984888">
        <w:rPr>
          <w:b/>
          <w:u w:val="single"/>
        </w:rPr>
        <w:t>if different frameworks for private sector involvement were to be applied concurrently, there could be chaos in international capital markets.</w:t>
      </w:r>
      <w:r w:rsidRPr="00984888">
        <w:rPr>
          <w:b/>
          <w:sz w:val="12"/>
          <w:u w:val="single"/>
        </w:rPr>
        <w:t xml:space="preserve">¶ </w:t>
      </w:r>
      <w:r w:rsidRPr="00984888">
        <w:rPr>
          <w:b/>
          <w:u w:val="single"/>
        </w:rPr>
        <w:t>So far cooperation has worked on an ad hoc basis, but this pragmatic approach, while maximizing flexibility, could escalate the risk of coordination failure in the midst of a crisis and of subsequent systemic spillovers into the global financial system</w:t>
      </w:r>
      <w:r w:rsidRPr="002811EE">
        <w:t>. Europe is a prime example.</w:t>
      </w:r>
      <w:r w:rsidRPr="002811EE">
        <w:rPr>
          <w:sz w:val="12"/>
        </w:rPr>
        <w:t xml:space="preserve">¶ </w:t>
      </w:r>
      <w:r w:rsidRPr="002811EE">
        <w:t>That said, it is difficult to devise a process similar to that in the international trading system, codified by Article XXIV of the World Trade Organization (WTO). This Article, in theory, empowers the WTO to assess the consistency of any bilateral or plurilateral arrangement with the multilateral trade system.</w:t>
      </w:r>
      <w:r w:rsidRPr="002811EE">
        <w:rPr>
          <w:sz w:val="12"/>
        </w:rPr>
        <w:t xml:space="preserve">¶ </w:t>
      </w:r>
      <w:r w:rsidRPr="002811EE">
        <w:t>Yet, if one were to conceive of the IMF assuming an analogous role, then its governance structure would have to be reformed significantly to give it the needed legitimacy to discharge this potentially controversial function. The G20 could perhaps do it, having already introduced some basic principles in 2011, but it lacks universality since so many countries are left out of the process; that is, while the EU is a member, only one ASEAN country (Indonesia) belongs to the G20, and not a single member of Latin America’s FLAR does.</w:t>
      </w:r>
      <w:r w:rsidRPr="002811EE">
        <w:rPr>
          <w:sz w:val="12"/>
        </w:rPr>
        <w:t xml:space="preserve">¶ </w:t>
      </w:r>
      <w:r w:rsidRPr="00984888">
        <w:rPr>
          <w:b/>
          <w:u w:val="single"/>
        </w:rPr>
        <w:t>We need to deepen our understanding of this new evolving regional dimension to the international financial architecture and of the ways in which it could contribute to financial stability, because financial regionalism</w:t>
      </w:r>
      <w:r w:rsidRPr="002811EE">
        <w:t xml:space="preserve">, like trade regionalism, </w:t>
      </w:r>
      <w:r w:rsidRPr="00984888">
        <w:rPr>
          <w:b/>
          <w:u w:val="single"/>
        </w:rPr>
        <w:t>is</w:t>
      </w:r>
      <w:r w:rsidRPr="002811EE">
        <w:t xml:space="preserve"> almost </w:t>
      </w:r>
      <w:r w:rsidRPr="00984888">
        <w:rPr>
          <w:b/>
          <w:u w:val="single"/>
        </w:rPr>
        <w:t>surely here to stay</w:t>
      </w:r>
      <w:r w:rsidRPr="002811EE">
        <w:t xml:space="preserve">. </w:t>
      </w:r>
      <w:r w:rsidRPr="002811EE">
        <w:rPr>
          <w:rFonts w:ascii="Arial" w:hAnsi="Arial" w:cs="Arial"/>
        </w:rPr>
        <w:t>■</w:t>
      </w:r>
    </w:p>
    <w:p w:rsidR="00DB2208" w:rsidRDefault="00DB2208" w:rsidP="00DB2208"/>
    <w:p w:rsidR="00DB2208" w:rsidRDefault="00DB2208" w:rsidP="00DB2208">
      <w:pPr>
        <w:pStyle w:val="Heading2"/>
      </w:pPr>
      <w:r>
        <w:t>2NC Solvency Wall</w:t>
      </w:r>
    </w:p>
    <w:p w:rsidR="00DB2208" w:rsidRDefault="00DB2208" w:rsidP="00DB2208">
      <w:pPr>
        <w:pStyle w:val="Heading4"/>
      </w:pPr>
      <w:r>
        <w:t>CP creates a flexible mechanism to solve—that’s key to make the multiple existing credit lines successful</w:t>
      </w:r>
    </w:p>
    <w:p w:rsidR="00DB2208" w:rsidRPr="000A5303" w:rsidRDefault="00DB2208" w:rsidP="00DB2208">
      <w:pPr>
        <w:rPr>
          <w:rStyle w:val="StyleStyleBold12pt"/>
        </w:rPr>
      </w:pPr>
      <w:r w:rsidRPr="000A5303">
        <w:rPr>
          <w:rStyle w:val="StyleStyleBold12pt"/>
        </w:rPr>
        <w:t xml:space="preserve">Miyoshi et al 13 </w:t>
      </w:r>
    </w:p>
    <w:p w:rsidR="00DB2208"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r w:rsidRPr="00A05FFA">
        <w:t xml:space="preserve">Based on contributions by the EU and by ASEAN+3 countries 1/ of the G-20, six non-binding broad </w:t>
      </w:r>
      <w:r w:rsidRPr="00A05FFA">
        <w:rPr>
          <w:sz w:val="12"/>
        </w:rPr>
        <w:t xml:space="preserve">¶ </w:t>
      </w:r>
      <w:r w:rsidRPr="00A05FFA">
        <w:t xml:space="preserve">principles for cooperation were agreed, and endorsed by G-20 Leaders in November 2011. The </w:t>
      </w:r>
      <w:r w:rsidRPr="00A05FFA">
        <w:rPr>
          <w:sz w:val="12"/>
        </w:rPr>
        <w:t xml:space="preserve">¶ </w:t>
      </w:r>
      <w:r w:rsidRPr="00A05FFA">
        <w:t xml:space="preserve">preamble to the Principles states that </w:t>
      </w:r>
      <w:r w:rsidRPr="00A05FFA">
        <w:rPr>
          <w:b/>
          <w:u w:val="single"/>
        </w:rPr>
        <w:t xml:space="preserve">collaboration with the IMF should be tailored to each RFA in a </w:t>
      </w:r>
      <w:r w:rsidRPr="00A05FFA">
        <w:rPr>
          <w:b/>
          <w:sz w:val="12"/>
          <w:u w:val="single"/>
        </w:rPr>
        <w:t xml:space="preserve">¶ </w:t>
      </w:r>
      <w:r w:rsidRPr="00A05FFA">
        <w:rPr>
          <w:b/>
          <w:u w:val="single"/>
        </w:rPr>
        <w:t xml:space="preserve">flexible manner in order to take account of region-specific circumstances and the characteristics of </w:t>
      </w:r>
      <w:r w:rsidRPr="00A05FFA">
        <w:rPr>
          <w:b/>
          <w:sz w:val="12"/>
          <w:u w:val="single"/>
        </w:rPr>
        <w:t xml:space="preserve">¶ </w:t>
      </w:r>
      <w:r w:rsidRPr="00A05FFA">
        <w:rPr>
          <w:b/>
          <w:u w:val="single"/>
        </w:rPr>
        <w:t>RFAs</w:t>
      </w:r>
      <w:r w:rsidRPr="00A05FFA">
        <w:t xml:space="preserve">. </w:t>
      </w:r>
      <w:r w:rsidRPr="00A05FFA">
        <w:rPr>
          <w:sz w:val="12"/>
        </w:rPr>
        <w:t xml:space="preserve">¶ </w:t>
      </w:r>
      <w:r w:rsidRPr="00A05FFA">
        <w:t xml:space="preserve">1) </w:t>
      </w:r>
      <w:r w:rsidRPr="00A05FFA">
        <w:rPr>
          <w:b/>
          <w:u w:val="single"/>
        </w:rPr>
        <w:t xml:space="preserve">An enhanced cooperation between RFAs and the IMF would be a step forward towards </w:t>
      </w:r>
      <w:r w:rsidRPr="00A05FFA">
        <w:rPr>
          <w:b/>
          <w:sz w:val="12"/>
          <w:u w:val="single"/>
        </w:rPr>
        <w:t xml:space="preserve">¶ </w:t>
      </w:r>
      <w:r w:rsidRPr="00A05FFA">
        <w:rPr>
          <w:b/>
          <w:u w:val="single"/>
        </w:rPr>
        <w:t xml:space="preserve">better crisis prevention, more effective crisis resolution and would reduce </w:t>
      </w:r>
      <w:r w:rsidRPr="0085797D">
        <w:rPr>
          <w:b/>
          <w:u w:val="single"/>
        </w:rPr>
        <w:t>moral hazard</w:t>
      </w:r>
      <w:r w:rsidRPr="00A05FFA">
        <w:t xml:space="preserve">. </w:t>
      </w:r>
      <w:r w:rsidRPr="00A05FFA">
        <w:rPr>
          <w:sz w:val="12"/>
        </w:rPr>
        <w:t xml:space="preserve">¶ </w:t>
      </w:r>
      <w:r w:rsidRPr="00A05FFA">
        <w:rPr>
          <w:b/>
          <w:u w:val="single"/>
        </w:rPr>
        <w:t xml:space="preserve">Cooperation between RFAs and the IMF should foster rigorous and even-handed </w:t>
      </w:r>
      <w:r w:rsidRPr="00A05FFA">
        <w:rPr>
          <w:b/>
          <w:sz w:val="12"/>
          <w:u w:val="single"/>
        </w:rPr>
        <w:t xml:space="preserve">¶ </w:t>
      </w:r>
      <w:r w:rsidRPr="00A05FFA">
        <w:rPr>
          <w:b/>
          <w:u w:val="single"/>
        </w:rPr>
        <w:t xml:space="preserve">surveillance and promote the common goals of regional and global financial and monetary </w:t>
      </w:r>
      <w:r w:rsidRPr="00A05FFA">
        <w:rPr>
          <w:b/>
          <w:sz w:val="12"/>
          <w:u w:val="single"/>
        </w:rPr>
        <w:t xml:space="preserve">¶ </w:t>
      </w:r>
      <w:r w:rsidRPr="00A05FFA">
        <w:rPr>
          <w:b/>
          <w:u w:val="single"/>
        </w:rPr>
        <w:t>stability</w:t>
      </w:r>
      <w:r w:rsidRPr="00A05FFA">
        <w:t>.</w:t>
      </w:r>
      <w:r w:rsidRPr="00A05FFA">
        <w:rPr>
          <w:sz w:val="12"/>
        </w:rPr>
        <w:t xml:space="preserve">¶ </w:t>
      </w:r>
      <w:r w:rsidRPr="00A05FFA">
        <w:t xml:space="preserve">2) Cooperation should respect the roles, independence and decision-making processes of each </w:t>
      </w:r>
      <w:r w:rsidRPr="00A05FFA">
        <w:rPr>
          <w:sz w:val="12"/>
        </w:rPr>
        <w:t xml:space="preserve">¶ </w:t>
      </w:r>
      <w:r w:rsidRPr="00A05FFA">
        <w:t xml:space="preserve">institution, taking into account regional specificities in a flexible manner. </w:t>
      </w:r>
      <w:r w:rsidRPr="00A05FFA">
        <w:rPr>
          <w:sz w:val="12"/>
        </w:rPr>
        <w:t xml:space="preserve">¶ </w:t>
      </w:r>
      <w:r w:rsidRPr="00A05FFA">
        <w:t xml:space="preserve">3) </w:t>
      </w:r>
      <w:r w:rsidRPr="00A05FFA">
        <w:rPr>
          <w:b/>
          <w:u w:val="single"/>
        </w:rPr>
        <w:t xml:space="preserve">While cooperation between RFAs and the IMF may be triggered by a crisis, ongoing </w:t>
      </w:r>
      <w:r w:rsidRPr="00A05FFA">
        <w:rPr>
          <w:b/>
          <w:sz w:val="12"/>
          <w:u w:val="single"/>
        </w:rPr>
        <w:t xml:space="preserve">¶ </w:t>
      </w:r>
      <w:r w:rsidRPr="00A05FFA">
        <w:rPr>
          <w:b/>
          <w:u w:val="single"/>
        </w:rPr>
        <w:t>collaboration should be promoted as a way to build regional capacity for crisis prevention</w:t>
      </w:r>
      <w:r w:rsidRPr="00A05FFA">
        <w:t>.</w:t>
      </w:r>
      <w:r w:rsidRPr="00A05FFA">
        <w:rPr>
          <w:sz w:val="12"/>
        </w:rPr>
        <w:t xml:space="preserve">¶ </w:t>
      </w:r>
      <w:r w:rsidRPr="00A05FFA">
        <w:t xml:space="preserve">4) </w:t>
      </w:r>
      <w:r w:rsidRPr="00A05FFA">
        <w:rPr>
          <w:b/>
          <w:u w:val="single"/>
        </w:rPr>
        <w:t xml:space="preserve">Cooperation should commence as early as possible and include open sharing of information </w:t>
      </w:r>
      <w:r w:rsidRPr="00A05FFA">
        <w:rPr>
          <w:b/>
          <w:sz w:val="12"/>
          <w:u w:val="single"/>
        </w:rPr>
        <w:t xml:space="preserve">¶ </w:t>
      </w:r>
      <w:r w:rsidRPr="00A05FFA">
        <w:rPr>
          <w:b/>
          <w:u w:val="single"/>
        </w:rPr>
        <w:t xml:space="preserve">and joint missions where necessary. It is clear that each institution has comparative </w:t>
      </w:r>
      <w:r w:rsidRPr="00A05FFA">
        <w:rPr>
          <w:b/>
          <w:sz w:val="12"/>
          <w:u w:val="single"/>
        </w:rPr>
        <w:t xml:space="preserve">¶ </w:t>
      </w:r>
      <w:r w:rsidRPr="00A05FFA">
        <w:rPr>
          <w:b/>
          <w:u w:val="single"/>
        </w:rPr>
        <w:t xml:space="preserve">advantages and would benefit from the expertise of the other. Specifically, RFAs have better </w:t>
      </w:r>
      <w:r w:rsidRPr="00A05FFA">
        <w:rPr>
          <w:b/>
          <w:sz w:val="12"/>
          <w:u w:val="single"/>
        </w:rPr>
        <w:t xml:space="preserve">¶ </w:t>
      </w:r>
      <w:r w:rsidRPr="00A05FFA">
        <w:rPr>
          <w:b/>
          <w:u w:val="single"/>
        </w:rPr>
        <w:t xml:space="preserve">understanding of regional circumstances and the IMF has a greater global surveillance </w:t>
      </w:r>
      <w:r w:rsidRPr="00A05FFA">
        <w:rPr>
          <w:b/>
          <w:sz w:val="12"/>
          <w:u w:val="single"/>
        </w:rPr>
        <w:t xml:space="preserve">¶ </w:t>
      </w:r>
      <w:r w:rsidRPr="00A05FFA">
        <w:rPr>
          <w:b/>
          <w:u w:val="single"/>
        </w:rPr>
        <w:t>capacity</w:t>
      </w:r>
      <w:r w:rsidRPr="00A05FFA">
        <w:t>.</w:t>
      </w:r>
      <w:r w:rsidRPr="00A05FFA">
        <w:rPr>
          <w:sz w:val="12"/>
        </w:rPr>
        <w:t xml:space="preserve">¶ </w:t>
      </w:r>
      <w:r w:rsidRPr="00A05FFA">
        <w:t xml:space="preserve">5) Consistency of lending conditions should be sought to the extent possible, in order to </w:t>
      </w:r>
      <w:r w:rsidRPr="00A05FFA">
        <w:rPr>
          <w:sz w:val="12"/>
        </w:rPr>
        <w:t xml:space="preserve">¶ </w:t>
      </w:r>
      <w:r w:rsidRPr="00A05FFA">
        <w:t xml:space="preserve">prevent arbitrage and facility shopping, in particular as concerns policy conditions and </w:t>
      </w:r>
      <w:r w:rsidRPr="00A05FFA">
        <w:rPr>
          <w:sz w:val="12"/>
        </w:rPr>
        <w:t xml:space="preserve">¶ </w:t>
      </w:r>
      <w:r w:rsidRPr="00A05FFA">
        <w:t xml:space="preserve">facility pricing. However, some flexibility would be needed as regards adjustments to </w:t>
      </w:r>
      <w:r w:rsidRPr="00A05FFA">
        <w:rPr>
          <w:sz w:val="12"/>
        </w:rPr>
        <w:t xml:space="preserve">¶ </w:t>
      </w:r>
      <w:r w:rsidRPr="00A05FFA">
        <w:t xml:space="preserve">conditionality, if necessary, and on the timing of the reviews. In addition, definitive decisions </w:t>
      </w:r>
      <w:r w:rsidRPr="00A05FFA">
        <w:rPr>
          <w:sz w:val="12"/>
        </w:rPr>
        <w:t xml:space="preserve">¶ </w:t>
      </w:r>
      <w:r w:rsidRPr="00A05FFA">
        <w:t xml:space="preserve">about financial assistance within a joint programme should be taken by the respective </w:t>
      </w:r>
      <w:r w:rsidRPr="00A05FFA">
        <w:rPr>
          <w:sz w:val="12"/>
        </w:rPr>
        <w:t xml:space="preserve">¶ </w:t>
      </w:r>
      <w:r w:rsidRPr="00A05FFA">
        <w:t>institutions participating in the programme.</w:t>
      </w:r>
      <w:r w:rsidRPr="00A05FFA">
        <w:rPr>
          <w:sz w:val="12"/>
        </w:rPr>
        <w:t xml:space="preserve">¶ </w:t>
      </w:r>
      <w:r w:rsidRPr="00A05FFA">
        <w:t>6) RFAs must respect the preferred creditor status of the IMF.</w:t>
      </w:r>
    </w:p>
    <w:p w:rsidR="00DB2208" w:rsidRDefault="00DB2208" w:rsidP="00DB2208"/>
    <w:p w:rsidR="00DB2208" w:rsidRDefault="00DB2208" w:rsidP="00DB2208">
      <w:pPr>
        <w:pStyle w:val="Heading4"/>
      </w:pPr>
      <w:r>
        <w:t>Only the CP serves as effective crisis management—swaps and current credit lines are subject to conditions and conditionality</w:t>
      </w:r>
    </w:p>
    <w:p w:rsidR="00DB2208" w:rsidRPr="000A5303" w:rsidRDefault="00DB2208" w:rsidP="00DB2208">
      <w:pPr>
        <w:rPr>
          <w:rStyle w:val="StyleStyleBold12pt"/>
        </w:rPr>
      </w:pPr>
      <w:r w:rsidRPr="000A5303">
        <w:rPr>
          <w:rStyle w:val="StyleStyleBold12pt"/>
        </w:rPr>
        <w:t xml:space="preserve">Miyoshi et al 13 </w:t>
      </w:r>
    </w:p>
    <w:p w:rsidR="00DB2208"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pPr>
        <w:rPr>
          <w:sz w:val="16"/>
        </w:rPr>
      </w:pPr>
      <w:r w:rsidRPr="0085797D">
        <w:rPr>
          <w:sz w:val="16"/>
        </w:rPr>
        <w:t xml:space="preserve">The emergence of RFAs may also have been prompted by dissatisfaction with past </w:t>
      </w:r>
      <w:r w:rsidRPr="0085797D">
        <w:rPr>
          <w:sz w:val="12"/>
        </w:rPr>
        <w:t>¶</w:t>
      </w:r>
      <w:r w:rsidRPr="0085797D">
        <w:rPr>
          <w:sz w:val="16"/>
        </w:rPr>
        <w:t xml:space="preserve"> Fund-supported programs and/or governance of the international financial institutions. For </w:t>
      </w:r>
      <w:r w:rsidRPr="0085797D">
        <w:rPr>
          <w:sz w:val="12"/>
        </w:rPr>
        <w:t>¶</w:t>
      </w:r>
      <w:r w:rsidRPr="0085797D">
        <w:rPr>
          <w:sz w:val="16"/>
        </w:rPr>
        <w:t xml:space="preserve"> example:</w:t>
      </w:r>
      <w:r w:rsidRPr="0085797D">
        <w:rPr>
          <w:sz w:val="12"/>
        </w:rPr>
        <w:t>¶</w:t>
      </w:r>
      <w:r w:rsidRPr="0085797D">
        <w:rPr>
          <w:sz w:val="16"/>
        </w:rPr>
        <w:t xml:space="preserve"> </w:t>
      </w:r>
      <w:r w:rsidRPr="0085797D">
        <w:rPr>
          <w:sz w:val="16"/>
        </w:rPr>
        <w:t xml:space="preserve"> </w:t>
      </w:r>
      <w:r w:rsidRPr="0085797D">
        <w:rPr>
          <w:b/>
          <w:u w:val="single"/>
        </w:rPr>
        <w:t xml:space="preserve">Limited emphasis on conditionality attached to some RFA financing may be evidence that </w:t>
      </w:r>
      <w:r w:rsidRPr="0085797D">
        <w:rPr>
          <w:sz w:val="12"/>
        </w:rPr>
        <w:t>¶</w:t>
      </w:r>
      <w:r w:rsidRPr="0085797D">
        <w:rPr>
          <w:b/>
          <w:sz w:val="12"/>
          <w:u w:val="single"/>
        </w:rPr>
        <w:t xml:space="preserve"> </w:t>
      </w:r>
      <w:r w:rsidRPr="0085797D">
        <w:rPr>
          <w:b/>
          <w:u w:val="single"/>
        </w:rPr>
        <w:t>some RFA members consider Fund conditionality too onerous.</w:t>
      </w:r>
      <w:r w:rsidRPr="0085797D">
        <w:rPr>
          <w:sz w:val="16"/>
        </w:rPr>
        <w:t xml:space="preserve"> For example, FLAR has always </w:t>
      </w:r>
      <w:r w:rsidRPr="0085797D">
        <w:rPr>
          <w:sz w:val="12"/>
        </w:rPr>
        <w:t>¶</w:t>
      </w:r>
      <w:r w:rsidRPr="0085797D">
        <w:rPr>
          <w:sz w:val="16"/>
        </w:rPr>
        <w:t xml:space="preserve"> accepted the member’s program without adding conditionality, while </w:t>
      </w:r>
      <w:r w:rsidRPr="0085797D">
        <w:rPr>
          <w:b/>
          <w:u w:val="single"/>
        </w:rPr>
        <w:t xml:space="preserve">any conditions </w:t>
      </w:r>
      <w:r w:rsidRPr="0085797D">
        <w:rPr>
          <w:sz w:val="12"/>
        </w:rPr>
        <w:t>¶</w:t>
      </w:r>
      <w:r w:rsidRPr="0085797D">
        <w:rPr>
          <w:b/>
          <w:sz w:val="12"/>
          <w:u w:val="single"/>
        </w:rPr>
        <w:t xml:space="preserve"> </w:t>
      </w:r>
      <w:r w:rsidRPr="0085797D">
        <w:rPr>
          <w:b/>
          <w:u w:val="single"/>
        </w:rPr>
        <w:t xml:space="preserve">attached with bilateral swaps under the NAFA are subject to the discretion of the institution </w:t>
      </w:r>
      <w:r w:rsidRPr="0085797D">
        <w:rPr>
          <w:sz w:val="12"/>
        </w:rPr>
        <w:t>¶</w:t>
      </w:r>
      <w:r w:rsidRPr="0085797D">
        <w:rPr>
          <w:b/>
          <w:sz w:val="12"/>
          <w:u w:val="single"/>
        </w:rPr>
        <w:t xml:space="preserve"> </w:t>
      </w:r>
      <w:r w:rsidRPr="0085797D">
        <w:rPr>
          <w:b/>
          <w:u w:val="single"/>
        </w:rPr>
        <w:t>that provides hard currency</w:t>
      </w:r>
      <w:r w:rsidRPr="0085797D">
        <w:rPr>
          <w:sz w:val="16"/>
        </w:rPr>
        <w:t xml:space="preserve">. At the other end of the spectrum, programs in Europe have </w:t>
      </w:r>
      <w:r w:rsidRPr="0085797D">
        <w:rPr>
          <w:sz w:val="12"/>
        </w:rPr>
        <w:t>¶</w:t>
      </w:r>
      <w:r w:rsidRPr="0085797D">
        <w:rPr>
          <w:sz w:val="16"/>
        </w:rPr>
        <w:t xml:space="preserve"> tended to include significant conditionality. </w:t>
      </w:r>
      <w:r w:rsidRPr="0085797D">
        <w:rPr>
          <w:sz w:val="12"/>
        </w:rPr>
        <w:t>¶</w:t>
      </w:r>
      <w:r w:rsidRPr="0085797D">
        <w:rPr>
          <w:sz w:val="16"/>
        </w:rPr>
        <w:t xml:space="preserve"> </w:t>
      </w:r>
      <w:r w:rsidRPr="0085797D">
        <w:rPr>
          <w:sz w:val="16"/>
        </w:rPr>
        <w:t xml:space="preserve"> </w:t>
      </w:r>
      <w:r w:rsidRPr="0085797D">
        <w:rPr>
          <w:b/>
          <w:u w:val="single"/>
        </w:rPr>
        <w:t xml:space="preserve">RFAs may enable more rapid access to emergency financing as compared with the Fund or </w:t>
      </w:r>
      <w:r w:rsidRPr="0085797D">
        <w:rPr>
          <w:sz w:val="12"/>
        </w:rPr>
        <w:t>¶</w:t>
      </w:r>
      <w:r w:rsidRPr="0085797D">
        <w:rPr>
          <w:b/>
          <w:sz w:val="12"/>
          <w:u w:val="single"/>
        </w:rPr>
        <w:t xml:space="preserve"> </w:t>
      </w:r>
      <w:r w:rsidRPr="0085797D">
        <w:rPr>
          <w:b/>
          <w:u w:val="single"/>
        </w:rPr>
        <w:t>other multilateral institutions.</w:t>
      </w:r>
      <w:r w:rsidRPr="0085797D">
        <w:rPr>
          <w:sz w:val="16"/>
        </w:rPr>
        <w:t xml:space="preserve"> The CMI and its successor, the Chiang Mai Initiative </w:t>
      </w:r>
      <w:r w:rsidRPr="0085797D">
        <w:rPr>
          <w:sz w:val="12"/>
        </w:rPr>
        <w:t>¶</w:t>
      </w:r>
      <w:r w:rsidRPr="0085797D">
        <w:rPr>
          <w:sz w:val="16"/>
        </w:rPr>
        <w:t xml:space="preserve"> Multilateralization (CMIM), put in place a regional ―self-help‖ mechanism to provide </w:t>
      </w:r>
      <w:r w:rsidRPr="0085797D">
        <w:rPr>
          <w:sz w:val="12"/>
        </w:rPr>
        <w:t>¶</w:t>
      </w:r>
      <w:r w:rsidRPr="0085797D">
        <w:rPr>
          <w:sz w:val="16"/>
        </w:rPr>
        <w:t xml:space="preserve"> ―sufficient and timely‖ financial support, and supplement international financing</w:t>
      </w:r>
      <w:r w:rsidRPr="0085797D">
        <w:rPr>
          <w:sz w:val="12"/>
        </w:rPr>
        <w:t>¶</w:t>
      </w:r>
      <w:r w:rsidRPr="0085797D">
        <w:rPr>
          <w:sz w:val="16"/>
        </w:rPr>
        <w:t xml:space="preserve"> arrangements. </w:t>
      </w:r>
      <w:r w:rsidRPr="0085797D">
        <w:rPr>
          <w:b/>
          <w:u w:val="single"/>
        </w:rPr>
        <w:t>They stemmed from the experience of the Asian crisis where financing by the</w:t>
      </w:r>
      <w:r w:rsidRPr="0085797D">
        <w:rPr>
          <w:sz w:val="12"/>
        </w:rPr>
        <w:t>¶</w:t>
      </w:r>
      <w:r w:rsidRPr="0085797D">
        <w:rPr>
          <w:b/>
          <w:sz w:val="12"/>
          <w:u w:val="single"/>
        </w:rPr>
        <w:t xml:space="preserve"> </w:t>
      </w:r>
      <w:r w:rsidRPr="0085797D">
        <w:rPr>
          <w:b/>
          <w:u w:val="single"/>
        </w:rPr>
        <w:t xml:space="preserve">Fund and other international financial institutions were perceived as insufficient to deal with </w:t>
      </w:r>
      <w:r w:rsidRPr="0085797D">
        <w:rPr>
          <w:sz w:val="12"/>
        </w:rPr>
        <w:t>¶</w:t>
      </w:r>
      <w:r w:rsidRPr="0085797D">
        <w:rPr>
          <w:b/>
          <w:sz w:val="12"/>
          <w:u w:val="single"/>
        </w:rPr>
        <w:t xml:space="preserve"> </w:t>
      </w:r>
      <w:r w:rsidRPr="0085797D">
        <w:rPr>
          <w:b/>
          <w:u w:val="single"/>
        </w:rPr>
        <w:t>the scale of external financing needs and/or too late</w:t>
      </w:r>
      <w:r w:rsidRPr="0085797D">
        <w:rPr>
          <w:sz w:val="16"/>
        </w:rPr>
        <w:t xml:space="preserve"> (including because stigma concerns </w:t>
      </w:r>
      <w:r w:rsidRPr="0085797D">
        <w:rPr>
          <w:sz w:val="12"/>
        </w:rPr>
        <w:t>¶</w:t>
      </w:r>
      <w:r w:rsidRPr="0085797D">
        <w:rPr>
          <w:sz w:val="16"/>
        </w:rPr>
        <w:t xml:space="preserve"> delayed countries from turning to the Fund until the crisis reached a critical level). </w:t>
      </w:r>
      <w:r w:rsidRPr="0085797D">
        <w:rPr>
          <w:sz w:val="12"/>
        </w:rPr>
        <w:t>¶</w:t>
      </w:r>
      <w:r w:rsidRPr="0085797D">
        <w:rPr>
          <w:sz w:val="16"/>
        </w:rPr>
        <w:t xml:space="preserve"> </w:t>
      </w:r>
      <w:r w:rsidRPr="0085797D">
        <w:rPr>
          <w:sz w:val="16"/>
        </w:rPr>
        <w:t xml:space="preserve"> More generally, </w:t>
      </w:r>
      <w:r w:rsidRPr="0085797D">
        <w:rPr>
          <w:b/>
          <w:u w:val="single"/>
        </w:rPr>
        <w:t xml:space="preserve">the existence of RFAs in emerging markets and developing economies may </w:t>
      </w:r>
      <w:r w:rsidRPr="0085797D">
        <w:rPr>
          <w:sz w:val="12"/>
        </w:rPr>
        <w:t>¶</w:t>
      </w:r>
      <w:r w:rsidRPr="0085797D">
        <w:rPr>
          <w:b/>
          <w:sz w:val="12"/>
          <w:u w:val="single"/>
        </w:rPr>
        <w:t xml:space="preserve"> </w:t>
      </w:r>
      <w:r w:rsidRPr="0085797D">
        <w:rPr>
          <w:b/>
          <w:u w:val="single"/>
        </w:rPr>
        <w:t xml:space="preserve">reflect a weak sense of ownership and concerns about the governance of multilateral </w:t>
      </w:r>
      <w:r w:rsidRPr="0085797D">
        <w:rPr>
          <w:sz w:val="12"/>
        </w:rPr>
        <w:t>¶</w:t>
      </w:r>
      <w:r w:rsidRPr="0085797D">
        <w:rPr>
          <w:b/>
          <w:sz w:val="12"/>
          <w:u w:val="single"/>
        </w:rPr>
        <w:t xml:space="preserve"> </w:t>
      </w:r>
      <w:r w:rsidRPr="0085797D">
        <w:rPr>
          <w:b/>
          <w:u w:val="single"/>
        </w:rPr>
        <w:t xml:space="preserve">institutions. It is also argued that emergence of RFAs as well as the wide use of bilateral </w:t>
      </w:r>
      <w:r w:rsidRPr="0085797D">
        <w:rPr>
          <w:sz w:val="12"/>
        </w:rPr>
        <w:t>¶</w:t>
      </w:r>
      <w:r w:rsidRPr="0085797D">
        <w:rPr>
          <w:b/>
          <w:sz w:val="12"/>
          <w:u w:val="single"/>
        </w:rPr>
        <w:t xml:space="preserve"> </w:t>
      </w:r>
      <w:r w:rsidRPr="0085797D">
        <w:rPr>
          <w:b/>
          <w:u w:val="single"/>
        </w:rPr>
        <w:t xml:space="preserve">swap arrangements is related to lingering political stigma associated with requesting Fund </w:t>
      </w:r>
      <w:r w:rsidRPr="0085797D">
        <w:rPr>
          <w:sz w:val="12"/>
        </w:rPr>
        <w:t>¶</w:t>
      </w:r>
      <w:r w:rsidRPr="0085797D">
        <w:rPr>
          <w:b/>
          <w:sz w:val="12"/>
          <w:u w:val="single"/>
        </w:rPr>
        <w:t xml:space="preserve"> </w:t>
      </w:r>
      <w:r w:rsidRPr="0085797D">
        <w:rPr>
          <w:b/>
          <w:u w:val="single"/>
        </w:rPr>
        <w:t>financial assistance</w:t>
      </w:r>
      <w:r w:rsidRPr="0085797D">
        <w:rPr>
          <w:sz w:val="16"/>
        </w:rPr>
        <w:t>.</w:t>
      </w:r>
      <w:r w:rsidRPr="0085797D">
        <w:rPr>
          <w:sz w:val="12"/>
        </w:rPr>
        <w:t>¶</w:t>
      </w:r>
      <w:r w:rsidRPr="0085797D">
        <w:rPr>
          <w:sz w:val="16"/>
        </w:rPr>
        <w:t xml:space="preserve"> 12</w:t>
      </w:r>
    </w:p>
    <w:p w:rsidR="00DB2208" w:rsidRDefault="00DB2208" w:rsidP="00DB2208">
      <w:pPr>
        <w:rPr>
          <w:sz w:val="16"/>
        </w:rPr>
      </w:pPr>
    </w:p>
    <w:p w:rsidR="00DB2208" w:rsidRDefault="00DB2208" w:rsidP="00DB2208">
      <w:pPr>
        <w:rPr>
          <w:sz w:val="16"/>
        </w:rPr>
      </w:pPr>
    </w:p>
    <w:p w:rsidR="00DB2208" w:rsidRDefault="00DB2208" w:rsidP="00DB2208">
      <w:pPr>
        <w:pStyle w:val="Heading4"/>
      </w:pPr>
      <w:r>
        <w:t>RFAs are comparatively better than currency swap</w:t>
      </w:r>
    </w:p>
    <w:p w:rsidR="00DB2208" w:rsidRPr="000A5303" w:rsidRDefault="00DB2208" w:rsidP="00DB2208">
      <w:pPr>
        <w:rPr>
          <w:rStyle w:val="StyleStyleBold12pt"/>
        </w:rPr>
      </w:pPr>
      <w:r w:rsidRPr="000A5303">
        <w:rPr>
          <w:rStyle w:val="StyleStyleBold12pt"/>
        </w:rPr>
        <w:t xml:space="preserve">Miyoshi et al 13 </w:t>
      </w:r>
    </w:p>
    <w:p w:rsidR="00DB2208" w:rsidRPr="0085797D"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pPr>
        <w:rPr>
          <w:sz w:val="16"/>
        </w:rPr>
      </w:pPr>
      <w:r w:rsidRPr="00E075EC">
        <w:rPr>
          <w:sz w:val="16"/>
        </w:rPr>
        <w:t xml:space="preserve">Funding: Most of the </w:t>
      </w:r>
      <w:r w:rsidRPr="00E075EC">
        <w:rPr>
          <w:b/>
          <w:u w:val="single"/>
        </w:rPr>
        <w:t>RFAs borrow</w:t>
      </w:r>
      <w:r w:rsidRPr="00E075EC">
        <w:rPr>
          <w:sz w:val="16"/>
        </w:rPr>
        <w:t xml:space="preserve"> on capital markets or </w:t>
      </w:r>
      <w:r w:rsidRPr="00E075EC">
        <w:rPr>
          <w:b/>
          <w:u w:val="single"/>
        </w:rPr>
        <w:t>from monetary and financial</w:t>
      </w:r>
      <w:r w:rsidRPr="00E075EC">
        <w:rPr>
          <w:sz w:val="12"/>
        </w:rPr>
        <w:t>¶</w:t>
      </w:r>
      <w:r w:rsidRPr="00E075EC">
        <w:rPr>
          <w:b/>
          <w:sz w:val="12"/>
          <w:u w:val="single"/>
        </w:rPr>
        <w:t xml:space="preserve"> </w:t>
      </w:r>
      <w:r w:rsidRPr="00E075EC">
        <w:rPr>
          <w:b/>
          <w:u w:val="single"/>
        </w:rPr>
        <w:t>institutions, backed by contributions in the form of paid-in capital</w:t>
      </w:r>
      <w:r w:rsidRPr="00E075EC">
        <w:rPr>
          <w:sz w:val="16"/>
        </w:rPr>
        <w:t xml:space="preserve"> (from international </w:t>
      </w:r>
      <w:r w:rsidRPr="00E075EC">
        <w:rPr>
          <w:sz w:val="12"/>
        </w:rPr>
        <w:t>¶</w:t>
      </w:r>
      <w:r w:rsidRPr="00E075EC">
        <w:rPr>
          <w:sz w:val="16"/>
        </w:rPr>
        <w:t xml:space="preserve"> reserves or the budget), and/or explicit or implicit guarantees from members. </w:t>
      </w:r>
      <w:r w:rsidRPr="00E075EC">
        <w:rPr>
          <w:b/>
          <w:u w:val="single"/>
        </w:rPr>
        <w:t xml:space="preserve">Under the </w:t>
      </w:r>
      <w:r w:rsidRPr="00E075EC">
        <w:rPr>
          <w:sz w:val="12"/>
        </w:rPr>
        <w:t>¶</w:t>
      </w:r>
      <w:r w:rsidRPr="00E075EC">
        <w:rPr>
          <w:b/>
          <w:sz w:val="12"/>
          <w:u w:val="single"/>
        </w:rPr>
        <w:t xml:space="preserve"> </w:t>
      </w:r>
      <w:r w:rsidRPr="00E075EC">
        <w:rPr>
          <w:b/>
          <w:u w:val="single"/>
        </w:rPr>
        <w:t>NAFA</w:t>
      </w:r>
      <w:r w:rsidRPr="00E075EC">
        <w:rPr>
          <w:sz w:val="16"/>
        </w:rPr>
        <w:t xml:space="preserve"> and CMIM, w</w:t>
      </w:r>
      <w:r w:rsidRPr="00E075EC">
        <w:rPr>
          <w:b/>
          <w:u w:val="single"/>
        </w:rPr>
        <w:t xml:space="preserve">hich take the form of swap arrangements, resources are not borrowed or </w:t>
      </w:r>
      <w:r w:rsidRPr="00E075EC">
        <w:rPr>
          <w:sz w:val="12"/>
        </w:rPr>
        <w:t>¶</w:t>
      </w:r>
      <w:r w:rsidRPr="00E075EC">
        <w:rPr>
          <w:b/>
          <w:sz w:val="12"/>
          <w:u w:val="single"/>
        </w:rPr>
        <w:t xml:space="preserve"> </w:t>
      </w:r>
      <w:r w:rsidRPr="00E075EC">
        <w:rPr>
          <w:b/>
          <w:u w:val="single"/>
        </w:rPr>
        <w:t xml:space="preserve">pooled; instead members make a commitment to provide a portion of their international </w:t>
      </w:r>
      <w:r w:rsidRPr="00E075EC">
        <w:rPr>
          <w:sz w:val="12"/>
        </w:rPr>
        <w:t>¶</w:t>
      </w:r>
      <w:r w:rsidRPr="00E075EC">
        <w:rPr>
          <w:b/>
          <w:sz w:val="12"/>
          <w:u w:val="single"/>
        </w:rPr>
        <w:t xml:space="preserve"> </w:t>
      </w:r>
      <w:r w:rsidRPr="00E075EC">
        <w:rPr>
          <w:b/>
          <w:u w:val="single"/>
        </w:rPr>
        <w:t>reserves to the requesting member when a request for drawing is made</w:t>
      </w:r>
      <w:r w:rsidRPr="00E075EC">
        <w:rPr>
          <w:sz w:val="16"/>
        </w:rPr>
        <w:t>.</w:t>
      </w:r>
      <w:r w:rsidRPr="00E075EC">
        <w:rPr>
          <w:sz w:val="12"/>
        </w:rPr>
        <w:t>¶</w:t>
      </w:r>
      <w:r w:rsidRPr="00E075EC">
        <w:rPr>
          <w:sz w:val="16"/>
        </w:rPr>
        <w:t xml:space="preserve"> </w:t>
      </w:r>
      <w:r w:rsidRPr="00E075EC">
        <w:rPr>
          <w:sz w:val="16"/>
        </w:rPr>
        <w:t xml:space="preserve"> Lending: </w:t>
      </w:r>
      <w:r w:rsidRPr="00E075EC">
        <w:rPr>
          <w:b/>
          <w:u w:val="single"/>
        </w:rPr>
        <w:t xml:space="preserve">In most cases, financial assistance by RFAs is in the form of loans to members </w:t>
      </w:r>
      <w:r w:rsidRPr="00E075EC">
        <w:rPr>
          <w:sz w:val="12"/>
        </w:rPr>
        <w:t>¶</w:t>
      </w:r>
      <w:r w:rsidRPr="00E075EC">
        <w:rPr>
          <w:b/>
          <w:sz w:val="12"/>
          <w:u w:val="single"/>
        </w:rPr>
        <w:t xml:space="preserve"> </w:t>
      </w:r>
      <w:r w:rsidRPr="00E075EC">
        <w:rPr>
          <w:b/>
          <w:u w:val="single"/>
        </w:rPr>
        <w:t>facing balance of payments or other financing needs.</w:t>
      </w:r>
      <w:r w:rsidRPr="00E075EC">
        <w:rPr>
          <w:sz w:val="16"/>
        </w:rPr>
        <w:t xml:space="preserve"> As noted above, </w:t>
      </w:r>
      <w:r w:rsidRPr="00E075EC">
        <w:rPr>
          <w:b/>
          <w:u w:val="single"/>
        </w:rPr>
        <w:t>NAFA</w:t>
      </w:r>
      <w:r w:rsidRPr="00E075EC">
        <w:rPr>
          <w:sz w:val="16"/>
        </w:rPr>
        <w:t xml:space="preserve"> and CMIM </w:t>
      </w:r>
      <w:r w:rsidRPr="00E075EC">
        <w:rPr>
          <w:sz w:val="12"/>
        </w:rPr>
        <w:t>¶</w:t>
      </w:r>
      <w:r w:rsidRPr="00E075EC">
        <w:rPr>
          <w:sz w:val="16"/>
        </w:rPr>
        <w:t xml:space="preserve"> </w:t>
      </w:r>
      <w:r w:rsidRPr="00E075EC">
        <w:rPr>
          <w:b/>
          <w:u w:val="single"/>
        </w:rPr>
        <w:t>assistance is extended via swaps of a member’s local currency</w:t>
      </w:r>
      <w:r w:rsidRPr="00E075EC">
        <w:rPr>
          <w:sz w:val="16"/>
        </w:rPr>
        <w:t xml:space="preserve"> and a reserve currency or </w:t>
      </w:r>
      <w:r w:rsidRPr="00E075EC">
        <w:rPr>
          <w:sz w:val="12"/>
        </w:rPr>
        <w:t>¶</w:t>
      </w:r>
      <w:r w:rsidRPr="00E075EC">
        <w:rPr>
          <w:sz w:val="16"/>
        </w:rPr>
        <w:t xml:space="preserve"> another strong major currency. Other forms of assistance include purchases of bonds issued </w:t>
      </w:r>
      <w:r w:rsidRPr="00E075EC">
        <w:rPr>
          <w:sz w:val="12"/>
        </w:rPr>
        <w:t>¶</w:t>
      </w:r>
      <w:r w:rsidRPr="00E075EC">
        <w:rPr>
          <w:sz w:val="16"/>
        </w:rPr>
        <w:t xml:space="preserve"> by members in the primary and secondary markets and loans to sovereigns for </w:t>
      </w:r>
      <w:r w:rsidRPr="00E075EC">
        <w:rPr>
          <w:sz w:val="12"/>
        </w:rPr>
        <w:t>¶</w:t>
      </w:r>
      <w:r w:rsidRPr="00E075EC">
        <w:rPr>
          <w:sz w:val="16"/>
        </w:rPr>
        <w:t xml:space="preserve"> recapitalization of the banking system, such as in the ESM.13</w:t>
      </w:r>
      <w:r w:rsidRPr="00E075EC">
        <w:rPr>
          <w:sz w:val="12"/>
        </w:rPr>
        <w:t>¶</w:t>
      </w:r>
      <w:r w:rsidRPr="00E075EC">
        <w:rPr>
          <w:sz w:val="16"/>
        </w:rPr>
        <w:t xml:space="preserve"> </w:t>
      </w:r>
      <w:r w:rsidRPr="00E075EC">
        <w:rPr>
          <w:sz w:val="16"/>
        </w:rPr>
        <w:t xml:space="preserve"> Precautionary lending: Until 2011, only FLAR provided contingent credit; since then, the EU </w:t>
      </w:r>
      <w:r w:rsidRPr="00E075EC">
        <w:rPr>
          <w:sz w:val="12"/>
        </w:rPr>
        <w:t>¶</w:t>
      </w:r>
      <w:r w:rsidRPr="00E075EC">
        <w:rPr>
          <w:sz w:val="16"/>
        </w:rPr>
        <w:t xml:space="preserve"> has incorporated precautionary loans in its lending toolkit. The CMIM is also set to introduce </w:t>
      </w:r>
      <w:r w:rsidRPr="00E075EC">
        <w:rPr>
          <w:sz w:val="12"/>
        </w:rPr>
        <w:t>¶</w:t>
      </w:r>
      <w:r w:rsidRPr="00E075EC">
        <w:rPr>
          <w:sz w:val="16"/>
        </w:rPr>
        <w:t xml:space="preserve"> a precautionary swap line when its Agreement is amended. As for instrument design, the </w:t>
      </w:r>
      <w:r w:rsidRPr="00E075EC">
        <w:rPr>
          <w:sz w:val="12"/>
        </w:rPr>
        <w:t>¶</w:t>
      </w:r>
      <w:r w:rsidRPr="00E075EC">
        <w:rPr>
          <w:sz w:val="16"/>
        </w:rPr>
        <w:t xml:space="preserve"> ESM’s Precautionary Conditioned Credit Line and Enhanced Conditions Credit Line appear</w:t>
      </w:r>
      <w:r w:rsidRPr="00E075EC">
        <w:rPr>
          <w:sz w:val="12"/>
        </w:rPr>
        <w:t>¶</w:t>
      </w:r>
      <w:r w:rsidRPr="00E075EC">
        <w:rPr>
          <w:sz w:val="16"/>
        </w:rPr>
        <w:t xml:space="preserve"> similar to the Fund’s FCL and PLL, respectively. Also, the CMIM Precautionary Line resembles </w:t>
      </w:r>
      <w:r w:rsidRPr="00E075EC">
        <w:rPr>
          <w:sz w:val="12"/>
        </w:rPr>
        <w:t>¶</w:t>
      </w:r>
      <w:r w:rsidRPr="00E075EC">
        <w:rPr>
          <w:sz w:val="16"/>
        </w:rPr>
        <w:t xml:space="preserve"> the PLL in terms of qualification, but has greater flexibility regarding the extent of ex post </w:t>
      </w:r>
      <w:r w:rsidRPr="00E075EC">
        <w:rPr>
          <w:sz w:val="12"/>
        </w:rPr>
        <w:t>¶</w:t>
      </w:r>
      <w:r w:rsidRPr="00E075EC">
        <w:rPr>
          <w:sz w:val="16"/>
        </w:rPr>
        <w:t xml:space="preserve"> conditionality. No mechanism is currently in place between these institutions and the Fund </w:t>
      </w:r>
      <w:r w:rsidRPr="00E075EC">
        <w:rPr>
          <w:sz w:val="12"/>
        </w:rPr>
        <w:t>¶</w:t>
      </w:r>
      <w:r w:rsidRPr="00E075EC">
        <w:rPr>
          <w:sz w:val="16"/>
        </w:rPr>
        <w:t xml:space="preserve"> to coordinate the respective qualification criteria (Table 2).</w:t>
      </w:r>
      <w:r w:rsidRPr="00E075EC">
        <w:rPr>
          <w:sz w:val="12"/>
        </w:rPr>
        <w:t>¶</w:t>
      </w:r>
      <w:r w:rsidRPr="00E075EC">
        <w:rPr>
          <w:sz w:val="16"/>
        </w:rPr>
        <w:t xml:space="preserve"> </w:t>
      </w:r>
    </w:p>
    <w:p w:rsidR="00DB2208" w:rsidRDefault="00DB2208" w:rsidP="00DB2208">
      <w:pPr>
        <w:rPr>
          <w:sz w:val="16"/>
        </w:rPr>
      </w:pPr>
    </w:p>
    <w:p w:rsidR="00DB2208" w:rsidRDefault="00DB2208" w:rsidP="00DB2208">
      <w:pPr>
        <w:rPr>
          <w:sz w:val="16"/>
        </w:rPr>
      </w:pPr>
    </w:p>
    <w:p w:rsidR="00DB2208" w:rsidRDefault="00DB2208" w:rsidP="00DB2208">
      <w:pPr>
        <w:rPr>
          <w:sz w:val="16"/>
        </w:rPr>
      </w:pPr>
    </w:p>
    <w:p w:rsidR="00DB2208" w:rsidRDefault="00DB2208" w:rsidP="00DB2208">
      <w:pPr>
        <w:pStyle w:val="Heading4"/>
      </w:pPr>
      <w:r>
        <w:t>Combining the IMF with RFAs make both institutions more successful</w:t>
      </w:r>
    </w:p>
    <w:p w:rsidR="00DB2208" w:rsidRPr="000A5303" w:rsidRDefault="00DB2208" w:rsidP="00DB2208">
      <w:pPr>
        <w:rPr>
          <w:rStyle w:val="StyleStyleBold12pt"/>
        </w:rPr>
      </w:pPr>
      <w:r w:rsidRPr="000A5303">
        <w:rPr>
          <w:rStyle w:val="StyleStyleBold12pt"/>
        </w:rPr>
        <w:t xml:space="preserve">Miyoshi et al 13 </w:t>
      </w:r>
    </w:p>
    <w:p w:rsidR="00DB2208" w:rsidRPr="00C84958"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pPr>
        <w:rPr>
          <w:b/>
          <w:u w:val="single"/>
        </w:rPr>
      </w:pPr>
      <w:r w:rsidRPr="00C84958">
        <w:rPr>
          <w:b/>
          <w:u w:val="single"/>
        </w:rPr>
        <w:t xml:space="preserve">Recent experience with RFAs suggests significant potential for IMF-RFA cooperation </w:t>
      </w:r>
      <w:r w:rsidRPr="00C84958">
        <w:rPr>
          <w:sz w:val="12"/>
        </w:rPr>
        <w:t>¶</w:t>
      </w:r>
      <w:r w:rsidRPr="00C84958">
        <w:rPr>
          <w:b/>
          <w:sz w:val="12"/>
          <w:u w:val="single"/>
        </w:rPr>
        <w:t xml:space="preserve"> </w:t>
      </w:r>
      <w:r w:rsidRPr="00C84958">
        <w:rPr>
          <w:b/>
          <w:u w:val="single"/>
        </w:rPr>
        <w:t>to enhance global financial stability</w:t>
      </w:r>
      <w:r w:rsidRPr="00C84958">
        <w:rPr>
          <w:sz w:val="10"/>
        </w:rPr>
        <w:t xml:space="preserve">. In particular, </w:t>
      </w:r>
      <w:r w:rsidRPr="00C84958">
        <w:rPr>
          <w:b/>
          <w:u w:val="single"/>
        </w:rPr>
        <w:t xml:space="preserve">joint IMF-RFA financing can increase the </w:t>
      </w:r>
      <w:r w:rsidRPr="00C84958">
        <w:rPr>
          <w:sz w:val="12"/>
        </w:rPr>
        <w:t>¶</w:t>
      </w:r>
      <w:r w:rsidRPr="00C84958">
        <w:rPr>
          <w:b/>
          <w:sz w:val="12"/>
          <w:u w:val="single"/>
        </w:rPr>
        <w:t xml:space="preserve"> </w:t>
      </w:r>
      <w:r w:rsidRPr="00C84958">
        <w:rPr>
          <w:b/>
          <w:u w:val="single"/>
        </w:rPr>
        <w:t xml:space="preserve">firepower available to tackle large-scale crises by pooling risks and mobilizing resources at the </w:t>
      </w:r>
      <w:r w:rsidRPr="00C84958">
        <w:rPr>
          <w:sz w:val="12"/>
        </w:rPr>
        <w:t>¶</w:t>
      </w:r>
      <w:r w:rsidRPr="00C84958">
        <w:rPr>
          <w:b/>
          <w:sz w:val="12"/>
          <w:u w:val="single"/>
        </w:rPr>
        <w:t xml:space="preserve"> </w:t>
      </w:r>
      <w:r w:rsidRPr="00C84958">
        <w:rPr>
          <w:b/>
          <w:u w:val="single"/>
        </w:rPr>
        <w:t>regional and global levels</w:t>
      </w:r>
      <w:r w:rsidRPr="00C84958">
        <w:rPr>
          <w:sz w:val="10"/>
        </w:rPr>
        <w:t xml:space="preserve">. At the same time, combining regional and IMF expertise can boost </w:t>
      </w:r>
      <w:r w:rsidRPr="00C84958">
        <w:rPr>
          <w:sz w:val="12"/>
        </w:rPr>
        <w:t>¶</w:t>
      </w:r>
      <w:r w:rsidRPr="00C84958">
        <w:rPr>
          <w:sz w:val="10"/>
        </w:rPr>
        <w:t xml:space="preserve"> program ownership </w:t>
      </w:r>
      <w:r w:rsidRPr="00C84958">
        <w:rPr>
          <w:i/>
          <w:sz w:val="10"/>
        </w:rPr>
        <w:t>and</w:t>
      </w:r>
      <w:r w:rsidRPr="00C84958">
        <w:rPr>
          <w:sz w:val="10"/>
        </w:rPr>
        <w:t xml:space="preserve"> chances for program success. From the standpoint of RFAs,</w:t>
      </w:r>
      <w:r w:rsidRPr="00C84958">
        <w:rPr>
          <w:b/>
          <w:u w:val="single"/>
        </w:rPr>
        <w:t xml:space="preserve"> Fund </w:t>
      </w:r>
      <w:r w:rsidRPr="00C84958">
        <w:rPr>
          <w:sz w:val="12"/>
        </w:rPr>
        <w:t>¶</w:t>
      </w:r>
      <w:r w:rsidRPr="00C84958">
        <w:rPr>
          <w:b/>
          <w:sz w:val="12"/>
          <w:u w:val="single"/>
        </w:rPr>
        <w:t xml:space="preserve"> </w:t>
      </w:r>
      <w:r w:rsidRPr="00C84958">
        <w:rPr>
          <w:b/>
          <w:u w:val="single"/>
        </w:rPr>
        <w:t xml:space="preserve">involvement can help enhance program credibility and financial safeguards by leveraging the Fund’s </w:t>
      </w:r>
      <w:r w:rsidRPr="00C84958">
        <w:rPr>
          <w:sz w:val="12"/>
        </w:rPr>
        <w:t>¶</w:t>
      </w:r>
      <w:r w:rsidRPr="00C84958">
        <w:rPr>
          <w:b/>
          <w:sz w:val="12"/>
          <w:u w:val="single"/>
        </w:rPr>
        <w:t xml:space="preserve"> </w:t>
      </w:r>
      <w:r w:rsidRPr="00C84958">
        <w:rPr>
          <w:b/>
          <w:u w:val="single"/>
        </w:rPr>
        <w:t xml:space="preserve">established policy commitment tools, giving members confidence that the authorities will </w:t>
      </w:r>
      <w:r w:rsidRPr="00C84958">
        <w:rPr>
          <w:sz w:val="12"/>
        </w:rPr>
        <w:t>¶</w:t>
      </w:r>
      <w:r w:rsidRPr="00C84958">
        <w:rPr>
          <w:b/>
          <w:sz w:val="12"/>
          <w:u w:val="single"/>
        </w:rPr>
        <w:t xml:space="preserve"> </w:t>
      </w:r>
      <w:r w:rsidRPr="00C84958">
        <w:rPr>
          <w:b/>
          <w:u w:val="single"/>
        </w:rPr>
        <w:t xml:space="preserve">implement policies to overcome </w:t>
      </w:r>
      <w:r w:rsidRPr="00C84958">
        <w:rPr>
          <w:sz w:val="10"/>
        </w:rPr>
        <w:t xml:space="preserve">BOP difficulties (e.g., </w:t>
      </w:r>
      <w:r w:rsidRPr="00C84958">
        <w:rPr>
          <w:b/>
          <w:u w:val="single"/>
        </w:rPr>
        <w:t>conditionality</w:t>
      </w:r>
      <w:r w:rsidRPr="00C84958">
        <w:rPr>
          <w:sz w:val="10"/>
        </w:rPr>
        <w:t xml:space="preserve">) </w:t>
      </w:r>
      <w:r w:rsidRPr="00C84958">
        <w:rPr>
          <w:b/>
          <w:u w:val="single"/>
        </w:rPr>
        <w:t xml:space="preserve">and meet financing and </w:t>
      </w:r>
      <w:r w:rsidRPr="00C84958">
        <w:rPr>
          <w:sz w:val="12"/>
        </w:rPr>
        <w:t>¶</w:t>
      </w:r>
      <w:r w:rsidRPr="00C84958">
        <w:rPr>
          <w:b/>
          <w:sz w:val="12"/>
          <w:u w:val="single"/>
        </w:rPr>
        <w:t xml:space="preserve"> </w:t>
      </w:r>
      <w:r w:rsidRPr="00C84958">
        <w:rPr>
          <w:b/>
          <w:u w:val="single"/>
        </w:rPr>
        <w:t>safeguards requirements</w:t>
      </w:r>
      <w:r w:rsidRPr="00C84958">
        <w:rPr>
          <w:sz w:val="10"/>
        </w:rPr>
        <w:t xml:space="preserve"> (e.g., on debt sustainability, market access, capacity to repay, and financing </w:t>
      </w:r>
      <w:r w:rsidRPr="00C84958">
        <w:rPr>
          <w:sz w:val="12"/>
        </w:rPr>
        <w:t>¶</w:t>
      </w:r>
      <w:r w:rsidRPr="00C84958">
        <w:rPr>
          <w:sz w:val="10"/>
        </w:rPr>
        <w:t xml:space="preserve"> assurances). </w:t>
      </w:r>
      <w:r w:rsidRPr="00C84958">
        <w:rPr>
          <w:b/>
          <w:u w:val="single"/>
        </w:rPr>
        <w:t xml:space="preserve">Fund involvement can also contribute to further diversification of risks in view of the </w:t>
      </w:r>
      <w:r w:rsidRPr="00C84958">
        <w:rPr>
          <w:sz w:val="12"/>
        </w:rPr>
        <w:t>¶</w:t>
      </w:r>
      <w:r w:rsidRPr="00C84958">
        <w:rPr>
          <w:b/>
          <w:sz w:val="12"/>
          <w:u w:val="single"/>
        </w:rPr>
        <w:t xml:space="preserve"> </w:t>
      </w:r>
      <w:r w:rsidRPr="00C84958">
        <w:rPr>
          <w:b/>
          <w:u w:val="single"/>
        </w:rPr>
        <w:t>Fund’s near-universal membership, which is particularly relevant in case of region-wide shocks.</w:t>
      </w:r>
      <w:r>
        <w:rPr>
          <w:b/>
          <w:u w:val="single"/>
        </w:rPr>
        <w:t xml:space="preserve"> </w:t>
      </w:r>
      <w:r w:rsidRPr="00C84958">
        <w:rPr>
          <w:b/>
          <w:u w:val="single"/>
        </w:rPr>
        <w:t>The division of labor</w:t>
      </w:r>
      <w:r w:rsidRPr="00C84958">
        <w:rPr>
          <w:sz w:val="10"/>
        </w:rPr>
        <w:t xml:space="preserve"> between RFAs and the IMF—specifically in a lending context—</w:t>
      </w:r>
      <w:r w:rsidRPr="00C84958">
        <w:rPr>
          <w:sz w:val="12"/>
        </w:rPr>
        <w:t>¶</w:t>
      </w:r>
      <w:r w:rsidRPr="00C84958">
        <w:rPr>
          <w:sz w:val="10"/>
        </w:rPr>
        <w:t xml:space="preserve"> </w:t>
      </w:r>
      <w:r w:rsidRPr="00C84958">
        <w:rPr>
          <w:b/>
          <w:u w:val="single"/>
        </w:rPr>
        <w:t>can play to institutional strengths and capacities</w:t>
      </w:r>
      <w:r w:rsidRPr="00C84958">
        <w:rPr>
          <w:sz w:val="10"/>
        </w:rPr>
        <w:t xml:space="preserve">. This division of labor has evolved over time </w:t>
      </w:r>
      <w:r w:rsidRPr="00C84958">
        <w:rPr>
          <w:sz w:val="12"/>
        </w:rPr>
        <w:t>¶</w:t>
      </w:r>
      <w:r w:rsidRPr="00C84958">
        <w:rPr>
          <w:sz w:val="10"/>
        </w:rPr>
        <w:t xml:space="preserve"> based on the comparative areas of each institution.</w:t>
      </w:r>
      <w:r w:rsidRPr="00C84958">
        <w:rPr>
          <w:sz w:val="12"/>
        </w:rPr>
        <w:t>¶</w:t>
      </w:r>
      <w:r w:rsidRPr="00C84958">
        <w:rPr>
          <w:sz w:val="10"/>
        </w:rPr>
        <w:t xml:space="preserve"> </w:t>
      </w:r>
      <w:r w:rsidRPr="00C84958">
        <w:rPr>
          <w:sz w:val="10"/>
        </w:rPr>
        <w:t xml:space="preserve"> </w:t>
      </w:r>
      <w:r w:rsidRPr="00C84958">
        <w:rPr>
          <w:b/>
          <w:u w:val="single"/>
        </w:rPr>
        <w:t xml:space="preserve">Through their knowledge of regional economic, social and policy issues, the involvement of </w:t>
      </w:r>
      <w:r w:rsidRPr="00C84958">
        <w:rPr>
          <w:sz w:val="12"/>
        </w:rPr>
        <w:t>¶</w:t>
      </w:r>
      <w:r w:rsidRPr="00C84958">
        <w:rPr>
          <w:b/>
          <w:sz w:val="12"/>
          <w:u w:val="single"/>
        </w:rPr>
        <w:t xml:space="preserve"> </w:t>
      </w:r>
      <w:r w:rsidRPr="00C84958">
        <w:rPr>
          <w:b/>
          <w:u w:val="single"/>
        </w:rPr>
        <w:t xml:space="preserve">RFAs strengthens ownership and boosts legitimacy of adjustment programs, alleviating </w:t>
      </w:r>
      <w:r w:rsidRPr="00C84958">
        <w:rPr>
          <w:sz w:val="12"/>
        </w:rPr>
        <w:t>¶</w:t>
      </w:r>
      <w:r w:rsidRPr="00C84958">
        <w:rPr>
          <w:b/>
          <w:sz w:val="12"/>
          <w:u w:val="single"/>
        </w:rPr>
        <w:t xml:space="preserve"> </w:t>
      </w:r>
      <w:r w:rsidRPr="00C84958">
        <w:rPr>
          <w:b/>
          <w:u w:val="single"/>
        </w:rPr>
        <w:t>concerns of political stigma sometimes associated with requesting Fund financial assistance.</w:t>
      </w:r>
      <w:r w:rsidRPr="00C84958">
        <w:rPr>
          <w:sz w:val="12"/>
        </w:rPr>
        <w:t>¶</w:t>
      </w:r>
      <w:r w:rsidRPr="00C84958">
        <w:rPr>
          <w:sz w:val="10"/>
        </w:rPr>
        <w:t xml:space="preserve"> </w:t>
      </w:r>
      <w:r w:rsidRPr="00C84958">
        <w:rPr>
          <w:b/>
          <w:u w:val="single"/>
        </w:rPr>
        <w:t>The involvement of an RFA</w:t>
      </w:r>
      <w:r w:rsidRPr="00C84958">
        <w:rPr>
          <w:sz w:val="10"/>
        </w:rPr>
        <w:t xml:space="preserve"> in a financial arrangement </w:t>
      </w:r>
      <w:r w:rsidRPr="00C84958">
        <w:rPr>
          <w:b/>
          <w:u w:val="single"/>
        </w:rPr>
        <w:t>may also encourage its member</w:t>
      </w:r>
      <w:r w:rsidRPr="00C84958">
        <w:rPr>
          <w:sz w:val="12"/>
        </w:rPr>
        <w:t>¶</w:t>
      </w:r>
      <w:r w:rsidRPr="00C84958">
        <w:rPr>
          <w:b/>
          <w:sz w:val="12"/>
          <w:u w:val="single"/>
        </w:rPr>
        <w:t xml:space="preserve"> </w:t>
      </w:r>
      <w:r w:rsidRPr="00C84958">
        <w:rPr>
          <w:b/>
          <w:u w:val="single"/>
        </w:rPr>
        <w:t xml:space="preserve">countries to ask for assistance in the early stages of a crisis, when the intervention could be </w:t>
      </w:r>
      <w:r w:rsidRPr="00C84958">
        <w:rPr>
          <w:sz w:val="12"/>
        </w:rPr>
        <w:t>¶</w:t>
      </w:r>
      <w:r w:rsidRPr="00C84958">
        <w:rPr>
          <w:b/>
          <w:sz w:val="12"/>
          <w:u w:val="single"/>
        </w:rPr>
        <w:t xml:space="preserve"> </w:t>
      </w:r>
      <w:r w:rsidRPr="00C84958">
        <w:rPr>
          <w:b/>
          <w:u w:val="single"/>
        </w:rPr>
        <w:t>most effective</w:t>
      </w:r>
      <w:r w:rsidRPr="00C84958">
        <w:rPr>
          <w:sz w:val="10"/>
        </w:rPr>
        <w:t xml:space="preserve">. Program experience and technical expertise have typically placed the Fund in the lead for </w:t>
      </w:r>
      <w:r w:rsidRPr="00C84958">
        <w:rPr>
          <w:sz w:val="12"/>
        </w:rPr>
        <w:t>¶</w:t>
      </w:r>
      <w:r w:rsidRPr="00C84958">
        <w:rPr>
          <w:sz w:val="10"/>
        </w:rPr>
        <w:t xml:space="preserve"> designing the macroeconomic and policy frameworks which serve as the foundation for</w:t>
      </w:r>
      <w:r w:rsidRPr="00C84958">
        <w:rPr>
          <w:sz w:val="12"/>
        </w:rPr>
        <w:t>¶</w:t>
      </w:r>
      <w:r w:rsidRPr="00C84958">
        <w:rPr>
          <w:sz w:val="10"/>
        </w:rPr>
        <w:t xml:space="preserve"> IMF-RFA supported-programs. </w:t>
      </w:r>
      <w:r w:rsidRPr="00C84958">
        <w:rPr>
          <w:b/>
          <w:u w:val="single"/>
        </w:rPr>
        <w:t xml:space="preserve">The Fund’s global reach and experience enable it to bring to </w:t>
      </w:r>
      <w:r w:rsidRPr="00C84958">
        <w:rPr>
          <w:sz w:val="12"/>
        </w:rPr>
        <w:t>¶</w:t>
      </w:r>
      <w:r w:rsidRPr="00C84958">
        <w:rPr>
          <w:b/>
          <w:sz w:val="12"/>
          <w:u w:val="single"/>
        </w:rPr>
        <w:t xml:space="preserve"> </w:t>
      </w:r>
      <w:r w:rsidRPr="00C84958">
        <w:rPr>
          <w:b/>
          <w:u w:val="single"/>
        </w:rPr>
        <w:t>bear cross-country experiences increasing the chance of program success.</w:t>
      </w:r>
      <w:r w:rsidRPr="00C84958">
        <w:rPr>
          <w:sz w:val="12"/>
        </w:rPr>
        <w:t>¶</w:t>
      </w:r>
      <w:r w:rsidRPr="00C84958">
        <w:rPr>
          <w:sz w:val="10"/>
        </w:rPr>
        <w:t xml:space="preserve"> </w:t>
      </w:r>
      <w:r w:rsidRPr="00C84958">
        <w:rPr>
          <w:sz w:val="10"/>
        </w:rPr>
        <w:t xml:space="preserve"> </w:t>
      </w:r>
      <w:r w:rsidRPr="00C84958">
        <w:rPr>
          <w:b/>
          <w:u w:val="single"/>
        </w:rPr>
        <w:t>The sharing of information and expertise obtained through separate interactions of the RFA</w:t>
      </w:r>
      <w:r w:rsidRPr="00C84958">
        <w:rPr>
          <w:sz w:val="10"/>
        </w:rPr>
        <w:t xml:space="preserve"> </w:t>
      </w:r>
      <w:r w:rsidRPr="00C84958">
        <w:rPr>
          <w:sz w:val="12"/>
        </w:rPr>
        <w:t>¶</w:t>
      </w:r>
      <w:r w:rsidRPr="00C84958">
        <w:rPr>
          <w:sz w:val="10"/>
        </w:rPr>
        <w:t xml:space="preserve"> (and supporting institutions) </w:t>
      </w:r>
      <w:r w:rsidRPr="00C84958">
        <w:rPr>
          <w:b/>
          <w:u w:val="single"/>
        </w:rPr>
        <w:t xml:space="preserve">and the IMF with the program country could improve the </w:t>
      </w:r>
      <w:r w:rsidRPr="00C84958">
        <w:rPr>
          <w:sz w:val="12"/>
        </w:rPr>
        <w:t>¶</w:t>
      </w:r>
      <w:r w:rsidRPr="00C84958">
        <w:rPr>
          <w:b/>
          <w:sz w:val="12"/>
          <w:u w:val="single"/>
        </w:rPr>
        <w:t xml:space="preserve"> </w:t>
      </w:r>
      <w:r w:rsidRPr="00C84958">
        <w:rPr>
          <w:b/>
          <w:u w:val="single"/>
        </w:rPr>
        <w:t xml:space="preserve">understanding of policy requirements and enhance the design of programs, by leveraging </w:t>
      </w:r>
      <w:r w:rsidRPr="00C84958">
        <w:rPr>
          <w:sz w:val="12"/>
        </w:rPr>
        <w:t>¶</w:t>
      </w:r>
      <w:r w:rsidRPr="00C84958">
        <w:rPr>
          <w:b/>
          <w:sz w:val="12"/>
          <w:u w:val="single"/>
        </w:rPr>
        <w:t xml:space="preserve"> </w:t>
      </w:r>
      <w:r w:rsidRPr="00C84958">
        <w:rPr>
          <w:b/>
          <w:u w:val="single"/>
        </w:rPr>
        <w:t>both regional and global/cross-regional perspectives</w:t>
      </w:r>
      <w:r w:rsidRPr="00C84958">
        <w:rPr>
          <w:sz w:val="10"/>
        </w:rPr>
        <w:t>. At the same time, information flows</w:t>
      </w:r>
      <w:r w:rsidRPr="00C84958">
        <w:rPr>
          <w:sz w:val="12"/>
        </w:rPr>
        <w:t>¶</w:t>
      </w:r>
      <w:r w:rsidRPr="00C84958">
        <w:rPr>
          <w:sz w:val="10"/>
        </w:rPr>
        <w:t xml:space="preserve"> need to be carefully managed to ensure various institutions have access to necessary </w:t>
      </w:r>
      <w:r w:rsidRPr="00C84958">
        <w:rPr>
          <w:sz w:val="12"/>
        </w:rPr>
        <w:t>¶</w:t>
      </w:r>
      <w:r w:rsidRPr="00C84958">
        <w:rPr>
          <w:sz w:val="10"/>
        </w:rPr>
        <w:t xml:space="preserve"> information.</w:t>
      </w:r>
      <w:r w:rsidRPr="00C84958">
        <w:rPr>
          <w:sz w:val="12"/>
        </w:rPr>
        <w:t>¶</w:t>
      </w:r>
      <w:r w:rsidRPr="00C84958">
        <w:rPr>
          <w:sz w:val="10"/>
        </w:rPr>
        <w:t xml:space="preserve"> </w:t>
      </w:r>
      <w:r w:rsidRPr="00C84958">
        <w:rPr>
          <w:sz w:val="10"/>
        </w:rPr>
        <w:t xml:space="preserve"> As mentioned, there is no uniform approach to co-financing by RFA and IMF arrangements. </w:t>
      </w:r>
      <w:r w:rsidRPr="00C84958">
        <w:rPr>
          <w:sz w:val="12"/>
        </w:rPr>
        <w:t>¶</w:t>
      </w:r>
      <w:r w:rsidRPr="00C84958">
        <w:rPr>
          <w:sz w:val="10"/>
        </w:rPr>
        <w:t xml:space="preserve"> The limited history of collaboration to date demonstrates that, </w:t>
      </w:r>
      <w:r w:rsidRPr="00C84958">
        <w:rPr>
          <w:b/>
          <w:u w:val="single"/>
        </w:rPr>
        <w:t xml:space="preserve">in the case of region-wide </w:t>
      </w:r>
      <w:r w:rsidRPr="00C84958">
        <w:rPr>
          <w:sz w:val="12"/>
        </w:rPr>
        <w:t>¶</w:t>
      </w:r>
      <w:r w:rsidRPr="00C84958">
        <w:rPr>
          <w:b/>
          <w:sz w:val="12"/>
          <w:u w:val="single"/>
        </w:rPr>
        <w:t xml:space="preserve"> </w:t>
      </w:r>
      <w:r w:rsidRPr="00C84958">
        <w:rPr>
          <w:b/>
          <w:u w:val="single"/>
        </w:rPr>
        <w:t xml:space="preserve">crises, where many countries in a region are simultaneously affected by a shock, a diversified </w:t>
      </w:r>
      <w:r w:rsidRPr="00C84958">
        <w:rPr>
          <w:sz w:val="12"/>
        </w:rPr>
        <w:t>¶</w:t>
      </w:r>
      <w:r w:rsidRPr="00C84958">
        <w:rPr>
          <w:b/>
          <w:sz w:val="12"/>
          <w:u w:val="single"/>
        </w:rPr>
        <w:t xml:space="preserve"> </w:t>
      </w:r>
      <w:r w:rsidRPr="00C84958">
        <w:rPr>
          <w:b/>
          <w:u w:val="single"/>
        </w:rPr>
        <w:t xml:space="preserve">safety net, built on global resources, is more effective. More generally, increased global </w:t>
      </w:r>
      <w:r w:rsidRPr="00C84958">
        <w:rPr>
          <w:sz w:val="12"/>
        </w:rPr>
        <w:t>¶</w:t>
      </w:r>
      <w:r w:rsidRPr="00C84958">
        <w:rPr>
          <w:b/>
          <w:sz w:val="12"/>
          <w:u w:val="single"/>
        </w:rPr>
        <w:t xml:space="preserve"> </w:t>
      </w:r>
      <w:r w:rsidRPr="00C84958">
        <w:rPr>
          <w:b/>
          <w:u w:val="single"/>
        </w:rPr>
        <w:t>interconnectedness calls for an effective global lender that internalizes the benefits of a</w:t>
      </w:r>
      <w:r w:rsidRPr="00C84958">
        <w:rPr>
          <w:sz w:val="12"/>
        </w:rPr>
        <w:t>¶</w:t>
      </w:r>
      <w:r w:rsidRPr="00C84958">
        <w:rPr>
          <w:b/>
          <w:sz w:val="12"/>
          <w:u w:val="single"/>
        </w:rPr>
        <w:t xml:space="preserve"> </w:t>
      </w:r>
      <w:r w:rsidRPr="00C84958">
        <w:rPr>
          <w:b/>
          <w:u w:val="single"/>
        </w:rPr>
        <w:t>stable international financial system</w:t>
      </w:r>
    </w:p>
    <w:p w:rsidR="00DB2208" w:rsidRDefault="00DB2208" w:rsidP="00DB2208">
      <w:pPr>
        <w:rPr>
          <w:b/>
          <w:u w:val="single"/>
        </w:rPr>
      </w:pPr>
    </w:p>
    <w:p w:rsidR="00DB2208" w:rsidRDefault="00DB2208" w:rsidP="00DB2208">
      <w:pPr>
        <w:pStyle w:val="Heading4"/>
      </w:pPr>
      <w:r>
        <w:t>The CP reforms the problems with current “crisis management” programs—any solvency deficit they win is a solvency deficit to the plan</w:t>
      </w:r>
    </w:p>
    <w:p w:rsidR="00DB2208" w:rsidRPr="000A5303" w:rsidRDefault="00DB2208" w:rsidP="00DB2208">
      <w:pPr>
        <w:rPr>
          <w:rStyle w:val="StyleStyleBold12pt"/>
        </w:rPr>
      </w:pPr>
      <w:r w:rsidRPr="000A5303">
        <w:rPr>
          <w:rStyle w:val="StyleStyleBold12pt"/>
        </w:rPr>
        <w:t xml:space="preserve">Miyoshi et al 13 </w:t>
      </w:r>
    </w:p>
    <w:p w:rsidR="00DB2208" w:rsidRPr="0085532F"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pPr>
        <w:rPr>
          <w:sz w:val="16"/>
        </w:rPr>
      </w:pPr>
      <w:r w:rsidRPr="0085532F">
        <w:rPr>
          <w:sz w:val="16"/>
        </w:rPr>
        <w:t xml:space="preserve">23. These </w:t>
      </w:r>
      <w:r w:rsidRPr="0085532F">
        <w:rPr>
          <w:b/>
          <w:u w:val="single"/>
        </w:rPr>
        <w:t xml:space="preserve">challenges highlight the risk of coordination failures and the usefulness of </w:t>
      </w:r>
      <w:r w:rsidRPr="0085532F">
        <w:rPr>
          <w:sz w:val="12"/>
        </w:rPr>
        <w:t>¶</w:t>
      </w:r>
      <w:r w:rsidRPr="0085532F">
        <w:rPr>
          <w:b/>
          <w:sz w:val="12"/>
          <w:u w:val="single"/>
        </w:rPr>
        <w:t xml:space="preserve"> </w:t>
      </w:r>
      <w:r w:rsidRPr="0085532F">
        <w:rPr>
          <w:b/>
          <w:u w:val="single"/>
        </w:rPr>
        <w:t>reaching ex ante understandings between RFAs and the Fund</w:t>
      </w:r>
      <w:r w:rsidRPr="0085532F">
        <w:rPr>
          <w:sz w:val="16"/>
        </w:rPr>
        <w:t>.</w:t>
      </w:r>
      <w:r w:rsidRPr="0085532F">
        <w:rPr>
          <w:sz w:val="12"/>
        </w:rPr>
        <w:t>¶</w:t>
      </w:r>
      <w:r w:rsidRPr="0085532F">
        <w:rPr>
          <w:sz w:val="16"/>
        </w:rPr>
        <w:t xml:space="preserve"> </w:t>
      </w:r>
      <w:r w:rsidRPr="0085532F">
        <w:rPr>
          <w:sz w:val="16"/>
        </w:rPr>
        <w:t xml:space="preserve"> Cooperation with RFAs has thus far been largely ad hoc, with modalities established in the </w:t>
      </w:r>
      <w:r w:rsidRPr="0085532F">
        <w:rPr>
          <w:sz w:val="12"/>
        </w:rPr>
        <w:t>¶</w:t>
      </w:r>
      <w:r w:rsidRPr="0085532F">
        <w:rPr>
          <w:sz w:val="16"/>
        </w:rPr>
        <w:t xml:space="preserve"> midst of the global financial crisis. Such </w:t>
      </w:r>
      <w:r w:rsidRPr="0085532F">
        <w:rPr>
          <w:b/>
          <w:u w:val="single"/>
        </w:rPr>
        <w:t xml:space="preserve">an ad hoc approach risks reducing the predictability </w:t>
      </w:r>
      <w:r w:rsidRPr="0085532F">
        <w:rPr>
          <w:sz w:val="12"/>
        </w:rPr>
        <w:t>¶</w:t>
      </w:r>
      <w:r w:rsidRPr="0085532F">
        <w:rPr>
          <w:b/>
          <w:sz w:val="12"/>
          <w:u w:val="single"/>
        </w:rPr>
        <w:t xml:space="preserve"> </w:t>
      </w:r>
      <w:r w:rsidRPr="0085532F">
        <w:rPr>
          <w:b/>
          <w:u w:val="single"/>
        </w:rPr>
        <w:t xml:space="preserve">of financial assistance and creates the risk of delayed assistance when this is most critical, </w:t>
      </w:r>
      <w:r w:rsidRPr="0085532F">
        <w:rPr>
          <w:sz w:val="12"/>
        </w:rPr>
        <w:t>¶</w:t>
      </w:r>
      <w:r w:rsidRPr="0085532F">
        <w:rPr>
          <w:b/>
          <w:sz w:val="12"/>
          <w:u w:val="single"/>
        </w:rPr>
        <w:t xml:space="preserve"> </w:t>
      </w:r>
      <w:r w:rsidRPr="0085532F">
        <w:rPr>
          <w:b/>
          <w:u w:val="single"/>
        </w:rPr>
        <w:t>potentially increasing the costs of resolving crises</w:t>
      </w:r>
      <w:r w:rsidRPr="0085532F">
        <w:rPr>
          <w:sz w:val="16"/>
        </w:rPr>
        <w:t>.</w:t>
      </w:r>
      <w:r w:rsidRPr="0085532F">
        <w:rPr>
          <w:sz w:val="12"/>
        </w:rPr>
        <w:t>¶</w:t>
      </w:r>
      <w:r w:rsidRPr="0085532F">
        <w:rPr>
          <w:sz w:val="16"/>
        </w:rPr>
        <w:t xml:space="preserve"> </w:t>
      </w:r>
      <w:r w:rsidRPr="0085532F">
        <w:rPr>
          <w:sz w:val="16"/>
        </w:rPr>
        <w:t xml:space="preserve"> </w:t>
      </w:r>
      <w:r w:rsidRPr="0085532F">
        <w:rPr>
          <w:b/>
          <w:u w:val="single"/>
        </w:rPr>
        <w:t xml:space="preserve">Different financing terms and conditionality between Fund and RFA instruments might lead </w:t>
      </w:r>
      <w:r w:rsidRPr="0085532F">
        <w:rPr>
          <w:sz w:val="12"/>
        </w:rPr>
        <w:t>¶</w:t>
      </w:r>
      <w:r w:rsidRPr="0085532F">
        <w:rPr>
          <w:b/>
          <w:sz w:val="12"/>
          <w:u w:val="single"/>
        </w:rPr>
        <w:t xml:space="preserve"> </w:t>
      </w:r>
      <w:r w:rsidRPr="0085532F">
        <w:rPr>
          <w:b/>
          <w:u w:val="single"/>
        </w:rPr>
        <w:t xml:space="preserve">to institutional arbitrage and facility shopping, which defer necessary policy adjustment. This </w:t>
      </w:r>
      <w:r w:rsidRPr="0085532F">
        <w:rPr>
          <w:sz w:val="12"/>
        </w:rPr>
        <w:t>¶</w:t>
      </w:r>
      <w:r w:rsidRPr="0085532F">
        <w:rPr>
          <w:b/>
          <w:sz w:val="12"/>
          <w:u w:val="single"/>
        </w:rPr>
        <w:t xml:space="preserve"> </w:t>
      </w:r>
      <w:r w:rsidRPr="0085532F">
        <w:rPr>
          <w:b/>
          <w:u w:val="single"/>
        </w:rPr>
        <w:t xml:space="preserve">undermines the smooth functioning of the global financial safety net and can increase the </w:t>
      </w:r>
      <w:r w:rsidRPr="0085532F">
        <w:rPr>
          <w:sz w:val="12"/>
        </w:rPr>
        <w:t>¶</w:t>
      </w:r>
      <w:r w:rsidRPr="0085532F">
        <w:rPr>
          <w:b/>
          <w:sz w:val="12"/>
          <w:u w:val="single"/>
        </w:rPr>
        <w:t xml:space="preserve"> </w:t>
      </w:r>
      <w:r w:rsidRPr="0085532F">
        <w:rPr>
          <w:b/>
          <w:u w:val="single"/>
        </w:rPr>
        <w:t>risk of disorderly adjustments</w:t>
      </w:r>
      <w:r w:rsidRPr="0085532F">
        <w:rPr>
          <w:sz w:val="16"/>
        </w:rPr>
        <w:t xml:space="preserve">, and scaled up financial assistance. In a similar vein, </w:t>
      </w:r>
      <w:r w:rsidRPr="0085532F">
        <w:rPr>
          <w:b/>
          <w:u w:val="single"/>
        </w:rPr>
        <w:t xml:space="preserve">the lack of </w:t>
      </w:r>
      <w:r w:rsidRPr="0085532F">
        <w:rPr>
          <w:sz w:val="12"/>
        </w:rPr>
        <w:t>¶</w:t>
      </w:r>
      <w:r w:rsidRPr="0085532F">
        <w:rPr>
          <w:b/>
          <w:sz w:val="12"/>
          <w:u w:val="single"/>
        </w:rPr>
        <w:t xml:space="preserve"> </w:t>
      </w:r>
      <w:r w:rsidRPr="0085532F">
        <w:rPr>
          <w:b/>
          <w:u w:val="single"/>
        </w:rPr>
        <w:t xml:space="preserve">IMF-RFA coordination in application of the similar qualification criteria for precautionary </w:t>
      </w:r>
      <w:r w:rsidRPr="0085532F">
        <w:rPr>
          <w:sz w:val="12"/>
        </w:rPr>
        <w:t>¶</w:t>
      </w:r>
      <w:r w:rsidRPr="0085532F">
        <w:rPr>
          <w:b/>
          <w:sz w:val="12"/>
          <w:u w:val="single"/>
        </w:rPr>
        <w:t xml:space="preserve"> </w:t>
      </w:r>
      <w:r w:rsidRPr="0085532F">
        <w:rPr>
          <w:b/>
          <w:u w:val="single"/>
        </w:rPr>
        <w:t xml:space="preserve">instruments could send conflicting signals and create pressures to lower the qualification bar, </w:t>
      </w:r>
      <w:r w:rsidRPr="0085532F">
        <w:rPr>
          <w:sz w:val="12"/>
        </w:rPr>
        <w:t>¶</w:t>
      </w:r>
      <w:r w:rsidRPr="0085532F">
        <w:rPr>
          <w:b/>
          <w:sz w:val="12"/>
          <w:u w:val="single"/>
        </w:rPr>
        <w:t xml:space="preserve"> </w:t>
      </w:r>
      <w:r w:rsidRPr="0085532F">
        <w:rPr>
          <w:b/>
          <w:u w:val="single"/>
        </w:rPr>
        <w:t>potentially undermining the credibility of the qualification frameworks</w:t>
      </w:r>
      <w:r w:rsidRPr="0085532F">
        <w:rPr>
          <w:sz w:val="16"/>
        </w:rPr>
        <w:t>.</w:t>
      </w:r>
      <w:r w:rsidRPr="0085532F">
        <w:rPr>
          <w:sz w:val="12"/>
        </w:rPr>
        <w:t>¶</w:t>
      </w:r>
      <w:r w:rsidRPr="0085532F">
        <w:rPr>
          <w:sz w:val="16"/>
        </w:rPr>
        <w:t xml:space="preserve"> </w:t>
      </w:r>
      <w:r w:rsidRPr="0085532F">
        <w:rPr>
          <w:sz w:val="16"/>
        </w:rPr>
        <w:t xml:space="preserve"> </w:t>
      </w:r>
      <w:r w:rsidRPr="0085532F">
        <w:rPr>
          <w:b/>
          <w:u w:val="single"/>
        </w:rPr>
        <w:t>In the absence of formal requirements to safeguard loaned resources</w:t>
      </w:r>
      <w:r w:rsidRPr="0085532F">
        <w:rPr>
          <w:sz w:val="16"/>
        </w:rPr>
        <w:t xml:space="preserve"> (</w:t>
      </w:r>
      <w:r w:rsidRPr="0085532F">
        <w:rPr>
          <w:sz w:val="12"/>
        </w:rPr>
        <w:t>¶¶</w:t>
      </w:r>
      <w:r w:rsidRPr="0085532F">
        <w:rPr>
          <w:sz w:val="16"/>
        </w:rPr>
        <w:t xml:space="preserve">19 and 22), </w:t>
      </w:r>
      <w:r w:rsidRPr="0085532F">
        <w:rPr>
          <w:b/>
          <w:u w:val="single"/>
        </w:rPr>
        <w:t xml:space="preserve">some </w:t>
      </w:r>
      <w:r w:rsidRPr="0085532F">
        <w:rPr>
          <w:sz w:val="12"/>
        </w:rPr>
        <w:t>¶</w:t>
      </w:r>
      <w:r w:rsidRPr="0085532F">
        <w:rPr>
          <w:b/>
          <w:sz w:val="12"/>
          <w:u w:val="single"/>
        </w:rPr>
        <w:t xml:space="preserve"> </w:t>
      </w:r>
      <w:r w:rsidRPr="0085532F">
        <w:rPr>
          <w:b/>
          <w:u w:val="single"/>
        </w:rPr>
        <w:t xml:space="preserve">RFAs envisage co-financing with the Fund to borrow program credibility embedded in the </w:t>
      </w:r>
      <w:r w:rsidRPr="0085532F">
        <w:rPr>
          <w:sz w:val="12"/>
        </w:rPr>
        <w:t>¶</w:t>
      </w:r>
      <w:r w:rsidRPr="0085532F">
        <w:rPr>
          <w:b/>
          <w:sz w:val="12"/>
          <w:u w:val="single"/>
        </w:rPr>
        <w:t xml:space="preserve"> </w:t>
      </w:r>
      <w:r w:rsidRPr="0085532F">
        <w:rPr>
          <w:b/>
          <w:u w:val="single"/>
        </w:rPr>
        <w:t>Fund’s lending framework. While this partly reflects the Fund’s analytical strength, including</w:t>
      </w:r>
      <w:r w:rsidRPr="0085532F">
        <w:rPr>
          <w:sz w:val="12"/>
        </w:rPr>
        <w:t>¶</w:t>
      </w:r>
      <w:r w:rsidRPr="0085532F">
        <w:rPr>
          <w:b/>
          <w:sz w:val="12"/>
          <w:u w:val="single"/>
        </w:rPr>
        <w:t xml:space="preserve"> </w:t>
      </w:r>
      <w:r w:rsidRPr="0085532F">
        <w:rPr>
          <w:b/>
          <w:u w:val="single"/>
        </w:rPr>
        <w:t xml:space="preserve">in debt sustainability analysis, it also has the undesirable effect of pushing stigma down on </w:t>
      </w:r>
      <w:r w:rsidRPr="0085532F">
        <w:rPr>
          <w:sz w:val="12"/>
        </w:rPr>
        <w:t>¶</w:t>
      </w:r>
      <w:r w:rsidRPr="0085532F">
        <w:rPr>
          <w:b/>
          <w:sz w:val="12"/>
          <w:u w:val="single"/>
        </w:rPr>
        <w:t xml:space="preserve"> </w:t>
      </w:r>
      <w:r w:rsidRPr="0085532F">
        <w:rPr>
          <w:b/>
          <w:u w:val="single"/>
        </w:rPr>
        <w:t xml:space="preserve">the Fund or creating pressure on the Fund to use greater discretion in its application of </w:t>
      </w:r>
      <w:r w:rsidRPr="0085532F">
        <w:rPr>
          <w:sz w:val="12"/>
        </w:rPr>
        <w:t>¶</w:t>
      </w:r>
      <w:r w:rsidRPr="0085532F">
        <w:rPr>
          <w:b/>
          <w:sz w:val="12"/>
          <w:u w:val="single"/>
        </w:rPr>
        <w:t xml:space="preserve"> </w:t>
      </w:r>
      <w:r w:rsidRPr="0085532F">
        <w:rPr>
          <w:b/>
          <w:u w:val="single"/>
        </w:rPr>
        <w:t>lending policies</w:t>
      </w:r>
      <w:r w:rsidRPr="0085532F">
        <w:rPr>
          <w:sz w:val="16"/>
        </w:rPr>
        <w:t>.</w:t>
      </w:r>
    </w:p>
    <w:p w:rsidR="00DB2208" w:rsidRDefault="00DB2208" w:rsidP="00DB2208">
      <w:pPr>
        <w:rPr>
          <w:sz w:val="16"/>
        </w:rPr>
      </w:pPr>
    </w:p>
    <w:p w:rsidR="00DB2208" w:rsidRDefault="00DB2208" w:rsidP="00DB2208">
      <w:pPr>
        <w:pStyle w:val="Heading2"/>
      </w:pPr>
      <w:r>
        <w:t>More Solvency</w:t>
      </w:r>
    </w:p>
    <w:p w:rsidR="00DB2208" w:rsidRDefault="00DB2208" w:rsidP="00DB2208">
      <w:pPr>
        <w:pStyle w:val="Heading4"/>
      </w:pPr>
      <w:r>
        <w:t>“Fine-tuning current flexible approach” solvency</w:t>
      </w:r>
    </w:p>
    <w:p w:rsidR="00DB2208" w:rsidRPr="000A5303" w:rsidRDefault="00DB2208" w:rsidP="00DB2208">
      <w:pPr>
        <w:rPr>
          <w:rStyle w:val="StyleStyleBold12pt"/>
        </w:rPr>
      </w:pPr>
      <w:r w:rsidRPr="000A5303">
        <w:rPr>
          <w:rStyle w:val="StyleStyleBold12pt"/>
        </w:rPr>
        <w:t xml:space="preserve">Miyoshi et al 13 </w:t>
      </w:r>
    </w:p>
    <w:p w:rsidR="00DB2208" w:rsidRPr="00B15D24"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pPr>
        <w:rPr>
          <w:b/>
          <w:u w:val="single"/>
        </w:rPr>
      </w:pPr>
      <w:r w:rsidRPr="00FB1304">
        <w:rPr>
          <w:sz w:val="16"/>
        </w:rPr>
        <w:t xml:space="preserve">There may be scope to improve the Fund’s operating framework in joint IMF-RFA </w:t>
      </w:r>
      <w:r w:rsidRPr="00FB1304">
        <w:rPr>
          <w:sz w:val="12"/>
        </w:rPr>
        <w:t>¶</w:t>
      </w:r>
      <w:r w:rsidRPr="00FB1304">
        <w:rPr>
          <w:sz w:val="16"/>
        </w:rPr>
        <w:t xml:space="preserve"> programs. For example:</w:t>
      </w:r>
      <w:r w:rsidRPr="00FB1304">
        <w:rPr>
          <w:sz w:val="12"/>
        </w:rPr>
        <w:t>¶</w:t>
      </w:r>
      <w:r w:rsidRPr="00FB1304">
        <w:rPr>
          <w:sz w:val="16"/>
        </w:rPr>
        <w:t xml:space="preserve"> </w:t>
      </w:r>
      <w:r w:rsidRPr="00FB1304">
        <w:rPr>
          <w:sz w:val="16"/>
        </w:rPr>
        <w:t xml:space="preserve"> Within the constraints of the Fund’s and an individual RFA’s respective legal and policy </w:t>
      </w:r>
      <w:r w:rsidRPr="00FB1304">
        <w:rPr>
          <w:sz w:val="12"/>
        </w:rPr>
        <w:t>¶</w:t>
      </w:r>
      <w:r w:rsidRPr="00FB1304">
        <w:rPr>
          <w:sz w:val="16"/>
        </w:rPr>
        <w:t xml:space="preserve"> frameworks, </w:t>
      </w:r>
      <w:r w:rsidRPr="00B15D24">
        <w:rPr>
          <w:b/>
          <w:u w:val="single"/>
        </w:rPr>
        <w:t>the Fund and the RFA could reach ex ante understandings with a view to better</w:t>
      </w:r>
      <w:r w:rsidRPr="00FB1304">
        <w:rPr>
          <w:sz w:val="12"/>
        </w:rPr>
        <w:t>¶</w:t>
      </w:r>
      <w:r w:rsidRPr="00B15D24">
        <w:rPr>
          <w:b/>
          <w:sz w:val="12"/>
          <w:u w:val="single"/>
        </w:rPr>
        <w:t xml:space="preserve"> </w:t>
      </w:r>
      <w:r w:rsidRPr="00B15D24">
        <w:rPr>
          <w:b/>
          <w:u w:val="single"/>
        </w:rPr>
        <w:t xml:space="preserve">aligning lending terms and the application of qualification criteria for Fund and RFA </w:t>
      </w:r>
      <w:r w:rsidRPr="00FB1304">
        <w:rPr>
          <w:sz w:val="12"/>
        </w:rPr>
        <w:t>¶</w:t>
      </w:r>
      <w:r w:rsidRPr="00B15D24">
        <w:rPr>
          <w:b/>
          <w:sz w:val="12"/>
          <w:u w:val="single"/>
        </w:rPr>
        <w:t xml:space="preserve"> </w:t>
      </w:r>
      <w:r w:rsidRPr="00B15D24">
        <w:rPr>
          <w:b/>
          <w:u w:val="single"/>
        </w:rPr>
        <w:t xml:space="preserve">precautionary instruments. Establishing procedures for information sharing, identifying </w:t>
      </w:r>
      <w:r w:rsidRPr="00FB1304">
        <w:rPr>
          <w:sz w:val="12"/>
        </w:rPr>
        <w:t>¶</w:t>
      </w:r>
      <w:r w:rsidRPr="00B15D24">
        <w:rPr>
          <w:b/>
          <w:sz w:val="12"/>
          <w:u w:val="single"/>
        </w:rPr>
        <w:t xml:space="preserve"> </w:t>
      </w:r>
      <w:r w:rsidRPr="00B15D24">
        <w:rPr>
          <w:b/>
          <w:u w:val="single"/>
        </w:rPr>
        <w:t xml:space="preserve">contact persons and counterparts beforehand, and conducting crisis scenario exercises </w:t>
      </w:r>
      <w:r w:rsidRPr="00FB1304">
        <w:rPr>
          <w:sz w:val="12"/>
        </w:rPr>
        <w:t>¶</w:t>
      </w:r>
      <w:r w:rsidRPr="00B15D24">
        <w:rPr>
          <w:b/>
          <w:sz w:val="12"/>
          <w:u w:val="single"/>
        </w:rPr>
        <w:t xml:space="preserve"> </w:t>
      </w:r>
      <w:r w:rsidRPr="00B15D24">
        <w:rPr>
          <w:b/>
          <w:u w:val="single"/>
        </w:rPr>
        <w:t>together, would also be useful</w:t>
      </w:r>
      <w:r w:rsidRPr="00FB1304">
        <w:rPr>
          <w:sz w:val="16"/>
        </w:rPr>
        <w:t xml:space="preserve">. </w:t>
      </w:r>
      <w:r w:rsidRPr="00FB1304">
        <w:rPr>
          <w:sz w:val="12"/>
        </w:rPr>
        <w:t>¶</w:t>
      </w:r>
      <w:r w:rsidRPr="00FB1304">
        <w:rPr>
          <w:sz w:val="16"/>
        </w:rPr>
        <w:t xml:space="preserve"> </w:t>
      </w:r>
      <w:r w:rsidRPr="00FB1304">
        <w:rPr>
          <w:sz w:val="16"/>
        </w:rPr>
        <w:t xml:space="preserve"> </w:t>
      </w:r>
      <w:r w:rsidRPr="00B15D24">
        <w:rPr>
          <w:b/>
          <w:u w:val="single"/>
        </w:rPr>
        <w:t>There may also be scope to review how internal Fund processes</w:t>
      </w:r>
      <w:r w:rsidRPr="00FB1304">
        <w:rPr>
          <w:sz w:val="16"/>
        </w:rPr>
        <w:t xml:space="preserve"> (for example, Policy Notes, </w:t>
      </w:r>
      <w:r w:rsidRPr="00FB1304">
        <w:rPr>
          <w:sz w:val="12"/>
        </w:rPr>
        <w:t>¶</w:t>
      </w:r>
      <w:r w:rsidRPr="00FB1304">
        <w:rPr>
          <w:sz w:val="16"/>
        </w:rPr>
        <w:t xml:space="preserve"> Policy Consultation Meetings, and Board briefings) </w:t>
      </w:r>
      <w:r w:rsidRPr="00B15D24">
        <w:rPr>
          <w:b/>
          <w:u w:val="single"/>
        </w:rPr>
        <w:t xml:space="preserve">could be adapted to coordination with </w:t>
      </w:r>
      <w:r w:rsidRPr="00FB1304">
        <w:rPr>
          <w:sz w:val="12"/>
        </w:rPr>
        <w:t>¶</w:t>
      </w:r>
      <w:r w:rsidRPr="00B15D24">
        <w:rPr>
          <w:b/>
          <w:sz w:val="12"/>
          <w:u w:val="single"/>
        </w:rPr>
        <w:t xml:space="preserve"> </w:t>
      </w:r>
      <w:r w:rsidRPr="00B15D24">
        <w:rPr>
          <w:b/>
          <w:u w:val="single"/>
        </w:rPr>
        <w:t xml:space="preserve">RFAs, with a view to ensuring the integrity of the Fund’s decision-making process in cases of </w:t>
      </w:r>
      <w:r w:rsidRPr="00FB1304">
        <w:rPr>
          <w:sz w:val="12"/>
        </w:rPr>
        <w:t>¶</w:t>
      </w:r>
      <w:r w:rsidRPr="00B15D24">
        <w:rPr>
          <w:b/>
          <w:sz w:val="12"/>
          <w:u w:val="single"/>
        </w:rPr>
        <w:t xml:space="preserve"> </w:t>
      </w:r>
      <w:r w:rsidRPr="00B15D24">
        <w:rPr>
          <w:b/>
          <w:u w:val="single"/>
        </w:rPr>
        <w:t>coordination</w:t>
      </w:r>
      <w:r w:rsidRPr="00FB1304">
        <w:rPr>
          <w:sz w:val="16"/>
        </w:rPr>
        <w:t xml:space="preserve">. This would help ensure that Fund engagement reflects the fact that some </w:t>
      </w:r>
      <w:r w:rsidRPr="00FB1304">
        <w:rPr>
          <w:sz w:val="12"/>
        </w:rPr>
        <w:t>¶</w:t>
      </w:r>
      <w:r w:rsidRPr="00FB1304">
        <w:rPr>
          <w:sz w:val="16"/>
        </w:rPr>
        <w:t xml:space="preserve"> policies impacting program design are made at the regional, rather than the national, level.</w:t>
      </w:r>
      <w:r w:rsidRPr="00FB1304">
        <w:rPr>
          <w:sz w:val="12"/>
        </w:rPr>
        <w:t>¶</w:t>
      </w:r>
      <w:r w:rsidRPr="00FB1304">
        <w:rPr>
          <w:sz w:val="16"/>
        </w:rPr>
        <w:t xml:space="preserve"> </w:t>
      </w:r>
      <w:r w:rsidRPr="00FB1304">
        <w:rPr>
          <w:sz w:val="16"/>
        </w:rPr>
        <w:t xml:space="preserve"> In terms of working arrangements, </w:t>
      </w:r>
      <w:r w:rsidRPr="00B15D24">
        <w:rPr>
          <w:b/>
          <w:u w:val="single"/>
        </w:rPr>
        <w:t xml:space="preserve">it may be useful to examine the experience with the </w:t>
      </w:r>
      <w:r w:rsidRPr="00FB1304">
        <w:rPr>
          <w:sz w:val="12"/>
        </w:rPr>
        <w:t>¶</w:t>
      </w:r>
      <w:r w:rsidRPr="00B15D24">
        <w:rPr>
          <w:b/>
          <w:sz w:val="12"/>
          <w:u w:val="single"/>
        </w:rPr>
        <w:t xml:space="preserve"> </w:t>
      </w:r>
      <w:r w:rsidRPr="00B15D24">
        <w:rPr>
          <w:b/>
          <w:u w:val="single"/>
        </w:rPr>
        <w:t>―two-step‖ negotiating process</w:t>
      </w:r>
      <w:r w:rsidRPr="00FB1304">
        <w:rPr>
          <w:sz w:val="16"/>
        </w:rPr>
        <w:t xml:space="preserve">, such as the ―Troika‖ framework in Europe, where discussions </w:t>
      </w:r>
      <w:r w:rsidRPr="00FB1304">
        <w:rPr>
          <w:sz w:val="12"/>
        </w:rPr>
        <w:t>¶</w:t>
      </w:r>
      <w:r w:rsidRPr="00FB1304">
        <w:rPr>
          <w:sz w:val="16"/>
        </w:rPr>
        <w:t xml:space="preserve"> are held with the RFA prior to discussions with the member country to agree on the </w:t>
      </w:r>
      <w:r w:rsidRPr="00FB1304">
        <w:rPr>
          <w:sz w:val="12"/>
        </w:rPr>
        <w:t>¶</w:t>
      </w:r>
      <w:r w:rsidRPr="00FB1304">
        <w:rPr>
          <w:sz w:val="16"/>
        </w:rPr>
        <w:t xml:space="preserve"> program objectives and policies. </w:t>
      </w:r>
      <w:r w:rsidRPr="00B15D24">
        <w:rPr>
          <w:b/>
          <w:u w:val="single"/>
        </w:rPr>
        <w:t xml:space="preserve">While such a process helps ensure consistency in </w:t>
      </w:r>
      <w:r w:rsidRPr="00FB1304">
        <w:rPr>
          <w:sz w:val="12"/>
        </w:rPr>
        <w:t>¶</w:t>
      </w:r>
      <w:r w:rsidRPr="00B15D24">
        <w:rPr>
          <w:b/>
          <w:u w:val="single"/>
        </w:rPr>
        <w:t xml:space="preserve"> negotiating positions and external communication, it must leave room for adjustments in</w:t>
      </w:r>
      <w:r w:rsidRPr="00FB1304">
        <w:rPr>
          <w:sz w:val="12"/>
        </w:rPr>
        <w:t>¶</w:t>
      </w:r>
      <w:r w:rsidRPr="00B15D24">
        <w:rPr>
          <w:b/>
          <w:sz w:val="12"/>
          <w:u w:val="single"/>
        </w:rPr>
        <w:t xml:space="preserve"> </w:t>
      </w:r>
      <w:r w:rsidRPr="00B15D24">
        <w:rPr>
          <w:b/>
          <w:u w:val="single"/>
        </w:rPr>
        <w:t xml:space="preserve">response to new developments and the priorities of the member requesting Fund financial </w:t>
      </w:r>
      <w:r w:rsidRPr="00FB1304">
        <w:rPr>
          <w:sz w:val="12"/>
        </w:rPr>
        <w:t>¶</w:t>
      </w:r>
      <w:r w:rsidRPr="00B15D24">
        <w:rPr>
          <w:b/>
          <w:sz w:val="12"/>
          <w:u w:val="single"/>
        </w:rPr>
        <w:t xml:space="preserve"> </w:t>
      </w:r>
      <w:r w:rsidRPr="00B15D24">
        <w:rPr>
          <w:b/>
          <w:u w:val="single"/>
        </w:rPr>
        <w:t>assistance.</w:t>
      </w:r>
      <w:r>
        <w:rPr>
          <w:b/>
          <w:u w:val="single"/>
        </w:rPr>
        <w:t xml:space="preserve"> </w:t>
      </w:r>
      <w:r w:rsidRPr="00FB1304">
        <w:rPr>
          <w:sz w:val="16"/>
        </w:rPr>
        <w:t xml:space="preserve">29. Outside of co-financing engagement, </w:t>
      </w:r>
      <w:r w:rsidRPr="00FB1304">
        <w:rPr>
          <w:b/>
          <w:u w:val="single"/>
        </w:rPr>
        <w:t xml:space="preserve">there are gains from enhanced information </w:t>
      </w:r>
      <w:r w:rsidRPr="00FB1304">
        <w:rPr>
          <w:sz w:val="12"/>
        </w:rPr>
        <w:t>¶</w:t>
      </w:r>
      <w:r w:rsidRPr="00FB1304">
        <w:rPr>
          <w:b/>
          <w:sz w:val="12"/>
          <w:u w:val="single"/>
        </w:rPr>
        <w:t xml:space="preserve"> </w:t>
      </w:r>
      <w:r w:rsidRPr="00FB1304">
        <w:rPr>
          <w:b/>
          <w:u w:val="single"/>
        </w:rPr>
        <w:t>sharing on economic developments and policy issues facing member countries</w:t>
      </w:r>
      <w:r w:rsidRPr="00FB1304">
        <w:rPr>
          <w:sz w:val="16"/>
        </w:rPr>
        <w:t>.</w:t>
      </w:r>
      <w:r w:rsidRPr="00FB1304">
        <w:rPr>
          <w:sz w:val="12"/>
        </w:rPr>
        <w:t>¶</w:t>
      </w:r>
      <w:r w:rsidRPr="00FB1304">
        <w:rPr>
          <w:sz w:val="16"/>
        </w:rPr>
        <w:t xml:space="preserve"> 30 Such </w:t>
      </w:r>
      <w:r w:rsidRPr="00FB1304">
        <w:rPr>
          <w:sz w:val="12"/>
        </w:rPr>
        <w:t>¶</w:t>
      </w:r>
      <w:r w:rsidRPr="00FB1304">
        <w:rPr>
          <w:sz w:val="16"/>
        </w:rPr>
        <w:t xml:space="preserve"> </w:t>
      </w:r>
      <w:r w:rsidRPr="00FB1304">
        <w:rPr>
          <w:b/>
          <w:u w:val="single"/>
        </w:rPr>
        <w:t xml:space="preserve">cooperation could take the form of more regular dialogue between Fund and RFA staffs, including in </w:t>
      </w:r>
      <w:r w:rsidRPr="00FB1304">
        <w:rPr>
          <w:sz w:val="12"/>
        </w:rPr>
        <w:t>¶</w:t>
      </w:r>
      <w:r w:rsidRPr="00FB1304">
        <w:rPr>
          <w:b/>
          <w:sz w:val="12"/>
          <w:u w:val="single"/>
        </w:rPr>
        <w:t xml:space="preserve"> </w:t>
      </w:r>
      <w:r w:rsidRPr="00FB1304">
        <w:rPr>
          <w:b/>
          <w:u w:val="single"/>
        </w:rPr>
        <w:t>the context of economic monitoring of the regions as well as individual countries</w:t>
      </w:r>
      <w:r w:rsidRPr="00FB1304">
        <w:rPr>
          <w:sz w:val="16"/>
        </w:rPr>
        <w:t xml:space="preserve">. In these cases, </w:t>
      </w:r>
      <w:r w:rsidRPr="00FB1304">
        <w:rPr>
          <w:b/>
          <w:u w:val="single"/>
        </w:rPr>
        <w:t xml:space="preserve">the </w:t>
      </w:r>
      <w:r w:rsidRPr="00FB1304">
        <w:rPr>
          <w:sz w:val="12"/>
        </w:rPr>
        <w:t>¶</w:t>
      </w:r>
      <w:r w:rsidRPr="00FB1304">
        <w:rPr>
          <w:b/>
          <w:sz w:val="12"/>
          <w:u w:val="single"/>
        </w:rPr>
        <w:t xml:space="preserve"> </w:t>
      </w:r>
      <w:r w:rsidRPr="00FB1304">
        <w:rPr>
          <w:b/>
          <w:u w:val="single"/>
        </w:rPr>
        <w:t>RFA and the Fund could leverage each other’s surveillance capabilities.</w:t>
      </w:r>
      <w:r w:rsidRPr="00FB1304">
        <w:rPr>
          <w:sz w:val="16"/>
        </w:rPr>
        <w:t xml:space="preserve"> For example, to </w:t>
      </w:r>
      <w:r w:rsidRPr="00FB1304">
        <w:rPr>
          <w:b/>
          <w:u w:val="single"/>
        </w:rPr>
        <w:t xml:space="preserve">regional </w:t>
      </w:r>
      <w:r w:rsidRPr="00FB1304">
        <w:rPr>
          <w:sz w:val="12"/>
        </w:rPr>
        <w:t>¶</w:t>
      </w:r>
      <w:r w:rsidRPr="00FB1304">
        <w:rPr>
          <w:b/>
          <w:sz w:val="12"/>
          <w:u w:val="single"/>
        </w:rPr>
        <w:t xml:space="preserve"> </w:t>
      </w:r>
      <w:r w:rsidRPr="00FB1304">
        <w:rPr>
          <w:b/>
          <w:u w:val="single"/>
        </w:rPr>
        <w:t xml:space="preserve">surveillance or peer review mechanisms could benefit from the Fund’s analyses from its global and </w:t>
      </w:r>
      <w:r w:rsidRPr="00FB1304">
        <w:rPr>
          <w:sz w:val="12"/>
        </w:rPr>
        <w:t>¶</w:t>
      </w:r>
      <w:r w:rsidRPr="00FB1304">
        <w:rPr>
          <w:b/>
          <w:sz w:val="12"/>
          <w:u w:val="single"/>
        </w:rPr>
        <w:t xml:space="preserve"> </w:t>
      </w:r>
      <w:r w:rsidRPr="00FB1304">
        <w:rPr>
          <w:b/>
          <w:u w:val="single"/>
        </w:rPr>
        <w:t>cross-regional perspectives</w:t>
      </w:r>
      <w:r w:rsidRPr="00FB1304">
        <w:rPr>
          <w:sz w:val="16"/>
        </w:rPr>
        <w:t xml:space="preserve">, such as Spillover- and External Sector Reports; conversely, there may be </w:t>
      </w:r>
      <w:r w:rsidRPr="00FB1304">
        <w:rPr>
          <w:sz w:val="12"/>
        </w:rPr>
        <w:t>¶</w:t>
      </w:r>
      <w:r w:rsidRPr="00FB1304">
        <w:rPr>
          <w:sz w:val="16"/>
        </w:rPr>
        <w:t xml:space="preserve"> scope for the Fund to enrich its surveillance by utilizing the RFA’s regional expertise. </w:t>
      </w:r>
      <w:r w:rsidRPr="00FB1304">
        <w:rPr>
          <w:b/>
          <w:u w:val="single"/>
        </w:rPr>
        <w:t xml:space="preserve">Strengthening </w:t>
      </w:r>
      <w:r w:rsidRPr="00FB1304">
        <w:rPr>
          <w:sz w:val="12"/>
        </w:rPr>
        <w:t>¶</w:t>
      </w:r>
      <w:r w:rsidRPr="00FB1304">
        <w:rPr>
          <w:b/>
          <w:sz w:val="12"/>
          <w:u w:val="single"/>
        </w:rPr>
        <w:t xml:space="preserve"> </w:t>
      </w:r>
      <w:r w:rsidRPr="00FB1304">
        <w:rPr>
          <w:b/>
          <w:u w:val="single"/>
        </w:rPr>
        <w:t xml:space="preserve">the relationship with RFAs outside of crisis lending could contribute toward shared diagnosis of </w:t>
      </w:r>
      <w:r w:rsidRPr="00FB1304">
        <w:rPr>
          <w:sz w:val="12"/>
        </w:rPr>
        <w:t>¶</w:t>
      </w:r>
      <w:r w:rsidRPr="00FB1304">
        <w:rPr>
          <w:b/>
          <w:sz w:val="12"/>
          <w:u w:val="single"/>
        </w:rPr>
        <w:t xml:space="preserve"> </w:t>
      </w:r>
      <w:r w:rsidRPr="00FB1304">
        <w:rPr>
          <w:b/>
          <w:u w:val="single"/>
        </w:rPr>
        <w:t>underlying imbalances and promote policy adjustment. In addition, building mutual trust in noncrisis times would be invaluable in the event of a need for a rapid joint response to a crisis</w:t>
      </w:r>
    </w:p>
    <w:p w:rsidR="00DB2208" w:rsidRDefault="00DB2208" w:rsidP="00DB2208">
      <w:pPr>
        <w:rPr>
          <w:b/>
          <w:u w:val="single"/>
        </w:rPr>
      </w:pPr>
    </w:p>
    <w:p w:rsidR="00DB2208" w:rsidRDefault="00DB2208" w:rsidP="00DB2208">
      <w:pPr>
        <w:pStyle w:val="Heading4"/>
      </w:pPr>
      <w:r>
        <w:t>“Structured policy reforms” solvency</w:t>
      </w:r>
    </w:p>
    <w:p w:rsidR="00DB2208" w:rsidRPr="000A5303" w:rsidRDefault="00DB2208" w:rsidP="00DB2208">
      <w:pPr>
        <w:rPr>
          <w:rStyle w:val="StyleStyleBold12pt"/>
        </w:rPr>
      </w:pPr>
      <w:r w:rsidRPr="000A5303">
        <w:rPr>
          <w:rStyle w:val="StyleStyleBold12pt"/>
        </w:rPr>
        <w:t xml:space="preserve">Miyoshi et al 13 </w:t>
      </w:r>
    </w:p>
    <w:p w:rsidR="00DB2208" w:rsidRPr="00FB1304"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Pr="006A41A2" w:rsidRDefault="00DB2208" w:rsidP="00DB2208">
      <w:pPr>
        <w:rPr>
          <w:sz w:val="16"/>
        </w:rPr>
      </w:pPr>
      <w:r w:rsidRPr="006A41A2">
        <w:rPr>
          <w:sz w:val="16"/>
        </w:rPr>
        <w:t>Toward a more structured approach</w:t>
      </w:r>
      <w:r w:rsidRPr="006A41A2">
        <w:rPr>
          <w:sz w:val="12"/>
        </w:rPr>
        <w:t>¶</w:t>
      </w:r>
      <w:r w:rsidRPr="006A41A2">
        <w:rPr>
          <w:sz w:val="16"/>
        </w:rPr>
        <w:t xml:space="preserve"> 30. To further strengthen IMF-RFA coordination, </w:t>
      </w:r>
      <w:r w:rsidRPr="006A41A2">
        <w:rPr>
          <w:b/>
          <w:u w:val="single"/>
        </w:rPr>
        <w:t xml:space="preserve">a more structured approach could be </w:t>
      </w:r>
      <w:r w:rsidRPr="006A41A2">
        <w:rPr>
          <w:sz w:val="12"/>
        </w:rPr>
        <w:t>¶</w:t>
      </w:r>
      <w:r w:rsidRPr="006A41A2">
        <w:rPr>
          <w:b/>
          <w:sz w:val="12"/>
          <w:u w:val="single"/>
        </w:rPr>
        <w:t xml:space="preserve"> </w:t>
      </w:r>
      <w:r w:rsidRPr="006A41A2">
        <w:rPr>
          <w:b/>
          <w:u w:val="single"/>
        </w:rPr>
        <w:t xml:space="preserve">taken, including by developing formal agreement on guiding principles and/or detailed </w:t>
      </w:r>
      <w:r w:rsidRPr="006A41A2">
        <w:rPr>
          <w:sz w:val="12"/>
        </w:rPr>
        <w:t>¶</w:t>
      </w:r>
      <w:r w:rsidRPr="006A41A2">
        <w:rPr>
          <w:b/>
          <w:sz w:val="12"/>
          <w:u w:val="single"/>
        </w:rPr>
        <w:t xml:space="preserve"> </w:t>
      </w:r>
      <w:r w:rsidRPr="006A41A2">
        <w:rPr>
          <w:b/>
          <w:u w:val="single"/>
        </w:rPr>
        <w:t>procedural guidelines</w:t>
      </w:r>
      <w:r w:rsidRPr="006A41A2">
        <w:rPr>
          <w:sz w:val="16"/>
        </w:rPr>
        <w:t xml:space="preserve">. </w:t>
      </w:r>
      <w:r w:rsidRPr="006A41A2">
        <w:rPr>
          <w:b/>
          <w:u w:val="single"/>
        </w:rPr>
        <w:t>Such an approach might enhance the predictability of IMF-RFA coordination</w:t>
      </w:r>
      <w:r w:rsidRPr="006A41A2">
        <w:rPr>
          <w:sz w:val="12"/>
        </w:rPr>
        <w:t>¶</w:t>
      </w:r>
      <w:r w:rsidRPr="006A41A2">
        <w:rPr>
          <w:b/>
          <w:sz w:val="12"/>
          <w:u w:val="single"/>
        </w:rPr>
        <w:t xml:space="preserve"> </w:t>
      </w:r>
      <w:r w:rsidRPr="006A41A2">
        <w:rPr>
          <w:b/>
          <w:u w:val="single"/>
        </w:rPr>
        <w:t>and contribute to avoiding coordination failures</w:t>
      </w:r>
      <w:r w:rsidRPr="006A41A2">
        <w:rPr>
          <w:sz w:val="16"/>
        </w:rPr>
        <w:t>. In such an approach</w:t>
      </w:r>
      <w:r w:rsidRPr="006A41A2">
        <w:rPr>
          <w:b/>
          <w:u w:val="single"/>
        </w:rPr>
        <w:t xml:space="preserve">, shared understandings could </w:t>
      </w:r>
      <w:r w:rsidRPr="006A41A2">
        <w:rPr>
          <w:sz w:val="12"/>
        </w:rPr>
        <w:t>¶</w:t>
      </w:r>
      <w:r w:rsidRPr="006A41A2">
        <w:rPr>
          <w:b/>
          <w:sz w:val="12"/>
          <w:u w:val="single"/>
        </w:rPr>
        <w:t xml:space="preserve"> </w:t>
      </w:r>
      <w:r w:rsidRPr="006A41A2">
        <w:rPr>
          <w:b/>
          <w:u w:val="single"/>
        </w:rPr>
        <w:t>be developed into a set of detailed guidelines</w:t>
      </w:r>
      <w:r w:rsidRPr="006A41A2">
        <w:rPr>
          <w:sz w:val="16"/>
        </w:rPr>
        <w:t xml:space="preserve">. </w:t>
      </w:r>
      <w:r w:rsidRPr="006A41A2">
        <w:rPr>
          <w:b/>
          <w:u w:val="single"/>
        </w:rPr>
        <w:t>Any such understandings would be developed</w:t>
      </w:r>
      <w:r w:rsidRPr="006A41A2">
        <w:rPr>
          <w:sz w:val="16"/>
        </w:rPr>
        <w:t xml:space="preserve"> within </w:t>
      </w:r>
      <w:r w:rsidRPr="006A41A2">
        <w:rPr>
          <w:sz w:val="12"/>
        </w:rPr>
        <w:t>¶</w:t>
      </w:r>
      <w:r w:rsidRPr="006A41A2">
        <w:rPr>
          <w:sz w:val="16"/>
        </w:rPr>
        <w:t xml:space="preserve"> the constraints of the applicable Fund policies and procedures and </w:t>
      </w:r>
      <w:r w:rsidRPr="006A41A2">
        <w:rPr>
          <w:b/>
          <w:u w:val="single"/>
        </w:rPr>
        <w:t xml:space="preserve">in a transparent manner to </w:t>
      </w:r>
      <w:r w:rsidRPr="006A41A2">
        <w:rPr>
          <w:sz w:val="12"/>
        </w:rPr>
        <w:t>¶</w:t>
      </w:r>
      <w:r w:rsidRPr="006A41A2">
        <w:rPr>
          <w:b/>
          <w:sz w:val="12"/>
          <w:u w:val="single"/>
        </w:rPr>
        <w:t xml:space="preserve"> </w:t>
      </w:r>
      <w:r w:rsidRPr="006A41A2">
        <w:rPr>
          <w:b/>
          <w:u w:val="single"/>
        </w:rPr>
        <w:t>ensure evenhandedness in the Fund’s engagement with RFAs across regions.</w:t>
      </w:r>
      <w:r w:rsidRPr="006A41A2">
        <w:rPr>
          <w:sz w:val="16"/>
        </w:rPr>
        <w:t xml:space="preserve"> For example:</w:t>
      </w:r>
      <w:r w:rsidRPr="006A41A2">
        <w:rPr>
          <w:sz w:val="12"/>
        </w:rPr>
        <w:t>¶</w:t>
      </w:r>
      <w:r w:rsidRPr="006A41A2">
        <w:rPr>
          <w:sz w:val="16"/>
        </w:rPr>
        <w:t xml:space="preserve"> </w:t>
      </w:r>
      <w:r w:rsidRPr="006A41A2">
        <w:rPr>
          <w:sz w:val="16"/>
        </w:rPr>
        <w:t xml:space="preserve"> </w:t>
      </w:r>
      <w:r w:rsidRPr="006A41A2">
        <w:rPr>
          <w:b/>
          <w:u w:val="single"/>
        </w:rPr>
        <w:t>RFAs and the Fund could formalize the expectation that co-financing operations would be</w:t>
      </w:r>
      <w:r w:rsidRPr="006A41A2">
        <w:rPr>
          <w:sz w:val="12"/>
        </w:rPr>
        <w:t>¶</w:t>
      </w:r>
      <w:r w:rsidRPr="006A41A2">
        <w:rPr>
          <w:b/>
          <w:sz w:val="12"/>
          <w:u w:val="single"/>
        </w:rPr>
        <w:t xml:space="preserve"> </w:t>
      </w:r>
      <w:r w:rsidRPr="006A41A2">
        <w:rPr>
          <w:b/>
          <w:u w:val="single"/>
        </w:rPr>
        <w:t xml:space="preserve">subject to certain overarching principles and safeguards, including debt sustainability, </w:t>
      </w:r>
      <w:r w:rsidRPr="006A41A2">
        <w:rPr>
          <w:sz w:val="12"/>
        </w:rPr>
        <w:t>¶</w:t>
      </w:r>
      <w:r w:rsidRPr="006A41A2">
        <w:rPr>
          <w:b/>
          <w:sz w:val="12"/>
          <w:u w:val="single"/>
        </w:rPr>
        <w:t xml:space="preserve"> </w:t>
      </w:r>
      <w:r w:rsidRPr="006A41A2">
        <w:rPr>
          <w:b/>
          <w:u w:val="single"/>
        </w:rPr>
        <w:t>market access, and capacity to repay similar to those found in the Fund’s lending framework.</w:t>
      </w:r>
      <w:r w:rsidRPr="006A41A2">
        <w:rPr>
          <w:sz w:val="16"/>
        </w:rPr>
        <w:t xml:space="preserve"> </w:t>
      </w:r>
      <w:r w:rsidRPr="006A41A2">
        <w:rPr>
          <w:sz w:val="12"/>
        </w:rPr>
        <w:t>¶</w:t>
      </w:r>
      <w:r w:rsidRPr="006A41A2">
        <w:rPr>
          <w:sz w:val="16"/>
        </w:rPr>
        <w:t xml:space="preserve"> These overarching principles would also include that RFAs respect the preferred creditor </w:t>
      </w:r>
      <w:r w:rsidRPr="006A41A2">
        <w:rPr>
          <w:sz w:val="12"/>
        </w:rPr>
        <w:t>¶</w:t>
      </w:r>
      <w:r w:rsidRPr="006A41A2">
        <w:rPr>
          <w:sz w:val="16"/>
        </w:rPr>
        <w:t xml:space="preserve"> status of the Fund. To achieve these principles, both sides could acknowledge their </w:t>
      </w:r>
      <w:r w:rsidRPr="006A41A2">
        <w:rPr>
          <w:sz w:val="12"/>
        </w:rPr>
        <w:t>¶</w:t>
      </w:r>
      <w:r w:rsidRPr="006A41A2">
        <w:rPr>
          <w:sz w:val="16"/>
        </w:rPr>
        <w:t xml:space="preserve"> respective primary responsibilities and lead areas. The detailed guidelines could provide </w:t>
      </w:r>
      <w:r w:rsidRPr="006A41A2">
        <w:rPr>
          <w:sz w:val="12"/>
        </w:rPr>
        <w:t>¶</w:t>
      </w:r>
      <w:r w:rsidRPr="006A41A2">
        <w:rPr>
          <w:sz w:val="16"/>
        </w:rPr>
        <w:t xml:space="preserve"> concrete guidance on how these principles could be achieved, particularly in procedures. </w:t>
      </w:r>
      <w:r w:rsidRPr="006A41A2">
        <w:rPr>
          <w:sz w:val="12"/>
        </w:rPr>
        <w:t>¶</w:t>
      </w:r>
      <w:r w:rsidRPr="006A41A2">
        <w:rPr>
          <w:sz w:val="16"/>
        </w:rPr>
        <w:t xml:space="preserve"> </w:t>
      </w:r>
      <w:r w:rsidRPr="006A41A2">
        <w:rPr>
          <w:sz w:val="16"/>
        </w:rPr>
        <w:t xml:space="preserve"> After experience in co-financing operations is accumulated, </w:t>
      </w:r>
      <w:r w:rsidRPr="006A41A2">
        <w:rPr>
          <w:b/>
          <w:u w:val="single"/>
        </w:rPr>
        <w:t xml:space="preserve">the understandings in the </w:t>
      </w:r>
      <w:r w:rsidRPr="006A41A2">
        <w:rPr>
          <w:sz w:val="12"/>
        </w:rPr>
        <w:t>¶</w:t>
      </w:r>
      <w:r w:rsidRPr="006A41A2">
        <w:rPr>
          <w:b/>
          <w:sz w:val="12"/>
          <w:u w:val="single"/>
        </w:rPr>
        <w:t xml:space="preserve"> </w:t>
      </w:r>
      <w:r w:rsidRPr="006A41A2">
        <w:rPr>
          <w:b/>
          <w:u w:val="single"/>
        </w:rPr>
        <w:t>detailed guidelines could evolve into a memorandum of understanding</w:t>
      </w:r>
      <w:r w:rsidRPr="006A41A2">
        <w:rPr>
          <w:sz w:val="16"/>
        </w:rPr>
        <w:t xml:space="preserve"> (MoU) </w:t>
      </w:r>
      <w:r w:rsidRPr="006A41A2">
        <w:rPr>
          <w:b/>
          <w:u w:val="single"/>
        </w:rPr>
        <w:t xml:space="preserve">or a voluntary ―code of conduct‖ on IMF-RFA cooperation, which could be entered into by the Fund and </w:t>
      </w:r>
      <w:r w:rsidRPr="006A41A2">
        <w:rPr>
          <w:sz w:val="12"/>
        </w:rPr>
        <w:t>¶</w:t>
      </w:r>
      <w:r w:rsidRPr="006A41A2">
        <w:rPr>
          <w:b/>
          <w:sz w:val="12"/>
          <w:u w:val="single"/>
        </w:rPr>
        <w:t xml:space="preserve"> </w:t>
      </w:r>
      <w:r w:rsidRPr="006A41A2">
        <w:rPr>
          <w:b/>
          <w:u w:val="single"/>
        </w:rPr>
        <w:t>RFAs bilaterally or collectively</w:t>
      </w:r>
      <w:r w:rsidRPr="006A41A2">
        <w:rPr>
          <w:sz w:val="16"/>
        </w:rPr>
        <w:t xml:space="preserve">.31 In this respect, </w:t>
      </w:r>
      <w:r w:rsidRPr="006A41A2">
        <w:rPr>
          <w:b/>
          <w:u w:val="single"/>
        </w:rPr>
        <w:t xml:space="preserve">certain aspects of the formal understanding </w:t>
      </w:r>
      <w:r w:rsidRPr="006A41A2">
        <w:rPr>
          <w:sz w:val="12"/>
        </w:rPr>
        <w:t>¶</w:t>
      </w:r>
      <w:r w:rsidRPr="006A41A2">
        <w:rPr>
          <w:b/>
          <w:sz w:val="12"/>
          <w:u w:val="single"/>
        </w:rPr>
        <w:t xml:space="preserve"> </w:t>
      </w:r>
      <w:r w:rsidRPr="006A41A2">
        <w:rPr>
          <w:b/>
          <w:u w:val="single"/>
        </w:rPr>
        <w:t xml:space="preserve">on modalities for collaboration between the Fund and the World Bank could be seen as a </w:t>
      </w:r>
      <w:r w:rsidRPr="006A41A2">
        <w:rPr>
          <w:sz w:val="12"/>
        </w:rPr>
        <w:t>¶</w:t>
      </w:r>
      <w:r w:rsidRPr="006A41A2">
        <w:rPr>
          <w:b/>
          <w:sz w:val="12"/>
          <w:u w:val="single"/>
        </w:rPr>
        <w:t xml:space="preserve"> </w:t>
      </w:r>
      <w:r w:rsidRPr="006A41A2">
        <w:rPr>
          <w:b/>
          <w:u w:val="single"/>
        </w:rPr>
        <w:t>model for coordination with RFAs</w:t>
      </w:r>
      <w:r w:rsidRPr="006A41A2">
        <w:rPr>
          <w:sz w:val="16"/>
        </w:rPr>
        <w:t xml:space="preserve"> (Box 4). </w:t>
      </w:r>
      <w:r w:rsidRPr="006A41A2">
        <w:rPr>
          <w:sz w:val="12"/>
        </w:rPr>
        <w:t>¶</w:t>
      </w:r>
      <w:r w:rsidRPr="006A41A2">
        <w:rPr>
          <w:sz w:val="16"/>
        </w:rPr>
        <w:t xml:space="preserve"> 31. Care would need to be taken to preserve a certain degree of flexibility if detailed </w:t>
      </w:r>
      <w:r w:rsidRPr="006A41A2">
        <w:rPr>
          <w:sz w:val="12"/>
        </w:rPr>
        <w:t>¶</w:t>
      </w:r>
      <w:r w:rsidRPr="006A41A2">
        <w:rPr>
          <w:sz w:val="16"/>
        </w:rPr>
        <w:t xml:space="preserve"> guidelines, MoUs or codes of conduct are adopted. A </w:t>
      </w:r>
      <w:r w:rsidRPr="006A41A2">
        <w:rPr>
          <w:b/>
          <w:u w:val="single"/>
        </w:rPr>
        <w:t xml:space="preserve">balance needs to be struck between the </w:t>
      </w:r>
      <w:r w:rsidRPr="006A41A2">
        <w:rPr>
          <w:sz w:val="12"/>
        </w:rPr>
        <w:t>¶</w:t>
      </w:r>
      <w:r w:rsidRPr="006A41A2">
        <w:rPr>
          <w:b/>
          <w:sz w:val="12"/>
          <w:u w:val="single"/>
        </w:rPr>
        <w:t xml:space="preserve"> </w:t>
      </w:r>
      <w:r w:rsidRPr="006A41A2">
        <w:rPr>
          <w:b/>
          <w:u w:val="single"/>
        </w:rPr>
        <w:t xml:space="preserve">flexibility necessary in tailoring modalities for cooperation to different RFAs given their diverse </w:t>
      </w:r>
      <w:r w:rsidRPr="006A41A2">
        <w:rPr>
          <w:sz w:val="12"/>
        </w:rPr>
        <w:t>¶</w:t>
      </w:r>
      <w:r w:rsidRPr="006A41A2">
        <w:rPr>
          <w:b/>
          <w:sz w:val="12"/>
          <w:u w:val="single"/>
        </w:rPr>
        <w:t xml:space="preserve"> </w:t>
      </w:r>
      <w:r w:rsidRPr="006A41A2">
        <w:rPr>
          <w:b/>
          <w:u w:val="single"/>
        </w:rPr>
        <w:t>institutional structures and comparative advantages</w:t>
      </w:r>
      <w:r w:rsidRPr="006A41A2">
        <w:rPr>
          <w:sz w:val="16"/>
        </w:rPr>
        <w:t xml:space="preserve">, and the Fund’s guiding principles of uniformity </w:t>
      </w:r>
      <w:r w:rsidRPr="006A41A2">
        <w:rPr>
          <w:sz w:val="12"/>
        </w:rPr>
        <w:t>¶</w:t>
      </w:r>
      <w:r w:rsidRPr="006A41A2">
        <w:rPr>
          <w:sz w:val="16"/>
        </w:rPr>
        <w:t xml:space="preserve"> of treatment in applying its policies and practices. It would also be important to ensure that a more </w:t>
      </w:r>
      <w:r w:rsidRPr="006A41A2">
        <w:rPr>
          <w:sz w:val="12"/>
        </w:rPr>
        <w:t>¶</w:t>
      </w:r>
      <w:r w:rsidRPr="006A41A2">
        <w:rPr>
          <w:sz w:val="16"/>
        </w:rPr>
        <w:t xml:space="preserve"> structured approach did not result in undue delays or inhibit rapid responses to crisis situations.</w:t>
      </w:r>
    </w:p>
    <w:p w:rsidR="00DB2208" w:rsidRDefault="00DB2208" w:rsidP="00DB2208">
      <w:pPr>
        <w:pStyle w:val="Heading2"/>
      </w:pPr>
      <w:r>
        <w:t>AT: Poland DA</w:t>
      </w:r>
    </w:p>
    <w:p w:rsidR="00DB2208" w:rsidRDefault="00DB2208" w:rsidP="00DB2208"/>
    <w:p w:rsidR="00DB2208" w:rsidRDefault="00DB2208" w:rsidP="00DB2208">
      <w:pPr>
        <w:pStyle w:val="Heading4"/>
      </w:pPr>
      <w:r>
        <w:t>Poland won’t draw on the line</w:t>
      </w:r>
    </w:p>
    <w:p w:rsidR="00DB2208" w:rsidRPr="008D495A" w:rsidRDefault="00DB2208" w:rsidP="00DB2208">
      <w:pPr>
        <w:rPr>
          <w:rStyle w:val="StyleStyleBold12pt"/>
        </w:rPr>
      </w:pPr>
      <w:r w:rsidRPr="008D495A">
        <w:rPr>
          <w:rStyle w:val="StyleStyleBold12pt"/>
        </w:rPr>
        <w:t xml:space="preserve">Intellinews 7/11/13 </w:t>
      </w:r>
    </w:p>
    <w:p w:rsidR="00DB2208" w:rsidRPr="008D495A" w:rsidRDefault="00DB2208" w:rsidP="00DB2208">
      <w:r w:rsidRPr="008D495A">
        <w:t>(</w:t>
      </w:r>
      <w:r>
        <w:t xml:space="preserve">News source on emerging market economics, </w:t>
      </w:r>
      <w:r>
        <w:rPr>
          <w:rFonts w:ascii="Helvetica" w:hAnsi="Helvetica"/>
          <w:color w:val="333333"/>
          <w:sz w:val="21"/>
          <w:szCs w:val="21"/>
          <w:shd w:val="clear" w:color="auto" w:fill="FFFFFF"/>
        </w:rPr>
        <w:t>editorial arm of Emerging Markets Direct</w:t>
      </w:r>
      <w:r>
        <w:t xml:space="preserve">, </w:t>
      </w:r>
      <w:r w:rsidRPr="008D495A">
        <w:t>"Fitch: Poland is one of CEE's most secure countries", www.intellinews.com/poland-1018/fitch-poland-is-one-of-cee-s-most-secure-countries-10665/</w:t>
      </w:r>
      <w:r>
        <w:t>)</w:t>
      </w:r>
    </w:p>
    <w:p w:rsidR="00DB2208" w:rsidRPr="008D495A" w:rsidRDefault="00DB2208" w:rsidP="00DB2208">
      <w:pPr>
        <w:rPr>
          <w:sz w:val="16"/>
        </w:rPr>
      </w:pPr>
      <w:r w:rsidRPr="008D495A">
        <w:rPr>
          <w:b/>
          <w:u w:val="single"/>
        </w:rPr>
        <w:t>Poland</w:t>
      </w:r>
      <w:r w:rsidRPr="008D495A">
        <w:rPr>
          <w:sz w:val="16"/>
        </w:rPr>
        <w:t xml:space="preserve"> and the Czech Republic appear much </w:t>
      </w:r>
      <w:r w:rsidRPr="008D495A">
        <w:rPr>
          <w:b/>
          <w:u w:val="single"/>
        </w:rPr>
        <w:t>more secure than many of their CEE peers</w:t>
      </w:r>
      <w:r w:rsidRPr="008D495A">
        <w:rPr>
          <w:sz w:val="16"/>
        </w:rPr>
        <w:t>, notwithstanding less resilient growth in the former and continuing recession and increased political instability in the latter, according to a report by Fitch Ratings.</w:t>
      </w:r>
      <w:r w:rsidRPr="008D495A">
        <w:rPr>
          <w:sz w:val="12"/>
        </w:rPr>
        <w:t>¶</w:t>
      </w:r>
      <w:r w:rsidRPr="008D495A">
        <w:rPr>
          <w:sz w:val="16"/>
        </w:rPr>
        <w:t xml:space="preserve"> </w:t>
      </w:r>
      <w:r w:rsidRPr="008D495A">
        <w:rPr>
          <w:b/>
          <w:u w:val="single"/>
        </w:rPr>
        <w:t>Fiscal funding needs are well covered</w:t>
      </w:r>
      <w:r w:rsidRPr="008D495A">
        <w:rPr>
          <w:sz w:val="16"/>
        </w:rPr>
        <w:t xml:space="preserve"> in both, while </w:t>
      </w:r>
      <w:r w:rsidRPr="008D495A">
        <w:rPr>
          <w:b/>
          <w:u w:val="single"/>
        </w:rPr>
        <w:t>Poland enjoys the additional comfort of an IMF Flexible Credit Line.</w:t>
      </w:r>
      <w:r w:rsidRPr="008D495A">
        <w:rPr>
          <w:sz w:val="12"/>
        </w:rPr>
        <w:t>¶</w:t>
      </w:r>
      <w:r w:rsidRPr="008D495A">
        <w:rPr>
          <w:sz w:val="16"/>
        </w:rPr>
        <w:t xml:space="preserve"> Fitch said that </w:t>
      </w:r>
      <w:r w:rsidRPr="008D495A">
        <w:rPr>
          <w:b/>
          <w:u w:val="single"/>
        </w:rPr>
        <w:t>protracted recession in the Eurozone, coupled with a reversal in global risk appetite for emerging market assets in Q2 of 2013 following US Fed's comments on an exit from quantitative easing, have taken the edge off of economic recovery in Emerging Europe</w:t>
      </w:r>
      <w:r w:rsidRPr="008D495A">
        <w:rPr>
          <w:sz w:val="16"/>
        </w:rPr>
        <w:t>, including Russia and Turkey.</w:t>
      </w:r>
      <w:r w:rsidRPr="008D495A">
        <w:rPr>
          <w:sz w:val="12"/>
        </w:rPr>
        <w:t>¶</w:t>
      </w:r>
      <w:r w:rsidRPr="008D495A">
        <w:rPr>
          <w:sz w:val="16"/>
        </w:rPr>
        <w:t xml:space="preserve"> In February 2013, </w:t>
      </w:r>
      <w:r w:rsidRPr="008D495A">
        <w:rPr>
          <w:b/>
          <w:u w:val="single"/>
        </w:rPr>
        <w:t>Fitch revised the outlook on Poland's Long-Term foreign and local currency</w:t>
      </w:r>
      <w:r w:rsidRPr="008D495A">
        <w:rPr>
          <w:sz w:val="16"/>
        </w:rPr>
        <w:t xml:space="preserve"> Issuer Default Ratings (</w:t>
      </w:r>
      <w:r w:rsidRPr="008D495A">
        <w:rPr>
          <w:b/>
          <w:u w:val="single"/>
        </w:rPr>
        <w:t>IDRs</w:t>
      </w:r>
      <w:r w:rsidRPr="008D495A">
        <w:rPr>
          <w:sz w:val="16"/>
        </w:rPr>
        <w:t xml:space="preserve">) </w:t>
      </w:r>
      <w:r w:rsidRPr="008D495A">
        <w:rPr>
          <w:b/>
          <w:u w:val="single"/>
        </w:rPr>
        <w:t>to positive from stable</w:t>
      </w:r>
      <w:r w:rsidRPr="008D495A">
        <w:rPr>
          <w:sz w:val="16"/>
        </w:rPr>
        <w:t xml:space="preserve"> and affirmed the IDRs at 'A-' and 'A', respectively.</w:t>
      </w:r>
    </w:p>
    <w:p w:rsidR="00DB2208" w:rsidRPr="008D495A" w:rsidRDefault="00DB2208" w:rsidP="00DB2208"/>
    <w:p w:rsidR="00DB2208" w:rsidRDefault="00DB2208" w:rsidP="00DB2208"/>
    <w:p w:rsidR="00DB2208" w:rsidRPr="00A40F79" w:rsidRDefault="00DB2208" w:rsidP="00DB2208">
      <w:pPr>
        <w:pStyle w:val="Heading4"/>
      </w:pPr>
      <w:r>
        <w:t>RFAs don’t require drawing money from countries</w:t>
      </w:r>
    </w:p>
    <w:p w:rsidR="00DB2208" w:rsidRPr="000A5303" w:rsidRDefault="00DB2208" w:rsidP="00DB2208">
      <w:pPr>
        <w:rPr>
          <w:rStyle w:val="StyleStyleBold12pt"/>
        </w:rPr>
      </w:pPr>
      <w:r w:rsidRPr="000A5303">
        <w:rPr>
          <w:rStyle w:val="StyleStyleBold12pt"/>
        </w:rPr>
        <w:t xml:space="preserve">Miyoshi et al 13 </w:t>
      </w:r>
    </w:p>
    <w:p w:rsidR="00DB2208"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Pr="00A40F79" w:rsidRDefault="00DB2208" w:rsidP="00DB2208">
      <w:r w:rsidRPr="00A40F79">
        <w:t>Governance</w:t>
      </w:r>
      <w:r w:rsidRPr="00EA41EB">
        <w:t>: Most RFAs are legal entities established by international agreement or ¶ domestic corporate law, while swap arrangement schemes do not depend on the creation of ¶ such an entity</w:t>
      </w:r>
      <w:r w:rsidRPr="00A40F79">
        <w:t xml:space="preserve">. The AMF and FLAR are legal entities of public international law. The EU </w:t>
      </w:r>
      <w:r w:rsidRPr="00A40F79">
        <w:rPr>
          <w:sz w:val="12"/>
        </w:rPr>
        <w:t xml:space="preserve">¶ </w:t>
      </w:r>
      <w:r w:rsidRPr="00A40F79">
        <w:t xml:space="preserve">arrangements are based on Council Regulations (the BoP Assistance Facility and the </w:t>
      </w:r>
      <w:r w:rsidRPr="00A40F79">
        <w:rPr>
          <w:sz w:val="12"/>
        </w:rPr>
        <w:t xml:space="preserve">¶ </w:t>
      </w:r>
      <w:r w:rsidRPr="00A40F79">
        <w:t xml:space="preserve">European Financial Stability Mechanism (EFSM)); on a corporate law of a member state and </w:t>
      </w:r>
      <w:r w:rsidRPr="00A40F79">
        <w:rPr>
          <w:sz w:val="12"/>
        </w:rPr>
        <w:t xml:space="preserve">¶ </w:t>
      </w:r>
      <w:r w:rsidRPr="00A40F79">
        <w:t xml:space="preserve">the Framework Agreement between euro area countries and the entity (EFSF); or on an </w:t>
      </w:r>
      <w:r w:rsidRPr="00A40F79">
        <w:rPr>
          <w:sz w:val="12"/>
        </w:rPr>
        <w:t xml:space="preserve">¶ </w:t>
      </w:r>
      <w:r w:rsidRPr="00A40F79">
        <w:t>international treaty (ESM).</w:t>
      </w:r>
      <w:r w:rsidRPr="00A40F79">
        <w:rPr>
          <w:sz w:val="12"/>
        </w:rPr>
        <w:t xml:space="preserve">¶ </w:t>
      </w:r>
      <w:r w:rsidRPr="00A40F79">
        <w:t xml:space="preserve">16 By contrast, </w:t>
      </w:r>
      <w:r w:rsidRPr="00C84958">
        <w:rPr>
          <w:b/>
          <w:u w:val="single"/>
        </w:rPr>
        <w:t>the NAFA</w:t>
      </w:r>
      <w:r w:rsidRPr="00A40F79">
        <w:t xml:space="preserve"> and the CMIM </w:t>
      </w:r>
      <w:r w:rsidRPr="00C84958">
        <w:rPr>
          <w:b/>
          <w:u w:val="single"/>
        </w:rPr>
        <w:t xml:space="preserve">do not have a legal </w:t>
      </w:r>
      <w:r w:rsidRPr="00C84958">
        <w:rPr>
          <w:b/>
          <w:sz w:val="12"/>
          <w:u w:val="single"/>
        </w:rPr>
        <w:t xml:space="preserve">¶ </w:t>
      </w:r>
      <w:r w:rsidRPr="00C84958">
        <w:rPr>
          <w:b/>
          <w:u w:val="single"/>
        </w:rPr>
        <w:t>entity—the former is based on a group of bilateral swap arrangements</w:t>
      </w:r>
      <w:r w:rsidRPr="00A40F79">
        <w:t xml:space="preserve"> and the latter on a </w:t>
      </w:r>
      <w:r w:rsidRPr="00A40F79">
        <w:rPr>
          <w:sz w:val="12"/>
        </w:rPr>
        <w:t xml:space="preserve">¶ </w:t>
      </w:r>
      <w:r w:rsidRPr="00A40F79">
        <w:t xml:space="preserve">single multilateral contract among the authorities. The ACF does not have a separate legal </w:t>
      </w:r>
      <w:r w:rsidRPr="00A40F79">
        <w:rPr>
          <w:sz w:val="12"/>
        </w:rPr>
        <w:t xml:space="preserve">¶ </w:t>
      </w:r>
      <w:r w:rsidRPr="00A40F79">
        <w:t xml:space="preserve">entity, and its resources are managed by the Eurasian Development Bank. </w:t>
      </w:r>
      <w:r w:rsidRPr="00C84958">
        <w:rPr>
          <w:b/>
          <w:u w:val="single"/>
        </w:rPr>
        <w:t>Many RFAs have</w:t>
      </w:r>
      <w:r w:rsidRPr="00C84958">
        <w:rPr>
          <w:b/>
          <w:sz w:val="12"/>
          <w:u w:val="single"/>
        </w:rPr>
        <w:t xml:space="preserve">¶ </w:t>
      </w:r>
      <w:r w:rsidRPr="00C84958">
        <w:rPr>
          <w:b/>
          <w:u w:val="single"/>
        </w:rPr>
        <w:t xml:space="preserve">an organization that plays the role of a secretariat, but their size and functions vary. </w:t>
      </w:r>
      <w:r w:rsidRPr="00C84958">
        <w:rPr>
          <w:b/>
          <w:sz w:val="12"/>
          <w:u w:val="single"/>
        </w:rPr>
        <w:t xml:space="preserve">¶ </w:t>
      </w:r>
      <w:r w:rsidRPr="00C84958">
        <w:rPr>
          <w:b/>
          <w:u w:val="single"/>
        </w:rPr>
        <w:t xml:space="preserve">Distribution of voting power generally corresponds to the financial support and/or economic </w:t>
      </w:r>
      <w:r w:rsidRPr="00C84958">
        <w:rPr>
          <w:b/>
          <w:sz w:val="12"/>
          <w:u w:val="single"/>
        </w:rPr>
        <w:t xml:space="preserve">¶ </w:t>
      </w:r>
      <w:r w:rsidRPr="00C84958">
        <w:rPr>
          <w:b/>
          <w:u w:val="single"/>
        </w:rPr>
        <w:t xml:space="preserve">size of individual RFA members, and is generally concentrated in a small number of </w:t>
      </w:r>
      <w:r w:rsidRPr="00C84958">
        <w:rPr>
          <w:b/>
          <w:sz w:val="12"/>
          <w:u w:val="single"/>
        </w:rPr>
        <w:t xml:space="preserve">¶ </w:t>
      </w:r>
      <w:r w:rsidRPr="00C84958">
        <w:rPr>
          <w:b/>
          <w:u w:val="single"/>
        </w:rPr>
        <w:t xml:space="preserve">countries </w:t>
      </w:r>
      <w:r w:rsidRPr="00A40F79">
        <w:t>(Figure 3), while unanimity is required for key lending decisions at the EFSF/ESM</w:t>
      </w:r>
      <w:r w:rsidRPr="00A40F79">
        <w:rPr>
          <w:sz w:val="12"/>
        </w:rPr>
        <w:t xml:space="preserve">¶ </w:t>
      </w:r>
      <w:r w:rsidRPr="00A40F79">
        <w:t>(Appendix I).</w:t>
      </w:r>
    </w:p>
    <w:p w:rsidR="00DB2208" w:rsidRDefault="00DB2208" w:rsidP="00DB2208">
      <w:pPr>
        <w:pStyle w:val="Heading2"/>
      </w:pPr>
      <w:r>
        <w:t>AT: Not Specific to Mexico</w:t>
      </w:r>
    </w:p>
    <w:p w:rsidR="00DB2208" w:rsidRDefault="00DB2208" w:rsidP="00DB2208">
      <w:pPr>
        <w:pStyle w:val="Heading4"/>
      </w:pPr>
      <w:r>
        <w:t>Predictable solvency mechanism—the IMF has a large credit line with Mexico now—CP combines current policies and makes them effective</w:t>
      </w:r>
    </w:p>
    <w:p w:rsidR="00DB2208" w:rsidRPr="00A05FFA" w:rsidRDefault="00DB2208" w:rsidP="00DB2208">
      <w:pPr>
        <w:rPr>
          <w:rStyle w:val="StyleStyleBold12pt"/>
        </w:rPr>
      </w:pPr>
      <w:r w:rsidRPr="00A05FFA">
        <w:rPr>
          <w:rStyle w:val="StyleStyleBold12pt"/>
        </w:rPr>
        <w:t xml:space="preserve">IMF 12 </w:t>
      </w:r>
    </w:p>
    <w:p w:rsidR="00DB2208" w:rsidRDefault="00DB2208" w:rsidP="00DB2208">
      <w:r w:rsidRPr="00A05FFA">
        <w:t>("IMF Renews $72 Billion Credit Line for Mexico", December 11 2012, www.imf.org/external/pubs/ft/survey/so/2012/car121112a.htm</w:t>
      </w:r>
      <w:r>
        <w:t>)</w:t>
      </w:r>
    </w:p>
    <w:p w:rsidR="00DB2208" w:rsidRPr="00A05FFA" w:rsidRDefault="00DB2208" w:rsidP="00DB2208">
      <w:r w:rsidRPr="00A05FFA">
        <w:rPr>
          <w:b/>
          <w:u w:val="single"/>
        </w:rPr>
        <w:t>The IMF</w:t>
      </w:r>
      <w:r w:rsidRPr="00A05FFA">
        <w:t xml:space="preserve">’s Executive Board </w:t>
      </w:r>
      <w:r w:rsidRPr="00A05FFA">
        <w:rPr>
          <w:b/>
          <w:u w:val="single"/>
        </w:rPr>
        <w:t>has approved the renewal of Mexico’s</w:t>
      </w:r>
      <w:r w:rsidRPr="00A05FFA">
        <w:t xml:space="preserve"> Flexible Credit Line (</w:t>
      </w:r>
      <w:r w:rsidRPr="00A05FFA">
        <w:rPr>
          <w:b/>
          <w:u w:val="single"/>
        </w:rPr>
        <w:t>FCL</w:t>
      </w:r>
      <w:r w:rsidRPr="00A05FFA">
        <w:t xml:space="preserve">) </w:t>
      </w:r>
      <w:r w:rsidRPr="00A05FFA">
        <w:rPr>
          <w:b/>
          <w:u w:val="single"/>
        </w:rPr>
        <w:t>for $73 billion</w:t>
      </w:r>
      <w:r w:rsidRPr="00A05FFA">
        <w:t>. In its latest assessment of the Mexican economy, the IMF said growth has remained resilient, noting the country’s strong fundamentals and sound policy frameworks and management.</w:t>
      </w:r>
      <w:r w:rsidRPr="00A05FFA">
        <w:rPr>
          <w:sz w:val="12"/>
        </w:rPr>
        <w:t xml:space="preserve">¶ </w:t>
      </w:r>
      <w:r w:rsidRPr="00A05FFA">
        <w:rPr>
          <w:b/>
          <w:u w:val="single"/>
        </w:rPr>
        <w:t>The two-year credit line will support Mexico’s economic policies by providing a buffer against global risks</w:t>
      </w:r>
      <w:r w:rsidRPr="00A05FFA">
        <w:t>. The</w:t>
      </w:r>
      <w:r>
        <w:t xml:space="preserve"> </w:t>
      </w:r>
      <w:hyperlink r:id="rId10" w:anchor="TopOfPage" w:history="1">
        <w:r w:rsidRPr="00A05FFA">
          <w:rPr>
            <w:rStyle w:val="Hyperlink"/>
          </w:rPr>
          <w:t>FCL</w:t>
        </w:r>
      </w:hyperlink>
      <w:r>
        <w:t xml:space="preserve"> </w:t>
      </w:r>
      <w:r w:rsidRPr="00A05FFA">
        <w:t>was created in 2009 for the IMF’s strongest performing members with a solid policy track record.</w:t>
      </w:r>
      <w:r w:rsidRPr="00A05FFA">
        <w:rPr>
          <w:sz w:val="12"/>
        </w:rPr>
        <w:t xml:space="preserve">¶ </w:t>
      </w:r>
      <w:r w:rsidRPr="00A05FFA">
        <w:t>“The FCL will continue to support the authorities’ overall macroeconomic strategy, providing insurance against tail risks and bolstering market confidence,” said IMF First Deputy Managing Director David Lipton in a statement after the Board</w:t>
      </w:r>
      <w:r>
        <w:t xml:space="preserve"> </w:t>
      </w:r>
      <w:hyperlink r:id="rId11" w:anchor="TopOfPage" w:history="1">
        <w:r w:rsidRPr="00A05FFA">
          <w:rPr>
            <w:rStyle w:val="Hyperlink"/>
          </w:rPr>
          <w:t>decision</w:t>
        </w:r>
      </w:hyperlink>
      <w:r>
        <w:t xml:space="preserve"> </w:t>
      </w:r>
      <w:r w:rsidRPr="00A05FFA">
        <w:t>on November 30.</w:t>
      </w:r>
    </w:p>
    <w:p w:rsidR="00DB2208" w:rsidRPr="00A05FFA" w:rsidRDefault="00DB2208" w:rsidP="00DB2208"/>
    <w:p w:rsidR="00DB2208" w:rsidRDefault="00DB2208" w:rsidP="00DB2208">
      <w:pPr>
        <w:pStyle w:val="Heading2"/>
      </w:pPr>
      <w:r>
        <w:t>AT: Only Swaps Solve</w:t>
      </w:r>
    </w:p>
    <w:p w:rsidR="00DB2208" w:rsidRPr="00E075EC" w:rsidRDefault="00DB2208" w:rsidP="00DB2208"/>
    <w:p w:rsidR="00DB2208" w:rsidRDefault="00DB2208" w:rsidP="00DB2208">
      <w:pPr>
        <w:pStyle w:val="Heading4"/>
      </w:pPr>
      <w:r>
        <w:t>CP is the best of both worlds—RFAs can do currency swaps as well as other mitigation mechanisms</w:t>
      </w:r>
    </w:p>
    <w:p w:rsidR="00DB2208" w:rsidRPr="000A5303" w:rsidRDefault="00DB2208" w:rsidP="00DB2208">
      <w:pPr>
        <w:rPr>
          <w:rStyle w:val="StyleStyleBold12pt"/>
        </w:rPr>
      </w:pPr>
      <w:r w:rsidRPr="000A5303">
        <w:rPr>
          <w:rStyle w:val="StyleStyleBold12pt"/>
        </w:rPr>
        <w:t xml:space="preserve">Miyoshi et al 13 </w:t>
      </w:r>
    </w:p>
    <w:p w:rsidR="00DB2208"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Pr="00E075EC" w:rsidRDefault="00DB2208" w:rsidP="00DB2208">
      <w:r w:rsidRPr="00E075EC">
        <w:t xml:space="preserve"> Terms and maturities: </w:t>
      </w:r>
      <w:r w:rsidRPr="00E075EC">
        <w:rPr>
          <w:b/>
          <w:u w:val="single"/>
        </w:rPr>
        <w:t xml:space="preserve">Lending terms differ based on the type of assistance both across </w:t>
      </w:r>
      <w:r w:rsidRPr="00E075EC">
        <w:rPr>
          <w:b/>
          <w:sz w:val="12"/>
          <w:u w:val="single"/>
        </w:rPr>
        <w:t xml:space="preserve">¶ </w:t>
      </w:r>
      <w:r w:rsidRPr="00E075EC">
        <w:rPr>
          <w:b/>
          <w:u w:val="single"/>
        </w:rPr>
        <w:t xml:space="preserve">and within RFAs. Some are bilateral swaps or close to them, while others resemble Fund </w:t>
      </w:r>
      <w:r w:rsidRPr="00E075EC">
        <w:rPr>
          <w:b/>
          <w:sz w:val="12"/>
          <w:u w:val="single"/>
        </w:rPr>
        <w:t xml:space="preserve">¶ </w:t>
      </w:r>
      <w:r w:rsidRPr="00E075EC">
        <w:rPr>
          <w:b/>
          <w:u w:val="single"/>
        </w:rPr>
        <w:t>instruments, trade finance, or even medium-term development financing.</w:t>
      </w:r>
      <w:r w:rsidRPr="00E075EC">
        <w:t xml:space="preserve"> For example, the </w:t>
      </w:r>
      <w:r w:rsidRPr="00E075EC">
        <w:rPr>
          <w:sz w:val="12"/>
        </w:rPr>
        <w:t xml:space="preserve">¶ </w:t>
      </w:r>
      <w:r w:rsidRPr="00E075EC">
        <w:t xml:space="preserve">AMF and FLAR have a number of loan types with varying maximum access, maturity, and </w:t>
      </w:r>
      <w:r w:rsidRPr="00E075EC">
        <w:rPr>
          <w:sz w:val="12"/>
        </w:rPr>
        <w:t xml:space="preserve">¶ </w:t>
      </w:r>
      <w:r w:rsidRPr="00E075EC">
        <w:t>conditions according to the nature of financing needs. Swap arrangements usually have</w:t>
      </w:r>
      <w:r w:rsidRPr="00E075EC">
        <w:rPr>
          <w:sz w:val="12"/>
        </w:rPr>
        <w:t xml:space="preserve">¶ </w:t>
      </w:r>
      <w:r w:rsidRPr="00E075EC">
        <w:t xml:space="preserve">tight restrictions on access limits and maturity—e.g., the NAFA swaps take the form of threemonth swap arrangements that can be renewed up to one year, while the CMIM uses 90-day </w:t>
      </w:r>
      <w:r w:rsidRPr="00E075EC">
        <w:rPr>
          <w:sz w:val="12"/>
        </w:rPr>
        <w:t xml:space="preserve">¶ </w:t>
      </w:r>
      <w:r w:rsidRPr="00E075EC">
        <w:t xml:space="preserve">swaps that can be renewed up to seven times (approximately two years).14 EU lending </w:t>
      </w:r>
      <w:r w:rsidRPr="00E075EC">
        <w:rPr>
          <w:sz w:val="12"/>
        </w:rPr>
        <w:t xml:space="preserve">¶ </w:t>
      </w:r>
      <w:r w:rsidRPr="00E075EC">
        <w:t>instruments are flexible in these aspects with no specific access limits or maturity.</w:t>
      </w:r>
    </w:p>
    <w:p w:rsidR="00DB2208" w:rsidRPr="00A05FFA" w:rsidRDefault="00DB2208" w:rsidP="00DB2208">
      <w:pPr>
        <w:rPr>
          <w:b/>
          <w:bCs/>
          <w:sz w:val="26"/>
        </w:rPr>
      </w:pPr>
    </w:p>
    <w:p w:rsidR="00DB2208" w:rsidRDefault="00DB2208" w:rsidP="00DB2208">
      <w:pPr>
        <w:rPr>
          <w:rStyle w:val="Hyperlink"/>
        </w:rPr>
      </w:pPr>
    </w:p>
    <w:p w:rsidR="00DB2208" w:rsidRDefault="00DB2208" w:rsidP="00DB2208"/>
    <w:p w:rsidR="00DB2208" w:rsidRPr="00EA41EB" w:rsidRDefault="00DB2208" w:rsidP="00DB2208"/>
    <w:p w:rsidR="00DB2208" w:rsidRDefault="00DB2208" w:rsidP="00DB2208"/>
    <w:p w:rsidR="00DB2208" w:rsidRDefault="00DB2208" w:rsidP="00DB2208">
      <w:pPr>
        <w:pStyle w:val="Heading2"/>
      </w:pPr>
      <w:r>
        <w:t>RFA Stuff</w:t>
      </w:r>
    </w:p>
    <w:p w:rsidR="00DB2208" w:rsidRDefault="00DB2208" w:rsidP="00DB2208">
      <w:pPr>
        <w:pStyle w:val="Heading4"/>
      </w:pPr>
      <w:r>
        <w:t>Definition of an RFA</w:t>
      </w:r>
    </w:p>
    <w:p w:rsidR="00DB2208" w:rsidRPr="000A5303" w:rsidRDefault="00DB2208" w:rsidP="00DB2208">
      <w:pPr>
        <w:rPr>
          <w:rStyle w:val="StyleStyleBold12pt"/>
        </w:rPr>
      </w:pPr>
      <w:r w:rsidRPr="000A5303">
        <w:rPr>
          <w:rStyle w:val="StyleStyleBold12pt"/>
        </w:rPr>
        <w:t xml:space="preserve">Miyoshi et al 13 </w:t>
      </w:r>
    </w:p>
    <w:p w:rsidR="00DB2208" w:rsidRPr="00B1096F"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Default="00DB2208" w:rsidP="00DB2208">
      <w:r w:rsidRPr="00B1096F">
        <w:t xml:space="preserve">Existing RFAs take various forms. For the purposes of this paper, an RFA is broadly defined </w:t>
      </w:r>
      <w:r w:rsidRPr="00B1096F">
        <w:rPr>
          <w:sz w:val="12"/>
        </w:rPr>
        <w:t xml:space="preserve">¶ </w:t>
      </w:r>
      <w:r w:rsidRPr="00B1096F">
        <w:t xml:space="preserve">as a financing mechanism through which a group of countries in a region pledges financial support </w:t>
      </w:r>
      <w:r w:rsidRPr="00B1096F">
        <w:rPr>
          <w:sz w:val="12"/>
        </w:rPr>
        <w:t xml:space="preserve">¶ </w:t>
      </w:r>
      <w:r w:rsidRPr="00B1096F">
        <w:t xml:space="preserve">to members that are experiencing, or might experience, a liquidity shortage or balance of payments </w:t>
      </w:r>
      <w:r w:rsidRPr="00B1096F">
        <w:rPr>
          <w:sz w:val="12"/>
        </w:rPr>
        <w:t xml:space="preserve">¶ </w:t>
      </w:r>
      <w:r w:rsidRPr="00B1096F">
        <w:t xml:space="preserve">difficulties. Resources are provided either through drawing from a pool of contributed or borrowed </w:t>
      </w:r>
      <w:r w:rsidRPr="00B1096F">
        <w:rPr>
          <w:sz w:val="12"/>
        </w:rPr>
        <w:t xml:space="preserve">¶ </w:t>
      </w:r>
      <w:r w:rsidRPr="00B1096F">
        <w:t xml:space="preserve">resources or through a swap of financial assets. This definition excludes stand-alone bilateral swap </w:t>
      </w:r>
      <w:r w:rsidRPr="00B1096F">
        <w:rPr>
          <w:sz w:val="12"/>
        </w:rPr>
        <w:t xml:space="preserve">¶ </w:t>
      </w:r>
      <w:r w:rsidRPr="00B1096F">
        <w:t xml:space="preserve">arrangements, lending instruments of multilateral or regional development banks concerned with </w:t>
      </w:r>
      <w:r w:rsidRPr="00B1096F">
        <w:rPr>
          <w:sz w:val="12"/>
        </w:rPr>
        <w:t xml:space="preserve">¶ </w:t>
      </w:r>
      <w:r w:rsidRPr="00B1096F">
        <w:t>provision of development financing, or central banks of currency unions providing liquidity.</w:t>
      </w:r>
      <w:r w:rsidRPr="00B1096F">
        <w:rPr>
          <w:sz w:val="12"/>
        </w:rPr>
        <w:t xml:space="preserve">¶ </w:t>
      </w:r>
      <w:r w:rsidRPr="00B1096F">
        <w:t>6</w:t>
      </w:r>
    </w:p>
    <w:p w:rsidR="00DB2208" w:rsidRDefault="00DB2208" w:rsidP="00DB2208"/>
    <w:p w:rsidR="00DB2208" w:rsidRDefault="00DB2208" w:rsidP="00DB2208">
      <w:r>
        <w:rPr>
          <w:noProof/>
        </w:rPr>
        <w:drawing>
          <wp:inline distT="0" distB="0" distL="0" distR="0">
            <wp:extent cx="5943600" cy="409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097020"/>
                    </a:xfrm>
                    <a:prstGeom prst="rect">
                      <a:avLst/>
                    </a:prstGeom>
                  </pic:spPr>
                </pic:pic>
              </a:graphicData>
            </a:graphic>
          </wp:inline>
        </w:drawing>
      </w:r>
    </w:p>
    <w:p w:rsidR="00DB2208" w:rsidRDefault="00DB2208" w:rsidP="00DB2208"/>
    <w:p w:rsidR="00DB2208" w:rsidRDefault="00DB2208" w:rsidP="00DB2208"/>
    <w:p w:rsidR="00DB2208" w:rsidRDefault="00DB2208" w:rsidP="00DB2208">
      <w:pPr>
        <w:pStyle w:val="Heading4"/>
      </w:pPr>
      <w:r>
        <w:t>RFA Good</w:t>
      </w:r>
    </w:p>
    <w:p w:rsidR="00DB2208" w:rsidRPr="000A5303" w:rsidRDefault="00DB2208" w:rsidP="00DB2208">
      <w:pPr>
        <w:rPr>
          <w:rStyle w:val="StyleStyleBold12pt"/>
        </w:rPr>
      </w:pPr>
      <w:r w:rsidRPr="000A5303">
        <w:rPr>
          <w:rStyle w:val="StyleStyleBold12pt"/>
        </w:rPr>
        <w:t xml:space="preserve">Miyoshi et al 13 </w:t>
      </w:r>
    </w:p>
    <w:p w:rsidR="00DB2208" w:rsidRPr="00B1096F" w:rsidRDefault="00DB2208" w:rsidP="00DB2208">
      <w:r w:rsidRPr="000A5303">
        <w:t>(Toshiyuki, director for International Banking Regulations at the IMF, approved by Siddharth Tiwari, Director of Strategy, Policy, and Review Department (SPR), which is responsible for developing IMF's policies, prepared by the Staff of the International Monetary Fund, "STOCKTAKING THE FUND'S ENGAGEMENT WITH REGIONAL FINANCING ARRANGEMENTS", April 11 2013, www.imf.org/external/np/pp/eng/2013/041113b.pdf</w:t>
      </w:r>
      <w:r>
        <w:t>)</w:t>
      </w:r>
    </w:p>
    <w:p w:rsidR="00DB2208" w:rsidRPr="0085797D" w:rsidRDefault="00DB2208" w:rsidP="00DB2208">
      <w:pPr>
        <w:rPr>
          <w:sz w:val="16"/>
        </w:rPr>
      </w:pPr>
      <w:r w:rsidRPr="0085797D">
        <w:rPr>
          <w:sz w:val="16"/>
        </w:rPr>
        <w:t xml:space="preserve">Many of the motivations for the creation of RFAs are similar to those for multilateral </w:t>
      </w:r>
      <w:r w:rsidRPr="0085797D">
        <w:rPr>
          <w:sz w:val="12"/>
        </w:rPr>
        <w:t>¶</w:t>
      </w:r>
      <w:r w:rsidRPr="0085797D">
        <w:rPr>
          <w:sz w:val="16"/>
        </w:rPr>
        <w:t xml:space="preserve"> institutions like the Fund. Specifically: </w:t>
      </w:r>
      <w:r w:rsidRPr="0085797D">
        <w:rPr>
          <w:sz w:val="12"/>
        </w:rPr>
        <w:t>¶</w:t>
      </w:r>
      <w:r w:rsidRPr="0085797D">
        <w:rPr>
          <w:sz w:val="16"/>
        </w:rPr>
        <w:t xml:space="preserve"> </w:t>
      </w:r>
      <w:r w:rsidRPr="0085797D">
        <w:rPr>
          <w:sz w:val="16"/>
        </w:rPr>
        <w:t xml:space="preserve"> </w:t>
      </w:r>
      <w:r w:rsidRPr="0085797D">
        <w:rPr>
          <w:b/>
          <w:u w:val="single"/>
        </w:rPr>
        <w:t xml:space="preserve">If RFA resources can be readily accessed, they can provide insurance against shocks in a </w:t>
      </w:r>
      <w:r w:rsidRPr="0085797D">
        <w:rPr>
          <w:sz w:val="12"/>
        </w:rPr>
        <w:t>¶</w:t>
      </w:r>
      <w:r w:rsidRPr="0085797D">
        <w:rPr>
          <w:b/>
          <w:sz w:val="12"/>
          <w:u w:val="single"/>
        </w:rPr>
        <w:t xml:space="preserve"> </w:t>
      </w:r>
      <w:r w:rsidRPr="0085797D">
        <w:rPr>
          <w:b/>
          <w:u w:val="single"/>
        </w:rPr>
        <w:t>cost-efficient manner</w:t>
      </w:r>
      <w:r w:rsidRPr="0085797D">
        <w:rPr>
          <w:sz w:val="16"/>
        </w:rPr>
        <w:t xml:space="preserve">. </w:t>
      </w:r>
      <w:r w:rsidRPr="0085797D">
        <w:rPr>
          <w:b/>
          <w:u w:val="single"/>
        </w:rPr>
        <w:t xml:space="preserve">Economic and financial interconnectedness create spillovers and </w:t>
      </w:r>
      <w:r w:rsidRPr="0085797D">
        <w:rPr>
          <w:sz w:val="12"/>
        </w:rPr>
        <w:t>¶</w:t>
      </w:r>
      <w:r w:rsidRPr="0085797D">
        <w:rPr>
          <w:b/>
          <w:sz w:val="12"/>
          <w:u w:val="single"/>
        </w:rPr>
        <w:t xml:space="preserve"> </w:t>
      </w:r>
      <w:r w:rsidRPr="0085797D">
        <w:rPr>
          <w:b/>
          <w:u w:val="single"/>
        </w:rPr>
        <w:t>contagion risks, particularly among countries with geographic proximity,</w:t>
      </w:r>
      <w:r w:rsidRPr="0085797D">
        <w:rPr>
          <w:sz w:val="16"/>
        </w:rPr>
        <w:t>9</w:t>
      </w:r>
      <w:r w:rsidRPr="0085797D">
        <w:rPr>
          <w:sz w:val="12"/>
        </w:rPr>
        <w:t>¶</w:t>
      </w:r>
      <w:r w:rsidRPr="0085797D">
        <w:rPr>
          <w:sz w:val="16"/>
        </w:rPr>
        <w:t xml:space="preserve"> </w:t>
      </w:r>
      <w:r w:rsidRPr="0085797D">
        <w:rPr>
          <w:b/>
          <w:u w:val="single"/>
        </w:rPr>
        <w:t>but</w:t>
      </w:r>
      <w:r w:rsidRPr="0085797D">
        <w:rPr>
          <w:sz w:val="16"/>
        </w:rPr>
        <w:t xml:space="preserve"> accumulating </w:t>
      </w:r>
      <w:r w:rsidRPr="0085797D">
        <w:rPr>
          <w:sz w:val="12"/>
        </w:rPr>
        <w:t>¶</w:t>
      </w:r>
      <w:r w:rsidRPr="0085797D">
        <w:rPr>
          <w:sz w:val="16"/>
        </w:rPr>
        <w:t xml:space="preserve"> reserves at the country level is costly. Moreover, </w:t>
      </w:r>
      <w:r w:rsidRPr="0085797D">
        <w:rPr>
          <w:b/>
          <w:u w:val="single"/>
        </w:rPr>
        <w:t xml:space="preserve">reserves might not be readily used by </w:t>
      </w:r>
      <w:r w:rsidRPr="0085797D">
        <w:rPr>
          <w:sz w:val="12"/>
        </w:rPr>
        <w:t>¶</w:t>
      </w:r>
      <w:r w:rsidRPr="0085797D">
        <w:rPr>
          <w:b/>
          <w:sz w:val="12"/>
          <w:u w:val="single"/>
        </w:rPr>
        <w:t xml:space="preserve"> </w:t>
      </w:r>
      <w:r w:rsidRPr="0085797D">
        <w:rPr>
          <w:b/>
          <w:u w:val="single"/>
        </w:rPr>
        <w:t>countries for ―fear of losing reserves</w:t>
      </w:r>
      <w:r w:rsidRPr="0085797D">
        <w:rPr>
          <w:sz w:val="16"/>
        </w:rPr>
        <w:t>.‖10</w:t>
      </w:r>
      <w:r w:rsidRPr="0085797D">
        <w:rPr>
          <w:sz w:val="12"/>
        </w:rPr>
        <w:t>¶</w:t>
      </w:r>
      <w:r w:rsidRPr="0085797D">
        <w:rPr>
          <w:sz w:val="16"/>
        </w:rPr>
        <w:t xml:space="preserve"> </w:t>
      </w:r>
      <w:r w:rsidRPr="0085797D">
        <w:rPr>
          <w:sz w:val="16"/>
        </w:rPr>
        <w:t xml:space="preserve"> </w:t>
      </w:r>
      <w:r w:rsidRPr="0085797D">
        <w:rPr>
          <w:b/>
          <w:u w:val="single"/>
        </w:rPr>
        <w:t xml:space="preserve">Pooling resources can help countries gain access on better terms to international capital </w:t>
      </w:r>
      <w:r w:rsidRPr="0085797D">
        <w:rPr>
          <w:sz w:val="12"/>
        </w:rPr>
        <w:t>¶</w:t>
      </w:r>
      <w:r w:rsidRPr="0085797D">
        <w:rPr>
          <w:b/>
          <w:sz w:val="12"/>
          <w:u w:val="single"/>
        </w:rPr>
        <w:t xml:space="preserve"> </w:t>
      </w:r>
      <w:r w:rsidRPr="0085797D">
        <w:rPr>
          <w:b/>
          <w:u w:val="single"/>
        </w:rPr>
        <w:t>markets and can provide a source of countercyclical financing</w:t>
      </w:r>
      <w:r w:rsidRPr="0085797D">
        <w:rPr>
          <w:sz w:val="16"/>
        </w:rPr>
        <w:t>.11</w:t>
      </w:r>
      <w:r w:rsidRPr="0085797D">
        <w:rPr>
          <w:sz w:val="12"/>
        </w:rPr>
        <w:t>¶</w:t>
      </w:r>
      <w:r w:rsidRPr="0085797D">
        <w:rPr>
          <w:sz w:val="16"/>
        </w:rPr>
        <w:t xml:space="preserve"> </w:t>
      </w:r>
      <w:r w:rsidRPr="0085797D">
        <w:rPr>
          <w:sz w:val="16"/>
        </w:rPr>
        <w:t xml:space="preserve"> </w:t>
      </w:r>
      <w:r w:rsidRPr="0085797D">
        <w:rPr>
          <w:b/>
          <w:u w:val="single"/>
        </w:rPr>
        <w:t xml:space="preserve">Sharing resources create incentives to put in place a regional peer review or surveillance </w:t>
      </w:r>
      <w:r w:rsidRPr="0085797D">
        <w:rPr>
          <w:sz w:val="12"/>
        </w:rPr>
        <w:t>¶</w:t>
      </w:r>
      <w:r w:rsidRPr="0085797D">
        <w:rPr>
          <w:b/>
          <w:sz w:val="12"/>
          <w:u w:val="single"/>
        </w:rPr>
        <w:t xml:space="preserve"> </w:t>
      </w:r>
      <w:r w:rsidRPr="0085797D">
        <w:rPr>
          <w:b/>
          <w:u w:val="single"/>
        </w:rPr>
        <w:t xml:space="preserve">mechanism to monitor members’ economic developments and policies, contributing to early </w:t>
      </w:r>
      <w:r w:rsidRPr="0085797D">
        <w:rPr>
          <w:sz w:val="12"/>
        </w:rPr>
        <w:t>¶</w:t>
      </w:r>
      <w:r w:rsidRPr="0085797D">
        <w:rPr>
          <w:b/>
          <w:sz w:val="12"/>
          <w:u w:val="single"/>
        </w:rPr>
        <w:t xml:space="preserve"> </w:t>
      </w:r>
      <w:r w:rsidRPr="0085797D">
        <w:rPr>
          <w:b/>
          <w:u w:val="single"/>
        </w:rPr>
        <w:t>identification of crisis risks and prevention of a regional crisis</w:t>
      </w:r>
      <w:r w:rsidRPr="0085797D">
        <w:rPr>
          <w:sz w:val="16"/>
        </w:rPr>
        <w:t xml:space="preserve">. In cases where such a </w:t>
      </w:r>
      <w:r w:rsidRPr="0085797D">
        <w:rPr>
          <w:sz w:val="12"/>
        </w:rPr>
        <w:t>¶</w:t>
      </w:r>
      <w:r w:rsidRPr="0085797D">
        <w:rPr>
          <w:sz w:val="16"/>
        </w:rPr>
        <w:t xml:space="preserve"> mechanism already exists, </w:t>
      </w:r>
      <w:r w:rsidRPr="0085797D">
        <w:rPr>
          <w:b/>
          <w:u w:val="single"/>
        </w:rPr>
        <w:t>its effectiveness is likely strengthened by sharing resources</w:t>
      </w:r>
      <w:r w:rsidRPr="0085797D">
        <w:rPr>
          <w:sz w:val="16"/>
        </w:rPr>
        <w:t>.</w:t>
      </w:r>
      <w:r w:rsidRPr="0085797D">
        <w:rPr>
          <w:sz w:val="12"/>
        </w:rPr>
        <w:t>¶</w:t>
      </w:r>
      <w:r w:rsidRPr="0085797D">
        <w:rPr>
          <w:sz w:val="16"/>
        </w:rPr>
        <w:t xml:space="preserve"> </w:t>
      </w:r>
      <w:r w:rsidRPr="0085797D">
        <w:rPr>
          <w:sz w:val="16"/>
        </w:rPr>
        <w:t> In a currency union, an RFA provides an additional mechanism to cushion country</w:t>
      </w:r>
      <w:r w:rsidRPr="0085797D">
        <w:rPr>
          <w:sz w:val="12"/>
        </w:rPr>
        <w:t>¶</w:t>
      </w:r>
      <w:r w:rsidRPr="0085797D">
        <w:rPr>
          <w:sz w:val="16"/>
        </w:rPr>
        <w:t xml:space="preserve"> adjustment in response to idiosyncratic shocks.</w:t>
      </w:r>
    </w:p>
    <w:p w:rsidR="00DB2208" w:rsidRPr="002F190B" w:rsidRDefault="00DB2208" w:rsidP="00DB2208">
      <w:pPr>
        <w:pStyle w:val="Card"/>
      </w:pPr>
    </w:p>
    <w:p w:rsidR="00B96112" w:rsidRPr="00E00DEA" w:rsidRDefault="00B96112" w:rsidP="00B96112">
      <w:pPr>
        <w:pStyle w:val="Heading1"/>
      </w:pPr>
      <w:r>
        <w:t>Currency Swaps Bad</w:t>
      </w:r>
    </w:p>
    <w:p w:rsidR="00B96112" w:rsidRDefault="00B96112" w:rsidP="00B96112">
      <w:pPr>
        <w:pStyle w:val="Heading2"/>
      </w:pPr>
      <w:r>
        <w:t>Moral Hazard Turn</w:t>
      </w:r>
    </w:p>
    <w:p w:rsidR="00B96112" w:rsidRDefault="00B96112" w:rsidP="00B96112">
      <w:pPr>
        <w:pStyle w:val="Heading3"/>
      </w:pPr>
      <w:r>
        <w:t>Link – Creates Moral Hazard</w:t>
      </w:r>
    </w:p>
    <w:p w:rsidR="00B96112" w:rsidRPr="00E00DEA" w:rsidRDefault="00B96112" w:rsidP="00B96112">
      <w:pPr>
        <w:pStyle w:val="Heading4"/>
      </w:pPr>
      <w:r>
        <w:t>Plan creates a moral hazard weakening business and takes money from US citizens</w:t>
      </w:r>
    </w:p>
    <w:p w:rsidR="00B96112" w:rsidRDefault="00B96112" w:rsidP="00B96112">
      <w:r w:rsidRPr="00E00DEA">
        <w:rPr>
          <w:rStyle w:val="StyleStyleBold12pt"/>
        </w:rPr>
        <w:t>Coons and Hoskins 95</w:t>
      </w:r>
      <w:r>
        <w:t xml:space="preserve"> (W. Lee Hoskins is chairman and CEO of the Huntington National Bank in Columbus, Ohio. He served as president of the Federal Reserve Bank of Cleveland from 1987 to 1991. James W. Coons is vice president and chief economist of the Huntington National Bank. “Mexico: Policy Failure, Moral Hazard, and Market Solutions” in </w:t>
      </w:r>
      <w:r>
        <w:rPr>
          <w:i/>
        </w:rPr>
        <w:t>Cato Policy Analysis</w:t>
      </w:r>
      <w:r>
        <w:t xml:space="preserve"> No. 243, October 10, 1995. http://www.cato.org/pubs/pas/pa-243.html) VP</w:t>
      </w:r>
    </w:p>
    <w:p w:rsidR="00B96112" w:rsidRPr="00E00DEA" w:rsidRDefault="00B96112" w:rsidP="00B96112"/>
    <w:p w:rsidR="00B96112" w:rsidRDefault="00B96112" w:rsidP="00B96112">
      <w:pPr>
        <w:rPr>
          <w:sz w:val="16"/>
        </w:rPr>
      </w:pPr>
      <w:r w:rsidRPr="00E00DEA">
        <w:rPr>
          <w:sz w:val="16"/>
        </w:rPr>
        <w:t>Misguided Measures</w:t>
      </w:r>
      <w:r w:rsidRPr="00E00DEA">
        <w:rPr>
          <w:sz w:val="12"/>
        </w:rPr>
        <w:t>¶</w:t>
      </w:r>
      <w:r w:rsidRPr="00E00DEA">
        <w:rPr>
          <w:sz w:val="16"/>
        </w:rPr>
        <w:t xml:space="preserve"> </w:t>
      </w:r>
      <w:r w:rsidRPr="00E00DEA">
        <w:rPr>
          <w:rStyle w:val="StyleBoldUnderline"/>
        </w:rPr>
        <w:t>The response of U.S. officials to</w:t>
      </w:r>
      <w:r w:rsidRPr="00E00DEA">
        <w:rPr>
          <w:sz w:val="16"/>
        </w:rPr>
        <w:t xml:space="preserve"> the current </w:t>
      </w:r>
      <w:r w:rsidRPr="00E00DEA">
        <w:rPr>
          <w:rStyle w:val="StyleBoldUnderline"/>
        </w:rPr>
        <w:t>turmoil in Mexico is the same</w:t>
      </w:r>
      <w:r w:rsidRPr="00E00DEA">
        <w:rPr>
          <w:sz w:val="16"/>
        </w:rPr>
        <w:t xml:space="preserve"> as in the past: </w:t>
      </w:r>
      <w:r w:rsidRPr="00E00DEA">
        <w:rPr>
          <w:rStyle w:val="StyleBoldUnderline"/>
        </w:rPr>
        <w:t>more loans with more onerous conditions</w:t>
      </w:r>
      <w:r w:rsidRPr="00E00DEA">
        <w:rPr>
          <w:sz w:val="16"/>
        </w:rPr>
        <w:t>. There are at least three reasons why that is a wrong-headed approach. First,</w:t>
      </w:r>
      <w:r w:rsidRPr="00E00DEA">
        <w:rPr>
          <w:rStyle w:val="StyleBoldUnderline"/>
        </w:rPr>
        <w:t xml:space="preserve"> loans or loan guarantees by the United States create a moral hazard that brews trouble in the future. </w:t>
      </w:r>
      <w:r w:rsidRPr="00E00DEA">
        <w:rPr>
          <w:sz w:val="16"/>
        </w:rPr>
        <w:t>Second, use of the Treasury by the administration to fund foreign states without congressional appropriation raises constitutional issues regarding the separation of powers. The administration's use of the Federal Reserve to fund such loans also violates the principle of central bank independence. Third, the loans help special interests and do nothing to raise living standards for most Mexican citizens.</w:t>
      </w:r>
      <w:r w:rsidRPr="00E00DEA">
        <w:rPr>
          <w:sz w:val="12"/>
        </w:rPr>
        <w:t>¶</w:t>
      </w:r>
      <w:r w:rsidRPr="00E00DEA">
        <w:rPr>
          <w:sz w:val="16"/>
        </w:rPr>
        <w:t xml:space="preserve"> Moral Hazard</w:t>
      </w:r>
      <w:r w:rsidRPr="00E00DEA">
        <w:rPr>
          <w:sz w:val="12"/>
        </w:rPr>
        <w:t>¶</w:t>
      </w:r>
      <w:r w:rsidRPr="00E00DEA">
        <w:rPr>
          <w:sz w:val="16"/>
        </w:rPr>
        <w:t xml:space="preserve"> </w:t>
      </w:r>
      <w:r w:rsidRPr="00E00DEA">
        <w:rPr>
          <w:rStyle w:val="StyleBoldUnderline"/>
        </w:rPr>
        <w:t>The U.S. government's regular practice of extending guarantees to certain countries experiencing financial difficulties</w:t>
      </w:r>
      <w:r w:rsidRPr="00E00DEA">
        <w:rPr>
          <w:sz w:val="16"/>
        </w:rPr>
        <w:t xml:space="preserve"> underwrites policies in those countries that otherwise would be untenable. It </w:t>
      </w:r>
      <w:r w:rsidRPr="00E00DEA">
        <w:rPr>
          <w:rStyle w:val="StyleBoldUnderline"/>
        </w:rPr>
        <w:t xml:space="preserve">sends a message to investors, </w:t>
      </w:r>
      <w:r w:rsidRPr="00E00DEA">
        <w:rPr>
          <w:sz w:val="16"/>
        </w:rPr>
        <w:t>both foreign and domestic</w:t>
      </w:r>
      <w:r w:rsidRPr="00E00DEA">
        <w:rPr>
          <w:rStyle w:val="StyleBoldUnderline"/>
        </w:rPr>
        <w:t xml:space="preserve">, that they can invest with little fear of a total loss. That weakens the integrity of financial contracts and the scrutiny </w:t>
      </w:r>
      <w:r w:rsidRPr="00E00DEA">
        <w:rPr>
          <w:sz w:val="16"/>
        </w:rPr>
        <w:t xml:space="preserve">that contracting parties would otherwise apply to each other. </w:t>
      </w:r>
      <w:r w:rsidRPr="00E00DEA">
        <w:rPr>
          <w:rStyle w:val="StyleBoldUnderline"/>
        </w:rPr>
        <w:t xml:space="preserve">It also results in excessive risk taking because a third party bears the risk. </w:t>
      </w:r>
      <w:r w:rsidRPr="00E00DEA">
        <w:rPr>
          <w:sz w:val="16"/>
        </w:rPr>
        <w:t xml:space="preserve">That situation is </w:t>
      </w:r>
      <w:r w:rsidRPr="00E00DEA">
        <w:rPr>
          <w:rStyle w:val="StyleBoldUnderline"/>
        </w:rPr>
        <w:t>analogous to the moral hazard created by federal deposit insurance</w:t>
      </w:r>
      <w:r w:rsidRPr="00E00DEA">
        <w:rPr>
          <w:sz w:val="16"/>
        </w:rPr>
        <w:t xml:space="preserve">. </w:t>
      </w:r>
      <w:r w:rsidRPr="00E00DEA">
        <w:rPr>
          <w:rStyle w:val="StyleBoldUnderline"/>
        </w:rPr>
        <w:t>Depositors do not scrutinize banks' financial strengths and weaknesses</w:t>
      </w:r>
      <w:r w:rsidRPr="00E00DEA">
        <w:rPr>
          <w:sz w:val="16"/>
        </w:rPr>
        <w:t xml:space="preserve"> because they bear no risk of loss. That frees bank officials to take larger risks than they could if there were no deposit insurance. By encouraging excessive risk taking,</w:t>
      </w:r>
      <w:r w:rsidRPr="00E00DEA">
        <w:rPr>
          <w:rStyle w:val="StyleBoldUnderline"/>
        </w:rPr>
        <w:t xml:space="preserve"> the federal guarantee threatens large losses to U.S. taxpayers </w:t>
      </w:r>
      <w:r w:rsidRPr="00E00DEA">
        <w:rPr>
          <w:sz w:val="16"/>
        </w:rPr>
        <w:t>who already have paid $150 billion for the thrift bailout.</w:t>
      </w:r>
      <w:r w:rsidRPr="00E00DEA">
        <w:rPr>
          <w:sz w:val="12"/>
        </w:rPr>
        <w:t>¶</w:t>
      </w:r>
      <w:r w:rsidRPr="00E00DEA">
        <w:rPr>
          <w:sz w:val="16"/>
        </w:rPr>
        <w:t xml:space="preserve"> </w:t>
      </w:r>
      <w:r w:rsidRPr="00E00DEA">
        <w:rPr>
          <w:rStyle w:val="StyleBoldUnderline"/>
        </w:rPr>
        <w:t xml:space="preserve">The combination of </w:t>
      </w:r>
      <w:r w:rsidRPr="00E00DEA">
        <w:rPr>
          <w:sz w:val="16"/>
        </w:rPr>
        <w:t xml:space="preserve">variable and rising </w:t>
      </w:r>
      <w:r w:rsidRPr="00E00DEA">
        <w:rPr>
          <w:rStyle w:val="StyleBoldUnderline"/>
        </w:rPr>
        <w:t>inflation with the common practice among savings and loans of borrowing on a short-term basis while lending on a long-term basis erased the net worth of a large number of institutions</w:t>
      </w:r>
      <w:r w:rsidRPr="00E00DEA">
        <w:rPr>
          <w:sz w:val="16"/>
        </w:rPr>
        <w:t xml:space="preserve"> in the early 1980s. </w:t>
      </w:r>
      <w:r w:rsidRPr="00E00DEA">
        <w:rPr>
          <w:rStyle w:val="StyleBoldUnderline"/>
        </w:rPr>
        <w:t>Increases in inflation pushed interest rates paid for short-term deposits above fixed yields on existing longterm loans, turning net interest income negative</w:t>
      </w:r>
      <w:r w:rsidRPr="00E00DEA">
        <w:rPr>
          <w:sz w:val="16"/>
        </w:rPr>
        <w:t xml:space="preserve"> for many institutions. By the middle of the decade, </w:t>
      </w:r>
      <w:r w:rsidRPr="00E00DEA">
        <w:rPr>
          <w:rStyle w:val="StyleBoldUnderline"/>
        </w:rPr>
        <w:t xml:space="preserve">the busts in </w:t>
      </w:r>
      <w:r w:rsidRPr="00E00DEA">
        <w:rPr>
          <w:sz w:val="16"/>
        </w:rPr>
        <w:t>the agriculture, oil, and real estate</w:t>
      </w:r>
      <w:r w:rsidRPr="00E00DEA">
        <w:rPr>
          <w:rStyle w:val="StyleBoldUnderline"/>
        </w:rPr>
        <w:t xml:space="preserve"> industries worsened the losses. Lax supervisors failed to close institutions and federal deposit insurance allowed them to continue to attract deposits. </w:t>
      </w:r>
      <w:r w:rsidRPr="00E00DEA">
        <w:rPr>
          <w:sz w:val="16"/>
        </w:rPr>
        <w:t xml:space="preserve">Because of the guarantee provided by deposit insurance, </w:t>
      </w:r>
      <w:r w:rsidRPr="00E00DEA">
        <w:rPr>
          <w:rStyle w:val="StyleBoldUnderline"/>
        </w:rPr>
        <w:t>depositors were free to ignore the increasing risks being taken by savings and loans in attempts to earn back their capital.</w:t>
      </w:r>
      <w:r w:rsidRPr="00E00DEA">
        <w:rPr>
          <w:sz w:val="16"/>
        </w:rPr>
        <w:t>(19)</w:t>
      </w:r>
      <w:r w:rsidRPr="00E00DEA">
        <w:rPr>
          <w:sz w:val="12"/>
        </w:rPr>
        <w:t>¶</w:t>
      </w:r>
      <w:r w:rsidRPr="00E00DEA">
        <w:rPr>
          <w:rStyle w:val="StyleBoldUnderline"/>
        </w:rPr>
        <w:t xml:space="preserve"> That example is directly relevant to the Mexican loan agreement because that agreement de facto extends deposit insurance from the U.S. Treasury to investors in Mexican bonds and depositors in Mexican banks</w:t>
      </w:r>
      <w:r w:rsidRPr="00E00DEA">
        <w:rPr>
          <w:sz w:val="16"/>
        </w:rPr>
        <w:t xml:space="preserve">. By establishing a practice of guaranteeing investments in developing countrieswith a third party's money, the U.S. government, the IMF, the World Bank, and other institutions have created a moral hazard. </w:t>
      </w:r>
      <w:r w:rsidRPr="00E00DEA">
        <w:rPr>
          <w:rStyle w:val="StyleBoldUnderline"/>
        </w:rPr>
        <w:t>Government officials in developing countries can behave incompetently or criminally and still expect foreign capital inflows</w:t>
      </w:r>
      <w:r w:rsidRPr="00E00DEA">
        <w:rPr>
          <w:sz w:val="16"/>
        </w:rPr>
        <w:t xml:space="preserve">. Foreign investors can target high-return investments, with little regard for the associated risk. </w:t>
      </w:r>
      <w:r w:rsidRPr="00E00DEA">
        <w:rPr>
          <w:rStyle w:val="StyleBoldUnderline"/>
        </w:rPr>
        <w:t>The result is a growing potential claim on U.S. taxpayers' money.</w:t>
      </w:r>
      <w:r w:rsidRPr="00E00DEA">
        <w:rPr>
          <w:sz w:val="12"/>
        </w:rPr>
        <w:t>¶</w:t>
      </w:r>
      <w:r w:rsidRPr="00E00DEA">
        <w:rPr>
          <w:sz w:val="16"/>
        </w:rPr>
        <w:t xml:space="preserve"> </w:t>
      </w:r>
      <w:r w:rsidRPr="00E00DEA">
        <w:rPr>
          <w:rStyle w:val="StyleBoldUnderline"/>
        </w:rPr>
        <w:t>There is also the potential for creating a two-tiered market,</w:t>
      </w:r>
      <w:r w:rsidRPr="00E00DEA">
        <w:rPr>
          <w:sz w:val="16"/>
        </w:rPr>
        <w:t xml:space="preserve"> in which loans to national governments are distinguished by whether they are likely to be backed by the United States. </w:t>
      </w:r>
      <w:r w:rsidRPr="00E00DEA">
        <w:rPr>
          <w:rStyle w:val="StyleBoldUnderline"/>
        </w:rPr>
        <w:t>The result would be diminished liquidity in some developing countries, investment losses, and fewer willing lenders in nonguarantee markets</w:t>
      </w:r>
      <w:r w:rsidRPr="00E00DEA">
        <w:rPr>
          <w:sz w:val="16"/>
        </w:rPr>
        <w:t>.(20)</w:t>
      </w:r>
    </w:p>
    <w:p w:rsidR="00B96112" w:rsidRDefault="00B96112" w:rsidP="00B96112">
      <w:pPr>
        <w:rPr>
          <w:sz w:val="16"/>
        </w:rPr>
      </w:pPr>
    </w:p>
    <w:p w:rsidR="00B96112" w:rsidRDefault="00B96112" w:rsidP="00B96112">
      <w:pPr>
        <w:pStyle w:val="Heading4"/>
      </w:pPr>
      <w:r>
        <w:t>Plan creates a moral hazard</w:t>
      </w:r>
    </w:p>
    <w:p w:rsidR="00B96112" w:rsidRDefault="00B96112" w:rsidP="00B96112">
      <w:r w:rsidRPr="008F46D1">
        <w:rPr>
          <w:rStyle w:val="StyleStyleBold12pt"/>
        </w:rPr>
        <w:t>Allen and Moessner 10</w:t>
      </w:r>
      <w:r>
        <w:t xml:space="preserve"> (William A. Allen,  financial and economic consultant, and Dr. Richhild Moessner, a senior economist in the Monetary and Economic Department at the Bank for International Settlements. “Options for meeting the demand for international </w:t>
      </w:r>
    </w:p>
    <w:p w:rsidR="00B96112" w:rsidRDefault="00B96112" w:rsidP="00B96112">
      <w:r>
        <w:t>liquidity during financial crises” September 13, 2010. http://www.bis.org/publ/qtrpdf/r_qt1009g.pdf) VP</w:t>
      </w:r>
    </w:p>
    <w:p w:rsidR="00B96112" w:rsidRDefault="00B96112" w:rsidP="00B96112"/>
    <w:p w:rsidR="00B96112" w:rsidRDefault="00B96112" w:rsidP="00B96112">
      <w:pPr>
        <w:rPr>
          <w:sz w:val="14"/>
        </w:rPr>
      </w:pPr>
      <w:r w:rsidRPr="008F46D1">
        <w:rPr>
          <w:sz w:val="14"/>
        </w:rPr>
        <w:t xml:space="preserve">It is possible to design multilateral or </w:t>
      </w:r>
      <w:r w:rsidRPr="008F46D1">
        <w:rPr>
          <w:rStyle w:val="StyleBoldUnderline"/>
        </w:rPr>
        <w:t xml:space="preserve">bilateral structures for providing </w:t>
      </w:r>
      <w:r w:rsidRPr="008F46D1">
        <w:rPr>
          <w:rStyle w:val="StyleBoldUnderline"/>
          <w:b w:val="0"/>
          <w:sz w:val="14"/>
          <w:u w:val="none"/>
        </w:rPr>
        <w:t>¶</w:t>
      </w:r>
      <w:r w:rsidRPr="008F46D1">
        <w:rPr>
          <w:rStyle w:val="StyleBoldUnderline"/>
        </w:rPr>
        <w:t xml:space="preserve"> liquidity assurance that enable countries to get credit in case of need</w:t>
      </w:r>
      <w:r w:rsidRPr="008F46D1">
        <w:rPr>
          <w:sz w:val="14"/>
        </w:rPr>
        <w:t xml:space="preserve">. Such ¶ structures provide, in effect, </w:t>
      </w:r>
      <w:r w:rsidRPr="008F46D1">
        <w:rPr>
          <w:rStyle w:val="StyleBoldUnderline"/>
        </w:rPr>
        <w:t>a “lender of last resort</w:t>
      </w:r>
      <w:r w:rsidRPr="008F46D1">
        <w:rPr>
          <w:sz w:val="14"/>
        </w:rPr>
        <w:t>” in international financial ¶ markets, at least up to the limit of the available credit facilities</w:t>
      </w:r>
      <w:r w:rsidRPr="008F46D1">
        <w:rPr>
          <w:rStyle w:val="StyleBoldUnderline"/>
        </w:rPr>
        <w:t xml:space="preserve">. All techniques </w:t>
      </w:r>
      <w:r w:rsidRPr="008F46D1">
        <w:rPr>
          <w:rStyle w:val="StyleBoldUnderline"/>
          <w:b w:val="0"/>
          <w:sz w:val="14"/>
          <w:u w:val="none"/>
        </w:rPr>
        <w:t>¶</w:t>
      </w:r>
      <w:r w:rsidRPr="008F46D1">
        <w:rPr>
          <w:rStyle w:val="StyleBoldUnderline"/>
        </w:rPr>
        <w:t xml:space="preserve"> which involve credit also involve moral hazard, however. If credit is made </w:t>
      </w:r>
      <w:r w:rsidRPr="008F46D1">
        <w:rPr>
          <w:rStyle w:val="StyleBoldUnderline"/>
          <w:b w:val="0"/>
          <w:sz w:val="14"/>
          <w:u w:val="none"/>
        </w:rPr>
        <w:t>¶</w:t>
      </w:r>
      <w:r w:rsidRPr="008F46D1">
        <w:rPr>
          <w:rStyle w:val="StyleBoldUnderline"/>
        </w:rPr>
        <w:t xml:space="preserve"> available automatically, then borrowers with short-term horizons have an </w:t>
      </w:r>
      <w:r w:rsidRPr="008F46D1">
        <w:rPr>
          <w:rStyle w:val="StyleBoldUnderline"/>
          <w:b w:val="0"/>
          <w:sz w:val="14"/>
          <w:u w:val="none"/>
        </w:rPr>
        <w:t>¶</w:t>
      </w:r>
      <w:r w:rsidRPr="008F46D1">
        <w:rPr>
          <w:rStyle w:val="StyleBoldUnderline"/>
        </w:rPr>
        <w:t xml:space="preserve"> incentive to over-borrow.</w:t>
      </w:r>
      <w:r w:rsidRPr="008F46D1">
        <w:rPr>
          <w:sz w:val="14"/>
        </w:rPr>
        <w:t xml:space="preserve"> In normal circumstances, the lender conducts a full ¶ credit assessment before providing funds. However, </w:t>
      </w:r>
      <w:r w:rsidRPr="008F46D1">
        <w:rPr>
          <w:rStyle w:val="StyleBoldUnderline"/>
        </w:rPr>
        <w:t xml:space="preserve">in a financial crisis, quick </w:t>
      </w:r>
      <w:r w:rsidRPr="008F46D1">
        <w:rPr>
          <w:rStyle w:val="StyleBoldUnderline"/>
          <w:b w:val="0"/>
          <w:sz w:val="14"/>
          <w:u w:val="none"/>
        </w:rPr>
        <w:t>¶</w:t>
      </w:r>
      <w:r w:rsidRPr="008F46D1">
        <w:rPr>
          <w:rStyle w:val="StyleBoldUnderline"/>
        </w:rPr>
        <w:t xml:space="preserve"> decisions are often essential. There may not be time for a full </w:t>
      </w:r>
      <w:r w:rsidRPr="008F46D1">
        <w:rPr>
          <w:rStyle w:val="StyleBoldUnderline"/>
          <w:b w:val="0"/>
          <w:sz w:val="14"/>
          <w:u w:val="none"/>
        </w:rPr>
        <w:t>¶</w:t>
      </w:r>
      <w:r w:rsidRPr="008F46D1">
        <w:rPr>
          <w:rStyle w:val="StyleBoldUnderline"/>
        </w:rPr>
        <w:t xml:space="preserve"> assessment</w:t>
      </w:r>
      <w:r w:rsidRPr="008F46D1">
        <w:rPr>
          <w:sz w:val="14"/>
        </w:rPr>
        <w:t>.5¶ The Fed’s speed of reaction in 2008 was crucial to the ¶ effectiveness of its swap operations.6¶ In the absence of adequate multilateral ¶ or bilateral structures, a country can obtain liquidity assurance by building up ¶ its own foreign exchange reserves so that it has access to the funds it thinks it ¶ might need. This is self-insurance.</w:t>
      </w:r>
    </w:p>
    <w:p w:rsidR="00B96112" w:rsidRDefault="00B96112" w:rsidP="00B96112">
      <w:pPr>
        <w:rPr>
          <w:sz w:val="14"/>
        </w:rPr>
      </w:pPr>
    </w:p>
    <w:p w:rsidR="00B96112" w:rsidRDefault="00B96112" w:rsidP="00B96112">
      <w:pPr>
        <w:pStyle w:val="Heading4"/>
      </w:pPr>
      <w:r>
        <w:t>Plan creates a moral hazard that makes economic crisis inevitable</w:t>
      </w:r>
    </w:p>
    <w:p w:rsidR="00B96112" w:rsidRDefault="00B96112" w:rsidP="00B96112">
      <w:r w:rsidRPr="005A2F32">
        <w:rPr>
          <w:rStyle w:val="StyleStyleBold12pt"/>
        </w:rPr>
        <w:t>Whitt 96</w:t>
      </w:r>
      <w:r>
        <w:t xml:space="preserve"> (Joseph A. Whitt, Jr., Economist in the macropolicy section of the Atlanta Federal Reserve’s research department. “The Mexican Peso Crisis” </w:t>
      </w:r>
      <w:r>
        <w:rPr>
          <w:i/>
        </w:rPr>
        <w:t xml:space="preserve">Economic Review, </w:t>
      </w:r>
      <w:r>
        <w:t>January/February 1996. http://www.frbatlanta.org/filelegacydocs/j_whi811.pdf) VP</w:t>
      </w:r>
    </w:p>
    <w:p w:rsidR="00B96112" w:rsidRDefault="00B96112" w:rsidP="00B96112"/>
    <w:p w:rsidR="00B96112" w:rsidRPr="00E92E4E" w:rsidRDefault="00B96112" w:rsidP="00B96112">
      <w:pPr>
        <w:rPr>
          <w:rStyle w:val="StyleBoldUnderline"/>
        </w:rPr>
      </w:pPr>
      <w:r w:rsidRPr="00E92E4E">
        <w:rPr>
          <w:sz w:val="16"/>
        </w:rPr>
        <w:t>Some observers, including some members of the</w:t>
      </w:r>
      <w:r w:rsidRPr="00E92E4E">
        <w:rPr>
          <w:sz w:val="12"/>
        </w:rPr>
        <w:t>¶</w:t>
      </w:r>
      <w:r w:rsidRPr="00E92E4E">
        <w:rPr>
          <w:sz w:val="16"/>
        </w:rPr>
        <w:t xml:space="preserve"> U.S. Congress, believe Mexico </w:t>
      </w:r>
      <w:r w:rsidRPr="00E92E4E">
        <w:rPr>
          <w:rStyle w:val="StyleBoldUnderline"/>
        </w:rPr>
        <w:t>and its creditors should</w:t>
      </w:r>
      <w:r w:rsidRPr="00E92E4E">
        <w:rPr>
          <w:rStyle w:val="StyleBoldUnderline"/>
          <w:b w:val="0"/>
          <w:sz w:val="12"/>
          <w:u w:val="none"/>
        </w:rPr>
        <w:t>¶</w:t>
      </w:r>
      <w:r w:rsidRPr="00E92E4E">
        <w:rPr>
          <w:rStyle w:val="StyleBoldUnderline"/>
        </w:rPr>
        <w:t xml:space="preserve"> have handled the crisis alone</w:t>
      </w:r>
      <w:r w:rsidRPr="00E92E4E">
        <w:rPr>
          <w:sz w:val="16"/>
        </w:rPr>
        <w:t>, without any special U.S.</w:t>
      </w:r>
      <w:r w:rsidRPr="00E92E4E">
        <w:rPr>
          <w:sz w:val="12"/>
        </w:rPr>
        <w:t>¶</w:t>
      </w:r>
      <w:r w:rsidRPr="00E92E4E">
        <w:rPr>
          <w:sz w:val="16"/>
        </w:rPr>
        <w:t xml:space="preserve"> government loans or guarantees to stave off a Mexican</w:t>
      </w:r>
      <w:r w:rsidRPr="00E92E4E">
        <w:rPr>
          <w:sz w:val="12"/>
        </w:rPr>
        <w:t>¶</w:t>
      </w:r>
      <w:r w:rsidRPr="00E92E4E">
        <w:rPr>
          <w:sz w:val="16"/>
        </w:rPr>
        <w:t xml:space="preserve"> government default. L. William Seidman (1995) argued</w:t>
      </w:r>
      <w:r w:rsidRPr="00E92E4E">
        <w:rPr>
          <w:sz w:val="12"/>
        </w:rPr>
        <w:t>¶</w:t>
      </w:r>
      <w:r w:rsidRPr="00E92E4E">
        <w:rPr>
          <w:sz w:val="16"/>
        </w:rPr>
        <w:t xml:space="preserve"> against U.S. involvement, suggesting that </w:t>
      </w:r>
      <w:r w:rsidRPr="00E92E4E">
        <w:rPr>
          <w:rStyle w:val="StyleBoldUnderline"/>
        </w:rPr>
        <w:t>the problem</w:t>
      </w:r>
      <w:r w:rsidRPr="00E92E4E">
        <w:rPr>
          <w:rStyle w:val="StyleBoldUnderline"/>
          <w:b w:val="0"/>
          <w:sz w:val="12"/>
          <w:u w:val="none"/>
        </w:rPr>
        <w:t>¶</w:t>
      </w:r>
      <w:r w:rsidRPr="00E92E4E">
        <w:rPr>
          <w:rStyle w:val="StyleBoldUnderline"/>
        </w:rPr>
        <w:t xml:space="preserve"> be resolved through negotiations between Mexico and</w:t>
      </w:r>
      <w:r w:rsidRPr="00E92E4E">
        <w:rPr>
          <w:rStyle w:val="StyleBoldUnderline"/>
          <w:b w:val="0"/>
          <w:sz w:val="12"/>
          <w:u w:val="none"/>
        </w:rPr>
        <w:t>¶</w:t>
      </w:r>
      <w:r w:rsidRPr="00E92E4E">
        <w:rPr>
          <w:rStyle w:val="StyleBoldUnderline"/>
        </w:rPr>
        <w:t xml:space="preserve"> its creditors. In this scenario,</w:t>
      </w:r>
      <w:r w:rsidRPr="00E92E4E">
        <w:rPr>
          <w:sz w:val="16"/>
        </w:rPr>
        <w:t xml:space="preserve"> both Mexico and its creditors would suffer, but in the future </w:t>
      </w:r>
      <w:r w:rsidRPr="00E92E4E">
        <w:rPr>
          <w:rStyle w:val="StyleBoldUnderline"/>
        </w:rPr>
        <w:t>both borrowers and</w:t>
      </w:r>
      <w:r w:rsidRPr="00E92E4E">
        <w:rPr>
          <w:rStyle w:val="StyleBoldUnderline"/>
          <w:b w:val="0"/>
          <w:sz w:val="12"/>
          <w:u w:val="none"/>
        </w:rPr>
        <w:t>¶</w:t>
      </w:r>
      <w:r w:rsidRPr="00E92E4E">
        <w:rPr>
          <w:rStyle w:val="StyleBoldUnderline"/>
        </w:rPr>
        <w:t xml:space="preserve"> lenders would be more careful</w:t>
      </w:r>
      <w:r w:rsidRPr="00E92E4E">
        <w:rPr>
          <w:sz w:val="16"/>
        </w:rPr>
        <w:t>. He compares the situation with the savings and loan problem of the 1980s and</w:t>
      </w:r>
      <w:r w:rsidRPr="00E92E4E">
        <w:rPr>
          <w:sz w:val="12"/>
        </w:rPr>
        <w:t>¶</w:t>
      </w:r>
      <w:r w:rsidRPr="00E92E4E">
        <w:rPr>
          <w:sz w:val="16"/>
        </w:rPr>
        <w:t xml:space="preserve"> worries that U.S. intervention to prevent default today</w:t>
      </w:r>
      <w:r w:rsidRPr="00E92E4E">
        <w:rPr>
          <w:sz w:val="12"/>
        </w:rPr>
        <w:t>¶</w:t>
      </w:r>
      <w:r w:rsidRPr="00E92E4E">
        <w:rPr>
          <w:sz w:val="16"/>
        </w:rPr>
        <w:t xml:space="preserve"> may lead to greater problems in the future. </w:t>
      </w:r>
      <w:r w:rsidRPr="00E92E4E">
        <w:rPr>
          <w:sz w:val="12"/>
        </w:rPr>
        <w:t>¶</w:t>
      </w:r>
      <w:r w:rsidRPr="00E92E4E">
        <w:rPr>
          <w:sz w:val="16"/>
        </w:rPr>
        <w:t xml:space="preserve"> </w:t>
      </w:r>
      <w:r w:rsidRPr="00E92E4E">
        <w:rPr>
          <w:rStyle w:val="StyleBoldUnderline"/>
        </w:rPr>
        <w:t>The problem Seidman alludes to is called moral</w:t>
      </w:r>
      <w:r w:rsidRPr="00E92E4E">
        <w:rPr>
          <w:rStyle w:val="StyleBoldUnderline"/>
          <w:b w:val="0"/>
          <w:sz w:val="12"/>
          <w:u w:val="none"/>
        </w:rPr>
        <w:t>¶</w:t>
      </w:r>
      <w:r w:rsidRPr="00E92E4E">
        <w:rPr>
          <w:rStyle w:val="StyleBoldUnderline"/>
        </w:rPr>
        <w:t xml:space="preserve"> hazard, the tendency for insurance to encourage irresponsible behavior in the future</w:t>
      </w:r>
      <w:r w:rsidRPr="00E92E4E">
        <w:rPr>
          <w:sz w:val="16"/>
        </w:rPr>
        <w:t>. In this case, U</w:t>
      </w:r>
      <w:r w:rsidRPr="00E92E4E">
        <w:rPr>
          <w:rStyle w:val="StyleBoldUnderline"/>
        </w:rPr>
        <w:t>.S.</w:t>
      </w:r>
      <w:r w:rsidRPr="00E92E4E">
        <w:rPr>
          <w:rStyle w:val="StyleBoldUnderline"/>
          <w:b w:val="0"/>
          <w:sz w:val="12"/>
          <w:u w:val="none"/>
        </w:rPr>
        <w:t>¶</w:t>
      </w:r>
      <w:r w:rsidRPr="00E92E4E">
        <w:rPr>
          <w:rStyle w:val="StyleBoldUnderline"/>
        </w:rPr>
        <w:t xml:space="preserve"> guarantees are alleged to cause lenders, the Mexican</w:t>
      </w:r>
      <w:r w:rsidRPr="00E92E4E">
        <w:rPr>
          <w:rStyle w:val="StyleBoldUnderline"/>
          <w:b w:val="0"/>
          <w:sz w:val="12"/>
          <w:u w:val="none"/>
        </w:rPr>
        <w:t>¶</w:t>
      </w:r>
      <w:r w:rsidRPr="00E92E4E">
        <w:rPr>
          <w:rStyle w:val="StyleBoldUnderline"/>
        </w:rPr>
        <w:t xml:space="preserve"> government, and perhaps other developing country</w:t>
      </w:r>
      <w:r w:rsidRPr="00E92E4E">
        <w:rPr>
          <w:rStyle w:val="StyleBoldUnderline"/>
          <w:b w:val="0"/>
          <w:sz w:val="12"/>
          <w:u w:val="none"/>
        </w:rPr>
        <w:t>¶</w:t>
      </w:r>
      <w:r w:rsidRPr="00E92E4E">
        <w:rPr>
          <w:rStyle w:val="StyleBoldUnderline"/>
        </w:rPr>
        <w:t xml:space="preserve"> governments to behave less cautiously in the future</w:t>
      </w:r>
      <w:r w:rsidRPr="00E92E4E">
        <w:rPr>
          <w:rStyle w:val="StyleBoldUnderline"/>
          <w:b w:val="0"/>
          <w:sz w:val="12"/>
          <w:u w:val="none"/>
        </w:rPr>
        <w:t>¶</w:t>
      </w:r>
      <w:r w:rsidRPr="00E92E4E">
        <w:rPr>
          <w:rStyle w:val="StyleBoldUnderline"/>
        </w:rPr>
        <w:t xml:space="preserve"> than they would without the precedent of U.S. guarantees, thereby increasing the likelihood of future crises.</w:t>
      </w:r>
    </w:p>
    <w:p w:rsidR="00B96112" w:rsidRDefault="00B96112" w:rsidP="00B96112">
      <w:pPr>
        <w:pStyle w:val="Heading2"/>
      </w:pPr>
      <w:r>
        <w:t>SOP Turn</w:t>
      </w:r>
    </w:p>
    <w:p w:rsidR="00B96112" w:rsidRDefault="00B96112" w:rsidP="00B96112">
      <w:pPr>
        <w:pStyle w:val="Heading3"/>
      </w:pPr>
      <w:r>
        <w:t>Link – ESF</w:t>
      </w:r>
    </w:p>
    <w:p w:rsidR="00B96112" w:rsidRPr="00CA0402" w:rsidRDefault="00B96112" w:rsidP="00B96112">
      <w:pPr>
        <w:pStyle w:val="Heading4"/>
      </w:pPr>
      <w:r>
        <w:t>ESF appropriations in international finance violates the separation of powers</w:t>
      </w:r>
    </w:p>
    <w:p w:rsidR="00B96112" w:rsidRDefault="00B96112" w:rsidP="00B96112">
      <w:r w:rsidRPr="00E00DEA">
        <w:rPr>
          <w:rStyle w:val="StyleStyleBold12pt"/>
        </w:rPr>
        <w:t>Coons and Hoskins 95</w:t>
      </w:r>
      <w:r>
        <w:t xml:space="preserve"> (W. Lee Hoskins is chairman and CEO of the Huntington National Bank in Columbus, Ohio. He served as president of the Federal Reserve Bank of Cleveland from 1987 to 1991. James W. Coons is vice president and chief economist of the Huntington National Bank. “Mexico: Policy Failure, Moral Hazard, and Market Solutions” in </w:t>
      </w:r>
      <w:r>
        <w:rPr>
          <w:i/>
        </w:rPr>
        <w:t>Cato Policy Analysis</w:t>
      </w:r>
      <w:r>
        <w:t xml:space="preserve"> No. 243, October 10, 1995. http://www.cato.org/pubs/pas/pa-243.html) VP</w:t>
      </w:r>
    </w:p>
    <w:p w:rsidR="00B96112" w:rsidRDefault="00B96112" w:rsidP="00B96112"/>
    <w:p w:rsidR="00B96112" w:rsidRPr="00CA0402" w:rsidRDefault="00B96112" w:rsidP="00B96112">
      <w:pPr>
        <w:rPr>
          <w:sz w:val="16"/>
        </w:rPr>
      </w:pPr>
      <w:r w:rsidRPr="00895F86">
        <w:rPr>
          <w:rStyle w:val="StyleBoldUnderline"/>
        </w:rPr>
        <w:t>The fundamental objection to the involvement of the ESF is that it undermines the separation of powers.</w:t>
      </w:r>
      <w:r w:rsidRPr="00CA0402">
        <w:rPr>
          <w:sz w:val="16"/>
        </w:rPr>
        <w:t xml:space="preserve"> A case can be made that circ</w:t>
      </w:r>
      <w:r w:rsidRPr="00895F86">
        <w:rPr>
          <w:rStyle w:val="StyleBoldUnderline"/>
        </w:rPr>
        <w:t>umventing the congressional appropriations process violates Article I of the Constitution.</w:t>
      </w:r>
      <w:r w:rsidRPr="00CA0402">
        <w:rPr>
          <w:sz w:val="16"/>
        </w:rPr>
        <w:t xml:space="preserve"> In fact, the Gold Reserve Act itself is of questionable constitutionality, because </w:t>
      </w:r>
      <w:r w:rsidRPr="00895F86">
        <w:rPr>
          <w:rStyle w:val="StyleBoldUnderline"/>
        </w:rPr>
        <w:t>it gives to the executive branch unreviewable authority to engage in covert actions in international finance</w:t>
      </w:r>
      <w:r w:rsidRPr="00CA0402">
        <w:rPr>
          <w:sz w:val="16"/>
        </w:rPr>
        <w:t xml:space="preserve">--a sphere explicitly reserved solely for Congress by Article I, Section 8, clause 3 (the commerce clause).(33) In effect, </w:t>
      </w:r>
      <w:r w:rsidRPr="00895F86">
        <w:rPr>
          <w:rStyle w:val="StyleBoldUnderline"/>
        </w:rPr>
        <w:t>the executive branch is financing the restructuring of Mexico's entire short-term, dollar-denominated debt without a congressional appropriation.</w:t>
      </w:r>
      <w:r w:rsidRPr="00CA0402">
        <w:rPr>
          <w:sz w:val="16"/>
        </w:rPr>
        <w:t>(34)</w:t>
      </w:r>
      <w:r w:rsidRPr="00CA0402">
        <w:rPr>
          <w:sz w:val="12"/>
        </w:rPr>
        <w:t>¶</w:t>
      </w:r>
      <w:r w:rsidRPr="00CA0402">
        <w:rPr>
          <w:sz w:val="16"/>
        </w:rPr>
        <w:t xml:space="preserve"> Foreign aid has rarely drawn much support in the United States. As a consequence, administrations have attempted to avoid approaching Congress for appropriations for such ventures--the Iran-Contra scheme being a recent extreme example. </w:t>
      </w:r>
      <w:r w:rsidRPr="00895F86">
        <w:rPr>
          <w:rStyle w:val="StyleBoldUnderline"/>
        </w:rPr>
        <w:t>The ESF has been a source of funds for discretionary executive branch spending, the likes of which Congress sought to prevent</w:t>
      </w:r>
      <w:r w:rsidRPr="00CA0402">
        <w:rPr>
          <w:sz w:val="16"/>
        </w:rPr>
        <w:t xml:space="preserve">. </w:t>
      </w:r>
      <w:r w:rsidRPr="00CA0402">
        <w:rPr>
          <w:rStyle w:val="StyleBoldUnderline"/>
        </w:rPr>
        <w:t xml:space="preserve">The Constitution limits spending by theTreasury to appropriations approved by Congress. </w:t>
      </w:r>
      <w:r w:rsidRPr="00CA0402">
        <w:rPr>
          <w:sz w:val="16"/>
        </w:rPr>
        <w:t xml:space="preserve">Moreover, </w:t>
      </w:r>
      <w:r w:rsidRPr="00CA0402">
        <w:rPr>
          <w:rStyle w:val="StyleBoldUnderline"/>
        </w:rPr>
        <w:t>the statutory authority for ESF activities pertains only to foreign exchange intervention to support the dollar</w:t>
      </w:r>
      <w:r w:rsidRPr="00CA0402">
        <w:rPr>
          <w:sz w:val="16"/>
        </w:rPr>
        <w:t>.(35)</w:t>
      </w:r>
    </w:p>
    <w:p w:rsidR="00B96112" w:rsidRDefault="00B96112" w:rsidP="00B96112">
      <w:pPr>
        <w:pStyle w:val="Heading3"/>
      </w:pPr>
      <w:r>
        <w:t xml:space="preserve">Link – Federal Reserve </w:t>
      </w:r>
    </w:p>
    <w:p w:rsidR="00B96112" w:rsidRPr="008E2C01" w:rsidRDefault="00B96112" w:rsidP="00B96112">
      <w:r>
        <w:t>Note: May also answer Fed shields link</w:t>
      </w:r>
    </w:p>
    <w:p w:rsidR="00B96112" w:rsidRDefault="00B96112" w:rsidP="00B96112">
      <w:pPr>
        <w:pStyle w:val="Heading4"/>
      </w:pPr>
      <w:r>
        <w:t>Plan kills Fed bank independence and decreases price stability</w:t>
      </w:r>
    </w:p>
    <w:p w:rsidR="00B96112" w:rsidRDefault="00B96112" w:rsidP="00B96112">
      <w:r w:rsidRPr="00E00DEA">
        <w:rPr>
          <w:rStyle w:val="StyleStyleBold12pt"/>
        </w:rPr>
        <w:t>Coons and Hoskins 95</w:t>
      </w:r>
      <w:r>
        <w:t xml:space="preserve"> (W. Lee Hoskins is chairman and CEO of the Huntington National Bank in Columbus, Ohio. He served as president of the Federal Reserve Bank of Cleveland from 1987 to 1991. James W. Coons is vice president and chief economist of the Huntington National Bank. “Mexico: Policy Failure, Moral Hazard, and Market Solutions” in </w:t>
      </w:r>
      <w:r>
        <w:rPr>
          <w:i/>
        </w:rPr>
        <w:t>Cato Policy Analysis</w:t>
      </w:r>
      <w:r>
        <w:t xml:space="preserve"> No. 243, October 10, 1995. http://www.cato.org/pubs/pas/pa-243.html) VP</w:t>
      </w:r>
    </w:p>
    <w:p w:rsidR="00B96112" w:rsidRPr="00895F86" w:rsidRDefault="00B96112" w:rsidP="00B96112"/>
    <w:p w:rsidR="00B96112" w:rsidRDefault="00B96112" w:rsidP="00B96112">
      <w:pPr>
        <w:rPr>
          <w:rStyle w:val="StyleBoldUnderline"/>
        </w:rPr>
      </w:pPr>
      <w:r w:rsidRPr="00895F86">
        <w:rPr>
          <w:sz w:val="16"/>
        </w:rPr>
        <w:t xml:space="preserve">Central Bank Independence. </w:t>
      </w:r>
      <w:r w:rsidRPr="00895F86">
        <w:rPr>
          <w:rStyle w:val="StyleBoldUnderline"/>
        </w:rPr>
        <w:t>The use of the Federal Reserve to fund Treasury activities not only raises questions about the separation of powers between the executive branch and Congress but also damages the principle of an independent central bank</w:t>
      </w:r>
      <w:r w:rsidRPr="00895F86">
        <w:rPr>
          <w:sz w:val="16"/>
        </w:rPr>
        <w:t xml:space="preserve">. Much effort has gone into keeping the Treasury and the Fed at arm's length from each other </w:t>
      </w:r>
      <w:r w:rsidRPr="00895F86">
        <w:rPr>
          <w:rStyle w:val="StyleBoldUnderline"/>
        </w:rPr>
        <w:t>to reinforce both the perception and the reality of central bank independence.</w:t>
      </w:r>
      <w:r w:rsidRPr="00895F86">
        <w:rPr>
          <w:sz w:val="16"/>
        </w:rPr>
        <w:t xml:space="preserve"> The comptroller of the currency and the secretary of the treasury originally served as ex officio members of the board of governors of the Federal Reserve System, but the Banking Act of 1935 ended that arrangement. In addition, the Fed does not purchase securities directly from the Treasury, the governors serve staggered terms, and </w:t>
      </w:r>
      <w:r w:rsidRPr="00895F86">
        <w:rPr>
          <w:rStyle w:val="StyleBoldUnderline"/>
        </w:rPr>
        <w:t>the Fed does not depend on Congress for appropriations. Executive branch influence on the Fed through ESF transactions raises questions about the independence of monetary policymakers to pursue price stability.</w:t>
      </w:r>
    </w:p>
    <w:p w:rsidR="00B96112" w:rsidRDefault="00B96112" w:rsidP="00B96112">
      <w:pPr>
        <w:pStyle w:val="Heading3"/>
      </w:pPr>
      <w:r w:rsidRPr="00447A53">
        <w:t>Impact – Nuke War</w:t>
      </w:r>
    </w:p>
    <w:p w:rsidR="00B96112" w:rsidRPr="00F36920" w:rsidRDefault="00B96112" w:rsidP="00B96112">
      <w:pPr>
        <w:pStyle w:val="Heading4"/>
        <w:rPr>
          <w:szCs w:val="20"/>
        </w:rPr>
      </w:pPr>
      <w:r w:rsidRPr="00F36920">
        <w:rPr>
          <w:szCs w:val="20"/>
        </w:rPr>
        <w:t>Nuclear war</w:t>
      </w:r>
    </w:p>
    <w:p w:rsidR="00B96112" w:rsidRPr="00F36920" w:rsidRDefault="00B96112" w:rsidP="00B96112">
      <w:pPr>
        <w:rPr>
          <w:szCs w:val="20"/>
        </w:rPr>
      </w:pPr>
      <w:r w:rsidRPr="00F36920">
        <w:rPr>
          <w:rStyle w:val="StyleStyleBold12pt"/>
          <w:szCs w:val="20"/>
        </w:rPr>
        <w:t>Forrester 89</w:t>
      </w:r>
      <w:r w:rsidRPr="00F36920">
        <w:rPr>
          <w:szCs w:val="20"/>
        </w:rPr>
        <w:t xml:space="preserve"> (Professor at Hastings College of the Law at University of California, 1989</w:t>
      </w:r>
    </w:p>
    <w:p w:rsidR="00B96112" w:rsidRPr="00F36920" w:rsidRDefault="00B96112" w:rsidP="00B96112">
      <w:pPr>
        <w:rPr>
          <w:szCs w:val="20"/>
        </w:rPr>
      </w:pPr>
      <w:r w:rsidRPr="00F36920">
        <w:rPr>
          <w:szCs w:val="20"/>
        </w:rPr>
        <w:t>[Ray, George Washington Law Review, August]</w:t>
      </w:r>
    </w:p>
    <w:p w:rsidR="00B96112" w:rsidRPr="00D5294C" w:rsidRDefault="00B96112" w:rsidP="00B96112">
      <w:pPr>
        <w:rPr>
          <w:b/>
          <w:sz w:val="12"/>
          <w:szCs w:val="20"/>
        </w:rPr>
      </w:pPr>
      <w:r w:rsidRPr="00D5294C">
        <w:rPr>
          <w:sz w:val="12"/>
          <w:szCs w:val="20"/>
        </w:rPr>
        <w:t xml:space="preserve">[On the basis of this report, </w:t>
      </w:r>
      <w:r w:rsidRPr="00F36920">
        <w:rPr>
          <w:rStyle w:val="StyleBoldUnderline"/>
          <w:szCs w:val="20"/>
        </w:rPr>
        <w:t>the startling fact is that one man alone has the ability to start a nuclear war</w:t>
      </w:r>
      <w:r w:rsidRPr="00D5294C">
        <w:rPr>
          <w:sz w:val="12"/>
        </w:rPr>
        <w:t>. A basic theory--if not the basic theory of our Constitution--is that</w:t>
      </w:r>
      <w:r w:rsidRPr="00F36920">
        <w:rPr>
          <w:rStyle w:val="underline"/>
          <w:b w:val="0"/>
          <w:szCs w:val="20"/>
        </w:rPr>
        <w:t xml:space="preserve"> concentration of power in any one person, or one group, is dangerous to mankind. </w:t>
      </w:r>
      <w:r w:rsidRPr="00D5294C">
        <w:rPr>
          <w:sz w:val="12"/>
        </w:rPr>
        <w:t>The Constitution, therefore, contains a strong system of checks and balances, starting with the separation of powers between the President, Congress, and the Supreme Court. The message is that no one of them is safe with unchecked power. Yet,</w:t>
      </w:r>
      <w:r w:rsidRPr="00F36920">
        <w:rPr>
          <w:rStyle w:val="underline"/>
          <w:b w:val="0"/>
          <w:szCs w:val="20"/>
        </w:rPr>
        <w:t xml:space="preserve"> in what is probably the most dangerous governmental power ever possessed, we find the potential for world destruction lodged in the discretion of one person</w:t>
      </w:r>
      <w:r w:rsidRPr="00D5294C">
        <w:rPr>
          <w:b/>
          <w:sz w:val="12"/>
          <w:szCs w:val="20"/>
          <w:highlight w:val="yellow"/>
        </w:rPr>
        <w:t>.</w:t>
      </w:r>
    </w:p>
    <w:p w:rsidR="00B96112" w:rsidRPr="00447A53" w:rsidRDefault="00B96112" w:rsidP="00B96112"/>
    <w:p w:rsidR="00B96112" w:rsidRDefault="00B96112" w:rsidP="00B96112">
      <w:pPr>
        <w:pStyle w:val="Heading2"/>
      </w:pPr>
      <w:r>
        <w:t>Yuan Good DA</w:t>
      </w:r>
    </w:p>
    <w:p w:rsidR="00B96112" w:rsidRDefault="00B96112" w:rsidP="00B96112">
      <w:pPr>
        <w:pStyle w:val="Heading3"/>
      </w:pPr>
      <w:r>
        <w:t>1NC</w:t>
      </w:r>
    </w:p>
    <w:p w:rsidR="00B96112" w:rsidRDefault="00B96112" w:rsidP="00B96112">
      <w:pPr>
        <w:pStyle w:val="Heading4"/>
      </w:pPr>
      <w:r>
        <w:t>China is reducing the need for the dollar as a reserve currency</w:t>
      </w:r>
    </w:p>
    <w:p w:rsidR="00B96112" w:rsidRPr="00DA2B64" w:rsidRDefault="00B96112" w:rsidP="00B96112">
      <w:pPr>
        <w:rPr>
          <w:rStyle w:val="StyleStyleBold12pt"/>
        </w:rPr>
      </w:pPr>
      <w:r w:rsidRPr="00DA2B64">
        <w:rPr>
          <w:rStyle w:val="StyleStyleBold12pt"/>
        </w:rPr>
        <w:t xml:space="preserve">Lee 6/14/10 </w:t>
      </w:r>
    </w:p>
    <w:p w:rsidR="00B96112" w:rsidRDefault="00B96112" w:rsidP="00B96112">
      <w:pPr>
        <w:rPr>
          <w:sz w:val="16"/>
        </w:rPr>
      </w:pPr>
      <w:r w:rsidRPr="00DA2B64">
        <w:rPr>
          <w:sz w:val="16"/>
        </w:rPr>
        <w:t>(Sean, Bachelor of Pure Economics, Trinity College Dublin, established FXWW Bachelor of Pure Economics, Trinity College Dublin, "China enters another bilateral currency swap agreement", www.forexlive.com/blog/2010/06/14/china-enters-another-bilateral-currency-swap-agreement/</w:t>
      </w:r>
      <w:r>
        <w:rPr>
          <w:sz w:val="16"/>
        </w:rPr>
        <w:t>)</w:t>
      </w:r>
    </w:p>
    <w:p w:rsidR="00B96112" w:rsidRPr="007C2E1B" w:rsidRDefault="00B96112" w:rsidP="00B96112">
      <w:pPr>
        <w:rPr>
          <w:sz w:val="16"/>
        </w:rPr>
      </w:pPr>
      <w:r w:rsidRPr="007C2E1B">
        <w:rPr>
          <w:sz w:val="16"/>
        </w:rPr>
        <w:t>I missed this piece of news on Friday but it’s one which could have long-reaching repercussions for the value of the USD. The fact that </w:t>
      </w:r>
      <w:hyperlink r:id="rId13" w:tgtFrame="_blank" w:history="1">
        <w:r w:rsidRPr="007C2E1B">
          <w:rPr>
            <w:rStyle w:val="Hyperlink"/>
            <w:b/>
            <w:u w:val="single"/>
          </w:rPr>
          <w:t>China signed a currency swap agreement with Iceland</w:t>
        </w:r>
        <w:r w:rsidRPr="007C2E1B">
          <w:rPr>
            <w:rStyle w:val="Hyperlink"/>
          </w:rPr>
          <w:t> </w:t>
        </w:r>
      </w:hyperlink>
      <w:r w:rsidRPr="007C2E1B">
        <w:rPr>
          <w:sz w:val="16"/>
        </w:rPr>
        <w:t xml:space="preserve">is, in itself, quite uninteresting. The fact that </w:t>
      </w:r>
      <w:r w:rsidRPr="007C2E1B">
        <w:rPr>
          <w:b/>
          <w:u w:val="single"/>
        </w:rPr>
        <w:t>this is just one in a growing line of such agreements</w:t>
      </w:r>
      <w:r w:rsidRPr="007C2E1B">
        <w:rPr>
          <w:sz w:val="16"/>
        </w:rPr>
        <w:t xml:space="preserve"> is more interesting. One would think that </w:t>
      </w:r>
      <w:r w:rsidRPr="007C2E1B">
        <w:rPr>
          <w:b/>
          <w:u w:val="single"/>
        </w:rPr>
        <w:t>the need for the USD for use as a reserve currency is being reduced</w:t>
      </w:r>
      <w:r w:rsidRPr="007C2E1B">
        <w:rPr>
          <w:sz w:val="16"/>
        </w:rPr>
        <w:t>, albeit slowly</w:t>
      </w:r>
    </w:p>
    <w:p w:rsidR="00B96112" w:rsidRDefault="00B96112" w:rsidP="00B96112">
      <w:pPr>
        <w:pStyle w:val="Heading4"/>
      </w:pPr>
      <w:r>
        <w:t>Latin America is key for yuan usage – plan causes falling demand and depreciation</w:t>
      </w:r>
    </w:p>
    <w:p w:rsidR="00B96112" w:rsidRDefault="00B96112" w:rsidP="00B96112">
      <w:r w:rsidRPr="005364B2">
        <w:rPr>
          <w:rStyle w:val="StyleStyleBold12pt"/>
        </w:rPr>
        <w:t>Aziz 13</w:t>
      </w:r>
      <w:r>
        <w:t xml:space="preserve"> (Jahangir Aziz, Senior Asia Economist at JP Morgan Chase. “Latin America’s Role in Renminbi Internationalization” January 2013. http://www.thedialogue.org/PublicationFiles/IAD9029_AzizEconomicsBrief_v3.pdf) VP</w:t>
      </w:r>
    </w:p>
    <w:p w:rsidR="00B96112" w:rsidRPr="005364B2" w:rsidRDefault="00B96112" w:rsidP="00B96112"/>
    <w:p w:rsidR="00B96112" w:rsidRPr="00D17959" w:rsidRDefault="00B96112" w:rsidP="00B96112">
      <w:pPr>
        <w:rPr>
          <w:sz w:val="14"/>
        </w:rPr>
      </w:pPr>
      <w:r w:rsidRPr="005364B2">
        <w:rPr>
          <w:rStyle w:val="StyleBoldUnderline"/>
        </w:rPr>
        <w:t xml:space="preserve">Thus far there have been </w:t>
      </w:r>
      <w:r w:rsidRPr="00D17959">
        <w:rPr>
          <w:sz w:val="14"/>
        </w:rPr>
        <w:t>only a few examples of</w:t>
      </w:r>
      <w:r w:rsidRPr="005364B2">
        <w:rPr>
          <w:rStyle w:val="StyleBoldUnderline"/>
        </w:rPr>
        <w:t xml:space="preserve"> RMB</w:t>
      </w:r>
      <w:r w:rsidRPr="00D17959">
        <w:rPr>
          <w:sz w:val="14"/>
        </w:rPr>
        <w:t xml:space="preserve">denominated </w:t>
      </w:r>
      <w:r w:rsidRPr="005364B2">
        <w:rPr>
          <w:rStyle w:val="StyleBoldUnderline"/>
        </w:rPr>
        <w:t>lending in Latin America and of RMB currency swaps.</w:t>
      </w:r>
      <w:r w:rsidRPr="00D17959">
        <w:rPr>
          <w:sz w:val="14"/>
        </w:rPr>
        <w:t xml:space="preserve"> In 2010, for instance, the China Development </w:t>
      </w:r>
      <w:r w:rsidRPr="00D17959">
        <w:rPr>
          <w:sz w:val="12"/>
        </w:rPr>
        <w:t>¶</w:t>
      </w:r>
      <w:r w:rsidRPr="00D17959">
        <w:rPr>
          <w:sz w:val="14"/>
        </w:rPr>
        <w:t xml:space="preserve"> Bank denominated half of a US$ 20 billion loan to </w:t>
      </w:r>
      <w:r w:rsidRPr="00D17959">
        <w:rPr>
          <w:sz w:val="12"/>
        </w:rPr>
        <w:t>¶</w:t>
      </w:r>
      <w:r w:rsidRPr="00D17959">
        <w:rPr>
          <w:sz w:val="14"/>
        </w:rPr>
        <w:t xml:space="preserve"> Venezuela in RMB.6</w:t>
      </w:r>
      <w:r w:rsidRPr="00D17959">
        <w:rPr>
          <w:sz w:val="12"/>
        </w:rPr>
        <w:t>¶</w:t>
      </w:r>
      <w:r w:rsidRPr="00D17959">
        <w:rPr>
          <w:sz w:val="14"/>
        </w:rPr>
        <w:t xml:space="preserve"> The loan was denominated as such </w:t>
      </w:r>
      <w:r w:rsidRPr="00D17959">
        <w:rPr>
          <w:sz w:val="12"/>
        </w:rPr>
        <w:t>¶</w:t>
      </w:r>
      <w:r w:rsidRPr="00D17959">
        <w:rPr>
          <w:sz w:val="14"/>
        </w:rPr>
        <w:t xml:space="preserve"> because Venezuela agreed to spend much of it on Chinese </w:t>
      </w:r>
      <w:r w:rsidRPr="00D17959">
        <w:rPr>
          <w:sz w:val="12"/>
        </w:rPr>
        <w:t>¶</w:t>
      </w:r>
      <w:r w:rsidRPr="00D17959">
        <w:rPr>
          <w:sz w:val="14"/>
        </w:rPr>
        <w:t xml:space="preserve"> goods and services. China’s Ex-Im Bank has also issued </w:t>
      </w:r>
      <w:r w:rsidRPr="00D17959">
        <w:rPr>
          <w:sz w:val="12"/>
        </w:rPr>
        <w:t>¶</w:t>
      </w:r>
      <w:r w:rsidRPr="00D17959">
        <w:rPr>
          <w:sz w:val="14"/>
        </w:rPr>
        <w:t xml:space="preserve"> RMB-denominated lines of credit to Jamaica and Bolivia for </w:t>
      </w:r>
      <w:r w:rsidRPr="00D17959">
        <w:rPr>
          <w:sz w:val="12"/>
        </w:rPr>
        <w:t>¶</w:t>
      </w:r>
      <w:r w:rsidRPr="00D17959">
        <w:rPr>
          <w:sz w:val="14"/>
        </w:rPr>
        <w:t xml:space="preserve"> equipment and construction.7</w:t>
      </w:r>
      <w:r w:rsidRPr="00D17959">
        <w:rPr>
          <w:sz w:val="12"/>
        </w:rPr>
        <w:t>¶</w:t>
      </w:r>
      <w:r w:rsidRPr="00D17959">
        <w:rPr>
          <w:sz w:val="14"/>
        </w:rPr>
        <w:t xml:space="preserve"> Brazil and China agreed on </w:t>
      </w:r>
      <w:r w:rsidRPr="00D17959">
        <w:rPr>
          <w:sz w:val="12"/>
        </w:rPr>
        <w:t>¶</w:t>
      </w:r>
      <w:r w:rsidRPr="00D17959">
        <w:rPr>
          <w:sz w:val="14"/>
        </w:rPr>
        <w:t xml:space="preserve"> a US$ 30 billion currency swap in 2012 as part of broader </w:t>
      </w:r>
      <w:r w:rsidRPr="00D17959">
        <w:rPr>
          <w:sz w:val="12"/>
        </w:rPr>
        <w:t>¶</w:t>
      </w:r>
      <w:r w:rsidRPr="00D17959">
        <w:rPr>
          <w:sz w:val="14"/>
        </w:rPr>
        <w:t xml:space="preserve"> “currency swap diplomacy” efforts over the past four years.8</w:t>
      </w:r>
      <w:r w:rsidRPr="00D17959">
        <w:rPr>
          <w:sz w:val="12"/>
        </w:rPr>
        <w:t>¶</w:t>
      </w:r>
      <w:r w:rsidRPr="00D17959">
        <w:rPr>
          <w:sz w:val="14"/>
        </w:rPr>
        <w:t xml:space="preserve"> An RMB 70 billion swap with Argentina will allow China to </w:t>
      </w:r>
      <w:r w:rsidRPr="00D17959">
        <w:rPr>
          <w:sz w:val="12"/>
        </w:rPr>
        <w:t>¶</w:t>
      </w:r>
      <w:r w:rsidRPr="00D17959">
        <w:rPr>
          <w:sz w:val="14"/>
        </w:rPr>
        <w:t xml:space="preserve"> receive RMB instead of dollars for its exports to the country. </w:t>
      </w:r>
      <w:r w:rsidRPr="00D17959">
        <w:rPr>
          <w:sz w:val="12"/>
        </w:rPr>
        <w:t>¶</w:t>
      </w:r>
      <w:r w:rsidRPr="00D17959">
        <w:rPr>
          <w:sz w:val="14"/>
        </w:rPr>
        <w:t xml:space="preserve"> And in 2009, China and Brazil completed a groundbreaking </w:t>
      </w:r>
      <w:r w:rsidRPr="00D17959">
        <w:rPr>
          <w:sz w:val="12"/>
        </w:rPr>
        <w:t>¶</w:t>
      </w:r>
      <w:r w:rsidRPr="00D17959">
        <w:rPr>
          <w:sz w:val="14"/>
        </w:rPr>
        <w:t xml:space="preserve"> cross-border RMB settlement</w:t>
      </w:r>
      <w:r w:rsidRPr="005364B2">
        <w:rPr>
          <w:rStyle w:val="StyleBoldUnderline"/>
        </w:rPr>
        <w:t xml:space="preserve"> </w:t>
      </w:r>
      <w:r w:rsidRPr="00D17959">
        <w:rPr>
          <w:sz w:val="14"/>
        </w:rPr>
        <w:t xml:space="preserve">managed by Bank of China </w:t>
      </w:r>
      <w:r w:rsidRPr="00D17959">
        <w:rPr>
          <w:sz w:val="12"/>
        </w:rPr>
        <w:t>¶</w:t>
      </w:r>
      <w:r w:rsidRPr="00D17959">
        <w:rPr>
          <w:sz w:val="14"/>
        </w:rPr>
        <w:t xml:space="preserve"> (Brazil) Co. Ltd. and Bank of China Guangdong/Shanghai.9</w:t>
      </w:r>
      <w:r w:rsidRPr="00D17959">
        <w:rPr>
          <w:sz w:val="12"/>
        </w:rPr>
        <w:t>¶</w:t>
      </w:r>
      <w:r w:rsidRPr="00D17959">
        <w:rPr>
          <w:sz w:val="14"/>
        </w:rPr>
        <w:t xml:space="preserve"> </w:t>
      </w:r>
      <w:r w:rsidRPr="005364B2">
        <w:rPr>
          <w:rStyle w:val="StyleBoldUnderline"/>
        </w:rPr>
        <w:t>China remains interested in reducing exchange rate risk</w:t>
      </w:r>
      <w:r w:rsidRPr="00D17959">
        <w:rPr>
          <w:sz w:val="14"/>
        </w:rPr>
        <w:t xml:space="preserve"> </w:t>
      </w:r>
      <w:r w:rsidRPr="00D17959">
        <w:rPr>
          <w:sz w:val="12"/>
        </w:rPr>
        <w:t>¶</w:t>
      </w:r>
      <w:r w:rsidRPr="00D17959">
        <w:rPr>
          <w:sz w:val="14"/>
        </w:rPr>
        <w:t xml:space="preserve"> by settling its imports </w:t>
      </w:r>
      <w:r w:rsidRPr="005364B2">
        <w:rPr>
          <w:rStyle w:val="StyleBoldUnderline"/>
        </w:rPr>
        <w:t>from Latin America in RMB</w:t>
      </w:r>
      <w:r w:rsidRPr="00D17959">
        <w:rPr>
          <w:sz w:val="14"/>
        </w:rPr>
        <w:t xml:space="preserve">. It is </w:t>
      </w:r>
      <w:r w:rsidRPr="00D17959">
        <w:rPr>
          <w:sz w:val="12"/>
        </w:rPr>
        <w:t>¶</w:t>
      </w:r>
      <w:r w:rsidRPr="00D17959">
        <w:rPr>
          <w:sz w:val="14"/>
        </w:rPr>
        <w:t xml:space="preserve"> here that </w:t>
      </w:r>
      <w:r w:rsidRPr="005364B2">
        <w:rPr>
          <w:rStyle w:val="StyleBoldUnderline"/>
        </w:rPr>
        <w:t xml:space="preserve">Latin America and other emerging market economies stand to gain. Latin America runs a trade surplus with </w:t>
      </w:r>
      <w:r w:rsidRPr="00D17959">
        <w:rPr>
          <w:rStyle w:val="StyleBoldUnderline"/>
          <w:b w:val="0"/>
          <w:sz w:val="12"/>
          <w:u w:val="none"/>
        </w:rPr>
        <w:t>¶</w:t>
      </w:r>
      <w:r w:rsidRPr="005364B2">
        <w:rPr>
          <w:rStyle w:val="StyleBoldUnderline"/>
        </w:rPr>
        <w:t xml:space="preserve"> China</w:t>
      </w:r>
      <w:r w:rsidRPr="00D17959">
        <w:rPr>
          <w:sz w:val="14"/>
        </w:rPr>
        <w:t xml:space="preserve"> which should continue in the medium term.</w:t>
      </w:r>
      <w:r w:rsidRPr="005364B2">
        <w:rPr>
          <w:rStyle w:val="StyleBoldUnderline"/>
        </w:rPr>
        <w:t xml:space="preserve"> If</w:t>
      </w:r>
      <w:r w:rsidRPr="00D17959">
        <w:rPr>
          <w:sz w:val="14"/>
        </w:rPr>
        <w:t xml:space="preserve"> Latin </w:t>
      </w:r>
      <w:r w:rsidRPr="00D17959">
        <w:rPr>
          <w:sz w:val="12"/>
        </w:rPr>
        <w:t>¶</w:t>
      </w:r>
      <w:r w:rsidRPr="00D17959">
        <w:rPr>
          <w:sz w:val="14"/>
        </w:rPr>
        <w:t xml:space="preserve"> American </w:t>
      </w:r>
      <w:r w:rsidRPr="005364B2">
        <w:rPr>
          <w:rStyle w:val="StyleBoldUnderline"/>
        </w:rPr>
        <w:t>nations receive this surplus in RMB, their holdings would likely appreciate against the dollar</w:t>
      </w:r>
      <w:r w:rsidRPr="00D17959">
        <w:rPr>
          <w:sz w:val="14"/>
        </w:rPr>
        <w:t xml:space="preserve">. Additional </w:t>
      </w:r>
      <w:r w:rsidRPr="00D17959">
        <w:rPr>
          <w:sz w:val="12"/>
        </w:rPr>
        <w:t>¶</w:t>
      </w:r>
      <w:r w:rsidRPr="00D17959">
        <w:rPr>
          <w:sz w:val="14"/>
        </w:rPr>
        <w:t xml:space="preserve"> </w:t>
      </w:r>
      <w:r w:rsidRPr="00D17959">
        <w:rPr>
          <w:rStyle w:val="StyleBoldUnderline"/>
        </w:rPr>
        <w:t xml:space="preserve">benefits for Latin American partners settling commercial </w:t>
      </w:r>
      <w:r w:rsidRPr="00D17959">
        <w:rPr>
          <w:rStyle w:val="StyleBoldUnderline"/>
          <w:b w:val="0"/>
          <w:sz w:val="12"/>
          <w:u w:val="none"/>
        </w:rPr>
        <w:t>¶</w:t>
      </w:r>
      <w:r w:rsidRPr="00D17959">
        <w:rPr>
          <w:rStyle w:val="StyleBoldUnderline"/>
        </w:rPr>
        <w:t xml:space="preserve"> transactions in RMB include better payment terms, more </w:t>
      </w:r>
      <w:r w:rsidRPr="00D17959">
        <w:rPr>
          <w:rStyle w:val="StyleBoldUnderline"/>
          <w:b w:val="0"/>
          <w:sz w:val="12"/>
          <w:u w:val="none"/>
        </w:rPr>
        <w:t>¶</w:t>
      </w:r>
      <w:r w:rsidRPr="00D17959">
        <w:rPr>
          <w:rStyle w:val="StyleBoldUnderline"/>
        </w:rPr>
        <w:t xml:space="preserve"> efficient processing of payments and currency diversification</w:t>
      </w:r>
      <w:r w:rsidRPr="00D17959">
        <w:rPr>
          <w:sz w:val="14"/>
        </w:rPr>
        <w:t>, according to the Bank of China.10</w:t>
      </w:r>
      <w:r w:rsidRPr="00D17959">
        <w:rPr>
          <w:sz w:val="12"/>
        </w:rPr>
        <w:t>¶</w:t>
      </w:r>
      <w:r w:rsidRPr="00D17959">
        <w:rPr>
          <w:sz w:val="14"/>
        </w:rPr>
        <w:t xml:space="preserve"> There are few technical barriers when settling trade transactions in RMB. Latin American firms can conduct their </w:t>
      </w:r>
      <w:r w:rsidRPr="00D17959">
        <w:rPr>
          <w:sz w:val="12"/>
        </w:rPr>
        <w:t>¶</w:t>
      </w:r>
      <w:r w:rsidRPr="00D17959">
        <w:rPr>
          <w:sz w:val="14"/>
        </w:rPr>
        <w:t xml:space="preserve"> transactions in RMB in Hong Kong’s financial markets </w:t>
      </w:r>
      <w:r w:rsidRPr="00D17959">
        <w:rPr>
          <w:rStyle w:val="StyleBoldUnderline"/>
        </w:rPr>
        <w:t xml:space="preserve">with </w:t>
      </w:r>
      <w:r w:rsidRPr="00D17959">
        <w:rPr>
          <w:rStyle w:val="StyleBoldUnderline"/>
          <w:b w:val="0"/>
          <w:sz w:val="12"/>
          <w:u w:val="none"/>
        </w:rPr>
        <w:t>¶</w:t>
      </w:r>
      <w:r w:rsidRPr="00D17959">
        <w:rPr>
          <w:rStyle w:val="StyleBoldUnderline"/>
        </w:rPr>
        <w:t xml:space="preserve"> relative ease</w:t>
      </w:r>
      <w:r w:rsidRPr="00D17959">
        <w:rPr>
          <w:sz w:val="14"/>
        </w:rPr>
        <w:t xml:space="preserve">. </w:t>
      </w:r>
      <w:r w:rsidRPr="00D17959">
        <w:rPr>
          <w:rStyle w:val="StyleBoldUnderline"/>
        </w:rPr>
        <w:t xml:space="preserve">The more important question is whether, </w:t>
      </w:r>
      <w:r w:rsidRPr="00D17959">
        <w:rPr>
          <w:rStyle w:val="StyleBoldUnderline"/>
          <w:b w:val="0"/>
          <w:sz w:val="12"/>
          <w:u w:val="none"/>
        </w:rPr>
        <w:t>¶</w:t>
      </w:r>
      <w:r w:rsidRPr="00D17959">
        <w:rPr>
          <w:rStyle w:val="StyleBoldUnderline"/>
        </w:rPr>
        <w:t xml:space="preserve"> beyond the current examples of </w:t>
      </w:r>
      <w:r w:rsidRPr="00D17959">
        <w:rPr>
          <w:rStyle w:val="StyleBoldUnderline"/>
          <w:b w:val="0"/>
          <w:sz w:val="12"/>
          <w:u w:val="none"/>
        </w:rPr>
        <w:t>¶</w:t>
      </w:r>
      <w:r w:rsidRPr="00D17959">
        <w:rPr>
          <w:rStyle w:val="StyleBoldUnderline"/>
        </w:rPr>
        <w:t xml:space="preserve"> RMB-denominated lending and currency swapping, there is sufficient </w:t>
      </w:r>
      <w:r w:rsidRPr="00D17959">
        <w:rPr>
          <w:rStyle w:val="StyleBoldUnderline"/>
          <w:b w:val="0"/>
          <w:sz w:val="12"/>
          <w:u w:val="none"/>
        </w:rPr>
        <w:t>¶</w:t>
      </w:r>
      <w:r w:rsidRPr="00D17959">
        <w:rPr>
          <w:rStyle w:val="StyleBoldUnderline"/>
        </w:rPr>
        <w:t xml:space="preserve"> demand in Latin America</w:t>
      </w:r>
      <w:r w:rsidRPr="00D17959">
        <w:rPr>
          <w:sz w:val="14"/>
        </w:rPr>
        <w:t xml:space="preserve"> to use RMB </w:t>
      </w:r>
      <w:r w:rsidRPr="00D17959">
        <w:rPr>
          <w:sz w:val="12"/>
        </w:rPr>
        <w:t>¶</w:t>
      </w:r>
      <w:r w:rsidRPr="00D17959">
        <w:rPr>
          <w:sz w:val="14"/>
        </w:rPr>
        <w:t xml:space="preserve"> when settling transactions. While the </w:t>
      </w:r>
      <w:r w:rsidRPr="00D17959">
        <w:rPr>
          <w:sz w:val="12"/>
        </w:rPr>
        <w:t>¶</w:t>
      </w:r>
      <w:r w:rsidRPr="00D17959">
        <w:rPr>
          <w:sz w:val="14"/>
        </w:rPr>
        <w:t xml:space="preserve"> possibility of RMB appreciation is </w:t>
      </w:r>
      <w:r w:rsidRPr="00D17959">
        <w:rPr>
          <w:sz w:val="12"/>
        </w:rPr>
        <w:t>¶</w:t>
      </w:r>
      <w:r w:rsidRPr="00D17959">
        <w:rPr>
          <w:sz w:val="14"/>
        </w:rPr>
        <w:t xml:space="preserve"> attractive to some, </w:t>
      </w:r>
      <w:r w:rsidRPr="00D17959">
        <w:rPr>
          <w:rStyle w:val="StyleBoldUnderline"/>
        </w:rPr>
        <w:t xml:space="preserve">Latin America’s </w:t>
      </w:r>
      <w:r w:rsidRPr="00D17959">
        <w:rPr>
          <w:rStyle w:val="StyleBoldUnderline"/>
          <w:b w:val="0"/>
          <w:sz w:val="12"/>
          <w:u w:val="none"/>
        </w:rPr>
        <w:t>¶</w:t>
      </w:r>
      <w:r w:rsidRPr="00D17959">
        <w:rPr>
          <w:rStyle w:val="StyleBoldUnderline"/>
        </w:rPr>
        <w:t xml:space="preserve"> much higher domestic interest rates </w:t>
      </w:r>
      <w:r w:rsidRPr="00D17959">
        <w:rPr>
          <w:rStyle w:val="StyleBoldUnderline"/>
          <w:b w:val="0"/>
          <w:sz w:val="12"/>
          <w:u w:val="none"/>
        </w:rPr>
        <w:t>¶</w:t>
      </w:r>
      <w:r w:rsidRPr="00D17959">
        <w:rPr>
          <w:rStyle w:val="StyleBoldUnderline"/>
        </w:rPr>
        <w:t xml:space="preserve"> mean that returns on Chinese deposits or papers will be particularly lucrative only in the event of a </w:t>
      </w:r>
      <w:r w:rsidRPr="00D17959">
        <w:rPr>
          <w:sz w:val="14"/>
        </w:rPr>
        <w:t>sharp</w:t>
      </w:r>
      <w:r w:rsidRPr="00D17959">
        <w:rPr>
          <w:rStyle w:val="StyleBoldUnderline"/>
        </w:rPr>
        <w:t xml:space="preserve"> RMB appreciation.</w:t>
      </w:r>
      <w:r w:rsidRPr="00D17959">
        <w:rPr>
          <w:sz w:val="14"/>
        </w:rPr>
        <w:t xml:space="preserve"> And while some Latin American firms would find it </w:t>
      </w:r>
      <w:r w:rsidRPr="00D17959">
        <w:rPr>
          <w:sz w:val="12"/>
        </w:rPr>
        <w:t>¶</w:t>
      </w:r>
      <w:r w:rsidRPr="00D17959">
        <w:rPr>
          <w:sz w:val="14"/>
        </w:rPr>
        <w:t xml:space="preserve"> useful to reinvest RMB-based proceeds in China, they are in </w:t>
      </w:r>
      <w:r w:rsidRPr="00D17959">
        <w:rPr>
          <w:sz w:val="12"/>
        </w:rPr>
        <w:t>¶</w:t>
      </w:r>
      <w:r w:rsidRPr="00D17959">
        <w:rPr>
          <w:sz w:val="14"/>
        </w:rPr>
        <w:t xml:space="preserve"> the minority. </w:t>
      </w:r>
    </w:p>
    <w:p w:rsidR="00B96112" w:rsidRDefault="00B96112" w:rsidP="00B96112">
      <w:pPr>
        <w:pStyle w:val="Heading4"/>
      </w:pPr>
      <w:r>
        <w:t>Yuan appreciation is vital for Chinese economic stability and growth</w:t>
      </w:r>
    </w:p>
    <w:p w:rsidR="00B96112" w:rsidRDefault="00B96112" w:rsidP="00B96112">
      <w:r w:rsidRPr="001D3C42">
        <w:rPr>
          <w:rStyle w:val="StyleStyleBold12pt"/>
        </w:rPr>
        <w:t>Bloomberg 12</w:t>
      </w:r>
      <w:r>
        <w:t xml:space="preserve"> (Bloomberg News. "Geithner Says Yuan Gains Would Aid China Economic Shift" May 3, 2012. www.bloomberg.com/news/2012-05-03/geithner-sees-need-for-1970s-style-shift-in-china-economy.html) VP</w:t>
      </w:r>
    </w:p>
    <w:p w:rsidR="00B96112" w:rsidRDefault="00B96112" w:rsidP="00B96112"/>
    <w:p w:rsidR="00B96112" w:rsidRPr="001D3C42" w:rsidRDefault="00B96112" w:rsidP="00B96112">
      <w:pPr>
        <w:rPr>
          <w:sz w:val="16"/>
        </w:rPr>
      </w:pPr>
      <w:r w:rsidRPr="001D3C42">
        <w:rPr>
          <w:sz w:val="16"/>
        </w:rPr>
        <w:t xml:space="preserve">U.S. Treasury Secretary Timothy F. </w:t>
      </w:r>
      <w:r w:rsidRPr="001D3C42">
        <w:rPr>
          <w:rStyle w:val="StyleBoldUnderline"/>
        </w:rPr>
        <w:t>Geithner said further appreciation in the yuan is important to aid a reshaping of China’s economy as significant as the nation’s opening of its markets in the 1970s</w:t>
      </w:r>
      <w:r w:rsidRPr="001D3C42">
        <w:rPr>
          <w:sz w:val="16"/>
        </w:rPr>
        <w:t>.</w:t>
      </w:r>
      <w:r w:rsidRPr="001D3C42">
        <w:rPr>
          <w:sz w:val="12"/>
        </w:rPr>
        <w:t>¶</w:t>
      </w:r>
      <w:r w:rsidRPr="001D3C42">
        <w:rPr>
          <w:sz w:val="16"/>
        </w:rPr>
        <w:t xml:space="preserve"> “</w:t>
      </w:r>
      <w:r w:rsidRPr="001D3C42">
        <w:rPr>
          <w:rStyle w:val="StyleBoldUnderline"/>
        </w:rPr>
        <w:t>A stronger, more market-determined” currency would “reinforce China’s reform objectives of moving to higher value- added production, reforming the financial system and encouraging domestic demand,”</w:t>
      </w:r>
      <w:r w:rsidRPr="001D3C42">
        <w:rPr>
          <w:sz w:val="16"/>
        </w:rPr>
        <w:t xml:space="preserve"> Geithner said today at U.S.-China talks in Beijing. “</w:t>
      </w:r>
      <w:r w:rsidRPr="001D3C42">
        <w:rPr>
          <w:rStyle w:val="StyleBoldUnderline"/>
        </w:rPr>
        <w:t>Future economic growth will require another fundamental shift in economic policy</w:t>
      </w:r>
      <w:r w:rsidRPr="001D3C42">
        <w:rPr>
          <w:sz w:val="16"/>
        </w:rPr>
        <w:t>” akin to that of more than 30 years ago, he said.</w:t>
      </w:r>
      <w:r w:rsidRPr="001D3C42">
        <w:rPr>
          <w:sz w:val="12"/>
        </w:rPr>
        <w:t>¶</w:t>
      </w:r>
      <w:r w:rsidRPr="001D3C42">
        <w:rPr>
          <w:sz w:val="16"/>
        </w:rPr>
        <w:t xml:space="preserve"> Chinese Premier Wen Jiabao’s remarks in March that the yuan may be near an equilibrium and the currency’s failure to gain against the dollar this year suggest that Geithner could be disappointed. The economic talks today and tomorrow are being overshadowed by the case of blind Chinese legal activist Chen Guangcheng after a deal that ended his stay in the U.S. embassy began to unravel.</w:t>
      </w:r>
      <w:r w:rsidRPr="001D3C42">
        <w:rPr>
          <w:sz w:val="12"/>
        </w:rPr>
        <w:t>¶</w:t>
      </w:r>
      <w:r w:rsidRPr="001D3C42">
        <w:rPr>
          <w:sz w:val="16"/>
        </w:rPr>
        <w:t xml:space="preserve"> Zhou Xiaochuan, governor of China’s central bank, said the market “has its own power to correct” any imbalances in the exchange rate. Zhou said he thought there were “no big differences” in the U.S. and China positions on the yuan even as they choose different words on the topic.</w:t>
      </w:r>
      <w:r w:rsidRPr="001D3C42">
        <w:rPr>
          <w:sz w:val="12"/>
        </w:rPr>
        <w:t>¶</w:t>
      </w:r>
      <w:r w:rsidRPr="001D3C42">
        <w:rPr>
          <w:sz w:val="16"/>
        </w:rPr>
        <w:t xml:space="preserve"> Commerce Minister Chen Deming told reporters that the rate has little impact on the nation’s trade surplus with the U.S., instead blaming U.S. export controls. “I hope I have enough patience for such a day” when controls will ease, Chen said.</w:t>
      </w:r>
      <w:r w:rsidRPr="001D3C42">
        <w:rPr>
          <w:sz w:val="12"/>
        </w:rPr>
        <w:t>¶</w:t>
      </w:r>
      <w:r w:rsidRPr="001D3C42">
        <w:rPr>
          <w:sz w:val="16"/>
        </w:rPr>
        <w:t xml:space="preserve"> Tilting Growth</w:t>
      </w:r>
      <w:r w:rsidRPr="001D3C42">
        <w:rPr>
          <w:sz w:val="12"/>
        </w:rPr>
        <w:t>¶</w:t>
      </w:r>
      <w:r w:rsidRPr="001D3C42">
        <w:rPr>
          <w:sz w:val="16"/>
        </w:rPr>
        <w:t xml:space="preserve"> Wen and </w:t>
      </w:r>
      <w:r w:rsidRPr="001D3C42">
        <w:rPr>
          <w:rStyle w:val="StyleBoldUnderline"/>
        </w:rPr>
        <w:t>the ruling Communist Party are trying to tilt growth more toward consumption</w:t>
      </w:r>
      <w:r w:rsidRPr="001D3C42">
        <w:rPr>
          <w:sz w:val="16"/>
        </w:rPr>
        <w:t xml:space="preserve"> and away from exports and investment, while gradually loosening controls on financial markets and the yuan, without harming their grip on power in a country of 1.3 billion people.</w:t>
      </w:r>
      <w:r w:rsidRPr="001D3C42">
        <w:rPr>
          <w:sz w:val="12"/>
        </w:rPr>
        <w:t>¶</w:t>
      </w:r>
      <w:r w:rsidRPr="001D3C42">
        <w:rPr>
          <w:sz w:val="16"/>
        </w:rPr>
        <w:t xml:space="preserve"> “T</w:t>
      </w:r>
      <w:r w:rsidRPr="001D3C42">
        <w:rPr>
          <w:rStyle w:val="StyleBoldUnderline"/>
        </w:rPr>
        <w:t>he United States has a strong interest in the success of these reforms, as does the rest of the world,” Geithner said</w:t>
      </w:r>
      <w:r w:rsidRPr="001D3C42">
        <w:rPr>
          <w:sz w:val="16"/>
        </w:rPr>
        <w:t xml:space="preserve"> in opening remarks to the discussions. In separate comments to an economic session today, </w:t>
      </w:r>
      <w:r w:rsidRPr="001D3C42">
        <w:rPr>
          <w:rStyle w:val="StyleBoldUnderline"/>
        </w:rPr>
        <w:t>he said that boosting the value and relaxing controls on the yuan “will provide China the independence and flexibility to respond to future changes in growth and inflation.</w:t>
      </w:r>
      <w:r w:rsidRPr="001D3C42">
        <w:rPr>
          <w:sz w:val="16"/>
        </w:rPr>
        <w:t>”</w:t>
      </w:r>
      <w:r w:rsidRPr="001D3C42">
        <w:rPr>
          <w:sz w:val="12"/>
        </w:rPr>
        <w:t>¶</w:t>
      </w:r>
      <w:r w:rsidRPr="001D3C42">
        <w:rPr>
          <w:sz w:val="16"/>
        </w:rPr>
        <w:t xml:space="preserve"> The yuan strengthened 0.03 percent against the dollar to 6.3050 today. Geithner highlighted the currency’s 13 percent gain over the last two years as a sign of progress by China.</w:t>
      </w:r>
      <w:r w:rsidRPr="001D3C42">
        <w:rPr>
          <w:sz w:val="12"/>
        </w:rPr>
        <w:t>¶</w:t>
      </w:r>
      <w:r w:rsidRPr="001D3C42">
        <w:rPr>
          <w:sz w:val="16"/>
        </w:rPr>
        <w:t xml:space="preserve"> Both Geithner and Chinese Vice Premier Wang Qishan called for deeper cooperation between the world’s two largest economies. Wang said the global economic situation remains “complicated and severe” and that the nations have “continuously deepened relationships” in trade and investment while dealing “hand-in- hand” with the financial crisis and European debt turmoil.</w:t>
      </w:r>
    </w:p>
    <w:p w:rsidR="00B96112" w:rsidRDefault="00B96112" w:rsidP="00B96112">
      <w:pPr>
        <w:pStyle w:val="Heading4"/>
      </w:pPr>
      <w:r>
        <w:t>Chinese economic crisis causes Taiwan war that escalates</w:t>
      </w:r>
    </w:p>
    <w:p w:rsidR="00B96112" w:rsidRDefault="00B96112" w:rsidP="00B96112">
      <w:pPr>
        <w:autoSpaceDE w:val="0"/>
        <w:autoSpaceDN w:val="0"/>
        <w:adjustRightInd w:val="0"/>
      </w:pPr>
      <w:r w:rsidRPr="00ED1A09">
        <w:rPr>
          <w:rStyle w:val="StyleStyleBold12pt"/>
        </w:rPr>
        <w:t xml:space="preserve">Kaminski 7 </w:t>
      </w:r>
      <w:r>
        <w:t>(Antoni Z., Professor – Institute of Political Studies, “World Order: The Mechanics of Threats (Central European Perspective)”, Polish Quarterly of International Affairs, 1, p. 58)</w:t>
      </w:r>
    </w:p>
    <w:p w:rsidR="00B96112" w:rsidRDefault="00B96112" w:rsidP="00B96112">
      <w:pPr>
        <w:autoSpaceDE w:val="0"/>
        <w:autoSpaceDN w:val="0"/>
        <w:adjustRightInd w:val="0"/>
      </w:pPr>
    </w:p>
    <w:p w:rsidR="00B96112" w:rsidRPr="00ED1A09" w:rsidRDefault="00B96112" w:rsidP="00B96112">
      <w:pPr>
        <w:rPr>
          <w:sz w:val="16"/>
        </w:rPr>
      </w:pPr>
      <w:r w:rsidRPr="00EC5AC2">
        <w:rPr>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EC5AC2">
        <w:rPr>
          <w:rStyle w:val="StyleBoldUnderline"/>
        </w:rPr>
        <w:t>an economic crisis in China</w:t>
      </w:r>
      <w:r w:rsidRPr="00EC5AC2">
        <w:rPr>
          <w:sz w:val="16"/>
        </w:rPr>
        <w:t xml:space="preserve">. Considering the importance of the state for the development of the global economy, the crisis </w:t>
      </w:r>
      <w:r w:rsidRPr="00EC5AC2">
        <w:rPr>
          <w:rStyle w:val="StyleBoldUnderline"/>
        </w:rPr>
        <w:t>would have serious global repercussions</w:t>
      </w:r>
      <w:r w:rsidRPr="00EC5AC2">
        <w:rPr>
          <w:sz w:val="16"/>
        </w:rPr>
        <w:t xml:space="preserve">. </w:t>
      </w:r>
      <w:r w:rsidRPr="00E42AED">
        <w:rPr>
          <w:rStyle w:val="StyleBoldUnderline"/>
        </w:rPr>
        <w:t>Its political ramifications could be no less dramatic owing to the special position the military occupies in the Chinese political system</w:t>
      </w:r>
      <w:r w:rsidRPr="00EC5AC2">
        <w:rPr>
          <w:sz w:val="16"/>
        </w:rPr>
        <w:t xml:space="preserve">, and the existence of many potential vexed issues in East Asia (disputes over islands in the China Sea and the Pacific). </w:t>
      </w:r>
      <w:r w:rsidRPr="00EC5AC2">
        <w:rPr>
          <w:rStyle w:val="StyleBoldUnderline"/>
        </w:rPr>
        <w:t>A</w:t>
      </w:r>
      <w:r w:rsidRPr="00EC5AC2">
        <w:rPr>
          <w:sz w:val="16"/>
        </w:rPr>
        <w:t xml:space="preserve"> potential </w:t>
      </w:r>
      <w:r w:rsidRPr="00EC5AC2">
        <w:rPr>
          <w:rStyle w:val="StyleBoldUnderline"/>
        </w:rPr>
        <w:t>hotbed of conflict is</w:t>
      </w:r>
      <w:r w:rsidRPr="00EC5AC2">
        <w:rPr>
          <w:sz w:val="16"/>
        </w:rPr>
        <w:t xml:space="preserve"> also </w:t>
      </w:r>
      <w:r w:rsidRPr="00EC5AC2">
        <w:rPr>
          <w:rStyle w:val="StyleBoldUnderline"/>
        </w:rPr>
        <w:t>Taiwan's status. Economic recession</w:t>
      </w:r>
      <w:r w:rsidRPr="00EC5AC2">
        <w:rPr>
          <w:sz w:val="16"/>
        </w:rPr>
        <w:t xml:space="preserve"> and the related destabilization of internal policies </w:t>
      </w:r>
      <w:r w:rsidRPr="00EC5AC2">
        <w:rPr>
          <w:rStyle w:val="StyleBoldUnderline"/>
        </w:rPr>
        <w:t>could lead to a</w:t>
      </w:r>
      <w:r w:rsidRPr="00EC5AC2">
        <w:rPr>
          <w:sz w:val="16"/>
        </w:rPr>
        <w:t xml:space="preserve">political, or even </w:t>
      </w:r>
      <w:r w:rsidRPr="00EC5AC2">
        <w:rPr>
          <w:rStyle w:val="StyleBoldUnderline"/>
        </w:rPr>
        <w:t>military crisis. The likelihood of</w:t>
      </w:r>
      <w:r w:rsidRPr="00EC5AC2">
        <w:rPr>
          <w:sz w:val="16"/>
        </w:rPr>
        <w:t xml:space="preserve"> the </w:t>
      </w:r>
      <w:r w:rsidRPr="00EC5AC2">
        <w:rPr>
          <w:rStyle w:val="Emphasis"/>
        </w:rPr>
        <w:t>global escalation</w:t>
      </w:r>
      <w:r w:rsidRPr="00EC5AC2">
        <w:rPr>
          <w:sz w:val="16"/>
        </w:rPr>
        <w:t xml:space="preserve"> of the conflict </w:t>
      </w:r>
      <w:r w:rsidRPr="00EC5AC2">
        <w:rPr>
          <w:rStyle w:val="StyleBoldUnderline"/>
        </w:rPr>
        <w:t>is high, as the interests of Russia, China, Japan, Australia and</w:t>
      </w:r>
      <w:r w:rsidRPr="00EC5AC2">
        <w:rPr>
          <w:sz w:val="16"/>
        </w:rPr>
        <w:t xml:space="preserve">, first and foremost, </w:t>
      </w:r>
      <w:r w:rsidRPr="00EC5AC2">
        <w:rPr>
          <w:rStyle w:val="StyleBoldUnderline"/>
        </w:rPr>
        <w:t>the US clash in the region</w:t>
      </w:r>
      <w:r w:rsidRPr="00EC5AC2">
        <w:rPr>
          <w:sz w:val="16"/>
        </w:rPr>
        <w:t>.</w:t>
      </w:r>
      <w:r w:rsidRPr="00ED1A09">
        <w:rPr>
          <w:sz w:val="16"/>
        </w:rPr>
        <w:t xml:space="preserve"> </w:t>
      </w:r>
    </w:p>
    <w:p w:rsidR="00B96112" w:rsidRPr="00E42AED" w:rsidRDefault="00B96112" w:rsidP="00B96112"/>
    <w:p w:rsidR="00B96112" w:rsidRDefault="00B96112" w:rsidP="00B96112">
      <w:pPr>
        <w:pStyle w:val="Heading3"/>
      </w:pPr>
      <w:r>
        <w:t>UQ – China Swap Up/Yuan Strong</w:t>
      </w:r>
    </w:p>
    <w:p w:rsidR="00B96112" w:rsidRPr="00317E03" w:rsidRDefault="00B96112" w:rsidP="00B96112">
      <w:pPr>
        <w:pStyle w:val="Heading4"/>
      </w:pPr>
      <w:r>
        <w:t>China swap line with England is a breakthrough for the yuan to beat the dollar</w:t>
      </w:r>
    </w:p>
    <w:p w:rsidR="00B96112" w:rsidRDefault="00B96112" w:rsidP="00B96112">
      <w:r w:rsidRPr="00317E03">
        <w:rPr>
          <w:rStyle w:val="StyleStyleBold12pt"/>
        </w:rPr>
        <w:t>Santos 13</w:t>
      </w:r>
      <w:r>
        <w:t xml:space="preserve"> (Lady Michelle-Jennifer Santos, Founder and Owner of The Santos Republic News Service. “China, Britain signs €24bn direct currency swap, Redback nails Greenback again” June 22, 2013. http://thesantosrepublic.com/2013/06/china-britain-signs-e24bn-direct-currency-swap-redback-nails-greenback-again/) VP</w:t>
      </w:r>
    </w:p>
    <w:p w:rsidR="00B96112" w:rsidRPr="00F2068A" w:rsidRDefault="00B96112" w:rsidP="00B96112"/>
    <w:p w:rsidR="00B96112" w:rsidRPr="00317E03" w:rsidRDefault="00B96112" w:rsidP="00B96112">
      <w:pPr>
        <w:rPr>
          <w:rStyle w:val="StyleBoldUnderline"/>
        </w:rPr>
      </w:pPr>
      <w:r w:rsidRPr="00317E03">
        <w:rPr>
          <w:rStyle w:val="StyleBoldUnderline"/>
        </w:rPr>
        <w:t xml:space="preserve">As another </w:t>
      </w:r>
      <w:r w:rsidRPr="00317E03">
        <w:rPr>
          <w:rStyle w:val="Emphasis"/>
        </w:rPr>
        <w:t>nail to U.S. dollar hegemony coffin</w:t>
      </w:r>
      <w:r w:rsidRPr="00317E03">
        <w:rPr>
          <w:rStyle w:val="StyleBoldUnderline"/>
        </w:rPr>
        <w:t>,</w:t>
      </w:r>
      <w:r w:rsidRPr="00317E03">
        <w:rPr>
          <w:sz w:val="16"/>
        </w:rPr>
        <w:t xml:space="preserve"> Zhou Xiaochuan, governor of </w:t>
      </w:r>
      <w:r w:rsidRPr="00317E03">
        <w:rPr>
          <w:rStyle w:val="StyleBoldUnderline"/>
        </w:rPr>
        <w:t>People’s Bank of China</w:t>
      </w:r>
      <w:r w:rsidRPr="00317E03">
        <w:rPr>
          <w:sz w:val="16"/>
        </w:rPr>
        <w:t xml:space="preserve"> (PBoC) </w:t>
      </w:r>
      <w:r w:rsidRPr="00317E03">
        <w:rPr>
          <w:rStyle w:val="StyleBoldUnderline"/>
        </w:rPr>
        <w:t>and</w:t>
      </w:r>
      <w:r w:rsidRPr="00317E03">
        <w:rPr>
          <w:sz w:val="16"/>
        </w:rPr>
        <w:t xml:space="preserve"> Mervyn King, </w:t>
      </w:r>
      <w:r w:rsidRPr="00317E03">
        <w:rPr>
          <w:rStyle w:val="StyleBoldUnderline"/>
        </w:rPr>
        <w:t>governor of Bank of England</w:t>
      </w:r>
      <w:r w:rsidRPr="00317E03">
        <w:rPr>
          <w:sz w:val="16"/>
        </w:rPr>
        <w:t xml:space="preserve"> (BoE) </w:t>
      </w:r>
      <w:r w:rsidRPr="00317E03">
        <w:rPr>
          <w:rStyle w:val="StyleBoldUnderline"/>
        </w:rPr>
        <w:t>have signed an agreement to establish a reciprocal 3-year</w:t>
      </w:r>
      <w:r w:rsidRPr="00317E03">
        <w:rPr>
          <w:sz w:val="16"/>
        </w:rPr>
        <w:t xml:space="preserve"> sterling/renminbi (RMB, or Chinese yuan) </w:t>
      </w:r>
      <w:r w:rsidRPr="00317E03">
        <w:rPr>
          <w:rStyle w:val="StyleBoldUnderline"/>
        </w:rPr>
        <w:t>currency swap line</w:t>
      </w:r>
      <w:r w:rsidRPr="00317E03">
        <w:rPr>
          <w:sz w:val="16"/>
        </w:rPr>
        <w:t>, according to an announcement on the BoE’ website on Saturday night.</w:t>
      </w:r>
      <w:r w:rsidRPr="00317E03">
        <w:rPr>
          <w:sz w:val="12"/>
        </w:rPr>
        <w:t>¶</w:t>
      </w:r>
      <w:r w:rsidRPr="00317E03">
        <w:rPr>
          <w:rStyle w:val="StyleBoldUnderline"/>
        </w:rPr>
        <w:t>The maximum value of the swap is RMB 200 billion Chinese yuan/20 billion pounds</w:t>
      </w:r>
      <w:r w:rsidRPr="00317E03">
        <w:rPr>
          <w:sz w:val="16"/>
        </w:rPr>
        <w:t xml:space="preserve">. The swap line may be used </w:t>
      </w:r>
      <w:r w:rsidRPr="00317E03">
        <w:rPr>
          <w:rStyle w:val="StyleBoldUnderline"/>
        </w:rPr>
        <w:t xml:space="preserve">to promote bilateral trade </w:t>
      </w:r>
      <w:r w:rsidRPr="00317E03">
        <w:rPr>
          <w:sz w:val="16"/>
        </w:rPr>
        <w:t xml:space="preserve">between the two countries </w:t>
      </w:r>
      <w:r w:rsidRPr="00317E03">
        <w:rPr>
          <w:rStyle w:val="StyleBoldUnderline"/>
        </w:rPr>
        <w:t>and to support domestic financial stability should market conditions warrant</w:t>
      </w:r>
      <w:r w:rsidRPr="00317E03">
        <w:rPr>
          <w:sz w:val="16"/>
        </w:rPr>
        <w:t>, said BoE.</w:t>
      </w:r>
      <w:r w:rsidRPr="00317E03">
        <w:rPr>
          <w:sz w:val="12"/>
        </w:rPr>
        <w:t>¶</w:t>
      </w:r>
      <w:r w:rsidRPr="00317E03">
        <w:rPr>
          <w:rStyle w:val="StyleBoldUnderline"/>
        </w:rPr>
        <w:t>The Bank of England has long been hesitant to launch currency swaps</w:t>
      </w:r>
      <w:r w:rsidRPr="00317E03">
        <w:rPr>
          <w:sz w:val="16"/>
        </w:rPr>
        <w:t xml:space="preserve"> with other countries.</w:t>
      </w:r>
      <w:r w:rsidRPr="00317E03">
        <w:rPr>
          <w:rStyle w:val="StyleBoldUnderline"/>
        </w:rPr>
        <w:t xml:space="preserve"> It has such arrangements only with the U.S. Federal Reserve and the European Central Bank</w:t>
      </w:r>
      <w:r w:rsidRPr="00317E03">
        <w:rPr>
          <w:sz w:val="16"/>
        </w:rPr>
        <w:t>, deals that were signed after the financial crisis.</w:t>
      </w:r>
      <w:r w:rsidRPr="00317E03">
        <w:rPr>
          <w:sz w:val="12"/>
        </w:rPr>
        <w:t>¶</w:t>
      </w:r>
      <w:r w:rsidRPr="00317E03">
        <w:rPr>
          <w:rStyle w:val="StyleBoldUnderline"/>
        </w:rPr>
        <w:t xml:space="preserve">It is the first deal of its kind between China and London, the </w:t>
      </w:r>
      <w:r w:rsidRPr="00317E03">
        <w:rPr>
          <w:rStyle w:val="Emphasis"/>
        </w:rPr>
        <w:t>first city in a G7 country to do so</w:t>
      </w:r>
      <w:r w:rsidRPr="00317E03">
        <w:rPr>
          <w:sz w:val="16"/>
        </w:rPr>
        <w:t xml:space="preserve">. Thus, </w:t>
      </w:r>
      <w:r w:rsidRPr="00317E03">
        <w:rPr>
          <w:rStyle w:val="StyleBoldUnderline"/>
        </w:rPr>
        <w:t xml:space="preserve">this deal marks </w:t>
      </w:r>
      <w:r w:rsidRPr="00317E03">
        <w:rPr>
          <w:rStyle w:val="Emphasis"/>
        </w:rPr>
        <w:t>a breakthrough for the yuan</w:t>
      </w:r>
      <w:r w:rsidRPr="00317E03">
        <w:rPr>
          <w:rStyle w:val="StyleBoldUnderline"/>
        </w:rPr>
        <w:t>.</w:t>
      </w:r>
      <w:r w:rsidRPr="00317E03">
        <w:rPr>
          <w:sz w:val="12"/>
        </w:rPr>
        <w:t>¶</w:t>
      </w:r>
      <w:r w:rsidRPr="00317E03">
        <w:rPr>
          <w:sz w:val="16"/>
        </w:rPr>
        <w:t xml:space="preserve"> Commenting, the Governor of the Bank of England said: “It is a testament to the outstanding working relationships between the Bank of England and the People’s Bank of China (PBoC) that this swap line has now been signed. The establishment of a sterling/renminbi swap line will support UK domestic financial stability.</w:t>
      </w:r>
      <w:r w:rsidRPr="00317E03">
        <w:rPr>
          <w:sz w:val="12"/>
        </w:rPr>
        <w:t>¶</w:t>
      </w:r>
      <w:r w:rsidRPr="00317E03">
        <w:rPr>
          <w:sz w:val="16"/>
        </w:rPr>
        <w:t xml:space="preserve"> The long-anticipated deal, signed by Bank of England governor Mervyn King and People’s Bank of China chief Zhou Xiaochuan, means the </w:t>
      </w:r>
      <w:r w:rsidRPr="00317E03">
        <w:rPr>
          <w:rStyle w:val="StyleBoldUnderline"/>
        </w:rPr>
        <w:t>banks can draw on each other’s currencies directly in the event of a sudden shortage on the markets.</w:t>
      </w:r>
    </w:p>
    <w:p w:rsidR="00B96112" w:rsidRPr="00F2068A" w:rsidRDefault="00B96112" w:rsidP="00B96112">
      <w:pPr>
        <w:pStyle w:val="Heading4"/>
      </w:pPr>
      <w:r>
        <w:t>China is rapidly increasing swap lines for more yuan usage</w:t>
      </w:r>
    </w:p>
    <w:p w:rsidR="00B96112" w:rsidRDefault="00B96112" w:rsidP="00B96112">
      <w:r w:rsidRPr="00F2068A">
        <w:rPr>
          <w:rStyle w:val="StyleStyleBold12pt"/>
        </w:rPr>
        <w:t>China Daily 13</w:t>
      </w:r>
      <w:r>
        <w:t xml:space="preserve"> (Wang Xiaotian from China Daily news. “Singapore currency swap deal doubled to $48b” March 9, 2013. http://usa.chinadaily.com.cn/business/2013-03/09/content_16293180.htm) VP</w:t>
      </w:r>
    </w:p>
    <w:p w:rsidR="00B96112" w:rsidRPr="00F2068A" w:rsidRDefault="00B96112" w:rsidP="00B96112"/>
    <w:p w:rsidR="00B96112" w:rsidRDefault="00B96112" w:rsidP="00B96112">
      <w:pPr>
        <w:rPr>
          <w:sz w:val="16"/>
        </w:rPr>
      </w:pPr>
      <w:r w:rsidRPr="00F2068A">
        <w:rPr>
          <w:sz w:val="16"/>
        </w:rPr>
        <w:t xml:space="preserve">The People's Bank of </w:t>
      </w:r>
      <w:r w:rsidRPr="00F2068A">
        <w:rPr>
          <w:rStyle w:val="StyleBoldUnderline"/>
        </w:rPr>
        <w:t>China has signed an agreement with</w:t>
      </w:r>
      <w:r w:rsidRPr="00F2068A">
        <w:rPr>
          <w:sz w:val="16"/>
        </w:rPr>
        <w:t xml:space="preserve"> the Monetary Authority of </w:t>
      </w:r>
      <w:r w:rsidRPr="00F2068A">
        <w:rPr>
          <w:rStyle w:val="StyleBoldUnderline"/>
        </w:rPr>
        <w:t>Singapore to double the size of a currency-swap arrangement</w:t>
      </w:r>
      <w:r w:rsidRPr="00F2068A">
        <w:rPr>
          <w:sz w:val="16"/>
        </w:rPr>
        <w:t>, the two sides said on Friday.</w:t>
      </w:r>
      <w:r w:rsidRPr="00F2068A">
        <w:rPr>
          <w:sz w:val="12"/>
        </w:rPr>
        <w:t>¶</w:t>
      </w:r>
      <w:r w:rsidRPr="00F2068A">
        <w:rPr>
          <w:sz w:val="16"/>
        </w:rPr>
        <w:t xml:space="preserve"> Originally agreed at 150 billion yuan in 2010, </w:t>
      </w:r>
      <w:r w:rsidRPr="00F2068A">
        <w:rPr>
          <w:rStyle w:val="StyleBoldUnderline"/>
        </w:rPr>
        <w:t>the swap has been increased to 300 billion yuan</w:t>
      </w:r>
      <w:r w:rsidRPr="00F2068A">
        <w:rPr>
          <w:sz w:val="16"/>
        </w:rPr>
        <w:t xml:space="preserve"> ($48.24 billion), or 60 billion Singapore dollars.</w:t>
      </w:r>
      <w:r w:rsidRPr="00F2068A">
        <w:rPr>
          <w:sz w:val="12"/>
        </w:rPr>
        <w:t>¶</w:t>
      </w:r>
      <w:r w:rsidRPr="00F2068A">
        <w:rPr>
          <w:sz w:val="16"/>
        </w:rPr>
        <w:t xml:space="preserve"> The arrangement will be effective for three years and could be further extended if both sides agree.</w:t>
      </w:r>
      <w:r w:rsidRPr="00F2068A">
        <w:rPr>
          <w:sz w:val="12"/>
        </w:rPr>
        <w:t>¶</w:t>
      </w:r>
      <w:r w:rsidRPr="00F2068A">
        <w:rPr>
          <w:sz w:val="16"/>
        </w:rPr>
        <w:t xml:space="preserve"> "</w:t>
      </w:r>
      <w:r w:rsidRPr="00F2068A">
        <w:rPr>
          <w:rStyle w:val="StyleBoldUnderline"/>
        </w:rPr>
        <w:t>The extension aims at boosting bilateral financial cooperation,</w:t>
      </w:r>
      <w:r w:rsidRPr="00F2068A">
        <w:rPr>
          <w:sz w:val="16"/>
        </w:rPr>
        <w:t xml:space="preserve"> facilitate trade and investment, and provide short-term liquidity support for the stability of the financial market," the PBOC said.</w:t>
      </w:r>
      <w:r w:rsidRPr="00F2068A">
        <w:rPr>
          <w:sz w:val="12"/>
        </w:rPr>
        <w:t>¶</w:t>
      </w:r>
      <w:r w:rsidRPr="00F2068A">
        <w:rPr>
          <w:sz w:val="16"/>
        </w:rPr>
        <w:t xml:space="preserve"> The </w:t>
      </w:r>
      <w:r w:rsidRPr="00F2068A">
        <w:rPr>
          <w:rStyle w:val="StyleBoldUnderline"/>
        </w:rPr>
        <w:t>move comes a month after the Chinese central bank approved the Singapore branch of the Industrial and Commercial Bank of China</w:t>
      </w:r>
      <w:r w:rsidRPr="00F2068A">
        <w:rPr>
          <w:sz w:val="16"/>
        </w:rPr>
        <w:t xml:space="preserve"> as the clearing bank in Singapore, an indication the Southeast Asia country could become </w:t>
      </w:r>
      <w:r w:rsidRPr="00F2068A">
        <w:rPr>
          <w:rStyle w:val="StyleBoldUnderline"/>
        </w:rPr>
        <w:t>the Chinese mainland's third offshore yuan center</w:t>
      </w:r>
      <w:r w:rsidRPr="00F2068A">
        <w:rPr>
          <w:sz w:val="16"/>
        </w:rPr>
        <w:t xml:space="preserve"> after Hong Kong and Taiwan.</w:t>
      </w:r>
      <w:r w:rsidRPr="00F2068A">
        <w:rPr>
          <w:sz w:val="12"/>
        </w:rPr>
        <w:t>¶</w:t>
      </w:r>
      <w:r w:rsidRPr="00F2068A">
        <w:rPr>
          <w:rStyle w:val="StyleBoldUnderline"/>
        </w:rPr>
        <w:t>The expansion of the agreement makes Singapore's swap line the third largest</w:t>
      </w:r>
      <w:r w:rsidRPr="00F2068A">
        <w:rPr>
          <w:sz w:val="16"/>
        </w:rPr>
        <w:t>, after Hong Kong (400 billion yuan) and South Korea (360 billion yuan), signaling that policymakers are projecting a sizable yuan market in Singapore.</w:t>
      </w:r>
      <w:r w:rsidRPr="00F2068A">
        <w:rPr>
          <w:sz w:val="12"/>
        </w:rPr>
        <w:t>¶</w:t>
      </w:r>
      <w:r w:rsidRPr="00F2068A">
        <w:rPr>
          <w:sz w:val="16"/>
        </w:rPr>
        <w:t xml:space="preserve"> Australia and New Zealand Banking Group analysts said in a research note that they expect the swap arrangement could be further increased to 400 billion to 500 billion yuan, using Hong Kong's deposit of 624 billion as a benchmark.</w:t>
      </w:r>
      <w:r w:rsidRPr="00F2068A">
        <w:rPr>
          <w:sz w:val="12"/>
        </w:rPr>
        <w:t>¶</w:t>
      </w:r>
      <w:r w:rsidRPr="00F2068A">
        <w:rPr>
          <w:sz w:val="16"/>
        </w:rPr>
        <w:t xml:space="preserve"> "The agreement is a complementary measure to support ICBC as the clearing bank.</w:t>
      </w:r>
      <w:r w:rsidRPr="00F2068A">
        <w:rPr>
          <w:sz w:val="12"/>
        </w:rPr>
        <w:t>¶</w:t>
      </w:r>
      <w:r w:rsidRPr="00F2068A">
        <w:rPr>
          <w:sz w:val="16"/>
        </w:rPr>
        <w:t xml:space="preserve"> "It appears that the formal launch of the offshore RMB business in Singapore should come soon," the note said.</w:t>
      </w:r>
      <w:r w:rsidRPr="00F2068A">
        <w:rPr>
          <w:sz w:val="12"/>
        </w:rPr>
        <w:t>¶</w:t>
      </w:r>
      <w:r w:rsidRPr="00F2068A">
        <w:rPr>
          <w:sz w:val="16"/>
        </w:rPr>
        <w:t xml:space="preserve"> As of last June 2012, yuan deposits in Singapore stood at about 60 billion yuan.</w:t>
      </w:r>
      <w:r w:rsidRPr="00F2068A">
        <w:rPr>
          <w:sz w:val="12"/>
        </w:rPr>
        <w:t>¶</w:t>
      </w:r>
      <w:r w:rsidRPr="00F2068A">
        <w:rPr>
          <w:rStyle w:val="StyleBoldUnderline"/>
        </w:rPr>
        <w:t>The currency has been gaining popularity worldwide as China accelerates its pace of expanding offshore renminbi hubs and gradually achieves convertibility of the renminbi under the capital account</w:t>
      </w:r>
      <w:r w:rsidRPr="00F2068A">
        <w:rPr>
          <w:sz w:val="16"/>
        </w:rPr>
        <w:t>.</w:t>
      </w:r>
      <w:r w:rsidRPr="00F2068A">
        <w:rPr>
          <w:sz w:val="12"/>
        </w:rPr>
        <w:t>¶</w:t>
      </w:r>
      <w:r w:rsidRPr="00F2068A">
        <w:rPr>
          <w:rStyle w:val="StyleBoldUnderline"/>
        </w:rPr>
        <w:t>The Bank of England said in January it is prepared in principle to become the first G7 central bank to enter a foreign exchange swap agreement with China</w:t>
      </w:r>
      <w:r w:rsidRPr="00F2068A">
        <w:rPr>
          <w:sz w:val="16"/>
        </w:rPr>
        <w:t>.</w:t>
      </w:r>
      <w:r w:rsidRPr="00F2068A">
        <w:rPr>
          <w:sz w:val="12"/>
        </w:rPr>
        <w:t>¶</w:t>
      </w:r>
      <w:r w:rsidRPr="00F2068A">
        <w:rPr>
          <w:rStyle w:val="StyleBoldUnderline"/>
        </w:rPr>
        <w:t>A Standard Chartered Bank index measuring the global use of the yuan registered a new high in January</w:t>
      </w:r>
      <w:r w:rsidRPr="00F2068A">
        <w:rPr>
          <w:sz w:val="16"/>
        </w:rPr>
        <w:t>, as trade settlements and other yuan-denominated international payments continued to grow.</w:t>
      </w:r>
      <w:r w:rsidRPr="00F2068A">
        <w:rPr>
          <w:sz w:val="12"/>
        </w:rPr>
        <w:t>¶</w:t>
      </w:r>
      <w:r w:rsidRPr="00F2068A">
        <w:rPr>
          <w:sz w:val="16"/>
        </w:rPr>
        <w:t xml:space="preserve"> The lender said on Thursday that </w:t>
      </w:r>
      <w:r w:rsidRPr="00F2068A">
        <w:rPr>
          <w:rStyle w:val="StyleBoldUnderline"/>
        </w:rPr>
        <w:t>payments through Hong Kong, Singapore and London had hit record highs</w:t>
      </w:r>
      <w:r w:rsidRPr="00F2068A">
        <w:rPr>
          <w:sz w:val="16"/>
        </w:rPr>
        <w:t>, and cross-border renminbi payments through Singapore rose 30 percent from a month earlier.</w:t>
      </w:r>
      <w:r w:rsidRPr="00F2068A">
        <w:rPr>
          <w:sz w:val="12"/>
        </w:rPr>
        <w:t>¶</w:t>
      </w:r>
      <w:r w:rsidRPr="00F2068A">
        <w:rPr>
          <w:sz w:val="16"/>
        </w:rPr>
        <w:t xml:space="preserve"> Yi Gang, </w:t>
      </w:r>
      <w:r w:rsidRPr="00F2068A">
        <w:rPr>
          <w:rStyle w:val="StyleBoldUnderline"/>
        </w:rPr>
        <w:t>PBOC's deputy governor</w:t>
      </w:r>
      <w:r w:rsidRPr="00F2068A">
        <w:rPr>
          <w:sz w:val="16"/>
        </w:rPr>
        <w:t xml:space="preserve">, said on Wednesday that he </w:t>
      </w:r>
      <w:r w:rsidRPr="00F2068A">
        <w:rPr>
          <w:rStyle w:val="StyleBoldUnderline"/>
        </w:rPr>
        <w:t>expected the exchange rate of China's currency to remain stable, with greater flexibility</w:t>
      </w:r>
      <w:r w:rsidRPr="00F2068A">
        <w:rPr>
          <w:sz w:val="16"/>
        </w:rPr>
        <w:t>.</w:t>
      </w:r>
      <w:r w:rsidRPr="00F2068A">
        <w:rPr>
          <w:sz w:val="12"/>
        </w:rPr>
        <w:t>¶</w:t>
      </w:r>
      <w:r w:rsidRPr="00F2068A">
        <w:rPr>
          <w:sz w:val="16"/>
        </w:rPr>
        <w:t xml:space="preserve"> He said the central bank had reduced its intervention in the currency market, and the currency is very close to its equilibrium level.</w:t>
      </w:r>
    </w:p>
    <w:p w:rsidR="00B96112" w:rsidRDefault="00B96112" w:rsidP="00B96112">
      <w:pPr>
        <w:rPr>
          <w:sz w:val="16"/>
        </w:rPr>
      </w:pPr>
    </w:p>
    <w:p w:rsidR="00B96112" w:rsidRDefault="00B96112" w:rsidP="00B96112">
      <w:pPr>
        <w:pStyle w:val="Heading4"/>
      </w:pPr>
      <w:r>
        <w:t>China-France swap agreement internationalizes the Yuan</w:t>
      </w:r>
    </w:p>
    <w:p w:rsidR="00B96112" w:rsidRDefault="00B96112" w:rsidP="00B96112">
      <w:r w:rsidRPr="00FD5FF7">
        <w:rPr>
          <w:rStyle w:val="StyleStyleBold12pt"/>
        </w:rPr>
        <w:t>Reuters 13</w:t>
      </w:r>
      <w:r w:rsidRPr="00FD5FF7">
        <w:t xml:space="preserve"> ("France plans currency swap line with China: paper" April 12, 2013. www.reuters.com/article/2013/04/13/us-china-france-currency-idUSBRE93C01S20130413) VP</w:t>
      </w:r>
    </w:p>
    <w:p w:rsidR="00B96112" w:rsidRDefault="00B96112" w:rsidP="00B96112"/>
    <w:p w:rsidR="00B96112" w:rsidRPr="00FD5FF7" w:rsidRDefault="00B96112" w:rsidP="00B96112">
      <w:pPr>
        <w:rPr>
          <w:rStyle w:val="StyleBoldUnderline"/>
        </w:rPr>
      </w:pPr>
      <w:r w:rsidRPr="00FD5FF7">
        <w:rPr>
          <w:sz w:val="16"/>
        </w:rPr>
        <w:t xml:space="preserve">(Reuters) - </w:t>
      </w:r>
      <w:r w:rsidRPr="00FD5FF7">
        <w:rPr>
          <w:rStyle w:val="StyleBoldUnderline"/>
        </w:rPr>
        <w:t>France intends to set up a currency swap line with China to make Paris a major offshore yuan trading hub in Europe</w:t>
      </w:r>
      <w:r w:rsidRPr="00FD5FF7">
        <w:rPr>
          <w:sz w:val="16"/>
        </w:rPr>
        <w:t>, competing against London, the China Daily on Saturday cited Bank of France Governor Christian Noyer as saying.</w:t>
      </w:r>
      <w:r w:rsidRPr="00FD5FF7">
        <w:rPr>
          <w:sz w:val="12"/>
        </w:rPr>
        <w:t>¶</w:t>
      </w:r>
      <w:r w:rsidRPr="00FD5FF7">
        <w:rPr>
          <w:sz w:val="16"/>
        </w:rPr>
        <w:t xml:space="preserve"> Yuan deposits in Paris amount to 10 billion yuan ($1.6 billion), making it the second largest pool for the Chinese currency in Europe after London. Almost 10 percent of Sino-French trade is settled in yuan, also called the renminbi or RMB, according to French data cited by the official newspaper.</w:t>
      </w:r>
      <w:r w:rsidRPr="00FD5FF7">
        <w:rPr>
          <w:sz w:val="12"/>
        </w:rPr>
        <w:t>¶</w:t>
      </w:r>
      <w:r w:rsidRPr="00FD5FF7">
        <w:rPr>
          <w:sz w:val="16"/>
        </w:rPr>
        <w:t xml:space="preserve"> "</w:t>
      </w:r>
      <w:r w:rsidRPr="00FD5FF7">
        <w:rPr>
          <w:rStyle w:val="StyleBoldUnderline"/>
        </w:rPr>
        <w:t>The Bank of France has been working on ways to develop a RMB liquidity safety net in the euro area with due consideration of a supporting currency swap agreement with</w:t>
      </w:r>
      <w:r w:rsidRPr="00FD5FF7">
        <w:rPr>
          <w:sz w:val="16"/>
        </w:rPr>
        <w:t xml:space="preserve"> the People's Bank of China," Noyer told the English-language newspaper.</w:t>
      </w:r>
      <w:r w:rsidRPr="00FD5FF7">
        <w:rPr>
          <w:sz w:val="12"/>
        </w:rPr>
        <w:t>¶</w:t>
      </w:r>
      <w:r w:rsidRPr="00FD5FF7">
        <w:rPr>
          <w:sz w:val="16"/>
        </w:rPr>
        <w:t xml:space="preserve"> </w:t>
      </w:r>
      <w:r w:rsidRPr="00FD5FF7">
        <w:rPr>
          <w:rStyle w:val="StyleBoldUnderline"/>
        </w:rPr>
        <w:t>The yuan's internationalization and bilateral financial cooperation</w:t>
      </w:r>
      <w:r w:rsidRPr="00FD5FF7">
        <w:rPr>
          <w:sz w:val="16"/>
        </w:rPr>
        <w:t xml:space="preserve"> could be among the main topics during French President Francois Hollande's visit to China in late April, the paper said.</w:t>
      </w:r>
      <w:r w:rsidRPr="00FD5FF7">
        <w:rPr>
          <w:sz w:val="12"/>
        </w:rPr>
        <w:t>¶</w:t>
      </w:r>
      <w:r w:rsidRPr="00FD5FF7">
        <w:rPr>
          <w:sz w:val="16"/>
        </w:rPr>
        <w:t xml:space="preserve"> French Foreign Minister Laurent Fabius paid a two-day visit to Beijing this week.</w:t>
      </w:r>
      <w:r w:rsidRPr="00FD5FF7">
        <w:rPr>
          <w:sz w:val="12"/>
        </w:rPr>
        <w:t>¶</w:t>
      </w:r>
      <w:r w:rsidRPr="00FD5FF7">
        <w:rPr>
          <w:sz w:val="16"/>
        </w:rPr>
        <w:t xml:space="preserve"> </w:t>
      </w:r>
      <w:r w:rsidRPr="00FD5FF7">
        <w:rPr>
          <w:rStyle w:val="StyleBoldUnderline"/>
        </w:rPr>
        <w:t>The planned swap line would be the latest in a string of bilateral currency agreements that China has signed in the past three years to promote use of the yuan in trade and investment.</w:t>
      </w:r>
      <w:r w:rsidRPr="00FD5FF7">
        <w:rPr>
          <w:rStyle w:val="StyleBoldUnderline"/>
          <w:b w:val="0"/>
          <w:sz w:val="12"/>
          <w:u w:val="none"/>
        </w:rPr>
        <w:t>¶</w:t>
      </w:r>
      <w:r w:rsidRPr="00FD5FF7">
        <w:rPr>
          <w:sz w:val="16"/>
        </w:rPr>
        <w:t xml:space="preserve"> </w:t>
      </w:r>
      <w:r w:rsidRPr="00FD5FF7">
        <w:rPr>
          <w:rStyle w:val="StyleBoldUnderline"/>
        </w:rPr>
        <w:t>It followed a similar step by the Bank of England</w:t>
      </w:r>
      <w:r w:rsidRPr="00FD5FF7">
        <w:rPr>
          <w:sz w:val="16"/>
        </w:rPr>
        <w:t xml:space="preserve"> to set up a reciprocal three-year yuan-sterling swap line with China.</w:t>
      </w:r>
      <w:r w:rsidRPr="00FD5FF7">
        <w:rPr>
          <w:sz w:val="12"/>
        </w:rPr>
        <w:t>¶</w:t>
      </w:r>
      <w:r w:rsidRPr="00FD5FF7">
        <w:rPr>
          <w:sz w:val="16"/>
        </w:rPr>
        <w:t xml:space="preserve"> Britain, always anxious to maintain London's status as Europe's biggest financial center, launched an offshore yuan currency and bond market to great fanfare last year.</w:t>
      </w:r>
      <w:r w:rsidRPr="00FD5FF7">
        <w:rPr>
          <w:sz w:val="12"/>
        </w:rPr>
        <w:t>¶</w:t>
      </w:r>
      <w:r w:rsidRPr="00FD5FF7">
        <w:rPr>
          <w:sz w:val="16"/>
        </w:rPr>
        <w:t xml:space="preserve"> Noyer said Paris has been committed to strengthening its position in corporate bonds and short-term negotiable debt securities markets as well as the associated trading infrastructure, to promote wider use of the yuan.</w:t>
      </w:r>
      <w:r w:rsidRPr="00FD5FF7">
        <w:rPr>
          <w:sz w:val="12"/>
        </w:rPr>
        <w:t>¶</w:t>
      </w:r>
      <w:r w:rsidRPr="00FD5FF7">
        <w:rPr>
          <w:sz w:val="16"/>
        </w:rPr>
        <w:t xml:space="preserve"> In 2011 and 2012, the </w:t>
      </w:r>
      <w:r w:rsidRPr="00FD5FF7">
        <w:rPr>
          <w:rStyle w:val="StyleBoldUnderline"/>
        </w:rPr>
        <w:t xml:space="preserve">total value of offshore yuan-denominated bonds issued by French corporates was nearly 7 billion yuan, </w:t>
      </w:r>
      <w:r w:rsidRPr="00FD5FF7">
        <w:rPr>
          <w:sz w:val="16"/>
        </w:rPr>
        <w:t>twice the value of bonds issued by their British counterparts, according to a report by Paris Europlace, an association that supports the French financial industry and promotes Paris as an international financial center.</w:t>
      </w:r>
      <w:r w:rsidRPr="00FD5FF7">
        <w:rPr>
          <w:sz w:val="12"/>
        </w:rPr>
        <w:t>¶</w:t>
      </w:r>
      <w:r w:rsidRPr="00FD5FF7">
        <w:rPr>
          <w:sz w:val="16"/>
        </w:rPr>
        <w:t xml:space="preserve"> A survey by the association, the China Daily reported, also showed that 50 percent of French companies have used yuan-denominated products and services.</w:t>
      </w:r>
      <w:r w:rsidRPr="00FD5FF7">
        <w:rPr>
          <w:sz w:val="12"/>
        </w:rPr>
        <w:t>¶</w:t>
      </w:r>
      <w:r w:rsidRPr="00FD5FF7">
        <w:rPr>
          <w:sz w:val="16"/>
        </w:rPr>
        <w:t xml:space="preserve"> European and U.S. officials have for years been pressing China to do more to open up the yuan to international markets, saying its artificial weakness was one of the key imbalances of the global economy.</w:t>
      </w:r>
      <w:r w:rsidRPr="00FD5FF7">
        <w:rPr>
          <w:sz w:val="12"/>
        </w:rPr>
        <w:t>¶</w:t>
      </w:r>
      <w:r w:rsidRPr="00FD5FF7">
        <w:rPr>
          <w:sz w:val="16"/>
        </w:rPr>
        <w:t xml:space="preserve"> However, the Obama administration again stopped short of labeling the world's No 2 economy as a currency manipulator in its latest semi-annual report.</w:t>
      </w:r>
      <w:r w:rsidRPr="00FD5FF7">
        <w:rPr>
          <w:sz w:val="12"/>
        </w:rPr>
        <w:t>¶</w:t>
      </w:r>
      <w:r w:rsidRPr="00FD5FF7">
        <w:rPr>
          <w:sz w:val="16"/>
        </w:rPr>
        <w:t xml:space="preserve"> </w:t>
      </w:r>
      <w:r w:rsidRPr="00FD5FF7">
        <w:rPr>
          <w:rStyle w:val="StyleBoldUnderline"/>
        </w:rPr>
        <w:t>Beijing is gradually allowing a degree of flexibility in the yuan's value, though it still keeps a tight rein on gains in the currency for fear it will weaken its export-powerhouse economy, which has been the biggest engine of global growth for a decade.</w:t>
      </w:r>
    </w:p>
    <w:p w:rsidR="00B96112" w:rsidRDefault="00B96112" w:rsidP="00B96112">
      <w:pPr>
        <w:pStyle w:val="Heading3"/>
      </w:pPr>
      <w:r>
        <w:t>L – LA Key</w:t>
      </w:r>
    </w:p>
    <w:p w:rsidR="00B96112" w:rsidRPr="004876B9" w:rsidRDefault="00B96112" w:rsidP="00B96112">
      <w:pPr>
        <w:pStyle w:val="Heading4"/>
      </w:pPr>
      <w:r>
        <w:t>Latin American swaps are key for China’s yuan strategy</w:t>
      </w:r>
    </w:p>
    <w:p w:rsidR="00B96112" w:rsidRDefault="00B96112" w:rsidP="00B96112">
      <w:r w:rsidRPr="004876B9">
        <w:rPr>
          <w:rStyle w:val="StyleStyleBold12pt"/>
        </w:rPr>
        <w:t>Huang and Subacchi 12</w:t>
      </w:r>
      <w:r w:rsidRPr="004876B9">
        <w:t>(Helena Huang, Research Assistant, International Economics at Chatham House, and Paola Subacchi, Research Director, International Economics at Chatham House. "The Connecting Dots of China’s Renminbi Strategy: London and Hong Kong" September 2012.  www.chathamhouse.org/sites/default/files/public/Research/International%20Economics/0912bp_subacchi_huang.pdf) VP</w:t>
      </w:r>
    </w:p>
    <w:p w:rsidR="00B96112" w:rsidRPr="004876B9" w:rsidRDefault="00B96112" w:rsidP="00B96112"/>
    <w:p w:rsidR="00B96112" w:rsidRPr="004876B9" w:rsidRDefault="00B96112" w:rsidP="00B96112">
      <w:pPr>
        <w:rPr>
          <w:rStyle w:val="StyleBoldUnderline"/>
        </w:rPr>
      </w:pPr>
      <w:r w:rsidRPr="004876B9">
        <w:rPr>
          <w:sz w:val="16"/>
        </w:rPr>
        <w:t xml:space="preserve">Since 2009, a total of </w:t>
      </w:r>
      <w:r w:rsidRPr="004876B9">
        <w:rPr>
          <w:rStyle w:val="StyleBoldUnderline"/>
        </w:rPr>
        <w:t xml:space="preserve">RMB 1.665 trillion has been </w:t>
      </w:r>
      <w:r w:rsidRPr="004876B9">
        <w:rPr>
          <w:rStyle w:val="StyleBoldUnderline"/>
          <w:b w:val="0"/>
          <w:sz w:val="12"/>
          <w:u w:val="none"/>
        </w:rPr>
        <w:t>¶</w:t>
      </w:r>
      <w:r w:rsidRPr="004876B9">
        <w:rPr>
          <w:rStyle w:val="StyleBoldUnderline"/>
        </w:rPr>
        <w:t xml:space="preserve"> supplied through bilateral currency swap agreements that </w:t>
      </w:r>
      <w:r w:rsidRPr="004876B9">
        <w:rPr>
          <w:rStyle w:val="StyleBoldUnderline"/>
          <w:b w:val="0"/>
          <w:sz w:val="12"/>
          <w:u w:val="none"/>
        </w:rPr>
        <w:t>¶</w:t>
      </w:r>
      <w:r w:rsidRPr="004876B9">
        <w:rPr>
          <w:rStyle w:val="StyleBoldUnderline"/>
        </w:rPr>
        <w:t xml:space="preserve"> China has signed with 19 countries</w:t>
      </w:r>
      <w:r w:rsidRPr="004876B9">
        <w:rPr>
          <w:sz w:val="16"/>
        </w:rPr>
        <w:t xml:space="preserve"> (Table 3). These agreements are a key component of China’s strategy and the </w:t>
      </w:r>
      <w:r w:rsidRPr="004876B9">
        <w:rPr>
          <w:sz w:val="12"/>
        </w:rPr>
        <w:t>¶</w:t>
      </w:r>
      <w:r w:rsidRPr="004876B9">
        <w:rPr>
          <w:sz w:val="16"/>
        </w:rPr>
        <w:t xml:space="preserve"> first step towards deeper financial and monetary integration with the signatory countries.7</w:t>
      </w:r>
      <w:r w:rsidRPr="004876B9">
        <w:rPr>
          <w:sz w:val="12"/>
        </w:rPr>
        <w:t>¶</w:t>
      </w:r>
      <w:r w:rsidRPr="004876B9">
        <w:rPr>
          <w:sz w:val="16"/>
        </w:rPr>
        <w:t xml:space="preserve"> </w:t>
      </w:r>
      <w:r w:rsidRPr="004876B9">
        <w:rPr>
          <w:rStyle w:val="StyleBoldUnderline"/>
        </w:rPr>
        <w:t xml:space="preserve">Providing competitive loans to countries that have </w:t>
      </w:r>
      <w:r w:rsidRPr="004876B9">
        <w:rPr>
          <w:rStyle w:val="StyleBoldUnderline"/>
          <w:b w:val="0"/>
          <w:sz w:val="12"/>
          <w:u w:val="none"/>
        </w:rPr>
        <w:t>¶</w:t>
      </w:r>
      <w:r w:rsidRPr="004876B9">
        <w:rPr>
          <w:rStyle w:val="StyleBoldUnderline"/>
        </w:rPr>
        <w:t xml:space="preserve"> limited borrowing capacity in the global capital market is </w:t>
      </w:r>
      <w:r w:rsidRPr="004876B9">
        <w:rPr>
          <w:rStyle w:val="StyleBoldUnderline"/>
          <w:b w:val="0"/>
          <w:sz w:val="12"/>
          <w:u w:val="none"/>
        </w:rPr>
        <w:t>¶</w:t>
      </w:r>
      <w:r w:rsidRPr="004876B9">
        <w:rPr>
          <w:rStyle w:val="StyleBoldUnderline"/>
        </w:rPr>
        <w:t xml:space="preserve"> another important component of China’s RMB strategy</w:t>
      </w:r>
      <w:r w:rsidRPr="004876B9">
        <w:rPr>
          <w:sz w:val="16"/>
        </w:rPr>
        <w:t xml:space="preserve">. </w:t>
      </w:r>
      <w:r w:rsidRPr="004876B9">
        <w:rPr>
          <w:sz w:val="12"/>
        </w:rPr>
        <w:t>¶</w:t>
      </w:r>
      <w:r w:rsidRPr="004876B9">
        <w:rPr>
          <w:sz w:val="16"/>
        </w:rPr>
        <w:t xml:space="preserve"> In 2009 and 2010 CDB and China Ex-Im Bank, the </w:t>
      </w:r>
      <w:r w:rsidRPr="004876B9">
        <w:rPr>
          <w:rStyle w:val="StyleBoldUnderline"/>
        </w:rPr>
        <w:t xml:space="preserve">two </w:t>
      </w:r>
      <w:r w:rsidRPr="004876B9">
        <w:rPr>
          <w:rStyle w:val="StyleBoldUnderline"/>
          <w:b w:val="0"/>
          <w:sz w:val="12"/>
          <w:u w:val="none"/>
        </w:rPr>
        <w:t>¶</w:t>
      </w:r>
      <w:r w:rsidRPr="004876B9">
        <w:rPr>
          <w:rStyle w:val="StyleBoldUnderline"/>
        </w:rPr>
        <w:t xml:space="preserve"> policy banks, signed agreements</w:t>
      </w:r>
      <w:r w:rsidRPr="004876B9">
        <w:rPr>
          <w:sz w:val="16"/>
        </w:rPr>
        <w:t xml:space="preserve"> on loans of around </w:t>
      </w:r>
      <w:r w:rsidRPr="004876B9">
        <w:rPr>
          <w:sz w:val="12"/>
        </w:rPr>
        <w:t>¶</w:t>
      </w:r>
      <w:r w:rsidRPr="004876B9">
        <w:rPr>
          <w:sz w:val="16"/>
        </w:rPr>
        <w:t xml:space="preserve"> US$110 billion </w:t>
      </w:r>
      <w:r w:rsidRPr="004876B9">
        <w:rPr>
          <w:rStyle w:val="StyleBoldUnderline"/>
        </w:rPr>
        <w:t>to</w:t>
      </w:r>
      <w:r w:rsidRPr="004876B9">
        <w:rPr>
          <w:sz w:val="16"/>
        </w:rPr>
        <w:t xml:space="preserve"> governments and companies based </w:t>
      </w:r>
      <w:r w:rsidRPr="004876B9">
        <w:rPr>
          <w:sz w:val="12"/>
        </w:rPr>
        <w:t>¶</w:t>
      </w:r>
      <w:r w:rsidRPr="004876B9">
        <w:rPr>
          <w:sz w:val="16"/>
        </w:rPr>
        <w:t xml:space="preserve"> in countries including Russia, </w:t>
      </w:r>
      <w:r w:rsidRPr="004876B9">
        <w:rPr>
          <w:rStyle w:val="StyleBoldUnderline"/>
        </w:rPr>
        <w:t>Venezuela and Brazil</w:t>
      </w:r>
      <w:r w:rsidRPr="004876B9">
        <w:rPr>
          <w:sz w:val="16"/>
        </w:rPr>
        <w:t xml:space="preserve"> </w:t>
      </w:r>
      <w:r w:rsidRPr="004876B9">
        <w:rPr>
          <w:sz w:val="12"/>
        </w:rPr>
        <w:t>¶</w:t>
      </w:r>
      <w:r w:rsidRPr="004876B9">
        <w:rPr>
          <w:sz w:val="16"/>
        </w:rPr>
        <w:t xml:space="preserve"> (Anderlini, 2011). In March 2012, the CDB signed a </w:t>
      </w:r>
      <w:r w:rsidRPr="004876B9">
        <w:rPr>
          <w:sz w:val="12"/>
        </w:rPr>
        <w:t>¶</w:t>
      </w:r>
      <w:r w:rsidRPr="004876B9">
        <w:rPr>
          <w:sz w:val="16"/>
        </w:rPr>
        <w:t xml:space="preserve"> memorandum of understanding with Brazil, Russia and </w:t>
      </w:r>
      <w:r w:rsidRPr="004876B9">
        <w:rPr>
          <w:sz w:val="12"/>
        </w:rPr>
        <w:t>¶</w:t>
      </w:r>
      <w:r w:rsidRPr="004876B9">
        <w:rPr>
          <w:sz w:val="16"/>
        </w:rPr>
        <w:t xml:space="preserve"> India,8</w:t>
      </w:r>
      <w:r w:rsidRPr="004876B9">
        <w:rPr>
          <w:sz w:val="12"/>
        </w:rPr>
        <w:t>¶</w:t>
      </w:r>
      <w:r w:rsidRPr="004876B9">
        <w:rPr>
          <w:sz w:val="16"/>
        </w:rPr>
        <w:t xml:space="preserve"> after providing a US$30 billion loan to Venezuela’s </w:t>
      </w:r>
      <w:r w:rsidRPr="004876B9">
        <w:rPr>
          <w:sz w:val="12"/>
        </w:rPr>
        <w:t>¶</w:t>
      </w:r>
      <w:r w:rsidRPr="004876B9">
        <w:rPr>
          <w:sz w:val="16"/>
        </w:rPr>
        <w:t xml:space="preserve"> state oil company. In addition, in 2011 China Ex-Im Bank </w:t>
      </w:r>
      <w:r w:rsidRPr="004876B9">
        <w:rPr>
          <w:sz w:val="12"/>
        </w:rPr>
        <w:t>¶</w:t>
      </w:r>
      <w:r w:rsidRPr="004876B9">
        <w:rPr>
          <w:sz w:val="16"/>
        </w:rPr>
        <w:t xml:space="preserve"> began cooperating with the Inter-American Development </w:t>
      </w:r>
      <w:r w:rsidRPr="004876B9">
        <w:rPr>
          <w:sz w:val="12"/>
        </w:rPr>
        <w:t>¶</w:t>
      </w:r>
      <w:r w:rsidRPr="004876B9">
        <w:rPr>
          <w:sz w:val="16"/>
        </w:rPr>
        <w:t xml:space="preserve"> Bank </w:t>
      </w:r>
      <w:r w:rsidRPr="004876B9">
        <w:rPr>
          <w:rStyle w:val="StyleBoldUnderline"/>
        </w:rPr>
        <w:t xml:space="preserve">with the purpose of setting up an RMB-denominated </w:t>
      </w:r>
      <w:r w:rsidRPr="004876B9">
        <w:rPr>
          <w:rStyle w:val="StyleBoldUnderline"/>
          <w:b w:val="0"/>
          <w:sz w:val="12"/>
          <w:u w:val="none"/>
        </w:rPr>
        <w:t>¶</w:t>
      </w:r>
      <w:r w:rsidRPr="004876B9">
        <w:rPr>
          <w:rStyle w:val="StyleBoldUnderline"/>
        </w:rPr>
        <w:t xml:space="preserve"> fund to support infrastructure investments in Latin </w:t>
      </w:r>
      <w:r w:rsidRPr="004876B9">
        <w:rPr>
          <w:rStyle w:val="StyleBoldUnderline"/>
          <w:b w:val="0"/>
          <w:sz w:val="12"/>
          <w:u w:val="none"/>
        </w:rPr>
        <w:t>¶</w:t>
      </w:r>
      <w:r w:rsidRPr="004876B9">
        <w:rPr>
          <w:rStyle w:val="StyleBoldUnderline"/>
        </w:rPr>
        <w:t xml:space="preserve"> America and in the Caribbean</w:t>
      </w:r>
      <w:r w:rsidRPr="004876B9">
        <w:rPr>
          <w:sz w:val="16"/>
        </w:rPr>
        <w:t>.9</w:t>
      </w:r>
      <w:r w:rsidRPr="004876B9">
        <w:rPr>
          <w:sz w:val="12"/>
        </w:rPr>
        <w:t>¶</w:t>
      </w:r>
      <w:r w:rsidRPr="004876B9">
        <w:rPr>
          <w:sz w:val="16"/>
        </w:rPr>
        <w:t xml:space="preserve"> ***To Footnotes*** 7 There are no official documents that explicitly refer to the importance of the swap agreements, but it is widely acknowledged that they are an essential </w:t>
      </w:r>
      <w:r w:rsidRPr="004876B9">
        <w:rPr>
          <w:sz w:val="12"/>
        </w:rPr>
        <w:t>¶</w:t>
      </w:r>
      <w:r w:rsidRPr="004876B9">
        <w:rPr>
          <w:sz w:val="16"/>
        </w:rPr>
        <w:t xml:space="preserve"> element of China’s RMB strategy. They are signed ‘for the purpose of promoting bilateral financial cooperation, facilitating bilateral trade and investment, </w:t>
      </w:r>
      <w:r w:rsidRPr="004876B9">
        <w:rPr>
          <w:sz w:val="12"/>
        </w:rPr>
        <w:t>¶</w:t>
      </w:r>
      <w:r w:rsidRPr="004876B9">
        <w:rPr>
          <w:sz w:val="16"/>
        </w:rPr>
        <w:t xml:space="preserve"> and maintaining regional financial stability’ (PBoC, 2011). The State Council decides on the arrangements, selection and volume of each bilateral </w:t>
      </w:r>
      <w:r w:rsidRPr="004876B9">
        <w:rPr>
          <w:sz w:val="12"/>
        </w:rPr>
        <w:t>¶</w:t>
      </w:r>
      <w:r w:rsidRPr="004876B9">
        <w:rPr>
          <w:sz w:val="16"/>
        </w:rPr>
        <w:t xml:space="preserve"> agreement. </w:t>
      </w:r>
      <w:r w:rsidRPr="004876B9">
        <w:rPr>
          <w:sz w:val="12"/>
        </w:rPr>
        <w:t>¶</w:t>
      </w:r>
      <w:r w:rsidRPr="004876B9">
        <w:rPr>
          <w:sz w:val="16"/>
        </w:rPr>
        <w:t xml:space="preserve"> 8 In the MoU each BRIC pledges to provide loans in its own domestic currency to the other BRICs. </w:t>
      </w:r>
      <w:r w:rsidRPr="004876B9">
        <w:rPr>
          <w:sz w:val="12"/>
        </w:rPr>
        <w:t>¶</w:t>
      </w:r>
      <w:r w:rsidRPr="004876B9">
        <w:rPr>
          <w:sz w:val="16"/>
        </w:rPr>
        <w:t xml:space="preserve"> 9 The RMB fund is part of the ODI programme. Through it, </w:t>
      </w:r>
      <w:r w:rsidRPr="004876B9">
        <w:rPr>
          <w:rStyle w:val="StyleBoldUnderline"/>
        </w:rPr>
        <w:t xml:space="preserve">China can expand RMB lending in commodity-rich countries in Latin America. This is strategically </w:t>
      </w:r>
      <w:r w:rsidRPr="004876B9">
        <w:rPr>
          <w:rStyle w:val="StyleBoldUnderline"/>
          <w:b w:val="0"/>
          <w:sz w:val="12"/>
          <w:u w:val="none"/>
        </w:rPr>
        <w:t>¶</w:t>
      </w:r>
      <w:r w:rsidRPr="004876B9">
        <w:rPr>
          <w:rStyle w:val="StyleBoldUnderline"/>
        </w:rPr>
        <w:t xml:space="preserve"> important if China is to gain greater dominance in the global commodities supply chain.</w:t>
      </w:r>
    </w:p>
    <w:p w:rsidR="00B96112" w:rsidRPr="0025200D" w:rsidRDefault="00B96112" w:rsidP="00B96112">
      <w:pPr>
        <w:pStyle w:val="Heading4"/>
      </w:pPr>
      <w:r>
        <w:t>Latin America is key to yuan appreciation</w:t>
      </w:r>
    </w:p>
    <w:p w:rsidR="00B96112" w:rsidRDefault="00B96112" w:rsidP="00B96112">
      <w:r w:rsidRPr="0025200D">
        <w:rPr>
          <w:rStyle w:val="StyleStyleBold12pt"/>
        </w:rPr>
        <w:t>China Daily 13</w:t>
      </w:r>
      <w:r w:rsidRPr="0025200D">
        <w:t xml:space="preserve"> (USA Edition. "RMB internationalization still has a long way to go" June 17, 2013. usa.chinadaily.com.cn/business/2013-06/17/content_16630859.htm) VP</w:t>
      </w:r>
    </w:p>
    <w:p w:rsidR="00B96112" w:rsidRPr="0025200D" w:rsidRDefault="00B96112" w:rsidP="00B96112"/>
    <w:p w:rsidR="00B96112" w:rsidRPr="0025200D" w:rsidRDefault="00B96112" w:rsidP="00B96112">
      <w:pPr>
        <w:rPr>
          <w:sz w:val="14"/>
        </w:rPr>
      </w:pPr>
      <w:r w:rsidRPr="0025200D">
        <w:rPr>
          <w:rStyle w:val="StyleBoldUnderline"/>
        </w:rPr>
        <w:t>The internationalization of RMB,</w:t>
      </w:r>
      <w:r w:rsidRPr="0025200D">
        <w:rPr>
          <w:sz w:val="14"/>
        </w:rPr>
        <w:t xml:space="preserve"> the Chinese currency, is </w:t>
      </w:r>
      <w:r w:rsidRPr="0025200D">
        <w:rPr>
          <w:rStyle w:val="StyleBoldUnderline"/>
        </w:rPr>
        <w:t>currently in a high growth phase and the yuan could soon catch up with the Yen and British Pound Sterling</w:t>
      </w:r>
      <w:r w:rsidRPr="0025200D">
        <w:rPr>
          <w:sz w:val="14"/>
        </w:rPr>
        <w:t xml:space="preserve"> (GPB) with appropriate measures, Beijing Times reported.</w:t>
      </w:r>
      <w:r w:rsidRPr="0025200D">
        <w:rPr>
          <w:sz w:val="12"/>
        </w:rPr>
        <w:t>¶</w:t>
      </w:r>
      <w:r w:rsidRPr="0025200D">
        <w:rPr>
          <w:sz w:val="14"/>
        </w:rPr>
        <w:t xml:space="preserve"> In 2012, the RMB internationalization index stood at 0.87, up 49% year-on-year, but the index for the US dollar and the Euro is at 54.18 and 24.86, said the "RMB Internationalization Report 2013" jointly released by the International Monetary Institute of Renmin University and the Bank of Communications on Sunday.</w:t>
      </w:r>
      <w:r w:rsidRPr="0025200D">
        <w:rPr>
          <w:sz w:val="12"/>
        </w:rPr>
        <w:t>¶</w:t>
      </w:r>
      <w:r w:rsidRPr="0025200D">
        <w:rPr>
          <w:sz w:val="14"/>
        </w:rPr>
        <w:t xml:space="preserve"> "</w:t>
      </w:r>
      <w:r w:rsidRPr="0025200D">
        <w:rPr>
          <w:rStyle w:val="StyleBoldUnderline"/>
        </w:rPr>
        <w:t>Although this shows that the RMB is fastly becoming a global currency, its internationalization process still has a long way to go</w:t>
      </w:r>
      <w:r w:rsidRPr="0025200D">
        <w:rPr>
          <w:sz w:val="14"/>
        </w:rPr>
        <w:t>," said Chen Yulu, a member of the Chinese central bank's monetary policy committee and head of the International Monetary Institute of Renmin University.</w:t>
      </w:r>
      <w:r w:rsidRPr="0025200D">
        <w:rPr>
          <w:sz w:val="12"/>
        </w:rPr>
        <w:t>¶</w:t>
      </w:r>
      <w:r w:rsidRPr="0025200D">
        <w:rPr>
          <w:sz w:val="14"/>
        </w:rPr>
        <w:t xml:space="preserve"> The RMB internalization index (RII), as explained in the "RMB Internationalization Report 2013", is compiled by the International Monetary Institute of Renmin University, and indicates the proportion of RMB settlement in world trade, its credit among global foreign credit, its security within the global issuance and remaining sum of international bonds and bills, its direct investment in global foreign investment along with its foreign exchange reserves in global foreign exchange reserves.</w:t>
      </w:r>
      <w:r w:rsidRPr="0025200D">
        <w:rPr>
          <w:sz w:val="12"/>
        </w:rPr>
        <w:t>¶</w:t>
      </w:r>
      <w:r w:rsidRPr="0025200D">
        <w:rPr>
          <w:sz w:val="14"/>
        </w:rPr>
        <w:t xml:space="preserve"> </w:t>
      </w:r>
      <w:r w:rsidRPr="0025200D">
        <w:rPr>
          <w:rStyle w:val="StyleBoldUnderline"/>
        </w:rPr>
        <w:t>Obstacles such as a lack of will and capacity of enterprises to use RMB for quoting prices in trades, the internationallization of financial institutes lagging behind trade activities, and the small number of RMB in direct exchange in foreign exchange markets still remain in the RMB internationalization path</w:t>
      </w:r>
      <w:r w:rsidRPr="0025200D">
        <w:rPr>
          <w:sz w:val="14"/>
        </w:rPr>
        <w:t>.</w:t>
      </w:r>
      <w:r w:rsidRPr="0025200D">
        <w:rPr>
          <w:sz w:val="12"/>
        </w:rPr>
        <w:t>¶</w:t>
      </w:r>
      <w:r w:rsidRPr="0025200D">
        <w:rPr>
          <w:sz w:val="14"/>
        </w:rPr>
        <w:t xml:space="preserve"> </w:t>
      </w:r>
      <w:r w:rsidRPr="0025200D">
        <w:rPr>
          <w:rStyle w:val="StyleBoldUnderline"/>
        </w:rPr>
        <w:t>Chen said through bilateral and regional trade and usin</w:t>
      </w:r>
      <w:r w:rsidRPr="0025200D">
        <w:rPr>
          <w:sz w:val="14"/>
        </w:rPr>
        <w:t xml:space="preserve">g ASEAN and South Korea and Japan, the Shanghai Cooperation Organization, the BRIC nations, </w:t>
      </w:r>
      <w:r w:rsidRPr="0025200D">
        <w:rPr>
          <w:rStyle w:val="StyleBoldUnderline"/>
        </w:rPr>
        <w:t>Latin America</w:t>
      </w:r>
      <w:r w:rsidRPr="0025200D">
        <w:rPr>
          <w:sz w:val="14"/>
        </w:rPr>
        <w:t xml:space="preserve"> and the African Union and other economies as a breakthrough, </w:t>
      </w:r>
      <w:r w:rsidRPr="0025200D">
        <w:rPr>
          <w:rStyle w:val="StyleBoldUnderline"/>
        </w:rPr>
        <w:t>it will be possible to continue to strengthen the yuan-denominated functions in international trade</w:t>
      </w:r>
      <w:r w:rsidRPr="0025200D">
        <w:rPr>
          <w:sz w:val="14"/>
        </w:rPr>
        <w:t>.</w:t>
      </w:r>
      <w:r w:rsidRPr="0025200D">
        <w:rPr>
          <w:sz w:val="12"/>
        </w:rPr>
        <w:t>¶</w:t>
      </w:r>
      <w:r w:rsidRPr="0025200D">
        <w:rPr>
          <w:sz w:val="14"/>
        </w:rPr>
        <w:t xml:space="preserve"> </w:t>
      </w:r>
      <w:r w:rsidRPr="0025200D">
        <w:rPr>
          <w:rStyle w:val="StyleBoldUnderline"/>
        </w:rPr>
        <w:t>If the RMB can be used more frequently in trade with Latin America</w:t>
      </w:r>
      <w:r w:rsidRPr="0025200D">
        <w:rPr>
          <w:sz w:val="14"/>
        </w:rPr>
        <w:t xml:space="preserve">, the African Union and South Korea, the RMB internationalization index could quickly catch up with the Yen and the GPB, and the </w:t>
      </w:r>
      <w:r w:rsidRPr="0025200D">
        <w:rPr>
          <w:rStyle w:val="StyleBoldUnderline"/>
        </w:rPr>
        <w:t>RMB would become the first member of the emerging economies to enter the international currency club</w:t>
      </w:r>
      <w:r w:rsidRPr="0025200D">
        <w:rPr>
          <w:sz w:val="14"/>
        </w:rPr>
        <w:t>, Chen added.</w:t>
      </w:r>
    </w:p>
    <w:p w:rsidR="00B96112" w:rsidRDefault="00B96112" w:rsidP="00B96112">
      <w:pPr>
        <w:pStyle w:val="Heading3"/>
      </w:pPr>
      <w:r>
        <w:t>I/L – Key to Chinese Econ</w:t>
      </w:r>
    </w:p>
    <w:p w:rsidR="00B96112" w:rsidRPr="00340B66" w:rsidRDefault="00B96112" w:rsidP="00B96112">
      <w:pPr>
        <w:pStyle w:val="Heading4"/>
      </w:pPr>
      <w:r>
        <w:t>Yuan strength is key to Chinese economic development and manufacturing</w:t>
      </w:r>
    </w:p>
    <w:p w:rsidR="00B96112" w:rsidRDefault="00B96112" w:rsidP="00B96112">
      <w:r w:rsidRPr="00ED79B0">
        <w:rPr>
          <w:rStyle w:val="StyleStyleBold12pt"/>
        </w:rPr>
        <w:t>Becker 13</w:t>
      </w:r>
      <w:r>
        <w:t xml:space="preserve"> (Chris Becker, an economic strategist at ETM Analytics, an economic and investment consultancy. “How a Strengthening Yuan is Helping the Chinese Economy Restructure” June 21, 2013. http://chrislbecker.com/2013/06/21/how-a-strengthening-yuan-is-helping-the-chinese-economy-restructure/) VP</w:t>
      </w:r>
    </w:p>
    <w:p w:rsidR="00B96112" w:rsidRPr="00ED79B0" w:rsidRDefault="00B96112" w:rsidP="00B96112"/>
    <w:p w:rsidR="00B96112" w:rsidRDefault="00B96112" w:rsidP="00B96112">
      <w:pPr>
        <w:rPr>
          <w:sz w:val="16"/>
        </w:rPr>
      </w:pPr>
      <w:r w:rsidRPr="00340B66">
        <w:rPr>
          <w:sz w:val="16"/>
        </w:rPr>
        <w:t xml:space="preserve">As I have argued before, the South African manufacturing sector needs a strengthening rand in order to encourage real savings and investment into the sector, to reverse the consumer boom that is causing manufacturing to contract. Furthermore, </w:t>
      </w:r>
      <w:r w:rsidRPr="00340B66">
        <w:rPr>
          <w:rStyle w:val="StyleBoldUnderline"/>
        </w:rPr>
        <w:t>a strengthening</w:t>
      </w:r>
      <w:r w:rsidRPr="00340B66">
        <w:rPr>
          <w:sz w:val="16"/>
        </w:rPr>
        <w:t xml:space="preserve"> rand </w:t>
      </w:r>
      <w:r w:rsidRPr="00340B66">
        <w:rPr>
          <w:rStyle w:val="StyleBoldUnderline"/>
        </w:rPr>
        <w:t>would force existing manufacturers to improve the quality of products they produce so foreigners would want to buy them.</w:t>
      </w:r>
      <w:r w:rsidRPr="00340B66">
        <w:rPr>
          <w:sz w:val="12"/>
        </w:rPr>
        <w:t>¶</w:t>
      </w:r>
      <w:r w:rsidRPr="00340B66">
        <w:rPr>
          <w:sz w:val="16"/>
        </w:rPr>
        <w:t xml:space="preserve"> Kobus van der Wath, MD of The Beijing Axis, this week explained how a </w:t>
      </w:r>
      <w:r w:rsidRPr="00340B66">
        <w:rPr>
          <w:rStyle w:val="Emphasis"/>
        </w:rPr>
        <w:t>strengthening yuan is benefiting the Chinese manufacturing</w:t>
      </w:r>
      <w:r w:rsidRPr="00340B66">
        <w:rPr>
          <w:rStyle w:val="StyleBoldUnderline"/>
        </w:rPr>
        <w:t xml:space="preserve"> sector</w:t>
      </w:r>
      <w:r w:rsidRPr="00340B66">
        <w:rPr>
          <w:sz w:val="16"/>
        </w:rPr>
        <w:t>.</w:t>
      </w:r>
      <w:r w:rsidRPr="00340B66">
        <w:rPr>
          <w:sz w:val="12"/>
        </w:rPr>
        <w:t>¶</w:t>
      </w:r>
      <w:r w:rsidRPr="00340B66">
        <w:rPr>
          <w:sz w:val="16"/>
        </w:rPr>
        <w:t xml:space="preserve"> The appreciating renminbi is actually </w:t>
      </w:r>
      <w:r w:rsidRPr="00340B66">
        <w:rPr>
          <w:rStyle w:val="Emphasis"/>
        </w:rPr>
        <w:t>helping China’s efforts in restructuring its economy</w:t>
      </w:r>
      <w:r w:rsidRPr="00340B66">
        <w:rPr>
          <w:rStyle w:val="StyleBoldUnderline"/>
        </w:rPr>
        <w:t>. Beijing is sending a signal that, in the future, it wants to steer clear from unsustainable low-end sectors.</w:t>
      </w:r>
      <w:r w:rsidRPr="00340B66">
        <w:rPr>
          <w:sz w:val="16"/>
        </w:rPr>
        <w:t xml:space="preserve"> </w:t>
      </w:r>
      <w:r w:rsidRPr="00340B66">
        <w:rPr>
          <w:rStyle w:val="StyleBoldUnderline"/>
        </w:rPr>
        <w:t xml:space="preserve">This will force enterprises to improve their products, invest in technological upgrades and look for new ways to compete, such as through better after-sales service, warranties and quality. </w:t>
      </w:r>
      <w:r w:rsidRPr="00340B66">
        <w:rPr>
          <w:sz w:val="16"/>
        </w:rPr>
        <w:t xml:space="preserve">Domestic and overseas </w:t>
      </w:r>
      <w:r w:rsidRPr="00340B66">
        <w:rPr>
          <w:rStyle w:val="StyleBoldUnderline"/>
        </w:rPr>
        <w:t>capital that enters China now will probably be invested in more high-end sectors</w:t>
      </w:r>
      <w:r w:rsidRPr="00340B66">
        <w:rPr>
          <w:sz w:val="16"/>
        </w:rPr>
        <w:t xml:space="preserve"> like those in Chengdu, for example — as my letter last week mentioned — where the portion of revenue put into research and development is closing in on 3%.</w:t>
      </w:r>
      <w:r w:rsidRPr="00340B66">
        <w:rPr>
          <w:sz w:val="12"/>
        </w:rPr>
        <w:t>¶</w:t>
      </w:r>
      <w:r w:rsidRPr="00340B66">
        <w:rPr>
          <w:sz w:val="16"/>
        </w:rPr>
        <w:t xml:space="preserve"> So essentially, </w:t>
      </w:r>
      <w:r w:rsidRPr="00340B66">
        <w:rPr>
          <w:rStyle w:val="StyleBoldUnderline"/>
        </w:rPr>
        <w:t>by preventing the yuan from strengthening</w:t>
      </w:r>
      <w:r w:rsidRPr="00340B66">
        <w:rPr>
          <w:sz w:val="16"/>
        </w:rPr>
        <w:t xml:space="preserve"> as much as it should’ve before, </w:t>
      </w:r>
      <w:r w:rsidRPr="00340B66">
        <w:rPr>
          <w:rStyle w:val="StyleBoldUnderline"/>
        </w:rPr>
        <w:t>the Chinese government incentivised</w:t>
      </w:r>
      <w:r w:rsidRPr="00340B66">
        <w:rPr>
          <w:sz w:val="16"/>
        </w:rPr>
        <w:t xml:space="preserve"> the development of low-end, </w:t>
      </w:r>
      <w:r w:rsidRPr="00340B66">
        <w:rPr>
          <w:rStyle w:val="StyleBoldUnderline"/>
        </w:rPr>
        <w:t>low quality goods</w:t>
      </w:r>
      <w:r w:rsidRPr="00340B66">
        <w:rPr>
          <w:sz w:val="16"/>
        </w:rPr>
        <w:t xml:space="preserve"> manufacturers rather than high-end high quality products as the Swiss and Germans produce. It looks like </w:t>
      </w:r>
      <w:r w:rsidRPr="00340B66">
        <w:rPr>
          <w:rStyle w:val="Emphasis"/>
        </w:rPr>
        <w:t>these times are changing</w:t>
      </w:r>
      <w:r w:rsidRPr="00340B66">
        <w:rPr>
          <w:sz w:val="16"/>
        </w:rPr>
        <w:t>. Expect higher quality products from China, but to pay much higher prices for them.</w:t>
      </w:r>
    </w:p>
    <w:p w:rsidR="00B96112" w:rsidRPr="009951F7" w:rsidRDefault="00B96112" w:rsidP="00B96112">
      <w:pPr>
        <w:pStyle w:val="Heading3"/>
      </w:pPr>
      <w:r>
        <w:t>I/L – AT: Hurts Chinese Exports</w:t>
      </w:r>
    </w:p>
    <w:p w:rsidR="00B96112" w:rsidRPr="000E1E0F" w:rsidRDefault="00B96112" w:rsidP="00B96112">
      <w:pPr>
        <w:pStyle w:val="Heading4"/>
      </w:pPr>
      <w:r>
        <w:t>Negative effects on exports are inevitable and China will adjust</w:t>
      </w:r>
    </w:p>
    <w:p w:rsidR="00B96112" w:rsidRDefault="00B96112" w:rsidP="00B96112">
      <w:r w:rsidRPr="000E1E0F">
        <w:rPr>
          <w:rStyle w:val="StyleStyleBold12pt"/>
        </w:rPr>
        <w:t>Rapoza 13</w:t>
      </w:r>
      <w:r>
        <w:t xml:space="preserve"> (Kenneth Rapoza, covers BRIC countries for Forbes magazine. “Stronger Yuan Makes Life Harder For Chinese Exporters” May 19, 2013. http://www.forbes.com/sites/kenrapoza/2013/05/19/stronger-yuan-makes-life-harder-for-chinese-exporters/) VP</w:t>
      </w:r>
    </w:p>
    <w:p w:rsidR="00B96112" w:rsidRPr="00886EEC" w:rsidRDefault="00B96112" w:rsidP="00B96112"/>
    <w:p w:rsidR="00B96112" w:rsidRDefault="00B96112" w:rsidP="00B96112">
      <w:pPr>
        <w:rPr>
          <w:sz w:val="16"/>
        </w:rPr>
      </w:pPr>
      <w:r w:rsidRPr="000E1E0F">
        <w:rPr>
          <w:rStyle w:val="StyleBoldUnderline"/>
        </w:rPr>
        <w:t>Many</w:t>
      </w:r>
      <w:r w:rsidRPr="000E1E0F">
        <w:rPr>
          <w:sz w:val="16"/>
        </w:rPr>
        <w:t xml:space="preserve"> foreign trade experts have </w:t>
      </w:r>
      <w:r w:rsidRPr="000E1E0F">
        <w:rPr>
          <w:rStyle w:val="StyleBoldUnderline"/>
        </w:rPr>
        <w:t>called for delaying the further liberalization</w:t>
      </w:r>
      <w:r w:rsidRPr="000E1E0F">
        <w:rPr>
          <w:sz w:val="16"/>
        </w:rPr>
        <w:t xml:space="preserve"> of the exchange rate in order </w:t>
      </w:r>
      <w:r w:rsidRPr="000E1E0F">
        <w:rPr>
          <w:rStyle w:val="StyleBoldUnderline"/>
        </w:rPr>
        <w:t>to mitigate the negative impact on China’s exporters.</w:t>
      </w:r>
      <w:r w:rsidRPr="000E1E0F">
        <w:rPr>
          <w:sz w:val="12"/>
        </w:rPr>
        <w:t>¶</w:t>
      </w:r>
      <w:r w:rsidRPr="000E1E0F">
        <w:rPr>
          <w:sz w:val="16"/>
        </w:rPr>
        <w:t xml:space="preserve"> </w:t>
      </w:r>
      <w:r w:rsidRPr="000E1E0F">
        <w:rPr>
          <w:rStyle w:val="Emphasis"/>
        </w:rPr>
        <w:t>It’s too late</w:t>
      </w:r>
      <w:r w:rsidRPr="000E1E0F">
        <w:rPr>
          <w:sz w:val="16"/>
        </w:rPr>
        <w:t xml:space="preserve">. </w:t>
      </w:r>
      <w:r w:rsidRPr="000E1E0F">
        <w:rPr>
          <w:rStyle w:val="StyleBoldUnderline"/>
        </w:rPr>
        <w:t>China’s yuan has crossed the Rubicon</w:t>
      </w:r>
      <w:r w:rsidRPr="000E1E0F">
        <w:rPr>
          <w:sz w:val="16"/>
        </w:rPr>
        <w:t>.</w:t>
      </w:r>
      <w:r w:rsidRPr="000E1E0F">
        <w:rPr>
          <w:sz w:val="12"/>
        </w:rPr>
        <w:t>¶</w:t>
      </w:r>
      <w:r w:rsidRPr="000E1E0F">
        <w:rPr>
          <w:sz w:val="16"/>
        </w:rPr>
        <w:t xml:space="preserve"> </w:t>
      </w:r>
      <w:r w:rsidRPr="000E1E0F">
        <w:rPr>
          <w:rStyle w:val="StyleBoldUnderline"/>
        </w:rPr>
        <w:t>“A stronger yuan is not the end of the world for China,” said Edmund Harriss</w:t>
      </w:r>
      <w:r w:rsidRPr="000E1E0F">
        <w:rPr>
          <w:sz w:val="16"/>
        </w:rPr>
        <w:t>, a fund manager for Guinness Atkinson in the U.K. “</w:t>
      </w:r>
      <w:r w:rsidRPr="000E1E0F">
        <w:rPr>
          <w:rStyle w:val="StyleBoldUnderline"/>
        </w:rPr>
        <w:t>It makes importing capital goods and natural resources more affordable and China will continue to need those things.</w:t>
      </w:r>
      <w:r w:rsidRPr="000E1E0F">
        <w:rPr>
          <w:sz w:val="16"/>
        </w:rPr>
        <w:t>”</w:t>
      </w:r>
      <w:r w:rsidRPr="000E1E0F">
        <w:rPr>
          <w:sz w:val="12"/>
        </w:rPr>
        <w:t>¶</w:t>
      </w:r>
      <w:r w:rsidRPr="000E1E0F">
        <w:rPr>
          <w:sz w:val="16"/>
        </w:rPr>
        <w:t xml:space="preserve"> </w:t>
      </w:r>
      <w:r w:rsidRPr="000E1E0F">
        <w:rPr>
          <w:rStyle w:val="StyleBoldUnderline"/>
        </w:rPr>
        <w:t>China</w:t>
      </w:r>
      <w:r w:rsidRPr="000E1E0F">
        <w:rPr>
          <w:sz w:val="16"/>
        </w:rPr>
        <w:t xml:space="preserve"> is currently in the midst of a structural change. It</w:t>
      </w:r>
      <w:r w:rsidRPr="000E1E0F">
        <w:rPr>
          <w:rStyle w:val="StyleBoldUnderline"/>
        </w:rPr>
        <w:t>s once export-driven economy is turning inward</w:t>
      </w:r>
      <w:r w:rsidRPr="000E1E0F">
        <w:rPr>
          <w:sz w:val="16"/>
        </w:rPr>
        <w:t xml:space="preserve">. Now that those </w:t>
      </w:r>
      <w:r w:rsidRPr="000E1E0F">
        <w:rPr>
          <w:rStyle w:val="StyleBoldUnderline"/>
        </w:rPr>
        <w:t xml:space="preserve">exports have helped make the Chinese richer, they have more to spend on food, clothing and shelter. </w:t>
      </w:r>
      <w:r w:rsidRPr="000E1E0F">
        <w:rPr>
          <w:sz w:val="16"/>
        </w:rPr>
        <w:t>This is no longer a $2 a day society. The big bet on China, both from government policy makers and investors, is the Chinese consumer.</w:t>
      </w:r>
      <w:r>
        <w:rPr>
          <w:sz w:val="16"/>
        </w:rPr>
        <w:t xml:space="preserve"> </w:t>
      </w:r>
      <w:r w:rsidRPr="000E1E0F">
        <w:rPr>
          <w:sz w:val="16"/>
        </w:rPr>
        <w:t>The structural shift that is occurring there is based on consumer spending increases.</w:t>
      </w:r>
      <w:r>
        <w:rPr>
          <w:sz w:val="16"/>
        </w:rPr>
        <w:t>Despite that obvious trend, Beijing is acutely aware of the other trend, the slow decline in exports and a rise in trade deficits.</w:t>
      </w:r>
      <w:r w:rsidRPr="009951F7">
        <w:rPr>
          <w:sz w:val="12"/>
        </w:rPr>
        <w:t xml:space="preserve">¶ </w:t>
      </w:r>
      <w:r>
        <w:rPr>
          <w:sz w:val="16"/>
        </w:rPr>
        <w:t>The Ministry of Commerce is planning to assist manufacturers in identifying new markets beyond the U.S. and Europe, particularly India which is going through its own middle class expansion, albeit from a much lower base. Wang Shouwen, director-general of the department of foreign trade at the ministry, told China Daily this week that the department planned to produce a list of target countries for China exporters “that includes some key emerging markets.”</w:t>
      </w:r>
      <w:r w:rsidRPr="009951F7">
        <w:rPr>
          <w:sz w:val="12"/>
        </w:rPr>
        <w:t xml:space="preserve">¶ </w:t>
      </w:r>
      <w:r>
        <w:rPr>
          <w:sz w:val="16"/>
        </w:rPr>
        <w:t>According to the General Administration of Customs, China’s 2012 exports to ASEAN countries grew by 20.1% last year, and 13.2% to neighboring Russia while total exports gained just 7.9% from 2011.</w:t>
      </w:r>
      <w:r w:rsidRPr="009951F7">
        <w:rPr>
          <w:sz w:val="12"/>
        </w:rPr>
        <w:t xml:space="preserve">¶ </w:t>
      </w:r>
      <w:r>
        <w:rPr>
          <w:sz w:val="16"/>
        </w:rPr>
        <w:t>Also last year, China trade with Hong Kong, the E.U., United States and Japanaccounted for 44% of total trade, down from 50.2% in 2007.</w:t>
      </w:r>
      <w:r w:rsidRPr="009951F7">
        <w:rPr>
          <w:sz w:val="12"/>
        </w:rPr>
        <w:t xml:space="preserve">¶ </w:t>
      </w:r>
      <w:r>
        <w:rPr>
          <w:sz w:val="16"/>
        </w:rPr>
        <w:t>“</w:t>
      </w:r>
      <w:r w:rsidRPr="009951F7">
        <w:rPr>
          <w:rStyle w:val="StyleBoldUnderline"/>
        </w:rPr>
        <w:t xml:space="preserve">We have seen progress in China’s efforts to optimize its overseas markets,” </w:t>
      </w:r>
      <w:r>
        <w:rPr>
          <w:sz w:val="16"/>
        </w:rPr>
        <w:t>Yao Jian, spokesman for the ministry, was quoted saying in the Daily.</w:t>
      </w:r>
      <w:r w:rsidRPr="009951F7">
        <w:rPr>
          <w:sz w:val="12"/>
        </w:rPr>
        <w:t xml:space="preserve">¶ </w:t>
      </w:r>
      <w:r>
        <w:rPr>
          <w:sz w:val="16"/>
        </w:rPr>
        <w:t>Official statistics released at this year’s Canton Fair, a biannual event for global traders, showed that orders from Brazil, Russia and India increased over 5% last year and the Middle East increased imports of China made goods by 3.8%.</w:t>
      </w:r>
      <w:r w:rsidRPr="009951F7">
        <w:rPr>
          <w:sz w:val="12"/>
        </w:rPr>
        <w:t xml:space="preserve">¶ </w:t>
      </w:r>
      <w:r w:rsidRPr="009951F7">
        <w:rPr>
          <w:rStyle w:val="StyleBoldUnderline"/>
        </w:rPr>
        <w:t>These are potential markets. And China will have to learn to sell to them.</w:t>
      </w:r>
      <w:r>
        <w:rPr>
          <w:sz w:val="16"/>
        </w:rPr>
        <w:t xml:space="preserve"> It will not be easy. Countries like Brazil ave a government that is not keen to import Chinese sneakers. As it is, China made toys have decimated the toy industry in Brazil. The massive shoe and clothing industry there could suffer a similar fate.</w:t>
      </w:r>
      <w:r w:rsidRPr="009951F7">
        <w:rPr>
          <w:sz w:val="12"/>
        </w:rPr>
        <w:t xml:space="preserve">¶ </w:t>
      </w:r>
      <w:r>
        <w:rPr>
          <w:sz w:val="16"/>
        </w:rPr>
        <w:t xml:space="preserve">Meanwhile, the yuan will remain a thorn in the side of certain China exporters. </w:t>
      </w:r>
      <w:r w:rsidRPr="009951F7">
        <w:rPr>
          <w:rStyle w:val="StyleBoldUnderline"/>
        </w:rPr>
        <w:t>Investors are discovering the currency is an asset worth having,</w:t>
      </w:r>
      <w:r>
        <w:rPr>
          <w:sz w:val="16"/>
        </w:rPr>
        <w:t xml:space="preserve"> like euros and yens. They wanting more of it. The government is going to give it to them, piecemeal. The Ministry of Finance said last week that it is issuing $3.2 billion in 50-year bonds priced in yuans that yield 4.24%.  The offer is small. Corporations have bigger bond offerings.  But </w:t>
      </w:r>
      <w:r w:rsidRPr="009951F7">
        <w:rPr>
          <w:rStyle w:val="StyleBoldUnderline"/>
        </w:rPr>
        <w:t>the yield is attractive for a government that’s not going bankrupt anytime soon</w:t>
      </w:r>
      <w:r>
        <w:rPr>
          <w:sz w:val="16"/>
        </w:rPr>
        <w:t>.</w:t>
      </w:r>
    </w:p>
    <w:p w:rsidR="00B96112" w:rsidRDefault="00B96112" w:rsidP="00B96112">
      <w:pPr>
        <w:pStyle w:val="Heading3"/>
      </w:pPr>
      <w:r>
        <w:t xml:space="preserve">Impact – China Econ – Laundry List </w:t>
      </w:r>
    </w:p>
    <w:p w:rsidR="00B96112" w:rsidRPr="006643C8" w:rsidRDefault="00B96112" w:rsidP="00B96112">
      <w:pPr>
        <w:pStyle w:val="Heading4"/>
      </w:pPr>
      <w:r>
        <w:t>Chinese economic decline causes famine, resource wars, terrorism, Chinese civil war, Taiwan invasion, US and global economic collapse, and CCP instability – the brink is now</w:t>
      </w:r>
    </w:p>
    <w:p w:rsidR="00B96112" w:rsidRDefault="00B96112" w:rsidP="00B96112">
      <w:r>
        <w:rPr>
          <w:rStyle w:val="StyleStyleBold12pt"/>
        </w:rPr>
        <w:t>Gorrie</w:t>
      </w:r>
      <w:r w:rsidRPr="00B805DE">
        <w:rPr>
          <w:rStyle w:val="StyleStyleBold12pt"/>
        </w:rPr>
        <w:t>13</w:t>
      </w:r>
      <w:r>
        <w:t xml:space="preserve"> (James R. Gorrie, writes on macroeconomic topics, investment strategies, and geopolitical events around the world, spent over eighteen years in the financial industry, and specializes in international political economy. "The Fall of the Red Dragon" </w:t>
      </w:r>
      <w:r w:rsidRPr="00B805DE">
        <w:rPr>
          <w:i/>
        </w:rPr>
        <w:t>The China Crisis: How China's Economic Collapse Will Lead To A Global Depression,</w:t>
      </w:r>
      <w:r>
        <w:t xml:space="preserve"> May 28, 2013.  www.scribd.com/doc/140657893/The-China-Crisis-How-China-s-Economic-Collapse-Will-Lead-to-a-Global-Depression) VP</w:t>
      </w:r>
    </w:p>
    <w:p w:rsidR="00B96112" w:rsidRPr="00B805DE" w:rsidRDefault="00B96112" w:rsidP="00B96112"/>
    <w:p w:rsidR="00B96112" w:rsidRPr="005811F0" w:rsidRDefault="00B96112" w:rsidP="00B96112">
      <w:pPr>
        <w:rPr>
          <w:rStyle w:val="StyleBoldUnderline"/>
        </w:rPr>
      </w:pPr>
      <w:r w:rsidRPr="005811F0">
        <w:rPr>
          <w:sz w:val="16"/>
        </w:rPr>
        <w:t>As our discussion on</w:t>
      </w:r>
      <w:r w:rsidRPr="005811F0">
        <w:rPr>
          <w:sz w:val="12"/>
        </w:rPr>
        <w:t>¶</w:t>
      </w:r>
      <w:r w:rsidRPr="005811F0">
        <w:rPr>
          <w:sz w:val="16"/>
        </w:rPr>
        <w:t xml:space="preserve"> complexity theory</w:t>
      </w:r>
      <w:r w:rsidRPr="005811F0">
        <w:rPr>
          <w:sz w:val="12"/>
        </w:rPr>
        <w:t>¶</w:t>
      </w:r>
      <w:r w:rsidRPr="005811F0">
        <w:rPr>
          <w:sz w:val="16"/>
        </w:rPr>
        <w:t xml:space="preserve"> illustrates, </w:t>
      </w:r>
      <w:r w:rsidRPr="006643C8">
        <w:rPr>
          <w:rStyle w:val="StyleBoldUnderline"/>
        </w:rPr>
        <w:t>once a complexsystem reaches a critical state, the catalytic event that causes cascading</w:t>
      </w:r>
      <w:r w:rsidRPr="006643C8">
        <w:rPr>
          <w:rStyle w:val="StyleBoldUnderline"/>
          <w:rFonts w:hint="eastAsia"/>
        </w:rPr>
        <w:t>f</w:t>
      </w:r>
      <w:r w:rsidRPr="006643C8">
        <w:rPr>
          <w:rStyle w:val="StyleBoldUnderline"/>
        </w:rPr>
        <w:t>ailure and collapse can be almost anything</w:t>
      </w:r>
      <w:r w:rsidRPr="005811F0">
        <w:rPr>
          <w:sz w:val="16"/>
        </w:rPr>
        <w:t>. It is worth rememberinghere that the financial system in China—and in the rest o</w:t>
      </w:r>
      <w:r w:rsidRPr="005811F0">
        <w:rPr>
          <w:rFonts w:hint="eastAsia"/>
          <w:sz w:val="16"/>
        </w:rPr>
        <w:t>f</w:t>
      </w:r>
      <w:r w:rsidRPr="005811F0">
        <w:rPr>
          <w:sz w:val="16"/>
        </w:rPr>
        <w:t xml:space="preserve"> the world—islarger and more complex than in 2007, when it began its collapse. Butas the problems in China grow, they are becoming exponentially bigger than the government’s ability to control them or react correctly towardthem. </w:t>
      </w:r>
      <w:r w:rsidRPr="006643C8">
        <w:rPr>
          <w:rStyle w:val="StyleBoldUnderline"/>
        </w:rPr>
        <w:t>China has reached</w:t>
      </w:r>
      <w:r w:rsidRPr="005811F0">
        <w:rPr>
          <w:sz w:val="16"/>
        </w:rPr>
        <w:t>—or is approaching—</w:t>
      </w:r>
      <w:r w:rsidRPr="006643C8">
        <w:rPr>
          <w:rStyle w:val="StyleBoldUnderline"/>
        </w:rPr>
        <w:t>a</w:t>
      </w:r>
      <w:r w:rsidRPr="005811F0">
        <w:rPr>
          <w:rStyle w:val="StyleBoldUnderline"/>
          <w:b w:val="0"/>
          <w:sz w:val="12"/>
          <w:u w:val="none"/>
        </w:rPr>
        <w:t>¶</w:t>
      </w:r>
      <w:r w:rsidRPr="006643C8">
        <w:rPr>
          <w:rStyle w:val="StyleBoldUnderline"/>
        </w:rPr>
        <w:t xml:space="preserve"> critical state </w:t>
      </w:r>
      <w:r w:rsidRPr="005811F0">
        <w:rPr>
          <w:rStyle w:val="StyleBoldUnderline"/>
          <w:b w:val="0"/>
          <w:sz w:val="12"/>
          <w:u w:val="none"/>
        </w:rPr>
        <w:t>¶</w:t>
      </w:r>
      <w:r w:rsidRPr="006643C8">
        <w:rPr>
          <w:rStyle w:val="StyleBoldUnderline"/>
        </w:rPr>
        <w:t xml:space="preserve"> , wherein</w:t>
      </w:r>
      <w:r w:rsidRPr="006643C8">
        <w:rPr>
          <w:rStyle w:val="Emphasis"/>
        </w:rPr>
        <w:t>a small event will have an exponentially large impact and lead to itscollapse</w:t>
      </w:r>
      <w:r w:rsidRPr="006643C8">
        <w:rPr>
          <w:rStyle w:val="StyleBoldUnderline"/>
        </w:rPr>
        <w:t>.Given the precarious state o</w:t>
      </w:r>
      <w:r w:rsidRPr="006643C8">
        <w:rPr>
          <w:rStyle w:val="StyleBoldUnderline"/>
          <w:rFonts w:hint="eastAsia"/>
        </w:rPr>
        <w:t>f</w:t>
      </w:r>
      <w:r w:rsidRPr="006643C8">
        <w:rPr>
          <w:rStyle w:val="StyleBoldUnderline"/>
        </w:rPr>
        <w:t xml:space="preserve"> China’s environmental resources </w:t>
      </w:r>
      <w:r w:rsidRPr="005811F0">
        <w:rPr>
          <w:sz w:val="16"/>
        </w:rPr>
        <w:t>anddisappearing arable lands, along with a demographic shi</w:t>
      </w:r>
      <w:r w:rsidRPr="005811F0">
        <w:rPr>
          <w:rFonts w:hint="eastAsia"/>
          <w:sz w:val="16"/>
        </w:rPr>
        <w:t>f</w:t>
      </w:r>
      <w:r w:rsidRPr="005811F0">
        <w:rPr>
          <w:sz w:val="16"/>
        </w:rPr>
        <w:t xml:space="preserve">t to Westerndietary patterns, climate change, rising global demand </w:t>
      </w:r>
      <w:r w:rsidRPr="005811F0">
        <w:rPr>
          <w:rFonts w:hint="eastAsia"/>
          <w:sz w:val="16"/>
        </w:rPr>
        <w:t>f</w:t>
      </w:r>
      <w:r w:rsidRPr="005811F0">
        <w:rPr>
          <w:sz w:val="16"/>
        </w:rPr>
        <w:t xml:space="preserve">or </w:t>
      </w:r>
      <w:r w:rsidRPr="005811F0">
        <w:rPr>
          <w:rFonts w:hint="eastAsia"/>
          <w:sz w:val="16"/>
        </w:rPr>
        <w:t>f</w:t>
      </w:r>
      <w:r w:rsidRPr="005811F0">
        <w:rPr>
          <w:sz w:val="16"/>
        </w:rPr>
        <w:t xml:space="preserve">ood, and met-astatic corruption throughout the country, </w:t>
      </w:r>
      <w:r w:rsidRPr="006643C8">
        <w:rPr>
          <w:rStyle w:val="StyleBoldUnderline"/>
        </w:rPr>
        <w:t xml:space="preserve">the most likely event leadingto China’s collapse will be </w:t>
      </w:r>
      <w:r w:rsidRPr="006643C8">
        <w:rPr>
          <w:rStyle w:val="StyleBoldUnderline"/>
          <w:rFonts w:hint="eastAsia"/>
        </w:rPr>
        <w:t>f</w:t>
      </w:r>
      <w:r w:rsidRPr="006643C8">
        <w:rPr>
          <w:rStyle w:val="StyleBoldUnderline"/>
        </w:rPr>
        <w:t>ood riots.</w:t>
      </w:r>
      <w:r w:rsidRPr="005811F0">
        <w:rPr>
          <w:sz w:val="16"/>
        </w:rPr>
        <w:t xml:space="preserve"> These will be </w:t>
      </w:r>
      <w:r w:rsidRPr="006643C8">
        <w:rPr>
          <w:rStyle w:val="StyleBoldUnderline"/>
        </w:rPr>
        <w:t>due to</w:t>
      </w:r>
      <w:r w:rsidRPr="005811F0">
        <w:rPr>
          <w:sz w:val="16"/>
        </w:rPr>
        <w:t xml:space="preserve"> the a</w:t>
      </w:r>
      <w:r w:rsidRPr="005811F0">
        <w:rPr>
          <w:rFonts w:hint="eastAsia"/>
          <w:sz w:val="16"/>
        </w:rPr>
        <w:t>f</w:t>
      </w:r>
      <w:r w:rsidRPr="005811F0">
        <w:rPr>
          <w:sz w:val="16"/>
        </w:rPr>
        <w:t xml:space="preserve">oremen-tioned </w:t>
      </w:r>
      <w:r w:rsidRPr="006643C8">
        <w:rPr>
          <w:rStyle w:val="StyleBoldUnderline"/>
          <w:rFonts w:hint="eastAsia"/>
        </w:rPr>
        <w:t>f</w:t>
      </w:r>
      <w:r w:rsidRPr="006643C8">
        <w:rPr>
          <w:rStyle w:val="StyleBoldUnderline"/>
        </w:rPr>
        <w:t xml:space="preserve">actors contributing to rapidly rising national </w:t>
      </w:r>
      <w:r w:rsidRPr="005811F0">
        <w:rPr>
          <w:rStyle w:val="Emphasis"/>
          <w:rFonts w:hint="eastAsia"/>
        </w:rPr>
        <w:t>f</w:t>
      </w:r>
      <w:r w:rsidRPr="005811F0">
        <w:rPr>
          <w:rStyle w:val="Emphasis"/>
        </w:rPr>
        <w:t>ood prices andshortages</w:t>
      </w:r>
      <w:r w:rsidRPr="006643C8">
        <w:rPr>
          <w:rStyle w:val="StyleBoldUnderline"/>
        </w:rPr>
        <w:t xml:space="preserve"> that are endemic to command economies.Another likely catalytic event is the revolt o</w:t>
      </w:r>
      <w:r w:rsidRPr="006643C8">
        <w:rPr>
          <w:rStyle w:val="StyleBoldUnderline"/>
          <w:rFonts w:hint="eastAsia"/>
        </w:rPr>
        <w:t>f</w:t>
      </w:r>
      <w:r w:rsidRPr="006643C8">
        <w:rPr>
          <w:rStyle w:val="StyleBoldUnderline"/>
        </w:rPr>
        <w:t xml:space="preserve"> people whose landshave been seized by the state.</w:t>
      </w:r>
      <w:r w:rsidRPr="005811F0">
        <w:rPr>
          <w:sz w:val="16"/>
        </w:rPr>
        <w:t xml:space="preserve"> This phenomenon is increasing as theoutput o</w:t>
      </w:r>
      <w:r w:rsidRPr="005811F0">
        <w:rPr>
          <w:rFonts w:hint="eastAsia"/>
          <w:sz w:val="16"/>
        </w:rPr>
        <w:t>f</w:t>
      </w:r>
      <w:r w:rsidRPr="005811F0">
        <w:rPr>
          <w:sz w:val="16"/>
        </w:rPr>
        <w:t xml:space="preserve"> the Chinese economy continues its decline and is cited as amain cause </w:t>
      </w:r>
      <w:r w:rsidRPr="005811F0">
        <w:rPr>
          <w:rFonts w:hint="eastAsia"/>
          <w:sz w:val="16"/>
        </w:rPr>
        <w:t>f</w:t>
      </w:r>
      <w:r w:rsidRPr="005811F0">
        <w:rPr>
          <w:sz w:val="16"/>
        </w:rPr>
        <w:t>or the hundreds o</w:t>
      </w:r>
      <w:r w:rsidRPr="005811F0">
        <w:rPr>
          <w:rFonts w:hint="eastAsia"/>
          <w:sz w:val="16"/>
        </w:rPr>
        <w:t>f</w:t>
      </w:r>
      <w:r w:rsidRPr="005811F0">
        <w:rPr>
          <w:sz w:val="16"/>
        </w:rPr>
        <w:t xml:space="preserve"> </w:t>
      </w:r>
      <w:r w:rsidRPr="006643C8">
        <w:rPr>
          <w:rStyle w:val="StyleBoldUnderline"/>
        </w:rPr>
        <w:t xml:space="preserve">protests </w:t>
      </w:r>
      <w:r w:rsidRPr="005811F0">
        <w:rPr>
          <w:sz w:val="16"/>
        </w:rPr>
        <w:t>that</w:t>
      </w:r>
      <w:r w:rsidRPr="006643C8">
        <w:rPr>
          <w:rStyle w:val="StyleBoldUnderline"/>
        </w:rPr>
        <w:t xml:space="preserve"> now take place in China on</w:t>
      </w:r>
      <w:r w:rsidRPr="005811F0">
        <w:rPr>
          <w:rStyle w:val="StyleBoldUnderline"/>
          <w:b w:val="0"/>
          <w:sz w:val="12"/>
          <w:u w:val="none"/>
        </w:rPr>
        <w:t>¶</w:t>
      </w:r>
      <w:r w:rsidRPr="006643C8">
        <w:rPr>
          <w:rStyle w:val="StyleBoldUnderline"/>
        </w:rPr>
        <w:t xml:space="preserve"> a daily basis</w:t>
      </w:r>
      <w:r w:rsidRPr="005811F0">
        <w:rPr>
          <w:sz w:val="16"/>
        </w:rPr>
        <w:t xml:space="preserve">. For that reason alone, there is no real expectation that stateland seizures will abate in the near </w:t>
      </w:r>
      <w:r w:rsidRPr="005811F0">
        <w:rPr>
          <w:rFonts w:hint="eastAsia"/>
          <w:sz w:val="16"/>
        </w:rPr>
        <w:t>f</w:t>
      </w:r>
      <w:r w:rsidRPr="005811F0">
        <w:rPr>
          <w:sz w:val="16"/>
        </w:rPr>
        <w:t>uture.</w:t>
      </w:r>
      <w:r w:rsidRPr="006643C8">
        <w:rPr>
          <w:rStyle w:val="StyleBoldUnderline"/>
        </w:rPr>
        <w:t>A third trans</w:t>
      </w:r>
      <w:r w:rsidRPr="006643C8">
        <w:rPr>
          <w:rStyle w:val="StyleBoldUnderline"/>
          <w:rFonts w:hint="eastAsia"/>
        </w:rPr>
        <w:t>f</w:t>
      </w:r>
      <w:r w:rsidRPr="006643C8">
        <w:rPr>
          <w:rStyle w:val="StyleBoldUnderline"/>
        </w:rPr>
        <w:t>ormative event may well be Xinjiang province</w:t>
      </w:r>
      <w:r w:rsidRPr="005811F0">
        <w:rPr>
          <w:sz w:val="16"/>
        </w:rPr>
        <w:t xml:space="preserve">, with itsdeep and historical Muslim ties to neighboring states, </w:t>
      </w:r>
      <w:r w:rsidRPr="006643C8">
        <w:rPr>
          <w:rStyle w:val="StyleBoldUnderline"/>
        </w:rPr>
        <w:t xml:space="preserve">declaring its alle-giance to a neighboring Islamic state, or at least its independence </w:t>
      </w:r>
      <w:r w:rsidRPr="006643C8">
        <w:rPr>
          <w:rStyle w:val="StyleBoldUnderline"/>
          <w:rFonts w:hint="eastAsia"/>
        </w:rPr>
        <w:t>f</w:t>
      </w:r>
      <w:r w:rsidRPr="006643C8">
        <w:rPr>
          <w:rStyle w:val="StyleBoldUnderline"/>
        </w:rPr>
        <w:t>romChina.</w:t>
      </w:r>
      <w:r w:rsidRPr="005811F0">
        <w:rPr>
          <w:sz w:val="16"/>
        </w:rPr>
        <w:t xml:space="preserve"> Xinjiang province ’s </w:t>
      </w:r>
      <w:r w:rsidRPr="006643C8">
        <w:rPr>
          <w:rStyle w:val="StyleBoldUnderline"/>
        </w:rPr>
        <w:t>proximity to</w:t>
      </w:r>
      <w:r w:rsidRPr="005811F0">
        <w:rPr>
          <w:sz w:val="16"/>
        </w:rPr>
        <w:t xml:space="preserve"> several Muslim nations, includ-ing </w:t>
      </w:r>
      <w:r w:rsidRPr="006643C8">
        <w:rPr>
          <w:rStyle w:val="StyleBoldUnderline"/>
        </w:rPr>
        <w:t xml:space="preserve">Pakistan, makes it a likely suspect </w:t>
      </w:r>
      <w:r w:rsidRPr="006643C8">
        <w:rPr>
          <w:rStyle w:val="StyleBoldUnderline"/>
          <w:rFonts w:hint="eastAsia"/>
        </w:rPr>
        <w:t>f</w:t>
      </w:r>
      <w:r w:rsidRPr="006643C8">
        <w:rPr>
          <w:rStyle w:val="StyleBoldUnderline"/>
        </w:rPr>
        <w:t xml:space="preserve">or the </w:t>
      </w:r>
      <w:r w:rsidRPr="005811F0">
        <w:rPr>
          <w:rStyle w:val="Emphasis"/>
        </w:rPr>
        <w:t>importation o</w:t>
      </w:r>
      <w:r w:rsidRPr="005811F0">
        <w:rPr>
          <w:rStyle w:val="Emphasis"/>
          <w:rFonts w:hint="eastAsia"/>
        </w:rPr>
        <w:t>f</w:t>
      </w:r>
      <w:r w:rsidRPr="005811F0">
        <w:rPr>
          <w:rStyle w:val="Emphasis"/>
        </w:rPr>
        <w:t xml:space="preserve"> </w:t>
      </w:r>
      <w:r w:rsidRPr="005811F0">
        <w:rPr>
          <w:rStyle w:val="Emphasis"/>
          <w:rFonts w:hint="eastAsia"/>
        </w:rPr>
        <w:t>fi</w:t>
      </w:r>
      <w:r w:rsidRPr="005811F0">
        <w:rPr>
          <w:rStyle w:val="Emphasis"/>
        </w:rPr>
        <w:t>rearms intoChina</w:t>
      </w:r>
      <w:r w:rsidRPr="005811F0">
        <w:rPr>
          <w:sz w:val="16"/>
        </w:rPr>
        <w:t xml:space="preserve"> and into the hands o</w:t>
      </w:r>
      <w:r w:rsidRPr="005811F0">
        <w:rPr>
          <w:rFonts w:hint="eastAsia"/>
          <w:sz w:val="16"/>
        </w:rPr>
        <w:t>f</w:t>
      </w:r>
      <w:r w:rsidRPr="005811F0">
        <w:rPr>
          <w:sz w:val="16"/>
        </w:rPr>
        <w:t xml:space="preserve"> the Muslim people in that province, at theleast. In </w:t>
      </w:r>
      <w:r w:rsidRPr="005811F0">
        <w:rPr>
          <w:rFonts w:hint="eastAsia"/>
          <w:sz w:val="16"/>
        </w:rPr>
        <w:t>f</w:t>
      </w:r>
      <w:r w:rsidRPr="005811F0">
        <w:rPr>
          <w:sz w:val="16"/>
        </w:rPr>
        <w:t>act, China suspects that this has already been happening.</w:t>
      </w:r>
      <w:r w:rsidRPr="005811F0">
        <w:rPr>
          <w:sz w:val="12"/>
        </w:rPr>
        <w:t>¶</w:t>
      </w:r>
      <w:r w:rsidRPr="005811F0">
        <w:rPr>
          <w:sz w:val="16"/>
        </w:rPr>
        <w:t xml:space="preserve"> 3</w:t>
      </w:r>
      <w:r w:rsidRPr="005811F0">
        <w:rPr>
          <w:sz w:val="12"/>
        </w:rPr>
        <w:t>¶</w:t>
      </w:r>
      <w:r w:rsidRPr="005811F0">
        <w:rPr>
          <w:sz w:val="16"/>
        </w:rPr>
        <w:t xml:space="preserve"> None-theless, as global Islamism continues its rise</w:t>
      </w:r>
      <w:r w:rsidRPr="006643C8">
        <w:rPr>
          <w:rStyle w:val="StyleBoldUnderline"/>
        </w:rPr>
        <w:t>, China will remain a target</w:t>
      </w:r>
      <w:r w:rsidRPr="005811F0">
        <w:rPr>
          <w:sz w:val="16"/>
        </w:rPr>
        <w:t xml:space="preserve"> tothe many Muslim states that lie on its Western border. The tensions willbecome particularly more acute as </w:t>
      </w:r>
      <w:r w:rsidRPr="006643C8">
        <w:rPr>
          <w:rStyle w:val="StyleBoldUnderline"/>
        </w:rPr>
        <w:t>China ramps up its oppression o</w:t>
      </w:r>
      <w:r w:rsidRPr="006643C8">
        <w:rPr>
          <w:rStyle w:val="StyleBoldUnderline"/>
          <w:rFonts w:hint="eastAsia"/>
        </w:rPr>
        <w:t>f</w:t>
      </w:r>
      <w:r w:rsidRPr="006643C8">
        <w:rPr>
          <w:rStyle w:val="StyleBoldUnderline"/>
        </w:rPr>
        <w:t xml:space="preserve"> theUighurs</w:t>
      </w:r>
      <w:r w:rsidRPr="005811F0">
        <w:rPr>
          <w:sz w:val="16"/>
        </w:rPr>
        <w:t xml:space="preserve"> in the province. But regardless o</w:t>
      </w:r>
      <w:r w:rsidRPr="005811F0">
        <w:rPr>
          <w:rFonts w:hint="eastAsia"/>
          <w:sz w:val="16"/>
        </w:rPr>
        <w:t>f</w:t>
      </w:r>
      <w:r w:rsidRPr="005811F0">
        <w:rPr>
          <w:sz w:val="16"/>
        </w:rPr>
        <w:t xml:space="preserve"> whether </w:t>
      </w:r>
      <w:r w:rsidRPr="005811F0">
        <w:rPr>
          <w:rFonts w:hint="eastAsia"/>
          <w:sz w:val="16"/>
        </w:rPr>
        <w:t>f</w:t>
      </w:r>
      <w:r w:rsidRPr="005811F0">
        <w:rPr>
          <w:sz w:val="16"/>
        </w:rPr>
        <w:t>ood riots or any o</w:t>
      </w:r>
      <w:r w:rsidRPr="005811F0">
        <w:rPr>
          <w:rFonts w:hint="eastAsia"/>
          <w:sz w:val="16"/>
        </w:rPr>
        <w:t>f</w:t>
      </w:r>
      <w:r w:rsidRPr="005811F0">
        <w:rPr>
          <w:sz w:val="16"/>
        </w:rPr>
        <w:t xml:space="preserve"> these other catalytic events are the trigger </w:t>
      </w:r>
      <w:r w:rsidRPr="005811F0">
        <w:rPr>
          <w:rFonts w:hint="eastAsia"/>
          <w:sz w:val="16"/>
        </w:rPr>
        <w:t>f</w:t>
      </w:r>
      <w:r w:rsidRPr="005811F0">
        <w:rPr>
          <w:sz w:val="16"/>
        </w:rPr>
        <w:t xml:space="preserve">or China’s collapse, </w:t>
      </w:r>
      <w:r w:rsidRPr="006643C8">
        <w:rPr>
          <w:rStyle w:val="StyleBoldUnderline"/>
        </w:rPr>
        <w:t>severalthings will likely transpire within a short period o</w:t>
      </w:r>
      <w:r w:rsidRPr="006643C8">
        <w:rPr>
          <w:rStyle w:val="StyleBoldUnderline"/>
          <w:rFonts w:hint="eastAsia"/>
        </w:rPr>
        <w:t>f</w:t>
      </w:r>
      <w:r w:rsidRPr="006643C8">
        <w:rPr>
          <w:rStyle w:val="StyleBoldUnderline"/>
        </w:rPr>
        <w:t xml:space="preserve"> time </w:t>
      </w:r>
      <w:r w:rsidRPr="005811F0">
        <w:rPr>
          <w:sz w:val="16"/>
        </w:rPr>
        <w:t>o</w:t>
      </w:r>
      <w:r w:rsidRPr="005811F0">
        <w:rPr>
          <w:rFonts w:hint="eastAsia"/>
          <w:sz w:val="16"/>
        </w:rPr>
        <w:t>f</w:t>
      </w:r>
      <w:r w:rsidRPr="005811F0">
        <w:rPr>
          <w:sz w:val="16"/>
        </w:rPr>
        <w:t xml:space="preserve"> a catalyticevent occurring.</w:t>
      </w:r>
      <w:r w:rsidRPr="006643C8">
        <w:rPr>
          <w:rStyle w:val="StyleBoldUnderline"/>
        </w:rPr>
        <w:t xml:space="preserve">The </w:t>
      </w:r>
      <w:r w:rsidRPr="006643C8">
        <w:rPr>
          <w:rStyle w:val="StyleBoldUnderline"/>
          <w:rFonts w:hint="eastAsia"/>
        </w:rPr>
        <w:t>fi</w:t>
      </w:r>
      <w:r w:rsidRPr="006643C8">
        <w:rPr>
          <w:rStyle w:val="StyleBoldUnderline"/>
        </w:rPr>
        <w:t>rst response will be reactive. The CCP will crack down heav-ily on the riots</w:t>
      </w:r>
      <w:r w:rsidRPr="005811F0">
        <w:rPr>
          <w:sz w:val="16"/>
        </w:rPr>
        <w:t xml:space="preserve">; as we know, this is already transpiring. As pointed outin the previous chapters, </w:t>
      </w:r>
      <w:r w:rsidRPr="006643C8">
        <w:rPr>
          <w:rStyle w:val="StyleBoldUnderline"/>
        </w:rPr>
        <w:t>China’s internal security budget surpassed itsde</w:t>
      </w:r>
      <w:r w:rsidRPr="006643C8">
        <w:rPr>
          <w:rStyle w:val="StyleBoldUnderline"/>
          <w:rFonts w:hint="eastAsia"/>
        </w:rPr>
        <w:t>f</w:t>
      </w:r>
      <w:r w:rsidRPr="006643C8">
        <w:rPr>
          <w:rStyle w:val="StyleBoldUnderline"/>
        </w:rPr>
        <w:t>ense budget</w:t>
      </w:r>
      <w:r w:rsidRPr="005811F0">
        <w:rPr>
          <w:sz w:val="16"/>
        </w:rPr>
        <w:t xml:space="preserve"> in 2010 and continues to supersede it each year. </w:t>
      </w:r>
      <w:r w:rsidRPr="006643C8">
        <w:rPr>
          <w:rStyle w:val="StyleBoldUnderline"/>
        </w:rPr>
        <w:t>This isa major development in</w:t>
      </w:r>
      <w:r w:rsidRPr="005811F0">
        <w:rPr>
          <w:sz w:val="16"/>
        </w:rPr>
        <w:t xml:space="preserve"> the mindset o</w:t>
      </w:r>
      <w:r w:rsidRPr="005811F0">
        <w:rPr>
          <w:rFonts w:hint="eastAsia"/>
          <w:sz w:val="16"/>
        </w:rPr>
        <w:t>f</w:t>
      </w:r>
      <w:r w:rsidRPr="005811F0">
        <w:rPr>
          <w:sz w:val="16"/>
        </w:rPr>
        <w:t xml:space="preserve"> the CCP toward their peopleand </w:t>
      </w:r>
      <w:r w:rsidRPr="006643C8">
        <w:rPr>
          <w:rStyle w:val="StyleBoldUnderline"/>
        </w:rPr>
        <w:t>the rising anti-CCP sentiment or illegitimacy</w:t>
      </w:r>
      <w:r w:rsidRPr="005811F0">
        <w:rPr>
          <w:sz w:val="16"/>
        </w:rPr>
        <w:t>. In a very real sense,</w:t>
      </w:r>
      <w:r w:rsidRPr="005811F0">
        <w:rPr>
          <w:rStyle w:val="Emphasis"/>
        </w:rPr>
        <w:t>China is already at war with its people</w:t>
      </w:r>
      <w:r w:rsidRPr="006643C8">
        <w:rPr>
          <w:rStyle w:val="StyleBoldUnderline"/>
        </w:rPr>
        <w:t xml:space="preserve">. </w:t>
      </w:r>
      <w:r w:rsidRPr="005811F0">
        <w:rPr>
          <w:sz w:val="16"/>
        </w:rPr>
        <w:t>However, as the crackdowns</w:t>
      </w:r>
      <w:r w:rsidRPr="005811F0">
        <w:rPr>
          <w:sz w:val="12"/>
        </w:rPr>
        <w:t>¶</w:t>
      </w:r>
      <w:r w:rsidRPr="005811F0">
        <w:rPr>
          <w:sz w:val="16"/>
        </w:rPr>
        <w:t xml:space="preserve"> become greater, and the response </w:t>
      </w:r>
      <w:r w:rsidRPr="005811F0">
        <w:rPr>
          <w:rFonts w:hint="eastAsia"/>
          <w:sz w:val="16"/>
        </w:rPr>
        <w:t>f</w:t>
      </w:r>
      <w:r w:rsidRPr="005811F0">
        <w:rPr>
          <w:sz w:val="16"/>
        </w:rPr>
        <w:t xml:space="preserve">rom the people becomes greater andmore widespread, not only will </w:t>
      </w:r>
      <w:r w:rsidRPr="006643C8">
        <w:rPr>
          <w:rStyle w:val="StyleBoldUnderline"/>
        </w:rPr>
        <w:t>the</w:t>
      </w:r>
      <w:r w:rsidRPr="005811F0">
        <w:rPr>
          <w:sz w:val="16"/>
        </w:rPr>
        <w:t xml:space="preserve"> People’s Liberation Army (</w:t>
      </w:r>
      <w:r w:rsidRPr="006643C8">
        <w:rPr>
          <w:rStyle w:val="StyleBoldUnderline"/>
        </w:rPr>
        <w:t>PLA)be brought in to restore order, just as it was in Tiananmen Square</w:t>
      </w:r>
      <w:r w:rsidRPr="005811F0">
        <w:rPr>
          <w:sz w:val="16"/>
        </w:rPr>
        <w:t xml:space="preserve">in 1989, but urban </w:t>
      </w:r>
      <w:r w:rsidRPr="006643C8">
        <w:rPr>
          <w:rStyle w:val="StyleBoldUnderline"/>
        </w:rPr>
        <w:t>militias will also be relied upon</w:t>
      </w:r>
      <w:r w:rsidRPr="005811F0">
        <w:rPr>
          <w:sz w:val="16"/>
        </w:rPr>
        <w:t xml:space="preserve"> to control civilunrest.One o</w:t>
      </w:r>
      <w:r w:rsidRPr="005811F0">
        <w:rPr>
          <w:rFonts w:hint="eastAsia"/>
          <w:sz w:val="16"/>
        </w:rPr>
        <w:t>f</w:t>
      </w:r>
      <w:r w:rsidRPr="005811F0">
        <w:rPr>
          <w:sz w:val="16"/>
        </w:rPr>
        <w:t xml:space="preserve"> the di</w:t>
      </w:r>
      <w:r w:rsidRPr="005811F0">
        <w:rPr>
          <w:rFonts w:hint="eastAsia"/>
          <w:sz w:val="16"/>
        </w:rPr>
        <w:t>ffi</w:t>
      </w:r>
      <w:r w:rsidRPr="005811F0">
        <w:rPr>
          <w:sz w:val="16"/>
        </w:rPr>
        <w:t xml:space="preserve"> culties </w:t>
      </w:r>
      <w:r w:rsidRPr="005811F0">
        <w:rPr>
          <w:rFonts w:hint="eastAsia"/>
          <w:sz w:val="16"/>
        </w:rPr>
        <w:t>f</w:t>
      </w:r>
      <w:r w:rsidRPr="005811F0">
        <w:rPr>
          <w:sz w:val="16"/>
        </w:rPr>
        <w:t>or the PLA, urban militias, and the CCPleadership will be the sheer number o</w:t>
      </w:r>
      <w:r w:rsidRPr="005811F0">
        <w:rPr>
          <w:rFonts w:hint="eastAsia"/>
          <w:sz w:val="16"/>
        </w:rPr>
        <w:t>f</w:t>
      </w:r>
      <w:r w:rsidRPr="005811F0">
        <w:rPr>
          <w:sz w:val="16"/>
        </w:rPr>
        <w:t xml:space="preserve"> places where disorder and civilviolence erupt. </w:t>
      </w:r>
      <w:r w:rsidRPr="006643C8">
        <w:rPr>
          <w:rStyle w:val="StyleBoldUnderline"/>
        </w:rPr>
        <w:t>This</w:t>
      </w:r>
      <w:r w:rsidRPr="005811F0">
        <w:rPr>
          <w:sz w:val="16"/>
        </w:rPr>
        <w:t xml:space="preserve"> will require a greater commitment o</w:t>
      </w:r>
      <w:r w:rsidRPr="005811F0">
        <w:rPr>
          <w:rFonts w:hint="eastAsia"/>
          <w:sz w:val="16"/>
        </w:rPr>
        <w:t>f</w:t>
      </w:r>
      <w:r w:rsidRPr="005811F0">
        <w:rPr>
          <w:sz w:val="16"/>
        </w:rPr>
        <w:t xml:space="preserve"> PLA resourcesand personnel, and the civilian battles in the streets against the PLA </w:t>
      </w:r>
      <w:r w:rsidRPr="006643C8">
        <w:rPr>
          <w:rStyle w:val="StyleBoldUnderline"/>
        </w:rPr>
        <w:t>willbe the beginnings o</w:t>
      </w:r>
      <w:r w:rsidRPr="006643C8">
        <w:rPr>
          <w:rStyle w:val="StyleBoldUnderline"/>
          <w:rFonts w:hint="eastAsia"/>
        </w:rPr>
        <w:t>f</w:t>
      </w:r>
      <w:r w:rsidRPr="006643C8">
        <w:rPr>
          <w:rStyle w:val="StyleBoldUnderline"/>
        </w:rPr>
        <w:t xml:space="preserve"> a civil war in China. The CCP will not be able tocontrol the responses</w:t>
      </w:r>
      <w:r w:rsidRPr="005811F0">
        <w:rPr>
          <w:sz w:val="16"/>
        </w:rPr>
        <w:t xml:space="preserve"> o</w:t>
      </w:r>
      <w:r w:rsidRPr="005811F0">
        <w:rPr>
          <w:rFonts w:hint="eastAsia"/>
          <w:sz w:val="16"/>
        </w:rPr>
        <w:t>f</w:t>
      </w:r>
      <w:r w:rsidRPr="005811F0">
        <w:rPr>
          <w:sz w:val="16"/>
        </w:rPr>
        <w:t xml:space="preserve"> the urban militias, which will likely overreact</w:t>
      </w:r>
      <w:r w:rsidRPr="006643C8">
        <w:rPr>
          <w:rStyle w:val="StyleBoldUnderline"/>
        </w:rPr>
        <w:t>and bring about more chaos,</w:t>
      </w:r>
      <w:r w:rsidRPr="005811F0">
        <w:rPr>
          <w:sz w:val="16"/>
        </w:rPr>
        <w:t xml:space="preserve"> not less.At about the same time, sensing an opportunity, Xinjiang province,as well as others, may well attempt to secede </w:t>
      </w:r>
      <w:r w:rsidRPr="005811F0">
        <w:rPr>
          <w:rFonts w:hint="eastAsia"/>
          <w:sz w:val="16"/>
        </w:rPr>
        <w:t>f</w:t>
      </w:r>
      <w:r w:rsidRPr="005811F0">
        <w:rPr>
          <w:sz w:val="16"/>
        </w:rPr>
        <w:t>rom China.</w:t>
      </w:r>
      <w:r w:rsidRPr="005811F0">
        <w:rPr>
          <w:sz w:val="12"/>
        </w:rPr>
        <w:t>¶</w:t>
      </w:r>
      <w:r w:rsidRPr="005811F0">
        <w:rPr>
          <w:sz w:val="16"/>
        </w:rPr>
        <w:t xml:space="preserve"> </w:t>
      </w:r>
      <w:r w:rsidRPr="006643C8">
        <w:rPr>
          <w:rStyle w:val="StyleBoldUnderline"/>
        </w:rPr>
        <w:t>Tibet</w:t>
      </w:r>
      <w:r w:rsidRPr="005811F0">
        <w:rPr>
          <w:sz w:val="16"/>
        </w:rPr>
        <w:t xml:space="preserve">, </w:t>
      </w:r>
      <w:r w:rsidRPr="005811F0">
        <w:rPr>
          <w:rFonts w:hint="eastAsia"/>
          <w:sz w:val="16"/>
        </w:rPr>
        <w:t>f</w:t>
      </w:r>
      <w:r w:rsidRPr="005811F0">
        <w:rPr>
          <w:sz w:val="16"/>
        </w:rPr>
        <w:t xml:space="preserve">or example, </w:t>
      </w:r>
      <w:r w:rsidRPr="006643C8">
        <w:rPr>
          <w:rStyle w:val="StyleBoldUnderline"/>
        </w:rPr>
        <w:t>may also seize upon the opportunity</w:t>
      </w:r>
      <w:r w:rsidRPr="005811F0">
        <w:rPr>
          <w:sz w:val="16"/>
        </w:rPr>
        <w:t>. The DalaiLama, i</w:t>
      </w:r>
      <w:r w:rsidRPr="005811F0">
        <w:rPr>
          <w:rFonts w:hint="eastAsia"/>
          <w:sz w:val="16"/>
        </w:rPr>
        <w:t>f</w:t>
      </w:r>
      <w:r w:rsidRPr="005811F0">
        <w:rPr>
          <w:sz w:val="16"/>
        </w:rPr>
        <w:t xml:space="preserve"> he were to be still around at that time, would likely be the moralvoice speaking against the elevated level o</w:t>
      </w:r>
      <w:r w:rsidRPr="005811F0">
        <w:rPr>
          <w:rFonts w:hint="eastAsia"/>
          <w:sz w:val="16"/>
        </w:rPr>
        <w:t>f</w:t>
      </w:r>
      <w:r w:rsidRPr="005811F0">
        <w:rPr>
          <w:sz w:val="16"/>
        </w:rPr>
        <w:t xml:space="preserve"> Chinese violence, while theMuslim nations bordering Xinjiang would likely be tempted to </w:t>
      </w:r>
      <w:r w:rsidRPr="005811F0">
        <w:rPr>
          <w:rFonts w:hint="eastAsia"/>
          <w:sz w:val="16"/>
        </w:rPr>
        <w:t>f</w:t>
      </w:r>
      <w:r w:rsidRPr="005811F0">
        <w:rPr>
          <w:sz w:val="16"/>
        </w:rPr>
        <w:t>un-nel larger amounts o</w:t>
      </w:r>
      <w:r w:rsidRPr="005811F0">
        <w:rPr>
          <w:rFonts w:hint="eastAsia"/>
          <w:sz w:val="16"/>
        </w:rPr>
        <w:t>f</w:t>
      </w:r>
      <w:r w:rsidRPr="005811F0">
        <w:rPr>
          <w:sz w:val="16"/>
        </w:rPr>
        <w:t xml:space="preserve"> arms and explosives, i</w:t>
      </w:r>
      <w:r w:rsidRPr="005811F0">
        <w:rPr>
          <w:rFonts w:hint="eastAsia"/>
          <w:sz w:val="16"/>
        </w:rPr>
        <w:t>f</w:t>
      </w:r>
      <w:r w:rsidRPr="005811F0">
        <w:rPr>
          <w:sz w:val="16"/>
        </w:rPr>
        <w:t xml:space="preserve"> not </w:t>
      </w:r>
      <w:r w:rsidRPr="005811F0">
        <w:rPr>
          <w:rFonts w:hint="eastAsia"/>
          <w:sz w:val="16"/>
        </w:rPr>
        <w:t>fi</w:t>
      </w:r>
      <w:r w:rsidRPr="005811F0">
        <w:rPr>
          <w:sz w:val="16"/>
        </w:rPr>
        <w:t>ghters, into the rebelprovince.</w:t>
      </w:r>
      <w:r w:rsidRPr="006643C8">
        <w:rPr>
          <w:rStyle w:val="StyleBoldUnderline"/>
        </w:rPr>
        <w:t xml:space="preserve">In response to Xinjiang and Tibet, the CCP may well increase their military </w:t>
      </w:r>
      <w:r w:rsidRPr="006643C8">
        <w:rPr>
          <w:rStyle w:val="StyleBoldUnderline"/>
          <w:rFonts w:hint="eastAsia"/>
        </w:rPr>
        <w:t>f</w:t>
      </w:r>
      <w:r w:rsidRPr="006643C8">
        <w:rPr>
          <w:rStyle w:val="StyleBoldUnderline"/>
        </w:rPr>
        <w:t>orces in those provinces, with resistance and escalating violenceas a result</w:t>
      </w:r>
      <w:r w:rsidRPr="005811F0">
        <w:rPr>
          <w:sz w:val="16"/>
        </w:rPr>
        <w:t xml:space="preserve">. Religious minorities would be heavily persecuted as </w:t>
      </w:r>
      <w:r w:rsidRPr="005811F0">
        <w:rPr>
          <w:rFonts w:hint="eastAsia"/>
          <w:sz w:val="16"/>
        </w:rPr>
        <w:t>f</w:t>
      </w:r>
      <w:r w:rsidRPr="005811F0">
        <w:rPr>
          <w:sz w:val="16"/>
        </w:rPr>
        <w:t>or-eign agents, enemies o</w:t>
      </w:r>
      <w:r w:rsidRPr="005811F0">
        <w:rPr>
          <w:rFonts w:hint="eastAsia"/>
          <w:sz w:val="16"/>
        </w:rPr>
        <w:t>f</w:t>
      </w:r>
      <w:r w:rsidRPr="005811F0">
        <w:rPr>
          <w:sz w:val="16"/>
        </w:rPr>
        <w:t xml:space="preserve"> Chinese culture, and saboteurs against the state.China’s immediate </w:t>
      </w:r>
      <w:r w:rsidRPr="005811F0">
        <w:rPr>
          <w:rFonts w:hint="eastAsia"/>
          <w:sz w:val="16"/>
        </w:rPr>
        <w:t>f</w:t>
      </w:r>
      <w:r w:rsidRPr="005811F0">
        <w:rPr>
          <w:sz w:val="16"/>
        </w:rPr>
        <w:t xml:space="preserve">ocus will be inward, to control renegade provincesas they try to secede </w:t>
      </w:r>
      <w:r w:rsidRPr="005811F0">
        <w:rPr>
          <w:rFonts w:hint="eastAsia"/>
          <w:sz w:val="16"/>
        </w:rPr>
        <w:t>f</w:t>
      </w:r>
      <w:r w:rsidRPr="005811F0">
        <w:rPr>
          <w:sz w:val="16"/>
        </w:rPr>
        <w:t>rom Beijing’s control.Meanwhile, Hong Kong and Shanghai will be watching it all withthe eyes o</w:t>
      </w:r>
      <w:r w:rsidRPr="005811F0">
        <w:rPr>
          <w:rFonts w:hint="eastAsia"/>
          <w:sz w:val="16"/>
        </w:rPr>
        <w:t>f</w:t>
      </w:r>
      <w:r w:rsidRPr="005811F0">
        <w:rPr>
          <w:sz w:val="16"/>
        </w:rPr>
        <w:t xml:space="preserve"> an interested observer backed into a corner with </w:t>
      </w:r>
      <w:r w:rsidRPr="005811F0">
        <w:rPr>
          <w:rFonts w:hint="eastAsia"/>
          <w:sz w:val="16"/>
        </w:rPr>
        <w:t>f</w:t>
      </w:r>
      <w:r w:rsidRPr="005811F0">
        <w:rPr>
          <w:sz w:val="16"/>
        </w:rPr>
        <w:t xml:space="preserve">ew goodchoices, which would certainly be the case. </w:t>
      </w:r>
      <w:r w:rsidRPr="006643C8">
        <w:rPr>
          <w:rStyle w:val="StyleBoldUnderline"/>
        </w:rPr>
        <w:t>There would likely be a</w:t>
      </w:r>
      <w:r w:rsidRPr="005811F0">
        <w:rPr>
          <w:rStyle w:val="Emphasis"/>
        </w:rPr>
        <w:t>massive out</w:t>
      </w:r>
      <w:r w:rsidRPr="005811F0">
        <w:rPr>
          <w:rStyle w:val="Emphasis"/>
          <w:rFonts w:hint="eastAsia"/>
        </w:rPr>
        <w:t>fl</w:t>
      </w:r>
      <w:r w:rsidRPr="005811F0">
        <w:rPr>
          <w:rStyle w:val="Emphasis"/>
        </w:rPr>
        <w:t>ow o</w:t>
      </w:r>
      <w:r w:rsidRPr="005811F0">
        <w:rPr>
          <w:rStyle w:val="Emphasis"/>
          <w:rFonts w:hint="eastAsia"/>
        </w:rPr>
        <w:t>f</w:t>
      </w:r>
      <w:r w:rsidRPr="005811F0">
        <w:rPr>
          <w:rStyle w:val="Emphasis"/>
        </w:rPr>
        <w:t xml:space="preserve"> </w:t>
      </w:r>
      <w:r w:rsidRPr="005811F0">
        <w:rPr>
          <w:rStyle w:val="Emphasis"/>
          <w:rFonts w:hint="eastAsia"/>
        </w:rPr>
        <w:t>fi</w:t>
      </w:r>
      <w:r w:rsidRPr="005811F0">
        <w:rPr>
          <w:rStyle w:val="Emphasis"/>
        </w:rPr>
        <w:t>nancial assets</w:t>
      </w:r>
      <w:r w:rsidRPr="005811F0">
        <w:rPr>
          <w:sz w:val="16"/>
        </w:rPr>
        <w:t xml:space="preserve"> that would </w:t>
      </w:r>
      <w:r w:rsidRPr="005811F0">
        <w:rPr>
          <w:rFonts w:hint="eastAsia"/>
          <w:sz w:val="16"/>
        </w:rPr>
        <w:t>f</w:t>
      </w:r>
      <w:r w:rsidRPr="005811F0">
        <w:rPr>
          <w:sz w:val="16"/>
        </w:rPr>
        <w:t xml:space="preserve">unnel through HongKong and Shanghai, </w:t>
      </w:r>
      <w:r w:rsidRPr="005811F0">
        <w:rPr>
          <w:rFonts w:hint="eastAsia"/>
          <w:sz w:val="16"/>
        </w:rPr>
        <w:t>f</w:t>
      </w:r>
      <w:r w:rsidRPr="005811F0">
        <w:rPr>
          <w:sz w:val="16"/>
        </w:rPr>
        <w:t xml:space="preserve">or however long as permitted by Beijing. As notedin earlier chapters, CCP leadership has been </w:t>
      </w:r>
      <w:r w:rsidRPr="005811F0">
        <w:rPr>
          <w:rFonts w:hint="eastAsia"/>
          <w:sz w:val="16"/>
        </w:rPr>
        <w:t>f</w:t>
      </w:r>
      <w:r w:rsidRPr="005811F0">
        <w:rPr>
          <w:sz w:val="16"/>
        </w:rPr>
        <w:t>ully involved in movingbillions o</w:t>
      </w:r>
      <w:r w:rsidRPr="005811F0">
        <w:rPr>
          <w:rFonts w:hint="eastAsia"/>
          <w:sz w:val="16"/>
        </w:rPr>
        <w:t>f</w:t>
      </w:r>
      <w:r w:rsidRPr="005811F0">
        <w:rPr>
          <w:sz w:val="16"/>
        </w:rPr>
        <w:t xml:space="preserve"> dollars out o</w:t>
      </w:r>
      <w:r w:rsidRPr="005811F0">
        <w:rPr>
          <w:rFonts w:hint="eastAsia"/>
          <w:sz w:val="16"/>
        </w:rPr>
        <w:t>f</w:t>
      </w:r>
      <w:r w:rsidRPr="005811F0">
        <w:rPr>
          <w:sz w:val="16"/>
        </w:rPr>
        <w:t xml:space="preserve"> the country </w:t>
      </w:r>
      <w:r w:rsidRPr="005811F0">
        <w:rPr>
          <w:rFonts w:hint="eastAsia"/>
          <w:sz w:val="16"/>
        </w:rPr>
        <w:t>f</w:t>
      </w:r>
      <w:r w:rsidRPr="005811F0">
        <w:rPr>
          <w:sz w:val="16"/>
        </w:rPr>
        <w:t>or the past several years, i</w:t>
      </w:r>
      <w:r w:rsidRPr="005811F0">
        <w:rPr>
          <w:rFonts w:hint="eastAsia"/>
          <w:sz w:val="16"/>
        </w:rPr>
        <w:t>f</w:t>
      </w:r>
      <w:r w:rsidRPr="005811F0">
        <w:rPr>
          <w:sz w:val="16"/>
        </w:rPr>
        <w:t xml:space="preserve"> notlonger.</w:t>
      </w:r>
      <w:r w:rsidRPr="005811F0">
        <w:rPr>
          <w:sz w:val="12"/>
        </w:rPr>
        <w:t>¶</w:t>
      </w:r>
      <w:r w:rsidRPr="005811F0">
        <w:rPr>
          <w:sz w:val="16"/>
        </w:rPr>
        <w:t xml:space="preserve"> </w:t>
      </w:r>
      <w:r w:rsidRPr="006643C8">
        <w:rPr>
          <w:rStyle w:val="StyleBoldUnderline"/>
        </w:rPr>
        <w:t>In the process o</w:t>
      </w:r>
      <w:r w:rsidRPr="006643C8">
        <w:rPr>
          <w:rStyle w:val="StyleBoldUnderline"/>
          <w:rFonts w:hint="eastAsia"/>
        </w:rPr>
        <w:t>f</w:t>
      </w:r>
      <w:r w:rsidRPr="006643C8">
        <w:rPr>
          <w:rStyle w:val="StyleBoldUnderline"/>
        </w:rPr>
        <w:t xml:space="preserve"> </w:t>
      </w:r>
      <w:r w:rsidRPr="006643C8">
        <w:rPr>
          <w:rStyle w:val="StyleBoldUnderline"/>
          <w:rFonts w:hint="eastAsia"/>
        </w:rPr>
        <w:t>f</w:t>
      </w:r>
      <w:r w:rsidRPr="006643C8">
        <w:rPr>
          <w:rStyle w:val="StyleBoldUnderline"/>
        </w:rPr>
        <w:t xml:space="preserve">ood shortages and civil violence, China wouldprobably </w:t>
      </w:r>
      <w:r w:rsidRPr="005811F0">
        <w:rPr>
          <w:sz w:val="16"/>
        </w:rPr>
        <w:t xml:space="preserve">continue and escalate its standing policy and publicly </w:t>
      </w:r>
      <w:r w:rsidRPr="005811F0">
        <w:rPr>
          <w:rStyle w:val="Emphasis"/>
        </w:rPr>
        <w:t>blame theUnited States</w:t>
      </w:r>
      <w:r w:rsidRPr="005811F0">
        <w:rPr>
          <w:sz w:val="16"/>
        </w:rPr>
        <w:t xml:space="preserve"> </w:t>
      </w:r>
      <w:r w:rsidRPr="005811F0">
        <w:rPr>
          <w:rFonts w:hint="eastAsia"/>
          <w:sz w:val="16"/>
        </w:rPr>
        <w:t>f</w:t>
      </w:r>
      <w:r w:rsidRPr="005811F0">
        <w:rPr>
          <w:sz w:val="16"/>
        </w:rPr>
        <w:t xml:space="preserve">or its woes, as </w:t>
      </w:r>
      <w:r w:rsidRPr="006643C8">
        <w:rPr>
          <w:rStyle w:val="StyleBoldUnderline"/>
        </w:rPr>
        <w:t>well as those nations in the region alignedwith the United States. That would speci</w:t>
      </w:r>
      <w:r w:rsidRPr="006643C8">
        <w:rPr>
          <w:rStyle w:val="StyleBoldUnderline"/>
          <w:rFonts w:hint="eastAsia"/>
        </w:rPr>
        <w:t>fi</w:t>
      </w:r>
      <w:r w:rsidRPr="006643C8">
        <w:rPr>
          <w:rStyle w:val="StyleBoldUnderline"/>
        </w:rPr>
        <w:t>cally include Taiwan</w:t>
      </w:r>
      <w:r w:rsidRPr="005811F0">
        <w:rPr>
          <w:sz w:val="16"/>
        </w:rPr>
        <w:t>. Whether or not China would invade Taiwan is, o</w:t>
      </w:r>
      <w:r w:rsidRPr="005811F0">
        <w:rPr>
          <w:rFonts w:hint="eastAsia"/>
          <w:sz w:val="16"/>
        </w:rPr>
        <w:t>f</w:t>
      </w:r>
      <w:r w:rsidRPr="005811F0">
        <w:rPr>
          <w:sz w:val="16"/>
        </w:rPr>
        <w:t xml:space="preserve"> course, unknowable. In the </w:t>
      </w:r>
      <w:r w:rsidRPr="005811F0">
        <w:rPr>
          <w:rFonts w:hint="eastAsia"/>
          <w:sz w:val="16"/>
        </w:rPr>
        <w:t>f</w:t>
      </w:r>
      <w:r w:rsidRPr="005811F0">
        <w:rPr>
          <w:sz w:val="16"/>
        </w:rPr>
        <w:t>aceo</w:t>
      </w:r>
      <w:r w:rsidRPr="005811F0">
        <w:rPr>
          <w:rFonts w:hint="eastAsia"/>
          <w:sz w:val="16"/>
        </w:rPr>
        <w:t>f</w:t>
      </w:r>
      <w:r w:rsidRPr="005811F0">
        <w:rPr>
          <w:sz w:val="16"/>
        </w:rPr>
        <w:t xml:space="preserve"> </w:t>
      </w:r>
      <w:r w:rsidRPr="005811F0">
        <w:rPr>
          <w:rFonts w:hint="eastAsia"/>
          <w:sz w:val="16"/>
        </w:rPr>
        <w:t>f</w:t>
      </w:r>
      <w:r w:rsidRPr="005811F0">
        <w:rPr>
          <w:sz w:val="16"/>
        </w:rPr>
        <w:t xml:space="preserve">amine and civil war, however, </w:t>
      </w:r>
      <w:r w:rsidRPr="006643C8">
        <w:rPr>
          <w:rStyle w:val="StyleBoldUnderline"/>
        </w:rPr>
        <w:t xml:space="preserve">China’s leaders may calculate that </w:t>
      </w:r>
      <w:r w:rsidRPr="005811F0">
        <w:rPr>
          <w:rStyle w:val="Emphasis"/>
        </w:rPr>
        <w:t>theUnited States will be unable or unwilling to come to Taiwan’s de</w:t>
      </w:r>
      <w:r w:rsidRPr="005811F0">
        <w:rPr>
          <w:rStyle w:val="Emphasis"/>
          <w:rFonts w:hint="eastAsia"/>
        </w:rPr>
        <w:t>f</w:t>
      </w:r>
      <w:r w:rsidRPr="005811F0">
        <w:rPr>
          <w:rStyle w:val="Emphasis"/>
        </w:rPr>
        <w:t>ense</w:t>
      </w:r>
      <w:r w:rsidRPr="006643C8">
        <w:rPr>
          <w:rStyle w:val="StyleBoldUnderline"/>
        </w:rPr>
        <w:t xml:space="preserve">.China may also see that an </w:t>
      </w:r>
      <w:r w:rsidRPr="005811F0">
        <w:rPr>
          <w:rStyle w:val="Emphasis"/>
        </w:rPr>
        <w:t>invasion</w:t>
      </w:r>
      <w:r w:rsidRPr="005811F0">
        <w:rPr>
          <w:sz w:val="16"/>
        </w:rPr>
        <w:t xml:space="preserve"> o</w:t>
      </w:r>
      <w:r w:rsidRPr="005811F0">
        <w:rPr>
          <w:rFonts w:hint="eastAsia"/>
          <w:sz w:val="16"/>
        </w:rPr>
        <w:t>f</w:t>
      </w:r>
      <w:r w:rsidRPr="005811F0">
        <w:rPr>
          <w:sz w:val="16"/>
        </w:rPr>
        <w:t xml:space="preserve"> the island </w:t>
      </w:r>
      <w:r w:rsidRPr="006643C8">
        <w:rPr>
          <w:rStyle w:val="StyleBoldUnderline"/>
        </w:rPr>
        <w:t xml:space="preserve">would serve severalpurposes, including providing access to </w:t>
      </w:r>
      <w:r w:rsidRPr="006643C8">
        <w:rPr>
          <w:rStyle w:val="StyleBoldUnderline"/>
          <w:rFonts w:hint="eastAsia"/>
        </w:rPr>
        <w:t>f</w:t>
      </w:r>
      <w:r w:rsidRPr="006643C8">
        <w:rPr>
          <w:rStyle w:val="StyleBoldUnderline"/>
        </w:rPr>
        <w:t>ood and other vital materials.</w:t>
      </w:r>
      <w:r w:rsidRPr="005811F0">
        <w:rPr>
          <w:sz w:val="16"/>
        </w:rPr>
        <w:t>Such a decision is plausible, i</w:t>
      </w:r>
      <w:r w:rsidRPr="005811F0">
        <w:rPr>
          <w:rFonts w:hint="eastAsia"/>
          <w:sz w:val="16"/>
        </w:rPr>
        <w:t>f</w:t>
      </w:r>
      <w:r w:rsidRPr="005811F0">
        <w:rPr>
          <w:sz w:val="16"/>
        </w:rPr>
        <w:t xml:space="preserve"> </w:t>
      </w:r>
      <w:r w:rsidRPr="005811F0">
        <w:rPr>
          <w:rFonts w:hint="eastAsia"/>
          <w:sz w:val="16"/>
        </w:rPr>
        <w:t>f</w:t>
      </w:r>
      <w:r w:rsidRPr="005811F0">
        <w:rPr>
          <w:sz w:val="16"/>
        </w:rPr>
        <w:t>or no other reason, because China haswanted the United States out its sphere o</w:t>
      </w:r>
      <w:r w:rsidRPr="005811F0">
        <w:rPr>
          <w:rFonts w:hint="eastAsia"/>
          <w:sz w:val="16"/>
        </w:rPr>
        <w:t>f</w:t>
      </w:r>
      <w:r w:rsidRPr="005811F0">
        <w:rPr>
          <w:sz w:val="16"/>
        </w:rPr>
        <w:t xml:space="preserve"> in</w:t>
      </w:r>
      <w:r w:rsidRPr="005811F0">
        <w:rPr>
          <w:rFonts w:hint="eastAsia"/>
          <w:sz w:val="16"/>
        </w:rPr>
        <w:t>fl</w:t>
      </w:r>
      <w:r w:rsidRPr="005811F0">
        <w:rPr>
          <w:sz w:val="16"/>
        </w:rPr>
        <w:t xml:space="preserve">uence since 1949. Besides,China may in </w:t>
      </w:r>
      <w:r w:rsidRPr="005811F0">
        <w:rPr>
          <w:rFonts w:hint="eastAsia"/>
          <w:sz w:val="16"/>
        </w:rPr>
        <w:t>f</w:t>
      </w:r>
      <w:r w:rsidRPr="005811F0">
        <w:rPr>
          <w:sz w:val="16"/>
        </w:rPr>
        <w:t xml:space="preserve">act have rendered the United States </w:t>
      </w:r>
      <w:r w:rsidRPr="005811F0">
        <w:rPr>
          <w:rFonts w:hint="eastAsia"/>
          <w:sz w:val="16"/>
        </w:rPr>
        <w:t>fi</w:t>
      </w:r>
      <w:r w:rsidRPr="005811F0">
        <w:rPr>
          <w:sz w:val="16"/>
        </w:rPr>
        <w:t>nancially unable tocome to the aid o</w:t>
      </w:r>
      <w:r w:rsidRPr="005811F0">
        <w:rPr>
          <w:rFonts w:hint="eastAsia"/>
          <w:sz w:val="16"/>
        </w:rPr>
        <w:t>f</w:t>
      </w:r>
      <w:r w:rsidRPr="005811F0">
        <w:rPr>
          <w:sz w:val="16"/>
        </w:rPr>
        <w:t xml:space="preserve"> Taiwan with a gold-backed yuan either be</w:t>
      </w:r>
      <w:r w:rsidRPr="005811F0">
        <w:rPr>
          <w:rFonts w:hint="eastAsia"/>
          <w:sz w:val="16"/>
        </w:rPr>
        <w:t>f</w:t>
      </w:r>
      <w:r w:rsidRPr="005811F0">
        <w:rPr>
          <w:sz w:val="16"/>
        </w:rPr>
        <w:t>ore thecrisis or in the midst o</w:t>
      </w:r>
      <w:r w:rsidRPr="005811F0">
        <w:rPr>
          <w:rFonts w:hint="eastAsia"/>
          <w:sz w:val="16"/>
        </w:rPr>
        <w:t>f</w:t>
      </w:r>
      <w:r w:rsidRPr="005811F0">
        <w:rPr>
          <w:sz w:val="16"/>
        </w:rPr>
        <w:t xml:space="preserve"> it.Why would this happen?In the midst o</w:t>
      </w:r>
      <w:r w:rsidRPr="005811F0">
        <w:rPr>
          <w:rFonts w:hint="eastAsia"/>
          <w:sz w:val="16"/>
        </w:rPr>
        <w:t>f</w:t>
      </w:r>
      <w:r w:rsidRPr="005811F0">
        <w:rPr>
          <w:sz w:val="16"/>
        </w:rPr>
        <w:t xml:space="preserve"> China’s growing civil con</w:t>
      </w:r>
      <w:r w:rsidRPr="005811F0">
        <w:rPr>
          <w:rFonts w:hint="eastAsia"/>
          <w:sz w:val="16"/>
        </w:rPr>
        <w:t>fl</w:t>
      </w:r>
      <w:r w:rsidRPr="005811F0">
        <w:rPr>
          <w:sz w:val="16"/>
        </w:rPr>
        <w:t xml:space="preserve">ict, </w:t>
      </w:r>
      <w:r w:rsidRPr="006643C8">
        <w:rPr>
          <w:rStyle w:val="StyleBoldUnderline"/>
          <w:rFonts w:hint="eastAsia"/>
        </w:rPr>
        <w:t>f</w:t>
      </w:r>
      <w:r w:rsidRPr="006643C8">
        <w:rPr>
          <w:rStyle w:val="StyleBoldUnderline"/>
        </w:rPr>
        <w:t>oreign investment</w:t>
      </w:r>
      <w:r w:rsidRPr="006643C8">
        <w:rPr>
          <w:rStyle w:val="StyleBoldUnderline"/>
          <w:rFonts w:hint="eastAsia"/>
        </w:rPr>
        <w:t>fl</w:t>
      </w:r>
      <w:r w:rsidRPr="006643C8">
        <w:rPr>
          <w:rStyle w:val="StyleBoldUnderline"/>
        </w:rPr>
        <w:t>ows would slow down even more, i</w:t>
      </w:r>
      <w:r w:rsidRPr="006643C8">
        <w:rPr>
          <w:rStyle w:val="StyleBoldUnderline"/>
          <w:rFonts w:hint="eastAsia"/>
        </w:rPr>
        <w:t>f</w:t>
      </w:r>
      <w:r w:rsidRPr="006643C8">
        <w:rPr>
          <w:rStyle w:val="StyleBoldUnderline"/>
        </w:rPr>
        <w:t xml:space="preserve"> not stop</w:t>
      </w:r>
      <w:r w:rsidRPr="005811F0">
        <w:rPr>
          <w:sz w:val="16"/>
        </w:rPr>
        <w:t xml:space="preserve"> altogether. Additionally,</w:t>
      </w:r>
      <w:r w:rsidRPr="005811F0">
        <w:rPr>
          <w:sz w:val="12"/>
        </w:rPr>
        <w:t>¶</w:t>
      </w:r>
      <w:r w:rsidRPr="005811F0">
        <w:rPr>
          <w:sz w:val="16"/>
        </w:rPr>
        <w:t xml:space="preserve"> output at </w:t>
      </w:r>
      <w:r w:rsidRPr="005811F0">
        <w:rPr>
          <w:rFonts w:hint="eastAsia"/>
          <w:sz w:val="16"/>
        </w:rPr>
        <w:t>f</w:t>
      </w:r>
      <w:r w:rsidRPr="005811F0">
        <w:rPr>
          <w:sz w:val="16"/>
        </w:rPr>
        <w:t>actories would also slow down in the civil crisis, as would</w:t>
      </w:r>
      <w:r w:rsidRPr="005811F0">
        <w:rPr>
          <w:rFonts w:hint="eastAsia"/>
          <w:sz w:val="16"/>
        </w:rPr>
        <w:t>f</w:t>
      </w:r>
      <w:r w:rsidRPr="005811F0">
        <w:rPr>
          <w:sz w:val="16"/>
        </w:rPr>
        <w:t xml:space="preserve">oreign demand. It also seems likely that </w:t>
      </w:r>
      <w:r w:rsidRPr="006643C8">
        <w:rPr>
          <w:rStyle w:val="StyleBoldUnderline"/>
        </w:rPr>
        <w:t>China would cease its purchaseso</w:t>
      </w:r>
      <w:r w:rsidRPr="006643C8">
        <w:rPr>
          <w:rStyle w:val="StyleBoldUnderline"/>
          <w:rFonts w:hint="eastAsia"/>
        </w:rPr>
        <w:t>f</w:t>
      </w:r>
      <w:r w:rsidRPr="006643C8">
        <w:rPr>
          <w:rStyle w:val="StyleBoldUnderline"/>
        </w:rPr>
        <w:t xml:space="preserve"> U.S. Treasuries</w:t>
      </w:r>
      <w:r w:rsidRPr="005811F0">
        <w:rPr>
          <w:sz w:val="16"/>
        </w:rPr>
        <w:t xml:space="preserve"> as a way o</w:t>
      </w:r>
      <w:r w:rsidRPr="005811F0">
        <w:rPr>
          <w:rFonts w:hint="eastAsia"/>
          <w:sz w:val="16"/>
        </w:rPr>
        <w:t>f</w:t>
      </w:r>
      <w:r w:rsidRPr="005811F0">
        <w:rPr>
          <w:sz w:val="16"/>
        </w:rPr>
        <w:t xml:space="preserve"> crippling its regional hegemony adversary,the United States. This would be a strategic move, planned </w:t>
      </w:r>
      <w:r w:rsidRPr="005811F0">
        <w:rPr>
          <w:rFonts w:hint="eastAsia"/>
          <w:sz w:val="16"/>
        </w:rPr>
        <w:t>f</w:t>
      </w:r>
      <w:r w:rsidRPr="005811F0">
        <w:rPr>
          <w:sz w:val="16"/>
        </w:rPr>
        <w:t xml:space="preserve">or well inadvance.China’s policy planners know that </w:t>
      </w:r>
      <w:r w:rsidRPr="006643C8">
        <w:rPr>
          <w:rStyle w:val="StyleBoldUnderline"/>
        </w:rPr>
        <w:t>withdrawing support o</w:t>
      </w:r>
      <w:r w:rsidRPr="006643C8">
        <w:rPr>
          <w:rStyle w:val="StyleBoldUnderline"/>
          <w:rFonts w:hint="eastAsia"/>
        </w:rPr>
        <w:t>f</w:t>
      </w:r>
      <w:r w:rsidRPr="006643C8">
        <w:rPr>
          <w:rStyle w:val="StyleBoldUnderline"/>
        </w:rPr>
        <w:t xml:space="preserve"> the dol-lar would </w:t>
      </w:r>
      <w:r w:rsidRPr="005811F0">
        <w:rPr>
          <w:rStyle w:val="Emphasis"/>
        </w:rPr>
        <w:t xml:space="preserve">send the U.S. bond market into a </w:t>
      </w:r>
      <w:r w:rsidRPr="005811F0">
        <w:rPr>
          <w:rStyle w:val="Emphasis"/>
          <w:rFonts w:hint="eastAsia"/>
        </w:rPr>
        <w:t>f</w:t>
      </w:r>
      <w:r w:rsidRPr="005811F0">
        <w:rPr>
          <w:rStyle w:val="Emphasis"/>
        </w:rPr>
        <w:t xml:space="preserve">ree </w:t>
      </w:r>
      <w:r w:rsidRPr="005811F0">
        <w:rPr>
          <w:rStyle w:val="Emphasis"/>
          <w:rFonts w:hint="eastAsia"/>
        </w:rPr>
        <w:t>f</w:t>
      </w:r>
      <w:r w:rsidRPr="005811F0">
        <w:rPr>
          <w:rStyle w:val="Emphasis"/>
        </w:rPr>
        <w:t>all.</w:t>
      </w:r>
      <w:r w:rsidRPr="005811F0">
        <w:rPr>
          <w:sz w:val="16"/>
        </w:rPr>
        <w:t xml:space="preserve"> </w:t>
      </w:r>
      <w:r w:rsidRPr="006643C8">
        <w:rPr>
          <w:rStyle w:val="StyleBoldUnderline"/>
        </w:rPr>
        <w:t xml:space="preserve">This would resultin the United States </w:t>
      </w:r>
      <w:r w:rsidRPr="006643C8">
        <w:rPr>
          <w:rStyle w:val="StyleBoldUnderline"/>
          <w:rFonts w:hint="eastAsia"/>
        </w:rPr>
        <w:t>f</w:t>
      </w:r>
      <w:r w:rsidRPr="006643C8">
        <w:rPr>
          <w:rStyle w:val="StyleBoldUnderline"/>
        </w:rPr>
        <w:t xml:space="preserve">alling into its own </w:t>
      </w:r>
      <w:r w:rsidRPr="006643C8">
        <w:rPr>
          <w:rStyle w:val="StyleBoldUnderline"/>
          <w:rFonts w:hint="eastAsia"/>
        </w:rPr>
        <w:t>fi</w:t>
      </w:r>
      <w:r w:rsidRPr="006643C8">
        <w:rPr>
          <w:rStyle w:val="StyleBoldUnderline"/>
        </w:rPr>
        <w:t>nancial crisis</w:t>
      </w:r>
      <w:r w:rsidRPr="005811F0">
        <w:rPr>
          <w:sz w:val="16"/>
        </w:rPr>
        <w:t>—i</w:t>
      </w:r>
      <w:r w:rsidRPr="005811F0">
        <w:rPr>
          <w:rFonts w:hint="eastAsia"/>
          <w:sz w:val="16"/>
        </w:rPr>
        <w:t>f</w:t>
      </w:r>
      <w:r w:rsidRPr="005811F0">
        <w:rPr>
          <w:sz w:val="16"/>
        </w:rPr>
        <w:t xml:space="preserve"> it had notalready done so—</w:t>
      </w:r>
      <w:r w:rsidRPr="006643C8">
        <w:rPr>
          <w:rStyle w:val="StyleBoldUnderline"/>
        </w:rPr>
        <w:t>which would cause a ripple efect throughout Europe</w:t>
      </w:r>
      <w:r w:rsidRPr="005811F0">
        <w:rPr>
          <w:rStyle w:val="Emphasis"/>
        </w:rPr>
        <w:t>and the rest o</w:t>
      </w:r>
      <w:r w:rsidRPr="005811F0">
        <w:rPr>
          <w:rStyle w:val="Emphasis"/>
          <w:rFonts w:hint="eastAsia"/>
        </w:rPr>
        <w:t>f</w:t>
      </w:r>
      <w:r w:rsidRPr="005811F0">
        <w:rPr>
          <w:rStyle w:val="Emphasis"/>
        </w:rPr>
        <w:t xml:space="preserve"> the world</w:t>
      </w:r>
      <w:r w:rsidRPr="006643C8">
        <w:rPr>
          <w:rStyle w:val="StyleBoldUnderline"/>
        </w:rPr>
        <w:t>.</w:t>
      </w:r>
      <w:r w:rsidRPr="005811F0">
        <w:rPr>
          <w:sz w:val="16"/>
        </w:rPr>
        <w:t xml:space="preserve"> In that scenario, </w:t>
      </w:r>
      <w:r w:rsidRPr="006643C8">
        <w:rPr>
          <w:rStyle w:val="StyleBoldUnderline"/>
        </w:rPr>
        <w:t>the United States would</w:t>
      </w:r>
      <w:r w:rsidRPr="006643C8">
        <w:rPr>
          <w:rStyle w:val="StyleBoldUnderline"/>
          <w:rFonts w:hint="eastAsia"/>
        </w:rPr>
        <w:t>f</w:t>
      </w:r>
      <w:r w:rsidRPr="006643C8">
        <w:rPr>
          <w:rStyle w:val="StyleBoldUnderline"/>
        </w:rPr>
        <w:t xml:space="preserve">ace an </w:t>
      </w:r>
      <w:r w:rsidRPr="005811F0">
        <w:rPr>
          <w:rStyle w:val="Emphasis"/>
        </w:rPr>
        <w:t>immediate existential threat</w:t>
      </w:r>
      <w:r w:rsidRPr="006643C8">
        <w:rPr>
          <w:rStyle w:val="StyleBoldUnderline"/>
        </w:rPr>
        <w:t xml:space="preserve"> to its </w:t>
      </w:r>
      <w:r w:rsidRPr="006643C8">
        <w:rPr>
          <w:rStyle w:val="StyleBoldUnderline"/>
          <w:rFonts w:hint="eastAsia"/>
        </w:rPr>
        <w:t>fi</w:t>
      </w:r>
      <w:r w:rsidRPr="006643C8">
        <w:rPr>
          <w:rStyle w:val="StyleBoldUnderline"/>
        </w:rPr>
        <w:t>nancial system</w:t>
      </w:r>
      <w:r w:rsidRPr="005811F0">
        <w:rPr>
          <w:sz w:val="16"/>
        </w:rPr>
        <w:t xml:space="preserve">, which wouldconsume the sitting administration </w:t>
      </w:r>
      <w:r w:rsidRPr="005811F0">
        <w:rPr>
          <w:rFonts w:hint="eastAsia"/>
          <w:sz w:val="16"/>
        </w:rPr>
        <w:t>f</w:t>
      </w:r>
      <w:r w:rsidRPr="005811F0">
        <w:rPr>
          <w:sz w:val="16"/>
        </w:rPr>
        <w:t>or the weeks and months ahead. Aninvasion o</w:t>
      </w:r>
      <w:r w:rsidRPr="005811F0">
        <w:rPr>
          <w:rFonts w:hint="eastAsia"/>
          <w:sz w:val="16"/>
        </w:rPr>
        <w:t>f</w:t>
      </w:r>
      <w:r w:rsidRPr="005811F0">
        <w:rPr>
          <w:sz w:val="16"/>
        </w:rPr>
        <w:t xml:space="preserve"> Taiwan by China—or even just the threat o</w:t>
      </w:r>
      <w:r w:rsidRPr="005811F0">
        <w:rPr>
          <w:rFonts w:hint="eastAsia"/>
          <w:sz w:val="16"/>
        </w:rPr>
        <w:t>f</w:t>
      </w:r>
      <w:r w:rsidRPr="005811F0">
        <w:rPr>
          <w:sz w:val="16"/>
        </w:rPr>
        <w:t xml:space="preserve"> invasion i</w:t>
      </w:r>
      <w:r w:rsidRPr="005811F0">
        <w:rPr>
          <w:rFonts w:hint="eastAsia"/>
          <w:sz w:val="16"/>
        </w:rPr>
        <w:t>f</w:t>
      </w:r>
      <w:r w:rsidRPr="005811F0">
        <w:rPr>
          <w:sz w:val="16"/>
        </w:rPr>
        <w:t xml:space="preserve"> theydidn’t cooperate—would seem more likely than not to be on the table,and probably success</w:t>
      </w:r>
      <w:r w:rsidRPr="005811F0">
        <w:rPr>
          <w:rFonts w:hint="eastAsia"/>
          <w:sz w:val="16"/>
        </w:rPr>
        <w:t>f</w:t>
      </w:r>
      <w:r w:rsidRPr="005811F0">
        <w:rPr>
          <w:sz w:val="16"/>
        </w:rPr>
        <w:t>ul.</w:t>
      </w:r>
      <w:r w:rsidRPr="006643C8">
        <w:rPr>
          <w:rStyle w:val="StyleBoldUnderline"/>
        </w:rPr>
        <w:t>As China’s internal stability declines, the yuan may not be anacceptable currency</w:t>
      </w:r>
      <w:r w:rsidRPr="005811F0">
        <w:rPr>
          <w:sz w:val="16"/>
        </w:rPr>
        <w:t xml:space="preserve"> </w:t>
      </w:r>
      <w:r w:rsidRPr="005811F0">
        <w:rPr>
          <w:rFonts w:hint="eastAsia"/>
          <w:sz w:val="16"/>
        </w:rPr>
        <w:t>f</w:t>
      </w:r>
      <w:r w:rsidRPr="005811F0">
        <w:rPr>
          <w:sz w:val="16"/>
        </w:rPr>
        <w:t xml:space="preserve">or trade. Or, it might. A crash in the U.S. bondmarket </w:t>
      </w:r>
      <w:r w:rsidRPr="005811F0">
        <w:rPr>
          <w:rFonts w:hint="eastAsia"/>
          <w:sz w:val="16"/>
        </w:rPr>
        <w:t>f</w:t>
      </w:r>
      <w:r w:rsidRPr="005811F0">
        <w:rPr>
          <w:sz w:val="16"/>
        </w:rPr>
        <w:t xml:space="preserve">ollowed by a collapsing dollar is what may prompt the CCP tointroduce a new, gold-backed yuan. As a way to attract </w:t>
      </w:r>
      <w:r w:rsidRPr="005811F0">
        <w:rPr>
          <w:rFonts w:hint="eastAsia"/>
          <w:sz w:val="16"/>
        </w:rPr>
        <w:t>f</w:t>
      </w:r>
      <w:r w:rsidRPr="005811F0">
        <w:rPr>
          <w:sz w:val="16"/>
        </w:rPr>
        <w:t xml:space="preserve">oreign invest-ment—or at least </w:t>
      </w:r>
      <w:r w:rsidRPr="005811F0">
        <w:rPr>
          <w:rFonts w:hint="eastAsia"/>
          <w:sz w:val="16"/>
        </w:rPr>
        <w:t>f</w:t>
      </w:r>
      <w:r w:rsidRPr="005811F0">
        <w:rPr>
          <w:sz w:val="16"/>
        </w:rPr>
        <w:t xml:space="preserve">oreign trade </w:t>
      </w:r>
      <w:r w:rsidRPr="005811F0">
        <w:rPr>
          <w:rFonts w:hint="eastAsia"/>
          <w:sz w:val="16"/>
        </w:rPr>
        <w:t>f</w:t>
      </w:r>
      <w:r w:rsidRPr="005811F0">
        <w:rPr>
          <w:sz w:val="16"/>
        </w:rPr>
        <w:t xml:space="preserve">or </w:t>
      </w:r>
      <w:r w:rsidRPr="005811F0">
        <w:rPr>
          <w:rFonts w:hint="eastAsia"/>
          <w:sz w:val="16"/>
        </w:rPr>
        <w:t>f</w:t>
      </w:r>
      <w:r w:rsidRPr="005811F0">
        <w:rPr>
          <w:sz w:val="16"/>
        </w:rPr>
        <w:t xml:space="preserve">ood, </w:t>
      </w:r>
      <w:r w:rsidRPr="005811F0">
        <w:rPr>
          <w:rFonts w:hint="eastAsia"/>
          <w:sz w:val="16"/>
        </w:rPr>
        <w:t>f</w:t>
      </w:r>
      <w:r w:rsidRPr="005811F0">
        <w:rPr>
          <w:sz w:val="16"/>
        </w:rPr>
        <w:t>uel, and other essentials—agold-backed yuan would certainly be alluring, and necessary, in light o</w:t>
      </w:r>
      <w:r w:rsidRPr="005811F0">
        <w:rPr>
          <w:rFonts w:hint="eastAsia"/>
          <w:sz w:val="16"/>
        </w:rPr>
        <w:t>f</w:t>
      </w:r>
      <w:r w:rsidRPr="005811F0">
        <w:rPr>
          <w:sz w:val="16"/>
        </w:rPr>
        <w:t xml:space="preserve"> the greater danger in investing in China. Furthermore, China has thegold reserves necessary to do so on some level. But even though Chinamay indeed put the </w:t>
      </w:r>
      <w:r w:rsidRPr="005811F0">
        <w:rPr>
          <w:rFonts w:hint="eastAsia"/>
          <w:sz w:val="16"/>
        </w:rPr>
        <w:t>fi</w:t>
      </w:r>
      <w:r w:rsidRPr="005811F0">
        <w:rPr>
          <w:sz w:val="16"/>
        </w:rPr>
        <w:t>nal nail in the dollar ’s co</w:t>
      </w:r>
      <w:r w:rsidRPr="005811F0">
        <w:rPr>
          <w:rFonts w:hint="eastAsia"/>
          <w:sz w:val="16"/>
        </w:rPr>
        <w:t>ffi</w:t>
      </w:r>
      <w:r w:rsidRPr="005811F0">
        <w:rPr>
          <w:sz w:val="16"/>
        </w:rPr>
        <w:t xml:space="preserve"> n, it is not so likely thatthe yuan will be able to replace the dollar as a reserve currency i</w:t>
      </w:r>
      <w:r w:rsidRPr="005811F0">
        <w:rPr>
          <w:rFonts w:hint="eastAsia"/>
          <w:sz w:val="16"/>
        </w:rPr>
        <w:t>f</w:t>
      </w:r>
      <w:r w:rsidRPr="005811F0">
        <w:rPr>
          <w:sz w:val="16"/>
        </w:rPr>
        <w:t xml:space="preserve"> Chinahas descended into a state o</w:t>
      </w:r>
      <w:r w:rsidRPr="005811F0">
        <w:rPr>
          <w:rFonts w:hint="eastAsia"/>
          <w:sz w:val="16"/>
        </w:rPr>
        <w:t>f</w:t>
      </w:r>
      <w:r w:rsidRPr="005811F0">
        <w:rPr>
          <w:sz w:val="16"/>
        </w:rPr>
        <w:t xml:space="preserve"> civil war and its economy is in the throeso</w:t>
      </w:r>
      <w:r w:rsidRPr="005811F0">
        <w:rPr>
          <w:rFonts w:hint="eastAsia"/>
          <w:sz w:val="16"/>
        </w:rPr>
        <w:t>f</w:t>
      </w:r>
      <w:r w:rsidRPr="005811F0">
        <w:rPr>
          <w:sz w:val="16"/>
        </w:rPr>
        <w:t xml:space="preserve"> collapse.With regard to the Asian-Paci</w:t>
      </w:r>
      <w:r w:rsidRPr="005811F0">
        <w:rPr>
          <w:rFonts w:hint="eastAsia"/>
          <w:sz w:val="16"/>
        </w:rPr>
        <w:t>fi</w:t>
      </w:r>
      <w:r w:rsidRPr="005811F0">
        <w:rPr>
          <w:sz w:val="16"/>
        </w:rPr>
        <w:t xml:space="preserve">c region, </w:t>
      </w:r>
      <w:r w:rsidRPr="006643C8">
        <w:rPr>
          <w:rStyle w:val="StyleBoldUnderline"/>
        </w:rPr>
        <w:t>China would likely inten-si</w:t>
      </w:r>
      <w:r w:rsidRPr="006643C8">
        <w:rPr>
          <w:rStyle w:val="StyleBoldUnderline"/>
          <w:rFonts w:hint="eastAsia"/>
        </w:rPr>
        <w:t>f</w:t>
      </w:r>
      <w:r w:rsidRPr="006643C8">
        <w:rPr>
          <w:rStyle w:val="StyleBoldUnderline"/>
        </w:rPr>
        <w:t>y its aggressive policy o</w:t>
      </w:r>
      <w:r w:rsidRPr="006643C8">
        <w:rPr>
          <w:rStyle w:val="StyleBoldUnderline"/>
          <w:rFonts w:hint="eastAsia"/>
        </w:rPr>
        <w:t>f</w:t>
      </w:r>
      <w:r w:rsidRPr="006643C8">
        <w:rPr>
          <w:rStyle w:val="StyleBoldUnderline"/>
        </w:rPr>
        <w:t xml:space="preserve"> </w:t>
      </w:r>
      <w:r w:rsidRPr="005811F0">
        <w:rPr>
          <w:rStyle w:val="Emphasis"/>
        </w:rPr>
        <w:t>resource conquest</w:t>
      </w:r>
      <w:r w:rsidRPr="006643C8">
        <w:rPr>
          <w:rStyle w:val="StyleBoldUnderline"/>
        </w:rPr>
        <w:t>, speci</w:t>
      </w:r>
      <w:r w:rsidRPr="006643C8">
        <w:rPr>
          <w:rStyle w:val="StyleBoldUnderline"/>
          <w:rFonts w:hint="eastAsia"/>
        </w:rPr>
        <w:t>fi</w:t>
      </w:r>
      <w:r w:rsidRPr="006643C8">
        <w:rPr>
          <w:rStyle w:val="StyleBoldUnderline"/>
        </w:rPr>
        <w:t>cally with regardto oil</w:t>
      </w:r>
      <w:r w:rsidRPr="005811F0">
        <w:rPr>
          <w:sz w:val="16"/>
        </w:rPr>
        <w:t xml:space="preserve">, as indicated by its current policy toward Vietnam, Japan, and thePhilippines, and the undersea oil </w:t>
      </w:r>
      <w:r w:rsidRPr="005811F0">
        <w:rPr>
          <w:rFonts w:hint="eastAsia"/>
          <w:sz w:val="16"/>
        </w:rPr>
        <w:t>fi</w:t>
      </w:r>
      <w:r w:rsidRPr="005811F0">
        <w:rPr>
          <w:sz w:val="16"/>
        </w:rPr>
        <w:t xml:space="preserve">elds in various disputed waters. It isreasonable to assume that </w:t>
      </w:r>
      <w:r w:rsidRPr="006643C8">
        <w:rPr>
          <w:rStyle w:val="StyleBoldUnderline"/>
        </w:rPr>
        <w:t>China will desperately need resources and</w:t>
      </w:r>
      <w:r w:rsidRPr="006643C8">
        <w:rPr>
          <w:rStyle w:val="StyleBoldUnderline"/>
          <w:rFonts w:hint="eastAsia"/>
        </w:rPr>
        <w:t>f</w:t>
      </w:r>
      <w:r w:rsidRPr="006643C8">
        <w:rPr>
          <w:rStyle w:val="StyleBoldUnderline"/>
        </w:rPr>
        <w:t>ood, and will do whatever it has to in order to acquire them.</w:t>
      </w:r>
      <w:r w:rsidRPr="005811F0">
        <w:rPr>
          <w:sz w:val="16"/>
        </w:rPr>
        <w:t xml:space="preserve"> </w:t>
      </w:r>
      <w:r w:rsidRPr="006643C8">
        <w:rPr>
          <w:rStyle w:val="StyleBoldUnderline"/>
        </w:rPr>
        <w:t>Local wars</w:t>
      </w:r>
      <w:r w:rsidRPr="005811F0">
        <w:rPr>
          <w:sz w:val="16"/>
        </w:rPr>
        <w:t xml:space="preserve">with the above-mentioned nations </w:t>
      </w:r>
      <w:r w:rsidRPr="006643C8">
        <w:rPr>
          <w:rStyle w:val="StyleBoldUnderline"/>
        </w:rPr>
        <w:t>would</w:t>
      </w:r>
      <w:r w:rsidRPr="005811F0">
        <w:rPr>
          <w:sz w:val="16"/>
        </w:rPr>
        <w:t xml:space="preserve"> not </w:t>
      </w:r>
      <w:r w:rsidRPr="006643C8">
        <w:rPr>
          <w:rStyle w:val="StyleBoldUnderline"/>
        </w:rPr>
        <w:t>be</w:t>
      </w:r>
      <w:r w:rsidRPr="005811F0">
        <w:rPr>
          <w:sz w:val="16"/>
        </w:rPr>
        <w:t xml:space="preserve"> out o</w:t>
      </w:r>
      <w:r w:rsidRPr="005811F0">
        <w:rPr>
          <w:rFonts w:hint="eastAsia"/>
          <w:sz w:val="16"/>
        </w:rPr>
        <w:t>f</w:t>
      </w:r>
      <w:r w:rsidRPr="005811F0">
        <w:rPr>
          <w:sz w:val="16"/>
        </w:rPr>
        <w:t xml:space="preserve"> the realm o</w:t>
      </w:r>
      <w:r w:rsidRPr="005811F0">
        <w:rPr>
          <w:rFonts w:hint="eastAsia"/>
          <w:sz w:val="16"/>
        </w:rPr>
        <w:t>f</w:t>
      </w:r>
      <w:r w:rsidRPr="005811F0">
        <w:rPr>
          <w:sz w:val="16"/>
        </w:rPr>
        <w:t xml:space="preserve"> </w:t>
      </w:r>
      <w:r w:rsidRPr="006643C8">
        <w:rPr>
          <w:rStyle w:val="StyleBoldUnderline"/>
        </w:rPr>
        <w:t>possibi</w:t>
      </w:r>
      <w:r w:rsidRPr="005811F0">
        <w:rPr>
          <w:rStyle w:val="StyleBoldUnderline"/>
        </w:rPr>
        <w:t>lity</w:t>
      </w:r>
      <w:r w:rsidRPr="005811F0">
        <w:rPr>
          <w:sz w:val="16"/>
        </w:rPr>
        <w:t xml:space="preserve"> or reason </w:t>
      </w:r>
      <w:r w:rsidRPr="006643C8">
        <w:rPr>
          <w:rStyle w:val="StyleBoldUnderline"/>
        </w:rPr>
        <w:t xml:space="preserve">given the </w:t>
      </w:r>
      <w:r w:rsidRPr="006643C8">
        <w:rPr>
          <w:rStyle w:val="Emphasis"/>
        </w:rPr>
        <w:t>existential crisis</w:t>
      </w:r>
      <w:r w:rsidRPr="006643C8">
        <w:rPr>
          <w:rStyle w:val="StyleBoldUnderline"/>
        </w:rPr>
        <w:t xml:space="preserve"> that communist Chinawould be </w:t>
      </w:r>
      <w:r w:rsidRPr="006643C8">
        <w:rPr>
          <w:rStyle w:val="StyleBoldUnderline"/>
          <w:rFonts w:hint="eastAsia"/>
        </w:rPr>
        <w:t>f</w:t>
      </w:r>
      <w:r w:rsidRPr="006643C8">
        <w:rPr>
          <w:rStyle w:val="StyleBoldUnderline"/>
        </w:rPr>
        <w:t>acing</w:t>
      </w:r>
      <w:r w:rsidRPr="005811F0">
        <w:rPr>
          <w:sz w:val="16"/>
        </w:rPr>
        <w:t>.</w:t>
      </w:r>
      <w:r w:rsidRPr="005811F0">
        <w:rPr>
          <w:sz w:val="12"/>
        </w:rPr>
        <w:t>¶</w:t>
      </w:r>
      <w:r w:rsidRPr="005811F0">
        <w:rPr>
          <w:sz w:val="16"/>
        </w:rPr>
        <w:t xml:space="preserve"> The Breakup</w:t>
      </w:r>
      <w:r w:rsidRPr="005811F0">
        <w:rPr>
          <w:sz w:val="12"/>
        </w:rPr>
        <w:t>¶</w:t>
      </w:r>
      <w:r w:rsidRPr="005811F0">
        <w:rPr>
          <w:sz w:val="16"/>
        </w:rPr>
        <w:t xml:space="preserve"> Eventually, as China loses its tight grip on Xinjiang and Tibet andthe internal situation deteriorates, </w:t>
      </w:r>
      <w:r w:rsidRPr="005811F0">
        <w:rPr>
          <w:rStyle w:val="Emphasis"/>
        </w:rPr>
        <w:t>the CCP will lose all ability tocontrol China as a whole</w:t>
      </w:r>
      <w:r w:rsidRPr="005811F0">
        <w:rPr>
          <w:sz w:val="16"/>
        </w:rPr>
        <w:t xml:space="preserve">. It would likely retain some control over the urban regions </w:t>
      </w:r>
      <w:r w:rsidRPr="005811F0">
        <w:rPr>
          <w:rFonts w:hint="eastAsia"/>
          <w:sz w:val="16"/>
        </w:rPr>
        <w:t>f</w:t>
      </w:r>
      <w:r w:rsidRPr="005811F0">
        <w:rPr>
          <w:sz w:val="16"/>
        </w:rPr>
        <w:t xml:space="preserve">or a time, but even </w:t>
      </w:r>
      <w:r w:rsidRPr="005811F0">
        <w:rPr>
          <w:rStyle w:val="StyleBoldUnderline"/>
        </w:rPr>
        <w:t xml:space="preserve">that will not last in the </w:t>
      </w:r>
      <w:r w:rsidRPr="005811F0">
        <w:rPr>
          <w:rStyle w:val="StyleBoldUnderline"/>
          <w:rFonts w:hint="eastAsia"/>
        </w:rPr>
        <w:t>f</w:t>
      </w:r>
      <w:r w:rsidRPr="005811F0">
        <w:rPr>
          <w:rStyle w:val="StyleBoldUnderline"/>
        </w:rPr>
        <w:t>ace o</w:t>
      </w:r>
      <w:r w:rsidRPr="005811F0">
        <w:rPr>
          <w:rStyle w:val="StyleBoldUnderline"/>
          <w:rFonts w:hint="eastAsia"/>
        </w:rPr>
        <w:t>f</w:t>
      </w:r>
      <w:r w:rsidRPr="005811F0">
        <w:rPr>
          <w:rStyle w:val="StyleBoldUnderline"/>
        </w:rPr>
        <w:t xml:space="preserve"> </w:t>
      </w:r>
      <w:r w:rsidRPr="005811F0">
        <w:rPr>
          <w:rStyle w:val="StyleBoldUnderline"/>
          <w:rFonts w:hint="eastAsia"/>
        </w:rPr>
        <w:t>f</w:t>
      </w:r>
      <w:r w:rsidRPr="005811F0">
        <w:rPr>
          <w:rStyle w:val="StyleBoldUnderline"/>
        </w:rPr>
        <w:t>amine, an in</w:t>
      </w:r>
      <w:r w:rsidRPr="005811F0">
        <w:rPr>
          <w:rStyle w:val="StyleBoldUnderline"/>
          <w:rFonts w:hint="eastAsia"/>
        </w:rPr>
        <w:t>fl</w:t>
      </w:r>
      <w:r w:rsidRPr="005811F0">
        <w:rPr>
          <w:rStyle w:val="StyleBoldUnderline"/>
        </w:rPr>
        <w:t>ow o</w:t>
      </w:r>
      <w:r w:rsidRPr="005811F0">
        <w:rPr>
          <w:rStyle w:val="StyleBoldUnderline"/>
          <w:rFonts w:hint="eastAsia"/>
        </w:rPr>
        <w:t>f</w:t>
      </w:r>
      <w:r w:rsidRPr="005811F0">
        <w:rPr>
          <w:rStyle w:val="StyleBoldUnderline"/>
        </w:rPr>
        <w:t xml:space="preserve"> arms to rebel provinces, and economic collapse.</w:t>
      </w:r>
      <w:r w:rsidRPr="005811F0">
        <w:rPr>
          <w:sz w:val="16"/>
        </w:rPr>
        <w:t xml:space="preserve">The CCP will have lost its legitimacy and its power base in the coun-try, as well-heeled Party members and business owners will </w:t>
      </w:r>
      <w:r w:rsidRPr="005811F0">
        <w:rPr>
          <w:rFonts w:hint="eastAsia"/>
          <w:sz w:val="16"/>
        </w:rPr>
        <w:t>fl</w:t>
      </w:r>
      <w:r w:rsidRPr="005811F0">
        <w:rPr>
          <w:sz w:val="16"/>
        </w:rPr>
        <w:t>ee thesinking ship. When high-ranking members o</w:t>
      </w:r>
      <w:r w:rsidRPr="005811F0">
        <w:rPr>
          <w:rFonts w:hint="eastAsia"/>
          <w:sz w:val="16"/>
        </w:rPr>
        <w:t>f</w:t>
      </w:r>
      <w:r w:rsidRPr="005811F0">
        <w:rPr>
          <w:sz w:val="16"/>
        </w:rPr>
        <w:t xml:space="preserve"> the Communist Partyleadership begin to take early morning </w:t>
      </w:r>
      <w:r w:rsidRPr="005811F0">
        <w:rPr>
          <w:rFonts w:hint="eastAsia"/>
          <w:sz w:val="16"/>
        </w:rPr>
        <w:t>fl</w:t>
      </w:r>
      <w:r w:rsidRPr="005811F0">
        <w:rPr>
          <w:sz w:val="16"/>
        </w:rPr>
        <w:t>ights out o</w:t>
      </w:r>
      <w:r w:rsidRPr="005811F0">
        <w:rPr>
          <w:rFonts w:hint="eastAsia"/>
          <w:sz w:val="16"/>
        </w:rPr>
        <w:t>f</w:t>
      </w:r>
      <w:r w:rsidRPr="005811F0">
        <w:rPr>
          <w:sz w:val="16"/>
        </w:rPr>
        <w:t xml:space="preserve"> China with their </w:t>
      </w:r>
      <w:r w:rsidRPr="005811F0">
        <w:rPr>
          <w:rFonts w:hint="eastAsia"/>
          <w:sz w:val="16"/>
        </w:rPr>
        <w:t>f</w:t>
      </w:r>
      <w:r w:rsidRPr="005811F0">
        <w:rPr>
          <w:sz w:val="16"/>
        </w:rPr>
        <w:t xml:space="preserve">amilies, </w:t>
      </w:r>
      <w:r w:rsidRPr="005811F0">
        <w:rPr>
          <w:rFonts w:hint="eastAsia"/>
          <w:sz w:val="16"/>
        </w:rPr>
        <w:t>f</w:t>
      </w:r>
      <w:r w:rsidRPr="005811F0">
        <w:rPr>
          <w:sz w:val="16"/>
        </w:rPr>
        <w:t xml:space="preserve">ortunes, and bankers in tow, </w:t>
      </w:r>
      <w:r w:rsidRPr="005811F0">
        <w:rPr>
          <w:rStyle w:val="StyleBoldUnderline"/>
        </w:rPr>
        <w:t xml:space="preserve">the world will know that </w:t>
      </w:r>
      <w:r w:rsidRPr="005811F0">
        <w:rPr>
          <w:rStyle w:val="Emphasis"/>
        </w:rPr>
        <w:t xml:space="preserve">thegame is over </w:t>
      </w:r>
      <w:r w:rsidRPr="005811F0">
        <w:rPr>
          <w:rStyle w:val="Emphasis"/>
          <w:rFonts w:hint="eastAsia"/>
        </w:rPr>
        <w:t>f</w:t>
      </w:r>
      <w:r w:rsidRPr="005811F0">
        <w:rPr>
          <w:rStyle w:val="Emphasis"/>
        </w:rPr>
        <w:t>or the CCP</w:t>
      </w:r>
      <w:r w:rsidRPr="005811F0">
        <w:rPr>
          <w:sz w:val="16"/>
        </w:rPr>
        <w:t xml:space="preserve">. There will be a great reckoning </w:t>
      </w:r>
      <w:r w:rsidRPr="005811F0">
        <w:rPr>
          <w:rFonts w:hint="eastAsia"/>
          <w:sz w:val="16"/>
        </w:rPr>
        <w:t>f</w:t>
      </w:r>
      <w:r w:rsidRPr="005811F0">
        <w:rPr>
          <w:sz w:val="16"/>
        </w:rPr>
        <w:t>or thosemembers o</w:t>
      </w:r>
      <w:r w:rsidRPr="005811F0">
        <w:rPr>
          <w:rFonts w:hint="eastAsia"/>
          <w:sz w:val="16"/>
        </w:rPr>
        <w:t>f</w:t>
      </w:r>
      <w:r w:rsidRPr="005811F0">
        <w:rPr>
          <w:sz w:val="16"/>
        </w:rPr>
        <w:t xml:space="preserve"> the CCP who did not leave China, and there will be agreat need to gain control o</w:t>
      </w:r>
      <w:r w:rsidRPr="005811F0">
        <w:rPr>
          <w:rFonts w:hint="eastAsia"/>
          <w:sz w:val="16"/>
        </w:rPr>
        <w:t>f</w:t>
      </w:r>
      <w:r w:rsidRPr="005811F0">
        <w:rPr>
          <w:sz w:val="16"/>
        </w:rPr>
        <w:t xml:space="preserve"> the PLA in order to obtain a cease-</w:t>
      </w:r>
      <w:r w:rsidRPr="005811F0">
        <w:rPr>
          <w:rFonts w:hint="eastAsia"/>
          <w:sz w:val="16"/>
        </w:rPr>
        <w:t>fi</w:t>
      </w:r>
      <w:r w:rsidRPr="005811F0">
        <w:rPr>
          <w:sz w:val="16"/>
        </w:rPr>
        <w:t>rewithin the country, which may prove quite di</w:t>
      </w:r>
      <w:r w:rsidRPr="005811F0">
        <w:rPr>
          <w:rFonts w:hint="eastAsia"/>
          <w:sz w:val="16"/>
        </w:rPr>
        <w:t>ffi</w:t>
      </w:r>
      <w:r w:rsidRPr="005811F0">
        <w:rPr>
          <w:sz w:val="16"/>
        </w:rPr>
        <w:t xml:space="preserve"> cult to bring aboutwith any expediency. </w:t>
      </w:r>
      <w:r w:rsidRPr="005811F0">
        <w:rPr>
          <w:rStyle w:val="StyleBoldUnderline"/>
        </w:rPr>
        <w:t>China</w:t>
      </w:r>
      <w:r w:rsidRPr="005811F0">
        <w:rPr>
          <w:sz w:val="16"/>
        </w:rPr>
        <w:t xml:space="preserve">, </w:t>
      </w:r>
      <w:r w:rsidRPr="005811F0">
        <w:rPr>
          <w:rFonts w:hint="eastAsia"/>
          <w:sz w:val="16"/>
        </w:rPr>
        <w:t>fi</w:t>
      </w:r>
      <w:r w:rsidRPr="005811F0">
        <w:rPr>
          <w:sz w:val="16"/>
        </w:rPr>
        <w:t>nished with the yoke o</w:t>
      </w:r>
      <w:r w:rsidRPr="005811F0">
        <w:rPr>
          <w:rFonts w:hint="eastAsia"/>
          <w:sz w:val="16"/>
        </w:rPr>
        <w:t>f</w:t>
      </w:r>
      <w:r w:rsidRPr="005811F0">
        <w:rPr>
          <w:sz w:val="16"/>
        </w:rPr>
        <w:t xml:space="preserve"> centralizedtyranny around its neck, </w:t>
      </w:r>
      <w:r w:rsidRPr="005811F0">
        <w:rPr>
          <w:rStyle w:val="StyleBoldUnderline"/>
        </w:rPr>
        <w:t>will</w:t>
      </w:r>
      <w:r w:rsidRPr="005811F0">
        <w:rPr>
          <w:sz w:val="16"/>
        </w:rPr>
        <w:t xml:space="preserve"> then probably </w:t>
      </w:r>
      <w:r w:rsidRPr="005811F0">
        <w:rPr>
          <w:rStyle w:val="StyleBoldUnderline"/>
        </w:rPr>
        <w:t>break apart into severalautonomous region</w:t>
      </w:r>
      <w:r w:rsidRPr="005811F0">
        <w:rPr>
          <w:sz w:val="16"/>
        </w:rPr>
        <w:t>s.At some point, be</w:t>
      </w:r>
      <w:r w:rsidRPr="005811F0">
        <w:rPr>
          <w:rFonts w:hint="eastAsia"/>
          <w:sz w:val="16"/>
        </w:rPr>
        <w:t>f</w:t>
      </w:r>
      <w:r w:rsidRPr="005811F0">
        <w:rPr>
          <w:sz w:val="16"/>
        </w:rPr>
        <w:t>ore or a</w:t>
      </w:r>
      <w:r w:rsidRPr="005811F0">
        <w:rPr>
          <w:rFonts w:hint="eastAsia"/>
          <w:sz w:val="16"/>
        </w:rPr>
        <w:t>f</w:t>
      </w:r>
      <w:r w:rsidRPr="005811F0">
        <w:rPr>
          <w:sz w:val="16"/>
        </w:rPr>
        <w:t xml:space="preserve">ter the breakup occurs, a new leader or leaders will emerge as an alternative to the CCP. Perhaps the leader willcome </w:t>
      </w:r>
      <w:r w:rsidRPr="005811F0">
        <w:rPr>
          <w:rFonts w:hint="eastAsia"/>
          <w:sz w:val="16"/>
        </w:rPr>
        <w:t>f</w:t>
      </w:r>
      <w:r w:rsidRPr="005811F0">
        <w:rPr>
          <w:sz w:val="16"/>
        </w:rPr>
        <w:t>rom Taiwan, which would not be out o</w:t>
      </w:r>
      <w:r w:rsidRPr="005811F0">
        <w:rPr>
          <w:rFonts w:hint="eastAsia"/>
          <w:sz w:val="16"/>
        </w:rPr>
        <w:t>f</w:t>
      </w:r>
      <w:r w:rsidRPr="005811F0">
        <w:rPr>
          <w:sz w:val="16"/>
        </w:rPr>
        <w:t xml:space="preserve"> the question and wouldbe a politically legitimate source </w:t>
      </w:r>
      <w:r w:rsidRPr="005811F0">
        <w:rPr>
          <w:rFonts w:hint="eastAsia"/>
          <w:sz w:val="16"/>
        </w:rPr>
        <w:t>f</w:t>
      </w:r>
      <w:r w:rsidRPr="005811F0">
        <w:rPr>
          <w:sz w:val="16"/>
        </w:rPr>
        <w:t>or an anti-CCP leader other than aMainland Chinese individual with proven liberal ideas who might riseto the occasion. Or, it may be a group o</w:t>
      </w:r>
      <w:r w:rsidRPr="005811F0">
        <w:rPr>
          <w:rFonts w:hint="eastAsia"/>
          <w:sz w:val="16"/>
        </w:rPr>
        <w:t>f</w:t>
      </w:r>
      <w:r w:rsidRPr="005811F0">
        <w:rPr>
          <w:sz w:val="16"/>
        </w:rPr>
        <w:t xml:space="preserve"> leaders </w:t>
      </w:r>
      <w:r w:rsidRPr="005811F0">
        <w:rPr>
          <w:rFonts w:hint="eastAsia"/>
          <w:sz w:val="16"/>
        </w:rPr>
        <w:t>f</w:t>
      </w:r>
      <w:r w:rsidRPr="005811F0">
        <w:rPr>
          <w:sz w:val="16"/>
        </w:rPr>
        <w:t>rom various regionsand provinces, who collectively wish to not be held under the boot o</w:t>
      </w:r>
      <w:r w:rsidRPr="005811F0">
        <w:rPr>
          <w:rFonts w:hint="eastAsia"/>
          <w:sz w:val="16"/>
        </w:rPr>
        <w:t>f</w:t>
      </w:r>
      <w:r w:rsidRPr="005811F0">
        <w:rPr>
          <w:sz w:val="16"/>
        </w:rPr>
        <w:t xml:space="preserve"> acentral government in Beijing. They may agree to a loose </w:t>
      </w:r>
      <w:r w:rsidRPr="005811F0">
        <w:rPr>
          <w:rFonts w:hint="eastAsia"/>
          <w:sz w:val="16"/>
        </w:rPr>
        <w:t>f</w:t>
      </w:r>
      <w:r w:rsidRPr="005811F0">
        <w:rPr>
          <w:sz w:val="16"/>
        </w:rPr>
        <w:t>ederation o</w:t>
      </w:r>
      <w:r w:rsidRPr="005811F0">
        <w:rPr>
          <w:rFonts w:hint="eastAsia"/>
          <w:sz w:val="16"/>
        </w:rPr>
        <w:t>f</w:t>
      </w:r>
      <w:r w:rsidRPr="005811F0">
        <w:rPr>
          <w:sz w:val="16"/>
        </w:rPr>
        <w:t xml:space="preserve"> Chinese states. </w:t>
      </w:r>
      <w:r w:rsidRPr="005811F0">
        <w:rPr>
          <w:rStyle w:val="StyleBoldUnderline"/>
        </w:rPr>
        <w:t xml:space="preserve">This outcome might look like and be </w:t>
      </w:r>
      <w:r w:rsidRPr="005811F0">
        <w:rPr>
          <w:rStyle w:val="StyleBoldUnderline"/>
          <w:rFonts w:hint="eastAsia"/>
        </w:rPr>
        <w:t>f</w:t>
      </w:r>
      <w:r w:rsidRPr="005811F0">
        <w:rPr>
          <w:rStyle w:val="StyleBoldUnderline"/>
        </w:rPr>
        <w:t>ashioned similarlyto the breakup o</w:t>
      </w:r>
      <w:r w:rsidRPr="005811F0">
        <w:rPr>
          <w:rStyle w:val="StyleBoldUnderline"/>
          <w:rFonts w:hint="eastAsia"/>
        </w:rPr>
        <w:t>f</w:t>
      </w:r>
      <w:r w:rsidRPr="005811F0">
        <w:rPr>
          <w:rStyle w:val="StyleBoldUnderline"/>
        </w:rPr>
        <w:t xml:space="preserve"> the old Soviet Union.</w:t>
      </w:r>
    </w:p>
    <w:p w:rsidR="00B96112" w:rsidRDefault="00B96112" w:rsidP="00B96112">
      <w:pPr>
        <w:pStyle w:val="Heading3"/>
      </w:pPr>
      <w:r>
        <w:t>Impact – China Econ – Global Econ</w:t>
      </w:r>
    </w:p>
    <w:p w:rsidR="00B96112" w:rsidRPr="00545A73" w:rsidRDefault="00B96112" w:rsidP="00B96112">
      <w:pPr>
        <w:pStyle w:val="Heading4"/>
      </w:pPr>
      <w:r>
        <w:t>Chinese economic collapse crushes the global economy</w:t>
      </w:r>
    </w:p>
    <w:p w:rsidR="00B96112" w:rsidRDefault="00B96112" w:rsidP="00B96112">
      <w:r w:rsidRPr="00545A73">
        <w:rPr>
          <w:rStyle w:val="StyleStyleBold12pt"/>
        </w:rPr>
        <w:t>Karabell 13</w:t>
      </w:r>
      <w:r>
        <w:t xml:space="preserve"> (Zachary Karabell, president of River Twice Research and River Twice Capital, regular commentator on CNBC and a contributing editor for Newsweek. "The U.S. can’t afford a Chinese economic collapse" March 7, 2013. blogs.reuters.com/edgy-optimist/2013/03/07/the-u-s-cant-afford-a-chinese-economic-collapse/) VP</w:t>
      </w:r>
    </w:p>
    <w:p w:rsidR="00B96112" w:rsidRPr="00545A73" w:rsidRDefault="00B96112" w:rsidP="00B96112"/>
    <w:p w:rsidR="00B96112" w:rsidRPr="00545A73" w:rsidRDefault="00B96112" w:rsidP="00B96112">
      <w:pPr>
        <w:rPr>
          <w:sz w:val="16"/>
        </w:rPr>
      </w:pPr>
      <w:r w:rsidRPr="00545A73">
        <w:rPr>
          <w:rStyle w:val="StyleBoldUnderline"/>
        </w:rPr>
        <w:t xml:space="preserve">The consequences of a Chinese collapse, </w:t>
      </w:r>
      <w:r w:rsidRPr="00545A73">
        <w:rPr>
          <w:sz w:val="16"/>
        </w:rPr>
        <w:t>however</w:t>
      </w:r>
      <w:r w:rsidRPr="00545A73">
        <w:rPr>
          <w:rStyle w:val="StyleBoldUnderline"/>
        </w:rPr>
        <w:t>, would be severe for the United States and for the world</w:t>
      </w:r>
      <w:r w:rsidRPr="00545A73">
        <w:rPr>
          <w:sz w:val="16"/>
        </w:rPr>
        <w:t xml:space="preserve">. </w:t>
      </w:r>
      <w:r w:rsidRPr="00545A73">
        <w:rPr>
          <w:rStyle w:val="StyleBoldUnderline"/>
        </w:rPr>
        <w:t xml:space="preserve">There could be no major Chinese contraction without </w:t>
      </w:r>
      <w:r w:rsidRPr="00545A73">
        <w:rPr>
          <w:sz w:val="16"/>
        </w:rPr>
        <w:t>a concomitant contraction</w:t>
      </w:r>
      <w:r w:rsidRPr="00545A73">
        <w:rPr>
          <w:rStyle w:val="StyleBoldUnderline"/>
        </w:rPr>
        <w:t xml:space="preserve"> in the United States. That would mean sharply curtailed Chinese purchases of U.S. Treasury bonds, far less revenue for companies</w:t>
      </w:r>
      <w:r w:rsidRPr="00545A73">
        <w:rPr>
          <w:sz w:val="16"/>
        </w:rPr>
        <w:t xml:space="preserve"> like General Motors, Nike, KFC and Apple </w:t>
      </w:r>
      <w:r w:rsidRPr="00545A73">
        <w:rPr>
          <w:rStyle w:val="StyleBoldUnderline"/>
        </w:rPr>
        <w:t>that have robust business in China</w:t>
      </w:r>
      <w:r w:rsidRPr="00545A73">
        <w:rPr>
          <w:sz w:val="16"/>
        </w:rPr>
        <w:t xml:space="preserve"> (Apple made $6.83 billion in the fourth quarter of 2012, up from $4.08 billion a year prior), </w:t>
      </w:r>
      <w:r w:rsidRPr="00545A73">
        <w:rPr>
          <w:rStyle w:val="StyleBoldUnderline"/>
        </w:rPr>
        <w:t xml:space="preserve">and far fewer Chinese imports of high-end goods </w:t>
      </w:r>
      <w:r w:rsidRPr="00545A73">
        <w:rPr>
          <w:sz w:val="16"/>
        </w:rPr>
        <w:t>from American and Asian companies</w:t>
      </w:r>
      <w:r w:rsidRPr="00545A73">
        <w:rPr>
          <w:rStyle w:val="StyleBoldUnderline"/>
        </w:rPr>
        <w:t xml:space="preserve">. It would also mean a collapse of Chinese imports of </w:t>
      </w:r>
      <w:r w:rsidRPr="00545A73">
        <w:rPr>
          <w:sz w:val="16"/>
        </w:rPr>
        <w:t xml:space="preserve">materials such as </w:t>
      </w:r>
      <w:r w:rsidRPr="00545A73">
        <w:rPr>
          <w:rStyle w:val="StyleBoldUnderline"/>
        </w:rPr>
        <w:t>copper, which would in turn harm economic growth in emerging countries that continue to be a prime market for American, Asian and European goods.</w:t>
      </w:r>
    </w:p>
    <w:p w:rsidR="00B96112" w:rsidRDefault="00B96112" w:rsidP="00B96112"/>
    <w:p w:rsidR="00B96112" w:rsidRPr="00545A73" w:rsidRDefault="00B96112" w:rsidP="00B96112"/>
    <w:p w:rsidR="00B96112" w:rsidRDefault="00B96112" w:rsidP="00B96112">
      <w:pPr>
        <w:pStyle w:val="Heading3"/>
      </w:pPr>
      <w:r>
        <w:t>Impact – China Econ – Warming</w:t>
      </w:r>
    </w:p>
    <w:p w:rsidR="00B96112" w:rsidRDefault="00B96112" w:rsidP="00B96112">
      <w:pPr>
        <w:pStyle w:val="Heading4"/>
      </w:pPr>
      <w:r>
        <w:t>Chinese economy key to solve warming</w:t>
      </w:r>
    </w:p>
    <w:p w:rsidR="00B96112" w:rsidRDefault="00B96112" w:rsidP="00B96112">
      <w:r w:rsidRPr="00EC5AC2">
        <w:rPr>
          <w:rStyle w:val="StyleStyleBold12pt"/>
        </w:rPr>
        <w:t>Reuters 10</w:t>
      </w:r>
      <w:r>
        <w:t xml:space="preserve"> (</w:t>
      </w:r>
      <w:r w:rsidRPr="00EC5AC2">
        <w:t xml:space="preserve">Aizhu and Bai, 8/27/2010  Reuters  U.S. Edition  “Analysis: China clean energy plan hinges on coal price”  </w:t>
      </w:r>
      <w:hyperlink r:id="rId14" w:history="1">
        <w:r w:rsidRPr="00EC5AC2">
          <w:rPr>
            <w:rStyle w:val="Hyperlink"/>
          </w:rPr>
          <w:t>http://www.reuters.com/article/idUSTRE67Q0Y520100827</w:t>
        </w:r>
      </w:hyperlink>
      <w:r>
        <w:t>)</w:t>
      </w:r>
    </w:p>
    <w:p w:rsidR="00B96112" w:rsidRPr="00EC5AC2" w:rsidRDefault="00B96112" w:rsidP="00B96112"/>
    <w:p w:rsidR="00B96112" w:rsidRPr="00EC5AC2" w:rsidRDefault="00B96112" w:rsidP="00B96112">
      <w:pPr>
        <w:rPr>
          <w:rStyle w:val="StyleBoldUnderline"/>
        </w:rPr>
      </w:pPr>
      <w:r w:rsidRPr="00EC5AC2">
        <w:rPr>
          <w:sz w:val="16"/>
        </w:rPr>
        <w:t xml:space="preserve">(Reuters) - </w:t>
      </w:r>
      <w:r w:rsidRPr="00EC5AC2">
        <w:rPr>
          <w:rStyle w:val="StyleBoldUnderline"/>
        </w:rPr>
        <w:t xml:space="preserve">China's $736-billion pushto harness nuclear, wind, solar and biomass energy hinges on making the cleaner fuels competitive with </w:t>
      </w:r>
      <w:r w:rsidRPr="00EC5AC2">
        <w:rPr>
          <w:sz w:val="16"/>
        </w:rPr>
        <w:t xml:space="preserve">cheap and CO2-intensive </w:t>
      </w:r>
      <w:r w:rsidRPr="00EC5AC2">
        <w:rPr>
          <w:rStyle w:val="StyleBoldUnderline"/>
        </w:rPr>
        <w:t xml:space="preserve">coal without derailing surging industrial growth. </w:t>
      </w:r>
      <w:r w:rsidRPr="00EC5AC2">
        <w:rPr>
          <w:sz w:val="16"/>
        </w:rPr>
        <w:t xml:space="preserve">The world's second-largest economy faces formidable challenges to make the plan work. </w:t>
      </w:r>
      <w:r w:rsidRPr="00EC5AC2">
        <w:rPr>
          <w:rStyle w:val="StyleBoldUnderline"/>
        </w:rPr>
        <w:t>Beijing must upgrade its rickety electricity grid, open up the network to alternative energy and raise tariffs to make new energy sources competitive</w:t>
      </w:r>
      <w:r w:rsidRPr="00EC5AC2">
        <w:rPr>
          <w:sz w:val="16"/>
        </w:rPr>
        <w:t xml:space="preserve"> with coal-fired power. </w:t>
      </w:r>
      <w:r w:rsidRPr="00EC5AC2">
        <w:rPr>
          <w:rStyle w:val="StyleBoldUnderline"/>
        </w:rPr>
        <w:t>All that while retaining investor confidence</w:t>
      </w:r>
      <w:r w:rsidRPr="00EC5AC2">
        <w:rPr>
          <w:sz w:val="16"/>
        </w:rPr>
        <w:t xml:space="preserve"> China will remain the low cost factory of the world. "Parallel policies are essential," said Wang Yi, deputy head of Institute of Policy and management, China Academy of Science. "The government must gradually lift fossil fuel prices while granting incentives to non-fossil fuels to establish a long-term price signal." The plan is awaiting government approval, and the loans, grants and tax breaks it includes aim to encourage renewables, gas and nuclear use. </w:t>
      </w:r>
      <w:r w:rsidRPr="00EC5AC2">
        <w:rPr>
          <w:rStyle w:val="StyleBoldUnderline"/>
        </w:rPr>
        <w:t>Beijing aims to cut carbon intensity as much as 45 percent from 2005 levels by 2020 and increase the share of renewables to 15 percent of primary energy consumption. That is nearly double the current ratio and would make the country a leaderin green energy manufacturing and use.</w:t>
      </w:r>
    </w:p>
    <w:p w:rsidR="00B96112" w:rsidRPr="00EC5AC2" w:rsidRDefault="00B96112" w:rsidP="00B96112"/>
    <w:p w:rsidR="00B96112" w:rsidRDefault="00B96112" w:rsidP="00B96112">
      <w:pPr>
        <w:pStyle w:val="Heading3"/>
      </w:pPr>
      <w:r>
        <w:t>Impact – China Econ – Democracy</w:t>
      </w:r>
    </w:p>
    <w:p w:rsidR="00B96112" w:rsidRPr="00EC5AC2" w:rsidRDefault="00B96112" w:rsidP="00B96112">
      <w:pPr>
        <w:pStyle w:val="Heading4"/>
      </w:pPr>
      <w:r w:rsidRPr="00EC5AC2">
        <w:t xml:space="preserve">Chinese growth is key to </w:t>
      </w:r>
      <w:r>
        <w:t>C</w:t>
      </w:r>
      <w:r w:rsidRPr="00EC5AC2">
        <w:t xml:space="preserve">hinese democracy </w:t>
      </w:r>
    </w:p>
    <w:p w:rsidR="00B96112" w:rsidRDefault="00B96112" w:rsidP="00B96112">
      <w:r w:rsidRPr="00EC5AC2">
        <w:rPr>
          <w:rStyle w:val="StyleStyleBold12pt"/>
        </w:rPr>
        <w:t>Glaser 2</w:t>
      </w:r>
      <w:r>
        <w:t xml:space="preserve"> (</w:t>
      </w:r>
      <w:r w:rsidRPr="00EC5AC2">
        <w:t xml:space="preserve">Bonnie S. Glaser, Senior Associate of the Pacific Forum, Center for Strategic and International Studies, Atlanta Journal-Constitution, March 10, </w:t>
      </w:r>
      <w:r>
        <w:t>2002)</w:t>
      </w:r>
    </w:p>
    <w:p w:rsidR="00B96112" w:rsidRPr="00EC5AC2" w:rsidRDefault="00B96112" w:rsidP="00B96112"/>
    <w:p w:rsidR="00B96112" w:rsidRDefault="00B96112" w:rsidP="00B96112">
      <w:pPr>
        <w:rPr>
          <w:color w:val="000000"/>
          <w:sz w:val="16"/>
          <w:szCs w:val="16"/>
        </w:rPr>
      </w:pPr>
      <w:r w:rsidRPr="00EC5AC2">
        <w:rPr>
          <w:rStyle w:val="underline"/>
        </w:rPr>
        <w:t>China's continued economic growth</w:t>
      </w:r>
      <w:r w:rsidRPr="00EC5AC2">
        <w:rPr>
          <w:sz w:val="16"/>
        </w:rPr>
        <w:t xml:space="preserve">and integration into the world economy </w:t>
      </w:r>
      <w:r w:rsidRPr="00EC5AC2">
        <w:rPr>
          <w:rStyle w:val="underline"/>
        </w:rPr>
        <w:t>offer the best hope for the development of a more pluralistic</w:t>
      </w:r>
      <w:r w:rsidRPr="00EC5AC2">
        <w:rPr>
          <w:sz w:val="16"/>
        </w:rPr>
        <w:t xml:space="preserve">social and </w:t>
      </w:r>
      <w:r w:rsidRPr="00EC5AC2">
        <w:rPr>
          <w:rStyle w:val="underline"/>
        </w:rPr>
        <w:t>political system in China</w:t>
      </w:r>
      <w:r w:rsidRPr="00EC5AC2">
        <w:rPr>
          <w:sz w:val="16"/>
        </w:rPr>
        <w:t xml:space="preserve">. </w:t>
      </w:r>
      <w:r w:rsidRPr="00EC5AC2">
        <w:rPr>
          <w:rStyle w:val="underline"/>
        </w:rPr>
        <w:t>As was true in Taiwan, South Korea</w:t>
      </w:r>
      <w:r w:rsidRPr="00EC5AC2">
        <w:rPr>
          <w:sz w:val="16"/>
        </w:rPr>
        <w:t xml:space="preserve">, Thailand and Chile, a </w:t>
      </w:r>
      <w:r w:rsidRPr="00EC5AC2">
        <w:rPr>
          <w:rStyle w:val="underline"/>
        </w:rPr>
        <w:t>rapidly modernizing economy is likely to generate effective pressure for political change toward democracy</w:t>
      </w:r>
      <w:r w:rsidRPr="00EC5AC2">
        <w:rPr>
          <w:sz w:val="16"/>
        </w:rPr>
        <w:t>.</w:t>
      </w:r>
      <w:r>
        <w:rPr>
          <w:sz w:val="16"/>
        </w:rPr>
        <w:t xml:space="preserve"> </w:t>
      </w:r>
    </w:p>
    <w:p w:rsidR="00B96112" w:rsidRDefault="00B96112" w:rsidP="00B96112">
      <w:pPr>
        <w:rPr>
          <w:color w:val="000000"/>
          <w:sz w:val="16"/>
          <w:szCs w:val="16"/>
        </w:rPr>
      </w:pPr>
    </w:p>
    <w:p w:rsidR="00B96112" w:rsidRPr="00EC5AC2" w:rsidRDefault="00B96112" w:rsidP="00B96112">
      <w:pPr>
        <w:pStyle w:val="Heading4"/>
      </w:pPr>
      <w:r w:rsidRPr="00EC5AC2">
        <w:t>Solves U.S.-Sino conflict</w:t>
      </w:r>
    </w:p>
    <w:p w:rsidR="00B96112" w:rsidRDefault="00B96112" w:rsidP="00B96112">
      <w:r w:rsidRPr="00EC5AC2">
        <w:rPr>
          <w:rStyle w:val="StyleStyleBold12pt"/>
        </w:rPr>
        <w:t>Roy 03</w:t>
      </w:r>
      <w:r w:rsidRPr="00EC5AC2">
        <w:t>(Denny, Orbis, Winter, Senior Research Fellow @ Asia Pacific Center for Security Studies)</w:t>
      </w:r>
    </w:p>
    <w:p w:rsidR="00B96112" w:rsidRPr="00EC5AC2" w:rsidRDefault="00B96112" w:rsidP="00B96112"/>
    <w:p w:rsidR="00B96112" w:rsidRDefault="00B96112" w:rsidP="00B96112">
      <w:pPr>
        <w:rPr>
          <w:sz w:val="16"/>
          <w:szCs w:val="16"/>
        </w:rPr>
      </w:pPr>
      <w:r w:rsidRPr="00EC5AC2">
        <w:rPr>
          <w:sz w:val="16"/>
        </w:rPr>
        <w:t xml:space="preserve">A second theory assumes that a state’s foreign relations are an extension of its domestic political system and culture. The clashes and affinities between different polities are the main drivers of international relations. According to this perspective, the character of the U.S. and Chinese political systems sets the tone for U.S.–China relations. While the common Soviet enemy provided some scope for strategic coordination during the Cold War, relations between the PRC and the United States have been generally poor due to the mutual perception of fundamental enmity between the two countries’ politico-economic systems. The 1989 Tiananmen incident hardened America’s belief that, despite moving toward liberalization in the economic sphere, the Chinese Communist Party (CCP) regime is stubbornly resistant to core U.S. political values. The trends of history and the experience of other Asian countries, however, suggest that China will move towards more thorough liberalization, political as well as economic. </w:t>
      </w:r>
      <w:r w:rsidRPr="00EC5AC2">
        <w:rPr>
          <w:rStyle w:val="underline"/>
        </w:rPr>
        <w:t>If China evolved toward a more democratic government</w:t>
      </w:r>
      <w:r w:rsidRPr="00EC5AC2">
        <w:rPr>
          <w:sz w:val="16"/>
        </w:rPr>
        <w:t xml:space="preserve">at home and greater acceptance by its leaders of contemporary international values (including a more modern outlook on national sovereignty and the use of force to settle political disputes), </w:t>
      </w:r>
      <w:r w:rsidRPr="00EC5AC2">
        <w:rPr>
          <w:rStyle w:val="underline"/>
        </w:rPr>
        <w:t>the basic sources of tension in Sino-U.S. relations would disappear and both could partake of the benefits of the "democratic peace"</w:t>
      </w:r>
      <w:r w:rsidRPr="00EC5AC2">
        <w:rPr>
          <w:sz w:val="16"/>
        </w:rPr>
        <w:t xml:space="preserve">(the tendency of democracies not to go to war against each other). </w:t>
      </w:r>
      <w:r w:rsidRPr="00EC5AC2">
        <w:rPr>
          <w:rStyle w:val="underline"/>
        </w:rPr>
        <w:t>The bilateral relationship could be friendly even if China grew stronger</w:t>
      </w:r>
      <w:r w:rsidRPr="00EC5AC2">
        <w:rPr>
          <w:b/>
          <w:sz w:val="16"/>
        </w:rPr>
        <w:t>.</w:t>
      </w:r>
      <w:r w:rsidRPr="00EC5AC2">
        <w:rPr>
          <w:sz w:val="16"/>
        </w:rPr>
        <w:t>In this setting, the United States would be more likely to accept increased Chinese influence and leadership in the international community. The appropriate strategy, therefore, is "engagement": Americans should put their stock in Chinese liberalization, carefully encouraging the process where possible through trade, cultural interaction, technical and organizational advice, and educational exchanges.</w:t>
      </w:r>
    </w:p>
    <w:p w:rsidR="00B96112" w:rsidRDefault="00B96112" w:rsidP="00B96112">
      <w:pPr>
        <w:pStyle w:val="Heading3"/>
      </w:pPr>
      <w:r>
        <w:t>Impact – Turns Case – Mexican Econ</w:t>
      </w:r>
    </w:p>
    <w:p w:rsidR="00B96112" w:rsidRPr="00CE6E7F" w:rsidRDefault="00B96112" w:rsidP="00B96112">
      <w:pPr>
        <w:pStyle w:val="Heading4"/>
      </w:pPr>
      <w:r>
        <w:t>Devalued yuan limits peso flexibility and hurts Mexican competitiveness</w:t>
      </w:r>
    </w:p>
    <w:p w:rsidR="00B96112" w:rsidRDefault="00B96112" w:rsidP="00B96112">
      <w:r w:rsidRPr="00CE6E7F">
        <w:rPr>
          <w:rStyle w:val="StyleStyleBold12pt"/>
        </w:rPr>
        <w:t>Christie and Gould 11</w:t>
      </w:r>
      <w:r w:rsidRPr="00CE6E7F">
        <w:t xml:space="preserve"> (Rebecca Christie and Jens Erik Gould, Bloomberg News. "Mexico Will Keep Buying Dollars as Weak Yuan Pressures Peso, Carstens Says" April 18, 2011. www.bloomberg.com/news/2011-04-17/mexico-to-keep-buying-dollars-as-weak-yuan-leaves-carstens-uncomfortable.html) VP</w:t>
      </w:r>
    </w:p>
    <w:p w:rsidR="00B96112" w:rsidRPr="00CE6E7F" w:rsidRDefault="00B96112" w:rsidP="00B96112"/>
    <w:p w:rsidR="00B96112" w:rsidRPr="00CE6E7F" w:rsidRDefault="00B96112" w:rsidP="00B96112">
      <w:pPr>
        <w:rPr>
          <w:sz w:val="16"/>
        </w:rPr>
      </w:pPr>
      <w:r w:rsidRPr="00CE6E7F">
        <w:rPr>
          <w:rStyle w:val="StyleBoldUnderline"/>
        </w:rPr>
        <w:t>Mexican central bank Governor</w:t>
      </w:r>
      <w:r w:rsidRPr="00CE6E7F">
        <w:rPr>
          <w:sz w:val="16"/>
        </w:rPr>
        <w:t xml:space="preserve"> Agustin Carstens </w:t>
      </w:r>
      <w:r w:rsidRPr="00CE6E7F">
        <w:rPr>
          <w:rStyle w:val="StyleBoldUnderline"/>
        </w:rPr>
        <w:t xml:space="preserve">said </w:t>
      </w:r>
      <w:r w:rsidRPr="00CE6E7F">
        <w:t xml:space="preserve">the country’s policy makers will keep buying dollars in the market as </w:t>
      </w:r>
      <w:r w:rsidRPr="00CE6E7F">
        <w:rPr>
          <w:rStyle w:val="StyleBoldUnderline"/>
        </w:rPr>
        <w:t>China’s refusal to let the yuan strengthen limits their ability to allow the peso to move more freely</w:t>
      </w:r>
      <w:r w:rsidRPr="00CE6E7F">
        <w:rPr>
          <w:sz w:val="16"/>
        </w:rPr>
        <w:t>.</w:t>
      </w:r>
      <w:r w:rsidRPr="00CE6E7F">
        <w:rPr>
          <w:sz w:val="12"/>
        </w:rPr>
        <w:t>¶</w:t>
      </w:r>
      <w:r w:rsidRPr="00CE6E7F">
        <w:rPr>
          <w:sz w:val="16"/>
        </w:rPr>
        <w:t xml:space="preserve"> Policy makers have no plans to make any changes to their monthly auctions of $600 million in options, Carstens said in an April 16 interview in Washington. The peso has strengthened 5 percent this year, the second-best performance among major Latin American currencies, and last week reached its strongest level since October 2008.</w:t>
      </w:r>
      <w:r w:rsidRPr="00CE6E7F">
        <w:rPr>
          <w:sz w:val="12"/>
        </w:rPr>
        <w:t>¶</w:t>
      </w:r>
      <w:r w:rsidRPr="00CE6E7F">
        <w:rPr>
          <w:sz w:val="16"/>
        </w:rPr>
        <w:t xml:space="preserve"> “Certainly </w:t>
      </w:r>
      <w:r w:rsidRPr="00CE6E7F">
        <w:t>if the yuan were more appreciated, we would feel more comfortable allowing the peso to go wherever it needs to go</w:t>
      </w:r>
      <w:r w:rsidRPr="00CE6E7F">
        <w:rPr>
          <w:sz w:val="16"/>
        </w:rPr>
        <w:t xml:space="preserve">,” Carstens, 52, said while attending a meeting of the International Monetary Fund, where he served as deputy managing director from 2003 to 2006. “Even though we have a pretty flexible exchange rate regime, </w:t>
      </w:r>
      <w:r w:rsidRPr="00CE6E7F">
        <w:rPr>
          <w:rStyle w:val="StyleBoldUnderline"/>
        </w:rPr>
        <w:t xml:space="preserve">we still have been intervening in the markets. So </w:t>
      </w:r>
      <w:r w:rsidRPr="00CE6E7F">
        <w:t>needless to say,</w:t>
      </w:r>
      <w:r w:rsidRPr="00CE6E7F">
        <w:rPr>
          <w:rStyle w:val="StyleBoldUnderline"/>
        </w:rPr>
        <w:t xml:space="preserve"> it’s an issue we need to take into account.”</w:t>
      </w:r>
      <w:r w:rsidRPr="00CE6E7F">
        <w:rPr>
          <w:sz w:val="12"/>
        </w:rPr>
        <w:t>¶</w:t>
      </w:r>
      <w:r w:rsidRPr="00CE6E7F">
        <w:rPr>
          <w:sz w:val="16"/>
        </w:rPr>
        <w:t xml:space="preserve"> Carstens’ comments signal that by continuing to buy dollars in the market, </w:t>
      </w:r>
      <w:r w:rsidRPr="00CE6E7F">
        <w:rPr>
          <w:rStyle w:val="StyleBoldUnderline"/>
        </w:rPr>
        <w:t>Mexico may be anticipating that continued capital inflows could further pressure the peso and damp economic growth</w:t>
      </w:r>
      <w:r w:rsidRPr="00CE6E7F">
        <w:rPr>
          <w:sz w:val="16"/>
        </w:rPr>
        <w:t>, said Gabriel Casillas, chief economist for JPMorgan Chase &amp; Co. in Mexico City.</w:t>
      </w:r>
      <w:r w:rsidRPr="00CE6E7F">
        <w:rPr>
          <w:sz w:val="12"/>
        </w:rPr>
        <w:t>¶</w:t>
      </w:r>
      <w:r w:rsidRPr="00CE6E7F">
        <w:rPr>
          <w:sz w:val="16"/>
        </w:rPr>
        <w:t xml:space="preserve"> U.S. Treasury Secretary Timothy F. Geithner on April 16 said that </w:t>
      </w:r>
      <w:r w:rsidRPr="00CE6E7F">
        <w:rPr>
          <w:rStyle w:val="StyleBoldUnderline"/>
        </w:rPr>
        <w:t>the world’s major economies need greater flexibility in exchange rates to avoid putting pressure on countries with market-driven exchange rates</w:t>
      </w:r>
      <w:r w:rsidRPr="00CE6E7F">
        <w:rPr>
          <w:sz w:val="16"/>
        </w:rPr>
        <w:t>.</w:t>
      </w:r>
      <w:r w:rsidRPr="00CE6E7F">
        <w:rPr>
          <w:sz w:val="12"/>
        </w:rPr>
        <w:t>¶</w:t>
      </w:r>
      <w:r w:rsidRPr="00CE6E7F">
        <w:rPr>
          <w:sz w:val="16"/>
        </w:rPr>
        <w:t xml:space="preserve"> ‘Flexibility’</w:t>
      </w:r>
      <w:r w:rsidRPr="00CE6E7F">
        <w:rPr>
          <w:sz w:val="12"/>
        </w:rPr>
        <w:t>¶</w:t>
      </w:r>
      <w:r w:rsidRPr="00CE6E7F">
        <w:rPr>
          <w:sz w:val="16"/>
        </w:rPr>
        <w:t xml:space="preserve"> Geithner’s comments, while not identifying China, are part of the U.S.’s efforts to get the country to allow the yuan to rise further.</w:t>
      </w:r>
      <w:r w:rsidRPr="00CE6E7F">
        <w:rPr>
          <w:sz w:val="12"/>
        </w:rPr>
        <w:t>¶</w:t>
      </w:r>
      <w:r w:rsidRPr="00CE6E7F">
        <w:rPr>
          <w:sz w:val="16"/>
        </w:rPr>
        <w:t xml:space="preserve"> “It certainly would be very important to have more flexibility, especially in some Asian currencies,” Carstens said.</w:t>
      </w:r>
      <w:r w:rsidRPr="00CE6E7F">
        <w:rPr>
          <w:sz w:val="12"/>
        </w:rPr>
        <w:t>¶</w:t>
      </w:r>
      <w:r w:rsidRPr="00CE6E7F">
        <w:rPr>
          <w:sz w:val="16"/>
        </w:rPr>
        <w:t xml:space="preserve"> </w:t>
      </w:r>
      <w:r w:rsidRPr="00CE6E7F">
        <w:t>Mexico auctions $600 million in dollar options per month, a system that aims to bolster foreign reserves. The policy, along with</w:t>
      </w:r>
      <w:r w:rsidRPr="00CE6E7F">
        <w:rPr>
          <w:rStyle w:val="StyleBoldUnderline"/>
        </w:rPr>
        <w:t xml:space="preserve"> a $73 billion flexible credit line from the IMF, aims to protect Mexico in case of rapid capital outflows</w:t>
      </w:r>
      <w:r w:rsidRPr="00CE6E7F">
        <w:rPr>
          <w:sz w:val="16"/>
        </w:rPr>
        <w:t>. It can also act to stem a strengthening peso by taking dollars out of the market.</w:t>
      </w:r>
      <w:r w:rsidRPr="00CE6E7F">
        <w:rPr>
          <w:sz w:val="12"/>
        </w:rPr>
        <w:t>¶</w:t>
      </w:r>
      <w:r w:rsidRPr="00CE6E7F">
        <w:rPr>
          <w:sz w:val="16"/>
        </w:rPr>
        <w:t xml:space="preserve"> Any decision to change the amount of options that Mexico auctions would be months away, Carstens said. Mexico’s “currency commission,” a body comprised of Central Bank and Finance Ministry officials, oversees the options program.</w:t>
      </w:r>
      <w:r w:rsidRPr="00CE6E7F">
        <w:rPr>
          <w:sz w:val="12"/>
        </w:rPr>
        <w:t>¶</w:t>
      </w:r>
      <w:r w:rsidRPr="00CE6E7F">
        <w:rPr>
          <w:sz w:val="16"/>
        </w:rPr>
        <w:t xml:space="preserve"> Trade Competition</w:t>
      </w:r>
      <w:r w:rsidRPr="00CE6E7F">
        <w:rPr>
          <w:sz w:val="12"/>
        </w:rPr>
        <w:t>¶</w:t>
      </w:r>
      <w:r w:rsidRPr="00CE6E7F">
        <w:rPr>
          <w:sz w:val="16"/>
        </w:rPr>
        <w:t xml:space="preserve"> Carstens’s “comments are directed at the trade competition that has existed between Mexico and China over the last several years,” said Chris Rupkey, chief financial economist at Bank of Tokyo-Mitsubishi UFJ Ltd. in New York. “</w:t>
      </w:r>
      <w:r w:rsidRPr="00CE6E7F">
        <w:rPr>
          <w:rStyle w:val="StyleBoldUnderline"/>
        </w:rPr>
        <w:t xml:space="preserve">If China appreciates their currency, Mexico would </w:t>
      </w:r>
      <w:r w:rsidRPr="00CE6E7F">
        <w:t>obviously</w:t>
      </w:r>
      <w:r w:rsidRPr="00CE6E7F">
        <w:rPr>
          <w:rStyle w:val="StyleBoldUnderline"/>
        </w:rPr>
        <w:t xml:space="preserve"> gain some new producers from the U.S. seeking a cheaper cost base for their factory output.</w:t>
      </w:r>
      <w:r w:rsidRPr="00CE6E7F">
        <w:rPr>
          <w:sz w:val="16"/>
        </w:rPr>
        <w:t>”</w:t>
      </w:r>
      <w:r w:rsidRPr="00CE6E7F">
        <w:rPr>
          <w:sz w:val="12"/>
        </w:rPr>
        <w:t>¶</w:t>
      </w:r>
      <w:r w:rsidRPr="00CE6E7F">
        <w:rPr>
          <w:sz w:val="16"/>
        </w:rPr>
        <w:t xml:space="preserve"> </w:t>
      </w:r>
      <w:r w:rsidRPr="00CE6E7F">
        <w:rPr>
          <w:rStyle w:val="StyleBoldUnderline"/>
        </w:rPr>
        <w:t>China’s capital controls, weak currency and high inflation are limiting global economic growth, which encourages lax monetary policy in developed nations, Casillas said</w:t>
      </w:r>
      <w:r w:rsidRPr="00CE6E7F">
        <w:rPr>
          <w:sz w:val="16"/>
        </w:rPr>
        <w:t xml:space="preserve">. </w:t>
      </w:r>
      <w:r w:rsidRPr="00CE6E7F">
        <w:rPr>
          <w:rStyle w:val="StyleBoldUnderline"/>
        </w:rPr>
        <w:t xml:space="preserve">That is fueling rapid capital inflows and strengthening currencies in emerging markets, </w:t>
      </w:r>
      <w:r w:rsidRPr="00CE6E7F">
        <w:rPr>
          <w:sz w:val="16"/>
        </w:rPr>
        <w:t>he said.</w:t>
      </w:r>
      <w:r w:rsidRPr="00CE6E7F">
        <w:rPr>
          <w:sz w:val="12"/>
        </w:rPr>
        <w:t>¶</w:t>
      </w:r>
      <w:r w:rsidRPr="00CE6E7F">
        <w:rPr>
          <w:sz w:val="16"/>
        </w:rPr>
        <w:t xml:space="preserve"> “Carstens is saying that maybe </w:t>
      </w:r>
      <w:r w:rsidRPr="00CE6E7F">
        <w:rPr>
          <w:rStyle w:val="StyleBoldUnderline"/>
        </w:rPr>
        <w:t xml:space="preserve">in the future we could have more </w:t>
      </w:r>
      <w:r w:rsidRPr="00CE6E7F">
        <w:rPr>
          <w:sz w:val="16"/>
        </w:rPr>
        <w:t>problems, more</w:t>
      </w:r>
      <w:r w:rsidRPr="00CE6E7F">
        <w:rPr>
          <w:rStyle w:val="StyleBoldUnderline"/>
        </w:rPr>
        <w:t xml:space="preserve"> volatility</w:t>
      </w:r>
      <w:r w:rsidRPr="00CE6E7F">
        <w:rPr>
          <w:sz w:val="16"/>
        </w:rPr>
        <w:t>,” Casillas said. “</w:t>
      </w:r>
      <w:r w:rsidRPr="00CE6E7F">
        <w:rPr>
          <w:rStyle w:val="StyleBoldUnderline"/>
        </w:rPr>
        <w:t>China’s exchange rate policy is causing difficult monetary policy management</w:t>
      </w:r>
      <w:r w:rsidRPr="00CE6E7F">
        <w:rPr>
          <w:sz w:val="16"/>
        </w:rPr>
        <w:t xml:space="preserve"> around the world, and </w:t>
      </w:r>
      <w:r w:rsidRPr="00CE6E7F">
        <w:rPr>
          <w:rStyle w:val="StyleBoldUnderline"/>
        </w:rPr>
        <w:t>Mexico isn’t an exception.</w:t>
      </w:r>
      <w:r w:rsidRPr="00CE6E7F">
        <w:rPr>
          <w:sz w:val="16"/>
        </w:rPr>
        <w:t>”</w:t>
      </w:r>
      <w:r w:rsidRPr="00CE6E7F">
        <w:rPr>
          <w:sz w:val="12"/>
        </w:rPr>
        <w:t>¶</w:t>
      </w:r>
      <w:r w:rsidRPr="00CE6E7F">
        <w:rPr>
          <w:sz w:val="16"/>
        </w:rPr>
        <w:t xml:space="preserve"> The peso fell 0.8 percent to 11.7514 per U.S. dollar. Among Latin America’s seven major currencies, only the Colombian peso -- which is up 6 percent against the dollar in 2011 -- has outgained Mexico’s peso this year.</w:t>
      </w:r>
    </w:p>
    <w:p w:rsidR="00B96112" w:rsidRDefault="00B96112" w:rsidP="00B96112">
      <w:pPr>
        <w:pStyle w:val="Heading2"/>
      </w:pPr>
      <w:r>
        <w:t>Partner DA – SoKo – not ready</w:t>
      </w:r>
    </w:p>
    <w:p w:rsidR="00B96112" w:rsidRDefault="00B96112" w:rsidP="00B96112">
      <w:pPr>
        <w:pStyle w:val="Heading3"/>
      </w:pPr>
      <w:r>
        <w:t>Uniqueness</w:t>
      </w:r>
    </w:p>
    <w:p w:rsidR="00B96112" w:rsidRPr="00F65F45" w:rsidRDefault="00B96112" w:rsidP="00B96112">
      <w:pPr>
        <w:pStyle w:val="Heading4"/>
      </w:pPr>
      <w:r>
        <w:t>South Korea is shedding currency swap agreements (makes US agreement more important?)</w:t>
      </w:r>
    </w:p>
    <w:p w:rsidR="00B96112" w:rsidRDefault="00B96112" w:rsidP="00B96112">
      <w:r w:rsidRPr="00F65F45">
        <w:rPr>
          <w:rStyle w:val="StyleStyleBold12pt"/>
        </w:rPr>
        <w:t>Xinhua 13</w:t>
      </w:r>
      <w:r>
        <w:t xml:space="preserve"> (Chinese news service. “S.Korea not to extend currency swap deal with Japan” June 24, 2013. http://news.xinhuanet.com/english/world/2013-06/24/c_132482118.htm) VP</w:t>
      </w:r>
    </w:p>
    <w:p w:rsidR="00B96112" w:rsidRPr="00F65F45" w:rsidRDefault="00B96112" w:rsidP="00B96112"/>
    <w:p w:rsidR="00B96112" w:rsidRDefault="00B96112" w:rsidP="00B96112">
      <w:pPr>
        <w:rPr>
          <w:sz w:val="16"/>
        </w:rPr>
      </w:pPr>
      <w:r w:rsidRPr="00F65F45">
        <w:rPr>
          <w:sz w:val="16"/>
        </w:rPr>
        <w:t xml:space="preserve">SEOUL, June 24 (Xinhua) </w:t>
      </w:r>
      <w:r w:rsidRPr="00F65F45">
        <w:rPr>
          <w:rStyle w:val="StyleBoldUnderline"/>
        </w:rPr>
        <w:t xml:space="preserve">-- South Korea and Japan said Monday that they decided not to extend their currency swap deal </w:t>
      </w:r>
      <w:r w:rsidRPr="00F65F45">
        <w:rPr>
          <w:sz w:val="16"/>
        </w:rPr>
        <w:t xml:space="preserve">that was scheduled to expire in early July. "Authorities of Korea and Japan have concluded to end the bilateral won-yen currency swap arrangement of </w:t>
      </w:r>
      <w:r w:rsidRPr="00F65F45">
        <w:rPr>
          <w:rStyle w:val="StyleBoldUnderline"/>
        </w:rPr>
        <w:t>equivalent to 3 billion U.S. dollars between the two central banks,</w:t>
      </w:r>
      <w:r w:rsidRPr="00F65F45">
        <w:rPr>
          <w:sz w:val="16"/>
        </w:rPr>
        <w:t xml:space="preserve"> which is due to expire on July 3, 2013," the Bank of Korea (BOK) said in a joint press release with Japan.</w:t>
      </w:r>
      <w:r w:rsidRPr="00F65F45">
        <w:rPr>
          <w:sz w:val="12"/>
        </w:rPr>
        <w:t>¶</w:t>
      </w:r>
      <w:r w:rsidRPr="00F65F45">
        <w:rPr>
          <w:rStyle w:val="StyleBoldUnderline"/>
        </w:rPr>
        <w:t xml:space="preserve">The currency swap line between the two countries expanded to 70 billion dollars in October 2011 before reducing to 13 billion dollars a year later amid worsening bilateral relations </w:t>
      </w:r>
      <w:r w:rsidRPr="00F65F45">
        <w:rPr>
          <w:sz w:val="16"/>
        </w:rPr>
        <w:t>following the former President Lee Myung-bak's visit to Dokdo islets.</w:t>
      </w:r>
    </w:p>
    <w:p w:rsidR="00B96112" w:rsidRDefault="00B96112" w:rsidP="00B96112">
      <w:pPr>
        <w:rPr>
          <w:sz w:val="16"/>
        </w:rPr>
      </w:pPr>
    </w:p>
    <w:p w:rsidR="00B96112" w:rsidRDefault="00B96112" w:rsidP="00B96112"/>
    <w:p w:rsidR="00B96112" w:rsidRDefault="00B96112" w:rsidP="00B96112">
      <w:pPr>
        <w:pStyle w:val="Heading2"/>
      </w:pPr>
      <w:r>
        <w:t>CP Idea</w:t>
      </w:r>
    </w:p>
    <w:p w:rsidR="00B96112" w:rsidRDefault="00B96112" w:rsidP="00B96112">
      <w:pPr>
        <w:pStyle w:val="Heading3"/>
      </w:pPr>
      <w:r>
        <w:t>Foreign Reserves</w:t>
      </w:r>
    </w:p>
    <w:p w:rsidR="00B96112" w:rsidRPr="00EE1046" w:rsidRDefault="00B96112" w:rsidP="00B96112">
      <w:pPr>
        <w:pStyle w:val="Heading4"/>
      </w:pPr>
      <w:r>
        <w:t>Providing liquidity from foreign reserves solves case and moral hazard</w:t>
      </w:r>
    </w:p>
    <w:p w:rsidR="00B96112" w:rsidRDefault="00B96112" w:rsidP="00B96112">
      <w:r w:rsidRPr="008F46D1">
        <w:rPr>
          <w:rStyle w:val="StyleStyleBold12pt"/>
        </w:rPr>
        <w:t>Allen and Moessner 10</w:t>
      </w:r>
      <w:r>
        <w:t xml:space="preserve"> (William A. Allen,  financial and economic consultant, and Dr. Richhild Moessner, a senior economist in the Monetary and Economic Department at the Bank for International Settlements. “Options for meeting the demand for international </w:t>
      </w:r>
    </w:p>
    <w:p w:rsidR="00B96112" w:rsidRDefault="00B96112" w:rsidP="00B96112">
      <w:r>
        <w:t>liquidity during financial crises” September 13, 2010. http://www.bis.org/publ/qtrpdf/r_qt1009g.pdf) VP</w:t>
      </w:r>
    </w:p>
    <w:p w:rsidR="00B96112" w:rsidRPr="00EE1046" w:rsidRDefault="00B96112" w:rsidP="00B96112"/>
    <w:p w:rsidR="00B96112" w:rsidRDefault="00B96112" w:rsidP="00B96112">
      <w:pPr>
        <w:rPr>
          <w:rStyle w:val="StyleBoldUnderline"/>
        </w:rPr>
      </w:pPr>
      <w:r w:rsidRPr="00EE1046">
        <w:rPr>
          <w:rStyle w:val="StyleBoldUnderline"/>
        </w:rPr>
        <w:t xml:space="preserve">A second bilateral technique is for an individual country to provide foreign </w:t>
      </w:r>
      <w:r w:rsidRPr="00EE1046">
        <w:rPr>
          <w:rStyle w:val="StyleBoldUnderline"/>
          <w:b w:val="0"/>
          <w:sz w:val="12"/>
          <w:u w:val="none"/>
        </w:rPr>
        <w:t>¶</w:t>
      </w:r>
      <w:r w:rsidRPr="00EE1046">
        <w:rPr>
          <w:rStyle w:val="StyleBoldUnderline"/>
        </w:rPr>
        <w:t xml:space="preserve"> currency liquidity to another country out of its own foreign exchange reserves</w:t>
      </w:r>
      <w:r w:rsidRPr="00EE1046">
        <w:rPr>
          <w:sz w:val="16"/>
        </w:rPr>
        <w:t xml:space="preserve">. </w:t>
      </w:r>
      <w:r w:rsidRPr="00EE1046">
        <w:rPr>
          <w:sz w:val="12"/>
        </w:rPr>
        <w:t>¶</w:t>
      </w:r>
      <w:r w:rsidRPr="00EE1046">
        <w:rPr>
          <w:sz w:val="16"/>
        </w:rPr>
        <w:t xml:space="preserve"> For example, in the recent crisis, the central banks of Denmark, Norway and </w:t>
      </w:r>
      <w:r w:rsidRPr="00EE1046">
        <w:rPr>
          <w:sz w:val="12"/>
        </w:rPr>
        <w:t>¶</w:t>
      </w:r>
      <w:r w:rsidRPr="00EE1046">
        <w:rPr>
          <w:sz w:val="16"/>
        </w:rPr>
        <w:t xml:space="preserve"> Sweden provided euros to the Central Bank of Iceland by means of swap lines. </w:t>
      </w:r>
      <w:r w:rsidRPr="00EE1046">
        <w:rPr>
          <w:sz w:val="12"/>
        </w:rPr>
        <w:t>¶</w:t>
      </w:r>
      <w:r w:rsidRPr="00EE1046">
        <w:rPr>
          <w:sz w:val="16"/>
        </w:rPr>
        <w:t xml:space="preserve"> However, they had made no prior commitment to provide funds. </w:t>
      </w:r>
      <w:r w:rsidRPr="00EE1046">
        <w:rPr>
          <w:rStyle w:val="StyleBoldUnderline"/>
        </w:rPr>
        <w:t xml:space="preserve">Countries with </w:t>
      </w:r>
      <w:r w:rsidRPr="00EE1046">
        <w:rPr>
          <w:rStyle w:val="StyleBoldUnderline"/>
          <w:b w:val="0"/>
          <w:sz w:val="12"/>
          <w:u w:val="none"/>
        </w:rPr>
        <w:t>¶</w:t>
      </w:r>
      <w:r w:rsidRPr="00EE1046">
        <w:rPr>
          <w:rStyle w:val="StyleBoldUnderline"/>
        </w:rPr>
        <w:t xml:space="preserve"> large foreign exchange reserves could be in a position to provide foreign </w:t>
      </w:r>
      <w:r w:rsidRPr="00EE1046">
        <w:rPr>
          <w:rStyle w:val="StyleBoldUnderline"/>
          <w:b w:val="0"/>
          <w:sz w:val="12"/>
          <w:u w:val="none"/>
        </w:rPr>
        <w:t>¶</w:t>
      </w:r>
      <w:r w:rsidRPr="00EE1046">
        <w:rPr>
          <w:rStyle w:val="StyleBoldUnderline"/>
        </w:rPr>
        <w:t xml:space="preserve"> currencies to several countries, and might even make commitments to provide </w:t>
      </w:r>
      <w:r w:rsidRPr="00EE1046">
        <w:rPr>
          <w:rStyle w:val="StyleBoldUnderline"/>
          <w:b w:val="0"/>
          <w:sz w:val="12"/>
          <w:u w:val="none"/>
        </w:rPr>
        <w:t>¶</w:t>
      </w:r>
      <w:r w:rsidRPr="00EE1046">
        <w:rPr>
          <w:rStyle w:val="StyleBoldUnderline"/>
        </w:rPr>
        <w:t xml:space="preserve"> funds in case of future need, provided they were persuaded that such </w:t>
      </w:r>
      <w:r w:rsidRPr="00EE1046">
        <w:rPr>
          <w:rStyle w:val="StyleBoldUnderline"/>
          <w:b w:val="0"/>
          <w:sz w:val="12"/>
          <w:u w:val="none"/>
        </w:rPr>
        <w:t>¶</w:t>
      </w:r>
      <w:r w:rsidRPr="00EE1046">
        <w:rPr>
          <w:rStyle w:val="StyleBoldUnderline"/>
        </w:rPr>
        <w:t xml:space="preserve"> commitments were in their own interests and that the problem of moral hazard </w:t>
      </w:r>
      <w:r w:rsidRPr="00EE1046">
        <w:rPr>
          <w:rStyle w:val="StyleBoldUnderline"/>
          <w:b w:val="0"/>
          <w:sz w:val="12"/>
          <w:u w:val="none"/>
        </w:rPr>
        <w:t>¶</w:t>
      </w:r>
      <w:r w:rsidRPr="00EE1046">
        <w:rPr>
          <w:rStyle w:val="StyleBoldUnderline"/>
        </w:rPr>
        <w:t xml:space="preserve"> could be managed. </w:t>
      </w:r>
    </w:p>
    <w:p w:rsidR="00B96112" w:rsidRPr="004A09B4" w:rsidRDefault="00B96112" w:rsidP="00B96112">
      <w:pPr>
        <w:rPr>
          <w:rStyle w:val="StyleBoldUnderline"/>
        </w:rPr>
      </w:pPr>
    </w:p>
    <w:p w:rsidR="00DB2208" w:rsidRDefault="00CD2ED9" w:rsidP="00CD2ED9">
      <w:pPr>
        <w:pStyle w:val="Heading1"/>
      </w:pPr>
      <w:r>
        <w:t>Politics</w:t>
      </w:r>
    </w:p>
    <w:p w:rsidR="00CD2ED9" w:rsidRDefault="00CD2ED9" w:rsidP="00CD2ED9"/>
    <w:p w:rsidR="00CD2ED9" w:rsidRDefault="00CD2ED9" w:rsidP="00CD2ED9">
      <w:pPr>
        <w:pStyle w:val="Heading2"/>
      </w:pPr>
      <w:r>
        <w:t>AT Lew Lightning Rod</w:t>
      </w:r>
    </w:p>
    <w:p w:rsidR="00CD2ED9" w:rsidRDefault="00CD2ED9" w:rsidP="00CD2ED9"/>
    <w:p w:rsidR="00CD2ED9" w:rsidRDefault="00CD2ED9" w:rsidP="00CD2ED9">
      <w:pPr>
        <w:pStyle w:val="Heading4"/>
      </w:pPr>
      <w:r>
        <w:t xml:space="preserve">Lew not lightning rod </w:t>
      </w:r>
    </w:p>
    <w:p w:rsidR="00CD2ED9" w:rsidRPr="00BF1E3E" w:rsidRDefault="00CD2ED9" w:rsidP="00CD2ED9">
      <w:pPr>
        <w:rPr>
          <w:b/>
          <w:sz w:val="16"/>
        </w:rPr>
      </w:pPr>
      <w:r w:rsidRPr="00BF1E3E">
        <w:rPr>
          <w:b/>
          <w:sz w:val="16"/>
        </w:rPr>
        <w:t>(</w:t>
      </w:r>
      <w:r w:rsidRPr="00BF1E3E">
        <w:rPr>
          <w:rStyle w:val="StyleStyleBold12pt"/>
        </w:rPr>
        <w:t>Gongloff 12</w:t>
      </w:r>
      <w:r w:rsidRPr="00BF1E3E">
        <w:rPr>
          <w:b/>
          <w:sz w:val="16"/>
        </w:rPr>
        <w:t xml:space="preserve">, </w:t>
      </w:r>
      <w:r w:rsidRPr="00BF1E3E">
        <w:rPr>
          <w:sz w:val="16"/>
        </w:rPr>
        <w:t>Mark Gongloff, chief financial writer at Huffington Post, “Jack Lew, Tim Geithner's Possible Replacement As Treasury Secretary, Could Disappoint”, 11/08/2012, http://www.huffingtonpost.com/2012/11/08/jack-lew-tim-geithner-treasury-secretary_n_2095125.html)</w:t>
      </w:r>
    </w:p>
    <w:p w:rsidR="00CD2ED9" w:rsidRPr="00BF1E3E" w:rsidRDefault="00CD2ED9" w:rsidP="00CD2ED9">
      <w:pPr>
        <w:rPr>
          <w:sz w:val="16"/>
        </w:rPr>
      </w:pPr>
      <w:r w:rsidRPr="00BF1E3E">
        <w:rPr>
          <w:sz w:val="16"/>
        </w:rPr>
        <w:t xml:space="preserve">Throughout Obama's first term, </w:t>
      </w:r>
      <w:r w:rsidRPr="00BF1E3E">
        <w:rPr>
          <w:rStyle w:val="StyleBoldUnderline"/>
        </w:rPr>
        <w:t>Geithner has been constantly criticized as looking out for the interests of Wall Street</w:t>
      </w:r>
      <w:r w:rsidRPr="00BF1E3E">
        <w:rPr>
          <w:sz w:val="16"/>
        </w:rPr>
        <w:t xml:space="preserve"> over Main Street, particularly for what some critics say was his opposition to mortgage relief for underwater homeowners out of concern for bank profits</w:t>
      </w:r>
      <w:r w:rsidRPr="00BF1E3E">
        <w:rPr>
          <w:rStyle w:val="StyleBoldUnderline"/>
        </w:rPr>
        <w:t>. Lew seems likely to be less of a lightning rod than Geithner</w:t>
      </w:r>
      <w:r w:rsidRPr="00BF1E3E">
        <w:rPr>
          <w:sz w:val="16"/>
        </w:rPr>
        <w:t>, who is the protege of bank-deregulator Robert Rubin. Lew is widely seen as a smart, tough negotiator and an able public servant.</w:t>
      </w:r>
      <w:r w:rsidRPr="00BF1E3E">
        <w:rPr>
          <w:sz w:val="12"/>
        </w:rPr>
        <w:t>¶</w:t>
      </w:r>
      <w:r w:rsidRPr="00BF1E3E">
        <w:rPr>
          <w:sz w:val="16"/>
        </w:rPr>
        <w:t xml:space="preserve"> But his professed lack of expertise in financial regulation, along with his own tenure at Rubin's old firm, the original too-big-to-fail bank, Citigroup, has raised warning flags among critics. They fear a Lew Treasury might not aggressively push back financial industry efforts to water down the Dodd-Frank financial-reform law or keep an eye out for the next financial crisis.</w:t>
      </w:r>
      <w:r w:rsidRPr="00BF1E3E">
        <w:rPr>
          <w:sz w:val="12"/>
        </w:rPr>
        <w:t>¶</w:t>
      </w:r>
      <w:r w:rsidRPr="00BF1E3E">
        <w:rPr>
          <w:sz w:val="16"/>
        </w:rPr>
        <w:t xml:space="preserve"> "He is very bright and has the capacity to be an honest broker," said University of Maryland law professor Michael Greenberger. "But I think it would be better to have more than an honest broker. [We need] someone intimately familiar with what went wrong in 2008 and what's gone wrong since then. Those are, for the American economy, life-or-death issues."</w:t>
      </w:r>
      <w:r w:rsidRPr="00BF1E3E">
        <w:rPr>
          <w:sz w:val="12"/>
        </w:rPr>
        <w:t>¶</w:t>
      </w:r>
      <w:r w:rsidRPr="00BF1E3E">
        <w:rPr>
          <w:sz w:val="16"/>
        </w:rPr>
        <w:t xml:space="preserve"> </w:t>
      </w:r>
      <w:r w:rsidRPr="00BF1E3E">
        <w:rPr>
          <w:rStyle w:val="StyleBoldUnderline"/>
        </w:rPr>
        <w:t>Lew, who previously ran Obama's Office of Management and Budget, is known in Washington as a top-notch negotiator who understands federal spending like few others</w:t>
      </w:r>
      <w:r w:rsidRPr="00BF1E3E">
        <w:rPr>
          <w:sz w:val="16"/>
        </w:rPr>
        <w:t xml:space="preserve"> and who can make difficult decisions in order to cut a bipartisan deal. Lew's reputation was forged in the Clinton administration, where </w:t>
      </w:r>
      <w:r w:rsidRPr="00BF1E3E">
        <w:rPr>
          <w:rStyle w:val="StyleBoldUnderline"/>
        </w:rPr>
        <w:t>he played a pivotal role in the negotiations that resulted in Clinton's historic 1997 Balanced Budget Act</w:t>
      </w:r>
      <w:r w:rsidRPr="00BF1E3E">
        <w:rPr>
          <w:sz w:val="16"/>
        </w:rPr>
        <w:t>.</w:t>
      </w:r>
      <w:r w:rsidRPr="00BF1E3E">
        <w:rPr>
          <w:sz w:val="12"/>
        </w:rPr>
        <w:t>¶</w:t>
      </w:r>
      <w:r w:rsidRPr="00BF1E3E">
        <w:rPr>
          <w:sz w:val="16"/>
        </w:rPr>
        <w:t xml:space="preserve"> To Beltway insiders, Lew's appointment as Treasury Secretary would be taken as a sign that Obama intends to prioritize budget and tax policy negotiations in his second term, in spite of a fiercely divided Congress.</w:t>
      </w:r>
      <w:r w:rsidRPr="00BF1E3E">
        <w:rPr>
          <w:sz w:val="12"/>
        </w:rPr>
        <w:t>¶</w:t>
      </w:r>
      <w:r w:rsidRPr="00BF1E3E">
        <w:rPr>
          <w:sz w:val="16"/>
        </w:rPr>
        <w:t xml:space="preserve"> "Jack has experience negotiating balanced budgets with a Republican Congress, and he'd bring that to bear on anything he worked on," said Michael Barr, a former assistant secretary of the Treasury for Financial Institutions under Obama who worked with Lew in the Clinton administration.</w:t>
      </w:r>
    </w:p>
    <w:p w:rsidR="00CD2ED9" w:rsidRPr="006E0B59" w:rsidRDefault="00CD2ED9" w:rsidP="00CD2ED9"/>
    <w:p w:rsidR="00CD2ED9" w:rsidRDefault="00B538A0" w:rsidP="00B538A0">
      <w:pPr>
        <w:pStyle w:val="Heading1"/>
      </w:pPr>
      <w:r>
        <w:t>NeoLib</w:t>
      </w:r>
    </w:p>
    <w:p w:rsidR="00B538A0" w:rsidRDefault="00B538A0" w:rsidP="00B538A0"/>
    <w:p w:rsidR="00B538A0" w:rsidRDefault="00B538A0" w:rsidP="00B538A0">
      <w:pPr>
        <w:pStyle w:val="Heading2"/>
      </w:pPr>
      <w:r>
        <w:t>Mexico Link</w:t>
      </w:r>
    </w:p>
    <w:p w:rsidR="00B538A0" w:rsidRDefault="00B538A0" w:rsidP="00B538A0"/>
    <w:p w:rsidR="00B538A0" w:rsidRPr="00B538A0" w:rsidRDefault="00B538A0" w:rsidP="00B538A0">
      <w:pPr>
        <w:pStyle w:val="Heading4"/>
        <w:rPr>
          <w:rStyle w:val="StyleStyleBold12pt"/>
          <w:b/>
        </w:rPr>
      </w:pPr>
      <w:r w:rsidRPr="00B538A0">
        <w:rPr>
          <w:rStyle w:val="StyleStyleBold12pt"/>
          <w:b/>
        </w:rPr>
        <w:t>Neolib link for mexico</w:t>
      </w:r>
    </w:p>
    <w:p w:rsidR="00B538A0" w:rsidRPr="00812B12" w:rsidRDefault="00B538A0" w:rsidP="00B538A0">
      <w:pPr>
        <w:rPr>
          <w:rStyle w:val="StyleStyleBold12pt"/>
        </w:rPr>
      </w:pPr>
      <w:r>
        <w:rPr>
          <w:rStyle w:val="StyleStyleBold12pt"/>
        </w:rPr>
        <w:t xml:space="preserve">Cypher ’10 </w:t>
      </w:r>
      <w:r w:rsidRPr="00D73D9B">
        <w:t>[6/27/10, James Martin Cypher. “Mexico’s Economic Collapse,” https://nacla.org/news/mexico%E2%80%99s-economic-collapse]</w:t>
      </w:r>
    </w:p>
    <w:p w:rsidR="00B538A0" w:rsidRPr="001278F4" w:rsidRDefault="00B538A0" w:rsidP="00B538A0">
      <w:pPr>
        <w:pStyle w:val="Card"/>
      </w:pPr>
      <w:r>
        <w:t xml:space="preserve">All this was occurring at the very moment when the most trite cliché about Mexico and the United States had never been more true: </w:t>
      </w:r>
      <w:r w:rsidRPr="00812B12">
        <w:rPr>
          <w:rStyle w:val="Emphasis"/>
        </w:rPr>
        <w:t>When Uncle Sam sneezes, Mexico gets pneumonia</w:t>
      </w:r>
      <w:r>
        <w:t xml:space="preserve">. In this case, however, it appeared that Tío Sam had a very serious disease and that Mexico was sliding toward its deathbed. In the end, </w:t>
      </w:r>
      <w:r w:rsidRPr="00812B12">
        <w:rPr>
          <w:rStyle w:val="StyleBoldUnderline"/>
        </w:rPr>
        <w:t>U.S. GDP slumped in 2009 by 2.4%</w:t>
      </w:r>
      <w:r>
        <w:t xml:space="preserve"> (on an annual average basis), </w:t>
      </w:r>
      <w:r w:rsidRPr="00812B12">
        <w:rPr>
          <w:rStyle w:val="StyleBoldUnderline"/>
        </w:rPr>
        <w:t>while Mexico’s fell by an estimated 6.5% (</w:t>
      </w:r>
      <w:r>
        <w:t xml:space="preserve">in inflation-adjusted terms).1 When </w:t>
      </w:r>
      <w:r w:rsidRPr="00812B12">
        <w:rPr>
          <w:rStyle w:val="StyleBoldUnderline"/>
        </w:rPr>
        <w:t>Calderón asserts</w:t>
      </w:r>
      <w:r>
        <w:t xml:space="preserve">, as he often does, </w:t>
      </w:r>
      <w:r w:rsidRPr="00812B12">
        <w:rPr>
          <w:rStyle w:val="StyleBoldUnderline"/>
        </w:rPr>
        <w:t>that the crisis was caused by “external” forces</w:t>
      </w:r>
      <w:r>
        <w:t xml:space="preserve"> and factors, </w:t>
      </w:r>
      <w:r w:rsidRPr="00812B12">
        <w:rPr>
          <w:rStyle w:val="Emphasis"/>
        </w:rPr>
        <w:t>he is dead wrong</w:t>
      </w:r>
      <w:r>
        <w:t xml:space="preserve">: As the great recession of 2009 showed so clearly, </w:t>
      </w:r>
      <w:r w:rsidRPr="00812B12">
        <w:rPr>
          <w:rStyle w:val="Emphasis"/>
        </w:rPr>
        <w:t>Mexico has become an appendage of the U.S. economy.</w:t>
      </w:r>
      <w:r>
        <w:rPr>
          <w:rStyle w:val="Emphasis"/>
        </w:rPr>
        <w:t xml:space="preserve"> </w:t>
      </w:r>
      <w:r w:rsidRPr="00812B12">
        <w:rPr>
          <w:rStyle w:val="StyleBoldUnderline"/>
        </w:rPr>
        <w:t>This state of profound</w:t>
      </w:r>
      <w:r>
        <w:t xml:space="preserve"> economic </w:t>
      </w:r>
      <w:r w:rsidRPr="00812B12">
        <w:rPr>
          <w:rStyle w:val="StyleBoldUnderline"/>
        </w:rPr>
        <w:t>dependency was consciously constructed by the Mexican business elite, which</w:t>
      </w:r>
      <w:r>
        <w:t>—through the workings of the powerful Business Coordinating Council (CCE)—</w:t>
      </w:r>
      <w:r w:rsidRPr="00812B12">
        <w:rPr>
          <w:rStyle w:val="StyleBoldUnderline"/>
        </w:rPr>
        <w:t>orchestrated the details of Mexico’s asymmetrical economic integration with U.S. capital through the NAFTA negotiations</w:t>
      </w:r>
      <w:r>
        <w:t xml:space="preserve"> of the early 1990s. </w:t>
      </w:r>
      <w:r w:rsidRPr="00812B12">
        <w:rPr>
          <w:rStyle w:val="StyleBoldUnderline"/>
        </w:rPr>
        <w:t>The old idea of the “external” and the “internal” makes no sense when we analyze the new relation of dependency that Mexico chose because of its faith in neoliberal salvation by way of a so-called free trade agreement</w:t>
      </w:r>
      <w:r>
        <w:t xml:space="preserve">. In reality the mumbo jumbo about </w:t>
      </w:r>
      <w:r w:rsidRPr="00812B12">
        <w:rPr>
          <w:rStyle w:val="StyleBoldUnderline"/>
        </w:rPr>
        <w:t>increasing trade</w:t>
      </w:r>
      <w:r>
        <w:t xml:space="preserve"> </w:t>
      </w:r>
      <w:r w:rsidRPr="00812B12">
        <w:rPr>
          <w:rStyle w:val="Emphasis"/>
        </w:rPr>
        <w:t>was really a smokescreen to open up Mexico as completely as possible to U.S. foreign investment.</w:t>
      </w:r>
      <w:r>
        <w:rPr>
          <w:rStyle w:val="Emphasis"/>
        </w:rPr>
        <w:t xml:space="preserve"> </w:t>
      </w:r>
      <w:r w:rsidRPr="00812B12">
        <w:rPr>
          <w:rStyle w:val="Emphasis"/>
        </w:rPr>
        <w:t>The pillar of this neoliberal model of economic development</w:t>
      </w:r>
      <w:r w:rsidRPr="00812B12">
        <w:rPr>
          <w:rStyle w:val="StyleBoldUnderline"/>
        </w:rPr>
        <w:t xml:space="preserve"> is the export-oriented, cheap-labor assembly operations run primarily by U.S.-owned transnational corporations</w:t>
      </w:r>
      <w:r>
        <w:t xml:space="preserve">. In 2009, </w:t>
      </w:r>
      <w:r w:rsidRPr="00812B12">
        <w:rPr>
          <w:rStyle w:val="StyleBoldUnderline"/>
        </w:rPr>
        <w:t>81% of Mexico’s exports went to the United States. U.S. demand has</w:t>
      </w:r>
      <w:r>
        <w:t xml:space="preserve"> for decades </w:t>
      </w:r>
      <w:r w:rsidRPr="00812B12">
        <w:rPr>
          <w:rStyle w:val="StyleBoldUnderline"/>
        </w:rPr>
        <w:t>been crucial to Mexico’s economy</w:t>
      </w:r>
      <w:r>
        <w:t>, since the U.S. manufacturing sector has been hollowed out and now relies on imports for crucial parts and components. Mexico is the number one foreign supplier of auto parts to the United States. Even more important than the shipping of parts and components to U.S.-based factories (that will then incorporate them into U.S.-sited assembly plants) is the export of finished consumer goods—the mainstay of Mexico’s export-led economy</w:t>
      </w:r>
    </w:p>
    <w:p w:rsidR="00B538A0" w:rsidRPr="00B538A0" w:rsidRDefault="00B538A0" w:rsidP="00B538A0"/>
    <w:sectPr w:rsidR="00B538A0" w:rsidRPr="00B538A0" w:rsidSect="007040C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4959" w:rsidRDefault="00614959" w:rsidP="005F5576">
      <w:r>
        <w:separator/>
      </w:r>
    </w:p>
  </w:endnote>
  <w:endnote w:type="continuationSeparator" w:id="0">
    <w:p w:rsidR="00614959" w:rsidRDefault="0061495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4959" w:rsidRDefault="00614959" w:rsidP="005F5576">
      <w:r>
        <w:separator/>
      </w:r>
    </w:p>
  </w:footnote>
  <w:footnote w:type="continuationSeparator" w:id="0">
    <w:p w:rsidR="00614959" w:rsidRDefault="00614959"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DB220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29C5"/>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8F3"/>
    <w:rsid w:val="005C0B05"/>
    <w:rsid w:val="005D1156"/>
    <w:rsid w:val="005E0681"/>
    <w:rsid w:val="005E3B08"/>
    <w:rsid w:val="005E3FE4"/>
    <w:rsid w:val="005E572E"/>
    <w:rsid w:val="005F5576"/>
    <w:rsid w:val="006014AB"/>
    <w:rsid w:val="00605F20"/>
    <w:rsid w:val="00614959"/>
    <w:rsid w:val="0061680A"/>
    <w:rsid w:val="00623B70"/>
    <w:rsid w:val="0063578B"/>
    <w:rsid w:val="00636B3D"/>
    <w:rsid w:val="00641025"/>
    <w:rsid w:val="00650E98"/>
    <w:rsid w:val="00656C61"/>
    <w:rsid w:val="00662575"/>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40CC"/>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5834"/>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38A0"/>
    <w:rsid w:val="00B564DB"/>
    <w:rsid w:val="00B768B6"/>
    <w:rsid w:val="00B816A3"/>
    <w:rsid w:val="00B908D1"/>
    <w:rsid w:val="00B940D1"/>
    <w:rsid w:val="00B96112"/>
    <w:rsid w:val="00BB58BD"/>
    <w:rsid w:val="00BB6A26"/>
    <w:rsid w:val="00BC0007"/>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2ED9"/>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0236"/>
    <w:rsid w:val="00D86024"/>
    <w:rsid w:val="00D94CA3"/>
    <w:rsid w:val="00D96595"/>
    <w:rsid w:val="00DA018C"/>
    <w:rsid w:val="00DA3C9D"/>
    <w:rsid w:val="00DB0F7E"/>
    <w:rsid w:val="00DB2208"/>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Intense Emphasis1,Intense Emphasis2,Intense Emphasis11,ci,Style,c,Intense Emphasis111,Intense Emphasis3,Intense Emphasis4,Bold Cite Char,Citation Char Char Char,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link w:val="CardChar"/>
    <w:qFormat/>
    <w:rsid w:val="00DB2208"/>
    <w:pPr>
      <w:ind w:left="288" w:right="288"/>
    </w:pPr>
    <w:rPr>
      <w:sz w:val="16"/>
    </w:rPr>
  </w:style>
  <w:style w:type="character" w:customStyle="1" w:styleId="CardChar">
    <w:name w:val="Card Char"/>
    <w:basedOn w:val="DefaultParagraphFont"/>
    <w:link w:val="Card"/>
    <w:rsid w:val="00DB2208"/>
    <w:rPr>
      <w:rFonts w:ascii="Calibri" w:hAnsi="Calibri" w:cs="Calibri"/>
      <w:sz w:val="16"/>
    </w:rPr>
  </w:style>
  <w:style w:type="paragraph" w:styleId="BalloonText">
    <w:name w:val="Balloon Text"/>
    <w:basedOn w:val="Normal"/>
    <w:link w:val="BalloonTextChar"/>
    <w:uiPriority w:val="99"/>
    <w:semiHidden/>
    <w:rsid w:val="00DB2208"/>
    <w:rPr>
      <w:rFonts w:ascii="Tahoma" w:hAnsi="Tahoma" w:cs="Tahoma"/>
      <w:sz w:val="16"/>
      <w:szCs w:val="16"/>
    </w:rPr>
  </w:style>
  <w:style w:type="character" w:customStyle="1" w:styleId="BalloonTextChar">
    <w:name w:val="Balloon Text Char"/>
    <w:basedOn w:val="DefaultParagraphFont"/>
    <w:link w:val="BalloonText"/>
    <w:uiPriority w:val="99"/>
    <w:semiHidden/>
    <w:rsid w:val="00DB2208"/>
    <w:rPr>
      <w:rFonts w:ascii="Tahoma" w:hAnsi="Tahoma" w:cs="Tahoma"/>
      <w:sz w:val="16"/>
      <w:szCs w:val="16"/>
    </w:rPr>
  </w:style>
  <w:style w:type="paragraph" w:styleId="DocumentMap">
    <w:name w:val="Document Map"/>
    <w:basedOn w:val="Normal"/>
    <w:link w:val="DocumentMapChar"/>
    <w:uiPriority w:val="99"/>
    <w:semiHidden/>
    <w:rsid w:val="00B96112"/>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B96112"/>
    <w:rPr>
      <w:rFonts w:ascii="Tahoma" w:eastAsia="Calibri" w:hAnsi="Tahoma" w:cs="Tahoma"/>
      <w:sz w:val="16"/>
      <w:szCs w:val="16"/>
    </w:rPr>
  </w:style>
  <w:style w:type="paragraph" w:customStyle="1" w:styleId="tag">
    <w:name w:val="tag"/>
    <w:basedOn w:val="Normal"/>
    <w:next w:val="Normal"/>
    <w:link w:val="tagChar"/>
    <w:qFormat/>
    <w:rsid w:val="00B96112"/>
    <w:rPr>
      <w:rFonts w:ascii="Times New Roman" w:eastAsia="Times New Roman" w:hAnsi="Times New Roman" w:cs="Times New Roman"/>
      <w:b/>
      <w:sz w:val="24"/>
      <w:szCs w:val="20"/>
      <w:lang/>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B96112"/>
    <w:rPr>
      <w:rFonts w:ascii="Times New Roman" w:eastAsia="Times New Roman" w:hAnsi="Times New Roman" w:cs="Times New Roman"/>
      <w:b/>
      <w:sz w:val="24"/>
      <w:szCs w:val="20"/>
      <w:lang/>
    </w:rPr>
  </w:style>
  <w:style w:type="character" w:customStyle="1" w:styleId="underline">
    <w:name w:val="underline"/>
    <w:link w:val="textbold"/>
    <w:qFormat/>
    <w:rsid w:val="00B96112"/>
    <w:rPr>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1"/>
    <w:rsid w:val="00B96112"/>
    <w:rPr>
      <w:rFonts w:ascii="Times New Roman" w:hAnsi="Times New Roman"/>
      <w:b/>
      <w:sz w:val="24"/>
    </w:rPr>
  </w:style>
  <w:style w:type="paragraph" w:customStyle="1" w:styleId="textbold">
    <w:name w:val="text bold"/>
    <w:basedOn w:val="Normal"/>
    <w:link w:val="underline"/>
    <w:qFormat/>
    <w:rsid w:val="00B96112"/>
    <w:pPr>
      <w:ind w:left="720"/>
      <w:jc w:val="both"/>
    </w:pPr>
    <w:rPr>
      <w:rFonts w:asciiTheme="minorHAnsi" w:hAnsiTheme="minorHAnsi" w:cstheme="minorBidi"/>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Intense Emphasis1,Intense Emphasis2,Intense Emphasis11,ci,Style,c,Intense Emphasis111,Intense Emphasis3,Intense Emphasis4,Bold Cite Char,Citation Char Char Char,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w:basedOn w:val="DefaultParagraphFont"/>
    <w:link w:val="Heading4"/>
    <w:uiPriority w:val="4"/>
    <w:rsid w:val="00D176BE"/>
    <w:rPr>
      <w:rFonts w:ascii="Calibri" w:eastAsiaTheme="majorEastAsia" w:hAnsi="Calibri" w:cstheme="majorBidi"/>
      <w:b/>
      <w:bCs/>
      <w:iCs/>
      <w:sz w:val="26"/>
    </w:rPr>
  </w:style>
  <w:style w:type="paragraph" w:customStyle="1" w:styleId="Card">
    <w:name w:val="Card"/>
    <w:basedOn w:val="Normal"/>
    <w:link w:val="CardChar"/>
    <w:qFormat/>
    <w:rsid w:val="00DB2208"/>
    <w:pPr>
      <w:ind w:left="288" w:right="288"/>
    </w:pPr>
    <w:rPr>
      <w:sz w:val="16"/>
    </w:rPr>
  </w:style>
  <w:style w:type="character" w:customStyle="1" w:styleId="CardChar">
    <w:name w:val="Card Char"/>
    <w:basedOn w:val="DefaultParagraphFont"/>
    <w:link w:val="Card"/>
    <w:rsid w:val="00DB2208"/>
    <w:rPr>
      <w:rFonts w:ascii="Calibri" w:hAnsi="Calibri" w:cs="Calibri"/>
      <w:sz w:val="16"/>
    </w:rPr>
  </w:style>
  <w:style w:type="paragraph" w:styleId="BalloonText">
    <w:name w:val="Balloon Text"/>
    <w:basedOn w:val="Normal"/>
    <w:link w:val="BalloonTextChar"/>
    <w:uiPriority w:val="99"/>
    <w:semiHidden/>
    <w:rsid w:val="00DB2208"/>
    <w:rPr>
      <w:rFonts w:ascii="Tahoma" w:hAnsi="Tahoma" w:cs="Tahoma"/>
      <w:sz w:val="16"/>
      <w:szCs w:val="16"/>
    </w:rPr>
  </w:style>
  <w:style w:type="character" w:customStyle="1" w:styleId="BalloonTextChar">
    <w:name w:val="Balloon Text Char"/>
    <w:basedOn w:val="DefaultParagraphFont"/>
    <w:link w:val="BalloonText"/>
    <w:uiPriority w:val="99"/>
    <w:semiHidden/>
    <w:rsid w:val="00DB2208"/>
    <w:rPr>
      <w:rFonts w:ascii="Tahoma" w:hAnsi="Tahoma" w:cs="Tahoma"/>
      <w:sz w:val="16"/>
      <w:szCs w:val="16"/>
    </w:rPr>
  </w:style>
  <w:style w:type="paragraph" w:styleId="DocumentMap">
    <w:name w:val="Document Map"/>
    <w:basedOn w:val="Normal"/>
    <w:link w:val="DocumentMapChar"/>
    <w:uiPriority w:val="99"/>
    <w:semiHidden/>
    <w:rsid w:val="00B96112"/>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B96112"/>
    <w:rPr>
      <w:rFonts w:ascii="Tahoma" w:eastAsia="Calibri" w:hAnsi="Tahoma" w:cs="Tahoma"/>
      <w:sz w:val="16"/>
      <w:szCs w:val="16"/>
    </w:rPr>
  </w:style>
  <w:style w:type="paragraph" w:customStyle="1" w:styleId="tag">
    <w:name w:val="tag"/>
    <w:basedOn w:val="Normal"/>
    <w:next w:val="Normal"/>
    <w:link w:val="tagChar"/>
    <w:qFormat/>
    <w:rsid w:val="00B96112"/>
    <w:rPr>
      <w:rFonts w:ascii="Times New Roman" w:eastAsia="Times New Roman" w:hAnsi="Times New Roman" w:cs="Times New Roman"/>
      <w:b/>
      <w:sz w:val="24"/>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B96112"/>
    <w:rPr>
      <w:rFonts w:ascii="Times New Roman" w:eastAsia="Times New Roman" w:hAnsi="Times New Roman" w:cs="Times New Roman"/>
      <w:b/>
      <w:sz w:val="24"/>
      <w:szCs w:val="20"/>
      <w:lang w:val="x-none" w:eastAsia="x-none"/>
    </w:rPr>
  </w:style>
  <w:style w:type="character" w:customStyle="1" w:styleId="underline">
    <w:name w:val="underline"/>
    <w:link w:val="textbold"/>
    <w:qFormat/>
    <w:rsid w:val="00B96112"/>
    <w:rPr>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1"/>
    <w:rsid w:val="00B96112"/>
    <w:rPr>
      <w:rFonts w:ascii="Times New Roman" w:hAnsi="Times New Roman"/>
      <w:b/>
      <w:sz w:val="24"/>
    </w:rPr>
  </w:style>
  <w:style w:type="paragraph" w:customStyle="1" w:styleId="textbold">
    <w:name w:val="text bold"/>
    <w:basedOn w:val="Normal"/>
    <w:link w:val="underline"/>
    <w:qFormat/>
    <w:rsid w:val="00B96112"/>
    <w:pPr>
      <w:ind w:left="720"/>
      <w:jc w:val="both"/>
    </w:pPr>
    <w:rPr>
      <w:rFonts w:asciiTheme="minorHAnsi" w:hAnsiTheme="minorHAnsi" w:cstheme="minorBidi"/>
      <w:b/>
      <w:u w:val="single"/>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glish.caijing.com.cn/2010-06-11/110457673.html"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1.png"/><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mf.org/external/pubs/ft/survey/so/2012/car121112a.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imf.org/external/pubs/ft/survey/so/2012/car121112a.htm" TargetMode="External"/><Relationship Id="rId4" Type="http://schemas.openxmlformats.org/officeDocument/2006/relationships/styles" Target="styles.xml"/><Relationship Id="rId9" Type="http://schemas.openxmlformats.org/officeDocument/2006/relationships/hyperlink" Target="https://www.flar.com/documentos/3379_2._Ram&#243;n_Moreno.pdf" TargetMode="External"/><Relationship Id="rId14" Type="http://schemas.openxmlformats.org/officeDocument/2006/relationships/hyperlink" Target="http://www.reuters.com/article/idUSTRE67Q0Y5201008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Pages>
  <Words>19291</Words>
  <Characters>109962</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128996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Owner, Team 2011</cp:lastModifiedBy>
  <cp:revision>2</cp:revision>
  <dcterms:created xsi:type="dcterms:W3CDTF">2013-08-09T17:33:00Z</dcterms:created>
  <dcterms:modified xsi:type="dcterms:W3CDTF">2013-08-09T17:33:00Z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