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E279F5" w:rsidP="00E279F5">
      <w:pPr>
        <w:pStyle w:val="Heading1"/>
      </w:pPr>
      <w:bookmarkStart w:id="0" w:name="_GoBack"/>
      <w:bookmarkEnd w:id="0"/>
      <w:r>
        <w:t>Case</w:t>
      </w:r>
    </w:p>
    <w:p w:rsidR="00E21400" w:rsidRDefault="00E21400" w:rsidP="00E21400">
      <w:pPr>
        <w:pStyle w:val="Heading2"/>
      </w:pPr>
      <w:r>
        <w:lastRenderedPageBreak/>
        <w:t>Mexican Economy</w:t>
      </w:r>
    </w:p>
    <w:p w:rsidR="00E21400" w:rsidRPr="00E1506D" w:rsidRDefault="00E21400" w:rsidP="00E21400">
      <w:pPr>
        <w:pStyle w:val="Heading4"/>
        <w:rPr>
          <w:rStyle w:val="StyleStyleBold12pt"/>
          <w:rFonts w:cs="Times New Roman"/>
          <w:b/>
          <w:bCs/>
        </w:rPr>
      </w:pPr>
      <w:r w:rsidRPr="00E1506D">
        <w:rPr>
          <w:rStyle w:val="StyleStyleBold12pt"/>
          <w:rFonts w:cs="Times New Roman"/>
          <w:b/>
        </w:rPr>
        <w:t>Foreign investment can’t solve Mexican economy—non-tradable sectors are key but don’t attract investors</w:t>
      </w:r>
    </w:p>
    <w:p w:rsidR="00E21400" w:rsidRPr="008B11F4" w:rsidRDefault="00E21400" w:rsidP="00E21400">
      <w:pPr>
        <w:rPr>
          <w:rStyle w:val="StyleStyleBold12pt"/>
        </w:rPr>
      </w:pPr>
      <w:r w:rsidRPr="008B11F4">
        <w:rPr>
          <w:rStyle w:val="StyleStyleBold12pt"/>
        </w:rPr>
        <w:t>Maurer, Harvard Business School associate professor, 6</w:t>
      </w:r>
    </w:p>
    <w:p w:rsidR="00E21400" w:rsidRPr="007873E0" w:rsidRDefault="00E21400" w:rsidP="00E21400">
      <w:r w:rsidRPr="008B11F4">
        <w:t xml:space="preserve">(Noel, associate professor at the Harvard Business School in the Business, Government and the International Economy (BGIE) unit, Ph.D. from Stanford University, former assistant professor in the Department of Economics at ITAM (university in Mexico City); “Was NAFTA Necessary? Trade Policy and Relative Economic Failure since 1982,” </w:t>
      </w:r>
      <w:hyperlink r:id="rId10" w:history="1">
        <w:r w:rsidRPr="008B11F4">
          <w:rPr>
            <w:rStyle w:val="Hyperlink"/>
          </w:rPr>
          <w:t>http://www.hbs.edu/faculty/Publication%20Files/06-043.pdf</w:t>
        </w:r>
      </w:hyperlink>
      <w:r w:rsidRPr="008B11F4">
        <w:t>, pg. 1-2, Accessed 7/12/</w:t>
      </w:r>
      <w:proofErr w:type="gramStart"/>
      <w:r w:rsidRPr="008B11F4">
        <w:t>13</w:t>
      </w:r>
      <w:r>
        <w:t xml:space="preserve"> </w:t>
      </w:r>
      <w:r w:rsidRPr="008B11F4">
        <w:t>)</w:t>
      </w:r>
      <w:proofErr w:type="gramEnd"/>
    </w:p>
    <w:p w:rsidR="00E21400" w:rsidRPr="00D6554A" w:rsidRDefault="00E21400" w:rsidP="00E21400"/>
    <w:p w:rsidR="00E21400" w:rsidRPr="00D6554A" w:rsidRDefault="00E21400" w:rsidP="00E21400">
      <w:pPr>
        <w:rPr>
          <w:rStyle w:val="StyleBoldUnderline"/>
        </w:rPr>
      </w:pPr>
      <w:r w:rsidRPr="00F93F4F">
        <w:rPr>
          <w:sz w:val="16"/>
        </w:rPr>
        <w:t>Did Mexico’s strategy work? There have been some positive outcomes.</w:t>
      </w:r>
      <w:r w:rsidRPr="00D6554A">
        <w:t xml:space="preserve"> </w:t>
      </w:r>
      <w:r w:rsidRPr="00D6554A">
        <w:rPr>
          <w:rStyle w:val="StyleBoldUnderline"/>
        </w:rPr>
        <w:t>Since ¶ NAFTA was ratified</w:t>
      </w:r>
      <w:r w:rsidRPr="00D6554A">
        <w:t xml:space="preserve"> </w:t>
      </w:r>
      <w:r w:rsidRPr="00F93F4F">
        <w:rPr>
          <w:sz w:val="16"/>
          <w:szCs w:val="16"/>
        </w:rPr>
        <w:t xml:space="preserve">in 1994, the Mexican economy has grown, Mexican wages have ¶ </w:t>
      </w:r>
      <w:proofErr w:type="gramStart"/>
      <w:r w:rsidRPr="00F93F4F">
        <w:rPr>
          <w:sz w:val="16"/>
          <w:szCs w:val="16"/>
        </w:rPr>
        <w:t>risen</w:t>
      </w:r>
      <w:proofErr w:type="gramEnd"/>
      <w:r w:rsidRPr="00F93F4F">
        <w:rPr>
          <w:sz w:val="16"/>
          <w:szCs w:val="16"/>
        </w:rPr>
        <w:t>, and inequality appears to have declined slightly. On the other hand,</w:t>
      </w:r>
      <w:r w:rsidRPr="00D6554A">
        <w:t xml:space="preserve"> </w:t>
      </w:r>
      <w:r w:rsidRPr="00D6554A">
        <w:rPr>
          <w:rStyle w:val="StyleBoldUnderline"/>
        </w:rPr>
        <w:t>productivity gains have not spread outside the manufacturing sector</w:t>
      </w:r>
      <w:r w:rsidRPr="00D6554A">
        <w:t xml:space="preserve">, </w:t>
      </w:r>
      <w:r w:rsidRPr="00D6554A">
        <w:rPr>
          <w:rStyle w:val="StyleBoldUnderline"/>
        </w:rPr>
        <w:t>real wages are</w:t>
      </w:r>
      <w:r w:rsidRPr="00D6554A">
        <w:t xml:space="preserve"> </w:t>
      </w:r>
      <w:r w:rsidRPr="00F93F4F">
        <w:rPr>
          <w:sz w:val="16"/>
          <w:szCs w:val="16"/>
        </w:rPr>
        <w:t>still ¶</w:t>
      </w:r>
      <w:r w:rsidRPr="00D6554A">
        <w:rPr>
          <w:sz w:val="12"/>
        </w:rPr>
        <w:t xml:space="preserve"> </w:t>
      </w:r>
      <w:r w:rsidRPr="00D6554A">
        <w:rPr>
          <w:rStyle w:val="StyleBoldUnderline"/>
        </w:rPr>
        <w:t>well below the level of 1982, and Mexico’s relative position vis-à-vis</w:t>
      </w:r>
      <w:r w:rsidRPr="00D6554A">
        <w:t xml:space="preserve"> </w:t>
      </w:r>
      <w:r w:rsidRPr="00F93F4F">
        <w:rPr>
          <w:sz w:val="16"/>
        </w:rPr>
        <w:t xml:space="preserve">Europe and </w:t>
      </w:r>
      <w:r w:rsidRPr="00D6554A">
        <w:rPr>
          <w:rStyle w:val="StyleBoldUnderline"/>
        </w:rPr>
        <w:t>the U</w:t>
      </w:r>
      <w:r w:rsidRPr="00F93F4F">
        <w:rPr>
          <w:sz w:val="16"/>
        </w:rPr>
        <w:t xml:space="preserve">nited </w:t>
      </w:r>
      <w:r w:rsidRPr="00D6554A">
        <w:rPr>
          <w:rStyle w:val="StyleBoldUnderline"/>
        </w:rPr>
        <w:t>S</w:t>
      </w:r>
      <w:r w:rsidRPr="00F93F4F">
        <w:rPr>
          <w:sz w:val="16"/>
        </w:rPr>
        <w:t>tates</w:t>
      </w:r>
      <w:r w:rsidRPr="00D6554A">
        <w:t xml:space="preserve"> </w:t>
      </w:r>
      <w:r w:rsidRPr="00D6554A">
        <w:rPr>
          <w:rStyle w:val="StyleBoldUnderline"/>
        </w:rPr>
        <w:t>has yet to regain its</w:t>
      </w:r>
      <w:r w:rsidRPr="00D6554A">
        <w:t xml:space="preserve"> </w:t>
      </w:r>
      <w:r w:rsidRPr="00F93F4F">
        <w:rPr>
          <w:sz w:val="16"/>
        </w:rPr>
        <w:t xml:space="preserve">1994 level, let alone its 1982 </w:t>
      </w:r>
      <w:r w:rsidRPr="00D6554A">
        <w:rPr>
          <w:rStyle w:val="StyleBoldUnderline"/>
        </w:rPr>
        <w:t>peak. NAFTA did ¶ succeed in dramatically increasing the level of foreign investment. These gains, ¶ however, were</w:t>
      </w:r>
      <w:r w:rsidRPr="00D6554A">
        <w:t xml:space="preserve"> </w:t>
      </w:r>
      <w:r w:rsidRPr="00D40EAC">
        <w:rPr>
          <w:sz w:val="16"/>
        </w:rPr>
        <w:t>mostly</w:t>
      </w:r>
      <w:r w:rsidRPr="00D6554A">
        <w:t xml:space="preserve"> </w:t>
      </w:r>
      <w:r w:rsidRPr="00D6554A">
        <w:rPr>
          <w:rStyle w:val="StyleBoldUnderline"/>
        </w:rPr>
        <w:t>exhausted by 2001.</w:t>
      </w:r>
      <w:r>
        <w:rPr>
          <w:rStyle w:val="StyleBoldUnderline"/>
        </w:rPr>
        <w:t xml:space="preserve"> </w:t>
      </w:r>
      <w:r w:rsidRPr="00D6554A">
        <w:rPr>
          <w:rStyle w:val="StyleBoldUnderline"/>
        </w:rPr>
        <w:t>NAFTA failed to produce dramatic growth in Mexico because</w:t>
      </w:r>
      <w:r w:rsidRPr="00D6554A">
        <w:t xml:space="preserve">, </w:t>
      </w:r>
      <w:r w:rsidRPr="00D40EAC">
        <w:rPr>
          <w:sz w:val="16"/>
        </w:rPr>
        <w:t>quite simply</w:t>
      </w:r>
      <w:r w:rsidRPr="00D6554A">
        <w:t xml:space="preserve">, </w:t>
      </w:r>
      <w:r w:rsidRPr="00D6554A">
        <w:rPr>
          <w:rStyle w:val="StyleBoldUnderline"/>
        </w:rPr>
        <w:t>it ¶ had little effect on most of the domestic economy</w:t>
      </w:r>
      <w:r w:rsidRPr="00D6554A">
        <w:t xml:space="preserve">. </w:t>
      </w:r>
      <w:r w:rsidRPr="00D40EAC">
        <w:rPr>
          <w:sz w:val="16"/>
          <w:szCs w:val="16"/>
        </w:rPr>
        <w:t>Foreign direct investment (FDI), ¶ for all its merits, is not a substitute for domestic investment.</w:t>
      </w:r>
      <w:r w:rsidRPr="00D6554A">
        <w:t xml:space="preserve"> </w:t>
      </w:r>
      <w:r w:rsidRPr="00D6554A">
        <w:rPr>
          <w:rStyle w:val="StyleBoldUnderline"/>
        </w:rPr>
        <w:t>FDI tends to cluster in ¶ the production of tradable goods</w:t>
      </w:r>
      <w:r w:rsidRPr="00D6554A">
        <w:t xml:space="preserve"> </w:t>
      </w:r>
      <w:r w:rsidRPr="00D40EAC">
        <w:rPr>
          <w:sz w:val="16"/>
        </w:rPr>
        <w:t>(e.g., automobiles, electronics),</w:t>
      </w:r>
      <w:r w:rsidRPr="00D6554A">
        <w:t xml:space="preserve"> </w:t>
      </w:r>
      <w:r w:rsidRPr="00D6554A">
        <w:rPr>
          <w:rStyle w:val="StyleBoldUnderline"/>
        </w:rPr>
        <w:t xml:space="preserve">but </w:t>
      </w:r>
      <w:r w:rsidRPr="00D40EAC">
        <w:rPr>
          <w:sz w:val="16"/>
        </w:rPr>
        <w:t>tends</w:t>
      </w:r>
      <w:r w:rsidRPr="00D6554A">
        <w:t xml:space="preserve"> </w:t>
      </w:r>
      <w:r w:rsidRPr="00D6554A">
        <w:rPr>
          <w:rStyle w:val="StyleBoldUnderline"/>
        </w:rPr>
        <w:t>not</w:t>
      </w:r>
      <w:r w:rsidRPr="00D6554A">
        <w:t xml:space="preserve"> </w:t>
      </w:r>
      <w:r w:rsidRPr="00D40EAC">
        <w:rPr>
          <w:sz w:val="16"/>
        </w:rPr>
        <w:t xml:space="preserve">to occur in the production of </w:t>
      </w:r>
      <w:r w:rsidRPr="00D6554A">
        <w:rPr>
          <w:rStyle w:val="StyleBoldUnderline"/>
        </w:rPr>
        <w:t>non-</w:t>
      </w:r>
      <w:proofErr w:type="spellStart"/>
      <w:r w:rsidRPr="00D6554A">
        <w:rPr>
          <w:rStyle w:val="StyleBoldUnderline"/>
        </w:rPr>
        <w:t>tradables</w:t>
      </w:r>
      <w:proofErr w:type="spellEnd"/>
      <w:r w:rsidRPr="00D6554A">
        <w:t xml:space="preserve"> </w:t>
      </w:r>
      <w:r w:rsidRPr="00D40EAC">
        <w:rPr>
          <w:sz w:val="16"/>
          <w:szCs w:val="16"/>
        </w:rPr>
        <w:t>(e.g., services, with the partial exceptions of ¶ banking and large-scale retailing).</w:t>
      </w:r>
      <w:r w:rsidRPr="00D6554A">
        <w:t xml:space="preserve"> </w:t>
      </w:r>
      <w:r w:rsidRPr="00D6554A">
        <w:rPr>
          <w:rStyle w:val="StyleBoldUnderline"/>
        </w:rPr>
        <w:t>Most people in Mexico</w:t>
      </w:r>
      <w:r w:rsidRPr="00D6554A">
        <w:t xml:space="preserve"> </w:t>
      </w:r>
      <w:r w:rsidRPr="00D40EAC">
        <w:rPr>
          <w:sz w:val="16"/>
        </w:rPr>
        <w:t xml:space="preserve">(as in the U.S.) </w:t>
      </w:r>
      <w:r w:rsidRPr="00D6554A">
        <w:rPr>
          <w:rStyle w:val="StyleBoldUnderline"/>
        </w:rPr>
        <w:t>produce ¶ non-</w:t>
      </w:r>
      <w:proofErr w:type="spellStart"/>
      <w:r w:rsidRPr="00D6554A">
        <w:rPr>
          <w:rStyle w:val="StyleBoldUnderline"/>
        </w:rPr>
        <w:t>tradables</w:t>
      </w:r>
      <w:proofErr w:type="spellEnd"/>
      <w:r w:rsidRPr="00D6554A">
        <w:rPr>
          <w:rStyle w:val="StyleBoldUnderline"/>
        </w:rPr>
        <w:t>. Moreover</w:t>
      </w:r>
      <w:r w:rsidRPr="00D6554A">
        <w:t xml:space="preserve">, </w:t>
      </w:r>
      <w:r w:rsidRPr="00D40EAC">
        <w:rPr>
          <w:sz w:val="16"/>
        </w:rPr>
        <w:t>the</w:t>
      </w:r>
      <w:r w:rsidRPr="00D6554A">
        <w:t xml:space="preserve"> </w:t>
      </w:r>
      <w:r w:rsidRPr="00D6554A">
        <w:rPr>
          <w:rStyle w:val="StyleBoldUnderline"/>
        </w:rPr>
        <w:t xml:space="preserve">production of traded goods requires inputs from the ¶ non-traded sector. </w:t>
      </w:r>
      <w:r w:rsidRPr="00D40EAC">
        <w:rPr>
          <w:sz w:val="16"/>
        </w:rPr>
        <w:t>Imagine,</w:t>
      </w:r>
      <w:r w:rsidRPr="00D6554A">
        <w:t xml:space="preserve"> </w:t>
      </w:r>
      <w:r w:rsidRPr="00D6554A">
        <w:rPr>
          <w:rStyle w:val="StyleBoldUnderline"/>
        </w:rPr>
        <w:t>for example, an automobile manufacturer financed with ¶ FDI</w:t>
      </w:r>
      <w:r w:rsidRPr="00D6554A">
        <w:t xml:space="preserve">. </w:t>
      </w:r>
      <w:r w:rsidRPr="00D40EAC">
        <w:rPr>
          <w:sz w:val="16"/>
          <w:szCs w:val="16"/>
        </w:rPr>
        <w:t xml:space="preserve">Its output (automobiles) is tradable, and it consumes many tradable goods ¶ (tires, windshields, brake linings, </w:t>
      </w:r>
      <w:proofErr w:type="gramStart"/>
      <w:r w:rsidRPr="00D40EAC">
        <w:rPr>
          <w:sz w:val="16"/>
          <w:szCs w:val="16"/>
        </w:rPr>
        <w:t>cylinder</w:t>
      </w:r>
      <w:proofErr w:type="gramEnd"/>
      <w:r w:rsidRPr="00D40EAC">
        <w:rPr>
          <w:sz w:val="16"/>
          <w:szCs w:val="16"/>
        </w:rPr>
        <w:t xml:space="preserve"> heads). It also</w:t>
      </w:r>
      <w:r w:rsidRPr="00D6554A">
        <w:t xml:space="preserve"> </w:t>
      </w:r>
      <w:r w:rsidRPr="00D6554A">
        <w:rPr>
          <w:rStyle w:val="StyleBoldUnderline"/>
        </w:rPr>
        <w:t>consumes a wide variety of ¶ non-</w:t>
      </w:r>
      <w:proofErr w:type="spellStart"/>
      <w:r w:rsidRPr="00D6554A">
        <w:rPr>
          <w:rStyle w:val="StyleBoldUnderline"/>
        </w:rPr>
        <w:t>tradables</w:t>
      </w:r>
      <w:proofErr w:type="spellEnd"/>
      <w:r w:rsidRPr="00D6554A">
        <w:rPr>
          <w:rStyle w:val="StyleBoldUnderline"/>
        </w:rPr>
        <w:t xml:space="preserve"> </w:t>
      </w:r>
      <w:r w:rsidRPr="00D40EAC">
        <w:rPr>
          <w:sz w:val="16"/>
        </w:rPr>
        <w:t xml:space="preserve">(building materials, machinery repairs and maintenance, electricity, ¶ accounting and legal services). The </w:t>
      </w:r>
      <w:r w:rsidRPr="00D6554A">
        <w:rPr>
          <w:rStyle w:val="StyleBoldUnderline"/>
        </w:rPr>
        <w:t>workers</w:t>
      </w:r>
      <w:r w:rsidRPr="00D6554A">
        <w:t xml:space="preserve"> </w:t>
      </w:r>
      <w:r w:rsidRPr="00D40EAC">
        <w:rPr>
          <w:sz w:val="16"/>
        </w:rPr>
        <w:t xml:space="preserve">in this firm </w:t>
      </w:r>
      <w:r w:rsidRPr="00D6554A">
        <w:rPr>
          <w:rStyle w:val="StyleBoldUnderline"/>
        </w:rPr>
        <w:t>also consume a wide variety of non-</w:t>
      </w:r>
      <w:proofErr w:type="spellStart"/>
      <w:r w:rsidRPr="00D6554A">
        <w:rPr>
          <w:rStyle w:val="StyleBoldUnderline"/>
        </w:rPr>
        <w:t>tradables</w:t>
      </w:r>
      <w:proofErr w:type="spellEnd"/>
      <w:r w:rsidRPr="00D6554A">
        <w:t xml:space="preserve"> </w:t>
      </w:r>
      <w:r w:rsidRPr="00D40EAC">
        <w:rPr>
          <w:sz w:val="16"/>
          <w:szCs w:val="16"/>
        </w:rPr>
        <w:t>(haircuts, restaurant meals, public transportation, electricity, ¶ housing),</w:t>
      </w:r>
      <w:r w:rsidRPr="00D6554A">
        <w:t xml:space="preserve"> </w:t>
      </w:r>
      <w:r w:rsidRPr="00D6554A">
        <w:rPr>
          <w:rStyle w:val="StyleBoldUnderline"/>
        </w:rPr>
        <w:t>and</w:t>
      </w:r>
      <w:r w:rsidRPr="00D6554A">
        <w:t xml:space="preserve"> </w:t>
      </w:r>
      <w:r w:rsidRPr="00D40EAC">
        <w:rPr>
          <w:sz w:val="16"/>
        </w:rPr>
        <w:t>they</w:t>
      </w:r>
      <w:r w:rsidRPr="00D6554A">
        <w:t xml:space="preserve"> </w:t>
      </w:r>
      <w:r w:rsidRPr="00D6554A">
        <w:rPr>
          <w:rStyle w:val="StyleBoldUnderline"/>
        </w:rPr>
        <w:t>must price their labor in accordance with the prices they face ¶ from the non-tradable sector.</w:t>
      </w:r>
      <w:r w:rsidRPr="00D6554A">
        <w:t xml:space="preserve"> </w:t>
      </w:r>
      <w:r w:rsidRPr="00D40EAC">
        <w:rPr>
          <w:sz w:val="16"/>
        </w:rPr>
        <w:t xml:space="preserve">Thus, much of the </w:t>
      </w:r>
      <w:r w:rsidRPr="00D6554A">
        <w:rPr>
          <w:rStyle w:val="StyleBoldUnderline"/>
        </w:rPr>
        <w:t>costs of the firm are determined by ¶ the productivity of the non-</w:t>
      </w:r>
      <w:proofErr w:type="spellStart"/>
      <w:r w:rsidRPr="00D6554A">
        <w:rPr>
          <w:rStyle w:val="StyleBoldUnderline"/>
        </w:rPr>
        <w:t>tradables</w:t>
      </w:r>
      <w:proofErr w:type="spellEnd"/>
      <w:r w:rsidRPr="00D6554A">
        <w:rPr>
          <w:rStyle w:val="StyleBoldUnderline"/>
        </w:rPr>
        <w:t xml:space="preserve"> sector. If productivity growth in the non-</w:t>
      </w:r>
      <w:proofErr w:type="spellStart"/>
      <w:r w:rsidRPr="00D6554A">
        <w:rPr>
          <w:rStyle w:val="StyleBoldUnderline"/>
        </w:rPr>
        <w:t>tradables</w:t>
      </w:r>
      <w:proofErr w:type="spellEnd"/>
      <w:r w:rsidRPr="00D6554A">
        <w:rPr>
          <w:rStyle w:val="StyleBoldUnderline"/>
        </w:rPr>
        <w:t xml:space="preserve"> sector is slow, then firms in the </w:t>
      </w:r>
      <w:proofErr w:type="spellStart"/>
      <w:r w:rsidRPr="00D6554A">
        <w:rPr>
          <w:rStyle w:val="StyleBoldUnderline"/>
        </w:rPr>
        <w:t>tradables</w:t>
      </w:r>
      <w:proofErr w:type="spellEnd"/>
      <w:r w:rsidRPr="00D6554A">
        <w:rPr>
          <w:rStyle w:val="StyleBoldUnderline"/>
        </w:rPr>
        <w:t xml:space="preserve"> sector will face higher prices</w:t>
      </w:r>
      <w:r w:rsidRPr="00D6554A">
        <w:t xml:space="preserve"> </w:t>
      </w:r>
      <w:r w:rsidRPr="00D40EAC">
        <w:rPr>
          <w:sz w:val="16"/>
          <w:szCs w:val="16"/>
        </w:rPr>
        <w:t>than ¶ they would otherwise</w:t>
      </w:r>
      <w:r w:rsidRPr="00D6554A">
        <w:t xml:space="preserve">. </w:t>
      </w:r>
      <w:r w:rsidRPr="00D6554A">
        <w:rPr>
          <w:rStyle w:val="StyleBoldUnderline"/>
        </w:rPr>
        <w:t xml:space="preserve">These higher prices will, in turn, influence the prices that ¶ firms in the </w:t>
      </w:r>
      <w:proofErr w:type="spellStart"/>
      <w:r w:rsidRPr="00D6554A">
        <w:rPr>
          <w:rStyle w:val="StyleBoldUnderline"/>
        </w:rPr>
        <w:t>tradables</w:t>
      </w:r>
      <w:proofErr w:type="spellEnd"/>
      <w:r w:rsidRPr="00D6554A">
        <w:rPr>
          <w:rStyle w:val="StyleBoldUnderline"/>
        </w:rPr>
        <w:t xml:space="preserve"> sector must charge for their output.</w:t>
      </w:r>
      <w:r w:rsidRPr="00D6554A">
        <w:t xml:space="preserve"> </w:t>
      </w:r>
      <w:r w:rsidRPr="00D40EAC">
        <w:rPr>
          <w:sz w:val="16"/>
        </w:rPr>
        <w:t xml:space="preserve">In short, the </w:t>
      </w:r>
      <w:r w:rsidRPr="00D6554A">
        <w:rPr>
          <w:rStyle w:val="StyleBoldUnderline"/>
        </w:rPr>
        <w:t>long-run performance</w:t>
      </w:r>
      <w:r w:rsidRPr="00D6554A">
        <w:t xml:space="preserve"> </w:t>
      </w:r>
      <w:r w:rsidRPr="00D40EAC">
        <w:rPr>
          <w:sz w:val="16"/>
        </w:rPr>
        <w:t xml:space="preserve">of the economy </w:t>
      </w:r>
      <w:r w:rsidRPr="00D6554A">
        <w:rPr>
          <w:rStyle w:val="StyleBoldUnderline"/>
        </w:rPr>
        <w:t>hinges upon the performance of a myriad of economic sectors which do not attract</w:t>
      </w:r>
      <w:r w:rsidRPr="00D6554A">
        <w:t xml:space="preserve"> </w:t>
      </w:r>
      <w:r w:rsidRPr="00D40EAC">
        <w:rPr>
          <w:sz w:val="16"/>
        </w:rPr>
        <w:t xml:space="preserve">much (if any) </w:t>
      </w:r>
      <w:r w:rsidRPr="00D6554A">
        <w:rPr>
          <w:rStyle w:val="StyleBoldUnderline"/>
        </w:rPr>
        <w:t>FDI.</w:t>
      </w:r>
    </w:p>
    <w:p w:rsidR="00E21400" w:rsidRDefault="00E21400" w:rsidP="00E21400"/>
    <w:p w:rsidR="00E21400" w:rsidRDefault="00E21400" w:rsidP="00E21400">
      <w:pPr>
        <w:pStyle w:val="Heading2"/>
      </w:pPr>
      <w:r w:rsidRPr="00D6554A">
        <w:lastRenderedPageBreak/>
        <w:t xml:space="preserve"> </w:t>
      </w:r>
      <w:r>
        <w:t>Arctic Turn</w:t>
      </w:r>
    </w:p>
    <w:p w:rsidR="00E21400" w:rsidRDefault="00E21400" w:rsidP="00E21400">
      <w:pPr>
        <w:pStyle w:val="Heading4"/>
      </w:pPr>
      <w:r>
        <w:t xml:space="preserve">DF causes Russia protectionism in the artic. </w:t>
      </w:r>
    </w:p>
    <w:p w:rsidR="00E21400" w:rsidRPr="00E75329" w:rsidRDefault="00E21400" w:rsidP="00E21400">
      <w:r w:rsidRPr="00E75329">
        <w:t xml:space="preserve">Pete </w:t>
      </w:r>
      <w:proofErr w:type="spellStart"/>
      <w:proofErr w:type="gramStart"/>
      <w:r w:rsidRPr="00E75329">
        <w:rPr>
          <w:rStyle w:val="StyleStyleBold12pt"/>
        </w:rPr>
        <w:t>Kasperowicz</w:t>
      </w:r>
      <w:proofErr w:type="spellEnd"/>
      <w:r w:rsidRPr="00E75329">
        <w:t xml:space="preserve"> </w:t>
      </w:r>
      <w:r>
        <w:t>,</w:t>
      </w:r>
      <w:proofErr w:type="gramEnd"/>
      <w:r>
        <w:t xml:space="preserve"> June 27, </w:t>
      </w:r>
      <w:r w:rsidRPr="00E75329">
        <w:rPr>
          <w:rStyle w:val="StyleStyleBold12pt"/>
        </w:rPr>
        <w:t>2013</w:t>
      </w:r>
      <w:r>
        <w:t>, staff writer for The Hill, “</w:t>
      </w:r>
      <w:r w:rsidRPr="00E75329">
        <w:t>House votes to implemen</w:t>
      </w:r>
      <w:r>
        <w:t xml:space="preserve">t US-Mexico offshore energy deal” </w:t>
      </w:r>
      <w:r w:rsidRPr="00E75329">
        <w:t>http://thehill.com/blogs/floor-action/house/308263-house-votes-to-implement-us-mexico-offshore-energy-deal</w:t>
      </w:r>
      <w:r>
        <w:rPr>
          <w:sz w:val="16"/>
        </w:rPr>
        <w:br/>
      </w:r>
      <w:r w:rsidRPr="00EB7B24">
        <w:rPr>
          <w:sz w:val="16"/>
          <w:szCs w:val="16"/>
        </w:rPr>
        <w:t>The House on Thursday passed a bill that would implement a U.S.-Mexico agreement on offshore energy development on the countries' maritime border despite opposition from Democrats who called it an attack on the Dodd-Frank financial reform law.</w:t>
      </w:r>
    </w:p>
    <w:p w:rsidR="00E21400" w:rsidRPr="00EB7B24" w:rsidRDefault="00E21400" w:rsidP="00E21400">
      <w:pPr>
        <w:rPr>
          <w:sz w:val="16"/>
          <w:szCs w:val="16"/>
        </w:rPr>
      </w:pPr>
      <w:r w:rsidRPr="00EB7B24">
        <w:rPr>
          <w:sz w:val="16"/>
          <w:szCs w:val="16"/>
        </w:rPr>
        <w:t>Members voted 256-171 in favor of the bill, with 28 Democrats voting with Republicans to implement the deal approved by the Obama administration.</w:t>
      </w:r>
    </w:p>
    <w:p w:rsidR="00E21400" w:rsidRPr="002741DE" w:rsidRDefault="00E21400" w:rsidP="00E21400">
      <w:pPr>
        <w:rPr>
          <w:sz w:val="16"/>
          <w:szCs w:val="16"/>
        </w:rPr>
      </w:pPr>
      <w:r w:rsidRPr="00EB7B24">
        <w:rPr>
          <w:rStyle w:val="StyleBoldUnderline"/>
        </w:rPr>
        <w:t>Several Democrats said during debate that they support the 2012 agreement between the U.S. and Mexico. But they pointed out that the legislation includes language that would waive a provision of Dodd-Frank that requires companies to disclose payments made to foreign governments.</w:t>
      </w:r>
      <w:r w:rsidRPr="00FC4C13">
        <w:rPr>
          <w:rStyle w:val="StyleBoldUnderline"/>
          <w:sz w:val="12"/>
        </w:rPr>
        <w:t xml:space="preserve">¶ </w:t>
      </w:r>
      <w:r w:rsidRPr="00EB7B24">
        <w:rPr>
          <w:sz w:val="16"/>
        </w:rPr>
        <w:t xml:space="preserve">Republicans said this waiver is needed because </w:t>
      </w:r>
      <w:r w:rsidRPr="00EB7B24">
        <w:rPr>
          <w:rStyle w:val="StyleBoldUnderline"/>
        </w:rPr>
        <w:t>Mexico has not decided how it would receive royalties from energy development</w:t>
      </w:r>
      <w:r w:rsidRPr="00EB7B24">
        <w:rPr>
          <w:sz w:val="16"/>
        </w:rPr>
        <w:t xml:space="preserve"> under the agreement.</w:t>
      </w:r>
      <w:r w:rsidRPr="00FC4C13">
        <w:rPr>
          <w:sz w:val="12"/>
        </w:rPr>
        <w:t xml:space="preserve">¶ </w:t>
      </w:r>
      <w:r w:rsidRPr="00EB7B24">
        <w:rPr>
          <w:sz w:val="16"/>
        </w:rPr>
        <w:t>"</w:t>
      </w:r>
      <w:r w:rsidRPr="00EB7B24">
        <w:rPr>
          <w:rStyle w:val="StyleBoldUnderline"/>
        </w:rPr>
        <w:t>This would create a potential conflict because Mexico has yet to decide how they will collect royalties and could potentially set regulatory measures that prohibit disclosure of payments</w:t>
      </w:r>
      <w:r w:rsidRPr="00EB7B24">
        <w:rPr>
          <w:sz w:val="16"/>
        </w:rPr>
        <w:t>," House Natural Resources Committee Chairman Doc Hastings (R-Wash.) said. "</w:t>
      </w:r>
      <w:r w:rsidRPr="00EB7B24">
        <w:rPr>
          <w:rStyle w:val="StyleBoldUnderline"/>
        </w:rPr>
        <w:t>This would then block American workers from being able to develop these resources.</w:t>
      </w:r>
      <w:r w:rsidRPr="00FC4C13">
        <w:rPr>
          <w:sz w:val="12"/>
        </w:rPr>
        <w:t xml:space="preserve">¶ </w:t>
      </w:r>
      <w:r w:rsidRPr="00EB7B24">
        <w:rPr>
          <w:sz w:val="16"/>
        </w:rPr>
        <w:t>"</w:t>
      </w:r>
      <w:r w:rsidRPr="00EB7B24">
        <w:rPr>
          <w:rStyle w:val="StyleBoldUnderline"/>
        </w:rPr>
        <w:t>Waiving the Dodd-Frank requirement is necessary in order to help protect jobs American jobs and American-made energy</w:t>
      </w:r>
      <w:r w:rsidRPr="00EB7B24">
        <w:rPr>
          <w:sz w:val="16"/>
        </w:rPr>
        <w:t xml:space="preserve"> in this instance," he added</w:t>
      </w:r>
      <w:proofErr w:type="gramStart"/>
      <w:r w:rsidRPr="00EB7B24">
        <w:rPr>
          <w:sz w:val="16"/>
        </w:rPr>
        <w:t>. "</w:t>
      </w:r>
      <w:proofErr w:type="gramEnd"/>
      <w:r w:rsidRPr="00EB7B24">
        <w:rPr>
          <w:sz w:val="16"/>
        </w:rPr>
        <w:t>Without it, foreign-controlled energy companies could develop this American energy resource, and the royalty payments to Mexico would still be undisclosed and kept private."</w:t>
      </w:r>
      <w:r w:rsidRPr="00FC4C13">
        <w:rPr>
          <w:sz w:val="12"/>
        </w:rPr>
        <w:t xml:space="preserve">¶ </w:t>
      </w:r>
      <w:r w:rsidRPr="00EB7B24">
        <w:rPr>
          <w:sz w:val="16"/>
          <w:szCs w:val="16"/>
        </w:rPr>
        <w:t>Democrats rejected this and called it an attempt to dismantle Dodd-Frank. Rep. Peter DeFazio (D-Ore.) said the language is "totally unnecessary" and added that the provision waives Dodd-Frank's reporting rules for all offshore energy deals between the U.S. and a foreign government.</w:t>
      </w:r>
      <w:r w:rsidRPr="00FC4C13">
        <w:rPr>
          <w:sz w:val="12"/>
          <w:szCs w:val="16"/>
        </w:rPr>
        <w:t xml:space="preserve">¶ </w:t>
      </w:r>
      <w:r w:rsidRPr="00EB7B24">
        <w:rPr>
          <w:sz w:val="16"/>
        </w:rPr>
        <w:t>"</w:t>
      </w:r>
      <w:r w:rsidRPr="00EB7B24">
        <w:rPr>
          <w:rStyle w:val="StyleBoldUnderline"/>
        </w:rPr>
        <w:t xml:space="preserve">They actually want to repeal totally this section of Dodd-Frank for any future agreements with any other nations on a </w:t>
      </w:r>
      <w:proofErr w:type="spellStart"/>
      <w:r w:rsidRPr="00EB7B24">
        <w:rPr>
          <w:rStyle w:val="StyleBoldUnderline"/>
        </w:rPr>
        <w:t>transboundary</w:t>
      </w:r>
      <w:proofErr w:type="spellEnd"/>
      <w:r w:rsidRPr="00EB7B24">
        <w:rPr>
          <w:rStyle w:val="StyleBoldUnderline"/>
        </w:rPr>
        <w:t xml:space="preserve"> basis, which could certainly include Canada and, likely with the conflicts that are looming over the Arctic Ocean and the resources up there, with Russia</w:t>
      </w:r>
      <w:r w:rsidRPr="00EB7B24">
        <w:rPr>
          <w:sz w:val="16"/>
        </w:rPr>
        <w:t>," he said.</w:t>
      </w:r>
      <w:r w:rsidRPr="00FC4C13">
        <w:rPr>
          <w:sz w:val="12"/>
        </w:rPr>
        <w:t xml:space="preserve">¶ </w:t>
      </w:r>
      <w:r w:rsidRPr="00EB7B24">
        <w:rPr>
          <w:sz w:val="16"/>
          <w:szCs w:val="16"/>
        </w:rPr>
        <w:t xml:space="preserve">"Now I get pretty nervous when I start thinking that U.S. companies are going to start negotiating secret agreements with Russia, and somehow these are going to protect our taxpayers," he said. "They're going to protect our </w:t>
      </w:r>
      <w:proofErr w:type="gramStart"/>
      <w:r w:rsidRPr="00EB7B24">
        <w:rPr>
          <w:sz w:val="16"/>
          <w:szCs w:val="16"/>
        </w:rPr>
        <w:t>shareholders,</w:t>
      </w:r>
      <w:proofErr w:type="gramEnd"/>
      <w:r w:rsidRPr="00EB7B24">
        <w:rPr>
          <w:sz w:val="16"/>
          <w:szCs w:val="16"/>
        </w:rPr>
        <w:t xml:space="preserve"> they're going to protect our public interest."</w:t>
      </w:r>
    </w:p>
    <w:p w:rsidR="00E21400" w:rsidRPr="00E21400" w:rsidRDefault="00E21400" w:rsidP="00E21400"/>
    <w:p w:rsidR="00E21400" w:rsidRPr="003C3E17" w:rsidRDefault="00E21400" w:rsidP="00E21400">
      <w:pPr>
        <w:pStyle w:val="Heading2"/>
      </w:pPr>
      <w:r w:rsidRPr="003C3E17">
        <w:lastRenderedPageBreak/>
        <w:t>U.S dependence F/L</w:t>
      </w:r>
    </w:p>
    <w:p w:rsidR="00E21400" w:rsidRPr="003C3E17" w:rsidRDefault="00E21400" w:rsidP="00E21400">
      <w:pPr>
        <w:rPr>
          <w:rStyle w:val="StyleStyleBold12pt"/>
          <w:rFonts w:asciiTheme="majorHAnsi" w:hAnsiTheme="majorHAnsi"/>
        </w:rPr>
      </w:pP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 xml:space="preserve"> </w:t>
      </w:r>
      <w:proofErr w:type="spellStart"/>
      <w:proofErr w:type="gramStart"/>
      <w:r w:rsidRPr="003C3E17">
        <w:rPr>
          <w:rStyle w:val="StyleStyleBold12pt"/>
          <w:rFonts w:asciiTheme="majorHAnsi" w:hAnsiTheme="majorHAnsi"/>
        </w:rPr>
        <w:t>DoD</w:t>
      </w:r>
      <w:proofErr w:type="spellEnd"/>
      <w:proofErr w:type="gramEnd"/>
      <w:r w:rsidRPr="003C3E17">
        <w:rPr>
          <w:rStyle w:val="StyleStyleBold12pt"/>
          <w:rFonts w:asciiTheme="majorHAnsi" w:hAnsiTheme="majorHAnsi"/>
        </w:rPr>
        <w:t xml:space="preserve"> will always have access to fuel—A crisis in Syria will not </w:t>
      </w:r>
      <w:proofErr w:type="spellStart"/>
      <w:r w:rsidRPr="003C3E17">
        <w:rPr>
          <w:rStyle w:val="StyleStyleBold12pt"/>
          <w:rFonts w:asciiTheme="majorHAnsi" w:hAnsiTheme="majorHAnsi"/>
        </w:rPr>
        <w:t>effect</w:t>
      </w:r>
      <w:proofErr w:type="spellEnd"/>
      <w:r w:rsidRPr="003C3E17">
        <w:rPr>
          <w:rStyle w:val="StyleStyleBold12pt"/>
          <w:rFonts w:asciiTheme="majorHAnsi" w:hAnsiTheme="majorHAnsi"/>
        </w:rPr>
        <w:t xml:space="preserve"> DOD access—Defense Production Act makes sure </w:t>
      </w:r>
    </w:p>
    <w:p w:rsidR="00E21400" w:rsidRPr="003C3E17" w:rsidRDefault="00E21400" w:rsidP="00E21400">
      <w:pPr>
        <w:rPr>
          <w:rStyle w:val="StyleStyleBold12pt"/>
          <w:rFonts w:asciiTheme="majorHAnsi" w:hAnsiTheme="majorHAnsi"/>
        </w:rPr>
      </w:pPr>
      <w:proofErr w:type="spellStart"/>
      <w:r w:rsidRPr="003C3E17">
        <w:rPr>
          <w:rStyle w:val="StyleStyleBold12pt"/>
          <w:rFonts w:asciiTheme="majorHAnsi" w:hAnsiTheme="majorHAnsi"/>
        </w:rPr>
        <w:t>Bartis</w:t>
      </w:r>
      <w:proofErr w:type="spellEnd"/>
      <w:r w:rsidRPr="003C3E17">
        <w:rPr>
          <w:rStyle w:val="StyleStyleBold12pt"/>
          <w:rFonts w:asciiTheme="majorHAnsi" w:hAnsiTheme="majorHAnsi"/>
        </w:rPr>
        <w:t xml:space="preserve"> and Van Bibber 11—senior policy researcher @ RAND</w:t>
      </w:r>
    </w:p>
    <w:p w:rsidR="00E21400" w:rsidRPr="00AB758E" w:rsidRDefault="00E21400" w:rsidP="00E21400">
      <w:pPr>
        <w:rPr>
          <w:rStyle w:val="StyleBoldUnderline"/>
          <w:rFonts w:asciiTheme="majorHAnsi" w:hAnsiTheme="majorHAnsi"/>
          <w:b w:val="0"/>
          <w:sz w:val="16"/>
          <w:szCs w:val="16"/>
        </w:rPr>
      </w:pPr>
      <w:r w:rsidRPr="00AB758E">
        <w:rPr>
          <w:rFonts w:asciiTheme="majorHAnsi" w:hAnsiTheme="majorHAnsi"/>
          <w:sz w:val="16"/>
          <w:szCs w:val="16"/>
        </w:rPr>
        <w:t xml:space="preserve">James T and Lawrence, “Alternative Fuels for Military Applications” RAND Defense Department goals for alternative fuels in tactical weapon systems should be based on potential national benefits, since the use of alternative, rather than petroleum-derived, fuels offers no direct military benefits. While </w:t>
      </w:r>
      <w:r w:rsidRPr="00AB758E">
        <w:rPr>
          <w:rStyle w:val="StyleBoldUnderline"/>
        </w:rPr>
        <w:t>Fischer-</w:t>
      </w:r>
      <w:proofErr w:type="spellStart"/>
      <w:r w:rsidRPr="00AB758E">
        <w:rPr>
          <w:rStyle w:val="StyleBoldUnderline"/>
        </w:rPr>
        <w:t>Tropsch</w:t>
      </w:r>
      <w:proofErr w:type="spellEnd"/>
      <w:r w:rsidRPr="00AB758E">
        <w:rPr>
          <w:rStyle w:val="StyleBoldUnderline"/>
        </w:rPr>
        <w:t xml:space="preserve"> fuels and </w:t>
      </w:r>
      <w:proofErr w:type="spellStart"/>
      <w:r w:rsidRPr="00AB758E">
        <w:rPr>
          <w:rStyle w:val="StyleBoldUnderline"/>
        </w:rPr>
        <w:t>hydrotreated</w:t>
      </w:r>
      <w:proofErr w:type="spellEnd"/>
      <w:r w:rsidRPr="00AB758E">
        <w:rPr>
          <w:rStyle w:val="StyleBoldUnderline"/>
        </w:rPr>
        <w:t xml:space="preserve"> renewable fuels</w:t>
      </w:r>
      <w:r w:rsidRPr="00AB758E">
        <w:rPr>
          <w:rFonts w:asciiTheme="majorHAnsi" w:hAnsiTheme="majorHAnsi"/>
          <w:sz w:val="16"/>
          <w:szCs w:val="16"/>
        </w:rPr>
        <w:t xml:space="preserve"> are no less able than conventional fuels to meet the Defense Department’s needs, they</w:t>
      </w:r>
      <w:r w:rsidRPr="00AB758E">
        <w:rPr>
          <w:rStyle w:val="StyleBoldUnderline"/>
        </w:rPr>
        <w:t xml:space="preserve"> offer no particular military benefit over their petroleum-derived counterparts</w:t>
      </w:r>
      <w:r w:rsidRPr="00AB758E">
        <w:rPr>
          <w:rFonts w:asciiTheme="majorHAnsi" w:hAnsiTheme="majorHAnsi"/>
          <w:sz w:val="16"/>
          <w:szCs w:val="16"/>
        </w:rPr>
        <w:t xml:space="preserve">. For example, </w:t>
      </w:r>
      <w:r w:rsidRPr="00AB758E">
        <w:rPr>
          <w:rStyle w:val="StyleBoldUnderline"/>
        </w:rPr>
        <w:t>even if alternative fuels can be produced at costs below the prevailing costs for conventional fuels, they will be priced at market rates.</w:t>
      </w:r>
      <w:r w:rsidRPr="00AB758E">
        <w:rPr>
          <w:rFonts w:asciiTheme="majorHAnsi" w:hAnsiTheme="majorHAnsi"/>
          <w:sz w:val="16"/>
          <w:szCs w:val="16"/>
        </w:rPr>
        <w:t xml:space="preserve"> Also, </w:t>
      </w:r>
      <w:r w:rsidRPr="00AB758E">
        <w:rPr>
          <w:rStyle w:val="StyleBoldUnderline"/>
        </w:rPr>
        <w:t xml:space="preserve">we are unable to find </w:t>
      </w:r>
      <w:r w:rsidRPr="00AB758E">
        <w:rPr>
          <w:rStyle w:val="Emphasis"/>
        </w:rPr>
        <w:t>any credible evidence</w:t>
      </w:r>
      <w:r w:rsidRPr="00AB758E">
        <w:rPr>
          <w:rStyle w:val="StyleBoldUnderline"/>
        </w:rPr>
        <w:t xml:space="preserve"> </w:t>
      </w:r>
      <w:proofErr w:type="gramStart"/>
      <w:r w:rsidRPr="00AB758E">
        <w:rPr>
          <w:rStyle w:val="StyleBoldUnderline"/>
        </w:rPr>
        <w:t>that sources</w:t>
      </w:r>
      <w:proofErr w:type="gramEnd"/>
      <w:r w:rsidRPr="00AB758E">
        <w:rPr>
          <w:rStyle w:val="StyleBoldUnderline"/>
        </w:rPr>
        <w:t xml:space="preserve"> to produce jet or naval distillate fuel will run out in the foreseeable future. If conflict or a natural disaster were to abruptly disrupt global oil supplies</w:t>
      </w:r>
      <w:r w:rsidRPr="00AB758E">
        <w:rPr>
          <w:rFonts w:asciiTheme="majorHAnsi" w:hAnsiTheme="majorHAnsi"/>
          <w:sz w:val="16"/>
          <w:szCs w:val="16"/>
        </w:rPr>
        <w:t xml:space="preserve">, the </w:t>
      </w:r>
      <w:r w:rsidRPr="00AB758E">
        <w:rPr>
          <w:rStyle w:val="Emphasis"/>
        </w:rPr>
        <w:t>U.S. military would not suffer a physical shortage</w:t>
      </w:r>
      <w:r w:rsidRPr="00AB758E">
        <w:rPr>
          <w:rFonts w:asciiTheme="majorHAnsi" w:hAnsiTheme="majorHAnsi"/>
          <w:sz w:val="16"/>
          <w:szCs w:val="16"/>
        </w:rPr>
        <w:t xml:space="preserve">. Rather, </w:t>
      </w:r>
      <w:r w:rsidRPr="00AB758E">
        <w:rPr>
          <w:rStyle w:val="StyleBoldUnderline"/>
        </w:rPr>
        <w:t>the resulting</w:t>
      </w:r>
      <w:r w:rsidRPr="00AB758E">
        <w:rPr>
          <w:rFonts w:asciiTheme="majorHAnsi" w:hAnsiTheme="majorHAnsi"/>
          <w:sz w:val="16"/>
          <w:szCs w:val="16"/>
        </w:rPr>
        <w:t xml:space="preserve"> sharp increase in world </w:t>
      </w:r>
      <w:r w:rsidRPr="00AB758E">
        <w:rPr>
          <w:rStyle w:val="StyleBoldUnderline"/>
        </w:rPr>
        <w:t xml:space="preserve">prices would cause consumers </w:t>
      </w:r>
      <w:r w:rsidRPr="00AB758E">
        <w:rPr>
          <w:rFonts w:asciiTheme="majorHAnsi" w:hAnsiTheme="majorHAnsi"/>
          <w:sz w:val="16"/>
          <w:szCs w:val="16"/>
        </w:rPr>
        <w:t xml:space="preserve">around the world </w:t>
      </w:r>
      <w:r w:rsidRPr="00AB758E">
        <w:rPr>
          <w:rStyle w:val="StyleBoldUnderline"/>
        </w:rPr>
        <w:t>to curb use of petroleum products. Less usage would ensure that supplies remained available.</w:t>
      </w:r>
      <w:r w:rsidRPr="00AB758E">
        <w:rPr>
          <w:rStyle w:val="StyleBoldUnderline"/>
          <w:rFonts w:asciiTheme="majorHAnsi" w:hAnsiTheme="majorHAnsi"/>
          <w:sz w:val="16"/>
          <w:szCs w:val="16"/>
        </w:rPr>
        <w:t xml:space="preserve"> </w:t>
      </w:r>
      <w:r w:rsidRPr="00AB758E">
        <w:rPr>
          <w:rFonts w:asciiTheme="majorHAnsi" w:hAnsiTheme="majorHAnsi"/>
          <w:sz w:val="16"/>
          <w:szCs w:val="16"/>
        </w:rPr>
        <w:t xml:space="preserve">As long as the military is willing to pay higher prices, it is unlikely to have a problem getting the fuel it requires. </w:t>
      </w:r>
      <w:r w:rsidRPr="00AB758E">
        <w:rPr>
          <w:rStyle w:val="StyleBoldUnderline"/>
          <w:rFonts w:asciiTheme="majorHAnsi" w:hAnsiTheme="majorHAnsi"/>
          <w:sz w:val="16"/>
          <w:szCs w:val="16"/>
        </w:rPr>
        <w:t xml:space="preserve">If </w:t>
      </w:r>
      <w:r w:rsidRPr="00AB758E">
        <w:rPr>
          <w:rStyle w:val="StyleBoldUnderline"/>
        </w:rPr>
        <w:t>problems do arise, the Defense Production Act of 1950</w:t>
      </w:r>
      <w:r w:rsidRPr="00AB758E">
        <w:rPr>
          <w:rFonts w:asciiTheme="majorHAnsi" w:hAnsiTheme="majorHAnsi"/>
          <w:sz w:val="16"/>
          <w:szCs w:val="16"/>
        </w:rPr>
        <w:t xml:space="preserve"> (P.L. 81-774) </w:t>
      </w:r>
      <w:r w:rsidRPr="00AB758E">
        <w:rPr>
          <w:rStyle w:val="StyleBoldUnderline"/>
        </w:rPr>
        <w:t>contains provisions for performance on a priority basis of contracts for the production, refining, and delivery of petroleum products to the Defense Department and its contractors.</w:t>
      </w:r>
    </w:p>
    <w:p w:rsidR="00E21400" w:rsidRPr="003C3E17" w:rsidRDefault="00E21400" w:rsidP="00E21400">
      <w:pPr>
        <w:rPr>
          <w:rFonts w:asciiTheme="majorHAnsi" w:hAnsiTheme="majorHAnsi"/>
        </w:rPr>
      </w:pPr>
    </w:p>
    <w:p w:rsidR="00E21400" w:rsidRPr="003C3E17" w:rsidRDefault="00E21400" w:rsidP="00E21400">
      <w:pPr>
        <w:pStyle w:val="Heading4"/>
        <w:rPr>
          <w:rStyle w:val="StyleStyleBold12pt"/>
          <w:rFonts w:asciiTheme="majorHAnsi" w:hAnsiTheme="majorHAnsi"/>
          <w:b/>
        </w:rPr>
      </w:pPr>
      <w:r w:rsidRPr="003C3E17">
        <w:rPr>
          <w:rStyle w:val="StyleStyleBold12pt"/>
          <w:rFonts w:asciiTheme="majorHAnsi" w:hAnsiTheme="majorHAnsi"/>
          <w:b/>
        </w:rPr>
        <w:t xml:space="preserve">U.S Air Force transitioning to alternative energy now </w:t>
      </w: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323133"/>
          <w:sz w:val="20"/>
          <w:szCs w:val="20"/>
        </w:rPr>
      </w:pPr>
      <w:r w:rsidRPr="003C3E17">
        <w:rPr>
          <w:rStyle w:val="StyleStyleBold12pt"/>
          <w:rFonts w:asciiTheme="majorHAnsi" w:hAnsiTheme="majorHAnsi"/>
        </w:rPr>
        <w:t>U.S</w:t>
      </w:r>
      <w:r w:rsidRPr="003C3E17">
        <w:rPr>
          <w:rFonts w:asciiTheme="majorHAnsi" w:hAnsiTheme="majorHAnsi" w:cs="Helvetica"/>
          <w:color w:val="323133"/>
          <w:sz w:val="20"/>
          <w:szCs w:val="20"/>
        </w:rPr>
        <w:t xml:space="preserve"> </w:t>
      </w:r>
      <w:r w:rsidRPr="003C3E17">
        <w:rPr>
          <w:rStyle w:val="StyleStyleBold12pt"/>
          <w:rFonts w:asciiTheme="majorHAnsi" w:hAnsiTheme="majorHAnsi"/>
        </w:rPr>
        <w:t>Air</w:t>
      </w:r>
      <w:r w:rsidRPr="003C3E17">
        <w:rPr>
          <w:rFonts w:asciiTheme="majorHAnsi" w:hAnsiTheme="majorHAnsi" w:cs="Helvetica"/>
          <w:color w:val="323133"/>
          <w:sz w:val="20"/>
          <w:szCs w:val="20"/>
        </w:rPr>
        <w:t xml:space="preserve"> </w:t>
      </w:r>
      <w:r w:rsidRPr="003C3E17">
        <w:rPr>
          <w:rStyle w:val="StyleStyleBold12pt"/>
          <w:rFonts w:asciiTheme="majorHAnsi" w:hAnsiTheme="majorHAnsi"/>
        </w:rPr>
        <w:t>Force</w:t>
      </w:r>
      <w:r w:rsidRPr="003C3E17">
        <w:rPr>
          <w:rFonts w:asciiTheme="majorHAnsi" w:hAnsiTheme="majorHAnsi" w:cs="Helvetica"/>
          <w:color w:val="323133"/>
          <w:sz w:val="20"/>
          <w:szCs w:val="20"/>
        </w:rPr>
        <w:t xml:space="preserve"> </w:t>
      </w:r>
      <w:r w:rsidRPr="003C3E17">
        <w:rPr>
          <w:rStyle w:val="StyleStyleBold12pt"/>
          <w:rFonts w:asciiTheme="majorHAnsi" w:hAnsiTheme="majorHAnsi"/>
        </w:rPr>
        <w:t>13</w:t>
      </w:r>
      <w:r w:rsidRPr="003C3E17">
        <w:rPr>
          <w:rFonts w:asciiTheme="majorHAnsi" w:hAnsiTheme="majorHAnsi" w:cs="Helvetica"/>
          <w:color w:val="323133"/>
          <w:sz w:val="20"/>
          <w:szCs w:val="20"/>
        </w:rPr>
        <w:t>, (</w:t>
      </w:r>
      <w:r w:rsidRPr="003C3E17">
        <w:rPr>
          <w:rFonts w:asciiTheme="majorHAnsi" w:hAnsiTheme="majorHAnsi" w:cs="Helvetica"/>
          <w:sz w:val="16"/>
          <w:szCs w:val="16"/>
        </w:rPr>
        <w:t>U.S. Air Force energy Strategic Plan, March 2013, http://www.safie.hq.af.mil/shared/media/document/AFD-130325-132.pdf)</w:t>
      </w:r>
    </w:p>
    <w:p w:rsidR="00E21400" w:rsidRPr="003C3E17" w:rsidRDefault="00E21400" w:rsidP="00E21400">
      <w:pPr>
        <w:rPr>
          <w:rFonts w:asciiTheme="majorHAnsi" w:hAnsiTheme="majorHAnsi" w:cs="Helvetica"/>
          <w:color w:val="323133"/>
          <w:sz w:val="20"/>
          <w:szCs w:val="20"/>
        </w:rPr>
      </w:pPr>
      <w:r w:rsidRPr="00AB758E">
        <w:rPr>
          <w:rFonts w:asciiTheme="majorHAnsi" w:hAnsiTheme="majorHAnsi" w:cs="Helvetica"/>
          <w:color w:val="323133"/>
          <w:sz w:val="16"/>
          <w:szCs w:val="20"/>
        </w:rPr>
        <w:t>Assuring our energy supply is not limited to our aviation operations; it also includes our facilities, ground vehicles, and equipment</w:t>
      </w:r>
      <w:r w:rsidRPr="003C3E17">
        <w:rPr>
          <w:rFonts w:asciiTheme="majorHAnsi" w:hAnsiTheme="majorHAnsi" w:cs="Helvetica"/>
          <w:color w:val="323133"/>
          <w:sz w:val="20"/>
          <w:szCs w:val="20"/>
        </w:rPr>
        <w:t xml:space="preserve">. </w:t>
      </w:r>
      <w:r w:rsidRPr="003C3E17">
        <w:rPr>
          <w:rStyle w:val="StyleBoldUnderline"/>
          <w:rFonts w:asciiTheme="majorHAnsi" w:hAnsiTheme="majorHAnsi"/>
        </w:rPr>
        <w:t xml:space="preserve">The Air Force is focused on developing on-site sources of renewable energy, particularly those sources that can insulate the Air Force from grid failure or other supply disruptions. </w:t>
      </w:r>
      <w:r w:rsidRPr="00AB758E">
        <w:rPr>
          <w:rFonts w:asciiTheme="majorHAnsi" w:hAnsiTheme="majorHAnsi" w:cs="Helvetica"/>
          <w:color w:val="323133"/>
          <w:sz w:val="16"/>
          <w:szCs w:val="20"/>
        </w:rPr>
        <w:t>Increased</w:t>
      </w:r>
      <w:r w:rsidRPr="003C3E17">
        <w:rPr>
          <w:rFonts w:asciiTheme="majorHAnsi" w:hAnsiTheme="majorHAnsi" w:cs="Helvetica"/>
          <w:color w:val="323133"/>
          <w:sz w:val="20"/>
          <w:szCs w:val="20"/>
        </w:rPr>
        <w:t xml:space="preserve"> </w:t>
      </w:r>
      <w:r w:rsidRPr="003C3E17">
        <w:rPr>
          <w:rStyle w:val="StyleBoldUnderline"/>
          <w:rFonts w:asciiTheme="majorHAnsi" w:hAnsiTheme="majorHAnsi"/>
        </w:rPr>
        <w:t>use of on-site renewable energy can provide the Air Force with consistency in energy pricing, as well as promote positive environmental benefits by avoiding greenhouse gas emissions.</w:t>
      </w:r>
      <w:r w:rsidRPr="003C3E17">
        <w:rPr>
          <w:rFonts w:asciiTheme="majorHAnsi" w:hAnsiTheme="majorHAnsi" w:cs="Helvetica"/>
          <w:b/>
          <w:color w:val="323133"/>
          <w:sz w:val="20"/>
          <w:szCs w:val="20"/>
          <w:u w:val="single"/>
        </w:rPr>
        <w:t xml:space="preserve"> </w:t>
      </w:r>
      <w:r w:rsidRPr="00AB758E">
        <w:rPr>
          <w:rFonts w:asciiTheme="majorHAnsi" w:hAnsiTheme="majorHAnsi" w:cs="Helvetica"/>
          <w:color w:val="323133"/>
          <w:sz w:val="16"/>
          <w:szCs w:val="20"/>
        </w:rPr>
        <w:t>The</w:t>
      </w:r>
      <w:r w:rsidRPr="003C3E17">
        <w:rPr>
          <w:rFonts w:asciiTheme="majorHAnsi" w:hAnsiTheme="majorHAnsi" w:cs="Helvetica"/>
          <w:color w:val="323133"/>
          <w:sz w:val="20"/>
          <w:szCs w:val="20"/>
        </w:rPr>
        <w:t xml:space="preserve"> </w:t>
      </w:r>
      <w:r w:rsidRPr="003C3E17">
        <w:rPr>
          <w:rStyle w:val="StyleBoldUnderline"/>
          <w:rFonts w:asciiTheme="majorHAnsi" w:hAnsiTheme="majorHAnsi"/>
        </w:rPr>
        <w:t>Air Force is expanding its use of alternative fueled and plug-in electric vehicles. The use of such vehicles could help insulate the Air Force against fuel price volatility, improve energy security by decreasing dependence on foreign oil, and address environmental concerns</w:t>
      </w:r>
      <w:r w:rsidRPr="003C3E17">
        <w:rPr>
          <w:rFonts w:asciiTheme="majorHAnsi" w:hAnsiTheme="majorHAnsi" w:cs="Helvetica"/>
          <w:color w:val="323133"/>
          <w:sz w:val="20"/>
          <w:szCs w:val="20"/>
        </w:rPr>
        <w:t xml:space="preserve">, </w:t>
      </w:r>
      <w:r w:rsidRPr="00AB758E">
        <w:rPr>
          <w:rFonts w:asciiTheme="majorHAnsi" w:hAnsiTheme="majorHAnsi" w:cs="Helvetica"/>
          <w:color w:val="323133"/>
          <w:sz w:val="16"/>
          <w:szCs w:val="20"/>
        </w:rPr>
        <w:t>such as air quality.</w:t>
      </w:r>
    </w:p>
    <w:p w:rsidR="00E21400" w:rsidRPr="003C3E17" w:rsidRDefault="00E21400" w:rsidP="00E21400">
      <w:pPr>
        <w:pStyle w:val="Heading4"/>
        <w:rPr>
          <w:rStyle w:val="StyleStyleBold12pt"/>
          <w:rFonts w:asciiTheme="majorHAnsi" w:hAnsiTheme="majorHAnsi"/>
        </w:rPr>
      </w:pPr>
      <w:r w:rsidRPr="003C3E17">
        <w:rPr>
          <w:rStyle w:val="StyleStyleBold12pt"/>
          <w:rFonts w:asciiTheme="majorHAnsi" w:hAnsiTheme="majorHAnsi"/>
          <w:b/>
        </w:rPr>
        <w:t>Navy going forward with biofuels – that gets other sectors of the military on board</w:t>
      </w:r>
    </w:p>
    <w:p w:rsidR="00E21400" w:rsidRPr="003C3E17" w:rsidRDefault="00E21400" w:rsidP="00E21400">
      <w:pPr>
        <w:rPr>
          <w:rFonts w:asciiTheme="majorHAnsi" w:hAnsiTheme="majorHAnsi"/>
          <w:sz w:val="16"/>
          <w:szCs w:val="16"/>
        </w:rPr>
      </w:pPr>
      <w:r w:rsidRPr="003C3E17">
        <w:rPr>
          <w:rFonts w:asciiTheme="majorHAnsi" w:hAnsiTheme="majorHAnsi"/>
          <w:sz w:val="16"/>
          <w:szCs w:val="16"/>
        </w:rPr>
        <w:t>Alan</w:t>
      </w:r>
      <w:r w:rsidRPr="003C3E17">
        <w:rPr>
          <w:rFonts w:asciiTheme="majorHAnsi" w:hAnsiTheme="majorHAnsi"/>
        </w:rPr>
        <w:t xml:space="preserve"> </w:t>
      </w:r>
      <w:r w:rsidRPr="003C3E17">
        <w:rPr>
          <w:rStyle w:val="StyleStyleBold12pt"/>
          <w:rFonts w:asciiTheme="majorHAnsi" w:hAnsiTheme="majorHAnsi"/>
        </w:rPr>
        <w:t>Yu</w:t>
      </w:r>
      <w:r w:rsidRPr="003C3E17">
        <w:rPr>
          <w:rFonts w:asciiTheme="majorHAnsi" w:hAnsiTheme="majorHAnsi"/>
        </w:rPr>
        <w:t xml:space="preserve">, </w:t>
      </w:r>
      <w:r w:rsidRPr="003C3E17">
        <w:rPr>
          <w:rFonts w:asciiTheme="majorHAnsi" w:hAnsiTheme="majorHAnsi"/>
          <w:sz w:val="16"/>
          <w:szCs w:val="16"/>
        </w:rPr>
        <w:t>story from Chicago Public Media, June 28,</w:t>
      </w:r>
      <w:r w:rsidRPr="003C3E17">
        <w:rPr>
          <w:rFonts w:asciiTheme="majorHAnsi" w:hAnsiTheme="majorHAnsi"/>
        </w:rPr>
        <w:t xml:space="preserve"> </w:t>
      </w:r>
      <w:r w:rsidRPr="003C3E17">
        <w:rPr>
          <w:rStyle w:val="StyleStyleBold12pt"/>
          <w:rFonts w:asciiTheme="majorHAnsi" w:hAnsiTheme="majorHAnsi"/>
        </w:rPr>
        <w:t>2013</w:t>
      </w:r>
      <w:r w:rsidRPr="003C3E17">
        <w:rPr>
          <w:rFonts w:asciiTheme="majorHAnsi" w:hAnsiTheme="majorHAnsi"/>
        </w:rPr>
        <w:t xml:space="preserve">. </w:t>
      </w:r>
      <w:r w:rsidRPr="003C3E17">
        <w:rPr>
          <w:rFonts w:asciiTheme="majorHAnsi" w:hAnsiTheme="majorHAnsi"/>
          <w:sz w:val="16"/>
          <w:szCs w:val="16"/>
        </w:rPr>
        <w:t xml:space="preserve">Boeing, United, USDA and Navy hope to power Midwest flights with biofuels, </w:t>
      </w:r>
      <w:hyperlink r:id="rId11" w:history="1">
        <w:r w:rsidRPr="003C3E17">
          <w:rPr>
            <w:rStyle w:val="Hyperlink"/>
            <w:rFonts w:asciiTheme="majorHAnsi" w:hAnsiTheme="majorHAnsi"/>
            <w:sz w:val="16"/>
            <w:szCs w:val="16"/>
          </w:rPr>
          <w:t>http://www.wbez.org/boeing-united-usda-and-navy-hope-power-midwest-flights-biofuels-107900</w:t>
        </w:r>
      </w:hyperlink>
    </w:p>
    <w:p w:rsidR="00E21400" w:rsidRPr="003C3E17" w:rsidRDefault="00E21400" w:rsidP="00E21400">
      <w:pPr>
        <w:rPr>
          <w:rFonts w:asciiTheme="majorHAnsi" w:hAnsiTheme="majorHAnsi"/>
          <w:sz w:val="16"/>
        </w:rPr>
      </w:pPr>
      <w:r w:rsidRPr="003C3E17">
        <w:rPr>
          <w:rFonts w:asciiTheme="majorHAnsi" w:hAnsiTheme="majorHAnsi"/>
          <w:sz w:val="16"/>
        </w:rPr>
        <w:t xml:space="preserve">At a summit to announce the report’s findings, representatives from the U.S. Department of Agriculture and the </w:t>
      </w:r>
      <w:r w:rsidRPr="003C3E17">
        <w:rPr>
          <w:rStyle w:val="StyleBoldUnderline"/>
          <w:rFonts w:asciiTheme="majorHAnsi" w:hAnsiTheme="majorHAnsi"/>
        </w:rPr>
        <w:t>Navy joined their civilian counterparts in declaring biofuels as the way forward for air travel.</w:t>
      </w:r>
      <w:r w:rsidRPr="003C3E17">
        <w:rPr>
          <w:rStyle w:val="StyleBoldUnderline"/>
          <w:rFonts w:asciiTheme="majorHAnsi" w:hAnsiTheme="majorHAnsi"/>
          <w:sz w:val="12"/>
        </w:rPr>
        <w:t>¶</w:t>
      </w:r>
      <w:r w:rsidRPr="003C3E17">
        <w:rPr>
          <w:rFonts w:asciiTheme="majorHAnsi" w:hAnsiTheme="majorHAnsi"/>
          <w:sz w:val="16"/>
        </w:rPr>
        <w:t xml:space="preserve"> For example, </w:t>
      </w:r>
      <w:r w:rsidRPr="003C3E17">
        <w:rPr>
          <w:rStyle w:val="StyleBoldUnderline"/>
          <w:rFonts w:asciiTheme="majorHAnsi" w:hAnsiTheme="majorHAnsi"/>
        </w:rPr>
        <w:t>the Navy used a 50/50 biofuel blend to power its Great Green Fleet</w:t>
      </w:r>
      <w:r w:rsidRPr="003C3E17">
        <w:rPr>
          <w:rFonts w:asciiTheme="majorHAnsi" w:hAnsiTheme="majorHAnsi"/>
          <w:sz w:val="16"/>
        </w:rPr>
        <w:t xml:space="preserve">, a carrier strike group that includes the U.S.S. Nimitz, in the world’s largest maritime exercise last summer, says Tom Hicks, deputy assistant secretary of the Navy. </w:t>
      </w:r>
      <w:r w:rsidRPr="003C3E17">
        <w:rPr>
          <w:rStyle w:val="StyleBoldUnderline"/>
          <w:rFonts w:asciiTheme="majorHAnsi" w:hAnsiTheme="majorHAnsi"/>
        </w:rPr>
        <w:t>Hicks said that the Navy often takes the lead with adopting new technology, citing titanium and nuclear power as examples. He said civilians often follow their lead.</w:t>
      </w:r>
      <w:r w:rsidRPr="003C3E17">
        <w:rPr>
          <w:rStyle w:val="StyleBoldUnderline"/>
          <w:rFonts w:asciiTheme="majorHAnsi" w:hAnsiTheme="majorHAnsi"/>
          <w:sz w:val="12"/>
        </w:rPr>
        <w:t>¶</w:t>
      </w:r>
      <w:r w:rsidRPr="003C3E17">
        <w:rPr>
          <w:rStyle w:val="StyleBoldUnderline"/>
          <w:rFonts w:asciiTheme="majorHAnsi" w:hAnsiTheme="majorHAnsi"/>
        </w:rPr>
        <w:t xml:space="preserve"> “As you look back over the history of the Navy</w:t>
      </w:r>
      <w:r w:rsidRPr="003C3E17">
        <w:rPr>
          <w:rFonts w:asciiTheme="majorHAnsi" w:hAnsiTheme="majorHAnsi"/>
          <w:sz w:val="16"/>
        </w:rPr>
        <w:t xml:space="preserve">, the history of the defense department, </w:t>
      </w:r>
      <w:r w:rsidRPr="003C3E17">
        <w:rPr>
          <w:rStyle w:val="StyleBoldUnderline"/>
          <w:rFonts w:asciiTheme="majorHAnsi" w:hAnsiTheme="majorHAnsi"/>
        </w:rPr>
        <w:t xml:space="preserve">when we get involved in different </w:t>
      </w:r>
      <w:r w:rsidRPr="003C3E17">
        <w:rPr>
          <w:rStyle w:val="StyleBoldUnderline"/>
          <w:rFonts w:asciiTheme="majorHAnsi" w:hAnsiTheme="majorHAnsi"/>
        </w:rPr>
        <w:lastRenderedPageBreak/>
        <w:t>technologies, those absolutely have commercial impact,”</w:t>
      </w:r>
      <w:r w:rsidRPr="003C3E17">
        <w:rPr>
          <w:rFonts w:asciiTheme="majorHAnsi" w:hAnsiTheme="majorHAnsi"/>
          <w:sz w:val="16"/>
        </w:rPr>
        <w:t xml:space="preserve"> Hicks said. “And (aviation </w:t>
      </w:r>
      <w:r w:rsidRPr="003C3E17">
        <w:rPr>
          <w:rStyle w:val="StyleBoldUnderline"/>
          <w:rFonts w:asciiTheme="majorHAnsi" w:hAnsiTheme="majorHAnsi"/>
        </w:rPr>
        <w:t>biofuels</w:t>
      </w:r>
      <w:r w:rsidRPr="003C3E17">
        <w:rPr>
          <w:rFonts w:asciiTheme="majorHAnsi" w:hAnsiTheme="majorHAnsi"/>
          <w:sz w:val="16"/>
        </w:rPr>
        <w:t xml:space="preserve">) </w:t>
      </w:r>
      <w:r w:rsidRPr="003C3E17">
        <w:rPr>
          <w:rStyle w:val="StyleBoldUnderline"/>
          <w:rFonts w:asciiTheme="majorHAnsi" w:hAnsiTheme="majorHAnsi"/>
        </w:rPr>
        <w:t>is something that we see going forward, as these fuels can be entered into the commercial market and be cost competitive, that this will just part of the new normal for the Navy in the future.”</w:t>
      </w:r>
    </w:p>
    <w:p w:rsidR="00E21400" w:rsidRPr="003C3E17" w:rsidRDefault="00E21400" w:rsidP="00E21400">
      <w:pPr>
        <w:rPr>
          <w:rFonts w:asciiTheme="majorHAnsi" w:hAnsiTheme="majorHAnsi" w:cs="Helvetica"/>
          <w:color w:val="323133"/>
          <w:sz w:val="20"/>
          <w:szCs w:val="20"/>
        </w:rPr>
      </w:pPr>
    </w:p>
    <w:p w:rsidR="00E21400" w:rsidRPr="003C3E17" w:rsidRDefault="00E21400" w:rsidP="00E21400">
      <w:pPr>
        <w:pStyle w:val="Heading4"/>
        <w:rPr>
          <w:rFonts w:asciiTheme="majorHAnsi" w:hAnsiTheme="majorHAnsi"/>
        </w:rPr>
      </w:pPr>
      <w:r w:rsidRPr="003C3E17">
        <w:rPr>
          <w:rFonts w:asciiTheme="majorHAnsi" w:hAnsiTheme="majorHAnsi"/>
        </w:rPr>
        <w:t xml:space="preserve">That solves </w:t>
      </w:r>
      <w:proofErr w:type="spellStart"/>
      <w:r w:rsidRPr="003C3E17">
        <w:rPr>
          <w:rFonts w:asciiTheme="majorHAnsi" w:hAnsiTheme="majorHAnsi"/>
        </w:rPr>
        <w:t>heg</w:t>
      </w:r>
      <w:proofErr w:type="spellEnd"/>
      <w:r w:rsidRPr="003C3E17">
        <w:rPr>
          <w:rFonts w:asciiTheme="majorHAnsi" w:hAnsiTheme="majorHAnsi"/>
        </w:rPr>
        <w:t xml:space="preserve"> and there are no threats to naval dominance for decades</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 xml:space="preserve">Friedman 7 </w:t>
      </w:r>
    </w:p>
    <w:p w:rsidR="00E21400" w:rsidRPr="003C3E17" w:rsidRDefault="00E21400" w:rsidP="00E21400">
      <w:pPr>
        <w:rPr>
          <w:rFonts w:asciiTheme="majorHAnsi" w:hAnsiTheme="majorHAnsi"/>
        </w:rPr>
      </w:pPr>
      <w:r w:rsidRPr="003C3E17">
        <w:rPr>
          <w:rFonts w:asciiTheme="majorHAnsi" w:hAnsiTheme="majorHAnsi"/>
        </w:rPr>
        <w:t xml:space="preserve">(George, </w:t>
      </w:r>
      <w:proofErr w:type="spellStart"/>
      <w:r w:rsidRPr="003C3E17">
        <w:rPr>
          <w:rFonts w:asciiTheme="majorHAnsi" w:hAnsiTheme="majorHAnsi"/>
        </w:rPr>
        <w:t>Stratfor</w:t>
      </w:r>
      <w:proofErr w:type="spellEnd"/>
      <w:r w:rsidRPr="003C3E17">
        <w:rPr>
          <w:rFonts w:asciiTheme="majorHAnsi" w:hAnsiTheme="majorHAnsi"/>
        </w:rPr>
        <w:t>, April)</w:t>
      </w:r>
    </w:p>
    <w:p w:rsidR="00E21400" w:rsidRPr="003C3E17" w:rsidRDefault="00E21400" w:rsidP="00E21400">
      <w:pPr>
        <w:pStyle w:val="card"/>
        <w:rPr>
          <w:rFonts w:asciiTheme="majorHAnsi" w:hAnsiTheme="majorHAnsi"/>
        </w:rPr>
      </w:pPr>
      <w:r w:rsidRPr="00067E0D">
        <w:rPr>
          <w:rFonts w:asciiTheme="majorHAnsi" w:hAnsiTheme="majorHAnsi"/>
          <w:sz w:val="16"/>
        </w:rPr>
        <w:t xml:space="preserve">There are times when the Navy's use is tactical, and times when it is strategic. At this moment in U.S. history, the role </w:t>
      </w:r>
      <w:r w:rsidRPr="003C3E17">
        <w:rPr>
          <w:rStyle w:val="StyleBoldUnderline"/>
          <w:rFonts w:asciiTheme="majorHAnsi" w:hAnsiTheme="majorHAnsi"/>
          <w:highlight w:val="yellow"/>
        </w:rPr>
        <w:t xml:space="preserve">of naval power is highly strategic. The domination of the world's oceans represents </w:t>
      </w:r>
      <w:r w:rsidRPr="003C3E17">
        <w:rPr>
          <w:rStyle w:val="Emphasis"/>
          <w:rFonts w:asciiTheme="majorHAnsi" w:eastAsiaTheme="majorEastAsia" w:hAnsiTheme="majorHAnsi"/>
          <w:highlight w:val="yellow"/>
        </w:rPr>
        <w:t xml:space="preserve">the foundation stone </w:t>
      </w:r>
      <w:r w:rsidRPr="003C3E17">
        <w:rPr>
          <w:rStyle w:val="StyleBoldUnderline"/>
          <w:rFonts w:asciiTheme="majorHAnsi" w:hAnsiTheme="majorHAnsi"/>
          <w:highlight w:val="yellow"/>
        </w:rPr>
        <w:t>of U.S. grand strategy</w:t>
      </w:r>
      <w:r w:rsidRPr="003C3E17">
        <w:rPr>
          <w:rFonts w:asciiTheme="majorHAnsi" w:hAnsiTheme="majorHAnsi"/>
        </w:rPr>
        <w:t xml:space="preserve">. </w:t>
      </w:r>
      <w:r w:rsidRPr="00067E0D">
        <w:rPr>
          <w:rFonts w:asciiTheme="majorHAnsi" w:hAnsiTheme="majorHAnsi"/>
          <w:sz w:val="16"/>
        </w:rPr>
        <w:t>It allows the United States to take risks while minimizing consequences. It facilitates risk-taking. Above all</w:t>
      </w:r>
      <w:r w:rsidRPr="003C3E17">
        <w:rPr>
          <w:rFonts w:asciiTheme="majorHAnsi" w:hAnsiTheme="majorHAnsi"/>
        </w:rPr>
        <w:t xml:space="preserve">, </w:t>
      </w:r>
      <w:r w:rsidRPr="003C3E17">
        <w:rPr>
          <w:rStyle w:val="StyleBoldUnderline"/>
          <w:rFonts w:asciiTheme="majorHAnsi" w:hAnsiTheme="majorHAnsi"/>
          <w:highlight w:val="yellow"/>
        </w:rPr>
        <w:t xml:space="preserve">it </w:t>
      </w:r>
      <w:r w:rsidRPr="003C3E17">
        <w:rPr>
          <w:rStyle w:val="Emphasis"/>
          <w:rFonts w:asciiTheme="majorHAnsi" w:eastAsiaTheme="majorEastAsia" w:hAnsiTheme="majorHAnsi"/>
          <w:highlight w:val="yellow"/>
        </w:rPr>
        <w:t xml:space="preserve">eliminates </w:t>
      </w:r>
      <w:r w:rsidRPr="003C3E17">
        <w:rPr>
          <w:rStyle w:val="StyleBoldUnderline"/>
          <w:rFonts w:asciiTheme="majorHAnsi" w:hAnsiTheme="majorHAnsi"/>
          <w:highlight w:val="yellow"/>
        </w:rPr>
        <w:t>the threat of</w:t>
      </w:r>
      <w:r w:rsidRPr="003C3E17">
        <w:rPr>
          <w:rFonts w:asciiTheme="majorHAnsi" w:hAnsiTheme="majorHAnsi"/>
        </w:rPr>
        <w:t xml:space="preserve"> </w:t>
      </w:r>
      <w:r w:rsidRPr="00067E0D">
        <w:rPr>
          <w:rFonts w:asciiTheme="majorHAnsi" w:hAnsiTheme="majorHAnsi"/>
          <w:sz w:val="16"/>
        </w:rPr>
        <w:t xml:space="preserve">sustained conventional </w:t>
      </w:r>
      <w:r w:rsidRPr="003C3E17">
        <w:rPr>
          <w:rStyle w:val="StyleBoldUnderline"/>
          <w:rFonts w:asciiTheme="majorHAnsi" w:hAnsiTheme="majorHAnsi"/>
          <w:highlight w:val="yellow"/>
        </w:rPr>
        <w:t>attack against the homeland.</w:t>
      </w:r>
      <w:r w:rsidRPr="003C3E17">
        <w:rPr>
          <w:rFonts w:asciiTheme="majorHAnsi" w:hAnsiTheme="majorHAnsi"/>
        </w:rPr>
        <w:t xml:space="preserve"> </w:t>
      </w:r>
      <w:r w:rsidRPr="00067E0D">
        <w:rPr>
          <w:rFonts w:asciiTheme="majorHAnsi" w:hAnsiTheme="majorHAnsi"/>
          <w:sz w:val="16"/>
        </w:rPr>
        <w:t>U.S. grand strategy has worked so well that this risk appears to be a phantom</w:t>
      </w:r>
      <w:r w:rsidRPr="003C3E17">
        <w:rPr>
          <w:rFonts w:asciiTheme="majorHAnsi" w:hAnsiTheme="majorHAnsi"/>
        </w:rPr>
        <w:t xml:space="preserve">. </w:t>
      </w:r>
      <w:r w:rsidRPr="003C3E17">
        <w:rPr>
          <w:rStyle w:val="StyleBoldUnderline"/>
          <w:rFonts w:asciiTheme="majorHAnsi" w:hAnsiTheme="majorHAnsi"/>
          <w:highlight w:val="yellow"/>
        </w:rPr>
        <w:t>The dispersal of U.S. forces around the world attests to what naval power can achieve</w:t>
      </w:r>
      <w:r w:rsidRPr="003C3E17">
        <w:rPr>
          <w:rStyle w:val="StyleBoldUnderline"/>
          <w:rFonts w:asciiTheme="majorHAnsi" w:hAnsiTheme="majorHAnsi"/>
        </w:rPr>
        <w:t xml:space="preserve">. It is illusory to believe that this situation cannot be reversed, but it is ultimately a generational threat. Just as </w:t>
      </w:r>
      <w:r w:rsidRPr="003C3E17">
        <w:rPr>
          <w:rStyle w:val="StyleBoldUnderline"/>
          <w:rFonts w:asciiTheme="majorHAnsi" w:hAnsiTheme="majorHAnsi"/>
          <w:highlight w:val="yellow"/>
        </w:rPr>
        <w:t>U.S. maritime hegemony is measured in generations, the threat to that hegemony will emerge over generations.</w:t>
      </w:r>
      <w:r w:rsidRPr="003C3E17">
        <w:rPr>
          <w:rFonts w:asciiTheme="majorHAnsi" w:hAnsiTheme="majorHAnsi"/>
        </w:rPr>
        <w:t xml:space="preserve"> </w:t>
      </w:r>
      <w:r w:rsidRPr="00067E0D">
        <w:rPr>
          <w:rFonts w:asciiTheme="majorHAnsi" w:hAnsiTheme="majorHAnsi"/>
          <w:sz w:val="16"/>
        </w:rPr>
        <w:t>The apparent lack of utility of naval forces in secondary campaigns, like Iraq, masks the fundamentally indispensable role the Navy plays in U.S. national security.</w:t>
      </w:r>
    </w:p>
    <w:p w:rsidR="00E21400" w:rsidRPr="003C3E17" w:rsidRDefault="00E21400" w:rsidP="00E21400">
      <w:pPr>
        <w:rPr>
          <w:rFonts w:asciiTheme="majorHAnsi" w:hAnsiTheme="majorHAnsi"/>
        </w:rPr>
      </w:pP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Fonts w:asciiTheme="majorHAnsi" w:hAnsiTheme="majorHAnsi"/>
        </w:rPr>
      </w:pPr>
    </w:p>
    <w:p w:rsidR="00E21400" w:rsidRPr="003C3E17" w:rsidRDefault="00E21400" w:rsidP="00E21400">
      <w:pPr>
        <w:pStyle w:val="Heading4"/>
        <w:rPr>
          <w:rStyle w:val="StyleStyleBold12pt"/>
          <w:rFonts w:asciiTheme="majorHAnsi" w:hAnsiTheme="majorHAnsi"/>
          <w:b/>
        </w:rPr>
      </w:pPr>
      <w:r w:rsidRPr="003C3E17">
        <w:rPr>
          <w:rStyle w:val="StyleStyleBold12pt"/>
          <w:rFonts w:asciiTheme="majorHAnsi" w:hAnsiTheme="majorHAnsi"/>
          <w:b/>
        </w:rPr>
        <w:t xml:space="preserve">U.S oil imports rapidly declining and expected to be the world’s largest oil producing nation </w:t>
      </w: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imes New Roman"/>
          <w:b/>
          <w:u w:val="single"/>
        </w:rPr>
      </w:pPr>
      <w:r w:rsidRPr="003C3E17">
        <w:rPr>
          <w:rStyle w:val="StyleStyleBold12pt"/>
          <w:rFonts w:asciiTheme="majorHAnsi" w:hAnsiTheme="majorHAnsi"/>
        </w:rPr>
        <w:t>Committee on Energy and Commerce</w:t>
      </w:r>
      <w:r w:rsidRPr="003C3E17">
        <w:rPr>
          <w:rFonts w:asciiTheme="majorHAnsi" w:hAnsiTheme="majorHAnsi" w:cs="Times New Roman"/>
          <w:sz w:val="24"/>
        </w:rPr>
        <w:t xml:space="preserve"> </w:t>
      </w:r>
      <w:r w:rsidRPr="003C3E17">
        <w:rPr>
          <w:rStyle w:val="StyleStyleBold12pt"/>
          <w:rFonts w:asciiTheme="majorHAnsi" w:hAnsiTheme="majorHAnsi"/>
        </w:rPr>
        <w:t>13</w:t>
      </w:r>
      <w:r w:rsidRPr="003C3E17">
        <w:rPr>
          <w:rFonts w:asciiTheme="majorHAnsi" w:hAnsiTheme="majorHAnsi" w:cs="Arial"/>
          <w:sz w:val="16"/>
          <w:szCs w:val="16"/>
        </w:rPr>
        <w:t xml:space="preserve"> </w:t>
      </w:r>
      <w:proofErr w:type="gramStart"/>
      <w:r w:rsidRPr="003C3E17">
        <w:rPr>
          <w:rFonts w:asciiTheme="majorHAnsi" w:hAnsiTheme="majorHAnsi" w:cs="Arial"/>
          <w:sz w:val="16"/>
          <w:szCs w:val="16"/>
        </w:rPr>
        <w:t>( Jun</w:t>
      </w:r>
      <w:proofErr w:type="gramEnd"/>
      <w:r w:rsidRPr="003C3E17">
        <w:rPr>
          <w:rFonts w:asciiTheme="majorHAnsi" w:hAnsiTheme="majorHAnsi" w:cs="Arial"/>
          <w:sz w:val="16"/>
          <w:szCs w:val="16"/>
        </w:rPr>
        <w:t xml:space="preserve"> 7, 2013 , </w:t>
      </w:r>
      <w:r w:rsidRPr="003C3E17">
        <w:rPr>
          <w:rFonts w:asciiTheme="majorHAnsi" w:hAnsiTheme="majorHAnsi" w:cs="Times New Roman"/>
          <w:sz w:val="16"/>
          <w:szCs w:val="16"/>
        </w:rPr>
        <w:t>RENEWABLE FUEL STANDARD ASSESSMENT WHITEPAPER</w:t>
      </w:r>
      <w:r w:rsidRPr="003C3E17">
        <w:rPr>
          <w:rFonts w:asciiTheme="majorHAnsi" w:hAnsiTheme="majorHAnsi" w:cs="Arial"/>
          <w:sz w:val="16"/>
          <w:szCs w:val="16"/>
        </w:rPr>
        <w:t>(http://energycommerce.house.gov/sites/republicans.energycommerce.house.gov/files/analysis/20130607RFSWhitePaper4.pdf)</w:t>
      </w:r>
      <w:r w:rsidRPr="003C3E17">
        <w:rPr>
          <w:rFonts w:asciiTheme="majorHAnsi" w:hAnsiTheme="majorHAnsi" w:cs="Times New Roman"/>
          <w:b/>
          <w:bCs/>
          <w:sz w:val="12"/>
        </w:rPr>
        <w:t xml:space="preserve">¶ </w:t>
      </w:r>
      <w:r w:rsidRPr="00067E0D">
        <w:rPr>
          <w:rFonts w:asciiTheme="majorHAnsi" w:hAnsiTheme="majorHAnsi" w:cs="Times New Roman"/>
          <w:sz w:val="16"/>
        </w:rPr>
        <w:t xml:space="preserve">Energy markets have changed significantly since 2007. To the surprise of many, </w:t>
      </w:r>
      <w:r w:rsidRPr="003C3E17">
        <w:rPr>
          <w:rFonts w:asciiTheme="majorHAnsi" w:hAnsiTheme="majorHAnsi" w:cs="Times New Roman"/>
          <w:b/>
          <w:u w:val="single"/>
        </w:rPr>
        <w:t>domestic oil production has reversed its decline and has undergone a substantial increase, largely driven by advances in tight oil production</w:t>
      </w:r>
      <w:r w:rsidRPr="003C3E17">
        <w:rPr>
          <w:rFonts w:asciiTheme="majorHAnsi" w:hAnsiTheme="majorHAnsi" w:cs="Times New Roman"/>
        </w:rPr>
        <w:t>.</w:t>
      </w:r>
      <w:r w:rsidRPr="00067E0D">
        <w:rPr>
          <w:rFonts w:asciiTheme="majorHAnsi" w:hAnsiTheme="majorHAnsi" w:cs="Times New Roman"/>
          <w:sz w:val="16"/>
        </w:rPr>
        <w:t xml:space="preserve">5 This growth is projected to continue in the years ahead.6 Equally surprising has been the decline in gasoline demand, a trend that is also projected to continue due to new CAFE/GHG standards.7 In summary, the assumptions of falling domestic supply and rising demand have given way to a reality that is precisely the converse. </w:t>
      </w:r>
      <w:r w:rsidRPr="003C3E17">
        <w:rPr>
          <w:rFonts w:asciiTheme="majorHAnsi" w:hAnsiTheme="majorHAnsi" w:cs="Times New Roman"/>
          <w:b/>
          <w:u w:val="single"/>
        </w:rPr>
        <w:t>The percentage of oil imports, which reached 60 percent in 2005, declined to 41 percent as of 2012.</w:t>
      </w:r>
      <w:r w:rsidRPr="003C3E17">
        <w:rPr>
          <w:rFonts w:asciiTheme="majorHAnsi" w:hAnsiTheme="majorHAnsi" w:cs="Times New Roman"/>
        </w:rPr>
        <w:t xml:space="preserve">8 </w:t>
      </w:r>
      <w:r w:rsidRPr="00067E0D">
        <w:rPr>
          <w:rFonts w:asciiTheme="majorHAnsi" w:hAnsiTheme="majorHAnsi" w:cs="Times New Roman"/>
          <w:sz w:val="16"/>
        </w:rPr>
        <w:t xml:space="preserve">The Energy Information Administration </w:t>
      </w:r>
      <w:r w:rsidRPr="003C3E17">
        <w:rPr>
          <w:rFonts w:asciiTheme="majorHAnsi" w:hAnsiTheme="majorHAnsi" w:cs="Times New Roman"/>
          <w:b/>
          <w:u w:val="single"/>
        </w:rPr>
        <w:t>(EIA) projects that imports will decline to 34 percent by 2019</w:t>
      </w:r>
      <w:r w:rsidRPr="00067E0D">
        <w:rPr>
          <w:rFonts w:asciiTheme="majorHAnsi" w:hAnsiTheme="majorHAnsi" w:cs="Times New Roman"/>
          <w:sz w:val="16"/>
        </w:rPr>
        <w:t xml:space="preserve"> and then slightly increase to 37 percent by 2040.9 </w:t>
      </w:r>
      <w:proofErr w:type="gramStart"/>
      <w:r w:rsidRPr="00067E0D">
        <w:rPr>
          <w:rFonts w:asciiTheme="majorHAnsi" w:hAnsiTheme="majorHAnsi" w:cs="Times New Roman"/>
          <w:sz w:val="16"/>
        </w:rPr>
        <w:t>While</w:t>
      </w:r>
      <w:proofErr w:type="gramEnd"/>
      <w:r w:rsidRPr="00067E0D">
        <w:rPr>
          <w:rFonts w:asciiTheme="majorHAnsi" w:hAnsiTheme="majorHAnsi" w:cs="Times New Roman"/>
          <w:sz w:val="16"/>
        </w:rPr>
        <w:t xml:space="preserve"> oil imports have declined overall, the makeup of those imports has also changed. The nation with the largest increase in exports to the U.S. is a non-OPEC member – Canada.10 Of the shrinking imports into the U.S., 28 percent comes from the Persian Gulf.11 The International Energy Agency (IEA) projects continued growth in U.S. and Canadian oil production, even projecting that the </w:t>
      </w:r>
      <w:r w:rsidRPr="003C3E17">
        <w:rPr>
          <w:rStyle w:val="Emphasis"/>
          <w:rFonts w:asciiTheme="majorHAnsi" w:hAnsiTheme="majorHAnsi"/>
        </w:rPr>
        <w:t>U.S. will overtake Saudi Arabia as the world’s largest oil producing nation by 2020</w:t>
      </w:r>
      <w:r w:rsidRPr="00067E0D">
        <w:rPr>
          <w:rFonts w:asciiTheme="majorHAnsi" w:hAnsiTheme="majorHAnsi" w:cs="Times New Roman"/>
          <w:sz w:val="20"/>
        </w:rPr>
        <w:t xml:space="preserve"> </w:t>
      </w:r>
      <w:r w:rsidRPr="00067E0D">
        <w:rPr>
          <w:rFonts w:asciiTheme="majorHAnsi" w:hAnsiTheme="majorHAnsi" w:cs="Times New Roman"/>
          <w:sz w:val="16"/>
        </w:rPr>
        <w:t>and</w:t>
      </w:r>
      <w:r w:rsidRPr="00067E0D">
        <w:rPr>
          <w:rFonts w:asciiTheme="majorHAnsi" w:hAnsiTheme="majorHAnsi" w:cs="Times New Roman"/>
          <w:b/>
          <w:u w:val="single"/>
        </w:rPr>
        <w:t xml:space="preserve"> </w:t>
      </w:r>
      <w:r w:rsidRPr="003C3E17">
        <w:rPr>
          <w:rFonts w:asciiTheme="majorHAnsi" w:hAnsiTheme="majorHAnsi" w:cs="Times New Roman"/>
          <w:b/>
          <w:u w:val="single"/>
        </w:rPr>
        <w:t>North America may become a net oil exporter in 2030.12</w:t>
      </w:r>
    </w:p>
    <w:p w:rsidR="00E21400" w:rsidRPr="003C3E17" w:rsidRDefault="00E21400" w:rsidP="00E21400">
      <w:pPr>
        <w:pStyle w:val="Heading4"/>
        <w:rPr>
          <w:rFonts w:asciiTheme="majorHAnsi" w:hAnsiTheme="majorHAnsi"/>
        </w:rPr>
      </w:pPr>
      <w:r w:rsidRPr="003C3E17">
        <w:rPr>
          <w:rFonts w:asciiTheme="majorHAnsi" w:hAnsiTheme="majorHAnsi"/>
        </w:rPr>
        <w:t xml:space="preserve">Oil doesn’t hurt leadership – interdependence and connections to oil-dependent </w:t>
      </w:r>
      <w:proofErr w:type="gramStart"/>
      <w:r w:rsidRPr="003C3E17">
        <w:rPr>
          <w:rFonts w:asciiTheme="majorHAnsi" w:hAnsiTheme="majorHAnsi"/>
        </w:rPr>
        <w:t>allies</w:t>
      </w:r>
      <w:proofErr w:type="gramEnd"/>
      <w:r w:rsidRPr="003C3E17">
        <w:rPr>
          <w:rFonts w:asciiTheme="majorHAnsi" w:hAnsiTheme="majorHAnsi"/>
        </w:rPr>
        <w:t xml:space="preserve"> means that we would only lose influence over oil producers if we abandoned oil.</w:t>
      </w:r>
    </w:p>
    <w:p w:rsidR="00E21400" w:rsidRPr="003C3E17" w:rsidRDefault="00E21400" w:rsidP="00E21400">
      <w:pPr>
        <w:rPr>
          <w:rFonts w:asciiTheme="majorHAnsi" w:hAnsiTheme="majorHAnsi"/>
        </w:rPr>
      </w:pPr>
      <w:proofErr w:type="spellStart"/>
      <w:r w:rsidRPr="003C3E17">
        <w:rPr>
          <w:rStyle w:val="StyleBoldUnderline"/>
          <w:rFonts w:asciiTheme="majorHAnsi" w:hAnsiTheme="majorHAnsi"/>
        </w:rPr>
        <w:t>Verrastro</w:t>
      </w:r>
      <w:proofErr w:type="spellEnd"/>
      <w:r w:rsidRPr="003C3E17">
        <w:rPr>
          <w:rStyle w:val="StyleBoldUnderline"/>
          <w:rFonts w:asciiTheme="majorHAnsi" w:hAnsiTheme="majorHAnsi"/>
        </w:rPr>
        <w:t xml:space="preserve"> and Ladislaw 07 </w:t>
      </w:r>
      <w:r w:rsidRPr="003C3E17">
        <w:rPr>
          <w:rFonts w:asciiTheme="majorHAnsi" w:hAnsiTheme="majorHAnsi"/>
        </w:rPr>
        <w:t>(Frank and Sarah, CSIS Energy and National Security Program director and fellow, “Providing Energy Security in an Interdependent Work”, p. 4-5, www.twq.com/07autumn/docs/07autumn_verrastro.pdf)</w:t>
      </w:r>
    </w:p>
    <w:p w:rsidR="00E21400" w:rsidRPr="00067E0D" w:rsidRDefault="00E21400" w:rsidP="00E21400">
      <w:pPr>
        <w:pStyle w:val="Card0"/>
        <w:rPr>
          <w:rFonts w:asciiTheme="majorHAnsi" w:hAnsiTheme="majorHAnsi"/>
          <w:sz w:val="22"/>
          <w:szCs w:val="22"/>
        </w:rPr>
      </w:pPr>
      <w:r w:rsidRPr="00067E0D">
        <w:rPr>
          <w:rStyle w:val="StyleBoldUnderline"/>
          <w:rFonts w:asciiTheme="majorHAnsi" w:hAnsiTheme="majorHAnsi"/>
        </w:rPr>
        <w:t xml:space="preserve">All energy producers/exporters and consumers/importers are bound together by a mutual interdependency. All are vulnerable to any event, anywhere, at any </w:t>
      </w:r>
      <w:proofErr w:type="gramStart"/>
      <w:r w:rsidRPr="00067E0D">
        <w:rPr>
          <w:rStyle w:val="StyleBoldUnderline"/>
          <w:rFonts w:asciiTheme="majorHAnsi" w:hAnsiTheme="majorHAnsi"/>
        </w:rPr>
        <w:t>time, that</w:t>
      </w:r>
      <w:proofErr w:type="gramEnd"/>
      <w:r w:rsidRPr="00067E0D">
        <w:rPr>
          <w:rStyle w:val="StyleBoldUnderline"/>
          <w:rFonts w:asciiTheme="majorHAnsi" w:hAnsiTheme="majorHAnsi"/>
        </w:rPr>
        <w:t xml:space="preserve"> has an impact on supply or demand</w:t>
      </w:r>
      <w:r w:rsidRPr="00067E0D">
        <w:rPr>
          <w:rStyle w:val="underline"/>
          <w:rFonts w:asciiTheme="majorHAnsi" w:hAnsiTheme="majorHAnsi"/>
          <w:szCs w:val="22"/>
        </w:rPr>
        <w:t xml:space="preserve">. </w:t>
      </w:r>
      <w:r w:rsidRPr="00067E0D">
        <w:rPr>
          <w:rFonts w:asciiTheme="majorHAnsi" w:hAnsiTheme="majorHAnsi"/>
          <w:sz w:val="16"/>
          <w:szCs w:val="22"/>
        </w:rPr>
        <w:t xml:space="preserve">The U.S. energy future likely will be shaped at least in part by events outside of its control and beyond its influence. Calls for energy independence absent major technological break- </w:t>
      </w:r>
      <w:proofErr w:type="spellStart"/>
      <w:r w:rsidRPr="00067E0D">
        <w:rPr>
          <w:rFonts w:asciiTheme="majorHAnsi" w:hAnsiTheme="majorHAnsi"/>
          <w:sz w:val="16"/>
          <w:szCs w:val="22"/>
        </w:rPr>
        <w:t>throughs</w:t>
      </w:r>
      <w:proofErr w:type="spellEnd"/>
      <w:r w:rsidRPr="00067E0D">
        <w:rPr>
          <w:rFonts w:asciiTheme="majorHAnsi" w:hAnsiTheme="majorHAnsi"/>
          <w:sz w:val="16"/>
          <w:szCs w:val="22"/>
        </w:rPr>
        <w:t xml:space="preserve"> and a </w:t>
      </w:r>
      <w:r w:rsidRPr="00067E0D">
        <w:rPr>
          <w:rFonts w:asciiTheme="majorHAnsi" w:hAnsiTheme="majorHAnsi"/>
          <w:sz w:val="16"/>
          <w:szCs w:val="22"/>
        </w:rPr>
        <w:lastRenderedPageBreak/>
        <w:t xml:space="preserve">national commitment ring hollow and in the near term are both unrealistic and unachievable. In the absence of decisive political will to undertake those steps necessary to improve efﬁciency, promote conservation, and encourage the development of domestic energy resources as well as renewable energy forms, learning to manage the risks accompanying import dependency may be the only reasonable course of action, at least for the foreseeable future. Although reducing U.S. import dependence will make us more secure, absent the </w:t>
      </w:r>
      <w:proofErr w:type="spellStart"/>
      <w:r w:rsidRPr="00067E0D">
        <w:rPr>
          <w:rFonts w:asciiTheme="majorHAnsi" w:hAnsiTheme="majorHAnsi"/>
          <w:sz w:val="16"/>
          <w:szCs w:val="22"/>
        </w:rPr>
        <w:t>reimposition</w:t>
      </w:r>
      <w:proofErr w:type="spellEnd"/>
      <w:r w:rsidRPr="00067E0D">
        <w:rPr>
          <w:rFonts w:asciiTheme="majorHAnsi" w:hAnsiTheme="majorHAnsi"/>
          <w:sz w:val="16"/>
          <w:szCs w:val="22"/>
        </w:rPr>
        <w:t xml:space="preserve"> of domestic price controls, the United States will still be subject to global oil price increases regardless of whether oil import dependence is at 20 percent or 60 percent. Further, </w:t>
      </w:r>
      <w:r w:rsidRPr="00067E0D">
        <w:rPr>
          <w:rStyle w:val="underline"/>
          <w:rFonts w:asciiTheme="majorHAnsi" w:hAnsiTheme="majorHAnsi"/>
          <w:szCs w:val="22"/>
        </w:rPr>
        <w:t xml:space="preserve">the </w:t>
      </w:r>
      <w:r w:rsidRPr="00067E0D">
        <w:rPr>
          <w:rStyle w:val="StyleBoldUnderline"/>
          <w:rFonts w:asciiTheme="majorHAnsi" w:hAnsiTheme="majorHAnsi"/>
        </w:rPr>
        <w:t>notion that</w:t>
      </w:r>
      <w:r w:rsidRPr="00067E0D">
        <w:rPr>
          <w:rStyle w:val="underline"/>
          <w:rFonts w:asciiTheme="majorHAnsi" w:hAnsiTheme="majorHAnsi"/>
          <w:szCs w:val="22"/>
        </w:rPr>
        <w:t xml:space="preserve"> </w:t>
      </w:r>
      <w:r w:rsidRPr="00067E0D">
        <w:rPr>
          <w:rFonts w:asciiTheme="majorHAnsi" w:hAnsiTheme="majorHAnsi"/>
          <w:sz w:val="16"/>
          <w:szCs w:val="22"/>
        </w:rPr>
        <w:t>simply</w:t>
      </w:r>
      <w:r w:rsidRPr="00067E0D">
        <w:rPr>
          <w:rFonts w:asciiTheme="majorHAnsi" w:hAnsiTheme="majorHAnsi"/>
          <w:sz w:val="22"/>
          <w:szCs w:val="22"/>
        </w:rPr>
        <w:t xml:space="preserve"> </w:t>
      </w:r>
      <w:r w:rsidRPr="00067E0D">
        <w:rPr>
          <w:rStyle w:val="StyleBoldUnderline"/>
          <w:rFonts w:asciiTheme="majorHAnsi" w:hAnsiTheme="majorHAnsi"/>
        </w:rPr>
        <w:t>reducing the United States’ oil import dependence would significantly enhance U.S. foreign policy options is</w:t>
      </w:r>
      <w:r w:rsidRPr="00067E0D">
        <w:rPr>
          <w:rStyle w:val="underline"/>
          <w:rFonts w:asciiTheme="majorHAnsi" w:hAnsiTheme="majorHAnsi"/>
          <w:szCs w:val="22"/>
        </w:rPr>
        <w:t xml:space="preserve"> </w:t>
      </w:r>
      <w:r w:rsidRPr="00067E0D">
        <w:rPr>
          <w:rFonts w:asciiTheme="majorHAnsi" w:hAnsiTheme="majorHAnsi"/>
          <w:sz w:val="16"/>
          <w:szCs w:val="22"/>
        </w:rPr>
        <w:t xml:space="preserve">also </w:t>
      </w:r>
      <w:proofErr w:type="spellStart"/>
      <w:r w:rsidRPr="00067E0D">
        <w:rPr>
          <w:rStyle w:val="StyleBoldUnderline"/>
          <w:rFonts w:asciiTheme="majorHAnsi" w:hAnsiTheme="majorHAnsi"/>
        </w:rPr>
        <w:t>mis</w:t>
      </w:r>
      <w:proofErr w:type="spellEnd"/>
      <w:r w:rsidRPr="00067E0D">
        <w:rPr>
          <w:rStyle w:val="StyleBoldUnderline"/>
          <w:rFonts w:asciiTheme="majorHAnsi" w:hAnsiTheme="majorHAnsi"/>
        </w:rPr>
        <w:t xml:space="preserve"> guided and potentially damaging </w:t>
      </w:r>
      <w:proofErr w:type="gramStart"/>
      <w:r w:rsidRPr="00067E0D">
        <w:rPr>
          <w:rStyle w:val="StyleBoldUnderline"/>
          <w:rFonts w:asciiTheme="majorHAnsi" w:hAnsiTheme="majorHAnsi"/>
        </w:rPr>
        <w:t>to</w:t>
      </w:r>
      <w:proofErr w:type="gramEnd"/>
      <w:r w:rsidRPr="00067E0D">
        <w:rPr>
          <w:rStyle w:val="StyleBoldUnderline"/>
          <w:rFonts w:asciiTheme="majorHAnsi" w:hAnsiTheme="majorHAnsi"/>
        </w:rPr>
        <w:t xml:space="preserve"> many existing relationships. Even if the United States were energy self-sufficient, as long as its allies remained import dependent it might well have less leverage diplomatically, as the world could become more factionalized. The mutual dependence among consumer nations n and between consumers and producers should be used as a means for finding common solutions to shared</w:t>
      </w:r>
      <w:r w:rsidRPr="00067E0D">
        <w:rPr>
          <w:rStyle w:val="underline"/>
          <w:rFonts w:asciiTheme="majorHAnsi" w:hAnsiTheme="majorHAnsi"/>
          <w:szCs w:val="22"/>
        </w:rPr>
        <w:t xml:space="preserve"> </w:t>
      </w:r>
      <w:r w:rsidRPr="00067E0D">
        <w:rPr>
          <w:rFonts w:asciiTheme="majorHAnsi" w:hAnsiTheme="majorHAnsi"/>
          <w:sz w:val="16"/>
          <w:szCs w:val="22"/>
        </w:rPr>
        <w:t xml:space="preserve">global energy </w:t>
      </w:r>
      <w:r w:rsidRPr="00067E0D">
        <w:rPr>
          <w:rStyle w:val="StyleBoldUnderline"/>
          <w:rFonts w:asciiTheme="majorHAnsi" w:hAnsiTheme="majorHAnsi"/>
        </w:rPr>
        <w:t>problems</w:t>
      </w:r>
      <w:r w:rsidRPr="00067E0D">
        <w:rPr>
          <w:rFonts w:asciiTheme="majorHAnsi" w:hAnsiTheme="majorHAnsi"/>
          <w:sz w:val="22"/>
          <w:szCs w:val="22"/>
        </w:rPr>
        <w:t xml:space="preserve">, </w:t>
      </w:r>
      <w:r w:rsidRPr="00067E0D">
        <w:rPr>
          <w:rFonts w:asciiTheme="majorHAnsi" w:hAnsiTheme="majorHAnsi"/>
          <w:sz w:val="16"/>
          <w:szCs w:val="22"/>
        </w:rPr>
        <w:t xml:space="preserve">including environmental, security, and economic considerations. </w:t>
      </w:r>
    </w:p>
    <w:p w:rsidR="00E21400" w:rsidRPr="003C3E17" w:rsidRDefault="00E21400" w:rsidP="00E21400">
      <w:pPr>
        <w:pStyle w:val="Heading4"/>
        <w:rPr>
          <w:rFonts w:asciiTheme="majorHAnsi" w:hAnsiTheme="majorHAnsi"/>
        </w:rPr>
      </w:pPr>
      <w:r w:rsidRPr="003C3E17">
        <w:rPr>
          <w:rFonts w:asciiTheme="majorHAnsi" w:hAnsiTheme="majorHAnsi"/>
        </w:rPr>
        <w:t xml:space="preserve">Oil dependence key to Middle East influence—gives US basing opportunities </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Fisher 10</w:t>
      </w:r>
    </w:p>
    <w:p w:rsidR="00E21400" w:rsidRPr="003C3E17" w:rsidRDefault="00E21400" w:rsidP="00E21400">
      <w:pPr>
        <w:rPr>
          <w:rFonts w:asciiTheme="majorHAnsi" w:eastAsia="Times New Roman" w:hAnsiTheme="majorHAnsi"/>
        </w:rPr>
      </w:pPr>
      <w:r w:rsidRPr="003C3E17">
        <w:rPr>
          <w:rFonts w:asciiTheme="majorHAnsi" w:eastAsia="Times New Roman" w:hAnsiTheme="majorHAnsi"/>
        </w:rPr>
        <w:t>Max “The Upside of Depending on Foreign Oil” [http://www.theatlantic.com/international/archive/2010/04/the-upside-of-depending-on-foreign-oil/38380/] April 2</w:t>
      </w:r>
    </w:p>
    <w:p w:rsidR="00E21400" w:rsidRPr="00067E0D" w:rsidRDefault="00E21400" w:rsidP="00E21400">
      <w:pPr>
        <w:pStyle w:val="card"/>
        <w:rPr>
          <w:rFonts w:asciiTheme="majorHAnsi" w:hAnsiTheme="majorHAnsi"/>
          <w:sz w:val="16"/>
        </w:rPr>
      </w:pPr>
      <w:r w:rsidRPr="00067E0D">
        <w:rPr>
          <w:rStyle w:val="StyleBoldUnderline"/>
          <w:rFonts w:asciiTheme="majorHAnsi" w:eastAsiaTheme="majorEastAsia" w:hAnsiTheme="majorHAnsi"/>
        </w:rPr>
        <w:t xml:space="preserve">The top ten </w:t>
      </w:r>
      <w:hyperlink r:id="rId12" w:history="1">
        <w:r w:rsidRPr="00067E0D">
          <w:rPr>
            <w:rStyle w:val="StyleBoldUnderline"/>
            <w:rFonts w:asciiTheme="majorHAnsi" w:eastAsiaTheme="majorEastAsia" w:hAnsiTheme="majorHAnsi"/>
          </w:rPr>
          <w:t>oil exporters</w:t>
        </w:r>
      </w:hyperlink>
      <w:r w:rsidRPr="00067E0D">
        <w:rPr>
          <w:rStyle w:val="StyleBoldUnderline"/>
          <w:rFonts w:asciiTheme="majorHAnsi" w:eastAsiaTheme="majorEastAsia" w:hAnsiTheme="majorHAnsi"/>
        </w:rPr>
        <w:t xml:space="preserve"> to the U.S.,</w:t>
      </w:r>
      <w:r w:rsidRPr="00067E0D">
        <w:rPr>
          <w:rFonts w:asciiTheme="majorHAnsi" w:hAnsiTheme="majorHAnsi"/>
        </w:rPr>
        <w:t xml:space="preserve"> </w:t>
      </w:r>
      <w:r w:rsidRPr="00067E0D">
        <w:rPr>
          <w:rFonts w:asciiTheme="majorHAnsi" w:hAnsiTheme="majorHAnsi"/>
          <w:sz w:val="16"/>
        </w:rPr>
        <w:t xml:space="preserve">which account for </w:t>
      </w:r>
      <w:hyperlink r:id="rId13" w:history="1">
        <w:r w:rsidRPr="00067E0D">
          <w:rPr>
            <w:rFonts w:asciiTheme="majorHAnsi" w:hAnsiTheme="majorHAnsi"/>
            <w:sz w:val="16"/>
          </w:rPr>
          <w:t>half</w:t>
        </w:r>
      </w:hyperlink>
      <w:r w:rsidRPr="00067E0D">
        <w:rPr>
          <w:rFonts w:asciiTheme="majorHAnsi" w:hAnsiTheme="majorHAnsi"/>
          <w:sz w:val="16"/>
        </w:rPr>
        <w:t xml:space="preserve"> of all U.S. consumption</w:t>
      </w:r>
      <w:r w:rsidRPr="00067E0D">
        <w:rPr>
          <w:rFonts w:asciiTheme="majorHAnsi" w:hAnsiTheme="majorHAnsi"/>
        </w:rPr>
        <w:t xml:space="preserve">, </w:t>
      </w:r>
      <w:r w:rsidRPr="00067E0D">
        <w:rPr>
          <w:rStyle w:val="StyleBoldUnderline"/>
          <w:rFonts w:asciiTheme="majorHAnsi" w:eastAsiaTheme="majorEastAsia" w:hAnsiTheme="majorHAnsi"/>
        </w:rPr>
        <w:t>read like a State Department</w:t>
      </w:r>
      <w:r w:rsidRPr="00067E0D">
        <w:rPr>
          <w:rFonts w:asciiTheme="majorHAnsi" w:hAnsiTheme="majorHAnsi"/>
        </w:rPr>
        <w:t xml:space="preserve"> </w:t>
      </w:r>
      <w:r w:rsidRPr="00067E0D">
        <w:rPr>
          <w:rFonts w:asciiTheme="majorHAnsi" w:hAnsiTheme="majorHAnsi"/>
          <w:sz w:val="16"/>
        </w:rPr>
        <w:t>tourism</w:t>
      </w:r>
      <w:r w:rsidRPr="00067E0D">
        <w:rPr>
          <w:rFonts w:asciiTheme="majorHAnsi" w:hAnsiTheme="majorHAnsi"/>
        </w:rPr>
        <w:t xml:space="preserve"> </w:t>
      </w:r>
      <w:r w:rsidRPr="00067E0D">
        <w:rPr>
          <w:rStyle w:val="StyleBoldUnderline"/>
          <w:rFonts w:asciiTheme="majorHAnsi" w:eastAsiaTheme="majorEastAsia" w:hAnsiTheme="majorHAnsi"/>
        </w:rPr>
        <w:t>warning list: Saudi Arabia, Venezuela, Nigeria, Iraq, Angola, Russia, Colombia, and Brazil</w:t>
      </w:r>
      <w:r w:rsidRPr="00067E0D">
        <w:rPr>
          <w:rStyle w:val="TitleChar"/>
          <w:rFonts w:asciiTheme="majorHAnsi" w:eastAsiaTheme="majorEastAsia" w:hAnsiTheme="majorHAnsi"/>
        </w:rPr>
        <w:t>.</w:t>
      </w:r>
      <w:r w:rsidRPr="00067E0D">
        <w:rPr>
          <w:rFonts w:asciiTheme="majorHAnsi" w:hAnsiTheme="majorHAnsi"/>
        </w:rPr>
        <w:t xml:space="preserve"> </w:t>
      </w:r>
      <w:r w:rsidRPr="00067E0D">
        <w:rPr>
          <w:rFonts w:asciiTheme="majorHAnsi" w:hAnsiTheme="majorHAnsi"/>
          <w:sz w:val="16"/>
        </w:rPr>
        <w:t xml:space="preserve">(To be fair, Canada has long been our number one oil source, and Mexico alternates with Saudi Arabia for the number two spot.) But keep in mind that </w:t>
      </w:r>
      <w:r w:rsidRPr="00067E0D">
        <w:rPr>
          <w:rStyle w:val="StyleBoldUnderline"/>
          <w:rFonts w:asciiTheme="majorHAnsi" w:eastAsiaTheme="majorEastAsia" w:hAnsiTheme="majorHAnsi"/>
        </w:rPr>
        <w:t>most of these countries need our money a lot more then we need their oil. If Saudi Arabia and the U.S. suddenly ended our trade tomorrow, for example, the U.S. and global economies would not suffer nearly as much as Saudi Arabia's.</w:t>
      </w:r>
      <w:r w:rsidRPr="00067E0D">
        <w:rPr>
          <w:rStyle w:val="StyleBoldUnderline"/>
          <w:rFonts w:asciiTheme="majorHAnsi" w:hAnsiTheme="majorHAnsi"/>
        </w:rPr>
        <w:t xml:space="preserve"> </w:t>
      </w:r>
      <w:r w:rsidRPr="00067E0D">
        <w:rPr>
          <w:rStyle w:val="StyleBoldUnderline"/>
          <w:rFonts w:asciiTheme="majorHAnsi" w:eastAsiaTheme="majorEastAsia" w:hAnsiTheme="majorHAnsi"/>
        </w:rPr>
        <w:t>The Saudis understand this and so want to keep U.S. and Saudi interests aligned.</w:t>
      </w:r>
      <w:r w:rsidRPr="00067E0D">
        <w:rPr>
          <w:rStyle w:val="StyleBoldUnderline"/>
          <w:rFonts w:asciiTheme="majorHAnsi" w:hAnsiTheme="majorHAnsi"/>
        </w:rPr>
        <w:t xml:space="preserve"> </w:t>
      </w:r>
      <w:r w:rsidRPr="00067E0D">
        <w:rPr>
          <w:rFonts w:asciiTheme="majorHAnsi" w:hAnsiTheme="majorHAnsi"/>
          <w:sz w:val="16"/>
        </w:rPr>
        <w:t>As a result</w:t>
      </w:r>
      <w:r w:rsidRPr="00067E0D">
        <w:rPr>
          <w:rFonts w:asciiTheme="majorHAnsi" w:hAnsiTheme="majorHAnsi"/>
        </w:rPr>
        <w:t xml:space="preserve">, </w:t>
      </w:r>
      <w:r w:rsidRPr="00067E0D">
        <w:rPr>
          <w:rStyle w:val="StyleBoldUnderline"/>
          <w:rFonts w:asciiTheme="majorHAnsi" w:eastAsiaTheme="majorEastAsia" w:hAnsiTheme="majorHAnsi"/>
        </w:rPr>
        <w:t>buying Saudi oil gets us a lot more than just energy. It gets us a dedicated ally that wields unparalleled influence in a part of the world where we desperately need it: the Middle East.</w:t>
      </w:r>
      <w:r w:rsidRPr="00067E0D">
        <w:rPr>
          <w:rStyle w:val="StyleBoldUnderline"/>
          <w:rFonts w:asciiTheme="majorHAnsi" w:hAnsiTheme="majorHAnsi"/>
        </w:rPr>
        <w:t xml:space="preserve"> </w:t>
      </w:r>
      <w:r w:rsidRPr="00067E0D">
        <w:rPr>
          <w:rStyle w:val="StyleBoldUnderline"/>
          <w:rFonts w:asciiTheme="majorHAnsi" w:eastAsiaTheme="majorEastAsia" w:hAnsiTheme="majorHAnsi"/>
        </w:rPr>
        <w:t>The Saudi royal family has put their wily intelligence service at our disposal and allowed sprawling U.S. military bases onto their soil.</w:t>
      </w:r>
      <w:r w:rsidRPr="00067E0D">
        <w:rPr>
          <w:rStyle w:val="StyleBoldUnderline"/>
          <w:rFonts w:asciiTheme="majorHAnsi" w:hAnsiTheme="majorHAnsi"/>
        </w:rPr>
        <w:t xml:space="preserve"> </w:t>
      </w:r>
      <w:r w:rsidRPr="00067E0D">
        <w:rPr>
          <w:rStyle w:val="StyleBoldUnderline"/>
          <w:rFonts w:asciiTheme="majorHAnsi" w:eastAsiaTheme="majorEastAsia" w:hAnsiTheme="majorHAnsi"/>
        </w:rPr>
        <w:t>In 1992, the Saudis even exiled one of their own on America's behalf</w:t>
      </w:r>
      <w:r w:rsidRPr="00067E0D">
        <w:rPr>
          <w:rFonts w:asciiTheme="majorHAnsi" w:hAnsiTheme="majorHAnsi"/>
        </w:rPr>
        <w:t xml:space="preserve">: </w:t>
      </w:r>
      <w:r w:rsidRPr="00067E0D">
        <w:rPr>
          <w:rFonts w:asciiTheme="majorHAnsi" w:hAnsiTheme="majorHAnsi"/>
          <w:sz w:val="16"/>
        </w:rPr>
        <w:t xml:space="preserve">A prominent, wealthy, and popular humanitarian and freedom fighter named Osama bin Laden. </w:t>
      </w:r>
      <w:r w:rsidRPr="00067E0D">
        <w:rPr>
          <w:rStyle w:val="StyleBoldUnderline"/>
          <w:rFonts w:asciiTheme="majorHAnsi" w:eastAsiaTheme="majorEastAsia" w:hAnsiTheme="majorHAnsi"/>
        </w:rPr>
        <w:t>Saudi royalty risked a violent backlash by expelling bin Laden to Sudan, but U.S. officials had demanded his ouster. That's no small favor</w:t>
      </w:r>
      <w:r w:rsidRPr="00067E0D">
        <w:rPr>
          <w:rFonts w:asciiTheme="majorHAnsi" w:hAnsiTheme="majorHAnsi"/>
          <w:sz w:val="16"/>
        </w:rPr>
        <w:t xml:space="preserve">. It would be almost as if the United States deported Google CEO Eric Schmidt to Honduras at the request of angry Chinese officials. The Saudis came to our aid again in 1996 when they convinced the Sudanese regime to themselves deport bin Laden. Bin Laden's anti-American terrorism did not begin until he fled to Afghanistan, where the United States then had little influence. In the decade since, he has moved between there and Pakistan, two countries with which the U.S. has no meaningful economic ties </w:t>
      </w:r>
      <w:proofErr w:type="gramStart"/>
      <w:r w:rsidRPr="00067E0D">
        <w:rPr>
          <w:rFonts w:asciiTheme="majorHAnsi" w:hAnsiTheme="majorHAnsi"/>
          <w:sz w:val="16"/>
        </w:rPr>
        <w:t>save</w:t>
      </w:r>
      <w:proofErr w:type="gramEnd"/>
      <w:r w:rsidRPr="00067E0D">
        <w:rPr>
          <w:rFonts w:asciiTheme="majorHAnsi" w:hAnsiTheme="majorHAnsi"/>
          <w:sz w:val="16"/>
        </w:rPr>
        <w:t xml:space="preserve"> foreign aid. Unlike with Saudi Arabia, our pleas to those governments to help us rout bin Laden went largely ignored. </w:t>
      </w:r>
      <w:r w:rsidRPr="00067E0D">
        <w:rPr>
          <w:rStyle w:val="StyleBoldUnderline"/>
          <w:rFonts w:asciiTheme="majorHAnsi" w:eastAsiaTheme="majorEastAsia" w:hAnsiTheme="majorHAnsi"/>
        </w:rPr>
        <w:t xml:space="preserve">If our oil-greased relationships with other top producing states are half as close as the U.S.-Saudi partnership, </w:t>
      </w:r>
      <w:r w:rsidRPr="00067E0D">
        <w:rPr>
          <w:rStyle w:val="Emphasis"/>
          <w:rFonts w:asciiTheme="majorHAnsi" w:eastAsiaTheme="majorEastAsia" w:hAnsiTheme="majorHAnsi"/>
        </w:rPr>
        <w:t>it will give us much-needed leverage over some of this century's biggest emerging threats.</w:t>
      </w:r>
      <w:r w:rsidRPr="00067E0D">
        <w:rPr>
          <w:rStyle w:val="TitleChar"/>
          <w:rFonts w:asciiTheme="majorHAnsi" w:eastAsiaTheme="majorEastAsia" w:hAnsiTheme="majorHAnsi"/>
        </w:rPr>
        <w:t xml:space="preserve"> </w:t>
      </w:r>
      <w:r w:rsidRPr="00067E0D">
        <w:rPr>
          <w:rFonts w:asciiTheme="majorHAnsi" w:hAnsiTheme="majorHAnsi"/>
          <w:sz w:val="16"/>
        </w:rPr>
        <w:t xml:space="preserve">In Nigeria, we can pressure the government to peacefully contain the state's </w:t>
      </w:r>
      <w:hyperlink r:id="rId14" w:history="1">
        <w:r w:rsidRPr="00067E0D">
          <w:rPr>
            <w:rFonts w:asciiTheme="majorHAnsi" w:hAnsiTheme="majorHAnsi"/>
            <w:sz w:val="16"/>
          </w:rPr>
          <w:t>alarming increase</w:t>
        </w:r>
      </w:hyperlink>
      <w:r w:rsidRPr="00067E0D">
        <w:rPr>
          <w:rFonts w:asciiTheme="majorHAnsi" w:hAnsiTheme="majorHAnsi"/>
          <w:sz w:val="16"/>
        </w:rPr>
        <w:t xml:space="preserve"> in terrorism. For Iraq, the economic ties with America would be an important counterbalance to Iran's religious and political influence. As for Venezuela, no matter how antagonistic President Hugo Chavez gets, he would be a lot worse if we didn't take close to a million barrels off his hands every day.</w:t>
      </w:r>
    </w:p>
    <w:p w:rsidR="00E21400"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imes New Roman"/>
          <w:sz w:val="24"/>
        </w:rPr>
      </w:pPr>
    </w:p>
    <w:p w:rsidR="00E21400" w:rsidRPr="003C3E17" w:rsidRDefault="00E21400" w:rsidP="00E21400">
      <w:pPr>
        <w:pStyle w:val="Heading2"/>
      </w:pPr>
      <w:r>
        <w:lastRenderedPageBreak/>
        <w:t>Extensions</w:t>
      </w:r>
    </w:p>
    <w:p w:rsidR="00E21400" w:rsidRPr="003C3E17" w:rsidRDefault="00E21400" w:rsidP="00E21400">
      <w:pPr>
        <w:pStyle w:val="Heading3"/>
        <w:rPr>
          <w:rFonts w:asciiTheme="majorHAnsi" w:hAnsiTheme="majorHAnsi"/>
        </w:rPr>
      </w:pPr>
      <w:r w:rsidRPr="003C3E17">
        <w:rPr>
          <w:rFonts w:asciiTheme="majorHAnsi" w:hAnsiTheme="majorHAnsi"/>
        </w:rPr>
        <w:lastRenderedPageBreak/>
        <w:t>DOD will always have fuel 2NC</w:t>
      </w:r>
    </w:p>
    <w:p w:rsidR="00E21400" w:rsidRPr="003C3E17" w:rsidRDefault="00E21400" w:rsidP="00E21400">
      <w:pPr>
        <w:pStyle w:val="Heading4"/>
        <w:rPr>
          <w:rFonts w:asciiTheme="majorHAnsi" w:hAnsiTheme="majorHAnsi"/>
        </w:rPr>
      </w:pPr>
      <w:proofErr w:type="spellStart"/>
      <w:proofErr w:type="gramStart"/>
      <w:r w:rsidRPr="003C3E17">
        <w:rPr>
          <w:rFonts w:asciiTheme="majorHAnsi" w:hAnsiTheme="majorHAnsi"/>
        </w:rPr>
        <w:t>DoD</w:t>
      </w:r>
      <w:proofErr w:type="spellEnd"/>
      <w:proofErr w:type="gramEnd"/>
      <w:r w:rsidRPr="003C3E17">
        <w:rPr>
          <w:rFonts w:asciiTheme="majorHAnsi" w:hAnsiTheme="majorHAnsi"/>
        </w:rPr>
        <w:t xml:space="preserve"> will always have access to oil—</w:t>
      </w:r>
      <w:proofErr w:type="spellStart"/>
      <w:r w:rsidRPr="003C3E17">
        <w:rPr>
          <w:rFonts w:asciiTheme="majorHAnsi" w:hAnsiTheme="majorHAnsi"/>
        </w:rPr>
        <w:t>DoD</w:t>
      </w:r>
      <w:proofErr w:type="spellEnd"/>
      <w:r w:rsidRPr="003C3E17">
        <w:rPr>
          <w:rFonts w:asciiTheme="majorHAnsi" w:hAnsiTheme="majorHAnsi"/>
        </w:rPr>
        <w:t xml:space="preserve"> consensus in on our side </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Schlossberg 11</w:t>
      </w:r>
    </w:p>
    <w:p w:rsidR="00E21400" w:rsidRPr="003C3E17" w:rsidRDefault="00E21400" w:rsidP="00E21400">
      <w:pPr>
        <w:rPr>
          <w:rFonts w:asciiTheme="majorHAnsi" w:hAnsiTheme="majorHAnsi"/>
        </w:rPr>
      </w:pPr>
      <w:r w:rsidRPr="003C3E17">
        <w:rPr>
          <w:rFonts w:asciiTheme="majorHAnsi" w:hAnsiTheme="majorHAnsi"/>
        </w:rPr>
        <w:t xml:space="preserve">(Andrew </w:t>
      </w:r>
      <w:proofErr w:type="spellStart"/>
      <w:r w:rsidRPr="003C3E17">
        <w:rPr>
          <w:rFonts w:asciiTheme="majorHAnsi" w:hAnsiTheme="majorHAnsi"/>
        </w:rPr>
        <w:t>Scholssberg</w:t>
      </w:r>
      <w:proofErr w:type="spellEnd"/>
      <w:r w:rsidRPr="003C3E17">
        <w:rPr>
          <w:rFonts w:asciiTheme="majorHAnsi" w:hAnsiTheme="majorHAnsi"/>
        </w:rPr>
        <w:t xml:space="preserve">, Department of Political Science College of Arts and Sciences University of Pennsylvania, 4/8/11, “The Military Dimensions of Post-Cold War U.S. Oil Policy: Access to Oil and Consequences for </w:t>
      </w:r>
      <w:proofErr w:type="spellStart"/>
      <w:r w:rsidRPr="003C3E17">
        <w:rPr>
          <w:rFonts w:asciiTheme="majorHAnsi" w:hAnsiTheme="majorHAnsi"/>
        </w:rPr>
        <w:t>Geostrategy</w:t>
      </w:r>
      <w:proofErr w:type="spellEnd"/>
      <w:r w:rsidRPr="003C3E17">
        <w:rPr>
          <w:rFonts w:asciiTheme="majorHAnsi" w:hAnsiTheme="majorHAnsi"/>
        </w:rPr>
        <w:t>” http://repository.upenn.edu/cgi/viewcontent.cgi?article=1173&amp;context=curej)</w:t>
      </w:r>
    </w:p>
    <w:p w:rsidR="00E21400" w:rsidRPr="003C3E17" w:rsidRDefault="00E21400" w:rsidP="00E21400">
      <w:pPr>
        <w:pStyle w:val="card"/>
        <w:rPr>
          <w:rStyle w:val="StyleBoldUnderline"/>
          <w:rFonts w:asciiTheme="majorHAnsi" w:hAnsiTheme="majorHAnsi"/>
        </w:rPr>
      </w:pPr>
      <w:r w:rsidRPr="00067E0D">
        <w:rPr>
          <w:rFonts w:asciiTheme="majorHAnsi" w:hAnsiTheme="majorHAnsi"/>
          <w:sz w:val="16"/>
        </w:rPr>
        <w:t xml:space="preserve">Therefore, </w:t>
      </w:r>
      <w:r w:rsidRPr="003C3E17">
        <w:rPr>
          <w:rStyle w:val="StyleBoldUnderline"/>
          <w:rFonts w:asciiTheme="majorHAnsi" w:hAnsiTheme="majorHAnsi"/>
        </w:rPr>
        <w:t xml:space="preserve">the consensus from interviews is that it would be difficult to imagine a scenario where </w:t>
      </w:r>
      <w:proofErr w:type="spellStart"/>
      <w:proofErr w:type="gramStart"/>
      <w:r w:rsidRPr="003C3E17">
        <w:rPr>
          <w:rStyle w:val="StyleBoldUnderline"/>
          <w:rFonts w:asciiTheme="majorHAnsi" w:hAnsiTheme="majorHAnsi"/>
        </w:rPr>
        <w:t>DoD</w:t>
      </w:r>
      <w:proofErr w:type="spellEnd"/>
      <w:proofErr w:type="gramEnd"/>
      <w:r w:rsidRPr="003C3E17">
        <w:rPr>
          <w:rStyle w:val="StyleBoldUnderline"/>
          <w:rFonts w:asciiTheme="majorHAnsi" w:hAnsiTheme="majorHAnsi"/>
        </w:rPr>
        <w:t xml:space="preserve"> would be unable to obtain the petroleum it needs in the future. Even if fuel supply is low, DLA Energy can override commercial fuel suppliers to send oil to troops in war- fighting mode.</w:t>
      </w:r>
    </w:p>
    <w:p w:rsidR="00E21400" w:rsidRPr="003C3E17" w:rsidRDefault="00E21400" w:rsidP="00E21400">
      <w:pPr>
        <w:pStyle w:val="Heading4"/>
        <w:rPr>
          <w:rFonts w:asciiTheme="majorHAnsi" w:hAnsiTheme="majorHAnsi"/>
        </w:rPr>
      </w:pPr>
      <w:r w:rsidRPr="003C3E17">
        <w:rPr>
          <w:rFonts w:asciiTheme="majorHAnsi" w:hAnsiTheme="majorHAnsi"/>
        </w:rPr>
        <w:t xml:space="preserve">Global market and Defense Production Act means military oily supply is inevitable </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Schlossberg 11</w:t>
      </w:r>
    </w:p>
    <w:p w:rsidR="00E21400" w:rsidRPr="003C3E17" w:rsidRDefault="00E21400" w:rsidP="00E21400">
      <w:pPr>
        <w:rPr>
          <w:rFonts w:asciiTheme="majorHAnsi" w:hAnsiTheme="majorHAnsi"/>
        </w:rPr>
      </w:pPr>
      <w:r w:rsidRPr="003C3E17">
        <w:rPr>
          <w:rFonts w:asciiTheme="majorHAnsi" w:hAnsiTheme="majorHAnsi"/>
        </w:rPr>
        <w:t xml:space="preserve">(Andrew </w:t>
      </w:r>
      <w:proofErr w:type="spellStart"/>
      <w:r w:rsidRPr="003C3E17">
        <w:rPr>
          <w:rFonts w:asciiTheme="majorHAnsi" w:hAnsiTheme="majorHAnsi"/>
        </w:rPr>
        <w:t>Scholssberg</w:t>
      </w:r>
      <w:proofErr w:type="spellEnd"/>
      <w:r w:rsidRPr="003C3E17">
        <w:rPr>
          <w:rFonts w:asciiTheme="majorHAnsi" w:hAnsiTheme="majorHAnsi"/>
        </w:rPr>
        <w:t xml:space="preserve">, Department of Political Science College of Arts and Sciences University of Pennsylvania, 4/8/11, “The Military Dimensions of Post-Cold War U.S. Oil Policy: Access to Oil and Consequences for </w:t>
      </w:r>
      <w:proofErr w:type="spellStart"/>
      <w:r w:rsidRPr="003C3E17">
        <w:rPr>
          <w:rFonts w:asciiTheme="majorHAnsi" w:hAnsiTheme="majorHAnsi"/>
        </w:rPr>
        <w:t>Geostrategy</w:t>
      </w:r>
      <w:proofErr w:type="spellEnd"/>
      <w:r w:rsidRPr="003C3E17">
        <w:rPr>
          <w:rFonts w:asciiTheme="majorHAnsi" w:hAnsiTheme="majorHAnsi"/>
        </w:rPr>
        <w:t>” http://repository.upenn.edu/cgi/viewcontent.cgi?article=1173&amp;context=curej)</w:t>
      </w:r>
    </w:p>
    <w:p w:rsidR="00E21400" w:rsidRPr="003C3E17" w:rsidRDefault="00E21400" w:rsidP="00E21400">
      <w:pPr>
        <w:pStyle w:val="card"/>
        <w:rPr>
          <w:rStyle w:val="StyleBoldUnderline"/>
          <w:rFonts w:asciiTheme="majorHAnsi" w:hAnsiTheme="majorHAnsi"/>
        </w:rPr>
      </w:pPr>
      <w:r w:rsidRPr="00067E0D">
        <w:rPr>
          <w:rFonts w:asciiTheme="majorHAnsi" w:hAnsiTheme="majorHAnsi"/>
          <w:sz w:val="16"/>
        </w:rPr>
        <w:t xml:space="preserve">What can one learn from the military energy primer described in Chapter 2? How can any of this information translate into tangible policy moving forward? The main goal in this paper has been to keep </w:t>
      </w:r>
      <w:proofErr w:type="spellStart"/>
      <w:r w:rsidRPr="00067E0D">
        <w:rPr>
          <w:rFonts w:asciiTheme="majorHAnsi" w:hAnsiTheme="majorHAnsi"/>
          <w:sz w:val="16"/>
        </w:rPr>
        <w:t>geostrategists</w:t>
      </w:r>
      <w:proofErr w:type="spellEnd"/>
      <w:r w:rsidRPr="00067E0D">
        <w:rPr>
          <w:rFonts w:asciiTheme="majorHAnsi" w:hAnsiTheme="majorHAnsi"/>
          <w:sz w:val="16"/>
        </w:rPr>
        <w:t xml:space="preserve"> like Michael </w:t>
      </w:r>
      <w:proofErr w:type="spellStart"/>
      <w:r w:rsidRPr="00067E0D">
        <w:rPr>
          <w:rFonts w:asciiTheme="majorHAnsi" w:hAnsiTheme="majorHAnsi"/>
          <w:sz w:val="16"/>
        </w:rPr>
        <w:t>Klare</w:t>
      </w:r>
      <w:proofErr w:type="spellEnd"/>
      <w:r w:rsidRPr="00067E0D">
        <w:rPr>
          <w:rFonts w:asciiTheme="majorHAnsi" w:hAnsiTheme="majorHAnsi"/>
          <w:sz w:val="16"/>
        </w:rPr>
        <w:t xml:space="preserve"> and </w:t>
      </w:r>
      <w:proofErr w:type="spellStart"/>
      <w:r w:rsidRPr="00067E0D">
        <w:rPr>
          <w:rFonts w:asciiTheme="majorHAnsi" w:hAnsiTheme="majorHAnsi"/>
          <w:sz w:val="16"/>
        </w:rPr>
        <w:t>Flynt</w:t>
      </w:r>
      <w:proofErr w:type="spellEnd"/>
      <w:r w:rsidRPr="00067E0D">
        <w:rPr>
          <w:rFonts w:asciiTheme="majorHAnsi" w:hAnsiTheme="majorHAnsi"/>
          <w:sz w:val="16"/>
        </w:rPr>
        <w:t xml:space="preserve"> </w:t>
      </w:r>
      <w:proofErr w:type="spellStart"/>
      <w:r w:rsidRPr="00067E0D">
        <w:rPr>
          <w:rFonts w:asciiTheme="majorHAnsi" w:hAnsiTheme="majorHAnsi"/>
          <w:sz w:val="16"/>
        </w:rPr>
        <w:t>Leverett</w:t>
      </w:r>
      <w:proofErr w:type="spellEnd"/>
      <w:r w:rsidRPr="00067E0D">
        <w:rPr>
          <w:rFonts w:asciiTheme="majorHAnsi" w:hAnsiTheme="majorHAnsi"/>
          <w:sz w:val="16"/>
        </w:rPr>
        <w:t xml:space="preserve"> honest, by focusing on the military dimensions of oil policy and how </w:t>
      </w:r>
      <w:proofErr w:type="spellStart"/>
      <w:proofErr w:type="gramStart"/>
      <w:r w:rsidRPr="00067E0D">
        <w:rPr>
          <w:rFonts w:asciiTheme="majorHAnsi" w:hAnsiTheme="majorHAnsi"/>
          <w:sz w:val="16"/>
        </w:rPr>
        <w:t>DoD</w:t>
      </w:r>
      <w:proofErr w:type="spellEnd"/>
      <w:proofErr w:type="gramEnd"/>
      <w:r w:rsidRPr="00067E0D">
        <w:rPr>
          <w:rFonts w:asciiTheme="majorHAnsi" w:hAnsiTheme="majorHAnsi"/>
          <w:sz w:val="16"/>
        </w:rPr>
        <w:t xml:space="preserve"> buys oil on a day-to-day basis. And </w:t>
      </w:r>
      <w:r w:rsidRPr="003C3E17">
        <w:rPr>
          <w:rStyle w:val="StyleBoldUnderline"/>
          <w:rFonts w:asciiTheme="majorHAnsi" w:hAnsiTheme="majorHAnsi"/>
        </w:rPr>
        <w:t>after extensive research and interviews, it is clear that</w:t>
      </w:r>
      <w:r w:rsidRPr="003C3E17">
        <w:rPr>
          <w:rFonts w:asciiTheme="majorHAnsi" w:hAnsiTheme="majorHAnsi"/>
        </w:rPr>
        <w:t xml:space="preserve"> </w:t>
      </w:r>
      <w:r w:rsidRPr="00067E0D">
        <w:rPr>
          <w:rFonts w:asciiTheme="majorHAnsi" w:hAnsiTheme="majorHAnsi"/>
          <w:sz w:val="16"/>
        </w:rPr>
        <w:t xml:space="preserve">while the military strives to reduce energy demand and invest in alternative energies, oil </w:t>
      </w:r>
      <w:r w:rsidRPr="003C3E17">
        <w:rPr>
          <w:rStyle w:val="StyleBoldUnderline"/>
          <w:rFonts w:asciiTheme="majorHAnsi" w:hAnsiTheme="majorHAnsi"/>
        </w:rPr>
        <w:t>will continue to be the key resource in war-fighting</w:t>
      </w:r>
      <w:r w:rsidRPr="003C3E17">
        <w:rPr>
          <w:rFonts w:asciiTheme="majorHAnsi" w:hAnsiTheme="majorHAnsi"/>
        </w:rPr>
        <w:t xml:space="preserve"> </w:t>
      </w:r>
      <w:r w:rsidRPr="00067E0D">
        <w:rPr>
          <w:rFonts w:asciiTheme="majorHAnsi" w:hAnsiTheme="majorHAnsi"/>
          <w:sz w:val="16"/>
        </w:rPr>
        <w:t xml:space="preserve">(and the global economy) </w:t>
      </w:r>
      <w:r w:rsidRPr="003C3E17">
        <w:rPr>
          <w:rStyle w:val="StyleBoldUnderline"/>
          <w:rFonts w:asciiTheme="majorHAnsi" w:hAnsiTheme="majorHAnsi"/>
        </w:rPr>
        <w:t>for many decades to come.</w:t>
      </w:r>
      <w:r w:rsidRPr="003C3E17">
        <w:rPr>
          <w:rFonts w:asciiTheme="majorHAnsi" w:hAnsiTheme="majorHAnsi"/>
        </w:rPr>
        <w:t xml:space="preserve"> </w:t>
      </w:r>
      <w:r w:rsidRPr="00067E0D">
        <w:rPr>
          <w:rFonts w:asciiTheme="majorHAnsi" w:hAnsiTheme="majorHAnsi"/>
          <w:sz w:val="16"/>
        </w:rPr>
        <w:t xml:space="preserve">What is also clear is that the Persian Gulf region will remain an essential global supplier of these resources for the foreseeable future. While some military planners prescribe to the doctrine of preemption (the preservation and enhancement of US access or control of foreign oil resources is a means to reduce the prospects of any Eurasian rival power emerging to challenge American primacy), </w:t>
      </w:r>
      <w:r w:rsidRPr="003C3E17">
        <w:rPr>
          <w:rStyle w:val="StyleBoldUnderline"/>
          <w:rFonts w:asciiTheme="majorHAnsi" w:hAnsiTheme="majorHAnsi"/>
        </w:rPr>
        <w:t>the</w:t>
      </w:r>
      <w:r w:rsidRPr="003C3E17">
        <w:rPr>
          <w:rFonts w:asciiTheme="majorHAnsi" w:hAnsiTheme="majorHAnsi"/>
        </w:rPr>
        <w:t xml:space="preserve"> </w:t>
      </w:r>
      <w:r w:rsidRPr="003C3E17">
        <w:rPr>
          <w:rStyle w:val="Emphasis"/>
          <w:rFonts w:asciiTheme="majorHAnsi" w:eastAsiaTheme="majorEastAsia" w:hAnsiTheme="majorHAnsi"/>
        </w:rPr>
        <w:t>overwhelming sentiment</w:t>
      </w:r>
      <w:r w:rsidRPr="003C3E17">
        <w:rPr>
          <w:rFonts w:asciiTheme="majorHAnsi" w:hAnsiTheme="majorHAnsi"/>
        </w:rPr>
        <w:t xml:space="preserve"> </w:t>
      </w:r>
      <w:r w:rsidRPr="003C3E17">
        <w:rPr>
          <w:rStyle w:val="StyleBoldUnderline"/>
          <w:rFonts w:asciiTheme="majorHAnsi" w:hAnsiTheme="majorHAnsi"/>
        </w:rPr>
        <w:t xml:space="preserve">among </w:t>
      </w:r>
      <w:proofErr w:type="spellStart"/>
      <w:r w:rsidRPr="003C3E17">
        <w:rPr>
          <w:rStyle w:val="StyleBoldUnderline"/>
          <w:rFonts w:asciiTheme="majorHAnsi" w:hAnsiTheme="majorHAnsi"/>
        </w:rPr>
        <w:t>DoD</w:t>
      </w:r>
      <w:proofErr w:type="spellEnd"/>
      <w:r w:rsidRPr="003C3E17">
        <w:rPr>
          <w:rStyle w:val="StyleBoldUnderline"/>
          <w:rFonts w:asciiTheme="majorHAnsi" w:hAnsiTheme="majorHAnsi"/>
        </w:rPr>
        <w:t xml:space="preserve"> personnel is that access to oil will be guaranteed through the market for future war-fighting purposes.</w:t>
      </w:r>
      <w:r w:rsidRPr="003C3E17">
        <w:rPr>
          <w:rFonts w:asciiTheme="majorHAnsi" w:hAnsiTheme="majorHAnsi"/>
        </w:rPr>
        <w:t xml:space="preserve"> </w:t>
      </w:r>
      <w:r w:rsidRPr="00067E0D">
        <w:rPr>
          <w:rFonts w:asciiTheme="majorHAnsi" w:hAnsiTheme="majorHAnsi"/>
          <w:sz w:val="16"/>
        </w:rPr>
        <w:t>Some consulting reports have claimed that, for instance, ―the control over enormous oil supplies gives exporting countries the flexibility to adopt policies that oppose democratic interests and values—and the US and its allies.‖98 But</w:t>
      </w:r>
      <w:r w:rsidRPr="003C3E17">
        <w:rPr>
          <w:rFonts w:asciiTheme="majorHAnsi" w:hAnsiTheme="majorHAnsi"/>
        </w:rPr>
        <w:t xml:space="preserve">, </w:t>
      </w:r>
      <w:r w:rsidRPr="003C3E17">
        <w:rPr>
          <w:rStyle w:val="StyleBoldUnderline"/>
          <w:rFonts w:asciiTheme="majorHAnsi" w:hAnsiTheme="majorHAnsi"/>
        </w:rPr>
        <w:t>as long as there is a world market, there will be oil for all services in war-time. If prices increase, demand decreases</w:t>
      </w:r>
      <w:r w:rsidRPr="003C3E17">
        <w:rPr>
          <w:rFonts w:asciiTheme="majorHAnsi" w:hAnsiTheme="majorHAnsi"/>
        </w:rPr>
        <w:t xml:space="preserve"> </w:t>
      </w:r>
      <w:r w:rsidRPr="00067E0D">
        <w:rPr>
          <w:rFonts w:asciiTheme="majorHAnsi" w:hAnsiTheme="majorHAnsi"/>
          <w:sz w:val="16"/>
          <w:szCs w:val="16"/>
        </w:rPr>
        <w:t>(and vice versa</w:t>
      </w:r>
      <w:r w:rsidRPr="00067E0D">
        <w:rPr>
          <w:rStyle w:val="StyleBoldUnderline"/>
          <w:rFonts w:asciiTheme="majorHAnsi" w:hAnsiTheme="majorHAnsi"/>
          <w:sz w:val="16"/>
          <w:szCs w:val="16"/>
        </w:rPr>
        <w:t xml:space="preserve">), </w:t>
      </w:r>
      <w:r w:rsidRPr="003C3E17">
        <w:rPr>
          <w:rStyle w:val="StyleBoldUnderline"/>
          <w:rFonts w:asciiTheme="majorHAnsi" w:hAnsiTheme="majorHAnsi"/>
        </w:rPr>
        <w:t>and states will look for alternatives</w:t>
      </w:r>
      <w:r w:rsidRPr="003C3E17">
        <w:rPr>
          <w:rFonts w:asciiTheme="majorHAnsi" w:hAnsiTheme="majorHAnsi"/>
        </w:rPr>
        <w:t xml:space="preserve">. </w:t>
      </w:r>
      <w:r w:rsidRPr="00067E0D">
        <w:rPr>
          <w:rFonts w:asciiTheme="majorHAnsi" w:hAnsiTheme="majorHAnsi"/>
          <w:sz w:val="16"/>
        </w:rPr>
        <w:t xml:space="preserve">Yes, the </w:t>
      </w:r>
      <w:r w:rsidRPr="003C3E17">
        <w:rPr>
          <w:rStyle w:val="StyleBoldUnderline"/>
          <w:rFonts w:asciiTheme="majorHAnsi" w:hAnsiTheme="majorHAnsi"/>
        </w:rPr>
        <w:t xml:space="preserve">cost of fuel for </w:t>
      </w:r>
      <w:proofErr w:type="spellStart"/>
      <w:proofErr w:type="gramStart"/>
      <w:r w:rsidRPr="003C3E17">
        <w:rPr>
          <w:rStyle w:val="StyleBoldUnderline"/>
          <w:rFonts w:asciiTheme="majorHAnsi" w:hAnsiTheme="majorHAnsi"/>
        </w:rPr>
        <w:t>DoD</w:t>
      </w:r>
      <w:proofErr w:type="spellEnd"/>
      <w:proofErr w:type="gramEnd"/>
      <w:r w:rsidRPr="003C3E17">
        <w:rPr>
          <w:rStyle w:val="StyleBoldUnderline"/>
          <w:rFonts w:asciiTheme="majorHAnsi" w:hAnsiTheme="majorHAnsi"/>
        </w:rPr>
        <w:t xml:space="preserve"> increases with the world price, but </w:t>
      </w:r>
      <w:proofErr w:type="spellStart"/>
      <w:r w:rsidRPr="003C3E17">
        <w:rPr>
          <w:rStyle w:val="StyleBoldUnderline"/>
          <w:rFonts w:asciiTheme="majorHAnsi" w:hAnsiTheme="majorHAnsi"/>
        </w:rPr>
        <w:t>DoD</w:t>
      </w:r>
      <w:proofErr w:type="spellEnd"/>
      <w:r w:rsidRPr="003C3E17">
        <w:rPr>
          <w:rStyle w:val="StyleBoldUnderline"/>
          <w:rFonts w:asciiTheme="majorHAnsi" w:hAnsiTheme="majorHAnsi"/>
        </w:rPr>
        <w:t xml:space="preserve"> will always be able to pay whatever price the market demands, especially given its ability to override civilian oil needs in times of national crisis through the Defense Production Act.</w:t>
      </w:r>
    </w:p>
    <w:p w:rsidR="00E21400" w:rsidRPr="003C3E17" w:rsidRDefault="00E21400" w:rsidP="00E21400">
      <w:pPr>
        <w:rPr>
          <w:rFonts w:asciiTheme="majorHAnsi" w:hAnsiTheme="majorHAnsi"/>
        </w:rPr>
      </w:pPr>
    </w:p>
    <w:p w:rsidR="00E21400" w:rsidRPr="003C3E17" w:rsidRDefault="00E21400" w:rsidP="00E21400">
      <w:pPr>
        <w:pStyle w:val="Heading3"/>
        <w:rPr>
          <w:rStyle w:val="StyleStyleBold12pt"/>
          <w:rFonts w:asciiTheme="majorHAnsi" w:hAnsiTheme="majorHAnsi"/>
          <w:b/>
          <w:sz w:val="32"/>
          <w:szCs w:val="32"/>
        </w:rPr>
      </w:pPr>
      <w:r w:rsidRPr="003C3E17">
        <w:rPr>
          <w:rStyle w:val="StyleStyleBold12pt"/>
          <w:rFonts w:asciiTheme="majorHAnsi" w:hAnsiTheme="majorHAnsi"/>
          <w:b/>
          <w:sz w:val="32"/>
          <w:szCs w:val="32"/>
        </w:rPr>
        <w:lastRenderedPageBreak/>
        <w:t>Air Force 2NC</w:t>
      </w:r>
    </w:p>
    <w:p w:rsidR="00E21400" w:rsidRPr="003C3E17" w:rsidRDefault="00E21400" w:rsidP="00E21400">
      <w:pPr>
        <w:rPr>
          <w:rFonts w:asciiTheme="majorHAnsi" w:hAnsiTheme="majorHAnsi" w:cs="Helvetica"/>
          <w:color w:val="323133"/>
          <w:sz w:val="20"/>
          <w:szCs w:val="20"/>
        </w:rPr>
      </w:pP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Fonts w:asciiTheme="majorHAnsi" w:hAnsiTheme="majorHAnsi"/>
        </w:rPr>
      </w:pPr>
      <w:r w:rsidRPr="003C3E17">
        <w:rPr>
          <w:rStyle w:val="StyleStyleBold12pt"/>
          <w:rFonts w:asciiTheme="majorHAnsi" w:hAnsiTheme="majorHAnsi"/>
        </w:rPr>
        <w:t>Air force-using biofuels now and will switch by 2016</w:t>
      </w: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323133"/>
          <w:sz w:val="20"/>
          <w:szCs w:val="20"/>
        </w:rPr>
      </w:pPr>
      <w:r w:rsidRPr="003C3E17">
        <w:rPr>
          <w:rStyle w:val="StyleStyleBold12pt"/>
          <w:rFonts w:asciiTheme="majorHAnsi" w:hAnsiTheme="majorHAnsi"/>
        </w:rPr>
        <w:t>U.S</w:t>
      </w:r>
      <w:r w:rsidRPr="003C3E17">
        <w:rPr>
          <w:rFonts w:asciiTheme="majorHAnsi" w:hAnsiTheme="majorHAnsi" w:cs="Helvetica"/>
          <w:color w:val="323133"/>
          <w:sz w:val="20"/>
          <w:szCs w:val="20"/>
        </w:rPr>
        <w:t xml:space="preserve"> </w:t>
      </w:r>
      <w:r w:rsidRPr="003C3E17">
        <w:rPr>
          <w:rStyle w:val="StyleStyleBold12pt"/>
          <w:rFonts w:asciiTheme="majorHAnsi" w:hAnsiTheme="majorHAnsi"/>
        </w:rPr>
        <w:t>Air</w:t>
      </w:r>
      <w:r w:rsidRPr="003C3E17">
        <w:rPr>
          <w:rFonts w:asciiTheme="majorHAnsi" w:hAnsiTheme="majorHAnsi" w:cs="Helvetica"/>
          <w:color w:val="323133"/>
          <w:sz w:val="20"/>
          <w:szCs w:val="20"/>
        </w:rPr>
        <w:t xml:space="preserve"> </w:t>
      </w:r>
      <w:r w:rsidRPr="003C3E17">
        <w:rPr>
          <w:rStyle w:val="StyleStyleBold12pt"/>
          <w:rFonts w:asciiTheme="majorHAnsi" w:hAnsiTheme="majorHAnsi"/>
        </w:rPr>
        <w:t>Force</w:t>
      </w:r>
      <w:r w:rsidRPr="003C3E17">
        <w:rPr>
          <w:rFonts w:asciiTheme="majorHAnsi" w:hAnsiTheme="majorHAnsi" w:cs="Helvetica"/>
          <w:color w:val="323133"/>
          <w:sz w:val="20"/>
          <w:szCs w:val="20"/>
        </w:rPr>
        <w:t xml:space="preserve"> </w:t>
      </w:r>
      <w:r w:rsidRPr="003C3E17">
        <w:rPr>
          <w:rStyle w:val="StyleStyleBold12pt"/>
          <w:rFonts w:asciiTheme="majorHAnsi" w:hAnsiTheme="majorHAnsi"/>
        </w:rPr>
        <w:t>13</w:t>
      </w:r>
      <w:r w:rsidRPr="003C3E17">
        <w:rPr>
          <w:rFonts w:asciiTheme="majorHAnsi" w:hAnsiTheme="majorHAnsi" w:cs="Helvetica"/>
          <w:color w:val="323133"/>
          <w:sz w:val="20"/>
          <w:szCs w:val="20"/>
        </w:rPr>
        <w:t>, (</w:t>
      </w:r>
      <w:r w:rsidRPr="003C3E17">
        <w:rPr>
          <w:rFonts w:asciiTheme="majorHAnsi" w:hAnsiTheme="majorHAnsi" w:cs="Helvetica"/>
          <w:sz w:val="16"/>
          <w:szCs w:val="16"/>
        </w:rPr>
        <w:t>U.S. Air Force energy Strategic Plan, March 2013, http://www.safie.hq.af.mil/shared/media/document/AFD-130325-132.pdf)</w:t>
      </w: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b/>
          <w:color w:val="323133"/>
          <w:sz w:val="20"/>
          <w:szCs w:val="20"/>
          <w:u w:val="single"/>
        </w:rPr>
      </w:pPr>
      <w:r w:rsidRPr="00067E0D">
        <w:rPr>
          <w:rFonts w:asciiTheme="majorHAnsi" w:hAnsiTheme="majorHAnsi" w:cs="Helvetica"/>
          <w:sz w:val="16"/>
          <w:szCs w:val="20"/>
        </w:rPr>
        <w:t xml:space="preserve">Key </w:t>
      </w:r>
      <w:proofErr w:type="spellStart"/>
      <w:r w:rsidRPr="00067E0D">
        <w:rPr>
          <w:rFonts w:asciiTheme="majorHAnsi" w:hAnsiTheme="majorHAnsi" w:cs="Helvetica"/>
          <w:sz w:val="16"/>
          <w:szCs w:val="20"/>
        </w:rPr>
        <w:t>InItIatIve</w:t>
      </w:r>
      <w:proofErr w:type="spellEnd"/>
      <w:r w:rsidRPr="00067E0D">
        <w:rPr>
          <w:rFonts w:asciiTheme="majorHAnsi" w:hAnsiTheme="majorHAnsi" w:cs="Helvetica"/>
          <w:sz w:val="16"/>
          <w:szCs w:val="20"/>
        </w:rPr>
        <w:t xml:space="preserve">: </w:t>
      </w:r>
      <w:proofErr w:type="spellStart"/>
      <w:r w:rsidRPr="00067E0D">
        <w:rPr>
          <w:rFonts w:asciiTheme="majorHAnsi" w:hAnsiTheme="majorHAnsi" w:cs="Helvetica"/>
          <w:sz w:val="16"/>
          <w:szCs w:val="20"/>
        </w:rPr>
        <w:t>alternatIve</w:t>
      </w:r>
      <w:proofErr w:type="spellEnd"/>
      <w:r w:rsidRPr="00067E0D">
        <w:rPr>
          <w:rFonts w:asciiTheme="majorHAnsi" w:hAnsiTheme="majorHAnsi" w:cs="Helvetica"/>
          <w:sz w:val="16"/>
          <w:szCs w:val="20"/>
        </w:rPr>
        <w:t xml:space="preserve"> </w:t>
      </w:r>
      <w:proofErr w:type="spellStart"/>
      <w:r w:rsidRPr="00067E0D">
        <w:rPr>
          <w:rFonts w:asciiTheme="majorHAnsi" w:hAnsiTheme="majorHAnsi" w:cs="Helvetica"/>
          <w:sz w:val="16"/>
          <w:szCs w:val="20"/>
        </w:rPr>
        <w:t>avIatIon</w:t>
      </w:r>
      <w:proofErr w:type="spellEnd"/>
      <w:r w:rsidRPr="00067E0D">
        <w:rPr>
          <w:rFonts w:asciiTheme="majorHAnsi" w:hAnsiTheme="majorHAnsi" w:cs="Helvetica"/>
          <w:sz w:val="16"/>
          <w:szCs w:val="20"/>
        </w:rPr>
        <w:t xml:space="preserve"> Fuels</w:t>
      </w:r>
      <w:r w:rsidRPr="00067E0D">
        <w:rPr>
          <w:rFonts w:asciiTheme="majorHAnsi" w:hAnsiTheme="majorHAnsi" w:cs="Helvetica"/>
          <w:color w:val="873F0A"/>
          <w:sz w:val="16"/>
          <w:szCs w:val="20"/>
        </w:rPr>
        <w:t xml:space="preserve"> </w:t>
      </w:r>
      <w:proofErr w:type="gramStart"/>
      <w:r w:rsidRPr="00067E0D">
        <w:rPr>
          <w:rFonts w:asciiTheme="majorHAnsi" w:hAnsiTheme="majorHAnsi" w:cs="Helvetica"/>
          <w:color w:val="323133"/>
          <w:sz w:val="16"/>
          <w:szCs w:val="20"/>
        </w:rPr>
        <w:t>The</w:t>
      </w:r>
      <w:proofErr w:type="gramEnd"/>
      <w:r w:rsidRPr="003C3E17">
        <w:rPr>
          <w:rFonts w:asciiTheme="majorHAnsi" w:hAnsiTheme="majorHAnsi" w:cs="Helvetica"/>
          <w:color w:val="323133"/>
          <w:sz w:val="20"/>
          <w:szCs w:val="20"/>
        </w:rPr>
        <w:t xml:space="preserve"> </w:t>
      </w:r>
      <w:r w:rsidRPr="003C3E17">
        <w:rPr>
          <w:rStyle w:val="StyleBoldUnderline"/>
        </w:rPr>
        <w:t>Air Force is focused on increasing and diversifying its energy supplies to improve our energy security</w:t>
      </w:r>
      <w:r w:rsidRPr="003C3E17">
        <w:rPr>
          <w:rFonts w:asciiTheme="majorHAnsi" w:hAnsiTheme="majorHAnsi" w:cs="Helvetica"/>
          <w:color w:val="323133"/>
          <w:sz w:val="20"/>
          <w:szCs w:val="20"/>
        </w:rPr>
        <w:t xml:space="preserve">. </w:t>
      </w:r>
      <w:r w:rsidRPr="00067E0D">
        <w:rPr>
          <w:rFonts w:asciiTheme="majorHAnsi" w:hAnsiTheme="majorHAnsi" w:cs="Helvetica"/>
          <w:color w:val="323133"/>
          <w:sz w:val="16"/>
          <w:szCs w:val="20"/>
        </w:rPr>
        <w:t>To demonstrate its strong commitment to this effort</w:t>
      </w:r>
      <w:r w:rsidRPr="003C3E17">
        <w:rPr>
          <w:rFonts w:asciiTheme="majorHAnsi" w:hAnsiTheme="majorHAnsi" w:cs="Helvetica"/>
          <w:color w:val="323133"/>
          <w:sz w:val="20"/>
          <w:szCs w:val="20"/>
        </w:rPr>
        <w:t xml:space="preserve">, </w:t>
      </w:r>
      <w:r w:rsidRPr="003C3E17">
        <w:rPr>
          <w:rStyle w:val="StyleBoldUnderline"/>
        </w:rPr>
        <w:t>the Air Force set a very ambitious goal to ensure our aircraft could fly on commercially available fuels by 2016</w:t>
      </w:r>
      <w:r w:rsidRPr="003C3E17">
        <w:rPr>
          <w:rFonts w:asciiTheme="majorHAnsi" w:hAnsiTheme="majorHAnsi" w:cs="Helvetica"/>
          <w:b/>
          <w:color w:val="323133"/>
          <w:sz w:val="20"/>
          <w:szCs w:val="20"/>
          <w:u w:val="single"/>
        </w:rPr>
        <w:t>,</w:t>
      </w:r>
      <w:r w:rsidRPr="003C3E17">
        <w:rPr>
          <w:rFonts w:asciiTheme="majorHAnsi" w:hAnsiTheme="majorHAnsi" w:cs="Helvetica"/>
          <w:color w:val="323133"/>
          <w:sz w:val="20"/>
          <w:szCs w:val="20"/>
        </w:rPr>
        <w:t xml:space="preserve"> </w:t>
      </w:r>
      <w:r w:rsidRPr="00067E0D">
        <w:rPr>
          <w:rFonts w:asciiTheme="majorHAnsi" w:hAnsiTheme="majorHAnsi" w:cs="Helvetica"/>
          <w:color w:val="323133"/>
          <w:sz w:val="16"/>
          <w:szCs w:val="20"/>
        </w:rPr>
        <w:t>as long as those fuels are drop-in fuels that are cost competitive with traditional petroleum-based jet fuels, and meet our environmental and technical specifications. As the market grows for these fuels and prices decrease</w:t>
      </w:r>
      <w:r w:rsidRPr="003C3E17">
        <w:rPr>
          <w:rFonts w:asciiTheme="majorHAnsi" w:hAnsiTheme="majorHAnsi" w:cs="Helvetica"/>
          <w:color w:val="323133"/>
          <w:sz w:val="20"/>
          <w:szCs w:val="20"/>
        </w:rPr>
        <w:t xml:space="preserve">, </w:t>
      </w:r>
      <w:r w:rsidRPr="003C3E17">
        <w:rPr>
          <w:rStyle w:val="StyleBoldUnderline"/>
        </w:rPr>
        <w:t>the Air Force intends to increase its use of alternative aviation fuel blends</w:t>
      </w:r>
      <w:r w:rsidRPr="003C3E17">
        <w:rPr>
          <w:rFonts w:asciiTheme="majorHAnsi" w:hAnsiTheme="majorHAnsi" w:cs="Helvetica"/>
          <w:color w:val="323133"/>
          <w:sz w:val="20"/>
          <w:szCs w:val="20"/>
        </w:rPr>
        <w:t xml:space="preserve"> </w:t>
      </w:r>
      <w:r w:rsidRPr="00067E0D">
        <w:rPr>
          <w:rFonts w:asciiTheme="majorHAnsi" w:hAnsiTheme="majorHAnsi" w:cs="Helvetica"/>
          <w:color w:val="323133"/>
          <w:sz w:val="16"/>
          <w:szCs w:val="20"/>
        </w:rPr>
        <w:t xml:space="preserve">for non-contingency operations to 50% of total consumption by 2025. To get there, </w:t>
      </w:r>
      <w:r w:rsidRPr="003C3E17">
        <w:rPr>
          <w:rStyle w:val="StyleBoldUnderline"/>
        </w:rPr>
        <w:t>we are certifying our aircraft to fly on different alternative fuel blends, including biofuel blends. By preparing for a variety of alternatives, the Air Force is ensuring it will be ready for whatever private industry is able to bring to market.</w:t>
      </w:r>
    </w:p>
    <w:p w:rsidR="00E21400" w:rsidRPr="003C3E17" w:rsidRDefault="00E21400" w:rsidP="00E21400">
      <w:pPr>
        <w:rPr>
          <w:rFonts w:asciiTheme="majorHAnsi" w:hAnsiTheme="majorHAnsi" w:cs="Helvetica"/>
          <w:color w:val="323133"/>
          <w:sz w:val="20"/>
          <w:szCs w:val="20"/>
        </w:rPr>
      </w:pPr>
    </w:p>
    <w:p w:rsidR="00E21400" w:rsidRPr="003C3E17" w:rsidRDefault="00E21400" w:rsidP="00E21400">
      <w:pPr>
        <w:rPr>
          <w:rFonts w:asciiTheme="majorHAnsi" w:hAnsiTheme="majorHAnsi" w:cs="Helvetica"/>
          <w:color w:val="323133"/>
          <w:sz w:val="20"/>
          <w:szCs w:val="20"/>
        </w:rPr>
      </w:pPr>
    </w:p>
    <w:p w:rsidR="00E21400" w:rsidRPr="003C3E17" w:rsidRDefault="00E21400" w:rsidP="00E21400">
      <w:pPr>
        <w:pStyle w:val="Heading3"/>
        <w:rPr>
          <w:rStyle w:val="StyleStyleBold12pt"/>
          <w:rFonts w:asciiTheme="majorHAnsi" w:hAnsiTheme="majorHAnsi"/>
          <w:b/>
          <w:sz w:val="32"/>
          <w:szCs w:val="32"/>
        </w:rPr>
      </w:pPr>
      <w:r w:rsidRPr="003C3E17">
        <w:rPr>
          <w:rStyle w:val="StyleStyleBold12pt"/>
          <w:rFonts w:asciiTheme="majorHAnsi" w:hAnsiTheme="majorHAnsi"/>
          <w:b/>
          <w:sz w:val="32"/>
          <w:szCs w:val="32"/>
        </w:rPr>
        <w:lastRenderedPageBreak/>
        <w:t>Navy 2NC</w:t>
      </w:r>
    </w:p>
    <w:p w:rsidR="00E21400" w:rsidRPr="003C3E17" w:rsidRDefault="00E21400" w:rsidP="00E21400">
      <w:pPr>
        <w:rPr>
          <w:rFonts w:asciiTheme="majorHAnsi" w:hAnsiTheme="majorHAnsi"/>
        </w:rPr>
      </w:pP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b/>
          <w:color w:val="323133"/>
          <w:sz w:val="20"/>
          <w:szCs w:val="20"/>
          <w:u w:val="single"/>
        </w:rPr>
      </w:pPr>
    </w:p>
    <w:p w:rsidR="00E21400" w:rsidRPr="003C3E17" w:rsidRDefault="00E21400" w:rsidP="00E21400">
      <w:pPr>
        <w:pStyle w:val="Heading4"/>
        <w:rPr>
          <w:rFonts w:asciiTheme="majorHAnsi" w:hAnsiTheme="majorHAnsi"/>
        </w:rPr>
      </w:pPr>
      <w:r w:rsidRPr="003C3E17">
        <w:rPr>
          <w:rFonts w:asciiTheme="majorHAnsi" w:hAnsiTheme="majorHAnsi"/>
        </w:rPr>
        <w:t xml:space="preserve">US Navy is investing in advanced biofuels to </w:t>
      </w:r>
      <w:proofErr w:type="spellStart"/>
      <w:r w:rsidRPr="003C3E17">
        <w:rPr>
          <w:rFonts w:asciiTheme="majorHAnsi" w:hAnsiTheme="majorHAnsi"/>
        </w:rPr>
        <w:t>reduce’s</w:t>
      </w:r>
      <w:proofErr w:type="spellEnd"/>
      <w:r w:rsidRPr="003C3E17">
        <w:rPr>
          <w:rFonts w:asciiTheme="majorHAnsi" w:hAnsiTheme="majorHAnsi"/>
        </w:rPr>
        <w:t xml:space="preserve"> fossil fuel dependence e</w:t>
      </w:r>
    </w:p>
    <w:p w:rsidR="00E21400" w:rsidRPr="003C3E17" w:rsidRDefault="00E21400" w:rsidP="00E21400">
      <w:pPr>
        <w:rPr>
          <w:rFonts w:asciiTheme="majorHAnsi" w:hAnsiTheme="majorHAnsi"/>
          <w:sz w:val="16"/>
        </w:rPr>
      </w:pPr>
    </w:p>
    <w:p w:rsidR="00E21400" w:rsidRPr="003C3E17" w:rsidRDefault="00E21400" w:rsidP="00E21400">
      <w:pPr>
        <w:rPr>
          <w:rFonts w:asciiTheme="majorHAnsi" w:hAnsiTheme="majorHAnsi"/>
          <w:sz w:val="16"/>
          <w:szCs w:val="16"/>
        </w:rPr>
      </w:pPr>
      <w:r w:rsidRPr="003C3E17">
        <w:rPr>
          <w:rFonts w:asciiTheme="majorHAnsi" w:hAnsiTheme="majorHAnsi"/>
        </w:rPr>
        <w:t xml:space="preserve">James </w:t>
      </w:r>
      <w:r w:rsidRPr="003C3E17">
        <w:rPr>
          <w:rStyle w:val="StyleStyleBold12pt"/>
          <w:rFonts w:asciiTheme="majorHAnsi" w:hAnsiTheme="majorHAnsi"/>
        </w:rPr>
        <w:t xml:space="preserve">Hacker </w:t>
      </w:r>
      <w:proofErr w:type="gramStart"/>
      <w:r w:rsidRPr="003C3E17">
        <w:rPr>
          <w:rStyle w:val="StyleStyleBold12pt"/>
          <w:rFonts w:asciiTheme="majorHAnsi" w:hAnsiTheme="majorHAnsi"/>
        </w:rPr>
        <w:t>11</w:t>
      </w:r>
      <w:r w:rsidRPr="003C3E17">
        <w:rPr>
          <w:rFonts w:asciiTheme="majorHAnsi" w:hAnsiTheme="majorHAnsi"/>
          <w:sz w:val="16"/>
          <w:szCs w:val="16"/>
        </w:rPr>
        <w:t>,</w:t>
      </w:r>
      <w:proofErr w:type="gramEnd"/>
      <w:r w:rsidRPr="003C3E17">
        <w:rPr>
          <w:rFonts w:asciiTheme="majorHAnsi" w:hAnsiTheme="majorHAnsi"/>
          <w:sz w:val="16"/>
          <w:szCs w:val="16"/>
        </w:rPr>
        <w:t xml:space="preserve"> is an energy and sustainability consultant based in Washington DC. He is a 2009 graduate of the George Washington University, where he studied economics and international affairs and was a Presidential Academic Scholar, 23 December </w:t>
      </w:r>
      <w:r w:rsidRPr="003C3E17">
        <w:rPr>
          <w:rStyle w:val="StyleStyleBold12pt"/>
          <w:rFonts w:asciiTheme="majorHAnsi" w:hAnsiTheme="majorHAnsi"/>
          <w:b w:val="0"/>
          <w:sz w:val="16"/>
          <w:szCs w:val="16"/>
        </w:rPr>
        <w:t>2011</w:t>
      </w:r>
      <w:r w:rsidRPr="003C3E17">
        <w:rPr>
          <w:rFonts w:asciiTheme="majorHAnsi" w:hAnsiTheme="majorHAnsi"/>
          <w:b/>
          <w:sz w:val="16"/>
          <w:szCs w:val="16"/>
        </w:rPr>
        <w:t>.</w:t>
      </w:r>
      <w:r w:rsidRPr="003C3E17">
        <w:rPr>
          <w:rFonts w:asciiTheme="majorHAnsi" w:hAnsiTheme="majorHAnsi"/>
          <w:sz w:val="16"/>
          <w:szCs w:val="16"/>
        </w:rPr>
        <w:t xml:space="preserve"> But who’s buying? The Navy, biofuels, and subsidies, www.senseandsustainability.net/2011/12/23/whos-buying/</w:t>
      </w:r>
    </w:p>
    <w:p w:rsidR="00E21400" w:rsidRPr="003C3E17" w:rsidRDefault="00E21400" w:rsidP="00E21400">
      <w:pPr>
        <w:rPr>
          <w:rFonts w:asciiTheme="majorHAnsi" w:hAnsiTheme="majorHAnsi"/>
          <w:sz w:val="16"/>
        </w:rPr>
      </w:pPr>
    </w:p>
    <w:p w:rsidR="00E21400" w:rsidRPr="003C3E17" w:rsidRDefault="00E21400" w:rsidP="00E21400">
      <w:pPr>
        <w:rPr>
          <w:rFonts w:asciiTheme="majorHAnsi" w:hAnsiTheme="majorHAnsi"/>
          <w:sz w:val="16"/>
        </w:rPr>
      </w:pPr>
      <w:r w:rsidRPr="003C3E17">
        <w:rPr>
          <w:rFonts w:asciiTheme="majorHAnsi" w:hAnsiTheme="majorHAnsi"/>
          <w:sz w:val="16"/>
        </w:rPr>
        <w:t xml:space="preserve">On December 5, </w:t>
      </w:r>
      <w:r w:rsidRPr="003C3E17">
        <w:rPr>
          <w:rStyle w:val="StyleBoldUnderline"/>
          <w:rFonts w:asciiTheme="majorHAnsi" w:hAnsiTheme="majorHAnsi"/>
        </w:rPr>
        <w:t>the US Navy announced </w:t>
      </w:r>
      <w:hyperlink r:id="rId15" w:history="1">
        <w:r w:rsidRPr="003C3E17">
          <w:rPr>
            <w:rStyle w:val="StyleBoldUnderline"/>
            <w:rFonts w:asciiTheme="majorHAnsi" w:hAnsiTheme="majorHAnsi"/>
          </w:rPr>
          <w:t>the largest ever purchase of biofuels</w:t>
        </w:r>
      </w:hyperlink>
      <w:r w:rsidRPr="003C3E17">
        <w:rPr>
          <w:rStyle w:val="StyleBoldUnderline"/>
          <w:rFonts w:asciiTheme="majorHAnsi" w:hAnsiTheme="majorHAnsi"/>
        </w:rPr>
        <w:t> by the US government</w:t>
      </w:r>
      <w:r w:rsidRPr="003C3E17">
        <w:rPr>
          <w:rFonts w:asciiTheme="majorHAnsi" w:hAnsiTheme="majorHAnsi"/>
          <w:sz w:val="16"/>
        </w:rPr>
        <w:t>—at </w:t>
      </w:r>
      <w:hyperlink r:id="rId16" w:history="1">
        <w:r w:rsidRPr="003C3E17">
          <w:rPr>
            <w:rStyle w:val="Hyperlink"/>
            <w:rFonts w:asciiTheme="majorHAnsi" w:hAnsiTheme="majorHAnsi"/>
            <w:sz w:val="16"/>
          </w:rPr>
          <w:t>450,000 gallons, worth roughly $12 million</w:t>
        </w:r>
      </w:hyperlink>
      <w:r w:rsidRPr="003C3E17">
        <w:rPr>
          <w:rFonts w:asciiTheme="majorHAnsi" w:hAnsiTheme="majorHAnsi"/>
          <w:sz w:val="16"/>
        </w:rPr>
        <w:t xml:space="preserve">, it eclipses any other one-off purchase in government history. </w:t>
      </w:r>
      <w:r w:rsidRPr="003C3E17">
        <w:rPr>
          <w:rStyle w:val="StyleBoldUnderline"/>
          <w:rFonts w:asciiTheme="majorHAnsi" w:hAnsiTheme="majorHAnsi"/>
        </w:rPr>
        <w:t>The purchase is also unique for its makeup, as all 450,000 gallons are advanced “drop-in” biofuels, which can be burned in any gas-burning engine. None are corn ethanol</w:t>
      </w:r>
      <w:r w:rsidRPr="003C3E17">
        <w:rPr>
          <w:rFonts w:asciiTheme="majorHAnsi" w:hAnsiTheme="majorHAnsi"/>
          <w:sz w:val="16"/>
        </w:rPr>
        <w:t xml:space="preserve">. The purchase is likely to be the first of many, and </w:t>
      </w:r>
      <w:r w:rsidRPr="003C3E17">
        <w:rPr>
          <w:rStyle w:val="StyleBoldUnderline"/>
          <w:rFonts w:asciiTheme="majorHAnsi" w:hAnsiTheme="majorHAnsi"/>
        </w:rPr>
        <w:t>the end goal is a US Navy with significantly reduced use of conventional fuels</w:t>
      </w:r>
      <w:r w:rsidRPr="003C3E17">
        <w:rPr>
          <w:rFonts w:asciiTheme="majorHAnsi" w:hAnsiTheme="majorHAnsi"/>
          <w:sz w:val="16"/>
        </w:rPr>
        <w:t>, </w:t>
      </w:r>
      <w:hyperlink r:id="rId17" w:history="1">
        <w:r w:rsidRPr="003C3E17">
          <w:rPr>
            <w:rStyle w:val="Hyperlink"/>
            <w:rFonts w:asciiTheme="majorHAnsi" w:hAnsiTheme="majorHAnsi"/>
            <w:sz w:val="16"/>
          </w:rPr>
          <w:t xml:space="preserve">replacing at least half of the 1.26 billion barrels used per year with advanced </w:t>
        </w:r>
        <w:proofErr w:type="spellStart"/>
        <w:r w:rsidRPr="003C3E17">
          <w:rPr>
            <w:rStyle w:val="Hyperlink"/>
            <w:rFonts w:asciiTheme="majorHAnsi" w:hAnsiTheme="majorHAnsi"/>
            <w:sz w:val="16"/>
          </w:rPr>
          <w:t>nonconventionals</w:t>
        </w:r>
        <w:proofErr w:type="spellEnd"/>
      </w:hyperlink>
      <w:r w:rsidRPr="003C3E17">
        <w:rPr>
          <w:rFonts w:asciiTheme="majorHAnsi" w:hAnsiTheme="majorHAnsi"/>
          <w:sz w:val="16"/>
        </w:rPr>
        <w:t> by 2020.</w:t>
      </w:r>
    </w:p>
    <w:p w:rsidR="00E21400" w:rsidRPr="003C3E17" w:rsidRDefault="00E21400" w:rsidP="00E21400">
      <w:pPr>
        <w:pStyle w:val="Heading4"/>
        <w:rPr>
          <w:rFonts w:asciiTheme="majorHAnsi" w:hAnsiTheme="majorHAnsi"/>
        </w:rPr>
      </w:pPr>
      <w:r w:rsidRPr="003C3E17">
        <w:rPr>
          <w:rFonts w:asciiTheme="majorHAnsi" w:hAnsiTheme="majorHAnsi"/>
        </w:rPr>
        <w:t xml:space="preserve">All subs and aircraft carriers are nuclear powered </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 xml:space="preserve">O’Rourke 9—specialist in naval affairs </w:t>
      </w:r>
    </w:p>
    <w:p w:rsidR="00E21400" w:rsidRPr="003C3E17" w:rsidRDefault="00E21400" w:rsidP="00E21400">
      <w:pPr>
        <w:rPr>
          <w:rFonts w:asciiTheme="majorHAnsi" w:hAnsiTheme="majorHAnsi"/>
        </w:rPr>
      </w:pPr>
      <w:r w:rsidRPr="003C3E17">
        <w:rPr>
          <w:rFonts w:asciiTheme="majorHAnsi" w:hAnsiTheme="majorHAnsi"/>
        </w:rPr>
        <w:t>Ronald, “Navy Nuclear-Powered Surface Ships: Background, Issues, and Options for Congress” CRS Report, December 23</w:t>
      </w:r>
    </w:p>
    <w:p w:rsidR="00E21400" w:rsidRPr="003C3E17" w:rsidRDefault="00E21400" w:rsidP="00E21400">
      <w:pPr>
        <w:pStyle w:val="card"/>
        <w:rPr>
          <w:rFonts w:asciiTheme="majorHAnsi" w:hAnsiTheme="majorHAnsi"/>
        </w:rPr>
      </w:pPr>
      <w:r w:rsidRPr="003C3E17">
        <w:rPr>
          <w:rStyle w:val="StyleBoldUnderline"/>
          <w:rFonts w:asciiTheme="majorHAnsi" w:hAnsiTheme="majorHAnsi"/>
        </w:rPr>
        <w:t>All of the Navy’s submarines and all of its aircraft carriers are nuclear-powered</w:t>
      </w:r>
      <w:r w:rsidRPr="003C3E17">
        <w:rPr>
          <w:rFonts w:asciiTheme="majorHAnsi" w:hAnsiTheme="majorHAnsi"/>
        </w:rPr>
        <w:t xml:space="preserve">. </w:t>
      </w:r>
      <w:r w:rsidRPr="00067E0D">
        <w:rPr>
          <w:rFonts w:asciiTheme="majorHAnsi" w:hAnsiTheme="majorHAnsi"/>
          <w:sz w:val="16"/>
        </w:rPr>
        <w:t>No other Navy ships are currently nuclear-powered</w:t>
      </w:r>
      <w:r w:rsidRPr="003C3E17">
        <w:rPr>
          <w:rFonts w:asciiTheme="majorHAnsi" w:hAnsiTheme="majorHAnsi"/>
        </w:rPr>
        <w:t xml:space="preserve">. </w:t>
      </w:r>
      <w:r w:rsidRPr="003C3E17">
        <w:rPr>
          <w:rStyle w:val="StyleBoldUnderline"/>
          <w:rFonts w:asciiTheme="majorHAnsi" w:hAnsiTheme="majorHAnsi"/>
        </w:rPr>
        <w:t>The Navy’s combat submarine force has been entirely nuclear-powered since 1990</w:t>
      </w:r>
      <w:r w:rsidRPr="003C3E17">
        <w:rPr>
          <w:rFonts w:asciiTheme="majorHAnsi" w:hAnsiTheme="majorHAnsi"/>
        </w:rPr>
        <w:t>.6 T</w:t>
      </w:r>
      <w:r w:rsidRPr="003C3E17">
        <w:rPr>
          <w:rStyle w:val="StyleBoldUnderline"/>
          <w:rFonts w:asciiTheme="majorHAnsi" w:hAnsiTheme="majorHAnsi"/>
        </w:rPr>
        <w:t>he Navy’s aircraft carrier force became entirely nuclear-powered on May 12, 2009</w:t>
      </w:r>
      <w:r w:rsidRPr="003C3E17">
        <w:rPr>
          <w:rFonts w:asciiTheme="majorHAnsi" w:hAnsiTheme="majorHAnsi"/>
        </w:rPr>
        <w:t xml:space="preserve">, </w:t>
      </w:r>
      <w:r w:rsidRPr="00067E0D">
        <w:rPr>
          <w:rFonts w:asciiTheme="majorHAnsi" w:hAnsiTheme="majorHAnsi"/>
          <w:sz w:val="16"/>
        </w:rPr>
        <w:t>with the retirement of the Kitty Hawk (CV-63), the Navy’s last remaining conventionally powered carrier.</w:t>
      </w:r>
    </w:p>
    <w:p w:rsidR="00E21400" w:rsidRPr="003C3E17" w:rsidRDefault="00E21400" w:rsidP="00E21400">
      <w:pPr>
        <w:pStyle w:val="Heading4"/>
        <w:rPr>
          <w:rFonts w:asciiTheme="majorHAnsi" w:hAnsiTheme="majorHAnsi"/>
        </w:rPr>
      </w:pPr>
      <w:r w:rsidRPr="003C3E17">
        <w:rPr>
          <w:rFonts w:asciiTheme="majorHAnsi" w:hAnsiTheme="majorHAnsi"/>
        </w:rPr>
        <w:t>( ) Naval Power High Now- New Class of Ships</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 xml:space="preserve">Moran, </w:t>
      </w:r>
      <w:proofErr w:type="gramStart"/>
      <w:r w:rsidRPr="003C3E17">
        <w:rPr>
          <w:rStyle w:val="StyleStyleBold12pt"/>
          <w:rFonts w:asciiTheme="majorHAnsi" w:hAnsiTheme="majorHAnsi"/>
        </w:rPr>
        <w:t>et</w:t>
      </w:r>
      <w:proofErr w:type="gramEnd"/>
      <w:r w:rsidRPr="003C3E17">
        <w:rPr>
          <w:rStyle w:val="StyleStyleBold12pt"/>
          <w:rFonts w:asciiTheme="majorHAnsi" w:hAnsiTheme="majorHAnsi"/>
        </w:rPr>
        <w:t>. Al., September 2012</w:t>
      </w:r>
    </w:p>
    <w:p w:rsidR="00E21400" w:rsidRPr="003C3E17" w:rsidRDefault="00E21400" w:rsidP="00E21400">
      <w:pPr>
        <w:rPr>
          <w:rFonts w:asciiTheme="majorHAnsi" w:hAnsiTheme="majorHAnsi"/>
        </w:rPr>
      </w:pPr>
      <w:r w:rsidRPr="003C3E17">
        <w:rPr>
          <w:rFonts w:asciiTheme="majorHAnsi" w:hAnsiTheme="majorHAnsi"/>
        </w:rPr>
        <w:t>(William, pg. http://www.usni.org/magazines/proceedings/2012-09-0/leap-ahead-21st-century-navy)</w:t>
      </w:r>
    </w:p>
    <w:p w:rsidR="00E21400" w:rsidRPr="003C3E17" w:rsidRDefault="00E21400" w:rsidP="00E21400">
      <w:pPr>
        <w:pStyle w:val="card"/>
        <w:rPr>
          <w:rFonts w:asciiTheme="majorHAnsi" w:hAnsiTheme="majorHAnsi"/>
        </w:rPr>
      </w:pPr>
      <w:r w:rsidRPr="003C3E17">
        <w:rPr>
          <w:rStyle w:val="StyleBoldUnderline"/>
          <w:rFonts w:asciiTheme="majorHAnsi" w:hAnsiTheme="majorHAnsi"/>
          <w:highlight w:val="yellow"/>
        </w:rPr>
        <w:t>No other warship proclaims America’s commitment to</w:t>
      </w:r>
      <w:r w:rsidRPr="003C3E17">
        <w:rPr>
          <w:rStyle w:val="StyleBoldUnderline"/>
          <w:rFonts w:asciiTheme="majorHAnsi" w:hAnsiTheme="majorHAnsi"/>
        </w:rPr>
        <w:t xml:space="preserve"> the </w:t>
      </w:r>
      <w:r w:rsidRPr="003C3E17">
        <w:rPr>
          <w:rStyle w:val="StyleBoldUnderline"/>
          <w:rFonts w:asciiTheme="majorHAnsi" w:hAnsiTheme="majorHAnsi"/>
          <w:highlight w:val="yellow"/>
        </w:rPr>
        <w:t>defense of the nation and</w:t>
      </w:r>
      <w:r w:rsidRPr="003C3E17">
        <w:rPr>
          <w:rStyle w:val="StyleBoldUnderline"/>
          <w:rFonts w:asciiTheme="majorHAnsi" w:hAnsiTheme="majorHAnsi"/>
        </w:rPr>
        <w:t xml:space="preserve"> its </w:t>
      </w:r>
      <w:r w:rsidRPr="003C3E17">
        <w:rPr>
          <w:rStyle w:val="StyleBoldUnderline"/>
          <w:rFonts w:asciiTheme="majorHAnsi" w:hAnsiTheme="majorHAnsi"/>
          <w:highlight w:val="yellow"/>
        </w:rPr>
        <w:t>allies,</w:t>
      </w:r>
      <w:r w:rsidRPr="003C3E17">
        <w:rPr>
          <w:rStyle w:val="StyleBoldUnderline"/>
          <w:rFonts w:asciiTheme="majorHAnsi" w:hAnsiTheme="majorHAnsi"/>
        </w:rPr>
        <w:t xml:space="preserve"> as well as the broader issues of peace and stability, </w:t>
      </w:r>
      <w:r w:rsidRPr="003C3E17">
        <w:rPr>
          <w:rStyle w:val="StyleBoldUnderline"/>
          <w:rFonts w:asciiTheme="majorHAnsi" w:hAnsiTheme="majorHAnsi"/>
          <w:highlight w:val="yellow"/>
        </w:rPr>
        <w:t>more clearly than</w:t>
      </w:r>
      <w:r w:rsidRPr="003C3E17">
        <w:rPr>
          <w:rStyle w:val="StyleBoldUnderline"/>
          <w:rFonts w:asciiTheme="majorHAnsi" w:hAnsiTheme="majorHAnsi"/>
        </w:rPr>
        <w:t xml:space="preserve"> the nuclear-powered aircraft carriers of </w:t>
      </w:r>
      <w:r w:rsidRPr="003C3E17">
        <w:rPr>
          <w:rStyle w:val="StyleBoldUnderline"/>
          <w:rFonts w:asciiTheme="majorHAnsi" w:hAnsiTheme="majorHAnsi"/>
          <w:highlight w:val="yellow"/>
        </w:rPr>
        <w:t>the U.S. Navy. For</w:t>
      </w:r>
      <w:r w:rsidRPr="003C3E17">
        <w:rPr>
          <w:rStyle w:val="StyleBoldUnderline"/>
          <w:rFonts w:asciiTheme="majorHAnsi" w:hAnsiTheme="majorHAnsi"/>
        </w:rPr>
        <w:t xml:space="preserve"> nearly </w:t>
      </w:r>
      <w:r w:rsidRPr="003C3E17">
        <w:rPr>
          <w:rStyle w:val="StyleBoldUnderline"/>
          <w:rFonts w:asciiTheme="majorHAnsi" w:hAnsiTheme="majorHAnsi"/>
          <w:highlight w:val="yellow"/>
        </w:rPr>
        <w:t>40 years, Nimitz -class carriers have played the role of first responder to crises and conflicts</w:t>
      </w:r>
      <w:r w:rsidRPr="003C3E17">
        <w:rPr>
          <w:rFonts w:asciiTheme="majorHAnsi" w:hAnsiTheme="majorHAnsi"/>
          <w:highlight w:val="yellow"/>
        </w:rPr>
        <w:t>.</w:t>
      </w:r>
      <w:r w:rsidRPr="003C3E17">
        <w:rPr>
          <w:rFonts w:asciiTheme="majorHAnsi" w:hAnsiTheme="majorHAnsi"/>
        </w:rPr>
        <w:t xml:space="preserve"> </w:t>
      </w:r>
      <w:r w:rsidRPr="00067E0D">
        <w:rPr>
          <w:rFonts w:asciiTheme="majorHAnsi" w:hAnsiTheme="majorHAnsi"/>
          <w:sz w:val="16"/>
        </w:rPr>
        <w:t xml:space="preserve">The delivery of the USS </w:t>
      </w:r>
      <w:r w:rsidRPr="00067E0D">
        <w:rPr>
          <w:rFonts w:asciiTheme="majorHAnsi" w:hAnsiTheme="majorHAnsi"/>
          <w:i/>
          <w:iCs/>
          <w:sz w:val="16"/>
        </w:rPr>
        <w:t xml:space="preserve">George H. W. Bush </w:t>
      </w:r>
      <w:r w:rsidRPr="00067E0D">
        <w:rPr>
          <w:rFonts w:asciiTheme="majorHAnsi" w:hAnsiTheme="majorHAnsi"/>
          <w:sz w:val="16"/>
        </w:rPr>
        <w:t>(CVN-77) less than three years ago proved the early-’60s design of the Nimitz-class carriers has served the nation well and will continue to do so until 2059</w:t>
      </w:r>
      <w:r w:rsidRPr="003C3E17">
        <w:rPr>
          <w:rFonts w:asciiTheme="majorHAnsi" w:hAnsiTheme="majorHAnsi"/>
        </w:rPr>
        <w:t xml:space="preserve">. </w:t>
      </w:r>
      <w:r w:rsidRPr="003C3E17">
        <w:rPr>
          <w:rStyle w:val="StyleBoldUnderline"/>
          <w:rFonts w:asciiTheme="majorHAnsi" w:hAnsiTheme="majorHAnsi"/>
          <w:highlight w:val="yellow"/>
        </w:rPr>
        <w:t>The Gerald R. Ford class</w:t>
      </w:r>
      <w:r w:rsidRPr="003C3E17">
        <w:rPr>
          <w:rStyle w:val="StyleBoldUnderline"/>
          <w:rFonts w:asciiTheme="majorHAnsi" w:hAnsiTheme="majorHAnsi"/>
        </w:rPr>
        <w:t xml:space="preserve"> will begin to succeed Nimitz -class carriers when CVN-78 delivers in 2015. Her mission will remain unchanged, but she </w:t>
      </w:r>
      <w:r w:rsidRPr="003C3E17">
        <w:rPr>
          <w:rStyle w:val="StyleBoldUnderline"/>
          <w:rFonts w:asciiTheme="majorHAnsi" w:hAnsiTheme="majorHAnsi"/>
          <w:highlight w:val="yellow"/>
        </w:rPr>
        <w:t>will carry it out with greater lethality, survivability, joint interoperability, and at reduced operating</w:t>
      </w:r>
      <w:r w:rsidRPr="003C3E17">
        <w:rPr>
          <w:rStyle w:val="StyleBoldUnderline"/>
          <w:rFonts w:asciiTheme="majorHAnsi" w:hAnsiTheme="majorHAnsi"/>
        </w:rPr>
        <w:t xml:space="preserve"> and maintenance </w:t>
      </w:r>
      <w:r w:rsidRPr="003C3E17">
        <w:rPr>
          <w:rStyle w:val="StyleBoldUnderline"/>
          <w:rFonts w:asciiTheme="majorHAnsi" w:hAnsiTheme="majorHAnsi"/>
          <w:highlight w:val="yellow"/>
        </w:rPr>
        <w:t>cost</w:t>
      </w:r>
      <w:r w:rsidRPr="003C3E17">
        <w:rPr>
          <w:rStyle w:val="StyleBoldUnderline"/>
          <w:rFonts w:asciiTheme="majorHAnsi" w:hAnsiTheme="majorHAnsi"/>
        </w:rPr>
        <w:t xml:space="preserve"> to taxpayers</w:t>
      </w:r>
      <w:r w:rsidRPr="003C3E17">
        <w:rPr>
          <w:rFonts w:asciiTheme="majorHAnsi" w:hAnsiTheme="majorHAnsi"/>
        </w:rPr>
        <w:t>.</w:t>
      </w:r>
    </w:p>
    <w:p w:rsidR="00E21400" w:rsidRPr="003C3E17" w:rsidRDefault="00E21400" w:rsidP="00E21400">
      <w:pPr>
        <w:rPr>
          <w:rFonts w:asciiTheme="majorHAnsi" w:hAnsiTheme="majorHAnsi"/>
        </w:rPr>
      </w:pPr>
    </w:p>
    <w:p w:rsidR="00E21400" w:rsidRPr="003C3E17" w:rsidRDefault="00E21400" w:rsidP="00E21400">
      <w:pPr>
        <w:pStyle w:val="Heading4"/>
        <w:rPr>
          <w:rFonts w:asciiTheme="majorHAnsi" w:hAnsiTheme="majorHAnsi"/>
        </w:rPr>
      </w:pPr>
      <w:r w:rsidRPr="003C3E17">
        <w:rPr>
          <w:rFonts w:asciiTheme="majorHAnsi" w:hAnsiTheme="majorHAnsi"/>
        </w:rPr>
        <w:t xml:space="preserve">( ) US Naval Power Stronger than </w:t>
      </w:r>
      <w:proofErr w:type="spellStart"/>
      <w:r w:rsidRPr="003C3E17">
        <w:rPr>
          <w:rFonts w:asciiTheme="majorHAnsi" w:hAnsiTheme="majorHAnsi"/>
        </w:rPr>
        <w:t>its</w:t>
      </w:r>
      <w:proofErr w:type="spellEnd"/>
      <w:r w:rsidRPr="003C3E17">
        <w:rPr>
          <w:rFonts w:asciiTheme="majorHAnsi" w:hAnsiTheme="majorHAnsi"/>
        </w:rPr>
        <w:t xml:space="preserve"> ever been</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Axe 12</w:t>
      </w:r>
    </w:p>
    <w:p w:rsidR="00E21400" w:rsidRPr="003C3E17" w:rsidRDefault="00E21400" w:rsidP="00E21400">
      <w:pPr>
        <w:rPr>
          <w:rFonts w:asciiTheme="majorHAnsi" w:hAnsiTheme="majorHAnsi"/>
        </w:rPr>
      </w:pPr>
      <w:r w:rsidRPr="003C3E17">
        <w:rPr>
          <w:rFonts w:asciiTheme="majorHAnsi" w:hAnsiTheme="majorHAnsi"/>
        </w:rPr>
        <w:t>12 (David, 4/2, pg. http://the-diplomat.com/flashpoints-blog/2012/04/02/must-u-s-navy-downsize-plans/)</w:t>
      </w:r>
    </w:p>
    <w:p w:rsidR="00E21400" w:rsidRPr="00067E0D" w:rsidRDefault="00E21400" w:rsidP="00E21400">
      <w:pPr>
        <w:pStyle w:val="card"/>
        <w:rPr>
          <w:rFonts w:asciiTheme="majorHAnsi" w:hAnsiTheme="majorHAnsi"/>
        </w:rPr>
      </w:pPr>
      <w:r w:rsidRPr="00067E0D">
        <w:rPr>
          <w:rFonts w:asciiTheme="majorHAnsi" w:hAnsiTheme="majorHAnsi"/>
          <w:sz w:val="16"/>
        </w:rPr>
        <w:t>But</w:t>
      </w:r>
      <w:r w:rsidRPr="00067E0D">
        <w:rPr>
          <w:rFonts w:asciiTheme="majorHAnsi" w:hAnsiTheme="majorHAnsi"/>
        </w:rPr>
        <w:t xml:space="preserve"> </w:t>
      </w:r>
      <w:r w:rsidRPr="00067E0D">
        <w:rPr>
          <w:rStyle w:val="StyleBoldUnderline"/>
          <w:rFonts w:asciiTheme="majorHAnsi" w:hAnsiTheme="majorHAnsi"/>
        </w:rPr>
        <w:t>the Navy is shifting a greater proportion of its forces to the Pacific while reducing its Atlantic presence.</w:t>
      </w:r>
      <w:r w:rsidRPr="00067E0D">
        <w:rPr>
          <w:rFonts w:asciiTheme="majorHAnsi" w:hAnsiTheme="majorHAnsi"/>
        </w:rPr>
        <w:t xml:space="preserve"> </w:t>
      </w:r>
      <w:r w:rsidRPr="00067E0D">
        <w:rPr>
          <w:rFonts w:asciiTheme="majorHAnsi" w:hAnsiTheme="majorHAnsi"/>
          <w:sz w:val="16"/>
        </w:rPr>
        <w:t xml:space="preserve">By 2016, seven of 11 aircraft carriers will Pacific-based, up from six today. </w:t>
      </w:r>
      <w:hyperlink r:id="rId18" w:history="1">
        <w:r w:rsidRPr="00067E0D">
          <w:rPr>
            <w:rFonts w:asciiTheme="majorHAnsi" w:hAnsiTheme="majorHAnsi"/>
            <w:sz w:val="16"/>
          </w:rPr>
          <w:t>The Navy has signed an agreement with Singapore</w:t>
        </w:r>
      </w:hyperlink>
      <w:r w:rsidRPr="00067E0D">
        <w:rPr>
          <w:rFonts w:asciiTheme="majorHAnsi" w:hAnsiTheme="majorHAnsi"/>
          <w:sz w:val="16"/>
        </w:rPr>
        <w:t xml:space="preserve"> for forward-basing of a portion of its new fleet of small Littoral Combat Ships</w:t>
      </w:r>
      <w:r w:rsidRPr="00067E0D">
        <w:rPr>
          <w:rStyle w:val="underline"/>
          <w:rFonts w:asciiTheme="majorHAnsi" w:hAnsiTheme="majorHAnsi"/>
        </w:rPr>
        <w:t xml:space="preserve">. </w:t>
      </w:r>
      <w:r w:rsidRPr="00067E0D">
        <w:rPr>
          <w:rStyle w:val="StyleBoldUnderline"/>
          <w:rFonts w:asciiTheme="majorHAnsi" w:hAnsiTheme="majorHAnsi"/>
        </w:rPr>
        <w:t xml:space="preserve">The smaller size of the future U.S. fleet belies its potential combat power and superiority compared </w:t>
      </w:r>
      <w:r w:rsidRPr="00067E0D">
        <w:rPr>
          <w:rStyle w:val="StyleBoldUnderline"/>
          <w:rFonts w:asciiTheme="majorHAnsi" w:hAnsiTheme="majorHAnsi"/>
        </w:rPr>
        <w:lastRenderedPageBreak/>
        <w:t xml:space="preserve">to rival navies. </w:t>
      </w:r>
      <w:r w:rsidRPr="00067E0D">
        <w:rPr>
          <w:rStyle w:val="StyleBoldUnderline"/>
          <w:rFonts w:asciiTheme="majorHAnsi" w:hAnsiTheme="majorHAnsi"/>
          <w:highlight w:val="yellow"/>
        </w:rPr>
        <w:t>The deepest cuts are to smaller amphibious ships and unarmed support vessels</w:t>
      </w:r>
      <w:r w:rsidRPr="00067E0D">
        <w:rPr>
          <w:rStyle w:val="StyleBoldUnderline"/>
          <w:rFonts w:asciiTheme="majorHAnsi" w:hAnsiTheme="majorHAnsi"/>
        </w:rPr>
        <w:t xml:space="preserve"> such as catamaran transports and logistics vessels</w:t>
      </w:r>
      <w:r w:rsidRPr="00067E0D">
        <w:rPr>
          <w:rStyle w:val="underline"/>
          <w:rFonts w:asciiTheme="majorHAnsi" w:hAnsiTheme="majorHAnsi"/>
        </w:rPr>
        <w:t>.</w:t>
      </w:r>
      <w:r w:rsidRPr="00067E0D">
        <w:rPr>
          <w:rFonts w:asciiTheme="majorHAnsi" w:hAnsiTheme="majorHAnsi"/>
        </w:rPr>
        <w:t xml:space="preserve"> </w:t>
      </w:r>
      <w:r w:rsidRPr="00067E0D">
        <w:rPr>
          <w:rFonts w:asciiTheme="majorHAnsi" w:hAnsiTheme="majorHAnsi"/>
          <w:sz w:val="16"/>
        </w:rPr>
        <w:t xml:space="preserve">The Navy plans to sustain a force of 10 to 12 nuclear-powered aircraft carriers, nine or 10 large-deck assault ships and around 48 nuclear attack submarines. </w:t>
      </w:r>
      <w:r w:rsidRPr="00067E0D">
        <w:rPr>
          <w:rStyle w:val="StyleBoldUnderline"/>
          <w:rFonts w:asciiTheme="majorHAnsi" w:hAnsiTheme="majorHAnsi"/>
          <w:highlight w:val="yellow"/>
        </w:rPr>
        <w:t>Under the new plan, the number of destroyers</w:t>
      </w:r>
      <w:r w:rsidRPr="00067E0D">
        <w:rPr>
          <w:rStyle w:val="StyleBoldUnderline"/>
          <w:rFonts w:asciiTheme="majorHAnsi" w:hAnsiTheme="majorHAnsi"/>
        </w:rPr>
        <w:t xml:space="preserve"> actually </w:t>
      </w:r>
      <w:r w:rsidRPr="00067E0D">
        <w:rPr>
          <w:rStyle w:val="StyleBoldUnderline"/>
          <w:rFonts w:asciiTheme="majorHAnsi" w:hAnsiTheme="majorHAnsi"/>
          <w:highlight w:val="yellow"/>
        </w:rPr>
        <w:t>increases. "</w:t>
      </w:r>
      <w:r w:rsidRPr="00067E0D">
        <w:rPr>
          <w:rStyle w:val="StyleBoldUnderline"/>
          <w:rFonts w:asciiTheme="majorHAnsi" w:hAnsiTheme="majorHAnsi"/>
        </w:rPr>
        <w:t xml:space="preserve">It is important to remember that, </w:t>
      </w:r>
      <w:r w:rsidRPr="00067E0D">
        <w:rPr>
          <w:rStyle w:val="StyleBoldUnderline"/>
          <w:rFonts w:asciiTheme="majorHAnsi" w:hAnsiTheme="majorHAnsi"/>
          <w:highlight w:val="yellow"/>
        </w:rPr>
        <w:t>as much as the U.S. battle fleet has shrunk since the end of the Cold War, the rest of the world’s navies have shrunk even more,"</w:t>
      </w:r>
      <w:r w:rsidRPr="00067E0D">
        <w:rPr>
          <w:rFonts w:asciiTheme="majorHAnsi" w:hAnsiTheme="majorHAnsi"/>
        </w:rPr>
        <w:t xml:space="preserve"> </w:t>
      </w:r>
      <w:r w:rsidRPr="00067E0D">
        <w:rPr>
          <w:rFonts w:asciiTheme="majorHAnsi" w:hAnsiTheme="majorHAnsi"/>
          <w:sz w:val="16"/>
        </w:rPr>
        <w:t xml:space="preserve">then-Secretary of Defense Robert Gates </w:t>
      </w:r>
      <w:hyperlink r:id="rId19" w:history="1">
        <w:r w:rsidRPr="00067E0D">
          <w:rPr>
            <w:rFonts w:asciiTheme="majorHAnsi" w:hAnsiTheme="majorHAnsi"/>
            <w:sz w:val="16"/>
          </w:rPr>
          <w:t>said</w:t>
        </w:r>
      </w:hyperlink>
      <w:r w:rsidRPr="00067E0D">
        <w:rPr>
          <w:rFonts w:asciiTheme="majorHAnsi" w:hAnsiTheme="majorHAnsi"/>
          <w:sz w:val="16"/>
        </w:rPr>
        <w:t xml:space="preserve"> in a 2010 speech. "So, in relative terms, </w:t>
      </w:r>
      <w:r w:rsidRPr="00067E0D">
        <w:rPr>
          <w:rStyle w:val="underline"/>
          <w:rFonts w:asciiTheme="majorHAnsi" w:hAnsiTheme="majorHAnsi"/>
          <w:b/>
          <w:highlight w:val="yellow"/>
        </w:rPr>
        <w:t>the U.S. Navy is as strong as it has ever been</w:t>
      </w:r>
      <w:r w:rsidRPr="00067E0D">
        <w:rPr>
          <w:rFonts w:asciiTheme="majorHAnsi" w:hAnsiTheme="majorHAnsi"/>
          <w:highlight w:val="yellow"/>
        </w:rPr>
        <w:t>."</w:t>
      </w:r>
    </w:p>
    <w:p w:rsidR="00E21400" w:rsidRPr="003C3E17" w:rsidRDefault="00E21400" w:rsidP="00E21400">
      <w:pPr>
        <w:rPr>
          <w:rFonts w:asciiTheme="majorHAnsi" w:hAnsiTheme="majorHAnsi"/>
        </w:rPr>
      </w:pPr>
    </w:p>
    <w:p w:rsidR="00E21400" w:rsidRPr="003C3E17" w:rsidRDefault="00E21400" w:rsidP="00E21400">
      <w:pPr>
        <w:pStyle w:val="Heading4"/>
        <w:rPr>
          <w:rFonts w:asciiTheme="majorHAnsi" w:hAnsiTheme="majorHAnsi"/>
        </w:rPr>
      </w:pPr>
      <w:r w:rsidRPr="003C3E17">
        <w:rPr>
          <w:rFonts w:asciiTheme="majorHAnsi" w:hAnsiTheme="majorHAnsi"/>
        </w:rPr>
        <w:t>( ) their evidence of naval decline is just media hype</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 xml:space="preserve">Grant 9 </w:t>
      </w:r>
    </w:p>
    <w:p w:rsidR="00E21400" w:rsidRPr="003C3E17" w:rsidRDefault="00E21400" w:rsidP="00E21400">
      <w:pPr>
        <w:rPr>
          <w:rFonts w:asciiTheme="majorHAnsi" w:hAnsiTheme="majorHAnsi"/>
        </w:rPr>
      </w:pPr>
      <w:r w:rsidRPr="003C3E17">
        <w:rPr>
          <w:rFonts w:asciiTheme="majorHAnsi" w:hAnsiTheme="majorHAnsi"/>
        </w:rPr>
        <w:t>(Greg, 2/20, pg. http://www.dodbuzz.com/2009/02/20/csbas-20-billion-a-year-shipbuilding-plan/)</w:t>
      </w:r>
    </w:p>
    <w:p w:rsidR="00E21400" w:rsidRPr="00AB758E" w:rsidRDefault="00E21400" w:rsidP="00E21400">
      <w:pPr>
        <w:pStyle w:val="card"/>
        <w:rPr>
          <w:rFonts w:asciiTheme="majorHAnsi" w:hAnsiTheme="majorHAnsi"/>
          <w:sz w:val="16"/>
          <w:szCs w:val="16"/>
        </w:rPr>
      </w:pPr>
      <w:r w:rsidRPr="00AB758E">
        <w:rPr>
          <w:rFonts w:asciiTheme="majorHAnsi" w:hAnsiTheme="majorHAnsi"/>
          <w:sz w:val="16"/>
          <w:szCs w:val="16"/>
        </w:rPr>
        <w:t xml:space="preserve">To begin with, Work says, </w:t>
      </w:r>
      <w:r w:rsidRPr="00AB758E">
        <w:rPr>
          <w:rStyle w:val="StyleBoldUnderline"/>
          <w:rFonts w:asciiTheme="majorHAnsi" w:hAnsiTheme="majorHAnsi"/>
          <w:highlight w:val="yellow"/>
        </w:rPr>
        <w:t xml:space="preserve">the U.S. Navy is in far better condition than many believe. Alarmists who say U.S. naval power is in </w:t>
      </w:r>
      <w:r w:rsidRPr="00AB758E">
        <w:rPr>
          <w:rStyle w:val="StyleBoldUnderline"/>
          <w:rFonts w:asciiTheme="majorHAnsi" w:hAnsiTheme="majorHAnsi"/>
        </w:rPr>
        <w:t xml:space="preserve">serious </w:t>
      </w:r>
      <w:r w:rsidRPr="00AB758E">
        <w:rPr>
          <w:rStyle w:val="StyleBoldUnderline"/>
          <w:rFonts w:asciiTheme="majorHAnsi" w:hAnsiTheme="majorHAnsi"/>
          <w:highlight w:val="yellow"/>
        </w:rPr>
        <w:t xml:space="preserve">decline perform a </w:t>
      </w:r>
      <w:r w:rsidRPr="00AB758E">
        <w:rPr>
          <w:rStyle w:val="StyleBoldUnderline"/>
          <w:rFonts w:asciiTheme="majorHAnsi" w:hAnsiTheme="majorHAnsi"/>
        </w:rPr>
        <w:t xml:space="preserve">rather </w:t>
      </w:r>
      <w:r w:rsidRPr="00AB758E">
        <w:rPr>
          <w:rStyle w:val="StyleBoldUnderline"/>
          <w:rFonts w:asciiTheme="majorHAnsi" w:hAnsiTheme="majorHAnsi"/>
          <w:highlight w:val="yellow"/>
        </w:rPr>
        <w:t>dishonest counting of the current number of ships</w:t>
      </w:r>
      <w:r w:rsidRPr="00AB758E">
        <w:rPr>
          <w:rFonts w:asciiTheme="majorHAnsi" w:hAnsiTheme="majorHAnsi"/>
          <w:sz w:val="16"/>
          <w:szCs w:val="16"/>
        </w:rPr>
        <w:t xml:space="preserve"> and compare that to the 1980s “600 ship Navy” standard. A more honest net assessment compares the size and combat power of the Navy to potential contemporary competitors, which paints a very different picture. Counting those ships that can “perform naval fire and maneuver,” including submarines and aviation platforms, </w:t>
      </w:r>
      <w:r w:rsidRPr="00AB758E">
        <w:rPr>
          <w:rStyle w:val="StyleBoldUnderline"/>
          <w:rFonts w:asciiTheme="majorHAnsi" w:hAnsiTheme="majorHAnsi"/>
          <w:highlight w:val="yellow"/>
        </w:rPr>
        <w:t>the Navy has 203 warships. The Russian and Chinese navies combined operate 215 warships,</w:t>
      </w:r>
      <w:r w:rsidRPr="00AB758E">
        <w:rPr>
          <w:rStyle w:val="StyleBoldUnderline"/>
          <w:rFonts w:asciiTheme="majorHAnsi" w:hAnsiTheme="majorHAnsi"/>
        </w:rPr>
        <w:t xml:space="preserve"> so the U.S. has close to the “two navy standard</w:t>
      </w:r>
      <w:r w:rsidRPr="00AB758E">
        <w:rPr>
          <w:rStyle w:val="StyleBoldUnderline"/>
          <w:rFonts w:asciiTheme="majorHAnsi" w:hAnsiTheme="majorHAnsi"/>
          <w:sz w:val="16"/>
          <w:szCs w:val="16"/>
        </w:rPr>
        <w:t xml:space="preserve">” </w:t>
      </w:r>
      <w:r w:rsidRPr="00AB758E">
        <w:rPr>
          <w:rFonts w:asciiTheme="majorHAnsi" w:hAnsiTheme="majorHAnsi"/>
          <w:sz w:val="16"/>
          <w:szCs w:val="16"/>
        </w:rPr>
        <w:t xml:space="preserve">the Royal Navy aimed to maintain in its heyday. </w:t>
      </w:r>
      <w:r w:rsidRPr="00AB758E">
        <w:rPr>
          <w:rStyle w:val="StyleBoldUnderline"/>
          <w:rFonts w:asciiTheme="majorHAnsi" w:hAnsiTheme="majorHAnsi"/>
        </w:rPr>
        <w:t>Measuring fleet tonnage displacement, the best proxy for measuring a fleet’s overall combat capability</w:t>
      </w:r>
      <w:r w:rsidRPr="00AB758E">
        <w:rPr>
          <w:rStyle w:val="StyleBoldUnderline"/>
          <w:rFonts w:asciiTheme="majorHAnsi" w:hAnsiTheme="majorHAnsi"/>
          <w:highlight w:val="yellow"/>
        </w:rPr>
        <w:t>, the U.S. Navy enjoys a “13-Navy standard” over the world’s next biggest navies.</w:t>
      </w:r>
    </w:p>
    <w:p w:rsidR="00E21400" w:rsidRPr="003C3E17" w:rsidRDefault="00E21400" w:rsidP="00E21400">
      <w:pPr>
        <w:rPr>
          <w:rFonts w:asciiTheme="majorHAnsi" w:hAnsiTheme="majorHAnsi"/>
        </w:rPr>
      </w:pP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873F0A"/>
          <w:sz w:val="20"/>
          <w:szCs w:val="20"/>
        </w:rPr>
      </w:pPr>
    </w:p>
    <w:p w:rsidR="00E21400" w:rsidRPr="003C3E17" w:rsidRDefault="00E21400" w:rsidP="00E2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873F0A"/>
          <w:sz w:val="20"/>
          <w:szCs w:val="20"/>
        </w:rPr>
      </w:pPr>
    </w:p>
    <w:p w:rsidR="00E21400" w:rsidRPr="003C3E17" w:rsidRDefault="00E21400" w:rsidP="00E21400">
      <w:pPr>
        <w:pStyle w:val="Heading3"/>
        <w:rPr>
          <w:rFonts w:asciiTheme="majorHAnsi" w:hAnsiTheme="majorHAnsi"/>
        </w:rPr>
      </w:pPr>
      <w:r w:rsidRPr="003C3E17">
        <w:rPr>
          <w:rFonts w:asciiTheme="majorHAnsi" w:hAnsiTheme="majorHAnsi"/>
        </w:rPr>
        <w:lastRenderedPageBreak/>
        <w:t>U.S oil independent 2NC</w:t>
      </w:r>
    </w:p>
    <w:p w:rsidR="00E21400" w:rsidRPr="003C3E17" w:rsidRDefault="00E21400" w:rsidP="00E21400">
      <w:pPr>
        <w:pStyle w:val="Heading4"/>
        <w:rPr>
          <w:rFonts w:asciiTheme="majorHAnsi" w:hAnsiTheme="majorHAnsi"/>
        </w:rPr>
      </w:pPr>
      <w:r w:rsidRPr="003C3E17">
        <w:rPr>
          <w:rFonts w:asciiTheme="majorHAnsi" w:hAnsiTheme="majorHAnsi"/>
        </w:rPr>
        <w:t xml:space="preserve">They have no advantage—status quo oil and gas development on land solve </w:t>
      </w:r>
      <w:proofErr w:type="gramStart"/>
      <w:r w:rsidRPr="003C3E17">
        <w:rPr>
          <w:rFonts w:asciiTheme="majorHAnsi" w:hAnsiTheme="majorHAnsi"/>
        </w:rPr>
        <w:t>dependence  -</w:t>
      </w:r>
      <w:proofErr w:type="gramEnd"/>
    </w:p>
    <w:p w:rsidR="00E21400" w:rsidRPr="003C3E17" w:rsidRDefault="00E21400" w:rsidP="00E21400">
      <w:pPr>
        <w:rPr>
          <w:rFonts w:asciiTheme="majorHAnsi" w:hAnsiTheme="majorHAnsi"/>
        </w:rPr>
      </w:pPr>
      <w:proofErr w:type="spellStart"/>
      <w:r w:rsidRPr="003C3E17">
        <w:rPr>
          <w:rStyle w:val="StyleStyleBold12pt"/>
          <w:rFonts w:asciiTheme="majorHAnsi" w:hAnsiTheme="majorHAnsi"/>
        </w:rPr>
        <w:t>Mohi-uddin</w:t>
      </w:r>
      <w:proofErr w:type="spellEnd"/>
      <w:r w:rsidRPr="003C3E17">
        <w:rPr>
          <w:rStyle w:val="StyleStyleBold12pt"/>
          <w:rFonts w:asciiTheme="majorHAnsi" w:hAnsiTheme="majorHAnsi"/>
        </w:rPr>
        <w:t xml:space="preserve"> 12</w:t>
      </w:r>
      <w:r w:rsidRPr="003C3E17">
        <w:rPr>
          <w:rFonts w:asciiTheme="majorHAnsi" w:hAnsiTheme="majorHAnsi"/>
        </w:rPr>
        <w:t>—</w:t>
      </w:r>
      <w:proofErr w:type="spellStart"/>
      <w:r w:rsidRPr="003C3E17">
        <w:rPr>
          <w:rFonts w:asciiTheme="majorHAnsi" w:hAnsiTheme="majorHAnsi"/>
        </w:rPr>
        <w:t>Mansoor</w:t>
      </w:r>
      <w:proofErr w:type="spellEnd"/>
      <w:r w:rsidRPr="003C3E17">
        <w:rPr>
          <w:rFonts w:asciiTheme="majorHAnsi" w:hAnsiTheme="majorHAnsi"/>
        </w:rPr>
        <w:t xml:space="preserve"> </w:t>
      </w:r>
      <w:proofErr w:type="spellStart"/>
      <w:r w:rsidRPr="003C3E17">
        <w:rPr>
          <w:rFonts w:asciiTheme="majorHAnsi" w:hAnsiTheme="majorHAnsi"/>
        </w:rPr>
        <w:t>Mohi-uddin</w:t>
      </w:r>
      <w:proofErr w:type="spellEnd"/>
      <w:r w:rsidRPr="003C3E17">
        <w:rPr>
          <w:rFonts w:asciiTheme="majorHAnsi" w:hAnsiTheme="majorHAnsi"/>
        </w:rPr>
        <w:t xml:space="preserve"> is managing director of foreign exchange strategy at UBS, Dollar bears in for shock if US cuts energy imports, Financial Times, 2-14</w:t>
      </w:r>
    </w:p>
    <w:p w:rsidR="00E21400" w:rsidRPr="003C3E17" w:rsidRDefault="00E21400" w:rsidP="00E21400">
      <w:pPr>
        <w:rPr>
          <w:rFonts w:asciiTheme="majorHAnsi" w:hAnsiTheme="majorHAnsi"/>
          <w:sz w:val="16"/>
        </w:rPr>
      </w:pPr>
      <w:r w:rsidRPr="003C3E17">
        <w:rPr>
          <w:rStyle w:val="StyleBoldUnderline"/>
          <w:rFonts w:asciiTheme="majorHAnsi" w:hAnsiTheme="majorHAnsi"/>
          <w:highlight w:val="yellow"/>
        </w:rPr>
        <w:t>The future</w:t>
      </w:r>
      <w:r w:rsidRPr="003C3E17">
        <w:rPr>
          <w:rFonts w:asciiTheme="majorHAnsi" w:hAnsiTheme="majorHAnsi"/>
          <w:sz w:val="16"/>
        </w:rPr>
        <w:t xml:space="preserve"> of the dollar </w:t>
      </w:r>
      <w:r w:rsidRPr="003C3E17">
        <w:rPr>
          <w:rStyle w:val="StyleBoldUnderline"/>
          <w:rFonts w:asciiTheme="majorHAnsi" w:hAnsiTheme="majorHAnsi"/>
          <w:highlight w:val="yellow"/>
        </w:rPr>
        <w:t>is more likely to be determined in the shale gas and oilfields of Dakota and Texas than in the</w:t>
      </w:r>
      <w:r w:rsidRPr="003C3E17">
        <w:rPr>
          <w:rFonts w:asciiTheme="majorHAnsi" w:hAnsiTheme="majorHAnsi"/>
          <w:sz w:val="16"/>
        </w:rPr>
        <w:t xml:space="preserve"> sovereign wealth funds of Asia and the </w:t>
      </w:r>
      <w:r w:rsidRPr="003C3E17">
        <w:rPr>
          <w:rStyle w:val="StyleBoldUnderline"/>
          <w:rFonts w:asciiTheme="majorHAnsi" w:hAnsiTheme="majorHAnsi"/>
          <w:highlight w:val="yellow"/>
        </w:rPr>
        <w:t>Middle East. This is because</w:t>
      </w:r>
      <w:r w:rsidRPr="003C3E17">
        <w:rPr>
          <w:rFonts w:asciiTheme="majorHAnsi" w:hAnsiTheme="majorHAnsi"/>
          <w:sz w:val="16"/>
        </w:rPr>
        <w:t xml:space="preserve"> </w:t>
      </w:r>
      <w:r w:rsidRPr="003C3E17">
        <w:rPr>
          <w:rStyle w:val="StyleBoldUnderline"/>
          <w:rFonts w:asciiTheme="majorHAnsi" w:hAnsiTheme="majorHAnsi"/>
          <w:highlight w:val="yellow"/>
        </w:rPr>
        <w:t>striking new technological developments are set to transform America’s energy supplies, significantly improving the US balance of payments and the long-term outlook for the greenback.</w:t>
      </w:r>
      <w:r w:rsidRPr="003C3E17">
        <w:rPr>
          <w:rFonts w:asciiTheme="majorHAnsi" w:hAnsiTheme="majorHAnsi"/>
          <w:sz w:val="12"/>
        </w:rPr>
        <w:t>¶</w:t>
      </w:r>
      <w:r w:rsidRPr="003C3E17">
        <w:rPr>
          <w:rFonts w:asciiTheme="majorHAnsi" w:hAnsiTheme="majorHAnsi"/>
          <w:sz w:val="16"/>
        </w:rPr>
        <w:t xml:space="preserve"> The US’s current account deficit has been a longstanding drag on the dollar. At the height of the credit boom in 2006, it reached $800bn or 6 per cent of gross domestic product. Though the deficit has halved as the credit crunch has lowered imports, it still stands at 3 per cent of GDP, largely because the US, like the </w:t>
      </w:r>
      <w:proofErr w:type="spellStart"/>
      <w:r w:rsidRPr="003C3E17">
        <w:rPr>
          <w:rFonts w:asciiTheme="majorHAnsi" w:hAnsiTheme="majorHAnsi"/>
          <w:sz w:val="16"/>
        </w:rPr>
        <w:t>eurozone</w:t>
      </w:r>
      <w:proofErr w:type="spellEnd"/>
      <w:r w:rsidRPr="003C3E17">
        <w:rPr>
          <w:rFonts w:asciiTheme="majorHAnsi" w:hAnsiTheme="majorHAnsi"/>
          <w:sz w:val="16"/>
        </w:rPr>
        <w:t xml:space="preserve">, Japan, China and India, remains a major energy importer, with annual net foreign oil purchases of $300bn a year. As the US economy slowly recovers, the International Monetary Fund expects the US current account deficit to start rising again. That would lead to foreign central banks accumulating greater reserves of dollars. But such straight-line forecasts are likely to be challenged as the US’s shale gas and “tight oil” reserves are commercially exploited over the next few years. The US has vast reserves of shale gas but, </w:t>
      </w:r>
      <w:r w:rsidRPr="003C3E17">
        <w:rPr>
          <w:rStyle w:val="StyleBoldUnderline"/>
          <w:rFonts w:asciiTheme="majorHAnsi" w:hAnsiTheme="majorHAnsi"/>
          <w:highlight w:val="yellow"/>
        </w:rPr>
        <w:t>until recently, energy companies were unable to tap the gas trapped in shale rock. Now,</w:t>
      </w:r>
      <w:r w:rsidRPr="003C3E17">
        <w:rPr>
          <w:rFonts w:asciiTheme="majorHAnsi" w:hAnsiTheme="majorHAnsi"/>
          <w:sz w:val="16"/>
        </w:rPr>
        <w:t xml:space="preserve"> through hydraulic fracturing or ‘</w:t>
      </w:r>
      <w:proofErr w:type="spellStart"/>
      <w:r w:rsidRPr="003C3E17">
        <w:rPr>
          <w:rFonts w:asciiTheme="majorHAnsi" w:hAnsiTheme="majorHAnsi"/>
          <w:sz w:val="16"/>
        </w:rPr>
        <w:t>fracking</w:t>
      </w:r>
      <w:proofErr w:type="spellEnd"/>
      <w:r w:rsidRPr="003C3E17">
        <w:rPr>
          <w:rFonts w:asciiTheme="majorHAnsi" w:hAnsiTheme="majorHAnsi"/>
          <w:sz w:val="16"/>
        </w:rPr>
        <w:t xml:space="preserve">’, </w:t>
      </w:r>
      <w:r w:rsidRPr="003C3E17">
        <w:rPr>
          <w:rStyle w:val="StyleBoldUnderline"/>
          <w:rFonts w:asciiTheme="majorHAnsi" w:hAnsiTheme="majorHAnsi"/>
          <w:highlight w:val="yellow"/>
        </w:rPr>
        <w:t>US reserves of economically available gas supplies have started to rise sharply</w:t>
      </w:r>
      <w:r w:rsidRPr="003C3E17">
        <w:rPr>
          <w:rFonts w:asciiTheme="majorHAnsi" w:hAnsiTheme="majorHAnsi"/>
          <w:sz w:val="16"/>
        </w:rPr>
        <w:t xml:space="preserve">. Already the ratio of US gas reserves to annual production has increased from eight years to 12 years. This may not appear substantial when compared to other regions of the world. Qatar, for example, has proven gas reserves well above 100 years of current production. But </w:t>
      </w:r>
      <w:proofErr w:type="spellStart"/>
      <w:r w:rsidRPr="003C3E17">
        <w:rPr>
          <w:rFonts w:asciiTheme="majorHAnsi" w:hAnsiTheme="majorHAnsi"/>
          <w:sz w:val="16"/>
        </w:rPr>
        <w:t>fracking</w:t>
      </w:r>
      <w:proofErr w:type="spellEnd"/>
      <w:r w:rsidRPr="003C3E17">
        <w:rPr>
          <w:rFonts w:asciiTheme="majorHAnsi" w:hAnsiTheme="majorHAnsi"/>
          <w:sz w:val="16"/>
        </w:rPr>
        <w:t xml:space="preserve"> may allow the US to soon count up to one hundred years of gas reserves relative to current production. </w:t>
      </w:r>
      <w:r w:rsidRPr="003C3E17">
        <w:rPr>
          <w:rStyle w:val="StyleBoldUnderline"/>
          <w:rFonts w:asciiTheme="majorHAnsi" w:hAnsiTheme="majorHAnsi"/>
          <w:highlight w:val="yellow"/>
        </w:rPr>
        <w:t>That would lead to a major shift in the US’s energy outlook</w:t>
      </w:r>
      <w:r w:rsidRPr="003C3E17">
        <w:rPr>
          <w:rFonts w:asciiTheme="majorHAnsi" w:hAnsiTheme="majorHAnsi"/>
          <w:sz w:val="16"/>
        </w:rPr>
        <w:t>.</w:t>
      </w:r>
      <w:r w:rsidRPr="003C3E17">
        <w:rPr>
          <w:rFonts w:asciiTheme="majorHAnsi" w:hAnsiTheme="majorHAnsi"/>
          <w:sz w:val="12"/>
        </w:rPr>
        <w:t>¶</w:t>
      </w:r>
      <w:r w:rsidRPr="003C3E17">
        <w:rPr>
          <w:rFonts w:asciiTheme="majorHAnsi" w:hAnsiTheme="majorHAnsi"/>
          <w:sz w:val="16"/>
        </w:rPr>
        <w:t xml:space="preserve"> In addition the </w:t>
      </w:r>
      <w:r w:rsidRPr="003C3E17">
        <w:rPr>
          <w:rStyle w:val="StyleBoldUnderline"/>
          <w:rFonts w:asciiTheme="majorHAnsi" w:hAnsiTheme="majorHAnsi"/>
          <w:highlight w:val="yellow"/>
        </w:rPr>
        <w:t>exploitation of tight oilfields through new technology is increasing the US’s domestic oil production relative to imports. This marks a significant departure from the past three decades</w:t>
      </w:r>
      <w:r w:rsidRPr="003C3E17">
        <w:rPr>
          <w:rFonts w:asciiTheme="majorHAnsi" w:hAnsiTheme="majorHAnsi"/>
          <w:sz w:val="16"/>
        </w:rPr>
        <w:t>, when the share of US oil consumption accounted for by foreign supplies rose from around 30 per cent in the 1980s to over 65 per cent by the time the credit crunch began in 2007. In 2010 imports had already declined to 61 per cent of total US oil consumption and are set to decrease further.</w:t>
      </w:r>
      <w:r w:rsidRPr="003C3E17">
        <w:rPr>
          <w:rFonts w:asciiTheme="majorHAnsi" w:hAnsiTheme="majorHAnsi"/>
          <w:sz w:val="12"/>
        </w:rPr>
        <w:t>¶</w:t>
      </w:r>
      <w:r w:rsidRPr="003C3E17">
        <w:rPr>
          <w:rFonts w:asciiTheme="majorHAnsi" w:hAnsiTheme="majorHAnsi"/>
          <w:sz w:val="16"/>
        </w:rPr>
        <w:t xml:space="preserve"> More strikingly, </w:t>
      </w:r>
      <w:r w:rsidRPr="003C3E17">
        <w:rPr>
          <w:rStyle w:val="StyleBoldUnderline"/>
          <w:rFonts w:asciiTheme="majorHAnsi" w:hAnsiTheme="majorHAnsi"/>
          <w:highlight w:val="yellow"/>
        </w:rPr>
        <w:t>the US is starting to export oil again given its increased domestic oil production</w:t>
      </w:r>
      <w:r w:rsidRPr="003C3E17">
        <w:rPr>
          <w:rFonts w:asciiTheme="majorHAnsi" w:hAnsiTheme="majorHAnsi"/>
          <w:sz w:val="16"/>
        </w:rPr>
        <w:t xml:space="preserve">. Ten years ago, US oil exports were less than 10 per cent of the country’s oil imports. Now they are close to 20 per cent of US imports as local oil output surges. For example, </w:t>
      </w:r>
      <w:r w:rsidRPr="003C3E17">
        <w:rPr>
          <w:rStyle w:val="StyleBoldUnderline"/>
          <w:rFonts w:asciiTheme="majorHAnsi" w:hAnsiTheme="majorHAnsi"/>
          <w:highlight w:val="yellow"/>
        </w:rPr>
        <w:t xml:space="preserve">North Dakota yielded more than 500,000 barrels of oil a day at the end of last year, exceeding the production of </w:t>
      </w:r>
      <w:proofErr w:type="spellStart"/>
      <w:proofErr w:type="gramStart"/>
      <w:r w:rsidRPr="003C3E17">
        <w:rPr>
          <w:rStyle w:val="StyleBoldUnderline"/>
          <w:rFonts w:asciiTheme="majorHAnsi" w:hAnsiTheme="majorHAnsi"/>
          <w:highlight w:val="yellow"/>
        </w:rPr>
        <w:t>Opec</w:t>
      </w:r>
      <w:proofErr w:type="spellEnd"/>
      <w:proofErr w:type="gramEnd"/>
      <w:r w:rsidRPr="003C3E17">
        <w:rPr>
          <w:rFonts w:asciiTheme="majorHAnsi" w:hAnsiTheme="majorHAnsi"/>
          <w:sz w:val="16"/>
        </w:rPr>
        <w:t xml:space="preserve"> member Ecuador.</w:t>
      </w:r>
      <w:r w:rsidRPr="003C3E17">
        <w:rPr>
          <w:rFonts w:asciiTheme="majorHAnsi" w:hAnsiTheme="majorHAnsi"/>
          <w:sz w:val="12"/>
        </w:rPr>
        <w:t>¶</w:t>
      </w:r>
      <w:r w:rsidRPr="003C3E17">
        <w:rPr>
          <w:rFonts w:asciiTheme="majorHAnsi" w:hAnsiTheme="majorHAnsi"/>
          <w:sz w:val="16"/>
        </w:rPr>
        <w:t xml:space="preserve"> There remain significant environmental concerns regarding the use of </w:t>
      </w:r>
      <w:proofErr w:type="spellStart"/>
      <w:r w:rsidRPr="003C3E17">
        <w:rPr>
          <w:rFonts w:asciiTheme="majorHAnsi" w:hAnsiTheme="majorHAnsi"/>
          <w:sz w:val="16"/>
        </w:rPr>
        <w:t>fracking</w:t>
      </w:r>
      <w:proofErr w:type="spellEnd"/>
      <w:r w:rsidRPr="003C3E17">
        <w:rPr>
          <w:rFonts w:asciiTheme="majorHAnsi" w:hAnsiTheme="majorHAnsi"/>
          <w:sz w:val="16"/>
        </w:rPr>
        <w:t xml:space="preserve"> to exploit shale gas in commercial quantities. But if America is able to dramatically increase its energy reserves, then it can reduce its reliance on foreign supplies – particularly from volatile regions such as the Middle East.</w:t>
      </w:r>
      <w:r w:rsidRPr="003C3E17">
        <w:rPr>
          <w:rFonts w:asciiTheme="majorHAnsi" w:hAnsiTheme="majorHAnsi"/>
          <w:sz w:val="12"/>
        </w:rPr>
        <w:t>¶</w:t>
      </w:r>
      <w:r w:rsidRPr="003C3E17">
        <w:rPr>
          <w:rFonts w:asciiTheme="majorHAnsi" w:hAnsiTheme="majorHAnsi"/>
          <w:sz w:val="16"/>
        </w:rPr>
        <w:t xml:space="preserve"> Over time this would engineer a sharp improvement in the US current account deficit. As the US’s net oil import position accounts for the lion’s share of its balance of payments deficit, increased domestic production has the potential to reduce the US current account deficit from 3 per cent of GDP to lower levels, or even send it into a surplus over the next decade.</w:t>
      </w:r>
      <w:r w:rsidRPr="003C3E17">
        <w:rPr>
          <w:rFonts w:asciiTheme="majorHAnsi" w:hAnsiTheme="majorHAnsi"/>
          <w:sz w:val="12"/>
        </w:rPr>
        <w:t>¶</w:t>
      </w:r>
      <w:r w:rsidRPr="003C3E17">
        <w:rPr>
          <w:rFonts w:asciiTheme="majorHAnsi" w:hAnsiTheme="majorHAnsi"/>
          <w:sz w:val="16"/>
        </w:rPr>
        <w:t xml:space="preserve"> The US economy last ran a current account surplus at the start of the 1990s. If the US is able to return to a similar position over the next few years owing to reduced energy imports, it would have three important consequences for financial markets and the global economy.</w:t>
      </w:r>
      <w:r w:rsidRPr="003C3E17">
        <w:rPr>
          <w:rFonts w:asciiTheme="majorHAnsi" w:hAnsiTheme="majorHAnsi"/>
          <w:sz w:val="12"/>
        </w:rPr>
        <w:t>¶</w:t>
      </w:r>
      <w:r w:rsidRPr="003C3E17">
        <w:rPr>
          <w:rFonts w:asciiTheme="majorHAnsi" w:hAnsiTheme="majorHAnsi"/>
          <w:sz w:val="16"/>
        </w:rPr>
        <w:t xml:space="preserve"> First, in the foreign exchange markets, the dollar would continue its recovery against the euro and other major currencies that began during the financial crisis of 2008. Consensus forecasts that the greenback will keep on depreciating to rebalance America’s current account deficit will need to be torn up.</w:t>
      </w:r>
      <w:r w:rsidRPr="003C3E17">
        <w:rPr>
          <w:rFonts w:asciiTheme="majorHAnsi" w:hAnsiTheme="majorHAnsi"/>
          <w:sz w:val="12"/>
        </w:rPr>
        <w:t>¶</w:t>
      </w:r>
      <w:r w:rsidRPr="003C3E17">
        <w:rPr>
          <w:rFonts w:asciiTheme="majorHAnsi" w:hAnsiTheme="majorHAnsi"/>
          <w:sz w:val="16"/>
        </w:rPr>
        <w:t xml:space="preserve"> </w:t>
      </w:r>
      <w:proofErr w:type="gramStart"/>
      <w:r w:rsidRPr="003C3E17">
        <w:rPr>
          <w:rFonts w:asciiTheme="majorHAnsi" w:hAnsiTheme="majorHAnsi"/>
          <w:sz w:val="16"/>
        </w:rPr>
        <w:t>Second</w:t>
      </w:r>
      <w:proofErr w:type="gramEnd"/>
      <w:r w:rsidRPr="003C3E17">
        <w:rPr>
          <w:rFonts w:asciiTheme="majorHAnsi" w:hAnsiTheme="majorHAnsi"/>
          <w:sz w:val="16"/>
        </w:rPr>
        <w:t>, the negative relationship between oil prices and the dollar would break down. China and India are still likely to be large consumers of Middle East energy but significantly reduced US foreign oil purchases will limit the growth of the region’s sovereign wealth funds. As a result, their dollar-diversifying activities, heightened when oil prices rise, will be constrained in future.</w:t>
      </w:r>
      <w:r w:rsidRPr="003C3E17">
        <w:rPr>
          <w:rFonts w:asciiTheme="majorHAnsi" w:hAnsiTheme="majorHAnsi"/>
          <w:sz w:val="12"/>
        </w:rPr>
        <w:t>¶</w:t>
      </w:r>
      <w:r w:rsidRPr="003C3E17">
        <w:rPr>
          <w:rFonts w:asciiTheme="majorHAnsi" w:hAnsiTheme="majorHAnsi"/>
          <w:sz w:val="16"/>
        </w:rPr>
        <w:t xml:space="preserve"> Third, stronger growth in the US on the back of a more balanced economy would call into question the Fed’s current stance of keeping monetary policy super-loose.</w:t>
      </w:r>
      <w:r w:rsidRPr="003C3E17">
        <w:rPr>
          <w:rFonts w:asciiTheme="majorHAnsi" w:hAnsiTheme="majorHAnsi"/>
          <w:sz w:val="12"/>
        </w:rPr>
        <w:t>¶</w:t>
      </w:r>
      <w:r w:rsidRPr="003C3E17">
        <w:rPr>
          <w:rFonts w:asciiTheme="majorHAnsi" w:hAnsiTheme="majorHAnsi"/>
          <w:sz w:val="16"/>
        </w:rPr>
        <w:t xml:space="preserve"> Thus the conventional wisdom of an ever-weakening greenback is likely to become obsolete. Over the next decade, the currency is set to benefit from the US’s reduced reliance on foreign energy. That will be a positive shock for US consumers and companies and a negative shock for long-term dollar bears.</w:t>
      </w:r>
    </w:p>
    <w:p w:rsidR="00E21400" w:rsidRPr="003C3E17" w:rsidRDefault="00E21400" w:rsidP="00E21400">
      <w:pPr>
        <w:rPr>
          <w:rFonts w:asciiTheme="majorHAnsi" w:hAnsiTheme="majorHAnsi"/>
        </w:rPr>
      </w:pPr>
    </w:p>
    <w:p w:rsidR="00E21400" w:rsidRPr="003C3E17" w:rsidRDefault="00E21400" w:rsidP="00E21400">
      <w:pPr>
        <w:pStyle w:val="Heading4"/>
        <w:rPr>
          <w:rFonts w:asciiTheme="majorHAnsi" w:hAnsiTheme="majorHAnsi"/>
        </w:rPr>
      </w:pPr>
      <w:r w:rsidRPr="003C3E17">
        <w:rPr>
          <w:rFonts w:asciiTheme="majorHAnsi" w:hAnsiTheme="majorHAnsi"/>
        </w:rPr>
        <w:t>The present system solves entirely with on land exploration</w:t>
      </w:r>
    </w:p>
    <w:p w:rsidR="00E21400" w:rsidRPr="003C3E17" w:rsidRDefault="00E21400" w:rsidP="00E21400">
      <w:pPr>
        <w:rPr>
          <w:rFonts w:asciiTheme="majorHAnsi" w:hAnsiTheme="majorHAnsi"/>
        </w:rPr>
      </w:pPr>
      <w:r w:rsidRPr="003C3E17">
        <w:rPr>
          <w:rStyle w:val="StyleStyleBold12pt"/>
          <w:rFonts w:asciiTheme="majorHAnsi" w:hAnsiTheme="majorHAnsi"/>
        </w:rPr>
        <w:t>Karl 6-23</w:t>
      </w:r>
      <w:r w:rsidRPr="003C3E17">
        <w:rPr>
          <w:rFonts w:asciiTheme="majorHAnsi" w:hAnsiTheme="majorHAnsi"/>
        </w:rPr>
        <w:t xml:space="preserve">-12. David J. Karl, president of the Asia Strategy Initiative, an analysis and advisory firm that has a particular focus on South Asia. He serves on the board of counselors of Young Professionals in Foreign Policy and previously on the Executive Committee of the Southern California chapter of </w:t>
      </w:r>
      <w:proofErr w:type="spellStart"/>
      <w:r w:rsidRPr="003C3E17">
        <w:rPr>
          <w:rFonts w:asciiTheme="majorHAnsi" w:hAnsiTheme="majorHAnsi"/>
        </w:rPr>
        <w:t>TiE</w:t>
      </w:r>
      <w:proofErr w:type="spellEnd"/>
      <w:r w:rsidRPr="003C3E17">
        <w:rPr>
          <w:rFonts w:asciiTheme="majorHAnsi" w:hAnsiTheme="majorHAnsi"/>
        </w:rPr>
        <w:t xml:space="preserve"> (formerly The Indus Entrepreneurs), the world's largest not-for-profit organization dedicated to promoting entrepreneurship. </w:t>
      </w:r>
      <w:proofErr w:type="gramStart"/>
      <w:r w:rsidRPr="003C3E17">
        <w:rPr>
          <w:rFonts w:asciiTheme="majorHAnsi" w:hAnsiTheme="majorHAnsi"/>
        </w:rPr>
        <w:t xml:space="preserve">“New World Coming: America the Energy </w:t>
      </w:r>
      <w:r w:rsidRPr="003C3E17">
        <w:rPr>
          <w:rFonts w:asciiTheme="majorHAnsi" w:hAnsiTheme="majorHAnsi"/>
        </w:rPr>
        <w:lastRenderedPageBreak/>
        <w:t>Superpower.”</w:t>
      </w:r>
      <w:proofErr w:type="gramEnd"/>
      <w:r w:rsidRPr="003C3E17">
        <w:rPr>
          <w:rFonts w:asciiTheme="majorHAnsi" w:hAnsiTheme="majorHAnsi"/>
        </w:rPr>
        <w:t xml:space="preserve"> [http://foreignpolicyblogs.com/2012/07/24/new-world-coming-america-the-energy-superpower/] [MG]</w:t>
      </w:r>
    </w:p>
    <w:p w:rsidR="00E21400" w:rsidRPr="003C3E17" w:rsidRDefault="00E21400" w:rsidP="00E21400">
      <w:pPr>
        <w:rPr>
          <w:rFonts w:asciiTheme="majorHAnsi" w:hAnsiTheme="majorHAnsi"/>
        </w:rPr>
      </w:pPr>
      <w:r w:rsidRPr="003C3E17">
        <w:rPr>
          <w:rStyle w:val="StyleBoldUnderline"/>
          <w:rFonts w:asciiTheme="majorHAnsi" w:hAnsiTheme="majorHAnsi"/>
          <w:highlight w:val="yellow"/>
        </w:rPr>
        <w:t>The energy boom upends arguments about the inevitability of U.S. strategic decline</w:t>
      </w:r>
      <w:r w:rsidRPr="003C3E17">
        <w:rPr>
          <w:rFonts w:asciiTheme="majorHAnsi" w:hAnsiTheme="majorHAnsi"/>
        </w:rPr>
        <w:t xml:space="preserve">. </w:t>
      </w:r>
    </w:p>
    <w:p w:rsidR="00E21400" w:rsidRPr="00470E32" w:rsidRDefault="00E21400" w:rsidP="00E21400">
      <w:pPr>
        <w:rPr>
          <w:rFonts w:asciiTheme="majorHAnsi" w:hAnsiTheme="majorHAnsi"/>
          <w:sz w:val="16"/>
        </w:rPr>
      </w:pPr>
      <w:r w:rsidRPr="00067E0D">
        <w:rPr>
          <w:rFonts w:asciiTheme="majorHAnsi" w:hAnsiTheme="majorHAnsi"/>
          <w:sz w:val="16"/>
        </w:rPr>
        <w:t xml:space="preserve">A previous post peered into the crystal ball to argue that </w:t>
      </w:r>
      <w:r w:rsidRPr="003C3E17">
        <w:rPr>
          <w:rStyle w:val="StyleBoldUnderline"/>
          <w:rFonts w:asciiTheme="majorHAnsi" w:hAnsiTheme="majorHAnsi"/>
          <w:highlight w:val="yellow"/>
        </w:rPr>
        <w:t>America’s strategic prospects are dramatically brightening due to an unexpectedly improving energy outlook and the looming revitalization of its manufacturing base.</w:t>
      </w:r>
      <w:r w:rsidRPr="003C3E17">
        <w:rPr>
          <w:rFonts w:asciiTheme="majorHAnsi" w:hAnsiTheme="majorHAnsi"/>
        </w:rPr>
        <w:t xml:space="preserve">  </w:t>
      </w:r>
      <w:r w:rsidRPr="003C3E17">
        <w:rPr>
          <w:rStyle w:val="StyleBoldUnderline"/>
          <w:rFonts w:asciiTheme="majorHAnsi" w:hAnsiTheme="majorHAnsi"/>
          <w:highlight w:val="yellow"/>
        </w:rPr>
        <w:t>This thesis cuts against the reigning anxiety about the nation’s economic course</w:t>
      </w:r>
      <w:r w:rsidRPr="003C3E17">
        <w:rPr>
          <w:rFonts w:asciiTheme="majorHAnsi" w:hAnsiTheme="majorHAnsi"/>
        </w:rPr>
        <w:t xml:space="preserve"> </w:t>
      </w:r>
      <w:r w:rsidRPr="00470E32">
        <w:rPr>
          <w:rFonts w:asciiTheme="majorHAnsi" w:hAnsiTheme="majorHAnsi"/>
          <w:sz w:val="16"/>
        </w:rPr>
        <w:t>as well as the torrent of prophesying about how China is poised to eat America’s lunch.</w:t>
      </w:r>
      <w:proofErr w:type="gramStart"/>
      <w:r w:rsidRPr="00470E32">
        <w:rPr>
          <w:rFonts w:asciiTheme="majorHAnsi" w:hAnsiTheme="majorHAnsi"/>
          <w:sz w:val="16"/>
        </w:rPr>
        <w:t>*  A</w:t>
      </w:r>
      <w:proofErr w:type="gramEnd"/>
      <w:r w:rsidRPr="00470E32">
        <w:rPr>
          <w:rFonts w:asciiTheme="majorHAnsi" w:hAnsiTheme="majorHAnsi"/>
          <w:sz w:val="16"/>
        </w:rPr>
        <w:t xml:space="preserve"> subsequent post extended this theme to suggest that among the foreign policy implications of the U.S. energy boom would be the denouement of Russia’s great power aspirations and the restoration of U.S. soft power.</w:t>
      </w:r>
    </w:p>
    <w:p w:rsidR="00E21400" w:rsidRPr="00470E32" w:rsidRDefault="00E21400" w:rsidP="00E21400">
      <w:pPr>
        <w:rPr>
          <w:rFonts w:asciiTheme="majorHAnsi" w:hAnsiTheme="majorHAnsi"/>
          <w:sz w:val="16"/>
        </w:rPr>
      </w:pPr>
      <w:r w:rsidRPr="00470E32">
        <w:rPr>
          <w:rFonts w:asciiTheme="majorHAnsi" w:hAnsiTheme="majorHAnsi"/>
          <w:sz w:val="16"/>
        </w:rPr>
        <w:t xml:space="preserve"> In the few months since these two posts, other analysts have amplified these points and offered others worth pondering.  The present post focuses on the energy side of the story, while my next one will pick up the manufacturing side.</w:t>
      </w:r>
    </w:p>
    <w:p w:rsidR="00E21400" w:rsidRPr="003C3E17" w:rsidRDefault="00E21400" w:rsidP="00E21400">
      <w:pPr>
        <w:rPr>
          <w:rFonts w:asciiTheme="majorHAnsi" w:hAnsiTheme="majorHAnsi"/>
        </w:rPr>
      </w:pPr>
      <w:r w:rsidRPr="00470E32">
        <w:rPr>
          <w:rFonts w:asciiTheme="majorHAnsi" w:hAnsiTheme="majorHAnsi"/>
          <w:sz w:val="16"/>
        </w:rPr>
        <w:t xml:space="preserve">As a starting point, </w:t>
      </w:r>
      <w:r w:rsidRPr="003C3E17">
        <w:rPr>
          <w:rStyle w:val="StyleBoldUnderline"/>
          <w:rFonts w:asciiTheme="majorHAnsi" w:hAnsiTheme="majorHAnsi"/>
          <w:highlight w:val="yellow"/>
        </w:rPr>
        <w:t>consider the sheer magnitude of the U.S. energy bonanza.  Over the last five years, there has been a marked surge in domestic oil and natural gas production, causing in turn a dramatic reduction in the level of oil imports</w:t>
      </w:r>
      <w:r w:rsidRPr="003C3E17">
        <w:rPr>
          <w:rFonts w:asciiTheme="majorHAnsi" w:hAnsiTheme="majorHAnsi"/>
        </w:rPr>
        <w:t>.  According to the Wall Street Journal</w:t>
      </w:r>
      <w:r w:rsidRPr="003C3E17">
        <w:rPr>
          <w:rStyle w:val="StyleBoldUnderline"/>
          <w:rFonts w:asciiTheme="majorHAnsi" w:hAnsiTheme="majorHAnsi"/>
          <w:highlight w:val="yellow"/>
        </w:rPr>
        <w:t>, the United States will cut its reliance on Middle Eastern oil in half by the end of this decade and could end it altogether by 2035.  Citigroup reports that for the first time since 1949, the U.S. has become a net exporter of petroleum products and has edged out Russia as the world’s largest refined petroleum exporter.  Some experts even predict that the country will become the world’s largest producer of oil and gas by 2020</w:t>
      </w:r>
      <w:r w:rsidRPr="003C3E17">
        <w:rPr>
          <w:rFonts w:asciiTheme="majorHAnsi" w:hAnsiTheme="majorHAnsi"/>
        </w:rPr>
        <w:t>.</w:t>
      </w:r>
    </w:p>
    <w:p w:rsidR="00E21400" w:rsidRPr="00470E32" w:rsidRDefault="00E21400" w:rsidP="00E21400">
      <w:pPr>
        <w:rPr>
          <w:rFonts w:asciiTheme="majorHAnsi" w:hAnsiTheme="majorHAnsi"/>
          <w:sz w:val="16"/>
        </w:rPr>
      </w:pPr>
      <w:r w:rsidRPr="003C3E17">
        <w:rPr>
          <w:rFonts w:asciiTheme="majorHAnsi" w:hAnsiTheme="majorHAnsi"/>
        </w:rPr>
        <w:t xml:space="preserve"> </w:t>
      </w:r>
      <w:r w:rsidRPr="003C3E17">
        <w:rPr>
          <w:rStyle w:val="StyleBoldUnderline"/>
          <w:rFonts w:asciiTheme="majorHAnsi" w:hAnsiTheme="majorHAnsi"/>
          <w:highlight w:val="yellow"/>
        </w:rPr>
        <w:t>Just a few years ago, the fear was that America was quickly running out of domestic energy resources, but</w:t>
      </w:r>
      <w:r w:rsidRPr="00470E32">
        <w:rPr>
          <w:rFonts w:asciiTheme="majorHAnsi" w:hAnsiTheme="majorHAnsi"/>
          <w:sz w:val="16"/>
        </w:rPr>
        <w:t xml:space="preserve"> it </w:t>
      </w:r>
      <w:r w:rsidRPr="003C3E17">
        <w:rPr>
          <w:rStyle w:val="StyleBoldUnderline"/>
          <w:rFonts w:asciiTheme="majorHAnsi" w:hAnsiTheme="majorHAnsi"/>
          <w:highlight w:val="yellow"/>
        </w:rPr>
        <w:t>now</w:t>
      </w:r>
      <w:r w:rsidRPr="003C3E17">
        <w:rPr>
          <w:rFonts w:asciiTheme="majorHAnsi" w:hAnsiTheme="majorHAnsi"/>
        </w:rPr>
        <w:t xml:space="preserve"> </w:t>
      </w:r>
      <w:r w:rsidRPr="00470E32">
        <w:rPr>
          <w:rFonts w:asciiTheme="majorHAnsi" w:hAnsiTheme="majorHAnsi"/>
          <w:sz w:val="16"/>
        </w:rPr>
        <w:t>appears that it is sitting atop a staggering amount of natural gas, perhaps as much as a century’s worth supply.  The International Energy Agency speaks of the “Golden Age of Gas” and just last month natural gas supplanted coal as the largest source of U.S. power generation.  The new-found bounty is courtesy of key strides in extraction technology – namely, hydraulic fracturing (“</w:t>
      </w:r>
      <w:proofErr w:type="spellStart"/>
      <w:r w:rsidRPr="00470E32">
        <w:rPr>
          <w:rFonts w:asciiTheme="majorHAnsi" w:hAnsiTheme="majorHAnsi"/>
          <w:sz w:val="16"/>
        </w:rPr>
        <w:t>fracking</w:t>
      </w:r>
      <w:proofErr w:type="spellEnd"/>
      <w:r w:rsidRPr="00470E32">
        <w:rPr>
          <w:rFonts w:asciiTheme="majorHAnsi" w:hAnsiTheme="majorHAnsi"/>
          <w:sz w:val="16"/>
        </w:rPr>
        <w:t xml:space="preserve">”) and </w:t>
      </w:r>
      <w:r w:rsidRPr="003C3E17">
        <w:rPr>
          <w:rStyle w:val="StyleBoldUnderline"/>
          <w:rFonts w:asciiTheme="majorHAnsi" w:hAnsiTheme="majorHAnsi"/>
          <w:highlight w:val="yellow"/>
        </w:rPr>
        <w:t>horizontal drilling – as well as advances in seismic imagining that have unlocked gas and oil deposits</w:t>
      </w:r>
      <w:r w:rsidRPr="003C3E17">
        <w:rPr>
          <w:rFonts w:asciiTheme="majorHAnsi" w:hAnsiTheme="majorHAnsi"/>
        </w:rPr>
        <w:t xml:space="preserve"> </w:t>
      </w:r>
      <w:r w:rsidRPr="00470E32">
        <w:rPr>
          <w:rFonts w:asciiTheme="majorHAnsi" w:hAnsiTheme="majorHAnsi"/>
          <w:sz w:val="16"/>
        </w:rPr>
        <w:t>previously thought inaccessible within tightly-packed shale rock formations.</w:t>
      </w:r>
    </w:p>
    <w:p w:rsidR="00E21400" w:rsidRPr="00470E32" w:rsidRDefault="00E21400" w:rsidP="00E21400">
      <w:pPr>
        <w:rPr>
          <w:rFonts w:asciiTheme="majorHAnsi" w:hAnsiTheme="majorHAnsi"/>
          <w:sz w:val="16"/>
        </w:rPr>
      </w:pPr>
      <w:r w:rsidRPr="00470E32">
        <w:rPr>
          <w:rFonts w:asciiTheme="majorHAnsi" w:hAnsiTheme="majorHAnsi"/>
          <w:sz w:val="16"/>
        </w:rPr>
        <w:t xml:space="preserve">A recent report by the Government Accountability Office concludes that </w:t>
      </w:r>
      <w:r w:rsidRPr="003C3E17">
        <w:rPr>
          <w:rStyle w:val="StyleBoldUnderline"/>
          <w:rFonts w:asciiTheme="majorHAnsi" w:hAnsiTheme="majorHAnsi"/>
          <w:highlight w:val="yellow"/>
        </w:rPr>
        <w:t xml:space="preserve">oil deposits in the Green River Formation spanning parts of Colorado, Utah and Wyoming contain up to </w:t>
      </w:r>
      <w:r w:rsidRPr="003C3E17">
        <w:rPr>
          <w:rStyle w:val="Emphasis"/>
          <w:rFonts w:asciiTheme="majorHAnsi" w:hAnsiTheme="majorHAnsi"/>
          <w:highlight w:val="yellow"/>
        </w:rPr>
        <w:t>3 trillion barrels of oil</w:t>
      </w:r>
      <w:r w:rsidRPr="003C3E17">
        <w:rPr>
          <w:rStyle w:val="StyleBoldUnderline"/>
          <w:rFonts w:asciiTheme="majorHAnsi" w:hAnsiTheme="majorHAnsi"/>
          <w:highlight w:val="yellow"/>
        </w:rPr>
        <w:t>, half of which may be recoverable, which is about equal to the entire world’s proven oil reserves.</w:t>
      </w:r>
      <w:r w:rsidRPr="003C3E17">
        <w:rPr>
          <w:rFonts w:asciiTheme="majorHAnsi" w:hAnsiTheme="majorHAnsi"/>
        </w:rPr>
        <w:t xml:space="preserve">  </w:t>
      </w:r>
      <w:r w:rsidRPr="00470E32">
        <w:rPr>
          <w:rFonts w:asciiTheme="majorHAnsi" w:hAnsiTheme="majorHAnsi"/>
          <w:sz w:val="16"/>
        </w:rPr>
        <w:t xml:space="preserve">The </w:t>
      </w:r>
      <w:proofErr w:type="spellStart"/>
      <w:r w:rsidRPr="00470E32">
        <w:rPr>
          <w:rFonts w:asciiTheme="majorHAnsi" w:hAnsiTheme="majorHAnsi"/>
          <w:sz w:val="16"/>
        </w:rPr>
        <w:t>Bakken</w:t>
      </w:r>
      <w:proofErr w:type="spellEnd"/>
      <w:r w:rsidRPr="00470E32">
        <w:rPr>
          <w:rFonts w:asciiTheme="majorHAnsi" w:hAnsiTheme="majorHAnsi"/>
          <w:sz w:val="16"/>
        </w:rPr>
        <w:t xml:space="preserve"> shale bed in North Dakota has been a bonanza (here and here), turning the state into the nation’s second-largest oil producer after Texas.  The gas-rich Marcellus formation in the eastern U.S. has made Pennsylvania the site of the world’s second-largest gas field.  The Congressional Research Service reports that total U.S. energy reserves now exceed those of all other countries, including the Middle Eastern nations that have long been our oil overlords.</w:t>
      </w:r>
    </w:p>
    <w:p w:rsidR="00E21400" w:rsidRPr="00470E32" w:rsidRDefault="00E21400" w:rsidP="00E21400">
      <w:pPr>
        <w:rPr>
          <w:rFonts w:asciiTheme="majorHAnsi" w:hAnsiTheme="majorHAnsi"/>
          <w:sz w:val="16"/>
        </w:rPr>
      </w:pPr>
      <w:r w:rsidRPr="00470E32">
        <w:rPr>
          <w:rFonts w:asciiTheme="majorHAnsi" w:hAnsiTheme="majorHAnsi"/>
          <w:sz w:val="16"/>
        </w:rPr>
        <w:t xml:space="preserve">The energy boom promises far-reaching, even astounding, economic reverberations.  A new Bank of America Merrill Lynch study finds that the benefits are injecting as much as $1 billion a day into the U.S. economy and may be keeping the country out of another recession.  According to the IHS </w:t>
      </w:r>
      <w:proofErr w:type="spellStart"/>
      <w:r w:rsidRPr="00470E32">
        <w:rPr>
          <w:rFonts w:asciiTheme="majorHAnsi" w:hAnsiTheme="majorHAnsi"/>
          <w:sz w:val="16"/>
        </w:rPr>
        <w:t>Cera</w:t>
      </w:r>
      <w:proofErr w:type="spellEnd"/>
      <w:r w:rsidRPr="00470E32">
        <w:rPr>
          <w:rFonts w:asciiTheme="majorHAnsi" w:hAnsiTheme="majorHAnsi"/>
          <w:sz w:val="16"/>
        </w:rPr>
        <w:t xml:space="preserve"> research firm, some 600,000 new energy-related jobs have already been created since 2008.  The Citigroup study cited above predicts net job creation from 2.7 million to as high as 3.6 million across the entire economy by 2020 as manufacturers benefit from much lower energy costs.  It also foresees an increase in real GDP by an additional 2 to 3 percentage points and a 60-percent reduction in the current account deficit as oil imports fall and energy exports rise.</w:t>
      </w:r>
    </w:p>
    <w:p w:rsidR="00E21400" w:rsidRPr="00470E32" w:rsidRDefault="00E21400" w:rsidP="00E21400">
      <w:pPr>
        <w:rPr>
          <w:rFonts w:asciiTheme="majorHAnsi" w:hAnsiTheme="majorHAnsi"/>
          <w:sz w:val="16"/>
        </w:rPr>
      </w:pPr>
      <w:r w:rsidRPr="00470E32">
        <w:rPr>
          <w:rFonts w:asciiTheme="majorHAnsi" w:hAnsiTheme="majorHAnsi"/>
          <w:sz w:val="16"/>
        </w:rPr>
        <w:t xml:space="preserve">The political ramifications are equally profound.  As Walter Russell Mead sees it, growing prosperity in the American heartland will rework the domestic political landscape as the Middle West’s pragmatism reasserts itself and calms the nation’s roiling ideological divisions.   Building on this point, one might add that the region’s </w:t>
      </w:r>
      <w:proofErr w:type="spellStart"/>
      <w:r w:rsidRPr="00470E32">
        <w:rPr>
          <w:rFonts w:asciiTheme="majorHAnsi" w:hAnsiTheme="majorHAnsi"/>
          <w:sz w:val="16"/>
        </w:rPr>
        <w:t>Jacksonian</w:t>
      </w:r>
      <w:proofErr w:type="spellEnd"/>
      <w:r w:rsidRPr="00470E32">
        <w:rPr>
          <w:rFonts w:asciiTheme="majorHAnsi" w:hAnsiTheme="majorHAnsi"/>
          <w:sz w:val="16"/>
        </w:rPr>
        <w:t xml:space="preserve"> values, which look askance at ideology-based exertions abroad, will also have a major effect on the nation’s foreign policy debates.</w:t>
      </w:r>
    </w:p>
    <w:p w:rsidR="00E21400" w:rsidRPr="003C3E17" w:rsidRDefault="00E21400" w:rsidP="00E21400">
      <w:pPr>
        <w:rPr>
          <w:rFonts w:asciiTheme="majorHAnsi" w:hAnsiTheme="majorHAnsi"/>
        </w:rPr>
      </w:pPr>
      <w:r w:rsidRPr="00470E32">
        <w:rPr>
          <w:rFonts w:asciiTheme="majorHAnsi" w:hAnsiTheme="majorHAnsi"/>
          <w:sz w:val="16"/>
        </w:rPr>
        <w:t>Peering beyond the nation’s shores</w:t>
      </w:r>
      <w:r w:rsidRPr="003C3E17">
        <w:rPr>
          <w:rFonts w:asciiTheme="majorHAnsi" w:hAnsiTheme="majorHAnsi"/>
        </w:rPr>
        <w:t xml:space="preserve">, </w:t>
      </w:r>
      <w:r w:rsidRPr="003C3E17">
        <w:rPr>
          <w:rStyle w:val="StyleBoldUnderline"/>
          <w:rFonts w:asciiTheme="majorHAnsi" w:hAnsiTheme="majorHAnsi"/>
          <w:highlight w:val="yellow"/>
        </w:rPr>
        <w:t>the</w:t>
      </w:r>
      <w:r w:rsidRPr="003C3E17">
        <w:rPr>
          <w:rFonts w:asciiTheme="majorHAnsi" w:hAnsiTheme="majorHAnsi"/>
        </w:rPr>
        <w:t xml:space="preserve"> </w:t>
      </w:r>
      <w:r w:rsidRPr="00470E32">
        <w:rPr>
          <w:rFonts w:asciiTheme="majorHAnsi" w:hAnsiTheme="majorHAnsi"/>
          <w:sz w:val="16"/>
        </w:rPr>
        <w:t xml:space="preserve">decades-long </w:t>
      </w:r>
      <w:r w:rsidRPr="003C3E17">
        <w:rPr>
          <w:rStyle w:val="StyleBoldUnderline"/>
          <w:rFonts w:asciiTheme="majorHAnsi" w:hAnsiTheme="majorHAnsi"/>
          <w:highlight w:val="yellow"/>
        </w:rPr>
        <w:t>centrality of the Middle East to the</w:t>
      </w:r>
      <w:r w:rsidRPr="003C3E17">
        <w:rPr>
          <w:rFonts w:asciiTheme="majorHAnsi" w:hAnsiTheme="majorHAnsi"/>
        </w:rPr>
        <w:t xml:space="preserve"> </w:t>
      </w:r>
      <w:r w:rsidRPr="00470E32">
        <w:rPr>
          <w:rFonts w:asciiTheme="majorHAnsi" w:hAnsiTheme="majorHAnsi"/>
          <w:sz w:val="16"/>
        </w:rPr>
        <w:t>global economy and the</w:t>
      </w:r>
      <w:r w:rsidRPr="003C3E17">
        <w:rPr>
          <w:rFonts w:asciiTheme="majorHAnsi" w:hAnsiTheme="majorHAnsi"/>
        </w:rPr>
        <w:t xml:space="preserve"> </w:t>
      </w:r>
      <w:r w:rsidRPr="003C3E17">
        <w:rPr>
          <w:rStyle w:val="StyleBoldUnderline"/>
          <w:rFonts w:asciiTheme="majorHAnsi" w:hAnsiTheme="majorHAnsi"/>
          <w:highlight w:val="yellow"/>
        </w:rPr>
        <w:t>U.S. foreign policy agenda is set to fade</w:t>
      </w:r>
      <w:r w:rsidRPr="003C3E17">
        <w:rPr>
          <w:rFonts w:asciiTheme="majorHAnsi" w:hAnsiTheme="majorHAnsi"/>
        </w:rPr>
        <w:t xml:space="preserve"> </w:t>
      </w:r>
      <w:r w:rsidRPr="00470E32">
        <w:rPr>
          <w:rFonts w:asciiTheme="majorHAnsi" w:hAnsiTheme="majorHAnsi"/>
          <w:sz w:val="16"/>
        </w:rPr>
        <w:t>in the years ahead</w:t>
      </w:r>
      <w:r w:rsidRPr="003C3E17">
        <w:rPr>
          <w:rFonts w:asciiTheme="majorHAnsi" w:hAnsiTheme="majorHAnsi"/>
        </w:rPr>
        <w:t xml:space="preserve">.  </w:t>
      </w:r>
      <w:r w:rsidRPr="003C3E17">
        <w:rPr>
          <w:rStyle w:val="StyleBoldUnderline"/>
          <w:rFonts w:asciiTheme="majorHAnsi" w:hAnsiTheme="majorHAnsi"/>
          <w:highlight w:val="yellow"/>
        </w:rPr>
        <w:t>A number of analysts</w:t>
      </w:r>
      <w:r w:rsidRPr="003C3E17">
        <w:rPr>
          <w:rFonts w:asciiTheme="majorHAnsi" w:hAnsiTheme="majorHAnsi"/>
        </w:rPr>
        <w:t xml:space="preserve"> </w:t>
      </w:r>
      <w:r w:rsidRPr="00470E32">
        <w:rPr>
          <w:rFonts w:asciiTheme="majorHAnsi" w:hAnsiTheme="majorHAnsi"/>
          <w:sz w:val="16"/>
        </w:rPr>
        <w:t xml:space="preserve">(examples here and here) </w:t>
      </w:r>
      <w:r w:rsidRPr="003C3E17">
        <w:rPr>
          <w:rStyle w:val="StyleBoldUnderline"/>
          <w:rFonts w:asciiTheme="majorHAnsi" w:hAnsiTheme="majorHAnsi"/>
          <w:highlight w:val="yellow"/>
        </w:rPr>
        <w:t>anticipate the irrelevance</w:t>
      </w:r>
      <w:r w:rsidRPr="003C3E17">
        <w:rPr>
          <w:rFonts w:asciiTheme="majorHAnsi" w:hAnsiTheme="majorHAnsi"/>
        </w:rPr>
        <w:t xml:space="preserve">, </w:t>
      </w:r>
      <w:r w:rsidRPr="00470E32">
        <w:rPr>
          <w:rFonts w:asciiTheme="majorHAnsi" w:hAnsiTheme="majorHAnsi"/>
          <w:sz w:val="16"/>
        </w:rPr>
        <w:t>if not outright collapse</w:t>
      </w:r>
      <w:r w:rsidRPr="003C3E17">
        <w:rPr>
          <w:rFonts w:asciiTheme="majorHAnsi" w:hAnsiTheme="majorHAnsi"/>
        </w:rPr>
        <w:t xml:space="preserve">, </w:t>
      </w:r>
      <w:r w:rsidRPr="003C3E17">
        <w:rPr>
          <w:rStyle w:val="StyleBoldUnderline"/>
          <w:rFonts w:asciiTheme="majorHAnsi" w:hAnsiTheme="majorHAnsi"/>
          <w:highlight w:val="yellow"/>
        </w:rPr>
        <w:t>of the OPEC oil cartel</w:t>
      </w:r>
      <w:r w:rsidRPr="00470E32">
        <w:rPr>
          <w:rFonts w:asciiTheme="majorHAnsi" w:hAnsiTheme="majorHAnsi"/>
          <w:sz w:val="16"/>
        </w:rPr>
        <w:t>.  A former president of Shell USA predicts that “OPEC will descend into chaos as an organization.”  Another commentator foresees “the slow-motion collapse of the Middle Eastern oil empire,” an event that represents “a tectonic shift in the geopolitical balance of power, a strategically pivotal development only slightly less momentous than the fall of the Soviet Union.”</w:t>
      </w:r>
      <w:r w:rsidRPr="003C3E17">
        <w:rPr>
          <w:rFonts w:asciiTheme="majorHAnsi" w:hAnsiTheme="majorHAnsi"/>
        </w:rPr>
        <w:t xml:space="preserve">  </w:t>
      </w:r>
      <w:r w:rsidRPr="003C3E17">
        <w:rPr>
          <w:rStyle w:val="StyleBoldUnderline"/>
          <w:rFonts w:asciiTheme="majorHAnsi" w:hAnsiTheme="majorHAnsi"/>
          <w:highlight w:val="yellow"/>
        </w:rPr>
        <w:t>A</w:t>
      </w:r>
      <w:r w:rsidRPr="003C3E17">
        <w:rPr>
          <w:rFonts w:asciiTheme="majorHAnsi" w:hAnsiTheme="majorHAnsi"/>
        </w:rPr>
        <w:t xml:space="preserve"> </w:t>
      </w:r>
      <w:r w:rsidRPr="00470E32">
        <w:rPr>
          <w:rFonts w:asciiTheme="majorHAnsi" w:hAnsiTheme="majorHAnsi"/>
          <w:sz w:val="16"/>
        </w:rPr>
        <w:t>third</w:t>
      </w:r>
      <w:r w:rsidRPr="003C3E17">
        <w:rPr>
          <w:rFonts w:asciiTheme="majorHAnsi" w:hAnsiTheme="majorHAnsi"/>
        </w:rPr>
        <w:t xml:space="preserve"> </w:t>
      </w:r>
      <w:r w:rsidRPr="003C3E17">
        <w:rPr>
          <w:rStyle w:val="StyleBoldUnderline"/>
          <w:rFonts w:asciiTheme="majorHAnsi" w:hAnsiTheme="majorHAnsi"/>
          <w:highlight w:val="yellow"/>
        </w:rPr>
        <w:t>expert terms the waning U.S. reliance on the region’s oil “the energy equivalent of the Berlin Wall coming down</w:t>
      </w:r>
      <w:r w:rsidRPr="003C3E17">
        <w:rPr>
          <w:rFonts w:asciiTheme="majorHAnsi" w:hAnsiTheme="majorHAnsi"/>
        </w:rPr>
        <w:t xml:space="preserve">.  </w:t>
      </w:r>
      <w:r w:rsidRPr="00470E32">
        <w:rPr>
          <w:rFonts w:asciiTheme="majorHAnsi" w:hAnsiTheme="majorHAnsi"/>
          <w:sz w:val="16"/>
        </w:rPr>
        <w:t xml:space="preserve">Just as the trauma of the Cold War ended in Berlin, so </w:t>
      </w:r>
      <w:r w:rsidRPr="003C3E17">
        <w:rPr>
          <w:rStyle w:val="StyleBoldUnderline"/>
          <w:rFonts w:asciiTheme="majorHAnsi" w:hAnsiTheme="majorHAnsi"/>
          <w:highlight w:val="yellow"/>
        </w:rPr>
        <w:t>the trauma of the 1973 oil embargo is ending now</w:t>
      </w:r>
      <w:r w:rsidRPr="003C3E17">
        <w:rPr>
          <w:rFonts w:asciiTheme="majorHAnsi" w:hAnsiTheme="majorHAnsi"/>
        </w:rPr>
        <w:t>.”</w:t>
      </w:r>
    </w:p>
    <w:p w:rsidR="00E21400" w:rsidRPr="003C3E17" w:rsidRDefault="00E21400" w:rsidP="00E21400">
      <w:pPr>
        <w:rPr>
          <w:rFonts w:asciiTheme="majorHAnsi" w:hAnsiTheme="majorHAnsi"/>
        </w:rPr>
      </w:pPr>
      <w:r w:rsidRPr="00470E32">
        <w:rPr>
          <w:rFonts w:asciiTheme="majorHAnsi" w:hAnsiTheme="majorHAnsi"/>
          <w:sz w:val="16"/>
        </w:rPr>
        <w:t xml:space="preserve">To be sure, Saudi Arabia’s pivotal capacity for swing oil production and the continued dependence of key U.S. allies (Europe, Japan and South Korea) and partners (India) on the region’s petroleum means that the United States cannot become entirely indifferent to the Persian Gulf’s security dynamics.  But the relative decline in strategic interest could enable Washington to move from its present role as an extra-regional hegemon to something like an off-shore balancer.  And </w:t>
      </w:r>
      <w:r w:rsidRPr="003C3E17">
        <w:rPr>
          <w:rStyle w:val="StyleBoldUnderline"/>
          <w:rFonts w:asciiTheme="majorHAnsi" w:hAnsiTheme="majorHAnsi"/>
          <w:highlight w:val="yellow"/>
        </w:rPr>
        <w:t xml:space="preserve">having been freed from needing to deploy on a permanent basis significant naval and air power assets in the region, the U.S. would be </w:t>
      </w:r>
      <w:r w:rsidRPr="003C3E17">
        <w:rPr>
          <w:rStyle w:val="StyleBoldUnderline"/>
          <w:rFonts w:asciiTheme="majorHAnsi" w:hAnsiTheme="majorHAnsi"/>
          <w:highlight w:val="yellow"/>
        </w:rPr>
        <w:lastRenderedPageBreak/>
        <w:t>able to augment even further its ongoing military buildup in East Asia</w:t>
      </w:r>
      <w:r w:rsidRPr="003C3E17">
        <w:rPr>
          <w:rFonts w:asciiTheme="majorHAnsi" w:hAnsiTheme="majorHAnsi"/>
        </w:rPr>
        <w:t xml:space="preserve">, </w:t>
      </w:r>
      <w:r w:rsidRPr="00470E32">
        <w:rPr>
          <w:rFonts w:asciiTheme="majorHAnsi" w:hAnsiTheme="majorHAnsi"/>
          <w:sz w:val="16"/>
        </w:rPr>
        <w:t>helping in turn to address concerns that America’s deep fiscal challenges undercut the Obama administration’s much-ballyhooed regional “pivot.”</w:t>
      </w:r>
    </w:p>
    <w:p w:rsidR="00E21400" w:rsidRPr="003C3E17" w:rsidRDefault="00E21400" w:rsidP="00E21400">
      <w:pPr>
        <w:pStyle w:val="Heading4"/>
        <w:rPr>
          <w:rFonts w:asciiTheme="majorHAnsi" w:hAnsiTheme="majorHAnsi"/>
        </w:rPr>
      </w:pPr>
      <w:r w:rsidRPr="003C3E17">
        <w:rPr>
          <w:rFonts w:asciiTheme="majorHAnsi" w:hAnsiTheme="majorHAnsi"/>
        </w:rPr>
        <w:t>Status quo equals independence in 5 years</w:t>
      </w:r>
    </w:p>
    <w:p w:rsidR="00E21400" w:rsidRPr="003C3E17" w:rsidRDefault="00E21400" w:rsidP="00E21400">
      <w:pPr>
        <w:rPr>
          <w:rFonts w:asciiTheme="majorHAnsi" w:hAnsiTheme="majorHAnsi"/>
        </w:rPr>
      </w:pPr>
      <w:r w:rsidRPr="003C3E17">
        <w:rPr>
          <w:rFonts w:asciiTheme="majorHAnsi" w:hAnsiTheme="majorHAnsi"/>
        </w:rPr>
        <w:t xml:space="preserve"> </w:t>
      </w:r>
      <w:proofErr w:type="spellStart"/>
      <w:r w:rsidRPr="003C3E17">
        <w:rPr>
          <w:rFonts w:asciiTheme="majorHAnsi" w:hAnsiTheme="majorHAnsi"/>
        </w:rPr>
        <w:t>Gallu</w:t>
      </w:r>
      <w:proofErr w:type="spellEnd"/>
      <w:r w:rsidRPr="003C3E17">
        <w:rPr>
          <w:rFonts w:asciiTheme="majorHAnsi" w:hAnsiTheme="majorHAnsi"/>
        </w:rPr>
        <w:t xml:space="preserve"> 13 </w:t>
      </w:r>
      <w:proofErr w:type="spellStart"/>
      <w:r w:rsidRPr="003C3E17">
        <w:rPr>
          <w:rFonts w:asciiTheme="majorHAnsi" w:hAnsiTheme="majorHAnsi"/>
        </w:rPr>
        <w:t>Ambani</w:t>
      </w:r>
      <w:proofErr w:type="spellEnd"/>
      <w:r w:rsidRPr="003C3E17">
        <w:rPr>
          <w:rFonts w:asciiTheme="majorHAnsi" w:hAnsiTheme="majorHAnsi"/>
        </w:rPr>
        <w:t xml:space="preserve"> Says U.S. Will Be Energy Independent in 5-7 Years </w:t>
      </w:r>
      <w:proofErr w:type="gramStart"/>
      <w:r w:rsidRPr="003C3E17">
        <w:rPr>
          <w:rFonts w:asciiTheme="majorHAnsi" w:hAnsiTheme="majorHAnsi"/>
        </w:rPr>
        <w:t>By</w:t>
      </w:r>
      <w:proofErr w:type="gramEnd"/>
      <w:r w:rsidRPr="003C3E17">
        <w:rPr>
          <w:rFonts w:asciiTheme="majorHAnsi" w:hAnsiTheme="majorHAnsi"/>
        </w:rPr>
        <w:t xml:space="preserve"> Joshua </w:t>
      </w:r>
      <w:proofErr w:type="spellStart"/>
      <w:r w:rsidRPr="003C3E17">
        <w:rPr>
          <w:rFonts w:asciiTheme="majorHAnsi" w:hAnsiTheme="majorHAnsi"/>
        </w:rPr>
        <w:t>Gallu</w:t>
      </w:r>
      <w:proofErr w:type="spellEnd"/>
      <w:r w:rsidRPr="003C3E17">
        <w:rPr>
          <w:rFonts w:asciiTheme="majorHAnsi" w:hAnsiTheme="majorHAnsi"/>
        </w:rPr>
        <w:t xml:space="preserve"> - Feb 9, 2013 11:00 PM CT http://www.bloomberg.com/news/2013-02-09/ambani-says-u-s-to-be-energy-independent-in-5-7-years.html, mmm/</w:t>
      </w:r>
      <w:proofErr w:type="spellStart"/>
      <w:r w:rsidRPr="003C3E17">
        <w:rPr>
          <w:rFonts w:asciiTheme="majorHAnsi" w:hAnsiTheme="majorHAnsi"/>
        </w:rPr>
        <w:t>uco</w:t>
      </w:r>
      <w:proofErr w:type="spellEnd"/>
    </w:p>
    <w:p w:rsidR="00E21400" w:rsidRPr="00470E32" w:rsidRDefault="00E21400" w:rsidP="00E21400">
      <w:pPr>
        <w:rPr>
          <w:rFonts w:asciiTheme="majorHAnsi" w:hAnsiTheme="majorHAnsi"/>
          <w:sz w:val="16"/>
        </w:rPr>
      </w:pPr>
      <w:proofErr w:type="spellStart"/>
      <w:r w:rsidRPr="00470E32">
        <w:rPr>
          <w:rFonts w:asciiTheme="majorHAnsi" w:hAnsiTheme="majorHAnsi"/>
          <w:sz w:val="16"/>
        </w:rPr>
        <w:t>Mukesh</w:t>
      </w:r>
      <w:proofErr w:type="spellEnd"/>
      <w:r w:rsidRPr="00470E32">
        <w:rPr>
          <w:rFonts w:asciiTheme="majorHAnsi" w:hAnsiTheme="majorHAnsi"/>
          <w:sz w:val="16"/>
        </w:rPr>
        <w:t xml:space="preserve"> </w:t>
      </w:r>
      <w:proofErr w:type="spellStart"/>
      <w:r w:rsidRPr="00470E32">
        <w:rPr>
          <w:rFonts w:asciiTheme="majorHAnsi" w:hAnsiTheme="majorHAnsi"/>
          <w:sz w:val="16"/>
        </w:rPr>
        <w:t>Ambani</w:t>
      </w:r>
      <w:proofErr w:type="spellEnd"/>
      <w:r w:rsidRPr="00470E32">
        <w:rPr>
          <w:rFonts w:asciiTheme="majorHAnsi" w:hAnsiTheme="majorHAnsi"/>
          <w:sz w:val="16"/>
        </w:rPr>
        <w:t xml:space="preserve">, the billionaire chairman of Reliance Industries Ltd., said that the U.S.’s development of shale oil and gas will make the country energy independent as early as 2018. “For many decades, we have heard that </w:t>
      </w:r>
      <w:r w:rsidRPr="003C3E17">
        <w:rPr>
          <w:rStyle w:val="StyleBoldUnderline"/>
          <w:rFonts w:asciiTheme="majorHAnsi" w:hAnsiTheme="majorHAnsi"/>
          <w:highlight w:val="yellow"/>
        </w:rPr>
        <w:t>the U.S. will be independent of foreign imports of energy</w:t>
      </w:r>
      <w:r w:rsidRPr="003C3E17">
        <w:rPr>
          <w:rFonts w:asciiTheme="majorHAnsi" w:hAnsiTheme="majorHAnsi"/>
        </w:rPr>
        <w:t xml:space="preserve">,” </w:t>
      </w:r>
      <w:proofErr w:type="spellStart"/>
      <w:r w:rsidRPr="00470E32">
        <w:rPr>
          <w:rFonts w:asciiTheme="majorHAnsi" w:hAnsiTheme="majorHAnsi"/>
          <w:sz w:val="16"/>
        </w:rPr>
        <w:t>Ambani</w:t>
      </w:r>
      <w:proofErr w:type="spellEnd"/>
      <w:r w:rsidRPr="00470E32">
        <w:rPr>
          <w:rFonts w:asciiTheme="majorHAnsi" w:hAnsiTheme="majorHAnsi"/>
          <w:sz w:val="16"/>
        </w:rPr>
        <w:t>, whose company operates the largest oil refining complex in the world, said in an interview to be aired today on CNN’s “</w:t>
      </w:r>
      <w:proofErr w:type="spellStart"/>
      <w:r w:rsidRPr="00470E32">
        <w:rPr>
          <w:rFonts w:asciiTheme="majorHAnsi" w:hAnsiTheme="majorHAnsi"/>
          <w:sz w:val="16"/>
        </w:rPr>
        <w:t>Fareed</w:t>
      </w:r>
      <w:proofErr w:type="spellEnd"/>
      <w:r w:rsidRPr="00470E32">
        <w:rPr>
          <w:rFonts w:asciiTheme="majorHAnsi" w:hAnsiTheme="majorHAnsi"/>
          <w:sz w:val="16"/>
        </w:rPr>
        <w:t xml:space="preserve"> </w:t>
      </w:r>
      <w:proofErr w:type="spellStart"/>
      <w:r w:rsidRPr="00470E32">
        <w:rPr>
          <w:rFonts w:asciiTheme="majorHAnsi" w:hAnsiTheme="majorHAnsi"/>
          <w:sz w:val="16"/>
        </w:rPr>
        <w:t>Zakaria</w:t>
      </w:r>
      <w:proofErr w:type="spellEnd"/>
      <w:r w:rsidRPr="00470E32">
        <w:rPr>
          <w:rFonts w:asciiTheme="majorHAnsi" w:hAnsiTheme="majorHAnsi"/>
          <w:sz w:val="16"/>
        </w:rPr>
        <w:t xml:space="preserve"> GPS” program. “Realistically, I can now tell you that it is my judgment this will happen </w:t>
      </w:r>
      <w:r w:rsidRPr="003C3E17">
        <w:rPr>
          <w:rStyle w:val="StyleBoldUnderline"/>
          <w:rFonts w:asciiTheme="majorHAnsi" w:hAnsiTheme="majorHAnsi"/>
          <w:highlight w:val="yellow"/>
        </w:rPr>
        <w:t>in the next five to seven years</w:t>
      </w:r>
      <w:r w:rsidRPr="003C3E17">
        <w:rPr>
          <w:rFonts w:asciiTheme="majorHAnsi" w:hAnsiTheme="majorHAnsi"/>
        </w:rPr>
        <w:t>,</w:t>
      </w:r>
      <w:r w:rsidRPr="00470E32">
        <w:rPr>
          <w:rFonts w:asciiTheme="majorHAnsi" w:hAnsiTheme="majorHAnsi"/>
          <w:sz w:val="16"/>
        </w:rPr>
        <w:t xml:space="preserve">” </w:t>
      </w:r>
      <w:proofErr w:type="spellStart"/>
      <w:r w:rsidRPr="00470E32">
        <w:rPr>
          <w:rFonts w:asciiTheme="majorHAnsi" w:hAnsiTheme="majorHAnsi"/>
          <w:sz w:val="16"/>
        </w:rPr>
        <w:t>Ambani</w:t>
      </w:r>
      <w:proofErr w:type="spellEnd"/>
      <w:r w:rsidRPr="00470E32">
        <w:rPr>
          <w:rFonts w:asciiTheme="majorHAnsi" w:hAnsiTheme="majorHAnsi"/>
          <w:sz w:val="16"/>
        </w:rPr>
        <w:t xml:space="preserve"> said the “fundamental transformation” in the U.S. energy sector will help drive economic growth this year, according to a transcript of the interview provided by CNN. He said he was “more optimistic than most” about the global economy and that a recovery will begin this year, particularly in the U.S. When asked what a military strike on Iran would do to the price of oil, </w:t>
      </w:r>
      <w:proofErr w:type="spellStart"/>
      <w:r w:rsidRPr="00470E32">
        <w:rPr>
          <w:rFonts w:asciiTheme="majorHAnsi" w:hAnsiTheme="majorHAnsi"/>
          <w:sz w:val="16"/>
        </w:rPr>
        <w:t>Ambani</w:t>
      </w:r>
      <w:proofErr w:type="spellEnd"/>
      <w:r w:rsidRPr="00470E32">
        <w:rPr>
          <w:rFonts w:asciiTheme="majorHAnsi" w:hAnsiTheme="majorHAnsi"/>
          <w:sz w:val="16"/>
        </w:rPr>
        <w:t>, 55, said that there is “enough spare capacity” in global energy markets to “take care of eventualities,” according to the transcript.</w:t>
      </w:r>
    </w:p>
    <w:p w:rsidR="00E21400" w:rsidRPr="003C3E17" w:rsidRDefault="00E21400" w:rsidP="00E21400">
      <w:pPr>
        <w:rPr>
          <w:rFonts w:asciiTheme="majorHAnsi" w:hAnsiTheme="majorHAnsi"/>
        </w:rPr>
      </w:pPr>
    </w:p>
    <w:p w:rsidR="00E21400" w:rsidRPr="003C3E17" w:rsidRDefault="00E21400" w:rsidP="00E21400">
      <w:pPr>
        <w:pStyle w:val="Heading2"/>
        <w:rPr>
          <w:rFonts w:asciiTheme="majorHAnsi" w:hAnsiTheme="majorHAnsi"/>
        </w:rPr>
      </w:pPr>
      <w:r w:rsidRPr="003C3E17">
        <w:rPr>
          <w:rFonts w:asciiTheme="majorHAnsi" w:hAnsiTheme="majorHAnsi"/>
        </w:rPr>
        <w:lastRenderedPageBreak/>
        <w:t xml:space="preserve">Miniscule </w:t>
      </w:r>
    </w:p>
    <w:p w:rsidR="00E21400" w:rsidRPr="003C3E17" w:rsidRDefault="00E21400" w:rsidP="00E21400">
      <w:pPr>
        <w:pStyle w:val="Heading2"/>
        <w:rPr>
          <w:rFonts w:asciiTheme="majorHAnsi" w:hAnsiTheme="majorHAnsi"/>
        </w:rPr>
      </w:pPr>
      <w:r w:rsidRPr="003C3E17">
        <w:rPr>
          <w:rFonts w:asciiTheme="majorHAnsi" w:hAnsiTheme="majorHAnsi"/>
        </w:rPr>
        <w:lastRenderedPageBreak/>
        <w:t>A2 heavy vs. light oil</w:t>
      </w:r>
    </w:p>
    <w:p w:rsidR="00E21400" w:rsidRPr="003C3E17" w:rsidRDefault="00E21400" w:rsidP="00E21400">
      <w:pPr>
        <w:pStyle w:val="Heading4"/>
        <w:rPr>
          <w:rFonts w:asciiTheme="majorHAnsi" w:hAnsiTheme="majorHAnsi"/>
        </w:rPr>
      </w:pPr>
      <w:r w:rsidRPr="003C3E17">
        <w:rPr>
          <w:rFonts w:asciiTheme="majorHAnsi" w:hAnsiTheme="majorHAnsi"/>
        </w:rPr>
        <w:t xml:space="preserve">They don’t have a single piece of evidence that says one or the other is key to military independence </w:t>
      </w:r>
    </w:p>
    <w:p w:rsidR="00E21400" w:rsidRPr="003C3E17" w:rsidRDefault="00E21400" w:rsidP="00E21400">
      <w:pPr>
        <w:rPr>
          <w:rFonts w:asciiTheme="majorHAnsi" w:hAnsiTheme="majorHAnsi"/>
        </w:rPr>
      </w:pPr>
    </w:p>
    <w:p w:rsidR="00E21400" w:rsidRPr="003C3E17" w:rsidRDefault="00E21400" w:rsidP="00E21400">
      <w:pPr>
        <w:pStyle w:val="Heading4"/>
        <w:rPr>
          <w:rFonts w:asciiTheme="majorHAnsi" w:hAnsiTheme="majorHAnsi"/>
        </w:rPr>
      </w:pPr>
      <w:r w:rsidRPr="003C3E17">
        <w:rPr>
          <w:rFonts w:asciiTheme="majorHAnsi" w:hAnsiTheme="majorHAnsi"/>
        </w:rPr>
        <w:t xml:space="preserve"> The only difference is density </w:t>
      </w:r>
    </w:p>
    <w:p w:rsidR="00E21400" w:rsidRDefault="00E21400" w:rsidP="00E21400">
      <w:pPr>
        <w:widowControl w:val="0"/>
        <w:autoSpaceDE w:val="0"/>
        <w:autoSpaceDN w:val="0"/>
        <w:adjustRightInd w:val="0"/>
        <w:spacing w:after="320"/>
        <w:rPr>
          <w:rFonts w:asciiTheme="majorHAnsi" w:hAnsiTheme="majorHAnsi" w:cs="Arial"/>
          <w:sz w:val="16"/>
          <w:szCs w:val="16"/>
        </w:rPr>
      </w:pPr>
      <w:r w:rsidRPr="003C3E17">
        <w:rPr>
          <w:rStyle w:val="StyleStyleBold12pt"/>
          <w:rFonts w:asciiTheme="majorHAnsi" w:hAnsiTheme="majorHAnsi"/>
        </w:rPr>
        <w:t>Index Mundi no date</w:t>
      </w:r>
      <w:r>
        <w:rPr>
          <w:rFonts w:asciiTheme="majorHAnsi" w:hAnsiTheme="majorHAnsi" w:cs="Arial"/>
          <w:sz w:val="32"/>
          <w:szCs w:val="32"/>
        </w:rPr>
        <w:t xml:space="preserve"> </w:t>
      </w:r>
      <w:hyperlink r:id="rId20" w:history="1">
        <w:r w:rsidRPr="00F138D9">
          <w:rPr>
            <w:rStyle w:val="Hyperlink"/>
            <w:rFonts w:asciiTheme="majorHAnsi" w:hAnsiTheme="majorHAnsi" w:cs="Arial"/>
            <w:sz w:val="16"/>
            <w:szCs w:val="16"/>
          </w:rPr>
          <w:t>http://www.indexmundi.com/commodities/glossary/light-vs-heavy-crude-oil</w:t>
        </w:r>
      </w:hyperlink>
    </w:p>
    <w:p w:rsidR="00E21400" w:rsidRPr="00AB758E" w:rsidRDefault="00E21400" w:rsidP="00E21400">
      <w:pPr>
        <w:widowControl w:val="0"/>
        <w:autoSpaceDE w:val="0"/>
        <w:autoSpaceDN w:val="0"/>
        <w:adjustRightInd w:val="0"/>
        <w:spacing w:after="320"/>
        <w:rPr>
          <w:rFonts w:asciiTheme="majorHAnsi" w:hAnsiTheme="majorHAnsi" w:cs="Arial"/>
        </w:rPr>
      </w:pPr>
      <w:r w:rsidRPr="00AB758E">
        <w:rPr>
          <w:rFonts w:asciiTheme="majorHAnsi" w:hAnsiTheme="majorHAnsi" w:cs="Arial"/>
          <w:b/>
          <w:u w:val="single"/>
        </w:rPr>
        <w:t>Light Crude oil is liquid petroleum that has low density</w:t>
      </w:r>
      <w:r w:rsidRPr="00AB758E">
        <w:rPr>
          <w:rFonts w:asciiTheme="majorHAnsi" w:hAnsiTheme="majorHAnsi" w:cs="Arial"/>
        </w:rPr>
        <w:t xml:space="preserve"> </w:t>
      </w:r>
      <w:r w:rsidRPr="00470E32">
        <w:rPr>
          <w:rFonts w:asciiTheme="majorHAnsi" w:hAnsiTheme="majorHAnsi" w:cs="Arial"/>
          <w:sz w:val="16"/>
        </w:rPr>
        <w:t xml:space="preserve">and that flows freely at room temperature. It has low viscosity, low specific gravity and high API gravity due to the presence of a high proportion of light hydrocarbon fractions. It generally has </w:t>
      </w:r>
      <w:proofErr w:type="gramStart"/>
      <w:r w:rsidRPr="00470E32">
        <w:rPr>
          <w:rFonts w:asciiTheme="majorHAnsi" w:hAnsiTheme="majorHAnsi" w:cs="Arial"/>
          <w:sz w:val="16"/>
        </w:rPr>
        <w:t>a low</w:t>
      </w:r>
      <w:proofErr w:type="gramEnd"/>
      <w:r w:rsidRPr="00470E32">
        <w:rPr>
          <w:rFonts w:asciiTheme="majorHAnsi" w:hAnsiTheme="majorHAnsi" w:cs="Arial"/>
          <w:sz w:val="16"/>
        </w:rPr>
        <w:t xml:space="preserve"> wax content as well. On the other hand</w:t>
      </w:r>
      <w:r w:rsidRPr="00AB758E">
        <w:rPr>
          <w:rFonts w:asciiTheme="majorHAnsi" w:hAnsiTheme="majorHAnsi" w:cs="Arial"/>
        </w:rPr>
        <w:t xml:space="preserve">, </w:t>
      </w:r>
      <w:r w:rsidRPr="00AB758E">
        <w:rPr>
          <w:rFonts w:asciiTheme="majorHAnsi" w:hAnsiTheme="majorHAnsi" w:cs="Arial"/>
          <w:b/>
          <w:u w:val="single"/>
        </w:rPr>
        <w:t>heavy crude oil</w:t>
      </w:r>
      <w:r w:rsidRPr="00AB758E">
        <w:rPr>
          <w:rFonts w:asciiTheme="majorHAnsi" w:hAnsiTheme="majorHAnsi" w:cs="Arial"/>
        </w:rPr>
        <w:t xml:space="preserve"> </w:t>
      </w:r>
      <w:r w:rsidRPr="00470E32">
        <w:rPr>
          <w:rFonts w:asciiTheme="majorHAnsi" w:hAnsiTheme="majorHAnsi" w:cs="Arial"/>
          <w:sz w:val="16"/>
        </w:rPr>
        <w:t xml:space="preserve">or extra heavy crude oil is any type of crude oil which does not flow easily. It is referred to as “heavy” because </w:t>
      </w:r>
      <w:r w:rsidRPr="00AB758E">
        <w:rPr>
          <w:rFonts w:asciiTheme="majorHAnsi" w:hAnsiTheme="majorHAnsi" w:cs="Arial"/>
          <w:b/>
          <w:u w:val="single"/>
        </w:rPr>
        <w:t xml:space="preserve">its density or specific gravity is higher than that of light crude oil. </w:t>
      </w:r>
      <w:r w:rsidRPr="00470E32">
        <w:rPr>
          <w:rFonts w:asciiTheme="majorHAnsi" w:hAnsiTheme="majorHAnsi" w:cs="Arial"/>
          <w:sz w:val="16"/>
        </w:rPr>
        <w:t xml:space="preserve">Heavy crude oil has been defined as any liquid petroleum with </w:t>
      </w:r>
      <w:proofErr w:type="gramStart"/>
      <w:r w:rsidRPr="00470E32">
        <w:rPr>
          <w:rFonts w:asciiTheme="majorHAnsi" w:hAnsiTheme="majorHAnsi" w:cs="Arial"/>
          <w:sz w:val="16"/>
        </w:rPr>
        <w:t>an API</w:t>
      </w:r>
      <w:proofErr w:type="gramEnd"/>
      <w:r w:rsidRPr="00470E32">
        <w:rPr>
          <w:rFonts w:asciiTheme="majorHAnsi" w:hAnsiTheme="majorHAnsi" w:cs="Arial"/>
          <w:sz w:val="16"/>
        </w:rPr>
        <w:t xml:space="preserve"> gravity less than 20°. Extra heavy oil is defined with API gravity below 10.0 °API (API gravity, is a measure of how heavy or light a petroleum liquid is compared to water. If its API gravity is greater than 10, it is lighter and floats on water; if less than 10, it is heavier and sinks. )</w:t>
      </w:r>
    </w:p>
    <w:p w:rsidR="00E21400" w:rsidRPr="003C3E17" w:rsidRDefault="00E21400" w:rsidP="00E21400">
      <w:pPr>
        <w:rPr>
          <w:rFonts w:asciiTheme="majorHAnsi" w:hAnsiTheme="majorHAnsi"/>
        </w:rPr>
      </w:pPr>
    </w:p>
    <w:p w:rsidR="00E21400" w:rsidRPr="003C3E17" w:rsidRDefault="00E21400" w:rsidP="00E21400">
      <w:pPr>
        <w:pStyle w:val="Heading3"/>
        <w:rPr>
          <w:rFonts w:asciiTheme="majorHAnsi" w:hAnsiTheme="majorHAnsi"/>
        </w:rPr>
      </w:pPr>
      <w:r w:rsidRPr="003C3E17">
        <w:rPr>
          <w:rFonts w:asciiTheme="majorHAnsi" w:hAnsiTheme="majorHAnsi"/>
        </w:rPr>
        <w:lastRenderedPageBreak/>
        <w:t xml:space="preserve">AT Entanglement </w:t>
      </w:r>
    </w:p>
    <w:p w:rsidR="00E21400" w:rsidRPr="003C3E17" w:rsidRDefault="00E21400" w:rsidP="00E21400">
      <w:pPr>
        <w:pStyle w:val="Heading4"/>
        <w:rPr>
          <w:rFonts w:asciiTheme="majorHAnsi" w:hAnsiTheme="majorHAnsi"/>
        </w:rPr>
      </w:pPr>
      <w:r w:rsidRPr="003C3E17">
        <w:rPr>
          <w:rFonts w:asciiTheme="majorHAnsi" w:hAnsiTheme="majorHAnsi"/>
        </w:rPr>
        <w:t xml:space="preserve">Military oil independence doesn’t solve foreign entanglement—oil is a global commodity and effects the global economy—means US will maintain its present to insulate itself </w:t>
      </w:r>
    </w:p>
    <w:p w:rsidR="00E21400" w:rsidRPr="003C3E17" w:rsidRDefault="00E21400" w:rsidP="00E21400">
      <w:pPr>
        <w:rPr>
          <w:rStyle w:val="StyleStyleBold12pt"/>
          <w:rFonts w:asciiTheme="majorHAnsi" w:hAnsiTheme="majorHAnsi"/>
        </w:rPr>
      </w:pPr>
      <w:r w:rsidRPr="003C3E17">
        <w:rPr>
          <w:rStyle w:val="StyleStyleBold12pt"/>
          <w:rFonts w:asciiTheme="majorHAnsi" w:hAnsiTheme="majorHAnsi"/>
        </w:rPr>
        <w:t xml:space="preserve">ESLC 12—Energy Security Leadership Council </w:t>
      </w:r>
    </w:p>
    <w:p w:rsidR="00E21400" w:rsidRPr="003C3E17" w:rsidRDefault="00E21400" w:rsidP="00E21400">
      <w:pPr>
        <w:rPr>
          <w:rFonts w:asciiTheme="majorHAnsi" w:hAnsiTheme="majorHAnsi"/>
        </w:rPr>
      </w:pPr>
      <w:r w:rsidRPr="003C3E17">
        <w:rPr>
          <w:rFonts w:asciiTheme="majorHAnsi" w:hAnsiTheme="majorHAnsi"/>
          <w:i/>
        </w:rPr>
        <w:t xml:space="preserve">The New American Oil Boom: Implications for Energy Security </w:t>
      </w:r>
      <w:r w:rsidRPr="003C3E17">
        <w:rPr>
          <w:rFonts w:asciiTheme="majorHAnsi" w:hAnsiTheme="majorHAnsi"/>
        </w:rPr>
        <w:t>pg 34</w:t>
      </w:r>
    </w:p>
    <w:p w:rsidR="00E21400" w:rsidRPr="00470E32" w:rsidRDefault="00E21400" w:rsidP="00E21400">
      <w:pPr>
        <w:rPr>
          <w:rStyle w:val="StyleBoldUnderline"/>
        </w:rPr>
      </w:pPr>
      <w:r w:rsidRPr="003C3E17">
        <w:rPr>
          <w:rStyle w:val="Emphasis"/>
          <w:rFonts w:asciiTheme="majorHAnsi" w:eastAsiaTheme="minorEastAsia" w:hAnsiTheme="majorHAnsi"/>
        </w:rPr>
        <w:t>Rising oil production will not mitigate the foreign and military challenges of U.S. oil dependence</w:t>
      </w:r>
      <w:r w:rsidRPr="003C3E17">
        <w:rPr>
          <w:rStyle w:val="TitleChar"/>
          <w:rFonts w:eastAsiaTheme="minorEastAsia"/>
        </w:rPr>
        <w:t>:</w:t>
      </w:r>
      <w:r w:rsidRPr="003C3E17">
        <w:t xml:space="preserve"> </w:t>
      </w:r>
      <w:r w:rsidRPr="00470E32">
        <w:rPr>
          <w:sz w:val="16"/>
        </w:rPr>
        <w:t>Whether the result of production disruptions due to conflict in a specific country or the impediment of supply through a critical shipping route</w:t>
      </w:r>
      <w:r w:rsidRPr="003C3E17">
        <w:t xml:space="preserve">, </w:t>
      </w:r>
      <w:r w:rsidRPr="00470E32">
        <w:rPr>
          <w:rStyle w:val="StyleBoldUnderline"/>
        </w:rPr>
        <w:t>interruptions to the flow of oil can be highly economically damaging for the U.S. and global economies</w:t>
      </w:r>
      <w:r w:rsidRPr="003C3E17">
        <w:rPr>
          <w:rStyle w:val="TitleChar"/>
          <w:rFonts w:eastAsiaTheme="minorEastAsia"/>
        </w:rPr>
        <w:t>,</w:t>
      </w:r>
      <w:r w:rsidRPr="003C3E17">
        <w:t xml:space="preserve"> </w:t>
      </w:r>
      <w:r w:rsidRPr="00470E32">
        <w:rPr>
          <w:sz w:val="16"/>
        </w:rPr>
        <w:t>as discussed above</w:t>
      </w:r>
      <w:r w:rsidRPr="003C3E17">
        <w:t xml:space="preserve">. </w:t>
      </w:r>
      <w:r w:rsidRPr="00470E32">
        <w:rPr>
          <w:rStyle w:val="StyleBoldUnderline"/>
        </w:rPr>
        <w:t>To mitigate this risk, U.S. armed forces expend enormous resources protecting chronically vulnerable infrastructure in hostile corners of the globe and patrolling oil transit routes</w:t>
      </w:r>
      <w:r w:rsidRPr="003C3E17">
        <w:t xml:space="preserve">. </w:t>
      </w:r>
      <w:r w:rsidRPr="00470E32">
        <w:rPr>
          <w:sz w:val="16"/>
        </w:rPr>
        <w:t xml:space="preserve">This engagement benefits all nations, but comes primarily at the expense of the American military and ultimately the American taxpayer. A 2009 study by the RAND Corporation placed the ongoing cost of this burden at between $67.5 billion and $83 billion annually, plus an additional $8 billion in military operations.173 As U.S. oil imports continue to decline, and other countries—China in particular—grow to become larger net oil importers, many are asking whether the United States will be relieved of its oil-security duties. The question has gained a particular relevance as U.S. imports from the Middle East have declined substantially in recent years. Persian Gulf supplies to the United States were down to 1.8 </w:t>
      </w:r>
      <w:proofErr w:type="spellStart"/>
      <w:r w:rsidRPr="00470E32">
        <w:rPr>
          <w:sz w:val="16"/>
        </w:rPr>
        <w:t>mbd</w:t>
      </w:r>
      <w:proofErr w:type="spellEnd"/>
      <w:r w:rsidRPr="00470E32">
        <w:rPr>
          <w:sz w:val="16"/>
        </w:rPr>
        <w:t xml:space="preserve"> in 2011 after being as high as 2.8 </w:t>
      </w:r>
      <w:proofErr w:type="spellStart"/>
      <w:r w:rsidRPr="00470E32">
        <w:rPr>
          <w:sz w:val="16"/>
        </w:rPr>
        <w:t>mbd</w:t>
      </w:r>
      <w:proofErr w:type="spellEnd"/>
      <w:r w:rsidRPr="00470E32">
        <w:rPr>
          <w:sz w:val="16"/>
        </w:rPr>
        <w:t xml:space="preserve"> in 2001.174 Unfortunately, the United States will remain committed to stability in the Middle East—and a handful of other critical oil producing regions—for the foreseeable future. The </w:t>
      </w:r>
      <w:r w:rsidRPr="00470E32">
        <w:rPr>
          <w:rStyle w:val="StyleBoldUnderline"/>
        </w:rPr>
        <w:t>growth of domestic oil supply in the United States between 2009 and 2011 is an impressive story. Nonetheless, the U.S. commitment to global oil security is largely a function of the importance of oil in the global and domestic economies</w:t>
      </w:r>
      <w:r w:rsidRPr="003C3E17">
        <w:rPr>
          <w:rStyle w:val="TitleChar"/>
          <w:rFonts w:eastAsiaTheme="minorEastAsia"/>
        </w:rPr>
        <w:t xml:space="preserve">, </w:t>
      </w:r>
      <w:r w:rsidRPr="00470E32">
        <w:rPr>
          <w:sz w:val="16"/>
        </w:rPr>
        <w:t xml:space="preserve">and the United States is expected to remain the world’s largest oil consumer for decades. </w:t>
      </w:r>
      <w:r w:rsidRPr="00470E32">
        <w:rPr>
          <w:rStyle w:val="StyleBoldUnderline"/>
        </w:rPr>
        <w:t>The United States has clearly placed a special significance on the security of Persian Gulf oil supplies as far back as the Carter Administration, but this has very little to do with the direct importance of those supplies to the United States</w:t>
      </w:r>
      <w:r w:rsidRPr="003C3E17">
        <w:t>.</w:t>
      </w:r>
      <w:r w:rsidRPr="00470E32">
        <w:rPr>
          <w:sz w:val="16"/>
        </w:rPr>
        <w:t xml:space="preserve"> In fact, since 1981, Persian Gulf supplies have never accounted for more than 15 percent of U.S. oil supplies.175 Instead</w:t>
      </w:r>
      <w:r w:rsidRPr="00470E32">
        <w:rPr>
          <w:rStyle w:val="StyleBoldUnderline"/>
        </w:rPr>
        <w:t>, the American commitment to the Middle East is based on the importance of that region for the stability of the global market, for which Persian Gulf suppliers accounted for 30 percent of total oil supplies</w:t>
      </w:r>
      <w:r w:rsidRPr="003C3E17">
        <w:t xml:space="preserve"> </w:t>
      </w:r>
      <w:r w:rsidRPr="00470E32">
        <w:rPr>
          <w:sz w:val="16"/>
        </w:rPr>
        <w:t>in 2011 and as much as 37 percent in 1974.176 The fact is that the world market—on which the U.S. economy depends—derives a significant quantity of its supplies from geopolitically risky countries in the Middle East and North Africa. More broadly</w:t>
      </w:r>
      <w:r w:rsidRPr="003C3E17">
        <w:t xml:space="preserve">, </w:t>
      </w:r>
      <w:r w:rsidRPr="00470E32">
        <w:rPr>
          <w:rStyle w:val="StyleBoldUnderline"/>
        </w:rPr>
        <w:t>the number of threats to oil flows is as high today as it has ever been, and the consequences of a disruption for the U.S. economy are just as dire</w:t>
      </w:r>
      <w:r w:rsidRPr="003C3E17">
        <w:t>.</w:t>
      </w:r>
      <w:r w:rsidRPr="00470E32">
        <w:rPr>
          <w:sz w:val="16"/>
        </w:rPr>
        <w:t xml:space="preserve"> Consider that, in 2010, total world oil production amounted to approximately 88 million barrels per day, and more than 50 percent was moved by tankers on fixed maritime routes.177 The majority of these supplies transited a strategic chokepoint such as the Strait of Hormuz, the Straits of Malacca, or the Suez Canal, all narrow waterways that present hostile actors with an opportunity to disrupt large volumes of oil and the global economy. Looking forward, it is </w:t>
      </w:r>
      <w:r w:rsidRPr="00470E32">
        <w:rPr>
          <w:rStyle w:val="StyleBoldUnderline"/>
        </w:rPr>
        <w:t>difficult to imagine a reduced U.S. commitment</w:t>
      </w:r>
      <w:r w:rsidRPr="003C3E17">
        <w:t xml:space="preserve"> </w:t>
      </w:r>
      <w:r w:rsidRPr="00470E32">
        <w:rPr>
          <w:sz w:val="16"/>
        </w:rPr>
        <w:t xml:space="preserve">to the Middle East. The International Energy Agency recently estimated that the Persian Gulf will supply 32 percent of the world’s oil in 2020 and 35 percent in 2030.178 </w:t>
      </w:r>
      <w:r w:rsidRPr="00470E32">
        <w:rPr>
          <w:rStyle w:val="StyleBoldUnderline"/>
        </w:rPr>
        <w:t xml:space="preserve">As long as oil is priced in a global market, and oil plays a critical role in the U.S. economy, </w:t>
      </w:r>
      <w:r w:rsidRPr="003C3E17">
        <w:rPr>
          <w:rStyle w:val="Emphasis"/>
          <w:rFonts w:asciiTheme="majorHAnsi" w:eastAsiaTheme="minorEastAsia" w:hAnsiTheme="majorHAnsi"/>
        </w:rPr>
        <w:t>no amount of domestic production will eliminate the U.S. commitment to the</w:t>
      </w:r>
      <w:r w:rsidRPr="003C3E17">
        <w:rPr>
          <w:rStyle w:val="Emphasis"/>
          <w:rFonts w:asciiTheme="majorHAnsi" w:hAnsiTheme="majorHAnsi"/>
        </w:rPr>
        <w:t xml:space="preserve"> </w:t>
      </w:r>
      <w:r w:rsidRPr="003C3E17">
        <w:rPr>
          <w:rStyle w:val="Emphasis"/>
          <w:rFonts w:asciiTheme="majorHAnsi" w:eastAsiaTheme="minorEastAsia" w:hAnsiTheme="majorHAnsi"/>
        </w:rPr>
        <w:t xml:space="preserve">security </w:t>
      </w:r>
      <w:r w:rsidRPr="00470E32">
        <w:rPr>
          <w:rStyle w:val="StyleBoldUnderline"/>
        </w:rPr>
        <w:t>of this region or any other region critical to global oil flows.</w:t>
      </w:r>
    </w:p>
    <w:p w:rsidR="00E279F5" w:rsidRDefault="00E279F5" w:rsidP="00E279F5"/>
    <w:p w:rsidR="00E279F5" w:rsidRPr="00E279F5" w:rsidRDefault="00E279F5" w:rsidP="00E279F5"/>
    <w:p w:rsidR="00E279F5" w:rsidRDefault="00E279F5" w:rsidP="00E279F5">
      <w:pPr>
        <w:pStyle w:val="Heading1"/>
      </w:pPr>
      <w:r>
        <w:lastRenderedPageBreak/>
        <w:t>Politics Links</w:t>
      </w:r>
    </w:p>
    <w:p w:rsidR="00E279F5" w:rsidRDefault="00E279F5" w:rsidP="00E279F5">
      <w:pPr>
        <w:pStyle w:val="Heading2"/>
      </w:pPr>
      <w:r>
        <w:lastRenderedPageBreak/>
        <w:t>Plan Unpopular</w:t>
      </w:r>
    </w:p>
    <w:p w:rsidR="00E279F5" w:rsidRPr="003C3E17" w:rsidRDefault="00E279F5" w:rsidP="00E279F5">
      <w:pPr>
        <w:pStyle w:val="Heading4"/>
        <w:rPr>
          <w:rFonts w:asciiTheme="majorHAnsi" w:hAnsiTheme="majorHAnsi"/>
        </w:rPr>
      </w:pPr>
      <w:r w:rsidRPr="003C3E17">
        <w:rPr>
          <w:rFonts w:asciiTheme="majorHAnsi" w:hAnsiTheme="majorHAnsi"/>
        </w:rPr>
        <w:t>Popularity is not bipartisan—</w:t>
      </w:r>
      <w:proofErr w:type="gramStart"/>
      <w:r w:rsidRPr="003C3E17">
        <w:rPr>
          <w:rFonts w:asciiTheme="majorHAnsi" w:hAnsiTheme="majorHAnsi"/>
        </w:rPr>
        <w:t>It</w:t>
      </w:r>
      <w:proofErr w:type="gramEnd"/>
      <w:r w:rsidRPr="003C3E17">
        <w:rPr>
          <w:rFonts w:asciiTheme="majorHAnsi" w:hAnsiTheme="majorHAnsi"/>
        </w:rPr>
        <w:t xml:space="preserve"> is Republicans who won’t vote for Obama anyway who favor it—His democratic base does not and their turnout is key</w:t>
      </w:r>
    </w:p>
    <w:p w:rsidR="00E279F5" w:rsidRPr="003C3E17" w:rsidRDefault="00E279F5" w:rsidP="00E279F5">
      <w:pPr>
        <w:rPr>
          <w:rStyle w:val="StyleStyleBold12pt"/>
          <w:rFonts w:asciiTheme="majorHAnsi" w:hAnsiTheme="majorHAnsi"/>
        </w:rPr>
      </w:pPr>
      <w:proofErr w:type="spellStart"/>
      <w:r w:rsidRPr="003C3E17">
        <w:rPr>
          <w:rStyle w:val="StyleStyleBold12pt"/>
          <w:rFonts w:asciiTheme="majorHAnsi" w:hAnsiTheme="majorHAnsi"/>
        </w:rPr>
        <w:t>Capiello</w:t>
      </w:r>
      <w:proofErr w:type="spellEnd"/>
      <w:r w:rsidRPr="003C3E17">
        <w:rPr>
          <w:rStyle w:val="StyleStyleBold12pt"/>
          <w:rFonts w:asciiTheme="majorHAnsi" w:hAnsiTheme="majorHAnsi"/>
        </w:rPr>
        <w:t xml:space="preserve"> 12</w:t>
      </w:r>
    </w:p>
    <w:p w:rsidR="00E279F5" w:rsidRPr="003C3E17" w:rsidRDefault="00E279F5" w:rsidP="00E279F5">
      <w:pPr>
        <w:rPr>
          <w:rFonts w:asciiTheme="majorHAnsi" w:hAnsiTheme="majorHAnsi"/>
        </w:rPr>
      </w:pPr>
      <w:r w:rsidRPr="003C3E17">
        <w:rPr>
          <w:rFonts w:asciiTheme="majorHAnsi" w:hAnsiTheme="majorHAnsi"/>
        </w:rPr>
        <w:t xml:space="preserve">Dina </w:t>
      </w:r>
      <w:proofErr w:type="spellStart"/>
      <w:r w:rsidRPr="003C3E17">
        <w:rPr>
          <w:rFonts w:asciiTheme="majorHAnsi" w:hAnsiTheme="majorHAnsi"/>
        </w:rPr>
        <w:t>Cappiello</w:t>
      </w:r>
      <w:proofErr w:type="spellEnd"/>
      <w:r w:rsidRPr="003C3E17">
        <w:rPr>
          <w:rFonts w:asciiTheme="majorHAnsi" w:hAnsiTheme="majorHAnsi"/>
        </w:rPr>
        <w:t xml:space="preserve"> and Matthew Daly, Associated Press | Thu, Jun 14, 2012</w:t>
      </w:r>
    </w:p>
    <w:p w:rsidR="00E279F5" w:rsidRPr="003C3E17" w:rsidRDefault="00EB4BD0" w:rsidP="00E279F5">
      <w:pPr>
        <w:rPr>
          <w:rFonts w:asciiTheme="majorHAnsi" w:hAnsiTheme="majorHAnsi"/>
        </w:rPr>
      </w:pPr>
      <w:hyperlink r:id="rId21" w:history="1">
        <w:r w:rsidR="00E279F5" w:rsidRPr="003C3E17">
          <w:rPr>
            <w:rStyle w:val="Hyperlink"/>
            <w:rFonts w:asciiTheme="majorHAnsi" w:hAnsiTheme="majorHAnsi"/>
          </w:rPr>
          <w:t>http://www.apnorc.org/news-media/Pages/News+Media/republicans-democrats-at-odds-on-energy-issues.aspx</w:t>
        </w:r>
      </w:hyperlink>
    </w:p>
    <w:p w:rsidR="00E279F5" w:rsidRDefault="00E279F5" w:rsidP="00E279F5">
      <w:pPr>
        <w:rPr>
          <w:rFonts w:asciiTheme="majorHAnsi" w:hAnsiTheme="majorHAnsi"/>
          <w:sz w:val="16"/>
          <w:szCs w:val="16"/>
        </w:rPr>
      </w:pPr>
      <w:r w:rsidRPr="003C3E17">
        <w:rPr>
          <w:rStyle w:val="StyleBoldUnderline"/>
          <w:rFonts w:asciiTheme="majorHAnsi" w:hAnsiTheme="majorHAnsi"/>
          <w:highlight w:val="yellow"/>
        </w:rPr>
        <w:t>Republicans and Democrats seem to be living on different planets when it comes to how to meet U.S. energy needs.¶ Republicans overwhelmingly push for more oil drilling. Democrats back conservation and new energy sources</w:t>
      </w:r>
      <w:r w:rsidRPr="003C3E17">
        <w:rPr>
          <w:rFonts w:asciiTheme="majorHAnsi" w:hAnsiTheme="majorHAnsi"/>
        </w:rPr>
        <w:t xml:space="preserve"> </w:t>
      </w:r>
      <w:r w:rsidRPr="00470E32">
        <w:rPr>
          <w:rFonts w:asciiTheme="majorHAnsi" w:hAnsiTheme="majorHAnsi"/>
          <w:sz w:val="16"/>
          <w:szCs w:val="16"/>
        </w:rPr>
        <w:t>such as wind and solar power.¶ A survey by The Associated Press-NORC Center for Public Affairs Research shows that</w:t>
      </w:r>
      <w:r w:rsidRPr="003C3E17">
        <w:rPr>
          <w:rFonts w:asciiTheme="majorHAnsi" w:hAnsiTheme="majorHAnsi"/>
        </w:rPr>
        <w:t xml:space="preserve"> </w:t>
      </w:r>
      <w:r w:rsidRPr="003C3E17">
        <w:rPr>
          <w:rStyle w:val="StyleBoldUnderline"/>
          <w:rFonts w:asciiTheme="majorHAnsi" w:hAnsiTheme="majorHAnsi"/>
          <w:highlight w:val="yellow"/>
        </w:rPr>
        <w:t>the polarized positions on energy</w:t>
      </w:r>
      <w:r w:rsidRPr="003C3E17">
        <w:rPr>
          <w:rFonts w:asciiTheme="majorHAnsi" w:hAnsiTheme="majorHAnsi"/>
        </w:rPr>
        <w:t xml:space="preserve"> </w:t>
      </w:r>
      <w:r w:rsidRPr="00470E32">
        <w:rPr>
          <w:rFonts w:asciiTheme="majorHAnsi" w:hAnsiTheme="majorHAnsi"/>
          <w:sz w:val="16"/>
        </w:rPr>
        <w:t xml:space="preserve">that have divided Congress and emerged in the presidential campaign also </w:t>
      </w:r>
      <w:r w:rsidRPr="003C3E17">
        <w:rPr>
          <w:rStyle w:val="StyleBoldUnderline"/>
          <w:rFonts w:asciiTheme="majorHAnsi" w:hAnsiTheme="majorHAnsi"/>
          <w:highlight w:val="yellow"/>
        </w:rPr>
        <w:t>run deep among the public.¶ While majorities in both parties say energy is an important issue, the poll shows that partisan identification is closely tied to people's perceptions of the causes of the country's energy problems and possible solutions. No other demographic factor</w:t>
      </w:r>
      <w:r w:rsidRPr="003C3E17">
        <w:rPr>
          <w:rFonts w:asciiTheme="majorHAnsi" w:hAnsiTheme="majorHAnsi"/>
        </w:rPr>
        <w:t xml:space="preserve"> </w:t>
      </w:r>
      <w:r w:rsidRPr="00470E32">
        <w:rPr>
          <w:rFonts w:asciiTheme="majorHAnsi" w:hAnsiTheme="majorHAnsi"/>
          <w:sz w:val="16"/>
        </w:rPr>
        <w:t xml:space="preserve">— not race, age, gender or income level — </w:t>
      </w:r>
      <w:r w:rsidRPr="003C3E17">
        <w:rPr>
          <w:rStyle w:val="StyleBoldUnderline"/>
          <w:rFonts w:asciiTheme="majorHAnsi" w:hAnsiTheme="majorHAnsi"/>
          <w:highlight w:val="yellow"/>
        </w:rPr>
        <w:t>is as consistently associated with opinions on energy as political party identification</w:t>
      </w:r>
      <w:r w:rsidRPr="003C3E17">
        <w:rPr>
          <w:rFonts w:asciiTheme="majorHAnsi" w:hAnsiTheme="majorHAnsi"/>
        </w:rPr>
        <w:t>.</w:t>
      </w:r>
      <w:r w:rsidRPr="003C3E17">
        <w:rPr>
          <w:rFonts w:asciiTheme="majorHAnsi" w:hAnsiTheme="majorHAnsi"/>
          <w:sz w:val="12"/>
        </w:rPr>
        <w:t xml:space="preserve">¶ </w:t>
      </w:r>
      <w:r w:rsidRPr="00470E32">
        <w:rPr>
          <w:rFonts w:asciiTheme="majorHAnsi" w:hAnsiTheme="majorHAnsi"/>
          <w:sz w:val="16"/>
          <w:szCs w:val="16"/>
        </w:rPr>
        <w:t>For example:¶ — Three of four Democrats surveyed report that a major reason for the county's energy problems is that industry does not do enough to support clean energy. By comparison, 43 percent of the Republicans questioned believe that.¶ — Three of four Republicans in the poll cite government limits on drilling as a major reason for energy problems, compared with 34 percent of Democrats.¶ Also, 85 percent say it is a serious problem that the United States needs to buy energy from other countries, but there's disagreement about why. Among Republicans in the poll, 65 percent say the U.S. does not produce enough domestic energy to meet demand. Yet just over half the Democrats say people use too much energy.¶ Even on areas where there's majority agreement, a partisan gap remains. For instance, there is broad backing for programs to help consumers learn to make more energy-efficient choices, but the support is 81 percent among Democrats and 57 percent among Republicans.¶ Paul Bledsoe, a senior adviser with the Bipartisan Policy Center and a former Clinton White House aide, said the results provide an unsettling snapshot of a partisan rift that affects every aspect of policy and politics. He said the big question is whether parties and candidates will acknowledge that they agree on a range of energy solutions and try to make progress, or keep up attacks intended to appeal to their political bases.</w:t>
      </w:r>
    </w:p>
    <w:p w:rsidR="00E279F5" w:rsidRDefault="00E279F5" w:rsidP="00E279F5">
      <w:pPr>
        <w:pStyle w:val="Heading3"/>
      </w:pPr>
      <w:r>
        <w:lastRenderedPageBreak/>
        <w:t>Dodd-Frank Exemption Unpopular</w:t>
      </w:r>
    </w:p>
    <w:p w:rsidR="00E279F5" w:rsidRDefault="00E279F5" w:rsidP="00E279F5">
      <w:pPr>
        <w:pStyle w:val="Heading4"/>
      </w:pPr>
      <w:r>
        <w:t>Obama would veto any law including DF Act.</w:t>
      </w:r>
    </w:p>
    <w:p w:rsidR="00E279F5" w:rsidRPr="00E75329" w:rsidRDefault="00E279F5" w:rsidP="00E279F5">
      <w:r w:rsidRPr="00E75329">
        <w:t xml:space="preserve">Pete </w:t>
      </w:r>
      <w:proofErr w:type="spellStart"/>
      <w:proofErr w:type="gramStart"/>
      <w:r w:rsidRPr="00E75329">
        <w:rPr>
          <w:rStyle w:val="StyleStyleBold12pt"/>
        </w:rPr>
        <w:t>Kasperowicz</w:t>
      </w:r>
      <w:proofErr w:type="spellEnd"/>
      <w:r w:rsidRPr="00E75329">
        <w:t xml:space="preserve"> </w:t>
      </w:r>
      <w:r>
        <w:t>,</w:t>
      </w:r>
      <w:proofErr w:type="gramEnd"/>
      <w:r>
        <w:t xml:space="preserve"> June 27, </w:t>
      </w:r>
      <w:r w:rsidRPr="00E75329">
        <w:rPr>
          <w:rStyle w:val="StyleStyleBold12pt"/>
        </w:rPr>
        <w:t>2013</w:t>
      </w:r>
      <w:r>
        <w:t>, staff writer for The Hill, “</w:t>
      </w:r>
      <w:r w:rsidRPr="00E75329">
        <w:t>House votes to implemen</w:t>
      </w:r>
      <w:r>
        <w:t xml:space="preserve">t US-Mexico offshore energy deal” </w:t>
      </w:r>
      <w:r w:rsidRPr="00E75329">
        <w:t>http://thehill.com/blogs/floor-action/house/308263-house-votes-to-implement-us-mexico-offshore-energy-deal</w:t>
      </w:r>
    </w:p>
    <w:p w:rsidR="00E279F5" w:rsidRPr="00EB7B24" w:rsidRDefault="00E279F5" w:rsidP="00E279F5">
      <w:pPr>
        <w:rPr>
          <w:sz w:val="16"/>
          <w:szCs w:val="16"/>
        </w:rPr>
      </w:pPr>
      <w:r w:rsidRPr="00EB7B24">
        <w:rPr>
          <w:sz w:val="16"/>
          <w:szCs w:val="16"/>
        </w:rPr>
        <w:t xml:space="preserve">DeFazio and other </w:t>
      </w:r>
      <w:r w:rsidRPr="00EB7B24">
        <w:rPr>
          <w:rStyle w:val="StyleBoldUnderline"/>
        </w:rPr>
        <w:t>Democrats argued that the Senate would never pass the House bill as written and said the Dodd-Frank language delays an agreement that both parties want to see implemented</w:t>
      </w:r>
      <w:r w:rsidRPr="00EB7B24">
        <w:rPr>
          <w:sz w:val="16"/>
          <w:szCs w:val="16"/>
        </w:rPr>
        <w:t>. "You're messing up a good agreement," Rep. Maxine Waters (D-Calif.) said.</w:t>
      </w:r>
    </w:p>
    <w:p w:rsidR="00E279F5" w:rsidRDefault="00E279F5" w:rsidP="00E279F5">
      <w:pPr>
        <w:rPr>
          <w:sz w:val="16"/>
        </w:rPr>
      </w:pPr>
      <w:r w:rsidRPr="00EB7B24">
        <w:rPr>
          <w:rStyle w:val="StyleBoldUnderline"/>
        </w:rPr>
        <w:t>The Obama administration said Tuesday that it "cannot support" the bill as written because of the Dodd-Frank portion, although it stopped short of saying President Obama would veto the bill.</w:t>
      </w:r>
      <w:r w:rsidRPr="00EB7B24">
        <w:rPr>
          <w:sz w:val="16"/>
        </w:rPr>
        <w:t xml:space="preserve"> "The provision directly and negatively impacts U.S. efforts to increase transparency and accountability, particularly in the oil, gas, and minerals sectors," the White House said.</w:t>
      </w:r>
    </w:p>
    <w:p w:rsidR="00E279F5" w:rsidRDefault="00E279F5" w:rsidP="00E279F5">
      <w:pPr>
        <w:rPr>
          <w:sz w:val="16"/>
        </w:rPr>
      </w:pPr>
    </w:p>
    <w:p w:rsidR="00E279F5" w:rsidRPr="00E75329" w:rsidRDefault="00E279F5" w:rsidP="00E279F5">
      <w:pPr>
        <w:rPr>
          <w:sz w:val="16"/>
        </w:rPr>
      </w:pPr>
    </w:p>
    <w:p w:rsidR="00E279F5" w:rsidRDefault="00E279F5" w:rsidP="00E279F5">
      <w:pPr>
        <w:pStyle w:val="Heading4"/>
      </w:pPr>
      <w:r>
        <w:t xml:space="preserve">DF is unpopular – unnecessary, </w:t>
      </w:r>
      <w:proofErr w:type="spellStart"/>
      <w:r>
        <w:t>extranseous</w:t>
      </w:r>
      <w:proofErr w:type="spellEnd"/>
      <w:r>
        <w:t xml:space="preserve"> provisions</w:t>
      </w:r>
    </w:p>
    <w:p w:rsidR="00E279F5" w:rsidRDefault="00E279F5" w:rsidP="00E279F5">
      <w:r w:rsidRPr="00C510D2">
        <w:t xml:space="preserve">Ben </w:t>
      </w:r>
      <w:proofErr w:type="spellStart"/>
      <w:r w:rsidRPr="00C510D2">
        <w:rPr>
          <w:rStyle w:val="StyleStyleBold12pt"/>
        </w:rPr>
        <w:t>Geman</w:t>
      </w:r>
      <w:proofErr w:type="spellEnd"/>
      <w:r>
        <w:t xml:space="preserve">, June 25, </w:t>
      </w:r>
      <w:r w:rsidRPr="00C510D2">
        <w:rPr>
          <w:rStyle w:val="StyleStyleBold12pt"/>
        </w:rPr>
        <w:t>2013</w:t>
      </w:r>
      <w:r>
        <w:t xml:space="preserve">, staff writer for The Hill, “White House ‘cannot support’ House US-Mexico drilling bill”, </w:t>
      </w:r>
      <w:r w:rsidRPr="00C510D2">
        <w:t>http://thehill.com/blogs/e2-wire/e2-wire/307769-white-house-cannot-support-house-us-mexico-drilling-bill</w:t>
      </w:r>
    </w:p>
    <w:p w:rsidR="00E279F5" w:rsidRDefault="00E279F5" w:rsidP="00E279F5">
      <w:pPr>
        <w:rPr>
          <w:sz w:val="16"/>
        </w:rPr>
      </w:pPr>
      <w:r w:rsidRPr="00C510D2">
        <w:rPr>
          <w:rStyle w:val="StyleBoldUnderline"/>
        </w:rPr>
        <w:t>The White House</w:t>
      </w:r>
      <w:r w:rsidRPr="00C510D2">
        <w:rPr>
          <w:sz w:val="16"/>
        </w:rPr>
        <w:t xml:space="preserve"> said Tuesday that it </w:t>
      </w:r>
      <w:r w:rsidRPr="00C510D2">
        <w:rPr>
          <w:rStyle w:val="StyleBoldUnderline"/>
        </w:rPr>
        <w:t>opposes</w:t>
      </w:r>
      <w:r w:rsidRPr="00C510D2">
        <w:rPr>
          <w:sz w:val="16"/>
        </w:rPr>
        <w:t xml:space="preserve"> House legislation to implement a 2012 administration pact with Mexico </w:t>
      </w:r>
      <w:r w:rsidRPr="00C510D2">
        <w:rPr>
          <w:rStyle w:val="StyleBoldUnderline"/>
        </w:rPr>
        <w:t>on Gulf of Mexico drilling cooperation, citing “unnecessary, extraneous provisions that seriously detract from the bill.”</w:t>
      </w:r>
      <w:r w:rsidRPr="00C510D2">
        <w:rPr>
          <w:sz w:val="12"/>
        </w:rPr>
        <w:t>¶</w:t>
      </w:r>
      <w:r w:rsidRPr="00C510D2">
        <w:rPr>
          <w:sz w:val="16"/>
        </w:rPr>
        <w:t xml:space="preserve"> The formal statement of administration policy backs the “goal” of the bill that’s coming to the House floor Wednesday to implement the U.S.-Mexico </w:t>
      </w:r>
      <w:proofErr w:type="spellStart"/>
      <w:r w:rsidRPr="00C510D2">
        <w:rPr>
          <w:sz w:val="16"/>
        </w:rPr>
        <w:t>Transboundary</w:t>
      </w:r>
      <w:proofErr w:type="spellEnd"/>
      <w:r w:rsidRPr="00C510D2">
        <w:rPr>
          <w:sz w:val="16"/>
        </w:rPr>
        <w:t xml:space="preserve"> Hydrocarbons Agreement.</w:t>
      </w:r>
      <w:r w:rsidRPr="00C510D2">
        <w:rPr>
          <w:sz w:val="12"/>
        </w:rPr>
        <w:t>¶</w:t>
      </w:r>
      <w:r w:rsidRPr="00C510D2">
        <w:rPr>
          <w:sz w:val="16"/>
        </w:rPr>
        <w:t xml:space="preserve"> But it cites provisions in the GOP-crafted bill that exempts oil companies operating under </w:t>
      </w:r>
      <w:r w:rsidRPr="00C510D2">
        <w:rPr>
          <w:rStyle w:val="StyleBoldUnderline"/>
        </w:rPr>
        <w:t>the</w:t>
      </w:r>
      <w:r w:rsidRPr="00C510D2">
        <w:rPr>
          <w:sz w:val="16"/>
        </w:rPr>
        <w:t xml:space="preserve"> pact from controversial federal rules that force energy producers to disclose their payments to foreign governments.</w:t>
      </w:r>
      <w:r w:rsidRPr="00C510D2">
        <w:rPr>
          <w:sz w:val="12"/>
        </w:rPr>
        <w:t>¶</w:t>
      </w:r>
      <w:r w:rsidRPr="00C510D2">
        <w:rPr>
          <w:sz w:val="16"/>
        </w:rPr>
        <w:t xml:space="preserve"> “As a practical matter, this </w:t>
      </w:r>
      <w:r w:rsidRPr="00C510D2">
        <w:rPr>
          <w:rStyle w:val="StyleBoldUnderline"/>
        </w:rPr>
        <w:t xml:space="preserve">provision would waive the requirement for the disclosure of any payments made by </w:t>
      </w:r>
      <w:r w:rsidRPr="00C510D2">
        <w:rPr>
          <w:sz w:val="16"/>
        </w:rPr>
        <w:t>resource extraction</w:t>
      </w:r>
      <w:r w:rsidRPr="00C510D2">
        <w:rPr>
          <w:rStyle w:val="StyleBoldUnderline"/>
        </w:rPr>
        <w:t xml:space="preserve"> companies to the U</w:t>
      </w:r>
      <w:r w:rsidRPr="00C510D2">
        <w:rPr>
          <w:sz w:val="16"/>
        </w:rPr>
        <w:t xml:space="preserve">nited </w:t>
      </w:r>
      <w:r w:rsidRPr="00C510D2">
        <w:rPr>
          <w:rStyle w:val="StyleBoldUnderline"/>
        </w:rPr>
        <w:t>S</w:t>
      </w:r>
      <w:r w:rsidRPr="00C510D2">
        <w:rPr>
          <w:sz w:val="16"/>
        </w:rPr>
        <w:t xml:space="preserve">tates or foreign governments in accordance with a </w:t>
      </w:r>
      <w:proofErr w:type="spellStart"/>
      <w:r w:rsidRPr="00C510D2">
        <w:rPr>
          <w:sz w:val="16"/>
        </w:rPr>
        <w:t>transboundary</w:t>
      </w:r>
      <w:proofErr w:type="spellEnd"/>
      <w:r w:rsidRPr="00C510D2">
        <w:rPr>
          <w:sz w:val="16"/>
        </w:rPr>
        <w:t xml:space="preserve"> hydrocarbon agreement. </w:t>
      </w:r>
      <w:r w:rsidRPr="00C510D2">
        <w:rPr>
          <w:rStyle w:val="StyleBoldUnderline"/>
        </w:rPr>
        <w:t>The provision directly and negatively impacts U.S. efforts to increase transparency and accountability</w:t>
      </w:r>
      <w:r w:rsidRPr="00C510D2">
        <w:rPr>
          <w:sz w:val="16"/>
        </w:rPr>
        <w:t>, particularly in the oil, gas, and minerals sectors,” the White House Office of Management and Budget said.</w:t>
      </w:r>
      <w:r w:rsidRPr="00C510D2">
        <w:rPr>
          <w:sz w:val="12"/>
        </w:rPr>
        <w:t>¶</w:t>
      </w:r>
      <w:r w:rsidRPr="00C510D2">
        <w:rPr>
          <w:sz w:val="16"/>
        </w:rPr>
        <w:t xml:space="preserve"> The White House statement, however, stops short of a veto threat despite saying it "cannot support" the measure. It says the administration looks forward to working with Congress on an implementing bill.</w:t>
      </w:r>
      <w:r w:rsidRPr="00C510D2">
        <w:rPr>
          <w:sz w:val="12"/>
        </w:rPr>
        <w:t>¶</w:t>
      </w:r>
      <w:r w:rsidRPr="00C510D2">
        <w:rPr>
          <w:sz w:val="16"/>
        </w:rPr>
        <w:t xml:space="preserve"> Click here for much more on the House bill and its controversial exemption from rules required under the 2010 Dodd-Frank financial overhaul law.</w:t>
      </w:r>
      <w:r w:rsidRPr="00C510D2">
        <w:rPr>
          <w:sz w:val="12"/>
        </w:rPr>
        <w:t>¶</w:t>
      </w:r>
      <w:r w:rsidRPr="00C510D2">
        <w:rPr>
          <w:sz w:val="16"/>
        </w:rPr>
        <w:t xml:space="preserve"> </w:t>
      </w:r>
      <w:r w:rsidRPr="00C510D2">
        <w:rPr>
          <w:rStyle w:val="StyleBoldUnderline"/>
        </w:rPr>
        <w:t>The Senate version of the implementing bill, sponsored by the bipartisan leadership</w:t>
      </w:r>
      <w:r w:rsidRPr="00C510D2">
        <w:rPr>
          <w:sz w:val="16"/>
        </w:rPr>
        <w:t xml:space="preserve"> of the Senate’s energy committee, </w:t>
      </w:r>
      <w:r w:rsidRPr="00C510D2">
        <w:rPr>
          <w:rStyle w:val="StyleBoldUnderline"/>
        </w:rPr>
        <w:t>does not include the exemption</w:t>
      </w:r>
      <w:r w:rsidRPr="00C510D2">
        <w:rPr>
          <w:sz w:val="16"/>
        </w:rPr>
        <w:t xml:space="preserve"> from the Securities and Exchange Commission payment disclosure rules.</w:t>
      </w:r>
      <w:r w:rsidRPr="00C510D2">
        <w:rPr>
          <w:sz w:val="12"/>
        </w:rPr>
        <w:t>¶</w:t>
      </w:r>
      <w:r w:rsidRPr="00C510D2">
        <w:rPr>
          <w:sz w:val="16"/>
        </w:rPr>
        <w:t xml:space="preserve"> But proponents of the House measure say the carve-out is needed to prevent a collision with confidentiality provisions in the U.S.-Mexico accord. </w:t>
      </w:r>
      <w:r w:rsidRPr="00C510D2">
        <w:rPr>
          <w:sz w:val="12"/>
        </w:rPr>
        <w:t>¶</w:t>
      </w:r>
      <w:r w:rsidRPr="00C510D2">
        <w:rPr>
          <w:sz w:val="16"/>
        </w:rPr>
        <w:t xml:space="preserve"> The underlying 2012 U.S.-Mexico accord, which has support from Republicans and the administration, is designed to enable cooperation in development of oil-and-gas along a maritime boundary in the Gulf of Mexico.</w:t>
      </w:r>
      <w:r w:rsidRPr="00C510D2">
        <w:rPr>
          <w:sz w:val="12"/>
        </w:rPr>
        <w:t>¶</w:t>
      </w:r>
      <w:r w:rsidRPr="00C510D2">
        <w:rPr>
          <w:sz w:val="16"/>
        </w:rPr>
        <w:t xml:space="preserve"> “Implementing this Agreement will offer significant opportunities for responsible and efficient exploration and development of hydrocarbon resources in an expanded area along the U.S.-Mexico maritime boundary as well as significant new opportunities for U.S. companies,” the White House said.</w:t>
      </w:r>
      <w:r w:rsidRPr="00C510D2">
        <w:rPr>
          <w:sz w:val="12"/>
        </w:rPr>
        <w:t>¶</w:t>
      </w:r>
      <w:r w:rsidRPr="00C510D2">
        <w:rPr>
          <w:sz w:val="16"/>
        </w:rPr>
        <w:t xml:space="preserve"> In a separate statement Tuesday, </w:t>
      </w:r>
      <w:r w:rsidRPr="00C510D2">
        <w:rPr>
          <w:rStyle w:val="StyleBoldUnderline"/>
        </w:rPr>
        <w:t>the White House threatened to veto a separate GOP bill coming to the House floor Wednesday that would require a major expansion of offshore oil-and-gas leasing</w:t>
      </w:r>
      <w:r w:rsidRPr="00C510D2">
        <w:rPr>
          <w:sz w:val="16"/>
        </w:rPr>
        <w:t xml:space="preserve">. </w:t>
      </w:r>
      <w:r w:rsidRPr="00C510D2">
        <w:rPr>
          <w:sz w:val="12"/>
        </w:rPr>
        <w:t>¶</w:t>
      </w:r>
      <w:r w:rsidRPr="00C510D2">
        <w:rPr>
          <w:sz w:val="16"/>
        </w:rPr>
        <w:t xml:space="preserve"> The House has passed similar measures in the last Congress but they did not come up in the Senate.</w:t>
      </w:r>
    </w:p>
    <w:p w:rsidR="00E279F5" w:rsidRDefault="00E279F5" w:rsidP="00E279F5">
      <w:pPr>
        <w:rPr>
          <w:sz w:val="16"/>
        </w:rPr>
      </w:pPr>
    </w:p>
    <w:p w:rsidR="00E279F5" w:rsidRDefault="00E279F5" w:rsidP="00E279F5">
      <w:pPr>
        <w:rPr>
          <w:sz w:val="16"/>
        </w:rPr>
      </w:pPr>
    </w:p>
    <w:p w:rsidR="00E279F5" w:rsidRDefault="00E279F5" w:rsidP="00E279F5">
      <w:pPr>
        <w:rPr>
          <w:sz w:val="16"/>
        </w:rPr>
      </w:pPr>
    </w:p>
    <w:p w:rsidR="00E279F5" w:rsidRDefault="00E279F5" w:rsidP="00E279F5">
      <w:pPr>
        <w:pStyle w:val="Heading4"/>
      </w:pPr>
      <w:r>
        <w:t>Only without reporting exemptions does the TBA stand a chance of passage.</w:t>
      </w:r>
    </w:p>
    <w:p w:rsidR="00E279F5" w:rsidRPr="008179BE" w:rsidRDefault="00E279F5" w:rsidP="00E279F5">
      <w:r>
        <w:t xml:space="preserve">Ian </w:t>
      </w:r>
      <w:r w:rsidRPr="008179BE">
        <w:rPr>
          <w:rStyle w:val="StyleStyleBold12pt"/>
        </w:rPr>
        <w:t>Gary</w:t>
      </w:r>
      <w:r>
        <w:t xml:space="preserve">, May 9, </w:t>
      </w:r>
      <w:r w:rsidRPr="008179BE">
        <w:rPr>
          <w:rStyle w:val="StyleStyleBold12pt"/>
        </w:rPr>
        <w:t>2013</w:t>
      </w:r>
      <w:r>
        <w:t xml:space="preserve">, </w:t>
      </w:r>
      <w:r w:rsidRPr="008179BE">
        <w:t>the Senior Policy Manager for Extractive Industries at Oxfam America and the author of Oxfam America’s report “Ghana’s Big Test: Oil’s Challenge to Democratic Development.” He previously worked at the Ford Foundation and Catholic Relief Services. He has been quoted in major media outlets and has testified twice befo</w:t>
      </w:r>
      <w:r>
        <w:t>re the US Congress. “</w:t>
      </w:r>
      <w:r w:rsidRPr="008179BE">
        <w:t xml:space="preserve">A back door attack on oil payment </w:t>
      </w:r>
      <w:r w:rsidRPr="008179BE">
        <w:lastRenderedPageBreak/>
        <w:t>transparency</w:t>
      </w:r>
      <w:r>
        <w:t xml:space="preserve">” </w:t>
      </w:r>
      <w:r w:rsidRPr="008179BE">
        <w:t>http://politicsofpoverty.oxfamamerica.org/2013/05/09/a-back-door-attack-on-oil-payment-transparency/#sthash.BO6qTYFF.dpuf</w:t>
      </w:r>
      <w:r>
        <w:t>)</w:t>
      </w:r>
    </w:p>
    <w:p w:rsidR="00E279F5" w:rsidRPr="00D40EAC" w:rsidRDefault="00E279F5" w:rsidP="00E279F5">
      <w:pPr>
        <w:rPr>
          <w:sz w:val="16"/>
        </w:rPr>
      </w:pPr>
      <w:r w:rsidRPr="00D40EAC">
        <w:rPr>
          <w:sz w:val="16"/>
        </w:rPr>
        <w:t xml:space="preserve">I spoke this week with Neil Brown who was, until very recently, a top Senate Republican aide working on energy issues for Senator Lugar, who was the ranking member of </w:t>
      </w:r>
      <w:r w:rsidRPr="008179BE">
        <w:rPr>
          <w:rStyle w:val="StyleBoldUnderline"/>
        </w:rPr>
        <w:t>the</w:t>
      </w:r>
      <w:r w:rsidRPr="008179BE">
        <w:rPr>
          <w:sz w:val="14"/>
        </w:rPr>
        <w:t xml:space="preserve"> </w:t>
      </w:r>
      <w:r w:rsidRPr="00D40EAC">
        <w:rPr>
          <w:sz w:val="16"/>
        </w:rPr>
        <w:t xml:space="preserve">Senate Foreign Relations Committee. His response: “this </w:t>
      </w:r>
      <w:r w:rsidRPr="008179BE">
        <w:rPr>
          <w:rStyle w:val="StyleBoldUnderline"/>
        </w:rPr>
        <w:t>exemption is unnecessary and inclusion would only forestall quick approval of this important agreement</w:t>
      </w:r>
      <w:r w:rsidRPr="008179BE">
        <w:rPr>
          <w:sz w:val="14"/>
        </w:rPr>
        <w:t>.”</w:t>
      </w:r>
      <w:r w:rsidRPr="008179BE">
        <w:rPr>
          <w:sz w:val="12"/>
        </w:rPr>
        <w:t>¶</w:t>
      </w:r>
      <w:r w:rsidRPr="008179BE">
        <w:rPr>
          <w:sz w:val="14"/>
        </w:rPr>
        <w:t xml:space="preserve"> </w:t>
      </w:r>
      <w:r w:rsidRPr="00D40EAC">
        <w:rPr>
          <w:sz w:val="16"/>
        </w:rPr>
        <w:t xml:space="preserve">He should know. As both the co-author of a Senate Foreign Relations Committee minority staff report for Senator Lugar on “Oil, Mexico and the </w:t>
      </w:r>
      <w:proofErr w:type="spellStart"/>
      <w:r w:rsidRPr="00D40EAC">
        <w:rPr>
          <w:sz w:val="16"/>
        </w:rPr>
        <w:t>Transboundary</w:t>
      </w:r>
      <w:proofErr w:type="spellEnd"/>
      <w:r w:rsidRPr="00D40EAC">
        <w:rPr>
          <w:sz w:val="16"/>
        </w:rPr>
        <w:t xml:space="preserve"> Agreement” as well as someone intimately familiar with the “Cardin-Lugar” provision in Dodd-Frank, Mr. Brown would know if the reporting requirements in Dodd-Frank Section 1504 present any issue in approving the US-Mexico TBA. The short answer – they don’t</w:t>
      </w:r>
      <w:r w:rsidRPr="008179BE">
        <w:rPr>
          <w:sz w:val="14"/>
        </w:rPr>
        <w:t xml:space="preserve">. </w:t>
      </w:r>
      <w:r w:rsidRPr="008179BE">
        <w:rPr>
          <w:rStyle w:val="StyleBoldUnderline"/>
        </w:rPr>
        <w:t>The minority staff report envisions reporting under Section 1504 and says that under Section 1504 covered companies “would already have to disclose payments” to the SEC if “they invest in Mexico”.</w:t>
      </w:r>
      <w:r w:rsidRPr="008179BE">
        <w:rPr>
          <w:rStyle w:val="StyleBoldUnderline"/>
          <w:sz w:val="12"/>
        </w:rPr>
        <w:t>¶</w:t>
      </w:r>
      <w:r w:rsidRPr="008179BE">
        <w:rPr>
          <w:rStyle w:val="StyleBoldUnderline"/>
        </w:rPr>
        <w:t xml:space="preserve"> The US-Mexico TBA requires that certain information be kept confidential unless disclosure is required by law.</w:t>
      </w:r>
      <w:r w:rsidRPr="008179BE">
        <w:rPr>
          <w:sz w:val="14"/>
        </w:rPr>
        <w:t xml:space="preserve"> </w:t>
      </w:r>
      <w:r w:rsidRPr="00D40EAC">
        <w:rPr>
          <w:sz w:val="16"/>
          <w:szCs w:val="16"/>
        </w:rPr>
        <w:t xml:space="preserve">The TBA text demonstrates that the US and Mexico have already made the correct policy judgment that the specific confidentiality provisions of the TBA should be subordinated to each country’s commitment to openness and subject to each country’s disclosure requirements. Nothing in the TBA would require the exemption provided by H.R. 1613.¶ </w:t>
      </w:r>
      <w:proofErr w:type="gramStart"/>
      <w:r w:rsidRPr="00D40EAC">
        <w:rPr>
          <w:sz w:val="16"/>
          <w:szCs w:val="16"/>
        </w:rPr>
        <w:t>Tellingly</w:t>
      </w:r>
      <w:proofErr w:type="gramEnd"/>
      <w:r w:rsidRPr="00D40EAC">
        <w:rPr>
          <w:sz w:val="16"/>
          <w:szCs w:val="16"/>
        </w:rPr>
        <w:t>, the Senate Energy Committee has introduced a bi-partisan bill, S. 812, sponsored by Senators Ron Wyden (D-OR) and Lisa Murkowski (R-AK) to approve the US-Mexico TBA, and it contains no Section 1504 exemption provision. If</w:t>
      </w:r>
      <w:r w:rsidRPr="008179BE">
        <w:rPr>
          <w:sz w:val="14"/>
        </w:rPr>
        <w:t xml:space="preserve"> </w:t>
      </w:r>
      <w:r w:rsidRPr="008179BE">
        <w:rPr>
          <w:rStyle w:val="StyleBoldUnderline"/>
        </w:rPr>
        <w:t>Congress is truly interested in approving this agreement and providing the “rules of the road” for joint development of oil and gas reserves straddling the US-Mexico maritime boundary, then it should adopt the clean Senate bill without the reporting exemption</w:t>
      </w:r>
      <w:r w:rsidRPr="008179BE">
        <w:rPr>
          <w:sz w:val="14"/>
        </w:rPr>
        <w:t>.</w:t>
      </w:r>
      <w:r w:rsidRPr="008179BE">
        <w:rPr>
          <w:sz w:val="12"/>
        </w:rPr>
        <w:t>¶</w:t>
      </w:r>
      <w:r w:rsidRPr="00D40EAC">
        <w:rPr>
          <w:sz w:val="16"/>
        </w:rPr>
        <w:t xml:space="preserve"> Former Senator Jeff Bingaman, past Senate Energy Committee chairman, told Reuters that the exemption proposed by the House “complicates things significantly” for passage of the bill. Referring to the Section 1504 exemption language, he said, “They’ve added in some things that are going to make it difficult to pass in that form.”</w:t>
      </w:r>
    </w:p>
    <w:p w:rsidR="00E279F5" w:rsidRDefault="00E279F5" w:rsidP="00E279F5">
      <w:pPr>
        <w:rPr>
          <w:sz w:val="16"/>
        </w:rPr>
      </w:pPr>
    </w:p>
    <w:p w:rsidR="00E279F5" w:rsidRDefault="00E279F5" w:rsidP="00E279F5">
      <w:pPr>
        <w:rPr>
          <w:sz w:val="16"/>
        </w:rPr>
      </w:pPr>
    </w:p>
    <w:p w:rsidR="00E279F5" w:rsidRDefault="00E279F5" w:rsidP="00E279F5">
      <w:pPr>
        <w:rPr>
          <w:sz w:val="16"/>
        </w:rPr>
      </w:pPr>
    </w:p>
    <w:p w:rsidR="00E279F5" w:rsidRDefault="00E279F5" w:rsidP="00E279F5">
      <w:pPr>
        <w:pStyle w:val="Heading4"/>
      </w:pPr>
      <w:r>
        <w:t>The plan disrupts sequencing matters</w:t>
      </w:r>
    </w:p>
    <w:p w:rsidR="00E279F5" w:rsidRDefault="00E279F5" w:rsidP="00E279F5">
      <w:r w:rsidRPr="00127CF8">
        <w:t xml:space="preserve">Michael </w:t>
      </w:r>
      <w:r w:rsidRPr="00127CF8">
        <w:rPr>
          <w:rStyle w:val="StyleStyleBold12pt"/>
        </w:rPr>
        <w:t>Hirsh</w:t>
      </w:r>
      <w:r w:rsidRPr="00127CF8">
        <w:t xml:space="preserve">, National Journal, </w:t>
      </w:r>
      <w:r w:rsidRPr="00127CF8">
        <w:rPr>
          <w:rStyle w:val="StyleStyleBold12pt"/>
        </w:rPr>
        <w:t>2/7</w:t>
      </w:r>
      <w:r w:rsidRPr="00127CF8">
        <w:t>/13, There’s No Such Thing as Political Capital, www.nationaljournal.com/magazine/there-s-no-such-thing-as-political-capital-20130207</w:t>
      </w:r>
    </w:p>
    <w:p w:rsidR="00E279F5" w:rsidRDefault="00E279F5" w:rsidP="00E279F5">
      <w:r w:rsidRPr="001D3E84">
        <w:rPr>
          <w:rStyle w:val="StyleBoldUnderline"/>
        </w:rPr>
        <w:t>Presidents are limited in what they can do by time and attention span, of course</w:t>
      </w:r>
      <w:r w:rsidRPr="001D3E84">
        <w:t>,</w:t>
      </w:r>
      <w:r w:rsidRPr="00D40EAC">
        <w:rPr>
          <w:sz w:val="16"/>
        </w:rPr>
        <w:t xml:space="preserve"> just as much as they are by electoral balances in the House and Senate. But this, too</w:t>
      </w:r>
      <w:r w:rsidRPr="001D3E84">
        <w:t xml:space="preserve">, </w:t>
      </w:r>
      <w:r w:rsidRPr="001D3E84">
        <w:rPr>
          <w:rStyle w:val="StyleBoldUnderline"/>
        </w:rPr>
        <w:t>has nothing to do with political capital.</w:t>
      </w:r>
      <w:r w:rsidRPr="001D3E84">
        <w:t xml:space="preserve"> </w:t>
      </w:r>
      <w:r w:rsidRPr="00D40EAC">
        <w:rPr>
          <w:sz w:val="16"/>
        </w:rPr>
        <w:t xml:space="preserve">Another well-worn meme of recent years was that </w:t>
      </w:r>
      <w:r w:rsidRPr="001D3E84">
        <w:rPr>
          <w:rStyle w:val="StyleBoldUnderline"/>
        </w:rPr>
        <w:t>Obama used up too much political capital passing</w:t>
      </w:r>
      <w:r w:rsidRPr="001D3E84">
        <w:t xml:space="preserve"> </w:t>
      </w:r>
      <w:r w:rsidRPr="00D40EAC">
        <w:rPr>
          <w:sz w:val="16"/>
        </w:rPr>
        <w:t>the</w:t>
      </w:r>
      <w:r w:rsidRPr="001D3E84">
        <w:t xml:space="preserve"> </w:t>
      </w:r>
      <w:r w:rsidRPr="001D3E84">
        <w:rPr>
          <w:rStyle w:val="StyleBoldUnderline"/>
        </w:rPr>
        <w:t>health care</w:t>
      </w:r>
      <w:r w:rsidRPr="001D3E84">
        <w:t xml:space="preserve"> </w:t>
      </w:r>
      <w:r w:rsidRPr="00D40EAC">
        <w:rPr>
          <w:sz w:val="16"/>
        </w:rPr>
        <w:t xml:space="preserve">law in his first term. But </w:t>
      </w:r>
      <w:r w:rsidRPr="001D3E84">
        <w:rPr>
          <w:rStyle w:val="StyleBoldUnderline"/>
        </w:rPr>
        <w:t xml:space="preserve">the real problem was that the plan was </w:t>
      </w:r>
      <w:r w:rsidRPr="001D3E84">
        <w:rPr>
          <w:rStyle w:val="Emphasis"/>
        </w:rPr>
        <w:t>unpopular</w:t>
      </w:r>
      <w:r w:rsidRPr="001D3E84">
        <w:t xml:space="preserve">, </w:t>
      </w:r>
      <w:r w:rsidRPr="00D40EAC">
        <w:rPr>
          <w:sz w:val="16"/>
        </w:rPr>
        <w:t xml:space="preserve">the economy was bad, and </w:t>
      </w:r>
      <w:r w:rsidRPr="001D3E84">
        <w:rPr>
          <w:rStyle w:val="StyleBoldUnderline"/>
        </w:rPr>
        <w:t>the president didn’t realize</w:t>
      </w:r>
      <w:r w:rsidRPr="001D3E84">
        <w:t xml:space="preserve"> </w:t>
      </w:r>
      <w:r w:rsidRPr="00D40EAC">
        <w:rPr>
          <w:sz w:val="16"/>
        </w:rPr>
        <w:t xml:space="preserve">that the national mood (yes, again, the national mood) was at a tipping point against big-government intervention, with the tea-party </w:t>
      </w:r>
      <w:r w:rsidRPr="001D3E84">
        <w:rPr>
          <w:rStyle w:val="StyleBoldUnderline"/>
        </w:rPr>
        <w:t>revolt about to burst on the scene</w:t>
      </w:r>
      <w:r w:rsidRPr="001D3E84">
        <w:t xml:space="preserve">. </w:t>
      </w:r>
      <w:r w:rsidRPr="00D40EAC">
        <w:rPr>
          <w:sz w:val="16"/>
        </w:rPr>
        <w:t xml:space="preserve">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w:t>
      </w:r>
      <w:r w:rsidRPr="001D3E84">
        <w:rPr>
          <w:rStyle w:val="StyleBoldUnderline"/>
        </w:rPr>
        <w:t>Cue the tea party</w:t>
      </w:r>
      <w:r w:rsidRPr="001D3E84">
        <w:t xml:space="preserve"> </w:t>
      </w:r>
      <w:r w:rsidRPr="00D40EAC">
        <w:rPr>
          <w:sz w:val="16"/>
        </w:rPr>
        <w:t xml:space="preserve">and what ensued: two </w:t>
      </w:r>
      <w:r w:rsidRPr="001D3E84">
        <w:rPr>
          <w:rStyle w:val="Emphasis"/>
        </w:rPr>
        <w:t>titanic fights</w:t>
      </w:r>
      <w:r w:rsidRPr="001D3E84">
        <w:t xml:space="preserve"> </w:t>
      </w:r>
      <w:r w:rsidRPr="00D40EAC">
        <w:rPr>
          <w:sz w:val="16"/>
        </w:rPr>
        <w:t xml:space="preserve">over the debt ceiling. Obama, like Bush, had </w:t>
      </w:r>
      <w:r w:rsidRPr="001D3E84">
        <w:rPr>
          <w:rStyle w:val="StyleBoldUnderline"/>
        </w:rPr>
        <w:t>settled on pushing an issue that was out of sync with the country’s mood</w:t>
      </w:r>
      <w:r w:rsidRPr="001D3E84">
        <w:t>.</w:t>
      </w:r>
      <w:r>
        <w:t xml:space="preserve"> </w:t>
      </w:r>
      <w:r w:rsidRPr="00D40EAC">
        <w:rPr>
          <w:sz w:val="16"/>
        </w:rPr>
        <w:t xml:space="preserve">Unlike Bush, Obama did ultimately get his idea passed. But </w:t>
      </w:r>
      <w:r w:rsidRPr="001D3E84">
        <w:rPr>
          <w:rStyle w:val="StyleBoldUnderline"/>
        </w:rPr>
        <w:t>the bigger political problem</w:t>
      </w:r>
      <w:r w:rsidRPr="001D3E84">
        <w:t xml:space="preserve"> </w:t>
      </w:r>
      <w:r w:rsidRPr="00D40EAC">
        <w:rPr>
          <w:sz w:val="16"/>
        </w:rPr>
        <w:t>with health care reform</w:t>
      </w:r>
      <w:r w:rsidRPr="00D40EAC">
        <w:rPr>
          <w:rStyle w:val="StyleBoldUnderline"/>
        </w:rPr>
        <w:t xml:space="preserve"> </w:t>
      </w:r>
      <w:r w:rsidRPr="001D3E84">
        <w:rPr>
          <w:rStyle w:val="StyleBoldUnderline"/>
        </w:rPr>
        <w:t>was that it distracted the government’s attention from other issues</w:t>
      </w:r>
      <w:r w:rsidRPr="001D3E84">
        <w:t xml:space="preserve"> </w:t>
      </w:r>
      <w:r w:rsidRPr="00D40EAC">
        <w:rPr>
          <w:sz w:val="16"/>
        </w:rPr>
        <w:t xml:space="preserve">that people cared about more urgently, such as the need to jump-start the economy and financial reform. </w:t>
      </w:r>
      <w:r w:rsidRPr="001D3E84">
        <w:rPr>
          <w:rStyle w:val="StyleBoldUnderline"/>
        </w:rPr>
        <w:t xml:space="preserve">Various congressional staffers told me </w:t>
      </w:r>
      <w:r w:rsidRPr="00D40EAC">
        <w:rPr>
          <w:sz w:val="16"/>
        </w:rPr>
        <w:t xml:space="preserve">at the time that their </w:t>
      </w:r>
      <w:r w:rsidRPr="001D3E84">
        <w:rPr>
          <w:rStyle w:val="StyleBoldUnderline"/>
        </w:rPr>
        <w:t>bosses didn’t</w:t>
      </w:r>
      <w:r w:rsidRPr="001D3E84">
        <w:t xml:space="preserve"> </w:t>
      </w:r>
      <w:r w:rsidRPr="00D40EAC">
        <w:rPr>
          <w:sz w:val="16"/>
        </w:rPr>
        <w:t>really</w:t>
      </w:r>
      <w:r w:rsidRPr="001D3E84">
        <w:t xml:space="preserve"> </w:t>
      </w:r>
      <w:r w:rsidRPr="001D3E84">
        <w:rPr>
          <w:rStyle w:val="StyleBoldUnderline"/>
        </w:rPr>
        <w:t>have the time to</w:t>
      </w:r>
      <w:r w:rsidRPr="001D3E84">
        <w:t xml:space="preserve"> </w:t>
      </w:r>
      <w:r w:rsidRPr="001D3E84">
        <w:rPr>
          <w:rStyle w:val="StyleBoldUnderline"/>
        </w:rPr>
        <w:t>understand</w:t>
      </w:r>
      <w:r w:rsidRPr="001D3E84">
        <w:t xml:space="preserve"> </w:t>
      </w:r>
      <w:r w:rsidRPr="00D40EAC">
        <w:rPr>
          <w:sz w:val="16"/>
        </w:rPr>
        <w:t xml:space="preserve">how the Wall Street lobby was riddling the </w:t>
      </w:r>
      <w:r w:rsidRPr="001D3E84">
        <w:rPr>
          <w:rStyle w:val="StyleBoldUnderline"/>
        </w:rPr>
        <w:t>Dodd-Frank</w:t>
      </w:r>
      <w:r w:rsidRPr="001D3E84">
        <w:t xml:space="preserve"> </w:t>
      </w:r>
      <w:r w:rsidRPr="00D40EAC">
        <w:rPr>
          <w:sz w:val="16"/>
        </w:rPr>
        <w:t>financial-reform legislation with loopholes</w:t>
      </w:r>
      <w:r w:rsidRPr="001D3E84">
        <w:t xml:space="preserve">. </w:t>
      </w:r>
      <w:r w:rsidRPr="001D3E84">
        <w:rPr>
          <w:rStyle w:val="StyleBoldUnderline"/>
        </w:rPr>
        <w:t xml:space="preserve">Health care was </w:t>
      </w:r>
      <w:r w:rsidRPr="001D3E84">
        <w:rPr>
          <w:rStyle w:val="Emphasis"/>
        </w:rPr>
        <w:t>sucking all the oxygen out of the room</w:t>
      </w:r>
      <w:r w:rsidRPr="001D3E84">
        <w:t xml:space="preserve">, </w:t>
      </w:r>
      <w:r w:rsidRPr="00D40EAC">
        <w:rPr>
          <w:sz w:val="16"/>
        </w:rPr>
        <w:t>the aides said.</w:t>
      </w:r>
    </w:p>
    <w:p w:rsidR="00E279F5" w:rsidRPr="00E279F5" w:rsidRDefault="00E279F5" w:rsidP="00E279F5"/>
    <w:p w:rsidR="00E279F5" w:rsidRPr="00E279F5" w:rsidRDefault="00E279F5" w:rsidP="00E279F5"/>
    <w:p w:rsidR="00E279F5" w:rsidRDefault="00E279F5" w:rsidP="00E279F5">
      <w:pPr>
        <w:pStyle w:val="Heading2"/>
      </w:pPr>
      <w:r>
        <w:lastRenderedPageBreak/>
        <w:t>Plan Popular</w:t>
      </w:r>
    </w:p>
    <w:p w:rsidR="00E279F5" w:rsidRDefault="00E279F5" w:rsidP="00E279F5">
      <w:pPr>
        <w:pStyle w:val="Heading3"/>
      </w:pPr>
      <w:r>
        <w:lastRenderedPageBreak/>
        <w:t>Dodd-Frank Exemption Popular</w:t>
      </w:r>
    </w:p>
    <w:p w:rsidR="00E279F5" w:rsidRDefault="00E279F5" w:rsidP="00E279F5">
      <w:pPr>
        <w:pStyle w:val="Heading4"/>
      </w:pPr>
      <w:r>
        <w:t>Dodd-Frank Exemption Popular with Oil Lobbies</w:t>
      </w:r>
    </w:p>
    <w:p w:rsidR="00E279F5" w:rsidRDefault="00E279F5" w:rsidP="00E279F5">
      <w:r>
        <w:rPr>
          <w:b/>
          <w:color w:val="000000"/>
          <w:shd w:val="clear" w:color="auto" w:fill="FFFFFF"/>
        </w:rPr>
        <w:t>German 4/26</w:t>
      </w:r>
      <w:r>
        <w:rPr>
          <w:color w:val="000000"/>
          <w:shd w:val="clear" w:color="auto" w:fill="FFFFFF"/>
        </w:rPr>
        <w:t>/13 [German, Ben, staff writer for The Hill</w:t>
      </w:r>
      <w:proofErr w:type="gramStart"/>
      <w:r>
        <w:rPr>
          <w:color w:val="000000"/>
          <w:shd w:val="clear" w:color="auto" w:fill="FFFFFF"/>
        </w:rPr>
        <w:t>,  "</w:t>
      </w:r>
      <w:proofErr w:type="gramEnd"/>
      <w:r>
        <w:rPr>
          <w:color w:val="000000"/>
          <w:shd w:val="clear" w:color="auto" w:fill="FFFFFF"/>
        </w:rPr>
        <w:t>Senate Bill on US-Mexico Drilling Lacks Dodd-Frank Exemption."</w:t>
      </w:r>
      <w:r>
        <w:rPr>
          <w:rStyle w:val="apple-converted-space"/>
          <w:color w:val="000000"/>
          <w:shd w:val="clear" w:color="auto" w:fill="FFFFFF"/>
        </w:rPr>
        <w:t> </w:t>
      </w:r>
      <w:proofErr w:type="gramStart"/>
      <w:r>
        <w:rPr>
          <w:i/>
          <w:iCs/>
          <w:color w:val="000000"/>
          <w:shd w:val="clear" w:color="auto" w:fill="FFFFFF"/>
        </w:rPr>
        <w:t>The Hill</w:t>
      </w:r>
      <w:r>
        <w:rPr>
          <w:color w:val="000000"/>
          <w:shd w:val="clear" w:color="auto" w:fill="FFFFFF"/>
        </w:rPr>
        <w:t>.</w:t>
      </w:r>
      <w:proofErr w:type="gramEnd"/>
      <w:r>
        <w:rPr>
          <w:color w:val="000000"/>
          <w:shd w:val="clear" w:color="auto" w:fill="FFFFFF"/>
        </w:rPr>
        <w:t xml:space="preserve"> </w:t>
      </w:r>
      <w:proofErr w:type="spellStart"/>
      <w:proofErr w:type="gramStart"/>
      <w:r>
        <w:rPr>
          <w:color w:val="000000"/>
          <w:shd w:val="clear" w:color="auto" w:fill="FFFFFF"/>
        </w:rPr>
        <w:t>N.p</w:t>
      </w:r>
      <w:proofErr w:type="spellEnd"/>
      <w:proofErr w:type="gramEnd"/>
      <w:r>
        <w:rPr>
          <w:color w:val="000000"/>
          <w:shd w:val="clear" w:color="auto" w:fill="FFFFFF"/>
        </w:rPr>
        <w:t xml:space="preserve">., 26 Apr. 2013. </w:t>
      </w:r>
      <w:proofErr w:type="gramStart"/>
      <w:r>
        <w:rPr>
          <w:color w:val="000000"/>
          <w:shd w:val="clear" w:color="auto" w:fill="FFFFFF"/>
        </w:rPr>
        <w:t>Web.</w:t>
      </w:r>
      <w:proofErr w:type="gramEnd"/>
      <w:r>
        <w:rPr>
          <w:color w:val="000000"/>
          <w:shd w:val="clear" w:color="auto" w:fill="FFFFFF"/>
        </w:rPr>
        <w:t xml:space="preserve"> 31 July 2013.]</w:t>
      </w:r>
    </w:p>
    <w:p w:rsidR="00E279F5" w:rsidRDefault="00E279F5" w:rsidP="00E279F5">
      <w:r w:rsidRPr="000E650F">
        <w:rPr>
          <w:rStyle w:val="StyleBoldUnderline"/>
        </w:rPr>
        <w:t>The Senate plan does not include language in the House version that would create a limited exemption from</w:t>
      </w:r>
      <w:r>
        <w:t xml:space="preserve"> Securities and Exchange Commission </w:t>
      </w:r>
      <w:r w:rsidRPr="000E650F">
        <w:rPr>
          <w:rStyle w:val="StyleBoldUnderline"/>
        </w:rPr>
        <w:t>(SEC) disclosure rules. Republicans and oil industry groups say the exemption is needed because of confidentiality provisions in the U.S.-Mexico deal.</w:t>
      </w:r>
      <w:r>
        <w:t xml:space="preserve"> Click here for much more on the House plan. </w:t>
      </w:r>
      <w:r w:rsidRPr="000E650F">
        <w:rPr>
          <w:rStyle w:val="StyleBoldUnderline"/>
        </w:rPr>
        <w:t xml:space="preserve">The </w:t>
      </w:r>
      <w:r>
        <w:t xml:space="preserve">American Petroleum Institute </w:t>
      </w:r>
      <w:r w:rsidRPr="000E650F">
        <w:rPr>
          <w:rStyle w:val="StyleBoldUnderline"/>
        </w:rPr>
        <w:t>(API),</w:t>
      </w:r>
      <w:r>
        <w:t xml:space="preserve"> the oil industry lobbying group that’s battling the SEC rules in court, </w:t>
      </w:r>
      <w:r w:rsidRPr="000E650F">
        <w:rPr>
          <w:rStyle w:val="StyleBoldUnderline"/>
        </w:rPr>
        <w:t xml:space="preserve">is pushing for the House language to prevail. </w:t>
      </w:r>
      <w:r>
        <w:t xml:space="preserve">“API sees the need for both the House and Senate to move to approve the agreement quickly, and we believe that these differences can be worked on in conference,” said Erik </w:t>
      </w:r>
      <w:proofErr w:type="spellStart"/>
      <w:r>
        <w:t>Milito</w:t>
      </w:r>
      <w:proofErr w:type="spellEnd"/>
      <w:r>
        <w:t>, a senior official with the industry group. “</w:t>
      </w:r>
      <w:r w:rsidRPr="000E650F">
        <w:rPr>
          <w:rStyle w:val="StyleBoldUnderline"/>
        </w:rPr>
        <w:t>API is hopeful that Congress and the administration will address the problematic 1504 rules, and we certainly would like to see these important 1504 exemptions make it through to a final bill so that U.S. companies can compete on a level playing field</w:t>
      </w:r>
      <w:r>
        <w:t>,” he said, referring to the numerical section of the 2010 Dodd-Frank financial law that required the disclosure rule.</w:t>
      </w:r>
    </w:p>
    <w:p w:rsidR="00E279F5" w:rsidRPr="00E279F5" w:rsidRDefault="00E279F5" w:rsidP="00E279F5"/>
    <w:p w:rsidR="00E279F5" w:rsidRDefault="00E279F5" w:rsidP="00E279F5">
      <w:pPr>
        <w:pStyle w:val="Heading4"/>
      </w:pPr>
      <w:r>
        <w:t xml:space="preserve">Dodd Frank support has dwindled – constitutional principles and gives too much power to select institutions. </w:t>
      </w:r>
    </w:p>
    <w:p w:rsidR="00E279F5" w:rsidRPr="00DF5348" w:rsidRDefault="00E279F5" w:rsidP="00E279F5">
      <w:proofErr w:type="gramStart"/>
      <w:r>
        <w:t xml:space="preserve">Hester </w:t>
      </w:r>
      <w:r w:rsidRPr="00DF5348">
        <w:rPr>
          <w:rStyle w:val="StyleStyleBold12pt"/>
        </w:rPr>
        <w:t>Pierce</w:t>
      </w:r>
      <w:r>
        <w:t xml:space="preserve">, July 21, </w:t>
      </w:r>
      <w:r w:rsidRPr="00DF5348">
        <w:rPr>
          <w:rStyle w:val="StyleStyleBold12pt"/>
        </w:rPr>
        <w:t>2013</w:t>
      </w:r>
      <w:r>
        <w:t xml:space="preserve">, </w:t>
      </w:r>
      <w:r w:rsidRPr="00DF5348">
        <w:t xml:space="preserve">a senior research fellow </w:t>
      </w:r>
      <w:proofErr w:type="spellStart"/>
      <w:r w:rsidRPr="00DF5348">
        <w:t>specialising</w:t>
      </w:r>
      <w:proofErr w:type="spellEnd"/>
      <w:r w:rsidRPr="00DF5348">
        <w:t xml:space="preserve"> in the regulation of financial markets at the </w:t>
      </w:r>
      <w:proofErr w:type="spellStart"/>
      <w:r w:rsidRPr="00DF5348">
        <w:t>Mercatus</w:t>
      </w:r>
      <w:proofErr w:type="spellEnd"/>
      <w:r w:rsidRPr="00DF5348">
        <w:t xml:space="preserve"> Center at George Mason University.</w:t>
      </w:r>
      <w:proofErr w:type="gramEnd"/>
      <w:r w:rsidRPr="00DF5348">
        <w:t xml:space="preserve"> Previously, she served as counsel to Commissioner Paul S Atkins at the Securities and Exchange Commission (2004-2008). She is co-author of Dodd-Frank: What it Does and Why it's </w:t>
      </w:r>
      <w:proofErr w:type="gramStart"/>
      <w:r w:rsidRPr="00DF5348">
        <w:t xml:space="preserve">Flawed </w:t>
      </w:r>
      <w:r>
        <w:t xml:space="preserve"> “</w:t>
      </w:r>
      <w:proofErr w:type="gramEnd"/>
      <w:r w:rsidRPr="00DF5348">
        <w:t>Dodd-Frank at three: time to reform the financial reform act</w:t>
      </w:r>
      <w:r>
        <w:t xml:space="preserve">”, </w:t>
      </w:r>
      <w:r w:rsidRPr="00DF5348">
        <w:t>http://www.guardian.co.uk/commentisfree/2013/jul/21/dodd-frank-financial-reform</w:t>
      </w:r>
    </w:p>
    <w:p w:rsidR="00E279F5" w:rsidRPr="00DF5348" w:rsidRDefault="00E279F5" w:rsidP="00E279F5">
      <w:pPr>
        <w:rPr>
          <w:sz w:val="16"/>
          <w:szCs w:val="16"/>
        </w:rPr>
      </w:pPr>
      <w:r w:rsidRPr="00DF5348">
        <w:rPr>
          <w:sz w:val="16"/>
        </w:rPr>
        <w:t xml:space="preserve">The process of diagnosing the problem is already underway. The ranks of </w:t>
      </w:r>
      <w:r w:rsidRPr="00564A4E">
        <w:rPr>
          <w:rStyle w:val="StyleBoldUnderline"/>
        </w:rPr>
        <w:t>those who believe that Dodd-Frank descended from heaven</w:t>
      </w:r>
      <w:r w:rsidRPr="00DF5348">
        <w:rPr>
          <w:sz w:val="16"/>
        </w:rPr>
        <w:t xml:space="preserve"> in impeccable perfection </w:t>
      </w:r>
      <w:r w:rsidRPr="00564A4E">
        <w:rPr>
          <w:rStyle w:val="StyleBoldUnderline"/>
        </w:rPr>
        <w:t>have thinned considerably over the past few years</w:t>
      </w:r>
      <w:r w:rsidRPr="00DF5348">
        <w:rPr>
          <w:sz w:val="16"/>
        </w:rPr>
        <w:t>. A glance through a 50-page technical reform bill introduced by Senator Richard Shelby (Republican, Alabama) last March should convince others that Dodd-Frank isn't the flawless piece of legislation they envisioned it to be.</w:t>
      </w:r>
      <w:r w:rsidRPr="00254BFE">
        <w:rPr>
          <w:sz w:val="12"/>
        </w:rPr>
        <w:t xml:space="preserve">¶ </w:t>
      </w:r>
      <w:r w:rsidRPr="00DF5348">
        <w:rPr>
          <w:sz w:val="16"/>
        </w:rPr>
        <w:t>Senator S</w:t>
      </w:r>
      <w:r w:rsidRPr="00564A4E">
        <w:rPr>
          <w:rStyle w:val="StyleBoldUnderline"/>
        </w:rPr>
        <w:t>helby's bill concentrates on purely technical mistakes, but these small errors serve as mementos to the haste with which Dodd-Frank was drafted</w:t>
      </w:r>
      <w:r w:rsidRPr="00DF5348">
        <w:rPr>
          <w:sz w:val="16"/>
        </w:rPr>
        <w:t xml:space="preserve">. As any lawyer knows, even missing parentheses, misspellings, and incorrect statutory </w:t>
      </w:r>
      <w:proofErr w:type="spellStart"/>
      <w:r w:rsidRPr="00DF5348">
        <w:rPr>
          <w:sz w:val="16"/>
        </w:rPr>
        <w:t>crossreferences</w:t>
      </w:r>
      <w:proofErr w:type="spellEnd"/>
      <w:r w:rsidRPr="00DF5348">
        <w:rPr>
          <w:sz w:val="16"/>
        </w:rPr>
        <w:t xml:space="preserve"> matter a great deal.</w:t>
      </w:r>
      <w:r w:rsidRPr="00254BFE">
        <w:rPr>
          <w:sz w:val="12"/>
        </w:rPr>
        <w:t xml:space="preserve">¶ </w:t>
      </w:r>
      <w:r w:rsidRPr="00DF5348">
        <w:rPr>
          <w:sz w:val="16"/>
          <w:szCs w:val="16"/>
        </w:rPr>
        <w:t>That Dodd-Frank has discrete and substantive flaws was illustrated by a bipartisan bill that passed 420 to two in the House of Representatives last month. That bill would amend Dodd-Frank to enable information-sharing among derivatives regulators – something Dodd-Frank made inexplicably difficult.</w:t>
      </w:r>
      <w:r w:rsidRPr="00254BFE">
        <w:rPr>
          <w:sz w:val="12"/>
          <w:szCs w:val="16"/>
        </w:rPr>
        <w:t xml:space="preserve">¶ </w:t>
      </w:r>
      <w:r w:rsidRPr="00DF5348">
        <w:rPr>
          <w:sz w:val="16"/>
        </w:rPr>
        <w:t xml:space="preserve">But </w:t>
      </w:r>
      <w:r w:rsidRPr="00564A4E">
        <w:rPr>
          <w:rStyle w:val="StyleBoldUnderline"/>
        </w:rPr>
        <w:t xml:space="preserve">Dodd-Frank has more fundamental problems – including the </w:t>
      </w:r>
      <w:r w:rsidRPr="00DF5348">
        <w:rPr>
          <w:sz w:val="16"/>
        </w:rPr>
        <w:t xml:space="preserve">enormous </w:t>
      </w:r>
      <w:r w:rsidRPr="00564A4E">
        <w:rPr>
          <w:rStyle w:val="StyleBoldUnderline"/>
        </w:rPr>
        <w:t xml:space="preserve">powers granted to regulators and unprecedented barriers to holding those regulators accountable. It </w:t>
      </w:r>
      <w:r w:rsidRPr="00DF5348">
        <w:rPr>
          <w:sz w:val="16"/>
        </w:rPr>
        <w:t>also</w:t>
      </w:r>
      <w:r w:rsidRPr="00564A4E">
        <w:rPr>
          <w:rStyle w:val="StyleBoldUnderline"/>
        </w:rPr>
        <w:t xml:space="preserve"> mandates </w:t>
      </w:r>
      <w:r w:rsidRPr="00DF5348">
        <w:rPr>
          <w:sz w:val="16"/>
        </w:rPr>
        <w:t>some remarkable</w:t>
      </w:r>
      <w:r w:rsidRPr="00564A4E">
        <w:rPr>
          <w:rStyle w:val="StyleBoldUnderline"/>
        </w:rPr>
        <w:t xml:space="preserve"> departures from constitutional principles, </w:t>
      </w:r>
      <w:r w:rsidRPr="00DF5348">
        <w:rPr>
          <w:sz w:val="16"/>
        </w:rPr>
        <w:t>not to mention</w:t>
      </w:r>
      <w:r w:rsidRPr="00564A4E">
        <w:rPr>
          <w:rStyle w:val="StyleBoldUnderline"/>
        </w:rPr>
        <w:t xml:space="preserve"> the embrace of a financial system dominated by a few big financial institutions </w:t>
      </w:r>
      <w:r w:rsidRPr="00DF5348">
        <w:rPr>
          <w:sz w:val="16"/>
        </w:rPr>
        <w:t>handpicked by regulators.</w:t>
      </w:r>
      <w:r w:rsidRPr="00254BFE">
        <w:rPr>
          <w:rStyle w:val="StyleBoldUnderline"/>
          <w:sz w:val="12"/>
        </w:rPr>
        <w:t xml:space="preserve">¶ </w:t>
      </w:r>
      <w:r w:rsidRPr="00DF5348">
        <w:rPr>
          <w:sz w:val="16"/>
          <w:szCs w:val="16"/>
        </w:rPr>
        <w:t>After diagnosing the problem, there must be the will to amputate parts of Dodd-Frank that are harmful or useless. This may be painful, but retaining unhealthy laws simply because they are already on the books is foolhardy. Recall that much of Dodd-Frank became law without a whole lot of thought.</w:t>
      </w:r>
    </w:p>
    <w:p w:rsidR="00E279F5" w:rsidRDefault="00E279F5" w:rsidP="00E279F5"/>
    <w:p w:rsidR="00E279F5" w:rsidRDefault="00E279F5" w:rsidP="00E279F5">
      <w:pPr>
        <w:pStyle w:val="Heading4"/>
        <w:rPr>
          <w:rStyle w:val="StyleStyleBold12pt"/>
          <w:b/>
        </w:rPr>
      </w:pPr>
      <w:r w:rsidRPr="00F17A74">
        <w:rPr>
          <w:rStyle w:val="StyleStyleBold12pt"/>
          <w:b/>
        </w:rPr>
        <w:t xml:space="preserve">DF is inefficient in domestic and international regulatory cooperation. </w:t>
      </w:r>
    </w:p>
    <w:p w:rsidR="00E279F5" w:rsidRPr="00373C22" w:rsidRDefault="00E279F5" w:rsidP="00E279F5">
      <w:proofErr w:type="gramStart"/>
      <w:r w:rsidRPr="00373C22">
        <w:t xml:space="preserve">Mike </w:t>
      </w:r>
      <w:proofErr w:type="spellStart"/>
      <w:r w:rsidRPr="00373C22">
        <w:rPr>
          <w:rStyle w:val="StyleStyleBold12pt"/>
        </w:rPr>
        <w:t>Konczal</w:t>
      </w:r>
      <w:proofErr w:type="spellEnd"/>
      <w:r>
        <w:t xml:space="preserve">, July 20, </w:t>
      </w:r>
      <w:r w:rsidRPr="00373C22">
        <w:rPr>
          <w:rStyle w:val="StyleStyleBold12pt"/>
        </w:rPr>
        <w:t>2013</w:t>
      </w:r>
      <w:r>
        <w:t>, staff writer for the WP, “</w:t>
      </w:r>
      <w:r w:rsidRPr="00373C22">
        <w:t>Does Dodd-Frank work?</w:t>
      </w:r>
      <w:proofErr w:type="gramEnd"/>
      <w:r w:rsidRPr="00373C22">
        <w:t xml:space="preserve"> We asked 16 experts to find out</w:t>
      </w:r>
      <w:r>
        <w:t xml:space="preserve">”, </w:t>
      </w:r>
      <w:r w:rsidRPr="00373C22">
        <w:t>http://www.washingtonpost.com/blogs/wonkblog/wp/2013/07/20/does-dodd-frank-work-we-asked-16-experts-to-find-out/</w:t>
      </w:r>
    </w:p>
    <w:p w:rsidR="00E279F5" w:rsidRPr="00373C22" w:rsidRDefault="00E279F5" w:rsidP="00E279F5">
      <w:pPr>
        <w:rPr>
          <w:sz w:val="16"/>
          <w:szCs w:val="16"/>
        </w:rPr>
      </w:pPr>
      <w:r w:rsidRPr="00373C22">
        <w:rPr>
          <w:sz w:val="16"/>
          <w:szCs w:val="16"/>
        </w:rPr>
        <w:t>Aaron Klein directs the Bipartisan Policy Center’s Financial Regulatory Reform Initiative</w:t>
      </w:r>
    </w:p>
    <w:p w:rsidR="00E279F5" w:rsidRPr="00373C22" w:rsidRDefault="00E279F5" w:rsidP="00E279F5">
      <w:pPr>
        <w:rPr>
          <w:sz w:val="16"/>
        </w:rPr>
      </w:pPr>
      <w:r w:rsidRPr="00373C22">
        <w:rPr>
          <w:sz w:val="16"/>
        </w:rPr>
        <w:t xml:space="preserve">“The part that has gone better is in failure resolution. </w:t>
      </w:r>
      <w:r w:rsidRPr="00F17A74">
        <w:rPr>
          <w:rStyle w:val="StyleBoldUnderline"/>
        </w:rPr>
        <w:t xml:space="preserve">Dodd-Frank attempted to solve the ‘too big to fail’ problem in several ways, including creating a new failure resolution regime that applies to all systemically </w:t>
      </w:r>
      <w:r w:rsidRPr="00F17A74">
        <w:rPr>
          <w:rStyle w:val="StyleBoldUnderline"/>
        </w:rPr>
        <w:lastRenderedPageBreak/>
        <w:t>important financial institutions</w:t>
      </w:r>
      <w:r w:rsidRPr="00373C22">
        <w:rPr>
          <w:sz w:val="16"/>
        </w:rPr>
        <w:t xml:space="preserve">. </w:t>
      </w:r>
      <w:r w:rsidRPr="00F17A74">
        <w:rPr>
          <w:rStyle w:val="StyleBoldUnderline"/>
        </w:rPr>
        <w:t>The FDIC came up with a ‘single point of entry’ approach to carry out the new regime although that approach does not appear in Dodd-Frank. It has been a breakthrough, gaining significant international buy-in from both the United Kingdom and Canada.</w:t>
      </w:r>
      <w:r w:rsidRPr="00FC4C13">
        <w:rPr>
          <w:rStyle w:val="StyleBoldUnderline"/>
          <w:sz w:val="12"/>
        </w:rPr>
        <w:t xml:space="preserve">¶ </w:t>
      </w:r>
      <w:r w:rsidRPr="00373C22">
        <w:rPr>
          <w:sz w:val="16"/>
        </w:rPr>
        <w:t xml:space="preserve">“The part that has gone worse is regulatory cooperation. </w:t>
      </w:r>
      <w:r w:rsidRPr="00F17A74">
        <w:rPr>
          <w:rStyle w:val="StyleBoldUnderline"/>
        </w:rPr>
        <w:t>The financial crisis of 2008 showed the importance of domestic and international regulatory cooperation. Dodd-Frank’s efforts to encourage greater cooperation have so far been mixed at best.</w:t>
      </w:r>
      <w:r w:rsidRPr="00373C22">
        <w:rPr>
          <w:sz w:val="16"/>
        </w:rPr>
        <w:t xml:space="preserve"> Domestic regulators can’t agree on a Volcker Rule, the SEC and CFTC can’t agree on a common definition for a U.S. person, and the Federal Reserve has moved aggressively through its foreign bank proposal in a way that has raised threats of retaliation from other central banks.”</w:t>
      </w:r>
    </w:p>
    <w:p w:rsidR="00E279F5" w:rsidRDefault="00E279F5" w:rsidP="00E279F5"/>
    <w:p w:rsidR="00E279F5" w:rsidRDefault="00E279F5" w:rsidP="00E279F5">
      <w:pPr>
        <w:pStyle w:val="Heading4"/>
        <w:rPr>
          <w:rStyle w:val="StyleStyleBold12pt"/>
          <w:b/>
        </w:rPr>
      </w:pPr>
      <w:r w:rsidRPr="00373C22">
        <w:rPr>
          <w:rStyle w:val="StyleStyleBold12pt"/>
          <w:b/>
        </w:rPr>
        <w:t>Generally, makes everyone nervous.</w:t>
      </w:r>
    </w:p>
    <w:p w:rsidR="00E279F5" w:rsidRPr="00373C22" w:rsidRDefault="00E279F5" w:rsidP="00E279F5">
      <w:pPr>
        <w:rPr>
          <w:rStyle w:val="StyleStyleBold12pt"/>
          <w:b w:val="0"/>
          <w:sz w:val="22"/>
        </w:rPr>
      </w:pPr>
      <w:proofErr w:type="gramStart"/>
      <w:r w:rsidRPr="00373C22">
        <w:t xml:space="preserve">Mike </w:t>
      </w:r>
      <w:proofErr w:type="spellStart"/>
      <w:r w:rsidRPr="00373C22">
        <w:rPr>
          <w:rStyle w:val="StyleStyleBold12pt"/>
        </w:rPr>
        <w:t>Konczal</w:t>
      </w:r>
      <w:proofErr w:type="spellEnd"/>
      <w:r>
        <w:t xml:space="preserve">, July 20, </w:t>
      </w:r>
      <w:r w:rsidRPr="00373C22">
        <w:rPr>
          <w:rStyle w:val="StyleStyleBold12pt"/>
        </w:rPr>
        <w:t>2013</w:t>
      </w:r>
      <w:r>
        <w:t>, staff writer for the WP, “</w:t>
      </w:r>
      <w:r w:rsidRPr="00373C22">
        <w:t>Does Dodd-Frank work?</w:t>
      </w:r>
      <w:proofErr w:type="gramEnd"/>
      <w:r w:rsidRPr="00373C22">
        <w:t xml:space="preserve"> We asked 16 experts to find out</w:t>
      </w:r>
      <w:r>
        <w:t xml:space="preserve">”, </w:t>
      </w:r>
      <w:r w:rsidRPr="00373C22">
        <w:t>http://www.washingtonpost.com/blogs/wonkblog/wp/2013/07/20/does-dodd-frank-work-we-asked-16-experts-to-find-out/</w:t>
      </w:r>
    </w:p>
    <w:p w:rsidR="00E279F5" w:rsidRPr="00373C22" w:rsidRDefault="00E279F5" w:rsidP="00E279F5">
      <w:pPr>
        <w:rPr>
          <w:sz w:val="16"/>
          <w:szCs w:val="16"/>
        </w:rPr>
      </w:pPr>
      <w:r w:rsidRPr="00373C22">
        <w:rPr>
          <w:sz w:val="16"/>
          <w:szCs w:val="16"/>
        </w:rPr>
        <w:t xml:space="preserve">Adam </w:t>
      </w:r>
      <w:proofErr w:type="spellStart"/>
      <w:r w:rsidRPr="00373C22">
        <w:rPr>
          <w:sz w:val="16"/>
          <w:szCs w:val="16"/>
        </w:rPr>
        <w:t>Levitin</w:t>
      </w:r>
      <w:proofErr w:type="spellEnd"/>
      <w:r w:rsidRPr="00373C22">
        <w:rPr>
          <w:sz w:val="16"/>
          <w:szCs w:val="16"/>
        </w:rPr>
        <w:t xml:space="preserve"> is a law professor at the Georgetown University Law Center</w:t>
      </w:r>
    </w:p>
    <w:p w:rsidR="00E279F5" w:rsidRDefault="00E279F5" w:rsidP="00E279F5">
      <w:pPr>
        <w:rPr>
          <w:sz w:val="16"/>
        </w:rPr>
      </w:pPr>
      <w:r w:rsidRPr="00373C22">
        <w:rPr>
          <w:sz w:val="16"/>
        </w:rPr>
        <w:t>“On the plus side, the CFPB has been a huge success. The newly created agency has impressed even its critics by turning out a battery of balanced rule-makings on schedule and flexing the most effective enforcement muscle yet seen from a financial regulator even as it continues to staff up and in the face of intense political headwinds. On the minus side,</w:t>
      </w:r>
      <w:r w:rsidRPr="00373C22">
        <w:rPr>
          <w:rStyle w:val="StyleBoldUnderline"/>
        </w:rPr>
        <w:t xml:space="preserve"> the failure of other federal bank regulators to agree on the definition of the ‘qualified residential mortgage’ exemption from the Dodd-Frank Act’s credit risk retention for securitization has contributed to the uncertainty about the future of the housing finance market, which is the Dodd-Frank Act’s unaddressed elephant in the room for financial regulatory reform</w:t>
      </w:r>
      <w:r w:rsidRPr="00373C22">
        <w:rPr>
          <w:sz w:val="16"/>
        </w:rPr>
        <w:t>.”</w:t>
      </w:r>
    </w:p>
    <w:p w:rsidR="00E279F5" w:rsidRDefault="00E279F5" w:rsidP="00E279F5">
      <w:pPr>
        <w:rPr>
          <w:sz w:val="16"/>
        </w:rPr>
      </w:pPr>
    </w:p>
    <w:p w:rsidR="00E279F5" w:rsidRDefault="00E279F5" w:rsidP="00E279F5">
      <w:pPr>
        <w:rPr>
          <w:sz w:val="16"/>
        </w:rPr>
      </w:pPr>
    </w:p>
    <w:p w:rsidR="00E279F5" w:rsidRPr="006A1877" w:rsidRDefault="00E279F5" w:rsidP="00E279F5">
      <w:pPr>
        <w:pStyle w:val="Heading4"/>
        <w:rPr>
          <w:rStyle w:val="StyleStyleBold12pt"/>
          <w:b/>
        </w:rPr>
      </w:pPr>
      <w:proofErr w:type="gramStart"/>
      <w:r w:rsidRPr="006A1877">
        <w:rPr>
          <w:rStyle w:val="StyleStyleBold12pt"/>
          <w:b/>
        </w:rPr>
        <w:t>Fails in case of financial crisis.</w:t>
      </w:r>
      <w:proofErr w:type="gramEnd"/>
    </w:p>
    <w:p w:rsidR="00E279F5" w:rsidRPr="00373C22" w:rsidRDefault="00E279F5" w:rsidP="00E279F5">
      <w:pPr>
        <w:rPr>
          <w:rStyle w:val="StyleStyleBold12pt"/>
          <w:b w:val="0"/>
          <w:sz w:val="22"/>
        </w:rPr>
      </w:pPr>
      <w:proofErr w:type="gramStart"/>
      <w:r w:rsidRPr="00373C22">
        <w:t xml:space="preserve">Mike </w:t>
      </w:r>
      <w:proofErr w:type="spellStart"/>
      <w:r w:rsidRPr="00373C22">
        <w:rPr>
          <w:rStyle w:val="StyleStyleBold12pt"/>
        </w:rPr>
        <w:t>Konczal</w:t>
      </w:r>
      <w:proofErr w:type="spellEnd"/>
      <w:r>
        <w:t xml:space="preserve">, July 20, </w:t>
      </w:r>
      <w:r w:rsidRPr="00373C22">
        <w:rPr>
          <w:rStyle w:val="StyleStyleBold12pt"/>
        </w:rPr>
        <w:t>2013</w:t>
      </w:r>
      <w:r>
        <w:t>, staff writer for the WP, “</w:t>
      </w:r>
      <w:r w:rsidRPr="00373C22">
        <w:t>Does Dodd-Frank work?</w:t>
      </w:r>
      <w:proofErr w:type="gramEnd"/>
      <w:r w:rsidRPr="00373C22">
        <w:t xml:space="preserve"> We asked 16 experts to find out</w:t>
      </w:r>
      <w:r>
        <w:t xml:space="preserve">”, </w:t>
      </w:r>
      <w:r w:rsidRPr="00373C22">
        <w:t>http://www.washingtonpost.com/blogs/wonkblog/wp/2013/07/20/does-dodd-frank-work-we-asked-16-experts-to-find-out/</w:t>
      </w:r>
    </w:p>
    <w:p w:rsidR="00E279F5" w:rsidRPr="00373C22" w:rsidRDefault="00E279F5" w:rsidP="00E279F5">
      <w:pPr>
        <w:rPr>
          <w:sz w:val="16"/>
        </w:rPr>
      </w:pPr>
      <w:r w:rsidRPr="00373C22">
        <w:rPr>
          <w:sz w:val="16"/>
        </w:rPr>
        <w:t>Marcus Stanley is policy director for Americans for Financial Reform</w:t>
      </w:r>
    </w:p>
    <w:p w:rsidR="00E279F5" w:rsidRPr="00373C22" w:rsidRDefault="00E279F5" w:rsidP="00E279F5">
      <w:pPr>
        <w:rPr>
          <w:sz w:val="16"/>
        </w:rPr>
      </w:pPr>
      <w:r w:rsidRPr="00373C22">
        <w:rPr>
          <w:sz w:val="16"/>
        </w:rPr>
        <w:t>“The progress of the CFPB has been the most impressive thing about Dodd-Frank implementation. In 2009, very few people would have predicted that a few years later there would be a fully operational and independent consumer financial protection bureau.</w:t>
      </w:r>
    </w:p>
    <w:p w:rsidR="00E279F5" w:rsidRDefault="00E279F5" w:rsidP="00E279F5">
      <w:pPr>
        <w:rPr>
          <w:sz w:val="16"/>
        </w:rPr>
      </w:pPr>
      <w:r w:rsidRPr="00373C22">
        <w:rPr>
          <w:sz w:val="16"/>
        </w:rPr>
        <w:t xml:space="preserve">On the negative side, </w:t>
      </w:r>
      <w:r w:rsidRPr="00373C22">
        <w:rPr>
          <w:rStyle w:val="StyleBoldUnderline"/>
        </w:rPr>
        <w:t>there are too many other areas where regulators have not acted to use the broad authority they were granted in Dodd-Frank to hold the financial system accountable.</w:t>
      </w:r>
      <w:r w:rsidRPr="00373C22">
        <w:rPr>
          <w:sz w:val="16"/>
        </w:rPr>
        <w:t xml:space="preserve"> </w:t>
      </w:r>
      <w:r w:rsidRPr="00373C22">
        <w:rPr>
          <w:rStyle w:val="StyleBoldUnderline"/>
        </w:rPr>
        <w:t>They have not yet followed through with rules adequate to the problems revealed in the financial crisis, or in many cases with any completed rules at all.</w:t>
      </w:r>
      <w:r w:rsidRPr="00373C22">
        <w:rPr>
          <w:sz w:val="16"/>
        </w:rPr>
        <w:t xml:space="preserve"> An exception has been Gary </w:t>
      </w:r>
      <w:proofErr w:type="spellStart"/>
      <w:r w:rsidRPr="00373C22">
        <w:rPr>
          <w:sz w:val="16"/>
        </w:rPr>
        <w:t>Gensler</w:t>
      </w:r>
      <w:proofErr w:type="spellEnd"/>
      <w:r w:rsidRPr="00373C22">
        <w:rPr>
          <w:sz w:val="16"/>
        </w:rPr>
        <w:t xml:space="preserve"> at the Commodity Futures Trading Commission. While there are flaws in the CFTC’s derivatives framework it still represents a substantial improvement over the pre-crisis lack of derivatives regulation, and it’s impressive that the smallest financial regulator has managed to actually complete one of the biggest rulemaking jobs in Dodd-Frank.”</w:t>
      </w:r>
    </w:p>
    <w:p w:rsidR="00E279F5" w:rsidRDefault="00E279F5" w:rsidP="00E279F5">
      <w:pPr>
        <w:rPr>
          <w:sz w:val="16"/>
        </w:rPr>
      </w:pPr>
    </w:p>
    <w:p w:rsidR="00E279F5" w:rsidRDefault="00E279F5" w:rsidP="00E279F5">
      <w:pPr>
        <w:rPr>
          <w:sz w:val="16"/>
        </w:rPr>
      </w:pPr>
    </w:p>
    <w:p w:rsidR="00E279F5" w:rsidRDefault="00E279F5" w:rsidP="00E279F5"/>
    <w:p w:rsidR="00E279F5" w:rsidRPr="00E279F5" w:rsidRDefault="00E279F5" w:rsidP="00E279F5"/>
    <w:sectPr w:rsidR="00E279F5" w:rsidRPr="00E279F5" w:rsidSect="002B0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BD0" w:rsidRDefault="00EB4BD0" w:rsidP="005F5576">
      <w:r>
        <w:separator/>
      </w:r>
    </w:p>
  </w:endnote>
  <w:endnote w:type="continuationSeparator" w:id="0">
    <w:p w:rsidR="00EB4BD0" w:rsidRDefault="00EB4BD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BD0" w:rsidRDefault="00EB4BD0" w:rsidP="005F5576">
      <w:r>
        <w:separator/>
      </w:r>
    </w:p>
  </w:footnote>
  <w:footnote w:type="continuationSeparator" w:id="0">
    <w:p w:rsidR="00EB4BD0" w:rsidRDefault="00EB4BD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9F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0A67"/>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3383"/>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0B07"/>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444A"/>
    <w:rsid w:val="00AB61DD"/>
    <w:rsid w:val="00AC222F"/>
    <w:rsid w:val="00AC2CC7"/>
    <w:rsid w:val="00AC7B3B"/>
    <w:rsid w:val="00AD3CE6"/>
    <w:rsid w:val="00AE1307"/>
    <w:rsid w:val="00AE7586"/>
    <w:rsid w:val="00AE7628"/>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4553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1400"/>
    <w:rsid w:val="00E23260"/>
    <w:rsid w:val="00E2367A"/>
    <w:rsid w:val="00E244BF"/>
    <w:rsid w:val="00E279F5"/>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4BD0"/>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B444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B44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B444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B444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B444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B4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44A"/>
  </w:style>
  <w:style w:type="character" w:customStyle="1" w:styleId="Heading1Char">
    <w:name w:val="Heading 1 Char"/>
    <w:aliases w:val="Pocket Char"/>
    <w:basedOn w:val="DefaultParagraphFont"/>
    <w:link w:val="Heading1"/>
    <w:uiPriority w:val="1"/>
    <w:rsid w:val="00AB444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B444A"/>
    <w:rPr>
      <w:rFonts w:ascii="Calibri" w:eastAsiaTheme="majorEastAsia" w:hAnsi="Calibri" w:cstheme="majorBidi"/>
      <w:b/>
      <w:bCs/>
      <w:sz w:val="44"/>
      <w:szCs w:val="26"/>
      <w:u w:val="double"/>
    </w:rPr>
  </w:style>
  <w:style w:type="character" w:styleId="Emphasis">
    <w:name w:val="Emphasis"/>
    <w:aliases w:val="emphasis in card,tag2,Size 10,Minimized,Underlined,Highlighted,Evidence,minimized,CD Card,ED - Tag,emphasis,Bold Underline,Emphasis!!"/>
    <w:basedOn w:val="DefaultParagraphFont"/>
    <w:uiPriority w:val="7"/>
    <w:qFormat/>
    <w:rsid w:val="00AB444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B444A"/>
    <w:rPr>
      <w:b/>
      <w:bCs/>
    </w:rPr>
  </w:style>
  <w:style w:type="character" w:customStyle="1" w:styleId="Heading3Char">
    <w:name w:val="Heading 3 Char"/>
    <w:aliases w:val="Block Char"/>
    <w:basedOn w:val="DefaultParagraphFont"/>
    <w:link w:val="Heading3"/>
    <w:uiPriority w:val="3"/>
    <w:rsid w:val="00AB444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
    <w:basedOn w:val="DefaultParagraphFont"/>
    <w:uiPriority w:val="6"/>
    <w:qFormat/>
    <w:rsid w:val="00AB444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B444A"/>
    <w:rPr>
      <w:b/>
      <w:bCs/>
      <w:sz w:val="26"/>
      <w:u w:val="single"/>
    </w:rPr>
  </w:style>
  <w:style w:type="paragraph" w:styleId="Header">
    <w:name w:val="header"/>
    <w:basedOn w:val="Normal"/>
    <w:link w:val="HeaderChar"/>
    <w:uiPriority w:val="99"/>
    <w:semiHidden/>
    <w:rsid w:val="00AB444A"/>
    <w:pPr>
      <w:tabs>
        <w:tab w:val="center" w:pos="4680"/>
        <w:tab w:val="right" w:pos="9360"/>
      </w:tabs>
    </w:pPr>
  </w:style>
  <w:style w:type="character" w:customStyle="1" w:styleId="HeaderChar">
    <w:name w:val="Header Char"/>
    <w:basedOn w:val="DefaultParagraphFont"/>
    <w:link w:val="Header"/>
    <w:uiPriority w:val="99"/>
    <w:semiHidden/>
    <w:rsid w:val="00AB444A"/>
    <w:rPr>
      <w:rFonts w:ascii="Calibri" w:hAnsi="Calibri" w:cs="Calibri"/>
    </w:rPr>
  </w:style>
  <w:style w:type="paragraph" w:styleId="Footer">
    <w:name w:val="footer"/>
    <w:basedOn w:val="Normal"/>
    <w:link w:val="FooterChar"/>
    <w:uiPriority w:val="99"/>
    <w:semiHidden/>
    <w:rsid w:val="00AB444A"/>
    <w:pPr>
      <w:tabs>
        <w:tab w:val="center" w:pos="4680"/>
        <w:tab w:val="right" w:pos="9360"/>
      </w:tabs>
    </w:pPr>
  </w:style>
  <w:style w:type="character" w:customStyle="1" w:styleId="FooterChar">
    <w:name w:val="Footer Char"/>
    <w:basedOn w:val="DefaultParagraphFont"/>
    <w:link w:val="Footer"/>
    <w:uiPriority w:val="99"/>
    <w:semiHidden/>
    <w:rsid w:val="00AB444A"/>
    <w:rPr>
      <w:rFonts w:ascii="Calibri" w:hAnsi="Calibri" w:cs="Calibri"/>
    </w:rPr>
  </w:style>
  <w:style w:type="character" w:styleId="Hyperlink">
    <w:name w:val="Hyperlink"/>
    <w:aliases w:val="heading 1 (block title),Important,Read,Internet Link"/>
    <w:basedOn w:val="DefaultParagraphFont"/>
    <w:uiPriority w:val="99"/>
    <w:rsid w:val="00AB444A"/>
    <w:rPr>
      <w:color w:val="auto"/>
      <w:u w:val="none"/>
    </w:rPr>
  </w:style>
  <w:style w:type="character" w:styleId="FollowedHyperlink">
    <w:name w:val="FollowedHyperlink"/>
    <w:basedOn w:val="DefaultParagraphFont"/>
    <w:uiPriority w:val="99"/>
    <w:semiHidden/>
    <w:rsid w:val="00AB444A"/>
    <w:rPr>
      <w:color w:val="auto"/>
      <w:u w:val="none"/>
    </w:rPr>
  </w:style>
  <w:style w:type="character" w:customStyle="1" w:styleId="Heading4Char">
    <w:name w:val="Heading 4 Char"/>
    <w:aliases w:val="Tag Char"/>
    <w:basedOn w:val="DefaultParagraphFont"/>
    <w:link w:val="Heading4"/>
    <w:uiPriority w:val="4"/>
    <w:rsid w:val="00AB444A"/>
    <w:rPr>
      <w:rFonts w:ascii="Calibri" w:eastAsiaTheme="majorEastAsia" w:hAnsi="Calibri" w:cstheme="majorBidi"/>
      <w:b/>
      <w:bCs/>
      <w:iCs/>
      <w:sz w:val="26"/>
    </w:rPr>
  </w:style>
  <w:style w:type="character" w:customStyle="1" w:styleId="apple-converted-space">
    <w:name w:val="apple-converted-space"/>
    <w:basedOn w:val="DefaultParagraphFont"/>
    <w:rsid w:val="00E279F5"/>
  </w:style>
  <w:style w:type="paragraph" w:customStyle="1" w:styleId="card">
    <w:name w:val="card"/>
    <w:basedOn w:val="Normal"/>
    <w:next w:val="Normal"/>
    <w:link w:val="cardChar"/>
    <w:qFormat/>
    <w:rsid w:val="00E21400"/>
    <w:pPr>
      <w:ind w:left="288" w:right="288"/>
    </w:pPr>
    <w:rPr>
      <w:rFonts w:ascii="Times New Roman" w:eastAsia="Times New Roman" w:hAnsi="Times New Roman" w:cs="Times New Roman"/>
      <w:sz w:val="20"/>
    </w:rPr>
  </w:style>
  <w:style w:type="character" w:customStyle="1" w:styleId="cardChar">
    <w:name w:val="card Char"/>
    <w:link w:val="card"/>
    <w:rsid w:val="00E21400"/>
    <w:rPr>
      <w:rFonts w:ascii="Times New Roman" w:eastAsia="Times New Roman" w:hAnsi="Times New Roman" w:cs="Times New Roman"/>
      <w:sz w:val="20"/>
    </w:rPr>
  </w:style>
  <w:style w:type="character" w:customStyle="1" w:styleId="underline">
    <w:name w:val="underline"/>
    <w:basedOn w:val="DefaultParagraphFont"/>
    <w:qFormat/>
    <w:rsid w:val="00E21400"/>
    <w:rPr>
      <w:rFonts w:ascii="Times New Roman" w:hAnsi="Times New Roman"/>
      <w:sz w:val="22"/>
      <w:u w:val="single"/>
    </w:rPr>
  </w:style>
  <w:style w:type="character" w:customStyle="1" w:styleId="TitleChar">
    <w:name w:val="Title Char"/>
    <w:basedOn w:val="DefaultParagraphFont"/>
    <w:link w:val="Title"/>
    <w:uiPriority w:val="5"/>
    <w:qFormat/>
    <w:rsid w:val="00E21400"/>
    <w:rPr>
      <w:rFonts w:ascii="Times New Roman" w:hAnsi="Times New Roman"/>
      <w:u w:val="single"/>
    </w:rPr>
  </w:style>
  <w:style w:type="paragraph" w:styleId="Title">
    <w:name w:val="Title"/>
    <w:basedOn w:val="Normal"/>
    <w:next w:val="Normal"/>
    <w:link w:val="TitleChar"/>
    <w:uiPriority w:val="5"/>
    <w:qFormat/>
    <w:rsid w:val="00E21400"/>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E21400"/>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qFormat/>
    <w:rsid w:val="00E21400"/>
    <w:pPr>
      <w:ind w:left="288" w:right="288"/>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B444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B44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B444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B444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B444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B4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44A"/>
  </w:style>
  <w:style w:type="character" w:customStyle="1" w:styleId="Heading1Char">
    <w:name w:val="Heading 1 Char"/>
    <w:aliases w:val="Pocket Char"/>
    <w:basedOn w:val="DefaultParagraphFont"/>
    <w:link w:val="Heading1"/>
    <w:uiPriority w:val="1"/>
    <w:rsid w:val="00AB444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B444A"/>
    <w:rPr>
      <w:rFonts w:ascii="Calibri" w:eastAsiaTheme="majorEastAsia" w:hAnsi="Calibri" w:cstheme="majorBidi"/>
      <w:b/>
      <w:bCs/>
      <w:sz w:val="44"/>
      <w:szCs w:val="26"/>
      <w:u w:val="double"/>
    </w:rPr>
  </w:style>
  <w:style w:type="character" w:styleId="Emphasis">
    <w:name w:val="Emphasis"/>
    <w:aliases w:val="emphasis in card,tag2,Size 10,Minimized,Underlined,Highlighted,Evidence,minimized,CD Card,ED - Tag,emphasis,Bold Underline,Emphasis!!"/>
    <w:basedOn w:val="DefaultParagraphFont"/>
    <w:uiPriority w:val="7"/>
    <w:qFormat/>
    <w:rsid w:val="00AB444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B444A"/>
    <w:rPr>
      <w:b/>
      <w:bCs/>
    </w:rPr>
  </w:style>
  <w:style w:type="character" w:customStyle="1" w:styleId="Heading3Char">
    <w:name w:val="Heading 3 Char"/>
    <w:aliases w:val="Block Char"/>
    <w:basedOn w:val="DefaultParagraphFont"/>
    <w:link w:val="Heading3"/>
    <w:uiPriority w:val="3"/>
    <w:rsid w:val="00AB444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
    <w:basedOn w:val="DefaultParagraphFont"/>
    <w:uiPriority w:val="6"/>
    <w:qFormat/>
    <w:rsid w:val="00AB444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B444A"/>
    <w:rPr>
      <w:b/>
      <w:bCs/>
      <w:sz w:val="26"/>
      <w:u w:val="single"/>
    </w:rPr>
  </w:style>
  <w:style w:type="paragraph" w:styleId="Header">
    <w:name w:val="header"/>
    <w:basedOn w:val="Normal"/>
    <w:link w:val="HeaderChar"/>
    <w:uiPriority w:val="99"/>
    <w:semiHidden/>
    <w:rsid w:val="00AB444A"/>
    <w:pPr>
      <w:tabs>
        <w:tab w:val="center" w:pos="4680"/>
        <w:tab w:val="right" w:pos="9360"/>
      </w:tabs>
    </w:pPr>
  </w:style>
  <w:style w:type="character" w:customStyle="1" w:styleId="HeaderChar">
    <w:name w:val="Header Char"/>
    <w:basedOn w:val="DefaultParagraphFont"/>
    <w:link w:val="Header"/>
    <w:uiPriority w:val="99"/>
    <w:semiHidden/>
    <w:rsid w:val="00AB444A"/>
    <w:rPr>
      <w:rFonts w:ascii="Calibri" w:hAnsi="Calibri" w:cs="Calibri"/>
    </w:rPr>
  </w:style>
  <w:style w:type="paragraph" w:styleId="Footer">
    <w:name w:val="footer"/>
    <w:basedOn w:val="Normal"/>
    <w:link w:val="FooterChar"/>
    <w:uiPriority w:val="99"/>
    <w:semiHidden/>
    <w:rsid w:val="00AB444A"/>
    <w:pPr>
      <w:tabs>
        <w:tab w:val="center" w:pos="4680"/>
        <w:tab w:val="right" w:pos="9360"/>
      </w:tabs>
    </w:pPr>
  </w:style>
  <w:style w:type="character" w:customStyle="1" w:styleId="FooterChar">
    <w:name w:val="Footer Char"/>
    <w:basedOn w:val="DefaultParagraphFont"/>
    <w:link w:val="Footer"/>
    <w:uiPriority w:val="99"/>
    <w:semiHidden/>
    <w:rsid w:val="00AB444A"/>
    <w:rPr>
      <w:rFonts w:ascii="Calibri" w:hAnsi="Calibri" w:cs="Calibri"/>
    </w:rPr>
  </w:style>
  <w:style w:type="character" w:styleId="Hyperlink">
    <w:name w:val="Hyperlink"/>
    <w:aliases w:val="heading 1 (block title),Important,Read,Internet Link"/>
    <w:basedOn w:val="DefaultParagraphFont"/>
    <w:uiPriority w:val="99"/>
    <w:rsid w:val="00AB444A"/>
    <w:rPr>
      <w:color w:val="auto"/>
      <w:u w:val="none"/>
    </w:rPr>
  </w:style>
  <w:style w:type="character" w:styleId="FollowedHyperlink">
    <w:name w:val="FollowedHyperlink"/>
    <w:basedOn w:val="DefaultParagraphFont"/>
    <w:uiPriority w:val="99"/>
    <w:semiHidden/>
    <w:rsid w:val="00AB444A"/>
    <w:rPr>
      <w:color w:val="auto"/>
      <w:u w:val="none"/>
    </w:rPr>
  </w:style>
  <w:style w:type="character" w:customStyle="1" w:styleId="Heading4Char">
    <w:name w:val="Heading 4 Char"/>
    <w:aliases w:val="Tag Char"/>
    <w:basedOn w:val="DefaultParagraphFont"/>
    <w:link w:val="Heading4"/>
    <w:uiPriority w:val="4"/>
    <w:rsid w:val="00AB444A"/>
    <w:rPr>
      <w:rFonts w:ascii="Calibri" w:eastAsiaTheme="majorEastAsia" w:hAnsi="Calibri" w:cstheme="majorBidi"/>
      <w:b/>
      <w:bCs/>
      <w:iCs/>
      <w:sz w:val="26"/>
    </w:rPr>
  </w:style>
  <w:style w:type="character" w:customStyle="1" w:styleId="apple-converted-space">
    <w:name w:val="apple-converted-space"/>
    <w:basedOn w:val="DefaultParagraphFont"/>
    <w:rsid w:val="00E279F5"/>
  </w:style>
  <w:style w:type="paragraph" w:customStyle="1" w:styleId="card">
    <w:name w:val="card"/>
    <w:basedOn w:val="Normal"/>
    <w:next w:val="Normal"/>
    <w:link w:val="cardChar"/>
    <w:qFormat/>
    <w:rsid w:val="00E21400"/>
    <w:pPr>
      <w:ind w:left="288" w:right="288"/>
    </w:pPr>
    <w:rPr>
      <w:rFonts w:ascii="Times New Roman" w:eastAsia="Times New Roman" w:hAnsi="Times New Roman" w:cs="Times New Roman"/>
      <w:sz w:val="20"/>
    </w:rPr>
  </w:style>
  <w:style w:type="character" w:customStyle="1" w:styleId="cardChar">
    <w:name w:val="card Char"/>
    <w:link w:val="card"/>
    <w:rsid w:val="00E21400"/>
    <w:rPr>
      <w:rFonts w:ascii="Times New Roman" w:eastAsia="Times New Roman" w:hAnsi="Times New Roman" w:cs="Times New Roman"/>
      <w:sz w:val="20"/>
    </w:rPr>
  </w:style>
  <w:style w:type="character" w:customStyle="1" w:styleId="underline">
    <w:name w:val="underline"/>
    <w:basedOn w:val="DefaultParagraphFont"/>
    <w:qFormat/>
    <w:rsid w:val="00E21400"/>
    <w:rPr>
      <w:rFonts w:ascii="Times New Roman" w:hAnsi="Times New Roman"/>
      <w:sz w:val="22"/>
      <w:u w:val="single"/>
    </w:rPr>
  </w:style>
  <w:style w:type="character" w:customStyle="1" w:styleId="TitleChar">
    <w:name w:val="Title Char"/>
    <w:basedOn w:val="DefaultParagraphFont"/>
    <w:link w:val="Title"/>
    <w:uiPriority w:val="5"/>
    <w:qFormat/>
    <w:rsid w:val="00E21400"/>
    <w:rPr>
      <w:rFonts w:ascii="Times New Roman" w:hAnsi="Times New Roman"/>
      <w:u w:val="single"/>
    </w:rPr>
  </w:style>
  <w:style w:type="paragraph" w:styleId="Title">
    <w:name w:val="Title"/>
    <w:basedOn w:val="Normal"/>
    <w:next w:val="Normal"/>
    <w:link w:val="TitleChar"/>
    <w:uiPriority w:val="5"/>
    <w:qFormat/>
    <w:rsid w:val="00E21400"/>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E21400"/>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qFormat/>
    <w:rsid w:val="00E21400"/>
    <w:pPr>
      <w:ind w:left="288" w:right="288"/>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ia.doe.gov/pub/oil_gas/petroleum/data_publications/company_level_imports/current/import.html" TargetMode="External"/><Relationship Id="rId18" Type="http://schemas.openxmlformats.org/officeDocument/2006/relationships/hyperlink" Target="http://the-diplomat.com/flashpoints-blog/2011/06/06/us-eyes-singapore-base/" TargetMode="External"/><Relationship Id="rId3" Type="http://schemas.openxmlformats.org/officeDocument/2006/relationships/customXml" Target="../customXml/item3.xml"/><Relationship Id="rId21" Type="http://schemas.openxmlformats.org/officeDocument/2006/relationships/hyperlink" Target="http://www.apnorc.org/news-media/Pages/News+Media/republicans-democrats-at-odds-on-energy-issues.aspx" TargetMode="External"/><Relationship Id="rId7" Type="http://schemas.openxmlformats.org/officeDocument/2006/relationships/webSettings" Target="webSettings.xml"/><Relationship Id="rId12" Type="http://schemas.openxmlformats.org/officeDocument/2006/relationships/hyperlink" Target="http://www.eia.doe.gov/emeu/aer/txt/ptb0504.html" TargetMode="External"/><Relationship Id="rId17" Type="http://schemas.openxmlformats.org/officeDocument/2006/relationships/hyperlink" Target="http://navylive.dodlive.mil/index.php/tag/green-strike-group/" TargetMode="External"/><Relationship Id="rId2" Type="http://schemas.openxmlformats.org/officeDocument/2006/relationships/customXml" Target="../customXml/item2.xml"/><Relationship Id="rId16" Type="http://schemas.openxmlformats.org/officeDocument/2006/relationships/hyperlink" Target="http://www.bloomberg.com/news/2011-12-05/navy-to-buy-12-million-of-advanced-biofuels-in-record-purchase.html" TargetMode="External"/><Relationship Id="rId20" Type="http://schemas.openxmlformats.org/officeDocument/2006/relationships/hyperlink" Target="http://www.indexmundi.com/commodities/glossary/light-vs-heavy-crude-o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bez.org/boeing-united-usda-and-navy-hope-power-midwest-flights-biofuels-107900" TargetMode="External"/><Relationship Id="rId5" Type="http://schemas.microsoft.com/office/2007/relationships/stylesWithEffects" Target="stylesWithEffects.xml"/><Relationship Id="rId15" Type="http://schemas.openxmlformats.org/officeDocument/2006/relationships/hyperlink" Target="http://www.google.com/hostednews/afp/article/ALeqM5geseEmGocJ359XHqkfH3d9UOhU4Q?docId=CNG.a6b7929e3130a615083167a1eb936d2f.2a1" TargetMode="External"/><Relationship Id="rId23" Type="http://schemas.openxmlformats.org/officeDocument/2006/relationships/theme" Target="theme/theme1.xml"/><Relationship Id="rId10" Type="http://schemas.openxmlformats.org/officeDocument/2006/relationships/hyperlink" Target="http://www.hbs.edu/faculty/Publication%20Files/06-043.pdf" TargetMode="External"/><Relationship Id="rId19" Type="http://schemas.openxmlformats.org/officeDocument/2006/relationships/hyperlink" Target="http://www.defense.gov/speeches/speech.aspx?speechid=1460"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reuters.com/article/idUSTRE6302H920100401"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8C990B-8776-48FF-9A30-D9901B4B9751}"/>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0</TotalTime>
  <Pages>24</Pages>
  <Words>9793</Words>
  <Characters>54746</Characters>
  <Application>Microsoft Office Word</Application>
  <DocSecurity>0</DocSecurity>
  <Lines>629</Lines>
  <Paragraphs>104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64435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Kedrick Stumbris</dc:creator>
  <cp:lastModifiedBy>Jonah</cp:lastModifiedBy>
  <cp:revision>2</cp:revision>
  <dcterms:created xsi:type="dcterms:W3CDTF">2013-08-02T15:21:00Z</dcterms:created>
  <dcterms:modified xsi:type="dcterms:W3CDTF">2013-08-02T15:21:00Z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