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58C" w:rsidRDefault="00807181" w:rsidP="00807181">
      <w:pPr>
        <w:pStyle w:val="Heading1"/>
      </w:pPr>
      <w:r>
        <w:t>Wave 2 Negative – Mexico &amp; Venezuela</w:t>
      </w:r>
    </w:p>
    <w:p w:rsidR="008A058C" w:rsidRDefault="008A058C">
      <w:pPr>
        <w:pStyle w:val="TOC1"/>
        <w:tabs>
          <w:tab w:val="right" w:leader="dot" w:pos="9350"/>
        </w:tabs>
      </w:pPr>
    </w:p>
    <w:p w:rsidR="008A058C" w:rsidRDefault="008A058C">
      <w:pPr>
        <w:pStyle w:val="TOC1"/>
        <w:tabs>
          <w:tab w:val="right" w:leader="dot" w:pos="9350"/>
        </w:tabs>
        <w:rPr>
          <w:noProof/>
        </w:rPr>
      </w:pPr>
      <w:r>
        <w:fldChar w:fldCharType="begin"/>
      </w:r>
      <w:r>
        <w:instrText xml:space="preserve"> TOC \o "1-3" \u </w:instrText>
      </w:r>
      <w:r>
        <w:fldChar w:fldCharType="separate"/>
      </w:r>
      <w:r>
        <w:rPr>
          <w:noProof/>
        </w:rPr>
        <w:t>Mexico Negative</w:t>
      </w:r>
      <w:bookmarkStart w:id="0" w:name="_GoBack"/>
      <w:bookmarkEnd w:id="0"/>
      <w:r>
        <w:rPr>
          <w:noProof/>
        </w:rPr>
        <w:tab/>
      </w:r>
      <w:r>
        <w:rPr>
          <w:noProof/>
        </w:rPr>
        <w:fldChar w:fldCharType="begin"/>
      </w:r>
      <w:r>
        <w:rPr>
          <w:noProof/>
        </w:rPr>
        <w:instrText xml:space="preserve"> PAGEREF _Toc360534252 \h </w:instrText>
      </w:r>
      <w:r>
        <w:rPr>
          <w:noProof/>
        </w:rPr>
      </w:r>
      <w:r>
        <w:rPr>
          <w:noProof/>
        </w:rPr>
        <w:fldChar w:fldCharType="separate"/>
      </w:r>
      <w:r w:rsidR="0028652E">
        <w:rPr>
          <w:noProof/>
        </w:rPr>
        <w:t>2</w:t>
      </w:r>
      <w:r>
        <w:rPr>
          <w:noProof/>
        </w:rPr>
        <w:fldChar w:fldCharType="end"/>
      </w:r>
    </w:p>
    <w:p w:rsidR="008A058C" w:rsidRDefault="008A058C">
      <w:pPr>
        <w:pStyle w:val="TOC3"/>
        <w:tabs>
          <w:tab w:val="right" w:leader="dot" w:pos="9350"/>
        </w:tabs>
        <w:rPr>
          <w:noProof/>
        </w:rPr>
      </w:pPr>
      <w:r>
        <w:rPr>
          <w:noProof/>
        </w:rPr>
        <w:t>SQ will solve farm worker shortage</w:t>
      </w:r>
      <w:r>
        <w:rPr>
          <w:noProof/>
        </w:rPr>
        <w:tab/>
      </w:r>
      <w:r>
        <w:rPr>
          <w:noProof/>
        </w:rPr>
        <w:fldChar w:fldCharType="begin"/>
      </w:r>
      <w:r>
        <w:rPr>
          <w:noProof/>
        </w:rPr>
        <w:instrText xml:space="preserve"> PAGEREF _Toc360534253 \h </w:instrText>
      </w:r>
      <w:r>
        <w:rPr>
          <w:noProof/>
        </w:rPr>
      </w:r>
      <w:r>
        <w:rPr>
          <w:noProof/>
        </w:rPr>
        <w:fldChar w:fldCharType="separate"/>
      </w:r>
      <w:r w:rsidR="0028652E">
        <w:rPr>
          <w:noProof/>
        </w:rPr>
        <w:t>3</w:t>
      </w:r>
      <w:r>
        <w:rPr>
          <w:noProof/>
        </w:rPr>
        <w:fldChar w:fldCharType="end"/>
      </w:r>
    </w:p>
    <w:p w:rsidR="008A058C" w:rsidRDefault="008A058C">
      <w:pPr>
        <w:pStyle w:val="TOC3"/>
        <w:tabs>
          <w:tab w:val="right" w:leader="dot" w:pos="9350"/>
        </w:tabs>
        <w:rPr>
          <w:noProof/>
        </w:rPr>
      </w:pPr>
      <w:r>
        <w:rPr>
          <w:noProof/>
        </w:rPr>
        <w:t>Mexico will say no –</w:t>
      </w:r>
      <w:r>
        <w:rPr>
          <w:noProof/>
        </w:rPr>
        <w:tab/>
      </w:r>
      <w:r>
        <w:rPr>
          <w:noProof/>
        </w:rPr>
        <w:fldChar w:fldCharType="begin"/>
      </w:r>
      <w:r>
        <w:rPr>
          <w:noProof/>
        </w:rPr>
        <w:instrText xml:space="preserve"> PAGEREF _Toc360534254 \h </w:instrText>
      </w:r>
      <w:r>
        <w:rPr>
          <w:noProof/>
        </w:rPr>
      </w:r>
      <w:r>
        <w:rPr>
          <w:noProof/>
        </w:rPr>
        <w:fldChar w:fldCharType="separate"/>
      </w:r>
      <w:r w:rsidR="0028652E">
        <w:rPr>
          <w:noProof/>
        </w:rPr>
        <w:t>5</w:t>
      </w:r>
      <w:r>
        <w:rPr>
          <w:noProof/>
        </w:rPr>
        <w:fldChar w:fldCharType="end"/>
      </w:r>
    </w:p>
    <w:p w:rsidR="008A058C" w:rsidRDefault="008A058C">
      <w:pPr>
        <w:pStyle w:val="TOC3"/>
        <w:tabs>
          <w:tab w:val="right" w:leader="dot" w:pos="9350"/>
        </w:tabs>
        <w:rPr>
          <w:noProof/>
        </w:rPr>
      </w:pPr>
      <w:r>
        <w:rPr>
          <w:noProof/>
        </w:rPr>
        <w:t>Mexico will say no – A2 Remittances provide justification</w:t>
      </w:r>
      <w:r>
        <w:rPr>
          <w:noProof/>
        </w:rPr>
        <w:tab/>
      </w:r>
      <w:r>
        <w:rPr>
          <w:noProof/>
        </w:rPr>
        <w:fldChar w:fldCharType="begin"/>
      </w:r>
      <w:r>
        <w:rPr>
          <w:noProof/>
        </w:rPr>
        <w:instrText xml:space="preserve"> PAGEREF _Toc360534255 \h </w:instrText>
      </w:r>
      <w:r>
        <w:rPr>
          <w:noProof/>
        </w:rPr>
      </w:r>
      <w:r>
        <w:rPr>
          <w:noProof/>
        </w:rPr>
        <w:fldChar w:fldCharType="separate"/>
      </w:r>
      <w:r w:rsidR="0028652E">
        <w:rPr>
          <w:noProof/>
        </w:rPr>
        <w:t>7</w:t>
      </w:r>
      <w:r>
        <w:rPr>
          <w:noProof/>
        </w:rPr>
        <w:fldChar w:fldCharType="end"/>
      </w:r>
    </w:p>
    <w:p w:rsidR="008A058C" w:rsidRDefault="008A058C">
      <w:pPr>
        <w:pStyle w:val="TOC3"/>
        <w:tabs>
          <w:tab w:val="right" w:leader="dot" w:pos="9350"/>
        </w:tabs>
        <w:rPr>
          <w:noProof/>
        </w:rPr>
      </w:pPr>
      <w:r>
        <w:rPr>
          <w:noProof/>
        </w:rPr>
        <w:t>No solvency – workers won’t come</w:t>
      </w:r>
      <w:r>
        <w:rPr>
          <w:noProof/>
        </w:rPr>
        <w:tab/>
      </w:r>
      <w:r>
        <w:rPr>
          <w:noProof/>
        </w:rPr>
        <w:fldChar w:fldCharType="begin"/>
      </w:r>
      <w:r>
        <w:rPr>
          <w:noProof/>
        </w:rPr>
        <w:instrText xml:space="preserve"> PAGEREF _Toc360534256 \h </w:instrText>
      </w:r>
      <w:r>
        <w:rPr>
          <w:noProof/>
        </w:rPr>
      </w:r>
      <w:r>
        <w:rPr>
          <w:noProof/>
        </w:rPr>
        <w:fldChar w:fldCharType="separate"/>
      </w:r>
      <w:r w:rsidR="0028652E">
        <w:rPr>
          <w:noProof/>
        </w:rPr>
        <w:t>8</w:t>
      </w:r>
      <w:r>
        <w:rPr>
          <w:noProof/>
        </w:rPr>
        <w:fldChar w:fldCharType="end"/>
      </w:r>
    </w:p>
    <w:p w:rsidR="008A058C" w:rsidRDefault="008A058C">
      <w:pPr>
        <w:pStyle w:val="TOC3"/>
        <w:tabs>
          <w:tab w:val="right" w:leader="dot" w:pos="9350"/>
        </w:tabs>
        <w:rPr>
          <w:noProof/>
        </w:rPr>
      </w:pPr>
      <w:r>
        <w:rPr>
          <w:noProof/>
        </w:rPr>
        <w:t>Mechanized Agriculture solves</w:t>
      </w:r>
      <w:r>
        <w:rPr>
          <w:noProof/>
        </w:rPr>
        <w:tab/>
      </w:r>
      <w:r>
        <w:rPr>
          <w:noProof/>
        </w:rPr>
        <w:fldChar w:fldCharType="begin"/>
      </w:r>
      <w:r>
        <w:rPr>
          <w:noProof/>
        </w:rPr>
        <w:instrText xml:space="preserve"> PAGEREF _Toc360534257 \h </w:instrText>
      </w:r>
      <w:r>
        <w:rPr>
          <w:noProof/>
        </w:rPr>
      </w:r>
      <w:r>
        <w:rPr>
          <w:noProof/>
        </w:rPr>
        <w:fldChar w:fldCharType="separate"/>
      </w:r>
      <w:r w:rsidR="0028652E">
        <w:rPr>
          <w:noProof/>
        </w:rPr>
        <w:t>12</w:t>
      </w:r>
      <w:r>
        <w:rPr>
          <w:noProof/>
        </w:rPr>
        <w:fldChar w:fldCharType="end"/>
      </w:r>
    </w:p>
    <w:p w:rsidR="008A058C" w:rsidRDefault="008A058C">
      <w:pPr>
        <w:pStyle w:val="TOC3"/>
        <w:tabs>
          <w:tab w:val="right" w:leader="dot" w:pos="9350"/>
        </w:tabs>
        <w:rPr>
          <w:noProof/>
        </w:rPr>
      </w:pPr>
      <w:r>
        <w:rPr>
          <w:noProof/>
        </w:rPr>
        <w:t>Higher wages solves</w:t>
      </w:r>
      <w:r>
        <w:rPr>
          <w:noProof/>
        </w:rPr>
        <w:tab/>
      </w:r>
      <w:r>
        <w:rPr>
          <w:noProof/>
        </w:rPr>
        <w:fldChar w:fldCharType="begin"/>
      </w:r>
      <w:r>
        <w:rPr>
          <w:noProof/>
        </w:rPr>
        <w:instrText xml:space="preserve"> PAGEREF _Toc360534258 \h </w:instrText>
      </w:r>
      <w:r>
        <w:rPr>
          <w:noProof/>
        </w:rPr>
      </w:r>
      <w:r>
        <w:rPr>
          <w:noProof/>
        </w:rPr>
        <w:fldChar w:fldCharType="separate"/>
      </w:r>
      <w:r w:rsidR="0028652E">
        <w:rPr>
          <w:noProof/>
        </w:rPr>
        <w:t>17</w:t>
      </w:r>
      <w:r>
        <w:rPr>
          <w:noProof/>
        </w:rPr>
        <w:fldChar w:fldCharType="end"/>
      </w:r>
    </w:p>
    <w:p w:rsidR="008A058C" w:rsidRDefault="008A058C">
      <w:pPr>
        <w:pStyle w:val="TOC3"/>
        <w:tabs>
          <w:tab w:val="right" w:leader="dot" w:pos="9350"/>
        </w:tabs>
        <w:rPr>
          <w:noProof/>
        </w:rPr>
      </w:pPr>
      <w:r>
        <w:rPr>
          <w:noProof/>
        </w:rPr>
        <w:t>No labor shortage</w:t>
      </w:r>
      <w:r>
        <w:rPr>
          <w:noProof/>
        </w:rPr>
        <w:tab/>
      </w:r>
      <w:r>
        <w:rPr>
          <w:noProof/>
        </w:rPr>
        <w:fldChar w:fldCharType="begin"/>
      </w:r>
      <w:r>
        <w:rPr>
          <w:noProof/>
        </w:rPr>
        <w:instrText xml:space="preserve"> PAGEREF _Toc360534259 \h </w:instrText>
      </w:r>
      <w:r>
        <w:rPr>
          <w:noProof/>
        </w:rPr>
      </w:r>
      <w:r>
        <w:rPr>
          <w:noProof/>
        </w:rPr>
        <w:fldChar w:fldCharType="separate"/>
      </w:r>
      <w:r w:rsidR="0028652E">
        <w:rPr>
          <w:noProof/>
        </w:rPr>
        <w:t>19</w:t>
      </w:r>
      <w:r>
        <w:rPr>
          <w:noProof/>
        </w:rPr>
        <w:fldChar w:fldCharType="end"/>
      </w:r>
    </w:p>
    <w:p w:rsidR="008A058C" w:rsidRDefault="008A058C">
      <w:pPr>
        <w:pStyle w:val="TOC1"/>
        <w:tabs>
          <w:tab w:val="right" w:leader="dot" w:pos="9350"/>
        </w:tabs>
        <w:rPr>
          <w:noProof/>
        </w:rPr>
      </w:pPr>
      <w:r>
        <w:rPr>
          <w:noProof/>
        </w:rPr>
        <w:t>Venezuela Negative</w:t>
      </w:r>
      <w:r>
        <w:rPr>
          <w:noProof/>
        </w:rPr>
        <w:tab/>
      </w:r>
      <w:r>
        <w:rPr>
          <w:noProof/>
        </w:rPr>
        <w:fldChar w:fldCharType="begin"/>
      </w:r>
      <w:r>
        <w:rPr>
          <w:noProof/>
        </w:rPr>
        <w:instrText xml:space="preserve"> PAGEREF _Toc360534260 \h </w:instrText>
      </w:r>
      <w:r>
        <w:rPr>
          <w:noProof/>
        </w:rPr>
      </w:r>
      <w:r>
        <w:rPr>
          <w:noProof/>
        </w:rPr>
        <w:fldChar w:fldCharType="separate"/>
      </w:r>
      <w:r w:rsidR="0028652E">
        <w:rPr>
          <w:noProof/>
        </w:rPr>
        <w:t>21</w:t>
      </w:r>
      <w:r>
        <w:rPr>
          <w:noProof/>
        </w:rPr>
        <w:fldChar w:fldCharType="end"/>
      </w:r>
    </w:p>
    <w:p w:rsidR="008A058C" w:rsidRDefault="008A058C">
      <w:pPr>
        <w:pStyle w:val="TOC3"/>
        <w:tabs>
          <w:tab w:val="right" w:leader="dot" w:pos="9350"/>
        </w:tabs>
        <w:rPr>
          <w:noProof/>
        </w:rPr>
      </w:pPr>
      <w:r>
        <w:rPr>
          <w:noProof/>
        </w:rPr>
        <w:t>Politics Links</w:t>
      </w:r>
      <w:r>
        <w:rPr>
          <w:noProof/>
        </w:rPr>
        <w:tab/>
      </w:r>
      <w:r>
        <w:rPr>
          <w:noProof/>
        </w:rPr>
        <w:fldChar w:fldCharType="begin"/>
      </w:r>
      <w:r>
        <w:rPr>
          <w:noProof/>
        </w:rPr>
        <w:instrText xml:space="preserve"> PAGEREF _Toc360534261 \h </w:instrText>
      </w:r>
      <w:r>
        <w:rPr>
          <w:noProof/>
        </w:rPr>
      </w:r>
      <w:r>
        <w:rPr>
          <w:noProof/>
        </w:rPr>
        <w:fldChar w:fldCharType="separate"/>
      </w:r>
      <w:r w:rsidR="0028652E">
        <w:rPr>
          <w:noProof/>
        </w:rPr>
        <w:t>22</w:t>
      </w:r>
      <w:r>
        <w:rPr>
          <w:noProof/>
        </w:rPr>
        <w:fldChar w:fldCharType="end"/>
      </w:r>
    </w:p>
    <w:p w:rsidR="008A058C" w:rsidRDefault="008A058C">
      <w:pPr>
        <w:pStyle w:val="TOC3"/>
        <w:tabs>
          <w:tab w:val="right" w:leader="dot" w:pos="9350"/>
        </w:tabs>
        <w:rPr>
          <w:noProof/>
        </w:rPr>
      </w:pPr>
      <w:r>
        <w:rPr>
          <w:noProof/>
        </w:rPr>
        <w:t>A2 China Adv – China moving away from Venezuela</w:t>
      </w:r>
      <w:r>
        <w:rPr>
          <w:noProof/>
        </w:rPr>
        <w:tab/>
      </w:r>
      <w:r>
        <w:rPr>
          <w:noProof/>
        </w:rPr>
        <w:fldChar w:fldCharType="begin"/>
      </w:r>
      <w:r>
        <w:rPr>
          <w:noProof/>
        </w:rPr>
        <w:instrText xml:space="preserve"> PAGEREF _Toc360534262 \h </w:instrText>
      </w:r>
      <w:r>
        <w:rPr>
          <w:noProof/>
        </w:rPr>
      </w:r>
      <w:r>
        <w:rPr>
          <w:noProof/>
        </w:rPr>
        <w:fldChar w:fldCharType="separate"/>
      </w:r>
      <w:r w:rsidR="0028652E">
        <w:rPr>
          <w:noProof/>
        </w:rPr>
        <w:t>24</w:t>
      </w:r>
      <w:r>
        <w:rPr>
          <w:noProof/>
        </w:rPr>
        <w:fldChar w:fldCharType="end"/>
      </w:r>
    </w:p>
    <w:p w:rsidR="008A058C" w:rsidRDefault="008A058C">
      <w:pPr>
        <w:pStyle w:val="TOC3"/>
        <w:tabs>
          <w:tab w:val="right" w:leader="dot" w:pos="9350"/>
        </w:tabs>
        <w:rPr>
          <w:noProof/>
        </w:rPr>
      </w:pPr>
      <w:r>
        <w:rPr>
          <w:noProof/>
        </w:rPr>
        <w:t>A2 China Adv – No competition threat to US from China</w:t>
      </w:r>
      <w:r>
        <w:rPr>
          <w:noProof/>
        </w:rPr>
        <w:tab/>
      </w:r>
      <w:r>
        <w:rPr>
          <w:noProof/>
        </w:rPr>
        <w:fldChar w:fldCharType="begin"/>
      </w:r>
      <w:r>
        <w:rPr>
          <w:noProof/>
        </w:rPr>
        <w:instrText xml:space="preserve"> PAGEREF _Toc360534263 \h </w:instrText>
      </w:r>
      <w:r>
        <w:rPr>
          <w:noProof/>
        </w:rPr>
      </w:r>
      <w:r>
        <w:rPr>
          <w:noProof/>
        </w:rPr>
        <w:fldChar w:fldCharType="separate"/>
      </w:r>
      <w:r w:rsidR="0028652E">
        <w:rPr>
          <w:noProof/>
        </w:rPr>
        <w:t>29</w:t>
      </w:r>
      <w:r>
        <w:rPr>
          <w:noProof/>
        </w:rPr>
        <w:fldChar w:fldCharType="end"/>
      </w:r>
    </w:p>
    <w:p w:rsidR="008A058C" w:rsidRDefault="008A058C">
      <w:pPr>
        <w:pStyle w:val="TOC3"/>
        <w:tabs>
          <w:tab w:val="right" w:leader="dot" w:pos="9350"/>
        </w:tabs>
        <w:rPr>
          <w:noProof/>
        </w:rPr>
      </w:pPr>
      <w:r>
        <w:rPr>
          <w:noProof/>
        </w:rPr>
        <w:t>No China-Taiwan War--- Interdependence</w:t>
      </w:r>
      <w:r>
        <w:rPr>
          <w:noProof/>
        </w:rPr>
        <w:tab/>
      </w:r>
      <w:r>
        <w:rPr>
          <w:noProof/>
        </w:rPr>
        <w:fldChar w:fldCharType="begin"/>
      </w:r>
      <w:r>
        <w:rPr>
          <w:noProof/>
        </w:rPr>
        <w:instrText xml:space="preserve"> PAGEREF _Toc360534264 \h </w:instrText>
      </w:r>
      <w:r>
        <w:rPr>
          <w:noProof/>
        </w:rPr>
      </w:r>
      <w:r>
        <w:rPr>
          <w:noProof/>
        </w:rPr>
        <w:fldChar w:fldCharType="separate"/>
      </w:r>
      <w:r w:rsidR="0028652E">
        <w:rPr>
          <w:noProof/>
        </w:rPr>
        <w:t>32</w:t>
      </w:r>
      <w:r>
        <w:rPr>
          <w:noProof/>
        </w:rPr>
        <w:fldChar w:fldCharType="end"/>
      </w:r>
    </w:p>
    <w:p w:rsidR="008A058C" w:rsidRDefault="008A058C">
      <w:pPr>
        <w:pStyle w:val="TOC3"/>
        <w:tabs>
          <w:tab w:val="right" w:leader="dot" w:pos="9350"/>
        </w:tabs>
        <w:rPr>
          <w:noProof/>
        </w:rPr>
      </w:pPr>
      <w:r>
        <w:rPr>
          <w:noProof/>
        </w:rPr>
        <w:t>No China-Taiwan War--- No Attack</w:t>
      </w:r>
      <w:r>
        <w:rPr>
          <w:noProof/>
        </w:rPr>
        <w:tab/>
      </w:r>
      <w:r>
        <w:rPr>
          <w:noProof/>
        </w:rPr>
        <w:fldChar w:fldCharType="begin"/>
      </w:r>
      <w:r>
        <w:rPr>
          <w:noProof/>
        </w:rPr>
        <w:instrText xml:space="preserve"> PAGEREF _Toc360534265 \h </w:instrText>
      </w:r>
      <w:r>
        <w:rPr>
          <w:noProof/>
        </w:rPr>
      </w:r>
      <w:r>
        <w:rPr>
          <w:noProof/>
        </w:rPr>
        <w:fldChar w:fldCharType="separate"/>
      </w:r>
      <w:r w:rsidR="0028652E">
        <w:rPr>
          <w:noProof/>
        </w:rPr>
        <w:t>34</w:t>
      </w:r>
      <w:r>
        <w:rPr>
          <w:noProof/>
        </w:rPr>
        <w:fldChar w:fldCharType="end"/>
      </w:r>
    </w:p>
    <w:p w:rsidR="008A058C" w:rsidRDefault="008A058C">
      <w:pPr>
        <w:pStyle w:val="TOC3"/>
        <w:tabs>
          <w:tab w:val="right" w:leader="dot" w:pos="9350"/>
        </w:tabs>
        <w:rPr>
          <w:noProof/>
        </w:rPr>
      </w:pPr>
      <w:r>
        <w:rPr>
          <w:noProof/>
        </w:rPr>
        <w:t>No solvency - Alt causes to Venezuelan oil issues</w:t>
      </w:r>
      <w:r>
        <w:rPr>
          <w:noProof/>
        </w:rPr>
        <w:tab/>
      </w:r>
      <w:r>
        <w:rPr>
          <w:noProof/>
        </w:rPr>
        <w:fldChar w:fldCharType="begin"/>
      </w:r>
      <w:r>
        <w:rPr>
          <w:noProof/>
        </w:rPr>
        <w:instrText xml:space="preserve"> PAGEREF _Toc360534266 \h </w:instrText>
      </w:r>
      <w:r>
        <w:rPr>
          <w:noProof/>
        </w:rPr>
      </w:r>
      <w:r>
        <w:rPr>
          <w:noProof/>
        </w:rPr>
        <w:fldChar w:fldCharType="separate"/>
      </w:r>
      <w:r w:rsidR="0028652E">
        <w:rPr>
          <w:noProof/>
        </w:rPr>
        <w:t>36</w:t>
      </w:r>
      <w:r>
        <w:rPr>
          <w:noProof/>
        </w:rPr>
        <w:fldChar w:fldCharType="end"/>
      </w:r>
    </w:p>
    <w:p w:rsidR="008A058C" w:rsidRDefault="008A058C">
      <w:pPr>
        <w:pStyle w:val="TOC3"/>
        <w:tabs>
          <w:tab w:val="right" w:leader="dot" w:pos="9350"/>
        </w:tabs>
        <w:rPr>
          <w:noProof/>
        </w:rPr>
      </w:pPr>
      <w:r>
        <w:rPr>
          <w:noProof/>
        </w:rPr>
        <w:t>Venezuela Oil Revenue Bad</w:t>
      </w:r>
      <w:r>
        <w:rPr>
          <w:noProof/>
        </w:rPr>
        <w:tab/>
      </w:r>
      <w:r>
        <w:rPr>
          <w:noProof/>
        </w:rPr>
        <w:fldChar w:fldCharType="begin"/>
      </w:r>
      <w:r>
        <w:rPr>
          <w:noProof/>
        </w:rPr>
        <w:instrText xml:space="preserve"> PAGEREF _Toc360534267 \h </w:instrText>
      </w:r>
      <w:r>
        <w:rPr>
          <w:noProof/>
        </w:rPr>
      </w:r>
      <w:r>
        <w:rPr>
          <w:noProof/>
        </w:rPr>
        <w:fldChar w:fldCharType="separate"/>
      </w:r>
      <w:r w:rsidR="0028652E">
        <w:rPr>
          <w:noProof/>
        </w:rPr>
        <w:t>38</w:t>
      </w:r>
      <w:r>
        <w:rPr>
          <w:noProof/>
        </w:rPr>
        <w:fldChar w:fldCharType="end"/>
      </w:r>
    </w:p>
    <w:p w:rsidR="002E3E7D" w:rsidRDefault="008A058C" w:rsidP="002E3E7D">
      <w:pPr>
        <w:pStyle w:val="Heading1"/>
      </w:pPr>
      <w:r>
        <w:lastRenderedPageBreak/>
        <w:fldChar w:fldCharType="end"/>
      </w:r>
      <w:bookmarkStart w:id="1" w:name="_Toc360534252"/>
      <w:r w:rsidR="002E3E7D">
        <w:t>Mexico Negative</w:t>
      </w:r>
      <w:bookmarkEnd w:id="1"/>
    </w:p>
    <w:p w:rsidR="002E3E7D" w:rsidRDefault="002E3E7D" w:rsidP="002E3E7D">
      <w:pPr>
        <w:pStyle w:val="Heading3"/>
      </w:pPr>
      <w:bookmarkStart w:id="2" w:name="_Toc360534253"/>
      <w:r>
        <w:lastRenderedPageBreak/>
        <w:t>SQ will solve farm worker shortage</w:t>
      </w:r>
      <w:bookmarkEnd w:id="2"/>
    </w:p>
    <w:p w:rsidR="002E3E7D" w:rsidRDefault="002E3E7D" w:rsidP="002E3E7D">
      <w:pPr>
        <w:pStyle w:val="Heading4"/>
        <w:rPr>
          <w:rStyle w:val="StyleStyleBold12pt"/>
        </w:rPr>
      </w:pPr>
      <w:r w:rsidRPr="002E3E7D">
        <w:t>Immigration reform will resolve farm worker shortages</w:t>
      </w:r>
      <w:r>
        <w:rPr>
          <w:rStyle w:val="StyleStyleBold12pt"/>
        </w:rPr>
        <w:t>.</w:t>
      </w:r>
    </w:p>
    <w:p w:rsidR="00F4720E" w:rsidRDefault="00F4720E" w:rsidP="00F4720E">
      <w:r w:rsidRPr="008602C2">
        <w:rPr>
          <w:rStyle w:val="StyleStyleBold12pt"/>
        </w:rPr>
        <w:t>Beadle 2013</w:t>
      </w:r>
      <w:r>
        <w:t>.Amanda Peterson Beadle. May 31, 2013. http://immigrationimpact.com/2013/05/31/how-the-immigration-reform-bill-could-help-undocumented-farmworkers-and-growers/#sthash.PWeyLaMC.dpuf</w:t>
      </w:r>
    </w:p>
    <w:p w:rsidR="000022F2" w:rsidRPr="002E3E7D" w:rsidRDefault="00F4720E" w:rsidP="00F4720E">
      <w:pPr>
        <w:rPr>
          <w:rStyle w:val="StyleBoldUnderline"/>
        </w:rPr>
      </w:pPr>
      <w:r w:rsidRPr="002E3E7D">
        <w:rPr>
          <w:rStyle w:val="StyleBoldUnderline"/>
        </w:rPr>
        <w:t>Approximately 11 million undocumented immigrants could become eligible for legal status under</w:t>
      </w:r>
      <w:r>
        <w:t xml:space="preserve"> S. 744, </w:t>
      </w:r>
      <w:r w:rsidRPr="002E3E7D">
        <w:rPr>
          <w:rStyle w:val="StyleBoldUnderline"/>
        </w:rPr>
        <w:t>the immigration reform bill the Senate is considering</w:t>
      </w:r>
      <w:r>
        <w:t>, including millions of undocumented farmworkers.</w:t>
      </w:r>
      <w:r w:rsidR="008602C2">
        <w:t xml:space="preserve"> </w:t>
      </w:r>
      <w:r>
        <w:t>The importance of finding a way to create a legal workforce within the agriculture industry is critical, as undocumented farmworkers make up an estimated 53 percent of agriculture workers.</w:t>
      </w:r>
      <w:r w:rsidR="008602C2" w:rsidRPr="008602C2">
        <w:t xml:space="preserve">¶ </w:t>
      </w:r>
      <w:r>
        <w:t>“Immigration reform changed my life. It gave my family freedom,” Paulino Mejia said. “It allowed us to reach the American dream.”</w:t>
      </w:r>
      <w:r w:rsidR="008602C2" w:rsidRPr="008602C2">
        <w:t xml:space="preserve">¶ </w:t>
      </w:r>
      <w:r>
        <w:t>The benefits of legalization for farmworkers are numerous, if history is our guide. There are many differences and improvements in the 2013 immigration bill compared to earlier reform measures, but the 1986 Immigration Control and Reform Act (IRCA) offers some examples of the benefits legalization provides for undocumented farmworkers. As Paulino Mejia, who crossed the border illegally from Mexico in 1980, told the Associated Press, gaining legal status from IRCA let him settle in California and invest in his family’s future. “Immigration reform changed my life. It gave my family freedom,” he said. “It allowed us to reach the American dream.” While Mejia’s wife continues to pick crops, he said being a legal worker let him move on to better jobs so he could provide for his family.</w:t>
      </w:r>
      <w:r w:rsidR="008602C2" w:rsidRPr="008602C2">
        <w:t xml:space="preserve">¶ </w:t>
      </w:r>
      <w:r>
        <w:t xml:space="preserve">Growers know they could lose skilled immigrant workers to higher-paying jobs if they can apply for citizenship. “We support the pathway to citizenship at </w:t>
      </w:r>
      <w:r w:rsidRPr="008602C2">
        <w:t>our</w:t>
      </w:r>
      <w:r>
        <w:t xml:space="preserve"> own peril, knowing we will lose the people who are most skilled and most productive employees within a short time,” Tom Nassif, president of Western Growers, told the AP. But that exodus to non-agricultural jobs might not be as fast as 1986 because of significant changes in the current bill. To qualify for the expedited legalization process, farmworkers would have to remain in the agriculture industry for at least five years. The Senate bill also addresses future legal immigration by setting up a workable guest worker program so that farmers can bring in needed workers. This is a version of the AgJOBS proposal, an overhaul of the agriculture temporary worker program that lawmakers have discussed for more than a decade. In April, Sen. Dianne Feinstein (D-CA) helped to negotiate the agreement between agricultural workers and growers that was attached to the Senate’s immigration bill.</w:t>
      </w:r>
      <w:r w:rsidR="008602C2" w:rsidRPr="008602C2">
        <w:t xml:space="preserve">¶ </w:t>
      </w:r>
      <w:r>
        <w:t xml:space="preserve">And as the debate about immigration reform continues, farmers are watching closely because they cannot fill open positions and need skilled immigrant agricultural workers to harvest crops. In Colorado, </w:t>
      </w:r>
      <w:r w:rsidRPr="002E3E7D">
        <w:rPr>
          <w:rStyle w:val="StyleBoldUnderline"/>
        </w:rPr>
        <w:t>growers are pushing for immigration</w:t>
      </w:r>
      <w:r>
        <w:t xml:space="preserve"> </w:t>
      </w:r>
      <w:r w:rsidRPr="002E3E7D">
        <w:rPr>
          <w:rStyle w:val="StyleBoldUnderline"/>
        </w:rPr>
        <w:t>reform because they are losing thousands of dollars without enough workers as squash and peppers rot in the fields.</w:t>
      </w:r>
      <w:r>
        <w:t xml:space="preserve"> The Senate immigration bill aims to create an immigration system that is built to last by legalizing those who are already here, clearing out the backlogs of immigrants waiting to enter the U.S., and addressing future legal immigration by those who want to work here. </w:t>
      </w:r>
      <w:r w:rsidRPr="002E3E7D">
        <w:rPr>
          <w:rStyle w:val="StyleBoldUnderline"/>
        </w:rPr>
        <w:t>The combination of having a way to legalize undocumented farmworkers and establishing a legal immigration system to bring in future workers should help farmers to have the legal employees they need while allowing current undocumented workers to improve their lives</w:t>
      </w:r>
    </w:p>
    <w:p w:rsidR="00F4720E" w:rsidRDefault="00F4720E" w:rsidP="00F4720E"/>
    <w:p w:rsidR="00906F04" w:rsidRPr="00906F04" w:rsidRDefault="00906F04" w:rsidP="00906F04">
      <w:pPr>
        <w:pStyle w:val="Heading4"/>
      </w:pPr>
      <w:r w:rsidRPr="00906F04">
        <w:t xml:space="preserve">CIR’S W visa is key to solve the worker shortage </w:t>
      </w:r>
    </w:p>
    <w:p w:rsidR="00906F04" w:rsidRPr="00906F04" w:rsidRDefault="00906F04" w:rsidP="00906F04">
      <w:r w:rsidRPr="00906F04">
        <w:rPr>
          <w:rStyle w:val="StyleStyleBold12pt"/>
        </w:rPr>
        <w:t>WSJ 6-5-13 (</w:t>
      </w:r>
      <w:r w:rsidRPr="00906F04">
        <w:t>The Farm Worker Shortage ¶ U.S. agriculture needs more guest workers than the Senate bill allows 6-5-13)</w:t>
      </w:r>
    </w:p>
    <w:p w:rsidR="00906F04" w:rsidRPr="00906F04" w:rsidRDefault="00906F04" w:rsidP="00906F04">
      <w:r w:rsidRPr="00906F04">
        <w:t xml:space="preserve">Farm growers have reluctantly (and under Democratic pressure) endorsed the Gang of Eight's framework, flaws and all, because they desperately need more workers. Although there's currently no </w:t>
      </w:r>
      <w:r w:rsidRPr="00906F04">
        <w:lastRenderedPageBreak/>
        <w:t xml:space="preserve">cap on agriculture visas, only 5% of the country's two million farm workers are employed under the current and very onerous H-2A visa program. ¶ One reason is because H-2A visas are only good for a year and don't allow workers to change jobs. The fast-twitch bureaucrats at the Labor Department also must certify that U.S. workers aren't available to do the job, so workers arrive late if they arrive at all. ¶ In 2010, farmers reported more than $320 million in losses because they didn't get the workers they needed. Illegal workers fill most of the gap, but increasingly the bigger companies are moving production to Latin America. Growers estimate that 80,000 acres of fruit and vegetable production have moved out of California alone because of the labor shortage.¶ </w:t>
      </w:r>
      <w:r w:rsidRPr="00906F04">
        <w:rPr>
          <w:rStyle w:val="StyleBoldUnderline"/>
        </w:rPr>
        <w:t xml:space="preserve">The good news is that the Gang of Eight bill replaces the H-2A visa with a more rational guest-worker program. It would create a more flexible "W" visa that would last three years and allow workers to change employers. The new program would be administered by the Department of Agriculture, which has traditionally been less subject to union manipulation than the Labor Department. </w:t>
      </w:r>
      <w:r w:rsidRPr="00906F04">
        <w:t xml:space="preserve">¶ </w:t>
      </w:r>
    </w:p>
    <w:p w:rsidR="00906F04" w:rsidRPr="00906F04" w:rsidRDefault="00906F04" w:rsidP="00906F04"/>
    <w:p w:rsidR="00A1471E" w:rsidRDefault="00A1471E" w:rsidP="00A1471E">
      <w:pPr>
        <w:pStyle w:val="Heading3"/>
      </w:pPr>
      <w:bookmarkStart w:id="3" w:name="_Toc360534254"/>
      <w:r>
        <w:lastRenderedPageBreak/>
        <w:t>Mexico will say no –</w:t>
      </w:r>
      <w:bookmarkEnd w:id="3"/>
      <w:r>
        <w:t xml:space="preserve"> </w:t>
      </w:r>
    </w:p>
    <w:p w:rsidR="00A1471E" w:rsidRDefault="00A1471E" w:rsidP="00A1471E">
      <w:pPr>
        <w:pStyle w:val="Heading4"/>
      </w:pPr>
      <w:r>
        <w:t>Mexico says no to border security</w:t>
      </w:r>
    </w:p>
    <w:p w:rsidR="00A1471E" w:rsidRDefault="00A1471E" w:rsidP="00A1471E">
      <w:r>
        <w:rPr>
          <w:rStyle w:val="StyleStyleBold12pt"/>
        </w:rPr>
        <w:t>Gardner 6/25</w:t>
      </w:r>
      <w:r>
        <w:t xml:space="preserve"> (Simon Gardner, “Mexico concerned about U.S. bid to beef up border security,” Reuters, http://www.reuters.com/article/2013/06/25/us-usa-immigration-mexico-idUSBRE95O1C420130625)</w:t>
      </w:r>
    </w:p>
    <w:p w:rsidR="00A1471E" w:rsidRDefault="00A1471E" w:rsidP="00A1471E">
      <w:r>
        <w:rPr>
          <w:rStyle w:val="StyleBoldUnderline"/>
        </w:rPr>
        <w:t>The Mexican government on Tuesday voiced concern about</w:t>
      </w:r>
      <w:r>
        <w:t xml:space="preserve"> U.S. congressional </w:t>
      </w:r>
      <w:r>
        <w:rPr>
          <w:rStyle w:val="StyleBoldUnderline"/>
        </w:rPr>
        <w:t>proposals to beef up security along the U.S.-Mexico border, saying it was divisive and would not solve the problem of illegal immigration.</w:t>
      </w:r>
      <w:r>
        <w:rPr>
          <w:rStyle w:val="StyleBoldUnderline"/>
          <w:sz w:val="12"/>
        </w:rPr>
        <w:t xml:space="preserve">¶ </w:t>
      </w:r>
      <w:r>
        <w:t>Immigration plays a significant part in the countries' bilateral relations. Millions of Mexicans live and work on the U.S. side of the border and tens try to enter the United States annually, often at peril to their lives.</w:t>
      </w:r>
      <w:r>
        <w:rPr>
          <w:sz w:val="12"/>
        </w:rPr>
        <w:t xml:space="preserve">¶ </w:t>
      </w:r>
      <w:r>
        <w:rPr>
          <w:rStyle w:val="StyleBoldUnderline"/>
        </w:rPr>
        <w:t>"Our country has let the United States government know that measures which affect links between communities depart from the principles of shared responsibility and good neighborliness," Foreign Minister Jose Antonio Meade said in a televised statement.</w:t>
      </w:r>
      <w:r>
        <w:rPr>
          <w:rStyle w:val="StyleBoldUnderline"/>
          <w:sz w:val="12"/>
        </w:rPr>
        <w:t>¶</w:t>
      </w:r>
      <w:r>
        <w:rPr>
          <w:sz w:val="12"/>
        </w:rPr>
        <w:t xml:space="preserve"> </w:t>
      </w:r>
      <w:r>
        <w:t>"We're convinced that fences do not unite, fences are not the solution to the migration phenomenon and are not in line with a modern, safe border."</w:t>
      </w:r>
      <w:r>
        <w:rPr>
          <w:sz w:val="12"/>
        </w:rPr>
        <w:t xml:space="preserve">¶ </w:t>
      </w:r>
      <w:r>
        <w:t>On Monday, a border security amendment seen as crucial to the fate of an immigration bill backed by President Barack Obama cleared a key procedural hurdle in the U.S. Senate, helping pave the way for the biggest changes to U.S. immigration law since 1986.</w:t>
      </w:r>
      <w:r>
        <w:rPr>
          <w:sz w:val="12"/>
        </w:rPr>
        <w:t xml:space="preserve">¶ </w:t>
      </w:r>
      <w:r>
        <w:t>The amendment would double the number of agents on the southern border to about 40,000 over the next 10 years and provide more high-tech surveillance equipment to stop illegal crossings at the U.S.-Mexico border. The amendment also calls for finishing construction of 700 miles of border fence.</w:t>
      </w:r>
      <w:r>
        <w:rPr>
          <w:sz w:val="12"/>
        </w:rPr>
        <w:t xml:space="preserve">¶ </w:t>
      </w:r>
      <w:r>
        <w:t>The bill would also grant legal status to millions of undocumented foreigners, who would be put on a 13-year path to citizenship.</w:t>
      </w:r>
    </w:p>
    <w:p w:rsidR="00A1471E" w:rsidRDefault="00A1471E" w:rsidP="00A1471E">
      <w:pPr>
        <w:pStyle w:val="Heading4"/>
      </w:pPr>
      <w:r>
        <w:t>Mexico says no to border security</w:t>
      </w:r>
    </w:p>
    <w:p w:rsidR="00A1471E" w:rsidRDefault="00A1471E" w:rsidP="00A1471E">
      <w:r>
        <w:rPr>
          <w:rStyle w:val="StyleStyleBold12pt"/>
        </w:rPr>
        <w:t>Rueda 6/26</w:t>
      </w:r>
      <w:r>
        <w:t xml:space="preserve"> (Manuel Rueda, “Mexico Slams U.S. Border Buildup Plan,” ABC News, http://abcnews.go.com/ABC_Univision/News/mexico-slams-us-immigration-reform-bills-proposed-border/story?id=19495974#.UdGa2RaQJUQ)</w:t>
      </w:r>
    </w:p>
    <w:p w:rsidR="00A1471E" w:rsidRDefault="00A1471E" w:rsidP="00A1471E">
      <w:r>
        <w:t xml:space="preserve">It took a while, but after several calls for action from prominent intellectuals, </w:t>
      </w:r>
      <w:r>
        <w:rPr>
          <w:rStyle w:val="StyleBoldUnderline"/>
        </w:rPr>
        <w:t>the Mexican government finally said something about the United States' proposed plans to scale up security on</w:t>
      </w:r>
      <w:r>
        <w:t xml:space="preserve"> its side of </w:t>
      </w:r>
      <w:r>
        <w:rPr>
          <w:rStyle w:val="StyleBoldUnderline"/>
        </w:rPr>
        <w:t>the border.</w:t>
      </w:r>
      <w:r>
        <w:rPr>
          <w:rStyle w:val="StyleBoldUnderline"/>
          <w:sz w:val="12"/>
        </w:rPr>
        <w:t>¶</w:t>
      </w:r>
      <w:r>
        <w:rPr>
          <w:sz w:val="12"/>
        </w:rPr>
        <w:t xml:space="preserve"> </w:t>
      </w:r>
      <w:r>
        <w:rPr>
          <w:rStyle w:val="StyleBoldUnderline"/>
        </w:rPr>
        <w:t>Mexico's Secretary of Foreign Affairs, Jose Meade, read a statement</w:t>
      </w:r>
      <w:r>
        <w:t xml:space="preserve"> to reporters Tuesday afternoon in which he criticized a U.S. bill that would add 700 miles of border fencing and double the number of Border Patrol agents, in exchange for the legalization of 11 million undocumented immigrants.</w:t>
      </w:r>
      <w:r>
        <w:rPr>
          <w:sz w:val="12"/>
        </w:rPr>
        <w:t xml:space="preserve">¶ </w:t>
      </w:r>
      <w:r>
        <w:rPr>
          <w:rStyle w:val="StyleBoldUnderline"/>
        </w:rPr>
        <w:t>"We are convinced that fences do not unite [both nations]," Meade said. "The enlargement of this wall is not congruent with plans to create a modern and secure border, and to develop the region."</w:t>
      </w:r>
      <w:r>
        <w:rPr>
          <w:sz w:val="12"/>
        </w:rPr>
        <w:t xml:space="preserve">¶ </w:t>
      </w:r>
      <w:r>
        <w:t>Meade thanked the U.S. government for the bill's main aim: trying to establish a legal status for millions of undocumented immigrants living in the U.S., many of whom are Mexican. But he said that plans for increased fencing and patrolling - which have been attached to immigration reform efforts by conservative politicians - would hamper commerce along the border and disrupt the lives of 14 million people who live in counties on either side of the fence.</w:t>
      </w:r>
      <w:r>
        <w:rPr>
          <w:sz w:val="12"/>
        </w:rPr>
        <w:t xml:space="preserve">¶ </w:t>
      </w:r>
      <w:r>
        <w:t>"Our country has let the U.S. government know that measures which will affect the links between communities do not coincide with the principles of good neighborship and shared responsibility," Meade said in typical diplomatic parlance.</w:t>
      </w:r>
      <w:r>
        <w:rPr>
          <w:sz w:val="12"/>
        </w:rPr>
        <w:t xml:space="preserve">¶ </w:t>
      </w:r>
      <w:r>
        <w:rPr>
          <w:rStyle w:val="StyleBoldUnderline"/>
        </w:rPr>
        <w:t>His criticisms may sound tame, but they actually mark an interesting shift in the Mexican government's position</w:t>
      </w:r>
      <w:r>
        <w:t xml:space="preserve"> on the immigration reform debate.</w:t>
      </w:r>
      <w:r>
        <w:rPr>
          <w:sz w:val="12"/>
        </w:rPr>
        <w:t xml:space="preserve">¶ </w:t>
      </w:r>
      <w:r>
        <w:t xml:space="preserve">In recent years, the administrations of Presidents Enrique Peña Nieto and Felipe Calderón had stayed strictly on the sidelines of that debate, reluctant to issue any pronouncements that might stoke U.S. worries about Mexican intervention in American affairs. Some analysts have also argued that any Mexican declarations could be used as </w:t>
      </w:r>
      <w:r>
        <w:lastRenderedPageBreak/>
        <w:t>ammunition by congressional critics of immigration reform.</w:t>
      </w:r>
      <w:r>
        <w:rPr>
          <w:sz w:val="12"/>
        </w:rPr>
        <w:t xml:space="preserve">¶ </w:t>
      </w:r>
      <w:r>
        <w:t xml:space="preserve">But </w:t>
      </w:r>
      <w:r>
        <w:rPr>
          <w:rStyle w:val="StyleBoldUnderline"/>
        </w:rPr>
        <w:t>after momentum gathered around plans for a law enforcement buildup on the border, several well-known analysts in Mexico pressed their government to say something about U.S. immigration reform</w:t>
      </w:r>
      <w:r>
        <w:t>, arguing that at some point, Mexico had to stand up for the interests of its citizens at home and abroad.</w:t>
      </w:r>
      <w:r>
        <w:rPr>
          <w:sz w:val="12"/>
        </w:rPr>
        <w:t xml:space="preserve">¶ </w:t>
      </w:r>
      <w:r>
        <w:rPr>
          <w:rStyle w:val="StyleBoldUnderline"/>
        </w:rPr>
        <w:t>"This is a contradiction,"</w:t>
      </w:r>
      <w:r>
        <w:t xml:space="preserve"> historian Lorenzo Meyer said in a Monday morning radio show about plans to build up border defenses. </w:t>
      </w:r>
      <w:r>
        <w:rPr>
          <w:rStyle w:val="StyleBoldUnderline"/>
        </w:rPr>
        <w:t>"The United States wants commerce with Mexico, they want [laws that allow U.S.] investment, but they don't want the unavoidable part of this relationship between unequal countries: The [Mexican] workers."</w:t>
      </w:r>
    </w:p>
    <w:p w:rsidR="00A1471E" w:rsidRDefault="00A1471E" w:rsidP="00A1471E"/>
    <w:p w:rsidR="00A1471E" w:rsidRDefault="00A1471E" w:rsidP="00A1471E">
      <w:pPr>
        <w:pStyle w:val="Heading4"/>
      </w:pPr>
      <w:r>
        <w:t>Mexican govt rejects border security proposals</w:t>
      </w:r>
    </w:p>
    <w:p w:rsidR="00A1471E" w:rsidRDefault="00A1471E" w:rsidP="00A1471E">
      <w:r>
        <w:rPr>
          <w:rStyle w:val="StyleStyleBold12pt"/>
        </w:rPr>
        <w:t>AP 6/30</w:t>
      </w:r>
      <w:r>
        <w:t xml:space="preserve"> (My Fox Phoenix, “Mexico raps US immigration bill on border security,” http://www.myfoxphoenix.com/story/22685976/2013/06/25/mexico-raps-us-immigration-bill-on-border-security)</w:t>
      </w:r>
    </w:p>
    <w:p w:rsidR="00A1471E" w:rsidRDefault="00A1471E" w:rsidP="00A1471E">
      <w:r>
        <w:rPr>
          <w:rStyle w:val="StyleBoldUnderline"/>
        </w:rPr>
        <w:t>The Mexican government is objecting to</w:t>
      </w:r>
      <w:r>
        <w:t xml:space="preserve"> an immigration bill that appears headed for approval in the U.S. Senate, saying </w:t>
      </w:r>
      <w:r>
        <w:rPr>
          <w:rStyle w:val="StyleBoldUnderline"/>
        </w:rPr>
        <w:t>the</w:t>
      </w:r>
      <w:r>
        <w:t xml:space="preserve"> initiative's </w:t>
      </w:r>
      <w:r>
        <w:rPr>
          <w:rStyle w:val="StyleBoldUnderline"/>
        </w:rPr>
        <w:t>heavy focus on border security</w:t>
      </w:r>
      <w:r>
        <w:t xml:space="preserve"> is not consistent with the relationship between the two countries.</w:t>
      </w:r>
      <w:r>
        <w:rPr>
          <w:sz w:val="12"/>
        </w:rPr>
        <w:t xml:space="preserve">¶ </w:t>
      </w:r>
      <w:r>
        <w:t xml:space="preserve">Foreign Relations Secretary Jose </w:t>
      </w:r>
      <w:r>
        <w:rPr>
          <w:rStyle w:val="StyleBoldUnderline"/>
        </w:rPr>
        <w:t>Meade says that instead of expanding a border fence</w:t>
      </w:r>
      <w:r>
        <w:t xml:space="preserve">, as proposed in the bill, </w:t>
      </w:r>
      <w:r>
        <w:rPr>
          <w:rStyle w:val="StyleBoldUnderline"/>
        </w:rPr>
        <w:t>the United States should modernize border bridges to expedite commerce.</w:t>
      </w:r>
      <w:r>
        <w:rPr>
          <w:sz w:val="12"/>
        </w:rPr>
        <w:t xml:space="preserve">¶ </w:t>
      </w:r>
      <w:r>
        <w:t>In Meade's words, "measures that could affect ties between communities move away from the principles of shared responsibility and neighborliness."</w:t>
      </w:r>
      <w:r>
        <w:rPr>
          <w:sz w:val="12"/>
        </w:rPr>
        <w:t xml:space="preserve">¶ </w:t>
      </w:r>
      <w:r>
        <w:rPr>
          <w:rStyle w:val="StyleBoldUnderline"/>
        </w:rPr>
        <w:t>He says that "fences are not the solution" to the problem of illegal immigration.</w:t>
      </w:r>
      <w:r>
        <w:rPr>
          <w:rStyle w:val="StyleBoldUnderline"/>
          <w:sz w:val="12"/>
        </w:rPr>
        <w:t>¶</w:t>
      </w:r>
      <w:r>
        <w:rPr>
          <w:sz w:val="12"/>
        </w:rPr>
        <w:t xml:space="preserve"> </w:t>
      </w:r>
      <w:r>
        <w:t xml:space="preserve">Meade read a statement to reporters Tuesday and didn't take questions. </w:t>
      </w:r>
      <w:r>
        <w:rPr>
          <w:rStyle w:val="StyleBoldUnderline"/>
        </w:rPr>
        <w:t>It is the first time the Mexican government has addressed the U.S. immigration bill.</w:t>
      </w:r>
    </w:p>
    <w:p w:rsidR="00A1471E" w:rsidRDefault="00A1471E" w:rsidP="00A1471E">
      <w:pPr>
        <w:pStyle w:val="Heading4"/>
      </w:pPr>
      <w:r>
        <w:t>They’ll say no despite current silence on the issue</w:t>
      </w:r>
    </w:p>
    <w:p w:rsidR="00A1471E" w:rsidRDefault="00A1471E" w:rsidP="00A1471E">
      <w:r>
        <w:rPr>
          <w:rStyle w:val="StyleStyleBold12pt"/>
        </w:rPr>
        <w:t>Miroff 6/27</w:t>
      </w:r>
      <w:r>
        <w:t xml:space="preserve"> (Nick Miroff, “In Mexico, dismay for the border ‘surge’ proposed in U.S. Senate immigration bill,” Washington Post, http://articles.washingtonpost.com/2013-06-27/world/40226919_1_immigration-bill-busy-border-crossing-border-surge)</w:t>
      </w:r>
    </w:p>
    <w:p w:rsidR="00A1471E" w:rsidRDefault="00A1471E" w:rsidP="00A1471E">
      <w:pPr>
        <w:rPr>
          <w:rStyle w:val="StyleBoldUnderline"/>
        </w:rPr>
      </w:pPr>
      <w:r>
        <w:rPr>
          <w:rStyle w:val="StyleBoldUnderline"/>
        </w:rPr>
        <w:t xml:space="preserve">Mexicans have </w:t>
      </w:r>
      <w:r>
        <w:rPr>
          <w:rStyle w:val="Emphasis"/>
        </w:rPr>
        <w:t>reacted sorely</w:t>
      </w:r>
      <w:r>
        <w:rPr>
          <w:rStyle w:val="StyleBoldUnderline"/>
        </w:rPr>
        <w:t xml:space="preserve"> to proposals for a border security “surge”</w:t>
      </w:r>
      <w:r>
        <w:t xml:space="preserve"> that would put 18,000 additional federal agents and hundreds of miles of new fencing between the two neighbors, measures that were included in a package of immigration legislation approved by the Senate on Thursday.</w:t>
      </w:r>
      <w:r>
        <w:rPr>
          <w:sz w:val="12"/>
        </w:rPr>
        <w:t xml:space="preserve">¶ </w:t>
      </w:r>
      <w:r>
        <w:t>Coming less than two months after President Obama heaped praise on Mexico’s progress and its importance as a top trading partner, the Senate bill debate and the security buildup offered by the amendment, known as Corker-Hoeven, has reminded Mexicans that much of the United States views their country warily.</w:t>
      </w:r>
      <w:r>
        <w:rPr>
          <w:sz w:val="12"/>
        </w:rPr>
        <w:t xml:space="preserve">¶ </w:t>
      </w:r>
      <w:r>
        <w:t>Mexico is the largest source of illegal drugs and unauthorized migrants entering the United States. But Mexicans have bristled at a debate that has focused heavily on building new walls along the border, rather than wider doors for legitimate trade and migration to pass through.</w:t>
      </w:r>
      <w:r>
        <w:rPr>
          <w:sz w:val="12"/>
        </w:rPr>
        <w:t xml:space="preserve">¶ </w:t>
      </w:r>
      <w:r>
        <w:t>Of the estimated 11 million immigrants living unlawfully in the United States, at least 6 million are believed to be from Mexico.</w:t>
      </w:r>
      <w:r>
        <w:rPr>
          <w:sz w:val="12"/>
        </w:rPr>
        <w:t xml:space="preserve">¶ </w:t>
      </w:r>
      <w:r>
        <w:t xml:space="preserve">Mexican President Enrique Peña </w:t>
      </w:r>
      <w:r>
        <w:rPr>
          <w:rStyle w:val="StyleBoldUnderline"/>
        </w:rPr>
        <w:t>Nieto’s administration has kept noticeably quiet on the U.S. debate</w:t>
      </w:r>
      <w:r>
        <w:t>, saying only that his government supports the reform effort.</w:t>
      </w:r>
      <w:r>
        <w:rPr>
          <w:sz w:val="12"/>
        </w:rPr>
        <w:t xml:space="preserve">¶ </w:t>
      </w:r>
      <w:r>
        <w:rPr>
          <w:rStyle w:val="StyleBoldUnderline"/>
        </w:rPr>
        <w:t>However, the</w:t>
      </w:r>
      <w:r>
        <w:t xml:space="preserve"> $46 billion in </w:t>
      </w:r>
      <w:r>
        <w:rPr>
          <w:rStyle w:val="StyleBoldUnderline"/>
        </w:rPr>
        <w:t>additional security measures offered by the amendment prompted Mexican officials to break their silence this week, when Foreign Minister Jose Antonio Meade told reporters here that “fences don't unite.”</w:t>
      </w:r>
    </w:p>
    <w:p w:rsidR="00906F04" w:rsidRPr="008602C2" w:rsidRDefault="00906F04" w:rsidP="00906F04"/>
    <w:p w:rsidR="00F4720E" w:rsidRDefault="00F4720E" w:rsidP="00F4720E"/>
    <w:p w:rsidR="00F4720E" w:rsidRDefault="00F4720E" w:rsidP="00F4720E"/>
    <w:p w:rsidR="00F4720E" w:rsidRDefault="00F4720E" w:rsidP="00F4720E"/>
    <w:p w:rsidR="002E3E7D" w:rsidRDefault="002E3E7D" w:rsidP="002E3E7D">
      <w:pPr>
        <w:pStyle w:val="Heading3"/>
      </w:pPr>
      <w:bookmarkStart w:id="4" w:name="_Toc360534255"/>
      <w:r>
        <w:lastRenderedPageBreak/>
        <w:t>Mexico will say no – A2 Remittances provide justification</w:t>
      </w:r>
      <w:bookmarkEnd w:id="4"/>
    </w:p>
    <w:p w:rsidR="00F4720E" w:rsidRDefault="00F4720E" w:rsidP="002E3E7D">
      <w:pPr>
        <w:pStyle w:val="Heading4"/>
      </w:pPr>
      <w:r>
        <w:t>Remittances are decreasing to Mexico</w:t>
      </w:r>
      <w:r w:rsidR="002E3E7D">
        <w:t xml:space="preserve"> – plan can’t solve</w:t>
      </w:r>
    </w:p>
    <w:p w:rsidR="00F4720E" w:rsidRDefault="00F4720E" w:rsidP="00F4720E">
      <w:r>
        <w:t xml:space="preserve">Ulysses </w:t>
      </w:r>
      <w:r w:rsidRPr="002E3E7D">
        <w:rPr>
          <w:rStyle w:val="StyleStyleBold12pt"/>
        </w:rPr>
        <w:t>de la Torre</w:t>
      </w:r>
      <w:r>
        <w:t xml:space="preserve"> 1/9/</w:t>
      </w:r>
      <w:r w:rsidRPr="002E3E7D">
        <w:rPr>
          <w:rStyle w:val="StyleStyleBold12pt"/>
        </w:rPr>
        <w:t>13 (</w:t>
      </w:r>
      <w:r>
        <w:t>Ulysses de la Torre runs the blog Diverging Markets Global Economic Blind Spots and focuses on economics and financials, January 9 2013, “Global Remittances Zig, Mexico Zags”, http://www.divergingmarkets.com/2013/01/09/global-remittances-zig-mexico-zags/ //GG)</w:t>
      </w:r>
    </w:p>
    <w:p w:rsidR="00F4720E" w:rsidRDefault="00F4720E" w:rsidP="00F4720E">
      <w:r>
        <w:t xml:space="preserve">First came a report from BBVA that </w:t>
      </w:r>
      <w:r w:rsidRPr="002E3E7D">
        <w:rPr>
          <w:rStyle w:val="StyleBoldUnderline"/>
        </w:rPr>
        <w:t>remittances to Mexico have decreased for five consecutive months</w:t>
      </w:r>
      <w:r>
        <w:t>, with the $1.695 billion recorded in November apparently 5.1% lower than in November 2011. Furthermore:</w:t>
      </w:r>
      <w:r w:rsidR="002E3E7D" w:rsidRPr="002E3E7D">
        <w:rPr>
          <w:sz w:val="12"/>
        </w:rPr>
        <w:t xml:space="preserve">¶ </w:t>
      </w:r>
      <w:r>
        <w:t>“</w:t>
      </w:r>
      <w:r w:rsidRPr="002E3E7D">
        <w:rPr>
          <w:rStyle w:val="StyleBoldUnderline"/>
        </w:rPr>
        <w:t>Among the factors explaining the fall in remittances to Mexico over recent months are: the weak employment situation of Mexican migrants in the U.S., associated with the uncertainty regarding the future of the US economy, with alternatives being sought to adjust the major fiscal deficit.</w:t>
      </w:r>
      <w:r>
        <w:t xml:space="preserve"> There is also a comparison effect with November 2011, when annual growth in remittances was 9.4%.”</w:t>
      </w:r>
      <w:r w:rsidR="002E3E7D" w:rsidRPr="002E3E7D">
        <w:rPr>
          <w:sz w:val="12"/>
        </w:rPr>
        <w:t xml:space="preserve">¶ </w:t>
      </w:r>
    </w:p>
    <w:p w:rsidR="00F4720E" w:rsidRDefault="00F4720E" w:rsidP="00F4720E"/>
    <w:p w:rsidR="00F4720E" w:rsidRDefault="002E3E7D" w:rsidP="00F4720E">
      <w:r w:rsidRPr="002E3E7D">
        <w:rPr>
          <w:rFonts w:eastAsiaTheme="majorEastAsia" w:cstheme="majorBidi"/>
          <w:b/>
          <w:bCs/>
          <w:iCs/>
          <w:sz w:val="26"/>
        </w:rPr>
        <w:t>Remittances dropping now</w:t>
      </w:r>
      <w:r>
        <w:t>.</w:t>
      </w:r>
    </w:p>
    <w:p w:rsidR="00F4720E" w:rsidRDefault="00F4720E" w:rsidP="00F4720E">
      <w:r w:rsidRPr="002E3E7D">
        <w:rPr>
          <w:rStyle w:val="StyleStyleBold12pt"/>
        </w:rPr>
        <w:t>FocusEconomics</w:t>
      </w:r>
      <w:r>
        <w:t xml:space="preserve"> 6</w:t>
      </w:r>
      <w:r w:rsidR="002E3E7D">
        <w:t>/</w:t>
      </w:r>
      <w:r w:rsidRPr="002E3E7D">
        <w:rPr>
          <w:rStyle w:val="StyleStyleBold12pt"/>
        </w:rPr>
        <w:t>13 (</w:t>
      </w:r>
      <w:r>
        <w:t>FocusEconomics is a leading provider of economic consensus forecasts for more than 70 countries in Asia, Europe and the Americas. Founded in 1998, FocusEconomics has established a solid reputation among the world's major financial institutions, multinational companies and government agencies as a reliable source for timely and accurate business intelligence. June 6 2013, “ Remittances continue to drop again in April”, http://www.focus-economics.com/en/economy/news/Mexico-Remittances-Remittances_continue_to_drop_again_in_April-2013-06-04 //GG)</w:t>
      </w:r>
    </w:p>
    <w:p w:rsidR="00F4720E" w:rsidRDefault="00F4720E" w:rsidP="00F4720E">
      <w:r w:rsidRPr="002E3E7D">
        <w:rPr>
          <w:rStyle w:val="StyleBoldUnderline"/>
        </w:rPr>
        <w:t xml:space="preserve"> In April, remittances from workers abroad totalled USD 1.9 billion</w:t>
      </w:r>
      <w:r>
        <w:t xml:space="preserve">. </w:t>
      </w:r>
      <w:r w:rsidRPr="002E3E7D">
        <w:rPr>
          <w:rStyle w:val="StyleBoldUnderline"/>
        </w:rPr>
        <w:t xml:space="preserve">The figure came in below the USD 2.0 billion received in the same month last year </w:t>
      </w:r>
      <w:r>
        <w:t xml:space="preserve">but beat market expectations, which had remittances at USD 1.8 billion. The figure represents a 6.4% drop over the same month last year and marks the tenth consecutive month of negative annual growth. That said, the figure marked an improvement over the 15.2% decline seen in March.  </w:t>
      </w:r>
      <w:r w:rsidRPr="002E3E7D">
        <w:rPr>
          <w:rStyle w:val="StyleBoldUnderline"/>
        </w:rPr>
        <w:t>In the 12 months up to April, remittances added USD 21.7 billion, which constitutes a 6.4% contraction over the same period last year</w:t>
      </w:r>
      <w:r>
        <w:t xml:space="preserve"> (March: -5.2% year-on-year). At their current level, remittances are well below the peak of USD 26.0 billion reached in the full year 2007.</w:t>
      </w:r>
    </w:p>
    <w:p w:rsidR="00F4720E" w:rsidRDefault="00F4720E" w:rsidP="00F4720E"/>
    <w:p w:rsidR="002E3E7D" w:rsidRDefault="00FC66EF" w:rsidP="00FC66EF">
      <w:pPr>
        <w:pStyle w:val="wo"/>
      </w:pPr>
      <w:bookmarkStart w:id="5" w:name="_Toc360534256"/>
      <w:r>
        <w:lastRenderedPageBreak/>
        <w:t xml:space="preserve">No solvency – workers won’t </w:t>
      </w:r>
      <w:bookmarkEnd w:id="5"/>
      <w:r w:rsidR="0028652E">
        <w:t>relocate</w:t>
      </w:r>
    </w:p>
    <w:p w:rsidR="002E3E7D" w:rsidRDefault="002E3E7D" w:rsidP="00F4720E"/>
    <w:p w:rsidR="00E171C3" w:rsidRDefault="00E171C3" w:rsidP="00E171C3">
      <w:pPr>
        <w:pStyle w:val="Heading4"/>
      </w:pPr>
      <w:r>
        <w:t>Mexican labor can’t fill the agricultural worker void</w:t>
      </w:r>
    </w:p>
    <w:p w:rsidR="00E171C3" w:rsidRDefault="00E171C3" w:rsidP="00E171C3">
      <w:pPr>
        <w:rPr>
          <w:rStyle w:val="StyleStyleBold12pt"/>
        </w:rPr>
      </w:pPr>
      <w:r>
        <w:t xml:space="preserve">Roque </w:t>
      </w:r>
      <w:r>
        <w:rPr>
          <w:rStyle w:val="StyleStyleBold12pt"/>
        </w:rPr>
        <w:t>Planas</w:t>
      </w:r>
      <w:r>
        <w:t xml:space="preserve"> </w:t>
      </w:r>
      <w:r>
        <w:rPr>
          <w:rStyle w:val="StyleStyleBold12pt"/>
        </w:rPr>
        <w:t>04/10</w:t>
      </w:r>
      <w:r>
        <w:t>/2013</w:t>
      </w:r>
      <w:r>
        <w:rPr>
          <w:rStyle w:val="StyleStyleBold12pt"/>
        </w:rPr>
        <w:t xml:space="preserve"> </w:t>
      </w:r>
      <w:hyperlink r:id="rId11" w:history="1">
        <w:r w:rsidRPr="0006070A">
          <w:rPr>
            <w:rStyle w:val="Hyperlink"/>
            <w:sz w:val="26"/>
          </w:rPr>
          <w:t>http://www.huffingtonpost.com/2013/04/10/mexico-immigrants-labor_n_3055336.html</w:t>
        </w:r>
      </w:hyperlink>
    </w:p>
    <w:p w:rsidR="00E171C3" w:rsidRDefault="00E171C3" w:rsidP="00E171C3">
      <w:r>
        <w:t>.</w:t>
      </w:r>
      <w:r w:rsidRPr="008602C2">
        <w:t xml:space="preserve">¶ </w:t>
      </w:r>
      <w:r>
        <w:t xml:space="preserve">In the future, </w:t>
      </w:r>
      <w:r>
        <w:rPr>
          <w:rStyle w:val="StyleBoldUnderline"/>
        </w:rPr>
        <w:t>Mexico may not be able to fill the void in the U.S. labor market. Currently, there may be more immigrants returning to Mexico than entering the U.S.,</w:t>
      </w:r>
      <w:r>
        <w:t xml:space="preserve"> according to the Pew Hispanic Center.</w:t>
      </w:r>
      <w:r w:rsidRPr="008602C2">
        <w:t xml:space="preserve">¶ </w:t>
      </w:r>
      <w:r>
        <w:rPr>
          <w:rStyle w:val="StyleBoldUnderline"/>
        </w:rPr>
        <w:t xml:space="preserve">On top of that, Mexico’s birth rate has declined from around seven children per mother in 1970, to a slightly more than two children per mother in 2007, </w:t>
      </w:r>
      <w:r>
        <w:t xml:space="preserve">according to O’Neil. </w:t>
      </w:r>
      <w:r>
        <w:rPr>
          <w:rStyle w:val="StyleBoldUnderline"/>
        </w:rPr>
        <w:t>Mexico’s growing economy and middle class will make emigrating to a foreign country less attractive</w:t>
      </w:r>
      <w:r>
        <w:t xml:space="preserve"> for many.</w:t>
      </w:r>
      <w:r w:rsidRPr="008602C2">
        <w:t xml:space="preserve">¶ </w:t>
      </w:r>
      <w:r>
        <w:t>“</w:t>
      </w:r>
      <w:r>
        <w:rPr>
          <w:rStyle w:val="StyleBoldUnderline"/>
        </w:rPr>
        <w:t>The 30-year wave of supply-led migration between the United States and Mexico has now passed, and will likely never happen again,</w:t>
      </w:r>
      <w:r>
        <w:t>” O’Neil writes.</w:t>
      </w:r>
      <w:r w:rsidRPr="008602C2">
        <w:t xml:space="preserve">¶ </w:t>
      </w:r>
      <w:r>
        <w:t>Does this mean that Republicans, the party considered more closely allied with big businesses that could feel the pinch of a labor shortage, will become the immigration party of the future 10 years from now?</w:t>
      </w:r>
      <w:r w:rsidRPr="008602C2">
        <w:t xml:space="preserve">¶ </w:t>
      </w:r>
      <w:r>
        <w:t>“It’s possible,” O’Neil told The Huffington Post after a book launch at the Americas Society last week. “I don’t think it’ll happen any time soon. But parties reinvent themselves.”</w:t>
      </w:r>
      <w:r w:rsidRPr="008602C2">
        <w:t xml:space="preserve">¶ </w:t>
      </w:r>
      <w:r>
        <w:t>Immigration is just one aspect of O’Neil's book, which aims to set out a road map for how the U.S. can forge a mutually beneficial relationship with its southern neighbor -- both economically and diplomatically. O’Neil is a fellow with the Council on Foreign Relations.</w:t>
      </w:r>
    </w:p>
    <w:p w:rsidR="00E171C3" w:rsidRPr="002E3E7D" w:rsidRDefault="00E171C3" w:rsidP="00E171C3">
      <w:pPr>
        <w:pStyle w:val="Heading4"/>
      </w:pPr>
      <w:r w:rsidRPr="002E3E7D">
        <w:t>Cheap Mexican labor is dead – improving conditions and higher wages in Mexico</w:t>
      </w:r>
    </w:p>
    <w:p w:rsidR="00E171C3" w:rsidRDefault="00E171C3" w:rsidP="00E171C3">
      <w:r>
        <w:t xml:space="preserve">Brad </w:t>
      </w:r>
      <w:r>
        <w:rPr>
          <w:rStyle w:val="StyleStyleBold12pt"/>
        </w:rPr>
        <w:t>Plumer</w:t>
      </w:r>
      <w:r>
        <w:t xml:space="preserve"> January 29, </w:t>
      </w:r>
      <w:r>
        <w:rPr>
          <w:rStyle w:val="StyleStyleBold12pt"/>
        </w:rPr>
        <w:t>2013</w:t>
      </w:r>
      <w:r>
        <w:t xml:space="preserve"> Writer for the Washington Post http://www.washingtonpost.com/blogs/wonkblog/wp/2013/01/29/the-u-s-is-running-out-of-farm-workers-immigration-reform-may-not-help/</w:t>
      </w:r>
    </w:p>
    <w:p w:rsidR="00E171C3" w:rsidRDefault="00E171C3" w:rsidP="00E171C3">
      <w:r>
        <w:t xml:space="preserve">For years, one of the groups pushing hardest for immigration reform has been the U.S. food industry. </w:t>
      </w:r>
      <w:r>
        <w:rPr>
          <w:rStyle w:val="StyleBoldUnderline"/>
        </w:rPr>
        <w:t>Farmers have long grumbled about a shortage of labor, and they’ve asked for policies that make it easier to hire foreign workers from places like Mexico. But</w:t>
      </w:r>
      <w:r>
        <w:t xml:space="preserve"> looser immigration laws may not be able to keep our food cheap forever. </w:t>
      </w:r>
      <w:r>
        <w:rPr>
          <w:rStyle w:val="StyleBoldUnderline"/>
        </w:rPr>
        <w:t>A recent study suggests that U.S. farms could well face a shortage of low-cost labor in the years ahead no matter what Congress does on immigration. That’s because Mexico is getting richer and can no longer supply as many rural farm workers to the United States.</w:t>
      </w:r>
      <w:r>
        <w:t xml:space="preserve"> And it won’t be nearly as easy to import low-wage agricultural workers from elsewhere.</w:t>
      </w:r>
      <w:r w:rsidRPr="008602C2">
        <w:t xml:space="preserve">¶ </w:t>
      </w:r>
      <w:r>
        <w:t>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Pr="008602C2">
        <w:t xml:space="preserve">¶ </w:t>
      </w:r>
      <w:r>
        <w:t>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Pr="008602C2">
        <w:t xml:space="preserve">¶ </w:t>
      </w:r>
      <w:r>
        <w:t xml:space="preserve">But a new paper from U.C. Davis offers up a simpler explanation for the labor shortage. Mexico is getting richer. And, when a country gets richer, its pool of rural agricultural labor shrinks. </w:t>
      </w:r>
      <w:r>
        <w:rPr>
          <w:rStyle w:val="StyleBoldUnderline"/>
        </w:rPr>
        <w:t>Not only are Mexican workers shifting into other sectors like construction, but Mexico’s own farms are increasing wages.</w:t>
      </w:r>
      <w:r>
        <w:t xml:space="preserve"> That means U.S. farms will have to pay higher and higher wages to attract a dwindling pool of available Mexican farm workers.</w:t>
      </w:r>
      <w:r w:rsidRPr="008602C2">
        <w:t xml:space="preserve">¶ </w:t>
      </w:r>
      <w:r>
        <w:t>“It’s a simple story,” says Edward Taylor, an agricultural economist at U.C. Davis and one of the study’s authors. ”</w:t>
      </w:r>
      <w:r>
        <w:rPr>
          <w:rStyle w:val="StyleBoldUnderline"/>
        </w:rPr>
        <w:t>By the mid-twentieth century, Americans stopped doing farm work. And we were only able to avoid a farm-labor crisis by bringing in workers from a nearby country that was at an earlier stage of development. Now that era is coming to an end</w:t>
      </w:r>
      <w:r>
        <w:t>.”</w:t>
      </w:r>
      <w:r w:rsidRPr="008602C2">
        <w:t xml:space="preserve">¶ </w:t>
      </w:r>
      <w:r>
        <w:t xml:space="preserve">Taylor </w:t>
      </w:r>
      <w:r>
        <w:rPr>
          <w:rStyle w:val="StyleBoldUnderline"/>
        </w:rPr>
        <w:t>and</w:t>
      </w:r>
      <w:r>
        <w:t xml:space="preserve"> his co-authors </w:t>
      </w:r>
      <w:r>
        <w:lastRenderedPageBreak/>
        <w:t xml:space="preserve">argue that </w:t>
      </w:r>
      <w:r>
        <w:rPr>
          <w:rStyle w:val="StyleBoldUnderline"/>
        </w:rPr>
        <w:t>the United States could face a sharp adjustment period as a result.</w:t>
      </w:r>
      <w:r>
        <w:t xml:space="preserve"> Americans appear unwilling to do the sort of low-wage farm work that we have long relied on immigrants to do. And, the paper notes, it may be difficult to find an abundance of cheap farm labor anywhere else — potential targets such as Guatemala and El Salvador are either too small or are urbanizing too rapidly.</w:t>
      </w:r>
      <w:r w:rsidRPr="008602C2">
        <w:t xml:space="preserve">¶ </w:t>
      </w:r>
      <w:r>
        <w:t>So the labor shortages will keep getting worse. And that leaves several choices. American farmers could simply stop growing crops that need a lot of workers to harvest, such as fruits and vegetables. Given the demand for fresh produce, that seems unlikely.</w:t>
      </w:r>
      <w:r w:rsidRPr="008602C2">
        <w:t xml:space="preserve">¶ </w:t>
      </w:r>
      <w:r>
        <w:t>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studies have found that 23 percent of U.S. farm worker families are below the poverty line.</w:t>
      </w:r>
      <w:r w:rsidRPr="008602C2">
        <w:t xml:space="preserve">¶ </w:t>
      </w:r>
      <w:r>
        <w:t>In the meantime, however, farm groups are hoping they can fend off that day of reckoning by revamping the nation’s immigration laws. The bipartisan immigration-reform proposal unveiled in the Senate on Monday contained several provisions aimed at boosting the supply of farm workers, including the promise of an easier path to citizenship.</w:t>
      </w:r>
      <w:r w:rsidRPr="008602C2">
        <w:t xml:space="preserve">¶ </w:t>
      </w:r>
      <w:r>
        <w:t>Taylor, however, is not convinced that this is a viable long-term strategy. “</w:t>
      </w:r>
      <w:r>
        <w:rPr>
          <w:rStyle w:val="StyleBoldUnderline"/>
        </w:rPr>
        <w:t>The idea that you can design a guest-worker program or any other immigration policy to solve this farm labor problem isn’t realistic,”</w:t>
      </w:r>
      <w:r>
        <w:t xml:space="preserve"> he says. </w:t>
      </w:r>
      <w:r>
        <w:rPr>
          <w:rStyle w:val="StyleBoldUnderline"/>
        </w:rPr>
        <w:t>“It assumes that there’s a willingness to keep doing farm work on the other side of the border.</w:t>
      </w:r>
      <w:r>
        <w:t xml:space="preserve"> And that’s already dropping off.”</w:t>
      </w:r>
    </w:p>
    <w:p w:rsidR="00E171C3" w:rsidRDefault="00E171C3" w:rsidP="002E3E7D">
      <w:pPr>
        <w:rPr>
          <w:rStyle w:val="StyleStyleBold12pt"/>
        </w:rPr>
      </w:pPr>
    </w:p>
    <w:p w:rsidR="002E3E7D" w:rsidRDefault="002E3E7D" w:rsidP="002E3E7D">
      <w:pPr>
        <w:rPr>
          <w:rStyle w:val="StyleStyleBold12pt"/>
        </w:rPr>
      </w:pPr>
      <w:r>
        <w:rPr>
          <w:rStyle w:val="StyleStyleBold12pt"/>
        </w:rPr>
        <w:t>Mexican growth and demographics mean no worker availability from Mexico</w:t>
      </w:r>
    </w:p>
    <w:p w:rsidR="002E3E7D" w:rsidRDefault="002E3E7D" w:rsidP="002E3E7D">
      <w:r>
        <w:rPr>
          <w:rStyle w:val="StyleStyleBold12pt"/>
        </w:rPr>
        <w:t xml:space="preserve">The Economist 6-22 </w:t>
      </w:r>
      <w:r>
        <w:t>(The Economist June 22, 2013, “Secure enough: Spending billions more on fences and drones will do more harm than good” http://www.economist.com/news/united-states/21579828-spending-billions-more-fences-and-drones-will-do-more-harm-good-secure-enough)</w:t>
      </w:r>
    </w:p>
    <w:p w:rsidR="002E3E7D" w:rsidRDefault="002E3E7D" w:rsidP="002E3E7D">
      <w:r>
        <w:t xml:space="preserve">To bolster its argument that the border is secure, Barack Obama’s administration points to the drop in apprehensions at or near it (see map). These bottomed out in 2011, and as the once-porous Tucson sector has tightened there are signs that the action may be moving east, to Texas. Apprehension numbers are a poor proxy for border security, but few dispute that, compared with the free-for-all of the late 1990s and early 2000s, </w:t>
      </w:r>
      <w:r>
        <w:rPr>
          <w:rStyle w:val="StyleBoldUnderline"/>
        </w:rPr>
        <w:t>today’s border is calm. Why might this be</w:t>
      </w:r>
      <w:r>
        <w:t xml:space="preserve">? </w:t>
      </w:r>
      <w:r>
        <w:rPr>
          <w:rStyle w:val="StyleBoldUnderline"/>
        </w:rPr>
        <w:t>Economics probably matters more than enforcement</w:t>
      </w:r>
      <w:r>
        <w:t xml:space="preserve">. </w:t>
      </w:r>
      <w:r>
        <w:rPr>
          <w:rStyle w:val="StyleBoldUnderline"/>
        </w:rPr>
        <w:t>America’s downturn cost many illegal migrants their jobs, just as opportunities were blossoming back home in Mexico</w:t>
      </w:r>
      <w:r>
        <w:t xml:space="preserve">. In the past two years </w:t>
      </w:r>
      <w:r>
        <w:rPr>
          <w:rStyle w:val="StyleBoldUnderline"/>
        </w:rPr>
        <w:t>Mexico’s economy has grown at a healthy 3.9% annually, creating jobs</w:t>
      </w:r>
      <w:r>
        <w:t xml:space="preserve"> (albeit at much lower pay than in America). </w:t>
      </w:r>
      <w:r>
        <w:rPr>
          <w:rStyle w:val="StyleBoldUnderline"/>
        </w:rPr>
        <w:t>In the longer term, demography is also likely to slow the flow of migrants</w:t>
      </w:r>
      <w:r>
        <w:t>. The number of 15-24-year-olds in Mexico and El Salvador will start declining between 2015 and 2020. Since illegal crossers tend to be young men, this will surely ease the pressure on the border. And over the next 40 years fertility rates in both countries are forecast to drop below America’s.</w:t>
      </w:r>
    </w:p>
    <w:p w:rsidR="002E3E7D" w:rsidRDefault="002E3E7D" w:rsidP="002E3E7D"/>
    <w:p w:rsidR="002E3E7D" w:rsidRPr="002E3E7D" w:rsidRDefault="002E3E7D" w:rsidP="002E3E7D">
      <w:pPr>
        <w:pStyle w:val="Heading4"/>
      </w:pPr>
      <w:r w:rsidRPr="002E3E7D">
        <w:t xml:space="preserve">Net Migration down to Zero, Mexicans No longer to Desire </w:t>
      </w:r>
      <w:r>
        <w:t>to live in the US</w:t>
      </w:r>
    </w:p>
    <w:p w:rsidR="002E3E7D" w:rsidRDefault="002E3E7D" w:rsidP="002E3E7D">
      <w:pPr>
        <w:rPr>
          <w:b/>
          <w:bCs/>
        </w:rPr>
      </w:pPr>
      <w:r>
        <w:rPr>
          <w:rStyle w:val="StyleStyleBold12pt"/>
        </w:rPr>
        <w:t>Khazan 2013</w:t>
      </w:r>
      <w:r>
        <w:t xml:space="preserve"> (</w:t>
      </w:r>
      <w:hyperlink r:id="rId12" w:history="1">
        <w:r>
          <w:rPr>
            <w:rStyle w:val="Hyperlink"/>
          </w:rPr>
          <w:t>Olga Khazan</w:t>
        </w:r>
      </w:hyperlink>
      <w:r>
        <w:t xml:space="preserve"> Apr 17 2013, Global Editor at The Atlantic, Writer for the LA Times and Forbes, “Mexico Is Getting Better, and Fewer Mexicans Want to Leave”, http://www.theatlantic.com/international/archive/2013/04/mexico-is-getting-better-and-fewer-mexicans-want-to-leave/275064/)</w:t>
      </w:r>
    </w:p>
    <w:p w:rsidR="002E3E7D" w:rsidRDefault="002E3E7D" w:rsidP="002E3E7D">
      <w:r>
        <w:t>But here's one thing that might allay those fears</w:t>
      </w:r>
      <w:r>
        <w:rPr>
          <w:rStyle w:val="StyleBoldUnderline"/>
        </w:rPr>
        <w:t>: Mexicans, who make up the plurality of illegal immigrants, are feeling better and better about their country, and fewer are interested in moving across the border</w:t>
      </w:r>
      <w:r>
        <w:t xml:space="preserve">.  Though an estimated 300,000 people still enter the U.S. illegally each year, that represents a precipitous fall from the first half of the decade, when the number was 850,000. </w:t>
      </w:r>
      <w:r>
        <w:rPr>
          <w:rStyle w:val="StyleBoldUnderline"/>
        </w:rPr>
        <w:t xml:space="preserve">In 2010, net migration to and from </w:t>
      </w:r>
      <w:hyperlink r:id="rId13" w:history="1">
        <w:r>
          <w:rPr>
            <w:rStyle w:val="StyleBoldUnderline"/>
          </w:rPr>
          <w:t>Mexico was approximately zero</w:t>
        </w:r>
      </w:hyperlink>
      <w:r>
        <w:rPr>
          <w:rStyle w:val="StyleBoldUnderline"/>
        </w:rPr>
        <w:t>.</w:t>
      </w:r>
      <w:r>
        <w:t xml:space="preserve">  Part of the reason, of course, is the global </w:t>
      </w:r>
      <w:r>
        <w:lastRenderedPageBreak/>
        <w:t xml:space="preserve">economic downturn, which eliminated many of the low-wage job opportunities that Mexican immigrants might have come to the U.S. to seek.  But </w:t>
      </w:r>
      <w:r>
        <w:rPr>
          <w:rStyle w:val="StyleBoldUnderline"/>
        </w:rPr>
        <w:t>in addition to the U.S. becoming a less attractive destination</w:t>
      </w:r>
      <w:r>
        <w:t xml:space="preserve">, part of the explanation for the drop is that </w:t>
      </w:r>
      <w:r>
        <w:rPr>
          <w:rStyle w:val="StyleBoldUnderline"/>
        </w:rPr>
        <w:t>prospects in Mexico are actually looking up.</w:t>
      </w:r>
      <w:r>
        <w:t xml:space="preserve">  Even though Mexico is clearly still struggling, </w:t>
      </w:r>
      <w:r>
        <w:rPr>
          <w:rStyle w:val="StyleBoldUnderline"/>
        </w:rPr>
        <w:t xml:space="preserve">there are signs that the country is gradually improving. </w:t>
      </w:r>
      <w:hyperlink r:id="rId14" w:history="1">
        <w:r>
          <w:rPr>
            <w:rStyle w:val="Hyperlink"/>
          </w:rPr>
          <w:t>Crime is down</w:t>
        </w:r>
      </w:hyperlink>
      <w:r>
        <w:t xml:space="preserve"> in border cities like Ciudad Juarez. Mexico's fertility rate is falling and its population is aging, meaning there are fewer young workers scrambling for jobs (half of all </w:t>
      </w:r>
      <w:hyperlink r:id="rId15" w:history="1">
        <w:r>
          <w:rPr>
            <w:rStyle w:val="Hyperlink"/>
          </w:rPr>
          <w:t>Mexican immigrants are under age 33</w:t>
        </w:r>
      </w:hyperlink>
      <w:r>
        <w:t xml:space="preserve">). For the first time in decades, </w:t>
      </w:r>
      <w:r>
        <w:rPr>
          <w:rStyle w:val="StyleBoldUnderline"/>
        </w:rPr>
        <w:t>Mexico has a </w:t>
      </w:r>
      <w:hyperlink r:id="rId16" w:history="1">
        <w:r>
          <w:rPr>
            <w:rStyle w:val="StyleBoldUnderline"/>
          </w:rPr>
          <w:t>fledgling middle class</w:t>
        </w:r>
      </w:hyperlink>
      <w:r>
        <w:t xml:space="preserve">. Its GDP growth </w:t>
      </w:r>
      <w:hyperlink r:id="rId17" w:history="1">
        <w:r>
          <w:rPr>
            <w:rStyle w:val="Hyperlink"/>
          </w:rPr>
          <w:t>rivals Brazil's</w:t>
        </w:r>
      </w:hyperlink>
      <w:r>
        <w:t xml:space="preserve">, and </w:t>
      </w:r>
      <w:r>
        <w:rPr>
          <w:rStyle w:val="StyleBoldUnderline"/>
        </w:rPr>
        <w:t xml:space="preserve">economically, some economists think the country is </w:t>
      </w:r>
      <w:hyperlink r:id="rId18" w:history="1">
        <w:r>
          <w:rPr>
            <w:rStyle w:val="StyleBoldUnderline"/>
          </w:rPr>
          <w:t>doing even better</w:t>
        </w:r>
      </w:hyperlink>
      <w:r>
        <w:rPr>
          <w:rStyle w:val="StyleBoldUnderline"/>
        </w:rPr>
        <w:t xml:space="preserve"> than the United States.</w:t>
      </w:r>
      <w:r>
        <w:t xml:space="preserve"> According to the OECD, </w:t>
      </w:r>
      <w:hyperlink r:id="rId19" w:history="1">
        <w:r>
          <w:rPr>
            <w:rStyle w:val="Hyperlink"/>
          </w:rPr>
          <w:t>Mexicans are about as satisfied</w:t>
        </w:r>
      </w:hyperlink>
      <w:r>
        <w:t xml:space="preserve"> with their lives as people in Iceland or Ireland are. </w:t>
      </w:r>
    </w:p>
    <w:p w:rsidR="002E3E7D" w:rsidRDefault="002E3E7D" w:rsidP="002E3E7D"/>
    <w:p w:rsidR="002E3E7D" w:rsidRPr="002E3E7D" w:rsidRDefault="002E3E7D" w:rsidP="002E3E7D">
      <w:pPr>
        <w:pStyle w:val="Heading4"/>
      </w:pPr>
      <w:r w:rsidRPr="002E3E7D">
        <w:t xml:space="preserve">Mexicans would rather migrate legally into a high skilled job </w:t>
      </w:r>
      <w:r>
        <w:t>– not agricultural employment</w:t>
      </w:r>
    </w:p>
    <w:p w:rsidR="002E3E7D" w:rsidRDefault="002E3E7D" w:rsidP="002E3E7D">
      <w:pPr>
        <w:rPr>
          <w:b/>
          <w:bCs/>
        </w:rPr>
      </w:pPr>
      <w:r>
        <w:rPr>
          <w:b/>
          <w:bCs/>
        </w:rPr>
        <w:t xml:space="preserve">The Economist 6-24 </w:t>
      </w:r>
      <w:r>
        <w:t>(June 24, 2013. The Economist. “Mexico's middle class: Too bourgeois to bus tables‏”, http://www.economist.com/blogs/americasview/2013/06/mexico-s-middle-class)</w:t>
      </w:r>
    </w:p>
    <w:p w:rsidR="002E3E7D" w:rsidRDefault="002E3E7D" w:rsidP="002E3E7D">
      <w:pPr>
        <w:rPr>
          <w:u w:val="single"/>
          <w:lang w:val="en"/>
        </w:rPr>
      </w:pPr>
      <w:r>
        <w:rPr>
          <w:lang w:val="en"/>
        </w:rPr>
        <w:t xml:space="preserve">OUR </w:t>
      </w:r>
      <w:hyperlink r:id="rId20" w:history="1">
        <w:r>
          <w:rPr>
            <w:rStyle w:val="Hyperlink"/>
            <w:lang w:val="en"/>
          </w:rPr>
          <w:t>report</w:t>
        </w:r>
      </w:hyperlink>
      <w:r>
        <w:rPr>
          <w:lang w:val="en"/>
        </w:rPr>
        <w:t xml:space="preserve"> this week from the Mexican-American border points out that </w:t>
      </w:r>
      <w:r>
        <w:rPr>
          <w:u w:val="single"/>
          <w:lang w:val="en"/>
        </w:rPr>
        <w:t>Mexicans are becoming too bourgeois to cross illegally into the United States</w:t>
      </w:r>
      <w:r>
        <w:rPr>
          <w:lang w:val="en"/>
        </w:rPr>
        <w:t xml:space="preserve">. These days </w:t>
      </w:r>
      <w:r>
        <w:rPr>
          <w:u w:val="single"/>
          <w:lang w:val="en"/>
        </w:rPr>
        <w:t xml:space="preserve">they’d rather stay in high school than risk deserts, rattlesnakes, murderous </w:t>
      </w:r>
      <w:r>
        <w:rPr>
          <w:i/>
          <w:iCs/>
          <w:u w:val="single"/>
          <w:lang w:val="en"/>
        </w:rPr>
        <w:t>bandidos</w:t>
      </w:r>
      <w:r>
        <w:rPr>
          <w:u w:val="single"/>
          <w:lang w:val="en"/>
        </w:rPr>
        <w:t xml:space="preserve"> and </w:t>
      </w:r>
      <w:r>
        <w:rPr>
          <w:i/>
          <w:iCs/>
          <w:u w:val="single"/>
          <w:lang w:val="en"/>
        </w:rPr>
        <w:t>La Migra</w:t>
      </w:r>
      <w:r>
        <w:rPr>
          <w:lang w:val="en"/>
        </w:rPr>
        <w:t xml:space="preserve"> (as the gringo migration authorities are known) just to bus tables north of the border. In fact, according to an exhaustive </w:t>
      </w:r>
      <w:hyperlink r:id="rId21" w:history="1">
        <w:r>
          <w:rPr>
            <w:rStyle w:val="Hyperlink"/>
            <w:lang w:val="en"/>
          </w:rPr>
          <w:t>report</w:t>
        </w:r>
      </w:hyperlink>
      <w:r>
        <w:rPr>
          <w:lang w:val="en"/>
        </w:rPr>
        <w:t xml:space="preserve"> in May by North American experts, known as the Regional Migration Study Group, </w:t>
      </w:r>
      <w:r>
        <w:rPr>
          <w:u w:val="single"/>
          <w:lang w:val="en"/>
        </w:rPr>
        <w:t>Mexicans are much more likely to have a degree before going north than they were seven years ago, and the number of years of schooling of 15-19-year-olds is now pretty similar to that in United States.</w:t>
      </w:r>
      <w:r>
        <w:rPr>
          <w:lang w:val="en"/>
        </w:rPr>
        <w:t xml:space="preserve"> </w:t>
      </w:r>
      <w:r>
        <w:rPr>
          <w:u w:val="single"/>
          <w:lang w:val="en"/>
        </w:rPr>
        <w:t xml:space="preserve">If more educated workers emigrate, it raises their earning capacity, which gives them and their families even more chance of rising up the ranks of the middle class when they and the money flow back to Mexico. In which case, even fewer will need to go to </w:t>
      </w:r>
      <w:r>
        <w:rPr>
          <w:i/>
          <w:iCs/>
          <w:u w:val="single"/>
          <w:lang w:val="en"/>
        </w:rPr>
        <w:t>el Norte</w:t>
      </w:r>
      <w:r>
        <w:rPr>
          <w:u w:val="single"/>
          <w:lang w:val="en"/>
        </w:rPr>
        <w:t>. That is real progress.</w:t>
      </w:r>
    </w:p>
    <w:p w:rsidR="002E3E7D" w:rsidRDefault="002E3E7D" w:rsidP="002E3E7D"/>
    <w:p w:rsidR="002E3E7D" w:rsidRDefault="002E3E7D" w:rsidP="002E3E7D"/>
    <w:p w:rsidR="002E3E7D" w:rsidRDefault="002E3E7D" w:rsidP="00F4720E">
      <w:pPr>
        <w:rPr>
          <w:rFonts w:eastAsiaTheme="majorEastAsia" w:cstheme="majorBidi"/>
          <w:b/>
          <w:bCs/>
          <w:iCs/>
          <w:sz w:val="26"/>
        </w:rPr>
      </w:pPr>
      <w:r>
        <w:rPr>
          <w:rFonts w:eastAsiaTheme="majorEastAsia" w:cstheme="majorBidi"/>
          <w:b/>
          <w:bCs/>
          <w:iCs/>
          <w:sz w:val="26"/>
        </w:rPr>
        <w:t>No available Mexican workers – birth rate decreases</w:t>
      </w:r>
    </w:p>
    <w:p w:rsidR="00F4720E" w:rsidRPr="008602C2" w:rsidRDefault="00F4720E" w:rsidP="00F4720E">
      <w:r w:rsidRPr="008602C2">
        <w:t xml:space="preserve">Kirk </w:t>
      </w:r>
      <w:r w:rsidRPr="002E3E7D">
        <w:rPr>
          <w:rStyle w:val="StyleStyleBold12pt"/>
        </w:rPr>
        <w:t>Siegler 2013</w:t>
      </w:r>
      <w:r w:rsidRPr="008602C2">
        <w:t xml:space="preserve"> 4/30 NPR “Why an Immigration Deal Won’t Solve the Farmworker Shortage” &lt;http://www.npr.org/blogs/thesalt/2013/04/30/180053057/why-an-immigration-deal-wont-solve-the-farmworker-shortage&gt;</w:t>
      </w:r>
    </w:p>
    <w:p w:rsidR="00F4720E" w:rsidRDefault="00F4720E" w:rsidP="00F4720E">
      <w:r>
        <w:rPr>
          <w:b/>
          <w:u w:val="single"/>
        </w:rPr>
        <w:t>Since the late 1990s, there has been a slow but steady decline in the number of rural Mexicans migrating north</w:t>
      </w:r>
      <w:r>
        <w:t xml:space="preserve">. Agriculture economist Ed Taylor at the University of California, Davis, says </w:t>
      </w:r>
      <w:r>
        <w:rPr>
          <w:b/>
          <w:u w:val="single"/>
        </w:rPr>
        <w:t xml:space="preserve">that decline has little to do with U.S. immigration policy. </w:t>
      </w:r>
      <w:r>
        <w:t xml:space="preserve">Taylor's </w:t>
      </w:r>
      <w:r>
        <w:rPr>
          <w:b/>
          <w:u w:val="single"/>
        </w:rPr>
        <w:t>research suggests that declining birth rates in rural Mexico,</w:t>
      </w:r>
      <w:r>
        <w:t xml:space="preserve"> where the economy has also improved in recent years, </w:t>
      </w:r>
      <w:r>
        <w:rPr>
          <w:b/>
          <w:u w:val="single"/>
        </w:rPr>
        <w:t xml:space="preserve">is the reason why fewer migrants are coming to the U.S. </w:t>
      </w:r>
      <w:r>
        <w:t>And since farms in Mexico have also expanded to meet the year-round produce demands north of the border, why risk going north? "</w:t>
      </w:r>
      <w:r>
        <w:rPr>
          <w:b/>
          <w:u w:val="single"/>
        </w:rPr>
        <w:t>Many</w:t>
      </w:r>
      <w:r>
        <w:t xml:space="preserve"> [American] farmers also </w:t>
      </w:r>
      <w:r>
        <w:rPr>
          <w:b/>
          <w:u w:val="single"/>
        </w:rPr>
        <w:t>have this sense that, if Washington can just get its house in order and pass immigration reform, their problems will be over, and that isn't what our research is showing</w:t>
      </w:r>
      <w:r>
        <w:t>," Taylor says.</w:t>
      </w:r>
    </w:p>
    <w:p w:rsidR="00E171C3" w:rsidRDefault="00E171C3" w:rsidP="00F4720E"/>
    <w:p w:rsidR="00E171C3" w:rsidRPr="002E3E7D" w:rsidRDefault="00E171C3" w:rsidP="00E171C3">
      <w:pPr>
        <w:pStyle w:val="Heading4"/>
      </w:pPr>
      <w:r w:rsidRPr="002E3E7D">
        <w:t>Improving Mexican economy reduces need to immigrate</w:t>
      </w:r>
    </w:p>
    <w:p w:rsidR="00E171C3" w:rsidRDefault="00E171C3" w:rsidP="00E171C3">
      <w:r>
        <w:t xml:space="preserve">Kacy </w:t>
      </w:r>
      <w:r>
        <w:rPr>
          <w:rStyle w:val="StyleStyleBold12pt"/>
        </w:rPr>
        <w:t>Capobres</w:t>
      </w:r>
      <w:r>
        <w:t xml:space="preserve">, February 26, </w:t>
      </w:r>
      <w:r>
        <w:rPr>
          <w:rStyle w:val="StyleStyleBold12pt"/>
        </w:rPr>
        <w:t>2013</w:t>
      </w:r>
      <w:r>
        <w:t>, Fox News Latino, http://latino.foxnews.com/latino/money/2013/02/26/mexicos-strengthening-economy-could-bode-well-for-immigration-reform/#ixzz2Xo1kX2Ko</w:t>
      </w:r>
    </w:p>
    <w:p w:rsidR="00E171C3" w:rsidRDefault="00E171C3" w:rsidP="00E171C3">
      <w:r>
        <w:rPr>
          <w:rStyle w:val="StyleBoldUnderline"/>
        </w:rPr>
        <w:lastRenderedPageBreak/>
        <w:t>Thanks to an improving economy in their country, Mexicans are staying home.</w:t>
      </w:r>
      <w:r w:rsidRPr="008602C2">
        <w:t>¶ A Gallup poll released Monday said just</w:t>
      </w:r>
      <w:r>
        <w:t xml:space="preserve"> </w:t>
      </w:r>
      <w:r>
        <w:rPr>
          <w:rStyle w:val="StyleBoldUnderline"/>
        </w:rPr>
        <w:t>14 percent of Mexicans say they would emigrate from the country, compared to 21 percent in 2007</w:t>
      </w:r>
      <w:r>
        <w:t>.</w:t>
      </w:r>
      <w:r w:rsidRPr="008602C2">
        <w:t>¶ In an interesting twist, the current numbers are almost identical to the 11 percent of Americans who say they would leave the U.S. if given the opportunity.¶ Since taking office,</w:t>
      </w:r>
      <w:r>
        <w:t xml:space="preserve"> </w:t>
      </w:r>
      <w:r>
        <w:rPr>
          <w:rStyle w:val="StyleBoldUnderline"/>
        </w:rPr>
        <w:t>Mexico's new president, Enrique Peña Nieto, has made it a point to stress that his country "will work to improve the quality of life and opportunities in Mexico so that migration is a personal decision and not a necessity."</w:t>
      </w:r>
      <w:r w:rsidRPr="008602C2">
        <w:t xml:space="preserve">¶ </w:t>
      </w:r>
      <w:r>
        <w:rPr>
          <w:rStyle w:val="StyleBoldUnderline"/>
        </w:rPr>
        <w:t>Due to burgeoning economic opportunities, the United States' largest immigrant group already has few reasons to cross the border.</w:t>
      </w:r>
      <w:r w:rsidRPr="008602C2">
        <w:t>¶ As the United States continues to struggle to gain economic momentum following the 2008 recession, the</w:t>
      </w:r>
      <w:r>
        <w:t xml:space="preserve"> </w:t>
      </w:r>
      <w:r>
        <w:rPr>
          <w:rStyle w:val="StyleBoldUnderline"/>
        </w:rPr>
        <w:t>Mexican unemployment rate has dropped to just 5 percent. U.S. Hispanics still have one of the highest unemployment rates in the country, at 9.8 percent.</w:t>
      </w:r>
      <w:r w:rsidRPr="008602C2">
        <w:t xml:space="preserve">¶ Antonio Garza, a former U.S .Ambassador to Mexico, says the poll “is a snapshot of a trend that you have seen in the country over the last several years.”¶ </w:t>
      </w:r>
      <w:r>
        <w:t>“</w:t>
      </w:r>
      <w:r>
        <w:rPr>
          <w:rStyle w:val="StyleBoldUnderline"/>
        </w:rPr>
        <w:t>An expanding middle class in Mexico means more people are working here</w:t>
      </w:r>
      <w:r>
        <w:t xml:space="preserve">,” </w:t>
      </w:r>
      <w:r w:rsidRPr="008602C2">
        <w:t>he said.¶ Mexico’s economic performance is closely linked to the U.S., where it sends almost 80 percent of its exports</w:t>
      </w:r>
      <w:r>
        <w:t>.</w:t>
      </w:r>
      <w:r w:rsidRPr="008602C2">
        <w:t xml:space="preserve">¶ </w:t>
      </w:r>
      <w:r>
        <w:rPr>
          <w:rStyle w:val="StyleBoldUnderline"/>
        </w:rPr>
        <w:t xml:space="preserve">But thanks to a spike in the agriculture industry, Mexico’s economy grew by close to 4 percent last year, compared to just 2 percent in the U.S. </w:t>
      </w:r>
      <w:r w:rsidRPr="008602C2">
        <w:t>¶ “More jobs are being created in Mexico which means there is less pressure for people to emigrate,” Manuel Suárez-Mier, a Mexican national and economist at American University’s School of International Service, told Fox News Latino.¶ The implications of these findings could affect the recent push for comprehensive immigration reform in the U.S.¶ “It’s good news in the sense that it might help the U.S. government to come up with sensible immigration reform,” Suárez-Mier said.¶ He said both sides can benefit from the economic growth in Mexico.¶ “It’s a good moment for the U.S.-Mexico bilateral relationship,” Suárez-Mier said.</w:t>
      </w:r>
    </w:p>
    <w:p w:rsidR="00906F04" w:rsidRDefault="00906F04" w:rsidP="00E171C3"/>
    <w:p w:rsidR="00906F04" w:rsidRDefault="00906F04" w:rsidP="00906F04">
      <w:pPr>
        <w:rPr>
          <w:rStyle w:val="StyleStyleBold12pt"/>
        </w:rPr>
      </w:pPr>
      <w:r>
        <w:rPr>
          <w:rStyle w:val="StyleStyleBold12pt"/>
        </w:rPr>
        <w:t>Mexican workers have no desire to come to the US.</w:t>
      </w:r>
    </w:p>
    <w:p w:rsidR="00906F04" w:rsidRDefault="00906F04" w:rsidP="00906F04">
      <w:r>
        <w:rPr>
          <w:rStyle w:val="StyleStyleBold12pt"/>
        </w:rPr>
        <w:t>Nagi, May ’13 (</w:t>
      </w:r>
      <w:r>
        <w:t xml:space="preserve">Ariel Nagi, May 2, 2013 </w:t>
      </w:r>
      <w:hyperlink r:id="rId22" w:history="1">
        <w:r>
          <w:rPr>
            <w:rStyle w:val="Hyperlink"/>
          </w:rPr>
          <w:t>http://www.cosmopolitan.com/cosmo-latina/blog/pew-mexican-survey</w:t>
        </w:r>
      </w:hyperlink>
      <w:r>
        <w:t>)</w:t>
      </w:r>
    </w:p>
    <w:p w:rsidR="00906F04" w:rsidRPr="00906F04" w:rsidRDefault="00906F04" w:rsidP="00906F04">
      <w:r w:rsidRPr="00906F04">
        <w:t>All that political talk about how bad Mexicans want to steal America's jobs and dreams doesn't have much validity any more</w:t>
      </w:r>
      <w:r>
        <w:rPr>
          <w:b/>
          <w:u w:val="single"/>
        </w:rPr>
        <w:t xml:space="preserve">. According to a poll by Pew Hispanic, 61 percent of Mexicans say they wouldn't cross the border even if they had the chance to. </w:t>
      </w:r>
      <w:r>
        <w:t xml:space="preserve">This comes at the perfect timing, with the immigration debate heating up and talks about going the extra mile to strengthen border security, I thought it was interesting to see </w:t>
      </w:r>
      <w:r>
        <w:rPr>
          <w:b/>
          <w:u w:val="single"/>
        </w:rPr>
        <w:t>that many Mexicans aren't seeing the appeal of coming here</w:t>
      </w:r>
      <w:r>
        <w:t xml:space="preserve">. As a matter of fact, </w:t>
      </w:r>
      <w:r>
        <w:rPr>
          <w:b/>
          <w:u w:val="single"/>
        </w:rPr>
        <w:t xml:space="preserve">many polled are saying that life here isn't all that appealing. </w:t>
      </w:r>
      <w:r w:rsidRPr="00906F04">
        <w:t>About 47 percent said they thought life was better in the US, down 10 percent from 2009.</w:t>
      </w:r>
    </w:p>
    <w:p w:rsidR="00906F04" w:rsidRPr="008602C2" w:rsidRDefault="00906F04" w:rsidP="00E171C3"/>
    <w:p w:rsidR="00E171C3" w:rsidRDefault="00E171C3" w:rsidP="00F4720E"/>
    <w:p w:rsidR="00F4720E" w:rsidRDefault="00F4720E" w:rsidP="00F4720E"/>
    <w:p w:rsidR="002E3E7D" w:rsidRDefault="002E3E7D" w:rsidP="002E3E7D">
      <w:pPr>
        <w:pStyle w:val="Heading3"/>
      </w:pPr>
      <w:bookmarkStart w:id="6" w:name="_Toc360534257"/>
      <w:r>
        <w:lastRenderedPageBreak/>
        <w:t>Mechanized Agriculture solves</w:t>
      </w:r>
      <w:bookmarkEnd w:id="6"/>
      <w:r>
        <w:t xml:space="preserve"> </w:t>
      </w:r>
    </w:p>
    <w:p w:rsidR="00A1471E" w:rsidRDefault="00A1471E" w:rsidP="00A1471E">
      <w:pPr>
        <w:pStyle w:val="Heading4"/>
      </w:pPr>
      <w:r>
        <w:t>Guest worker programs prevent transition to ag mechanization</w:t>
      </w:r>
    </w:p>
    <w:p w:rsidR="00A1471E" w:rsidRDefault="00A1471E" w:rsidP="00A1471E">
      <w:r>
        <w:t xml:space="preserve">Philip L. </w:t>
      </w:r>
      <w:r>
        <w:rPr>
          <w:rStyle w:val="StyleStyleBold12pt"/>
        </w:rPr>
        <w:t>Martin</w:t>
      </w:r>
      <w:r>
        <w:t xml:space="preserve">, Professor in the Agricultural and Economic Resources Department and Chair of the Comparative Immigration and Integration Program at the University of California, Davis, served on the U.S. Commission on Agricultural Workers from 1989 to 1993 </w:t>
      </w:r>
      <w:r>
        <w:rPr>
          <w:rStyle w:val="StyleStyleBold12pt"/>
        </w:rPr>
        <w:t>and</w:t>
      </w:r>
      <w:r>
        <w:t xml:space="preserve"> Michael S. </w:t>
      </w:r>
      <w:r>
        <w:rPr>
          <w:rStyle w:val="StyleStyleBold12pt"/>
        </w:rPr>
        <w:t>Teitelbaum</w:t>
      </w:r>
      <w:r>
        <w:t xml:space="preserve">, Program Director at the Alfred P. Sloan Foundation, served as a member of the U.S. Commission on International Migration and Cooperative Economic Development from 1987 to 1990, and as Vice Chair of the U.S. Commission on Immigration Reform from 1990 to 1997.  The Mirage of Mexican Guest Workers  Foreign Affairs  Nov/Dec </w:t>
      </w:r>
      <w:r>
        <w:rPr>
          <w:rStyle w:val="StyleStyleBold12pt"/>
        </w:rPr>
        <w:t>2001</w:t>
      </w:r>
      <w:r>
        <w:t xml:space="preserve">, Vol. 80, Issue 6 </w:t>
      </w:r>
    </w:p>
    <w:p w:rsidR="00A1471E" w:rsidRDefault="00A1471E" w:rsidP="00A1471E">
      <w:r>
        <w:t>This tendency toward permanence is easily explained -- guest worker programs are virtual recipes for mutual dependence between employers and the migrants who work for them</w:t>
      </w:r>
      <w:r>
        <w:rPr>
          <w:rStyle w:val="StyleBoldUnderline"/>
        </w:rPr>
        <w:t>. Employers naturally grow to depend on the supply of low-wage and compliant labor,</w:t>
      </w:r>
      <w:r>
        <w:t xml:space="preserve"> relaxing their domestic recruitment efforts and </w:t>
      </w:r>
      <w:r>
        <w:rPr>
          <w:rStyle w:val="StyleBoldUnderline"/>
        </w:rPr>
        <w:t xml:space="preserve">adjusting their production methods to take advantage of the cheap labor. History has shown that in agriculture </w:t>
      </w:r>
      <w:r>
        <w:t xml:space="preserve">(where many Mexican guest workers would be employed), </w:t>
      </w:r>
      <w:r>
        <w:rPr>
          <w:rStyle w:val="StyleBoldUnderline"/>
        </w:rPr>
        <w:t>a pool of cheap workers gives farm owners strong incentives to expand the planting of labor-intensive crops rather than invest in mechanized labor-saving equipment and the crops suitable for it</w:t>
      </w:r>
      <w:r>
        <w:t>. Thus, although the labor supply is supposed to be available only temporarily</w:t>
      </w:r>
      <w:r>
        <w:rPr>
          <w:rStyle w:val="StyleBoldUnderline"/>
        </w:rPr>
        <w:t>, farmers adapt in ways that ensure their continued need for workers willing to accept such low wages.</w:t>
      </w:r>
      <w:r>
        <w:t xml:space="preserve"> On the other side of the coin, those bargain wages for employers are a boon for the "temporary" workers, who earn much more than they could at home. For instance, laborers in U.S. fruit and vegetable agriculture make between $5 and $7 an hour, as opposed to 50 cents an hour in Mexico. Past guest worker programs have shown that the participants and their families grow accustomed to the increased income; they therefore have no incentive to return home unless rapid economic and job growth there creates commensurate opportunities. As the workers' "temporary" sojourns extend over time, the odds of their ever returning to their homeland diminish, and young people in the home country come to regard employment abroad as normal. </w:t>
      </w:r>
    </w:p>
    <w:p w:rsidR="00A1471E" w:rsidRDefault="00A1471E" w:rsidP="00A1471E">
      <w:pPr>
        <w:pStyle w:val="Heading4"/>
      </w:pPr>
      <w:r>
        <w:t>Mechanizing now is key to save the agriculture industry</w:t>
      </w:r>
    </w:p>
    <w:p w:rsidR="00A1471E" w:rsidRDefault="00A1471E" w:rsidP="00A1471E">
      <w:r>
        <w:t xml:space="preserve">Sara R. </w:t>
      </w:r>
      <w:r>
        <w:rPr>
          <w:rStyle w:val="StyleStyleBold12pt"/>
        </w:rPr>
        <w:t>Halle</w:t>
      </w:r>
      <w:r>
        <w:t xml:space="preserve"> J.D. Drake University Law School, 2007 Drake Journal of Agricultural Law  Summer, </w:t>
      </w:r>
      <w:r>
        <w:rPr>
          <w:rStyle w:val="StyleStyleBold12pt"/>
        </w:rPr>
        <w:t>2007</w:t>
      </w:r>
      <w:r>
        <w:t xml:space="preserve">  12 Drake J. Agric. L. 359 PROPOSING A LONG-TERM SOLUTION TO A THREE-PART AMERICAN MESS: U.S. AGRICULTURE, ILLEGAL LABOR, AND HARVEST MECHANIZATION </w:t>
      </w:r>
    </w:p>
    <w:p w:rsidR="00A1471E" w:rsidRDefault="00A1471E" w:rsidP="00A1471E">
      <w:r>
        <w:t xml:space="preserve">Unfortunately, it looks as though United States agriculture will continue down the same short-sighted path it has been on for the last century. Though proposals calling for a new guest worker program such as President Bush's January 7, 2005 proposal are unlikely to be enacted, continuation of the status quo will lead to more problems for U.S. agricultural production. U.S. dependency on the cheap labor provided by guest workers and illegal immigrants, and their dependency on American agricultural jobs, will continue to grow. In the meantime, U.S. agriculture will become increasingly unable to compete with Third World countries' production of agricultural goods, due to the appallingly substandard wages they pay (even by American agriculture's standard). Furthermore, </w:t>
      </w:r>
      <w:r>
        <w:rPr>
          <w:rStyle w:val="StyleBoldUnderline"/>
        </w:rPr>
        <w:t>U.S. agriculture will be left in agricultural production's primitive past - hand harvesting - as other First World countries mechanize production of agricultural goods</w:t>
      </w:r>
      <w:r>
        <w:t xml:space="preserve">. Eventually, </w:t>
      </w:r>
      <w:r>
        <w:rPr>
          <w:rStyle w:val="StyleBoldUnderline"/>
        </w:rPr>
        <w:t>this path will lead to the demise of the American agricultural industry.</w:t>
      </w:r>
      <w:r>
        <w:t xml:space="preserve"> Some believe the end of American agriculture is inevitable. 252 If the United States continues down this path, that is certainly true.  </w:t>
      </w:r>
      <w:r>
        <w:rPr>
          <w:rStyle w:val="StyleBoldUnderline"/>
        </w:rPr>
        <w:t>Reducing American agriculture's dependency on cheap immigrant labor and mechanizing the harvesting process is the United States' only hope of salvaging its agricultural industry. This process will require the investment of much time and money</w:t>
      </w:r>
      <w:r>
        <w:t xml:space="preserve">. </w:t>
      </w:r>
      <w:r>
        <w:rPr>
          <w:rStyle w:val="StyleBoldUnderline"/>
        </w:rPr>
        <w:t xml:space="preserve">It </w:t>
      </w:r>
      <w:r>
        <w:rPr>
          <w:rStyle w:val="StyleBoldUnderline"/>
        </w:rPr>
        <w:lastRenderedPageBreak/>
        <w:t>will require lead-time, in which to plan and implement the various necessary programs</w:t>
      </w:r>
      <w:r>
        <w:t xml:space="preserve"> (i.e., a program to verify workers' legal status, an  [*389]  enforcement program through the INS, etc.). 253 A crucial transition period will also be necessary, during which a labor supply will be needed. 254 This should not pose a problem given the large supply of willing, albeit mostly illegal, supply of farm workers currently in the country. </w:t>
      </w:r>
    </w:p>
    <w:p w:rsidR="00A1471E" w:rsidRDefault="00A1471E" w:rsidP="00A1471E">
      <w:pPr>
        <w:pStyle w:val="Heading4"/>
      </w:pPr>
      <w:r>
        <w:t>Ag mechanization works</w:t>
      </w:r>
    </w:p>
    <w:p w:rsidR="00A1471E" w:rsidRDefault="00A1471E" w:rsidP="00A1471E">
      <w:r>
        <w:t xml:space="preserve">Sara R. </w:t>
      </w:r>
      <w:r>
        <w:rPr>
          <w:rStyle w:val="StyleStyleBold12pt"/>
        </w:rPr>
        <w:t>Halle</w:t>
      </w:r>
      <w:r>
        <w:t xml:space="preserve"> J.D. Drake University Law School, 2007 Drake Journal of Agricultural Law  Summer, </w:t>
      </w:r>
      <w:r>
        <w:rPr>
          <w:rStyle w:val="StyleStyleBold12pt"/>
        </w:rPr>
        <w:t>2007</w:t>
      </w:r>
      <w:r>
        <w:t xml:space="preserve">  12 Drake J. Agric. L. 359 PROPOSING A LONG-TERM SOLUTION TO A THREE-PART AMERICAN MESS: U.S. AGRICULTURE, ILLEGAL LABOR, AND HARVEST MECHANIZATION </w:t>
      </w:r>
    </w:p>
    <w:p w:rsidR="00A1471E" w:rsidRDefault="00A1471E" w:rsidP="00A1471E">
      <w:r>
        <w:t xml:space="preserve">Similar </w:t>
      </w:r>
      <w:r>
        <w:rPr>
          <w:rStyle w:val="StyleBoldUnderline"/>
        </w:rPr>
        <w:t>mechanization successes have been accomplished with other crops,</w:t>
      </w:r>
      <w:r>
        <w:t xml:space="preserve"> such as the mechanical harvesting of tart cherries, prunes, and sweet cherries. 171 And while fresh market grapes remain hand harvested, grapes intended  [*379]  for juice and wine are machine harvested almost 100 percent of the time today. 172 Successes such as these were noticed in recent years by Florida citrus growers, whose profit margins have been decreasing as a result of increased harvest costs and steady or decreasing fruit prices. 173 This prompted the Florida Department of Citrus to resurrect a previously abandoned mechanical harvesting program aimed at developing harvesting systems designed to reduce harvesting costs. 174 Partly motivated by concern over price competition with foreign citrus growers and partly to reduce dependency on hand harvesters, the program appears promising. 175  </w:t>
      </w:r>
      <w:r>
        <w:rPr>
          <w:rStyle w:val="StyleBoldUnderline"/>
        </w:rPr>
        <w:t>There is great potential for future advancement in agricultural mechanization technology</w:t>
      </w:r>
      <w:r>
        <w:t xml:space="preserve">. 176 Though public funding for such research declined after the 1970s, 177 advancements continue to be made. </w:t>
      </w:r>
      <w:r>
        <w:rPr>
          <w:rStyle w:val="StyleBoldUnderline"/>
        </w:rPr>
        <w:t>Computer capability and sensor technology has rapidly advanced. 178 Machines capable of sorting out damaged produce are becoming more readily available. 179 Plant breeders continue to develop new varieties of produce that make utilization of mechanical harvesting technology more feasible.</w:t>
      </w:r>
      <w:r>
        <w:t xml:space="preserve"> 180 To enable the mechanical harvesting of deciduous tree fruits (such as apples), breeders work on developing fruit that mature more uniformly, are more firm, and have a "compact growth habit," which "produces fruit in narrow canopies and on short/stiff limbs." 181 </w:t>
      </w:r>
      <w:r>
        <w:rPr>
          <w:rStyle w:val="StyleBoldUnderline"/>
        </w:rPr>
        <w:t>Called "tree architecture," this plant breeding strategy "places fruit in a 'harvestable' position for efficient removal and collection." 182 New varieties of produce make maturity more uniform, produce higher yields, and spread out the length of the harvest season</w:t>
      </w:r>
      <w:r>
        <w:t xml:space="preserve">. 183 All this allows for increased productivity while decreasing American dependency on foreign field laborers. 184  [*380] </w:t>
      </w:r>
    </w:p>
    <w:p w:rsidR="00A1471E" w:rsidRDefault="00A1471E" w:rsidP="00A1471E">
      <w:pPr>
        <w:pStyle w:val="Heading4"/>
      </w:pPr>
      <w:r>
        <w:t>Lack of labor drives mechanization</w:t>
      </w:r>
    </w:p>
    <w:p w:rsidR="00A1471E" w:rsidRDefault="00A1471E" w:rsidP="00A1471E">
      <w:r>
        <w:rPr>
          <w:rStyle w:val="StyleStyleBold12pt"/>
        </w:rPr>
        <w:t>Martin 2013</w:t>
      </w:r>
      <w:r>
        <w:t xml:space="preserve"> (Philip Martin, Professor of Agricultural and Resource Economics at the Uni- versity of California, Davis, and J. Edward Taylor, Professor of Agricultural and Resource Economics and Director of the Center on Rural Economies of the Americas and Pacific Rim, February 2013, “Ripe with Change: Evolving Farm Labor Markets in the United States, Mexico, and Central America,” Wilson Center, Migration Policy Institute, http://www.migrationpolicy.org/pubs/RMSG-Agriculture.pdf)</w:t>
      </w:r>
    </w:p>
    <w:p w:rsidR="00A1471E" w:rsidRDefault="00A1471E" w:rsidP="00A1471E">
      <w:pPr>
        <w:rPr>
          <w:rStyle w:val="StyleBoldUnderline"/>
        </w:rPr>
      </w:pPr>
      <w:r>
        <w:rPr>
          <w:rStyle w:val="StyleBoldUnderline"/>
        </w:rPr>
        <w:t>With no policy changes, there is little reason to change the current labor market, which relies on the continued influx of new workers to replace those who exit.</w:t>
      </w:r>
      <w:r>
        <w:t xml:space="preserve"> As the supply of west-central Mexicans declined, US (and export-oriented Mexican) farmers turned to workers from southern Mexico as well as some workers from more rural Central American countries such as Guatemala and Honduras. </w:t>
      </w:r>
      <w:r>
        <w:rPr>
          <w:rStyle w:val="StyleBoldUnderline"/>
        </w:rPr>
        <w:t>If policy remains unchanged and these sources of rural labor diminish over time, US farmers could go further afield for workers, who would likely have to be admitted legally if they came from Asian countries such as Bangladesh or China.</w:t>
      </w:r>
      <w:r>
        <w:rPr>
          <w:rStyle w:val="StyleBoldUnderline"/>
          <w:sz w:val="12"/>
        </w:rPr>
        <w:t xml:space="preserve">¶ </w:t>
      </w:r>
      <w:r>
        <w:rPr>
          <w:rFonts w:ascii="Arial" w:hAnsi="Arial" w:cs="Arial"/>
        </w:rPr>
        <w:t>￼</w:t>
      </w:r>
      <w:r>
        <w:rPr>
          <w:rStyle w:val="StyleBoldUnderline"/>
        </w:rPr>
        <w:t>Alternatively</w:t>
      </w:r>
      <w:r>
        <w:t xml:space="preserve"> — or simultaneously — </w:t>
      </w:r>
      <w:r>
        <w:rPr>
          <w:rStyle w:val="StyleBoldUnderline"/>
        </w:rPr>
        <w:t>if nearby supplies of</w:t>
      </w:r>
      <w:r>
        <w:t xml:space="preserve"> Mexican and Central American </w:t>
      </w:r>
      <w:r>
        <w:rPr>
          <w:rStyle w:val="StyleBoldUnderline"/>
        </w:rPr>
        <w:t>labor decline, we might expect upward pressure on farm labor costs that speed up labor-saving mechanization and may partially counteract the movement of workers out of farming.</w:t>
      </w:r>
    </w:p>
    <w:p w:rsidR="00A1471E" w:rsidRDefault="00A1471E" w:rsidP="00A1471E">
      <w:pPr>
        <w:pStyle w:val="Heading4"/>
      </w:pPr>
      <w:r>
        <w:lastRenderedPageBreak/>
        <w:t>Lack of immigrants drives up the cost of labor which drives shift to mechanization</w:t>
      </w:r>
    </w:p>
    <w:p w:rsidR="00A1471E" w:rsidRDefault="00A1471E" w:rsidP="00A1471E">
      <w:r>
        <w:rPr>
          <w:rStyle w:val="StyleStyleBold12pt"/>
        </w:rPr>
        <w:t>Martin 2013</w:t>
      </w:r>
      <w:r>
        <w:t xml:space="preserve"> (Philip Martin, Professor of Agricultural and Resource Economics at the Uni- versity of California, Davis, and J. Edward Taylor, Professor of Agricultural and Resource Economics and Director of the Center on Rural Economies of the Americas and Pacific Rim, February 2013, “Ripe with Change: Evolving Farm Labor Markets in the United States, Mexico, and Central America,” Wilson Center, Migration Policy Institute, http://www.migrationpolicy.org/pubs/RMSG-Agriculture.pdf) </w:t>
      </w:r>
    </w:p>
    <w:p w:rsidR="00A1471E" w:rsidRDefault="00A1471E" w:rsidP="00A1471E">
      <w:pPr>
        <w:rPr>
          <w:rStyle w:val="StyleBoldUnderline"/>
        </w:rPr>
      </w:pPr>
      <w:r>
        <w:t xml:space="preserve">Given a historical abundance of foreign farm labor, most recent mechanization has been stimulated not by wages but by other considerations, for example, price competition from international trade. </w:t>
      </w:r>
      <w:r>
        <w:rPr>
          <w:rStyle w:val="StyleBoldUnderline"/>
        </w:rPr>
        <w:t>As the down- ward trend in farm labor supply continues, labor costs will become an increasingly important motivator of change in both production and labor management practices.</w:t>
      </w:r>
      <w:r>
        <w:t xml:space="preserve"> It remains to be seen whether the skill duality of the US farm workforce will persist in an era of dwindling low-skilled farm labor supply. </w:t>
      </w:r>
      <w:r>
        <w:rPr>
          <w:rStyle w:val="StyleBoldUnderline"/>
        </w:rPr>
        <w:t>There is good reason to expect that US agriculture will have to produce with a smaller force of more highly skilled workers, paired with labor-saving mechanization and management technologies.</w:t>
      </w:r>
    </w:p>
    <w:p w:rsidR="00A1471E" w:rsidRDefault="00A1471E" w:rsidP="00A1471E">
      <w:pPr>
        <w:pStyle w:val="Heading4"/>
      </w:pPr>
      <w:r>
        <w:t>Ag is mechanizing due to labor shortages</w:t>
      </w:r>
    </w:p>
    <w:p w:rsidR="00A1471E" w:rsidRDefault="00A1471E" w:rsidP="00A1471E">
      <w:r>
        <w:t xml:space="preserve">Tom </w:t>
      </w:r>
      <w:r>
        <w:rPr>
          <w:rStyle w:val="StyleStyleBold12pt"/>
        </w:rPr>
        <w:t>Karst</w:t>
      </w:r>
      <w:r>
        <w:t xml:space="preserve"> 08/27/</w:t>
      </w:r>
      <w:r>
        <w:rPr>
          <w:rStyle w:val="StyleStyleBold12pt"/>
        </w:rPr>
        <w:t>2010</w:t>
      </w:r>
      <w:r>
        <w:t xml:space="preserve"> The Packer “Panel sees bright future for apples in 2020” http://thepacker.com/Panel-sees-bright-future-for-apples-in-2020/Article.aspx?oid=1220723&amp;fid=PACKER-TOP-STORIES&amp;aid=117</w:t>
      </w:r>
    </w:p>
    <w:p w:rsidR="00A1471E" w:rsidRDefault="00A1471E" w:rsidP="00A1471E">
      <w:pPr>
        <w:rPr>
          <w:b/>
          <w:u w:val="single"/>
        </w:rPr>
      </w:pPr>
      <w:r>
        <w:rPr>
          <w:rStyle w:val="StyleBoldUnderline"/>
        </w:rPr>
        <w:t xml:space="preserve">Worries about labor availability may be most concerning to growers over the next decade, </w:t>
      </w:r>
      <w:r>
        <w:t>said Jim McFerson, manager of Washington Tree Fruit Research Commission, Wenatchee.  However immigration reform is eventually addressed, McFerson said that growers will focus on reducing their expenses per box and try to maximize their revenues. He said growers are under pressure to pick the right varieties that match up with consumer preferences.  On the plus side, he said, the next 10 years should feature the introduction of many improved apple varieties by researchers.  Getting the right variety, the right strain of apple for a specific site will be a big focus for growers, he said.  In addition, growers are looking at investing in high-density, two-dimensional fruit wall systems in their orchards to maximize yield.  McFerson predicted more growers will invest in netting to protect their orchards from hail. Reductive materials to be put in orchards to direct light, such as white plastic laid down between rows of trees, will be relied on to improve the tree’s vigor and fruit development</w:t>
      </w:r>
      <w:r>
        <w:rPr>
          <w:rStyle w:val="StyleBoldUnderline"/>
        </w:rPr>
        <w:t>.  Reducing labor needs through mechanization is already an area of considerable research focus,</w:t>
      </w:r>
      <w:r>
        <w:t xml:space="preserve"> he said. </w:t>
      </w:r>
      <w:r>
        <w:rPr>
          <w:rStyle w:val="StyleBoldUnderline"/>
        </w:rPr>
        <w:t xml:space="preserve">Mechanical thinners, robotic pruning, harvest platforms and mechanical pickers are some of the technology being tested today and likely to see greater commercial application by 2020. </w:t>
      </w:r>
    </w:p>
    <w:p w:rsidR="00F4720E" w:rsidRDefault="00F4720E" w:rsidP="00F4720E"/>
    <w:p w:rsidR="00F4720E" w:rsidRPr="008602C2" w:rsidRDefault="00F4720E" w:rsidP="00F4720E">
      <w:r w:rsidRPr="002E3E7D">
        <w:rPr>
          <w:rFonts w:eastAsiaTheme="majorEastAsia" w:cstheme="majorBidi"/>
          <w:b/>
          <w:bCs/>
          <w:iCs/>
          <w:sz w:val="26"/>
        </w:rPr>
        <w:t>Robots are already replacing workers and will continue to</w:t>
      </w:r>
      <w:r w:rsidRPr="008602C2">
        <w:t>.</w:t>
      </w:r>
    </w:p>
    <w:p w:rsidR="00F4720E" w:rsidRPr="008602C2" w:rsidRDefault="00F4720E" w:rsidP="00F4720E">
      <w:r w:rsidRPr="008602C2">
        <w:t xml:space="preserve">Kevin </w:t>
      </w:r>
      <w:r w:rsidRPr="002E3E7D">
        <w:rPr>
          <w:rStyle w:val="StyleStyleBold12pt"/>
        </w:rPr>
        <w:t>Kelly 2012</w:t>
      </w:r>
      <w:r w:rsidRPr="008602C2">
        <w:t xml:space="preserve"> 12/24 “Better than Human: Why Robots Will — And Must — Take Our Jobs” &lt;http://www.wired.com/gadgetlab/2012/12/ff-robots-will-take-our-jobs/all/&gt;</w:t>
      </w:r>
    </w:p>
    <w:p w:rsidR="00F4720E" w:rsidRDefault="00F4720E" w:rsidP="00F4720E">
      <w:r>
        <w:t xml:space="preserve">It’s hard to believe you’d have an economy at all if you gave pink slips to more than half the labor force. But that—in slow motion—is what the industrial revolution did to the workforce of the early 19th century. </w:t>
      </w:r>
      <w:r>
        <w:rPr>
          <w:b/>
          <w:u w:val="single"/>
        </w:rPr>
        <w:t xml:space="preserve">Two hundred years ago, 70 percent of American workers lived on the farm. Today automation has eliminated all but 1 percent of their jobs, replacing them </w:t>
      </w:r>
      <w:r>
        <w:t>(and their work animals)</w:t>
      </w:r>
      <w:r>
        <w:rPr>
          <w:b/>
          <w:u w:val="single"/>
        </w:rPr>
        <w:t xml:space="preserve"> with machines</w:t>
      </w:r>
      <w:r>
        <w:t xml:space="preserve">. But the displaced workers did not sit idle. Instead, automation created hundreds of millions of jobs in entirely new fields. Those who once farmed were now manning the legions of factories that churned out farm equipment, cars, and other industrial products. Since then, wave upon wave of new occupations have arrived—appliance repairman, offset printer, food chemist, photographer, web designer—each building on previous automation. Today, the vast majority of us are doing jobs that no farmer from the 1800s could have imagined. It may be hard to believe, but before the end of this </w:t>
      </w:r>
      <w:r>
        <w:lastRenderedPageBreak/>
        <w:t xml:space="preserve">century, 70 percent of today’s occupations will likewise be replaced by automation. Yes, dear reader, even you will have your job taken away by machines. In other words, robot replacement is just a matter of time. This upheaval is being led by a second wave of automation, one that is centered on artificial cognition, cheap sensors, machine learning, and distributed smarts. This deep automation will touch all jobs, from manual labor to knowledge work. First, machines will consolidate their gains in already-automated industries. After robots finish replacing assembly line workers, they will replace the workers in warehouses. Speedy bots able to lift 150 pounds all day long will retrieve boxes, sort them, and load them onto trucks. </w:t>
      </w:r>
      <w:r>
        <w:rPr>
          <w:b/>
          <w:u w:val="single"/>
        </w:rPr>
        <w:t>Fruit and vegetable picking will continue to be robotized until no humans pick outside of specialty farms</w:t>
      </w:r>
      <w:r>
        <w:t xml:space="preserve">. </w:t>
      </w:r>
    </w:p>
    <w:p w:rsidR="00F4720E" w:rsidRDefault="00F4720E" w:rsidP="00F4720E"/>
    <w:p w:rsidR="00A1471E" w:rsidRDefault="00A1471E" w:rsidP="00A1471E">
      <w:pPr>
        <w:pStyle w:val="Heading4"/>
      </w:pPr>
      <w:r>
        <w:t>Guest workers trade off with ag mechanization</w:t>
      </w:r>
    </w:p>
    <w:p w:rsidR="00A1471E" w:rsidRDefault="00A1471E" w:rsidP="00A1471E">
      <w:r>
        <w:t xml:space="preserve">Sara R. </w:t>
      </w:r>
      <w:r>
        <w:rPr>
          <w:rStyle w:val="StyleStyleBold12pt"/>
        </w:rPr>
        <w:t>Halle</w:t>
      </w:r>
      <w:r>
        <w:t xml:space="preserve"> J.D. Drake University Law School, 2007 Drake Journal of Agricultural Law  Summer, </w:t>
      </w:r>
      <w:r>
        <w:rPr>
          <w:rStyle w:val="StyleStyleBold12pt"/>
        </w:rPr>
        <w:t>2007</w:t>
      </w:r>
      <w:r>
        <w:t xml:space="preserve">  12 Drake J. Agric. L. 359 PROPOSING A LONG-TERM SOLUTION TO A THREE-PART AMERICAN MESS: U.S. AGRICULTURE, ILLEGAL LABOR, AND HARVEST MECHANIZATION </w:t>
      </w:r>
    </w:p>
    <w:p w:rsidR="00A1471E" w:rsidRDefault="00A1471E" w:rsidP="00A1471E">
      <w:pPr>
        <w:rPr>
          <w:rStyle w:val="StyleBoldUnderline"/>
        </w:rPr>
      </w:pPr>
      <w:r>
        <w:t xml:space="preserve">To a large extent </w:t>
      </w:r>
      <w:r>
        <w:rPr>
          <w:rStyle w:val="StyleBoldUnderline"/>
        </w:rPr>
        <w:t>the United States government has historically discouraged research and development by facilitating guest worker programs</w:t>
      </w:r>
      <w:r>
        <w:t xml:space="preserve">, subsidizing farmers, and failing to enforce sanctions against agricultural employers who knowingly employ illegal workers. 72 Combined, </w:t>
      </w:r>
      <w:r>
        <w:rPr>
          <w:rStyle w:val="StyleBoldUnderline"/>
        </w:rPr>
        <w:t xml:space="preserve">these </w:t>
      </w:r>
      <w:r>
        <w:t xml:space="preserve">three </w:t>
      </w:r>
      <w:r>
        <w:rPr>
          <w:rStyle w:val="StyleBoldUnderline"/>
        </w:rPr>
        <w:t>factors discourage farm owners from investing in the mechanization of their harvesting operations.</w:t>
      </w:r>
    </w:p>
    <w:p w:rsidR="00A1471E" w:rsidRPr="008602C2" w:rsidRDefault="00A1471E" w:rsidP="00A1471E">
      <w:pPr>
        <w:pStyle w:val="Heading4"/>
      </w:pPr>
      <w:r w:rsidRPr="008602C2">
        <w:t>Robotics advancements can replace workers</w:t>
      </w:r>
    </w:p>
    <w:p w:rsidR="00A1471E" w:rsidRPr="008602C2" w:rsidRDefault="00A1471E" w:rsidP="00A1471E">
      <w:r w:rsidRPr="008602C2">
        <w:t xml:space="preserve">Christopher </w:t>
      </w:r>
      <w:r w:rsidRPr="002E3E7D">
        <w:rPr>
          <w:rStyle w:val="StyleStyleBold12pt"/>
        </w:rPr>
        <w:t>Mims 2011</w:t>
      </w:r>
      <w:r w:rsidRPr="008602C2">
        <w:t xml:space="preserve"> 8/30 “Down on the Farm, Will Robots Replace Immigrant Labor?” MIT Technology Review &lt;http://www.technologyreview.com/view/425278/down-on-the-farm-will-robots-replace-immigrant-labor/&gt;</w:t>
      </w:r>
    </w:p>
    <w:p w:rsidR="00A1471E" w:rsidRDefault="00A1471E" w:rsidP="00A1471E">
      <w:r>
        <w:rPr>
          <w:b/>
          <w:u w:val="single"/>
        </w:rPr>
        <w:t>You’d think that the most challenging, lowest-paid labor in the U.S. was safe from automation, but as robots become increasingly sophisticated, that could change.</w:t>
      </w:r>
      <w:r>
        <w:t xml:space="preserve"> A quick search of Google Scholar will reveal that the engineering literature is home to more papers on agricultural robots than ever. The majority are from China, which might seem strange given the historically low cost of labor there. But times are changing: Foxconn, the electronics manufacturer famous for building Apple products as well as worker suicide, is moving to incorporate one million robots into its assembly lines in just three years. Wages are rising in China, as are the demands of workers. In an age in which increasingly complex tasks can be performed by semi-autonomous machines, robots have become the ultimate scabs.</w:t>
      </w:r>
    </w:p>
    <w:p w:rsidR="00A1471E" w:rsidRDefault="00A1471E" w:rsidP="00A1471E">
      <w:r>
        <w:t xml:space="preserve">Down on the farm, it’s no different. </w:t>
      </w:r>
      <w:r>
        <w:rPr>
          <w:b/>
          <w:u w:val="single"/>
        </w:rPr>
        <w:t>Industrial agriculture has already simplified the otherwise topographically complicated landscape a robot must navigate</w:t>
      </w:r>
      <w:r>
        <w:t xml:space="preserve">. Orchards, after all, have been planted in regular rows for centuries. The same technology that allows for self-driving cars is driving this nascent revolution. These advances include </w:t>
      </w:r>
      <w:r>
        <w:rPr>
          <w:b/>
          <w:u w:val="single"/>
        </w:rPr>
        <w:t>optical range-finding technology like LIDAR</w:t>
      </w:r>
      <w:r>
        <w:t xml:space="preserve">, which </w:t>
      </w:r>
      <w:r>
        <w:rPr>
          <w:b/>
          <w:u w:val="single"/>
        </w:rPr>
        <w:t>can give robots the equivalent of human visual acuity and even better depth perception</w:t>
      </w:r>
      <w:r>
        <w:t xml:space="preserve">. Another important ingredient, according to an abstract just submitted to the Automation and System Technology in Plant production conference of the Nordic Association of Agricultural Scientists, is the open-sourcing of robot control software and hardware. Using FroboMind software, which runs on top of the open-source Robot Operating System from Willow Garage, researchers were able to drive the FroboBox, </w:t>
      </w:r>
      <w:r>
        <w:rPr>
          <w:b/>
          <w:u w:val="single"/>
        </w:rPr>
        <w:t>a</w:t>
      </w:r>
      <w:r>
        <w:t xml:space="preserve"> straightforward Debin Linux-powered </w:t>
      </w:r>
      <w:r>
        <w:rPr>
          <w:b/>
          <w:u w:val="single"/>
        </w:rPr>
        <w:t>computer</w:t>
      </w:r>
      <w:r>
        <w:t xml:space="preserve"> whose flexible outputs </w:t>
      </w:r>
      <w:r>
        <w:rPr>
          <w:b/>
          <w:u w:val="single"/>
        </w:rPr>
        <w:t>can be used to drive almost any kind of automate-able farm machinery.</w:t>
      </w:r>
    </w:p>
    <w:p w:rsidR="00F4720E" w:rsidRDefault="00F4720E" w:rsidP="00F4720E"/>
    <w:p w:rsidR="00A1471E" w:rsidRDefault="00A1471E" w:rsidP="00A1471E">
      <w:pPr>
        <w:pStyle w:val="Heading4"/>
      </w:pPr>
      <w:r>
        <w:lastRenderedPageBreak/>
        <w:t>Mechanization turns the aff</w:t>
      </w:r>
    </w:p>
    <w:p w:rsidR="00A1471E" w:rsidRDefault="00A1471E" w:rsidP="00A1471E">
      <w:r>
        <w:rPr>
          <w:rStyle w:val="StyleStyleBold12pt"/>
        </w:rPr>
        <w:t>Pastor &amp; Alva, 04</w:t>
      </w:r>
      <w:r>
        <w:t>, Manuel Pastor Jr. Professor of Latin American and Latino Studies UC Santa Cruz, Social Justice  Vol. 31 No. 1-2, “Guest Workers and the new Transnationalism: Possibilities and Realities in an Age of Repression” http://cjtc.ucsc.edu/docs/Guest_Workers_Transnationalism.pdf</w:t>
      </w:r>
    </w:p>
    <w:p w:rsidR="00A1471E" w:rsidRDefault="00A1471E" w:rsidP="00A1471E">
      <w:r>
        <w:rPr>
          <w:rStyle w:val="StyleBoldUnderline"/>
        </w:rPr>
        <w:t xml:space="preserve">Limiting guest worker programs to particular sectors of the economy is less onerous than limiting the employment relationship to one firm. </w:t>
      </w:r>
      <w:r>
        <w:t xml:space="preserve">Still, constraining workersʼ mobility is likely to limit options and power — and such sectoral agreements are also likely to have negative consequences for productivity growth in any particular sector. </w:t>
      </w:r>
      <w:r>
        <w:rPr>
          <w:rStyle w:val="StyleBoldUnderline"/>
        </w:rPr>
        <w:t>Agriculture</w:t>
      </w:r>
      <w:r>
        <w:t xml:space="preserve">, for example, </w:t>
      </w:r>
      <w:r>
        <w:rPr>
          <w:rStyle w:val="StyleBoldUnderline"/>
        </w:rPr>
        <w:t>has become reliant on immigrant labor</w:t>
      </w:r>
      <w:r>
        <w:t xml:space="preserve">, particularly undocumented labor, and </w:t>
      </w:r>
      <w:r>
        <w:rPr>
          <w:rStyle w:val="StyleBoldUnderline"/>
        </w:rPr>
        <w:t>this has impeded investment in mechanization that might raise skills and hence wages. Instead, employers invest resources in pushing for more open borders, larger guest worker programs, or reduced INS enforcement</w:t>
      </w:r>
      <w:r>
        <w:t>. When capital has mobility but labor does not, power is necessarily imbalanced.</w:t>
      </w:r>
    </w:p>
    <w:p w:rsidR="00A1471E" w:rsidRDefault="00A1471E" w:rsidP="00F4720E"/>
    <w:p w:rsidR="00F4720E" w:rsidRDefault="00F4720E" w:rsidP="00F4720E"/>
    <w:p w:rsidR="00F4720E" w:rsidRDefault="00F4720E" w:rsidP="00F4720E"/>
    <w:p w:rsidR="00F4720E" w:rsidRPr="008602C2" w:rsidRDefault="00F4720E" w:rsidP="00F4720E"/>
    <w:p w:rsidR="00F4720E" w:rsidRPr="008602C2" w:rsidRDefault="00E171C3" w:rsidP="00E171C3">
      <w:pPr>
        <w:pStyle w:val="Heading3"/>
      </w:pPr>
      <w:bookmarkStart w:id="7" w:name="_Toc360534258"/>
      <w:r>
        <w:lastRenderedPageBreak/>
        <w:t>Higher wages solves</w:t>
      </w:r>
      <w:bookmarkEnd w:id="7"/>
    </w:p>
    <w:p w:rsidR="00F4720E" w:rsidRPr="008602C2" w:rsidRDefault="00F4720E" w:rsidP="00F4720E"/>
    <w:p w:rsidR="00E171C3" w:rsidRDefault="00E171C3" w:rsidP="00F4720E">
      <w:pPr>
        <w:rPr>
          <w:rStyle w:val="StyleStyleBold12pt"/>
        </w:rPr>
      </w:pPr>
      <w:r>
        <w:rPr>
          <w:rStyle w:val="StyleStyleBold12pt"/>
        </w:rPr>
        <w:t>Higher wages will provide additional labor with no relevant hit to profit.</w:t>
      </w:r>
    </w:p>
    <w:p w:rsidR="00F4720E" w:rsidRDefault="00F4720E" w:rsidP="00F4720E">
      <w:r>
        <w:rPr>
          <w:rStyle w:val="StyleStyleBold12pt"/>
        </w:rPr>
        <w:t>Carney 5/24</w:t>
      </w:r>
      <w:r>
        <w:t xml:space="preserve"> (John Carney, senior editor at CNBC.com, covering Wall Street, hedge funds, financial regulation and other business news, May 24, 2013, CNBC News, Famers Solve Labor Shortage by Raising Pay, </w:t>
      </w:r>
      <w:hyperlink r:id="rId23" w:history="1">
        <w:r>
          <w:rPr>
            <w:rStyle w:val="Hyperlink"/>
          </w:rPr>
          <w:t>http://www.thedailybeast.com/articles/2013/05/24/famers-solve-labor-shortage-by-raising-pay.html</w:t>
        </w:r>
      </w:hyperlink>
      <w:r>
        <w:t>)</w:t>
      </w:r>
    </w:p>
    <w:p w:rsidR="00F4720E" w:rsidRPr="008602C2" w:rsidRDefault="00F4720E" w:rsidP="00F4720E">
      <w:r>
        <w:rPr>
          <w:rStyle w:val="StyleBoldUnderline"/>
        </w:rPr>
        <w:t>The Department of Agriculture reports</w:t>
      </w:r>
      <w:r>
        <w:t>:</w:t>
      </w:r>
      <w:r w:rsidRPr="008602C2">
        <w:t xml:space="preserve">¶ </w:t>
      </w:r>
      <w:bookmarkStart w:id="8" w:name="body_text2"/>
      <w:bookmarkEnd w:id="8"/>
      <w:r>
        <w:t xml:space="preserve">Farm </w:t>
      </w:r>
      <w:r>
        <w:rPr>
          <w:rStyle w:val="StyleBoldUnderline"/>
        </w:rPr>
        <w:t>operators paid their hired workers an average wage of $11.91 per hour during the April 2013 reference</w:t>
      </w:r>
      <w:r>
        <w:t xml:space="preserve"> week, </w:t>
      </w:r>
      <w:r>
        <w:rPr>
          <w:rStyle w:val="StyleBoldUnderline"/>
        </w:rPr>
        <w:t>up 4 percent from a year earlier</w:t>
      </w:r>
      <w:r>
        <w:t xml:space="preserve">. Field workers received an average of $10.92 per hour, up 4 percent from a year earlier. Livestock workers earned $11.46, up 51 cents. </w:t>
      </w:r>
      <w:r>
        <w:rPr>
          <w:rStyle w:val="StyleBoldUnderline"/>
        </w:rPr>
        <w:t>The field and livestock worker combined wage rate, at $11.10 per hour, was up 48 cents from a year earlier.</w:t>
      </w:r>
      <w:r>
        <w:t xml:space="preserve"> </w:t>
      </w:r>
      <w:r>
        <w:rPr>
          <w:rStyle w:val="StyleBoldUnderline"/>
        </w:rPr>
        <w:t>Hired laborers worked an average of 40.3 hours during the April 2013 reference week, compared with 39.2 hours a year earlier</w:t>
      </w:r>
      <w:r>
        <w:t>.</w:t>
      </w:r>
      <w:r w:rsidRPr="008602C2">
        <w:t xml:space="preserve">¶ </w:t>
      </w:r>
      <w:bookmarkStart w:id="9" w:name="body_text3"/>
      <w:bookmarkEnd w:id="9"/>
      <w:r>
        <w:t xml:space="preserve">Maybe someone </w:t>
      </w:r>
      <w:hyperlink r:id="rId24" w:tgtFrame="_blank" w:history="1">
        <w:r>
          <w:rPr>
            <w:rStyle w:val="Hyperlink"/>
          </w:rPr>
          <w:t>should tell the Partnership for a New American Economy about this</w:t>
        </w:r>
      </w:hyperlink>
      <w:r>
        <w:t>. It's just crazy enough that it may work!</w:t>
      </w:r>
      <w:r w:rsidRPr="008602C2">
        <w:t xml:space="preserve">¶ </w:t>
      </w:r>
      <w:bookmarkStart w:id="10" w:name="body_text4"/>
      <w:bookmarkEnd w:id="10"/>
      <w:r>
        <w:t xml:space="preserve">By the way, don't worry about this bankrupting the great American farmer. </w:t>
      </w:r>
      <w:r>
        <w:rPr>
          <w:rStyle w:val="StyleBoldUnderline"/>
        </w:rPr>
        <w:t>Farm profits are expected to rise by more than 13 percent</w:t>
      </w:r>
      <w:r>
        <w:t xml:space="preserve"> this year—</w:t>
      </w:r>
      <w:r>
        <w:rPr>
          <w:rStyle w:val="StyleStyleBold12pt"/>
        </w:rPr>
        <w:t>to more than double what they were as recently as 2009.</w:t>
      </w:r>
      <w:r w:rsidRPr="008602C2">
        <w:t xml:space="preserve">¶ </w:t>
      </w:r>
    </w:p>
    <w:p w:rsidR="00F4720E" w:rsidRPr="008602C2" w:rsidRDefault="00F4720E" w:rsidP="00F4720E"/>
    <w:p w:rsidR="00E171C3" w:rsidRDefault="00E171C3" w:rsidP="00F4720E">
      <w:pPr>
        <w:rPr>
          <w:rStyle w:val="StyleStyleBold12pt"/>
        </w:rPr>
      </w:pPr>
      <w:r>
        <w:rPr>
          <w:rStyle w:val="StyleStyleBold12pt"/>
        </w:rPr>
        <w:t>Higher wages solves with American workers – without an effect on food prices</w:t>
      </w:r>
    </w:p>
    <w:p w:rsidR="00F4720E" w:rsidRDefault="00F4720E" w:rsidP="00F4720E">
      <w:r>
        <w:rPr>
          <w:rStyle w:val="StyleStyleBold12pt"/>
        </w:rPr>
        <w:t xml:space="preserve">Sowell </w:t>
      </w:r>
      <w:r w:rsidR="00E171C3">
        <w:rPr>
          <w:rStyle w:val="StyleStyleBold12pt"/>
        </w:rPr>
        <w:t xml:space="preserve">2013 </w:t>
      </w:r>
      <w:r>
        <w:t xml:space="preserve">(Thomas Sowell, Rose and Milton Friedman Senior Fellow on Public Policy at the Hoover Institution, JUNE 10, 2013, Washington Examiner, Farmers should raise pay if they want more workers, </w:t>
      </w:r>
      <w:hyperlink r:id="rId25" w:history="1">
        <w:r>
          <w:rPr>
            <w:rStyle w:val="Hyperlink"/>
          </w:rPr>
          <w:t>http://washingtonexaminer.com/thomas-sowell-farmers-should-raise-pay-if-they-want-more-workers/article/2531569</w:t>
        </w:r>
      </w:hyperlink>
      <w:r>
        <w:t>)</w:t>
      </w:r>
    </w:p>
    <w:p w:rsidR="00F4720E" w:rsidRDefault="00F4720E" w:rsidP="00F4720E">
      <w:r>
        <w:t>This is not just a matter of semantics, but of economics</w:t>
      </w:r>
      <w:r>
        <w:rPr>
          <w:rStyle w:val="StyleBoldUnderline"/>
        </w:rPr>
        <w:t xml:space="preserve">. </w:t>
      </w:r>
      <w:r w:rsidRPr="00E171C3">
        <w:t>In the real world, employers compete for workers, just as they compete for customers for their output. And workers go where there is more demand for them, as expressed by what employers offer to pay.¶ Farmers may wish for more farm workers, just as any of us may wish for anything we would like to have. But that is wholly different from thinking that some third party should define what we desire as a "need," much less expect government policy to meet that "need."¶ In a market economy</w:t>
      </w:r>
      <w:r>
        <w:t xml:space="preserve">, </w:t>
      </w:r>
      <w:r>
        <w:rPr>
          <w:rStyle w:val="StyleBoldUnderline"/>
        </w:rPr>
        <w:t xml:space="preserve">when farmers are seeking more farm workers, the most obvious way to get them is to raise the wage rate </w:t>
      </w:r>
      <w:r w:rsidRPr="00E171C3">
        <w:t>until they attract enough people away from alternative occupations -- or from unemployment.¶ With the higher labor costs that this would entail, the number of workers that farmers "need" would undoubtedly be less than what it would have been if there were more workers available at lower wage rates, such as immigrants from Mexico.¶ It is no doubt more convenient and profitable to the farmers to import workers at lower pay than to pay American workers more. Bu</w:t>
      </w:r>
      <w:r>
        <w:t xml:space="preserve">t </w:t>
      </w:r>
      <w:r>
        <w:rPr>
          <w:rStyle w:val="StyleBoldUnderline"/>
        </w:rPr>
        <w:t>bringing in more immigrants is not without costs to other Americans, including both financial costs in a welfare state and social costs, of which increased crime rates are just one.</w:t>
      </w:r>
      <w:r w:rsidRPr="00E171C3">
        <w:t>¶ Some advocates of increased immigration have raised the specter of higher food prices without foreign farm workers. But the price that farmers receive for their produce is usually a fraction of what the consumers pay at the supermarket. And what the farmers pay the farm workers is a fraction of what the farmer gets for the produce.¶ In other words,</w:t>
      </w:r>
      <w:r>
        <w:rPr>
          <w:rStyle w:val="StyleBoldUnderline"/>
        </w:rPr>
        <w:t xml:space="preserve"> even if labor costs doubled, the rise in prices at the supermarket might be barely noticeable</w:t>
      </w:r>
      <w:r w:rsidRPr="00E171C3">
        <w:t xml:space="preserve">.¶ What are called "jobs that Americans will not do" are in fact jobs at which not enough Americans will work at the current wage rate that some employers are offering. This is not an uncommon situation. That is why labor "shortages" lead to higher wage rates. A "shortage" is no more quantifiable than a "need," when you ignore prices, which are crucial in a market economy. To discuss "need" and "shortage" while ignoring prices -- in this case, wages -- is especially remarkable in a usually market-savvy publication like the Wall Street Journal.¶ Often shortages have been predicted in various occupations -- and yet never materialized. Why? Because the pay in those </w:t>
      </w:r>
      <w:r w:rsidRPr="00E171C3">
        <w:lastRenderedPageBreak/>
        <w:t>occupations rose, causing more people to go into those occupations and causing employers to reduce how many people they "need" at the higher pay rates.¶</w:t>
      </w:r>
      <w:r w:rsidRPr="008602C2">
        <w:t xml:space="preserve"> </w:t>
      </w:r>
      <w:r w:rsidRPr="00E171C3">
        <w:rPr>
          <w:rStyle w:val="StyleBoldUnderline"/>
        </w:rPr>
        <w:t>Virtually every kind of "work that Americans will not do" is in fact work that Americans have done for generations. In many cases, most of the people doing that work today are Americans. And there are certainly many unemployed Americans available today, without bringing in more foreign workers to meet farmers' "needs."</w:t>
      </w:r>
    </w:p>
    <w:p w:rsidR="00F4720E" w:rsidRPr="008602C2" w:rsidRDefault="00F4720E" w:rsidP="00F4720E"/>
    <w:p w:rsidR="008602C2" w:rsidRDefault="008602C2" w:rsidP="008602C2"/>
    <w:p w:rsidR="00E171C3" w:rsidRDefault="00E171C3" w:rsidP="00E171C3">
      <w:pPr>
        <w:pStyle w:val="Heading3"/>
      </w:pPr>
      <w:r>
        <w:lastRenderedPageBreak/>
        <w:t xml:space="preserve"> </w:t>
      </w:r>
      <w:bookmarkStart w:id="11" w:name="_Toc360534259"/>
      <w:r>
        <w:t>No labor shortage</w:t>
      </w:r>
      <w:bookmarkEnd w:id="11"/>
    </w:p>
    <w:p w:rsidR="00E171C3" w:rsidRDefault="00E171C3" w:rsidP="00E171C3">
      <w:pPr>
        <w:pStyle w:val="Heading4"/>
      </w:pPr>
      <w:r>
        <w:t>No true labor shortage – US workers exist and can solve</w:t>
      </w:r>
    </w:p>
    <w:p w:rsidR="008602C2" w:rsidRDefault="008602C2" w:rsidP="008602C2">
      <w:r>
        <w:t xml:space="preserve">THOMAS </w:t>
      </w:r>
      <w:r>
        <w:rPr>
          <w:rStyle w:val="StyleStyleBold12pt"/>
        </w:rPr>
        <w:t>SOWELL June 10,</w:t>
      </w:r>
      <w:r>
        <w:t xml:space="preserve"> 2013, Investor’s Business Daily, http://news.investors.com/ibd-editorials-on-the-right/061013-659422-agriculture-does-not-need-immigrant-workers.htm#ixzz2XoB4vdfu </w:t>
      </w:r>
    </w:p>
    <w:p w:rsidR="008602C2" w:rsidRPr="008602C2" w:rsidRDefault="008602C2" w:rsidP="008602C2">
      <w:r>
        <w:rPr>
          <w:rStyle w:val="StyleBoldUnderline"/>
        </w:rPr>
        <w:t>One of the most common arguments for allowing more immigration is that there is a "need" for foreign workers to do "jobs that Americans won't do," especially in agriculture.</w:t>
      </w:r>
      <w:r w:rsidRPr="008602C2">
        <w:t xml:space="preserve">¶ ¶ One of my most vivid memories of the late Armen Alchian, an internationally renowned economist at UCLA, involved a lunch at which one of the younger members of the economics department got up to go get some more coffee. Being a considerate sort, the young man asked, "Does anyone else need more coffee?"¶ ¶ "Need?" Alchian said loudly, in a cutting tone that clearly conveyed his dismay and disgust at hearing an economist using such a word.  </w:t>
      </w:r>
      <w:r w:rsidRPr="00E171C3">
        <w:rPr>
          <w:rStyle w:val="StyleBoldUnderline"/>
        </w:rPr>
        <w:t>A recent editorial on immigration in the Wall Street Journal brought back the memory of Alchian's response, when I read the editorial's statement about "the needs of an industry in which labor shortages can run as high as 20%" — namely agriculture.¶ ¶ Although "need" is a word often used in politics and in the media, from an economic standpoint there is no such thing as an objective and quantifiable "need.</w:t>
      </w:r>
      <w:r w:rsidRPr="008602C2">
        <w:t xml:space="preserve">"  You might think that we all obviously need food to live. But however urgent it may be to have some food, nevertheless beyond some point food becomes not only unnecessary but even counterproductive and dangerous. Widespread obesity among Americans shows that many have already gone too far with food. This is not just a matter of semantics, but of economics. In the real world, employers compete for workers, just as they compete for customers for their output. And workers go where there is more demand for them, as expressed by what employers offer to pay.¶ ¶ Farmers may wish for more farm workers, just as any of us may wish for anything we would like to have. But that is wholly different from thinking that some third party should define what we desire as a "need," much less expect government policy to meet that "need."¶ ¶ In a market economy, when farmers are seeking more farm workers, the most obvious way to get them is to raise the wage rate until they attract enough people away from alternative occupations — or from unemployment.¶ ¶ With the higher labor costs that this would entail, the number of workers that farmers "need" would undoubtedly be less than what it would have been if there were more workers available at lower wage rates, such as immigrants from Mexico.¶ ¶ It is no doubt more convenient and profitable to the farmers to import workers at lower pay than to pay American workers more. But bringing in more immigrants is not without costs to other Americans, including both financial costs in a welfare state and social costs, of which increased crime rates are just one.¶ ¶ Some advocates of increased immigration have raised the specter of higher food prices without foreign farm workers. But the price that farmers receive for their produce is usually a fraction of what the consumers pay at the supermarket. And what the farmers pay the farm workers is a fraction of what the farmer gets for the produce.¶ ¶ In other words, even if labor costs doubled, the rise in prices at the supermarket might be barely noticeable.¶ ¶ </w:t>
      </w:r>
      <w:r>
        <w:rPr>
          <w:rStyle w:val="StyleBoldUnderline"/>
        </w:rPr>
        <w:t>What are called "jobs that Americans will not do" are in fact jobs at which not enough Americans will work at the current wage rate that some employers are offering.</w:t>
      </w:r>
      <w:r w:rsidRPr="008602C2">
        <w:t xml:space="preserve">¶ ¶ </w:t>
      </w:r>
      <w:r>
        <w:rPr>
          <w:rStyle w:val="StyleBoldUnderline"/>
        </w:rPr>
        <w:t>This is not an uncommon situation.</w:t>
      </w:r>
      <w:r>
        <w:t xml:space="preserve"> </w:t>
      </w:r>
      <w:r w:rsidRPr="008602C2">
        <w:t xml:space="preserve">That is why labor "shortages" lead to higher wage rates. A "shortage" is no more quantifiable than a "need," when you ignore prices, which are crucial in a market economy. To discuss "need" and "shortage" while ignoring prices — in this case, wages — is especially remarkable in a usually market-savvy publication like the Wall Street Journal.¶ ¶ </w:t>
      </w:r>
      <w:r>
        <w:rPr>
          <w:rStyle w:val="StyleBoldUnderline"/>
        </w:rPr>
        <w:t>Often shortages have been predicted in various occupations</w:t>
      </w:r>
      <w:r>
        <w:t xml:space="preserve"> — </w:t>
      </w:r>
      <w:r w:rsidRPr="008602C2">
        <w:t>and yet never materialized. Why?</w:t>
      </w:r>
      <w:r>
        <w:t xml:space="preserve"> </w:t>
      </w:r>
      <w:r>
        <w:rPr>
          <w:rStyle w:val="StyleBoldUnderline"/>
        </w:rPr>
        <w:t>Because the pay in those occupations rose, causing more people to go into those occupations</w:t>
      </w:r>
      <w:r>
        <w:t xml:space="preserve"> </w:t>
      </w:r>
      <w:r w:rsidRPr="008602C2">
        <w:t xml:space="preserve">and causing employers to reduce how many people they "need" at the higher pay rates.¶ ¶ </w:t>
      </w:r>
      <w:r>
        <w:rPr>
          <w:rStyle w:val="StyleBoldUnderline"/>
        </w:rPr>
        <w:t>Virtually every kind of "work that Americans will not do" is in fact work that Americans have done for generations</w:t>
      </w:r>
      <w:r w:rsidRPr="008602C2">
        <w:t>. In many cases</w:t>
      </w:r>
      <w:r>
        <w:t xml:space="preserve">, </w:t>
      </w:r>
      <w:r>
        <w:rPr>
          <w:rStyle w:val="StyleBoldUnderline"/>
        </w:rPr>
        <w:t xml:space="preserve">most of the people doing that work today are Americans. And </w:t>
      </w:r>
      <w:r>
        <w:rPr>
          <w:rStyle w:val="StyleBoldUnderline"/>
        </w:rPr>
        <w:lastRenderedPageBreak/>
        <w:t>there are certainly many unemployed Americans available today, without bringing in more foreign workers to meet farmers' "needs”</w:t>
      </w:r>
    </w:p>
    <w:p w:rsidR="00F4720E" w:rsidRDefault="00F4720E" w:rsidP="00F4720E"/>
    <w:p w:rsidR="008602C2" w:rsidRDefault="00E171C3" w:rsidP="00E171C3">
      <w:pPr>
        <w:pStyle w:val="Heading1"/>
      </w:pPr>
      <w:bookmarkStart w:id="12" w:name="_Toc360534260"/>
      <w:r>
        <w:lastRenderedPageBreak/>
        <w:t>Venezuela Negative</w:t>
      </w:r>
      <w:bookmarkEnd w:id="12"/>
    </w:p>
    <w:p w:rsidR="00FC66EF" w:rsidRDefault="00FC66EF" w:rsidP="00FC66EF">
      <w:pPr>
        <w:pStyle w:val="Heading3"/>
      </w:pPr>
      <w:bookmarkStart w:id="13" w:name="_Toc360534261"/>
      <w:r>
        <w:lastRenderedPageBreak/>
        <w:t>Politics Links</w:t>
      </w:r>
      <w:bookmarkEnd w:id="13"/>
    </w:p>
    <w:p w:rsidR="00FC66EF" w:rsidRDefault="00FC66EF" w:rsidP="00FC66EF">
      <w:pPr>
        <w:pStyle w:val="Heading4"/>
      </w:pPr>
      <w:r>
        <w:t>Plan costs capital</w:t>
      </w:r>
    </w:p>
    <w:p w:rsidR="00FC66EF" w:rsidRDefault="00FC66EF" w:rsidP="00FC66EF">
      <w:r>
        <w:rPr>
          <w:rStyle w:val="StyleStyleBold12pt"/>
        </w:rPr>
        <w:t>Farnsworth 2010</w:t>
      </w:r>
      <w:r>
        <w:t xml:space="preserve"> (Eric Farnsworth, contributing blogger to americasquarterly.org and Vice President of the Council of the Americas in Washington DC, November 3, 2010, “Now What? Elections and the Western Hemisphere,” Americas Quarterly, http://americasquarterly.org/node/1976)</w:t>
      </w:r>
    </w:p>
    <w:p w:rsidR="00FC66EF" w:rsidRDefault="00FC66EF" w:rsidP="00FC66EF">
      <w:pPr>
        <w:rPr>
          <w:b/>
          <w:u w:val="single"/>
        </w:rPr>
      </w:pPr>
      <w:r>
        <w:t xml:space="preserve">Tuesday’s election results were not unexpected.  The question now is what will they mean for U.S. policy in the Western Hemisphere.  The outlines are already clear: </w:t>
      </w:r>
      <w:r>
        <w:rPr>
          <w:rStyle w:val="StyleBoldUnderline"/>
        </w:rPr>
        <w:t>expect a sharper tone across the board of Congressional oversight and initiative toward the Administration in trying to impact policy.</w:t>
      </w:r>
      <w:r>
        <w:t xml:space="preserve"> Here are a few predictions for regional policy based on the midterm election results. </w:t>
      </w:r>
      <w:r>
        <w:rPr>
          <w:sz w:val="12"/>
        </w:rPr>
        <w:t xml:space="preserve">¶ </w:t>
      </w:r>
      <w:r>
        <w:rPr>
          <w:rStyle w:val="StyleBoldUnderline"/>
        </w:rPr>
        <w:t xml:space="preserve">The new chair of the House Foreign Affairs Committee will be Ileana Ros-Lehtinen; the chair of the Western Hemisphere Subcommittee will be Connie Mack. </w:t>
      </w:r>
      <w:r>
        <w:t xml:space="preserve">Together with newly-elected Senator Marco Rubio, this troika of Florida Republicans may well seek to reverse the Obama Administration’s slow motion liberalization of Cuba policy. </w:t>
      </w:r>
      <w:r>
        <w:rPr>
          <w:rStyle w:val="Emphasis"/>
        </w:rPr>
        <w:t>Expect also a harder line coming from Congress toward Venezuela</w:t>
      </w:r>
      <w:r>
        <w:t xml:space="preserve"> and the possible renewal of an effort to sanction Venezuela as a state sponsor of terror. As well, Chairman-To-Be Ros-Lehtinen has earned strong pro-Israel credentials and is a strong supporter of Iran sanctions; further moves of Brazil or </w:t>
      </w:r>
      <w:r>
        <w:rPr>
          <w:rStyle w:val="StyleBoldUnderline"/>
        </w:rPr>
        <w:t xml:space="preserve">Venezuela </w:t>
      </w:r>
      <w:r>
        <w:t xml:space="preserve">toward Tehran </w:t>
      </w:r>
      <w:r>
        <w:rPr>
          <w:rStyle w:val="StyleBoldUnderline"/>
        </w:rPr>
        <w:t xml:space="preserve">could well prove to be a </w:t>
      </w:r>
      <w:r>
        <w:rPr>
          <w:rStyle w:val="Emphasis"/>
        </w:rPr>
        <w:t>point of friction between</w:t>
      </w:r>
      <w:r>
        <w:rPr>
          <w:rStyle w:val="StyleBoldUnderline"/>
        </w:rPr>
        <w:t xml:space="preserve"> the Administration and Congress if the Administration is perceived as downplaying their significance. </w:t>
      </w:r>
    </w:p>
    <w:p w:rsidR="00FC66EF" w:rsidRDefault="00FC66EF" w:rsidP="00FC66EF">
      <w:pPr>
        <w:pStyle w:val="Heading4"/>
      </w:pPr>
      <w:r>
        <w:t>Reaching out to Venezuela is controversial</w:t>
      </w:r>
    </w:p>
    <w:p w:rsidR="00FC66EF" w:rsidRDefault="00FC66EF" w:rsidP="00FC66EF">
      <w:r>
        <w:rPr>
          <w:rStyle w:val="StyleStyleBold12pt"/>
        </w:rPr>
        <w:t>Gomez 2012</w:t>
      </w:r>
      <w:r>
        <w:t xml:space="preserve"> (Serafin Gomez, June 11, 2012, “Obama downplays security threat from Chavez, draws GOP condemnation,” http://www.foxnews.com/politics/2012/07/11/romney-slams-obama-over-tunning-comment-on-chavez/)</w:t>
      </w:r>
    </w:p>
    <w:p w:rsidR="00FC66EF" w:rsidRDefault="00FC66EF" w:rsidP="00FC66EF">
      <w:pPr>
        <w:rPr>
          <w:b/>
          <w:u w:val="single"/>
        </w:rPr>
      </w:pPr>
      <w:r>
        <w:t xml:space="preserve">President </w:t>
      </w:r>
      <w:r>
        <w:rPr>
          <w:rStyle w:val="StyleBoldUnderline"/>
        </w:rPr>
        <w:t>Obama said</w:t>
      </w:r>
      <w:r>
        <w:t xml:space="preserve"> in a Miami TV interview </w:t>
      </w:r>
      <w:r>
        <w:rPr>
          <w:rStyle w:val="StyleBoldUnderline"/>
        </w:rPr>
        <w:t>that Venezuela</w:t>
      </w:r>
      <w:r>
        <w:t xml:space="preserve">n President Hugo Chavez </w:t>
      </w:r>
      <w:r>
        <w:rPr>
          <w:rStyle w:val="StyleBoldUnderline"/>
        </w:rPr>
        <w:t>has not posed a "serious" security threat to the U.S., prompting a cascade of criticism from</w:t>
      </w:r>
      <w:r>
        <w:t xml:space="preserve"> Mitt Romney and </w:t>
      </w:r>
      <w:r>
        <w:rPr>
          <w:rStyle w:val="StyleBoldUnderline"/>
        </w:rPr>
        <w:t xml:space="preserve">Republican lawmakers. </w:t>
      </w:r>
      <w:r>
        <w:rPr>
          <w:rStyle w:val="StyleBoldUnderline"/>
          <w:sz w:val="12"/>
        </w:rPr>
        <w:t xml:space="preserve">¶ </w:t>
      </w:r>
      <w:r>
        <w:t xml:space="preserve">In an interview that aired Tuesday on the Spanish-language channel America TeVe, Obama discussed the Venezuelan leader when asked about his country's ties to Iran. </w:t>
      </w:r>
      <w:r>
        <w:rPr>
          <w:sz w:val="12"/>
        </w:rPr>
        <w:t xml:space="preserve">¶ </w:t>
      </w:r>
      <w:r>
        <w:t xml:space="preserve">"We're always concerned about Iran engaging in destabilizing activity around the globe. But overall my sense is ... that what Mr. Chavez has done over the last several years has not had a serious national security impact on us," Obama said in response. "We have to be vigilant. My main concern when it comes to Venezuela is having the Venezuelan people have a voice in their affairs, and that you end up ultimately having fair and free elections, which we don't always see." </w:t>
      </w:r>
      <w:r>
        <w:rPr>
          <w:sz w:val="12"/>
        </w:rPr>
        <w:t xml:space="preserve">¶ </w:t>
      </w:r>
      <w:r>
        <w:rPr>
          <w:rStyle w:val="StyleBoldUnderline"/>
        </w:rPr>
        <w:t>By Wednesday afternoon, several Republicans openly condemned the remark</w:t>
      </w:r>
      <w:r>
        <w:t xml:space="preserve">, with Romney </w:t>
      </w:r>
      <w:r>
        <w:rPr>
          <w:rStyle w:val="StyleBoldUnderline"/>
        </w:rPr>
        <w:t xml:space="preserve">calling it "stunning and shocking." </w:t>
      </w:r>
      <w:r>
        <w:rPr>
          <w:rStyle w:val="StyleBoldUnderline"/>
          <w:sz w:val="12"/>
        </w:rPr>
        <w:t xml:space="preserve">¶ </w:t>
      </w:r>
      <w:r>
        <w:t xml:space="preserve">"The idea that this nation, that this president doesn't pose a national security threat to this country is simply naïve. </w:t>
      </w:r>
      <w:r>
        <w:rPr>
          <w:rStyle w:val="StyleBoldUnderline"/>
        </w:rPr>
        <w:t>It is an extraordinary admission on the part of this president to be completely out of touch with what's happening in Latin America</w:t>
      </w:r>
      <w:r>
        <w:t xml:space="preserve">," the GOP candidate told Fox News. </w:t>
      </w:r>
    </w:p>
    <w:p w:rsidR="00FC66EF" w:rsidRDefault="00FC66EF" w:rsidP="00FC66EF">
      <w:pPr>
        <w:pStyle w:val="Heading4"/>
      </w:pPr>
      <w:r>
        <w:t>Republicans blast Obama over engaging with Venezuela</w:t>
      </w:r>
    </w:p>
    <w:p w:rsidR="00FC66EF" w:rsidRDefault="00FC66EF" w:rsidP="00FC66EF">
      <w:r>
        <w:rPr>
          <w:rStyle w:val="StyleStyleBold12pt"/>
        </w:rPr>
        <w:t>CNN 2012</w:t>
      </w:r>
      <w:r>
        <w:t xml:space="preserve"> (June 11, 2012, “Romney, Obama bicker over Venezuela,” Political Ticker, http://politicalticker.blogs.cnn.com/2012/07/11/romney-criticizes-obama-over-venezuela-comments/)</w:t>
      </w:r>
    </w:p>
    <w:p w:rsidR="00FC66EF" w:rsidRDefault="00FC66EF" w:rsidP="00FC66EF">
      <w:r>
        <w:t xml:space="preserve">Mitt </w:t>
      </w:r>
      <w:r>
        <w:rPr>
          <w:rStyle w:val="StyleBoldUnderline"/>
        </w:rPr>
        <w:t>Romney and</w:t>
      </w:r>
      <w:r>
        <w:t xml:space="preserve"> President Barack </w:t>
      </w:r>
      <w:r>
        <w:rPr>
          <w:rStyle w:val="StyleBoldUnderline"/>
        </w:rPr>
        <w:t>Obama traded barbs</w:t>
      </w:r>
      <w:r>
        <w:t xml:space="preserve"> Wednesday </w:t>
      </w:r>
      <w:r>
        <w:rPr>
          <w:rStyle w:val="StyleBoldUnderline"/>
        </w:rPr>
        <w:t>over Obama's national security assessment of Venezuela</w:t>
      </w:r>
      <w:r>
        <w:t xml:space="preserve"> in an interview, with Romney calling the comments "stunning and shocking" and Obama's campaign saying Romney “was only playing into the hands” of that nation’s dictator.</w:t>
      </w:r>
      <w:r>
        <w:rPr>
          <w:sz w:val="12"/>
        </w:rPr>
        <w:t xml:space="preserve">¶ </w:t>
      </w:r>
      <w:r>
        <w:t xml:space="preserve">Romney was joined by </w:t>
      </w:r>
      <w:r>
        <w:rPr>
          <w:rStyle w:val="StyleBoldUnderline"/>
        </w:rPr>
        <w:t>several prominent Republicans</w:t>
      </w:r>
      <w:r>
        <w:t xml:space="preserve"> as well as the Republican National Committee, which </w:t>
      </w:r>
      <w:r>
        <w:rPr>
          <w:rStyle w:val="StyleBoldUnderline"/>
        </w:rPr>
        <w:t>called Obama "out of touch.” Obama demonstrates "an alarmingly naïve understanding of the challenges and opportunities we face in the Western Hemisphere,"</w:t>
      </w:r>
      <w:r>
        <w:t xml:space="preserve"> Sen. Marco Rubio of Florida said in </w:t>
      </w:r>
      <w:r>
        <w:lastRenderedPageBreak/>
        <w:t>a statement.</w:t>
      </w:r>
      <w:r>
        <w:rPr>
          <w:sz w:val="12"/>
        </w:rPr>
        <w:t xml:space="preserve">¶ </w:t>
      </w:r>
      <w:r>
        <w:t>Obama campaign spokesman Ben LaBolt responded early Wednesday evening, saying it is "disturbing that Mitt Romney is trying to score cheap political points by blustering and misrepresenting the President's record while failing to outline any coherent foreign policy strategy."</w:t>
      </w:r>
      <w:r>
        <w:rPr>
          <w:sz w:val="12"/>
        </w:rPr>
        <w:t xml:space="preserve">¶ </w:t>
      </w:r>
      <w:r>
        <w:t>The president told a local Miami television station on Tuesday that Venezuelan President Hugo Chavez has had little impact on the U.S. of late but the South American country requires continued attention particularly when it comes to Iranian influence.</w:t>
      </w:r>
      <w:r>
        <w:rPr>
          <w:sz w:val="12"/>
        </w:rPr>
        <w:t xml:space="preserve">¶ </w:t>
      </w:r>
      <w:r>
        <w:t>"We're always concerned about Iran engaging in destabilizing activity around the globe," Obama told Miami's WJAN. "But overall my sense is that what Mr. Chávez has done over the last several years has not had a serious national security impact on us.</w:t>
      </w:r>
      <w:r>
        <w:rPr>
          <w:sz w:val="12"/>
        </w:rPr>
        <w:t xml:space="preserve">¶ </w:t>
      </w:r>
      <w:r>
        <w:t>"We have to be vigilant," he continued. "My main concern when it comes to Venezuela is having the Venezuelan people have a voice in their affairs, and that you end up ultimately having fair and free elections, which we don't always see."</w:t>
      </w:r>
      <w:r>
        <w:rPr>
          <w:sz w:val="12"/>
        </w:rPr>
        <w:t xml:space="preserve">¶ </w:t>
      </w:r>
      <w:r>
        <w:t>Latino voters, who are particularly concerned about Chavez's rule of Venezuela, make up a voting bloc seen as crucial this year.</w:t>
      </w:r>
      <w:r>
        <w:rPr>
          <w:sz w:val="12"/>
        </w:rPr>
        <w:t xml:space="preserve">¶ </w:t>
      </w:r>
      <w:r>
        <w:t>Venezuela has supplied the embattled Syrian President Bashar al-Assad with several shipments of diesel fuel at a time when the U.S. and other nations are imposing sanctions on the country as the government continues a deadly crackdown on the uprising against his regime.</w:t>
      </w:r>
      <w:r>
        <w:rPr>
          <w:sz w:val="12"/>
        </w:rPr>
        <w:t xml:space="preserve">¶ </w:t>
      </w:r>
      <w:r>
        <w:t>In January, Iranian President Mahmoud Ahmadinejad toured several Latin American countries and met with Chavez, who said his country and Iran would work together against the "imperial insanity" of the United States, which he called a "threat for the world."</w:t>
      </w:r>
      <w:r>
        <w:rPr>
          <w:sz w:val="12"/>
        </w:rPr>
        <w:t xml:space="preserve">¶ </w:t>
      </w:r>
      <w:r>
        <w:t>Romney's statement was sharply critical of Obama - blasting him for a continued "pattern of weakness in his foreign policy," but offered no specifics about what he would do differently from Obama.</w:t>
      </w:r>
      <w:r>
        <w:rPr>
          <w:sz w:val="12"/>
        </w:rPr>
        <w:t xml:space="preserve">¶ </w:t>
      </w:r>
      <w:r>
        <w:t>"As president, I will speak clearly and resolutely on the challenges we face so that both our allies and our adversaries will know where we stand," Romney said.</w:t>
      </w:r>
      <w:r>
        <w:rPr>
          <w:sz w:val="12"/>
        </w:rPr>
        <w:t xml:space="preserve">¶ </w:t>
      </w:r>
      <w:r>
        <w:rPr>
          <w:rStyle w:val="StyleBoldUnderline"/>
        </w:rPr>
        <w:t>His criticism of Obama argued it was "disturbing to see him downplaying the threat posed to U.S. interests by a regime that openly wishes us ill."</w:t>
      </w:r>
      <w:r>
        <w:rPr>
          <w:rStyle w:val="StyleBoldUnderline"/>
          <w:sz w:val="12"/>
        </w:rPr>
        <w:t>¶</w:t>
      </w:r>
      <w:r>
        <w:rPr>
          <w:sz w:val="12"/>
        </w:rPr>
        <w:t xml:space="preserve"> </w:t>
      </w:r>
      <w:r>
        <w:t>"Hugo Chavez has provided safe haven to drug kingpins, encouraged regional terrorist organizations that threaten our allies like Colombia, has strengthened military ties with Iran and helped it evade sanctions, and has allowed a Hezbollah presence within his country's borders," Romney said. "And he is seeking to lead – together with the Castros – a destabilizing, anti-democratic, and anti-American 'Bolivarian Revolution' across Latin America."</w:t>
      </w:r>
      <w:r>
        <w:rPr>
          <w:sz w:val="12"/>
        </w:rPr>
        <w:t xml:space="preserve">¶ </w:t>
      </w:r>
      <w:r>
        <w:t>His campaign also bolstered the critical paper statement from Romney with similarly harsh statements from Romney campaign surrogates, including Rep. Connie Mack of Florida and former Gov. John Sununu.</w:t>
      </w:r>
      <w:r>
        <w:rPr>
          <w:sz w:val="12"/>
        </w:rPr>
        <w:t xml:space="preserve">¶ </w:t>
      </w:r>
      <w:r>
        <w:t>Obama's campaign spokesman responded with a statement which said Romney "is only playing into the hands of Chavez by acting like he's ten feet tall."</w:t>
      </w:r>
    </w:p>
    <w:p w:rsidR="00E171C3" w:rsidRDefault="00E171C3" w:rsidP="00E171C3">
      <w:pPr>
        <w:pStyle w:val="Heading3"/>
      </w:pPr>
      <w:bookmarkStart w:id="14" w:name="_Toc360534262"/>
      <w:r>
        <w:lastRenderedPageBreak/>
        <w:t>A2 China Adv – China moving away from Venezuela</w:t>
      </w:r>
      <w:bookmarkEnd w:id="14"/>
    </w:p>
    <w:p w:rsidR="00E41E2F" w:rsidRDefault="00E41E2F" w:rsidP="005E3BD1">
      <w:pPr>
        <w:pStyle w:val="Heading4"/>
      </w:pPr>
      <w:r>
        <w:t>No risk that China will dominate Venezuelan oil – multiple obstacles</w:t>
      </w:r>
    </w:p>
    <w:p w:rsidR="00E41E2F" w:rsidRDefault="00E41E2F" w:rsidP="00E41E2F">
      <w:r>
        <w:t xml:space="preserve">Kelly Hearn, </w:t>
      </w:r>
      <w:r>
        <w:rPr>
          <w:rStyle w:val="StyleStyleBold12pt"/>
        </w:rPr>
        <w:t>Washington Times</w:t>
      </w:r>
      <w:r>
        <w:t xml:space="preserve">, March 12, </w:t>
      </w:r>
      <w:r>
        <w:rPr>
          <w:rStyle w:val="StyleStyleBold12pt"/>
        </w:rPr>
        <w:t>2012</w:t>
      </w:r>
      <w:r>
        <w:t xml:space="preserve">, http://www.washingtontimes.com/news/2012/mar/12/venezuelan-oil-a-risky-investment-for-china/#ixzz2Xknr6urh </w:t>
      </w:r>
    </w:p>
    <w:p w:rsidR="00E41E2F" w:rsidRDefault="00E41E2F" w:rsidP="00E41E2F">
      <w:r>
        <w:t xml:space="preserve">BUENOS AIRES — </w:t>
      </w:r>
      <w:r>
        <w:rPr>
          <w:rStyle w:val="StyleBoldUnderline"/>
        </w:rPr>
        <w:t>China has poured billions of dollars into Venezuela’s oil sector to expand its claim over the country’s massive oil reserves.</w:t>
      </w:r>
      <w:r w:rsidRPr="008602C2">
        <w:t xml:space="preserve">¶ </w:t>
      </w:r>
      <w:r>
        <w:rPr>
          <w:rStyle w:val="StyleBoldUnderline"/>
        </w:rPr>
        <w:t xml:space="preserve">But Beijing is getting relatively little for its investments, and Chinese officials are increasingly frustrated </w:t>
      </w:r>
      <w:r>
        <w:t>with Venezuelan President Hugo Chavez, according to energy analysts and former managers of the state oil company, Petroleum of Venezuela, or PDVSA as it’s known by its Spanish acronym.</w:t>
      </w:r>
      <w:r w:rsidRPr="008602C2">
        <w:t xml:space="preserve">¶ </w:t>
      </w:r>
      <w:r>
        <w:t>Mr. Chavez, who is battling a life-threatening recurrence of cancer, said his goal is to send 1 million barrels of oil a day to China, which has given Venezuela more than $30 billion in loans and promised billions of dollars more in energy investments by 2016.</w:t>
      </w:r>
      <w:r w:rsidRPr="008602C2">
        <w:t xml:space="preserve">¶ </w:t>
      </w:r>
      <w:r>
        <w:t>PDVSA claims to send 410,000 barrels a day to Chinese markets, the bulk of which is used to pay back the loans.</w:t>
      </w:r>
      <w:r w:rsidRPr="008602C2">
        <w:t xml:space="preserve">¶ </w:t>
      </w:r>
      <w:r>
        <w:t>Already this year, PDVSA has announced that Citic Group Corp., China’s largest state-owned investment company, will acquire a 10 percent stake in the Petropiar heavy-crude project held with PDVSA and U.S.-based Chevron Corp. It also said that the China Development Bank will spend $4 billion to help boost production in a joint venture with China National Petroleum Corp., or CNPC.</w:t>
      </w:r>
      <w:r w:rsidRPr="008602C2">
        <w:t xml:space="preserve">¶ </w:t>
      </w:r>
      <w:r>
        <w:t>The Chinese bank and the Venezuelan government also have agreed to renew a $6 billion bilateral investment fund, of which $2 billion will help boost PDVSA production.</w:t>
      </w:r>
      <w:r w:rsidRPr="008602C2">
        <w:t xml:space="preserve">¶ </w:t>
      </w:r>
      <w:r>
        <w:t>But Tom O’Donnell, an oil analyst who teaches at the New School University and writes an oil-industry blog, the Global Barrel, said the payoffs of China’s loans amount to a “consolation prize.”</w:t>
      </w:r>
      <w:r w:rsidRPr="008602C2">
        <w:t xml:space="preserve">¶ </w:t>
      </w:r>
      <w:r>
        <w:t>He said China’s goal is not to get oil for loans, but to have its own national oil companies contract for major oil-production projects in Venezuela’s Orinoco Tar Sands, the largest single known petroleum reserve in the world, with 513 billion barrels of heavy crude oil.</w:t>
      </w:r>
      <w:r w:rsidRPr="008602C2">
        <w:t xml:space="preserve">¶ </w:t>
      </w:r>
      <w:r>
        <w:t>Chinese displeased</w:t>
      </w:r>
      <w:r w:rsidRPr="008602C2">
        <w:t xml:space="preserve">¶ </w:t>
      </w:r>
      <w:r>
        <w:t>“</w:t>
      </w:r>
      <w:r>
        <w:rPr>
          <w:rStyle w:val="StyleBoldUnderline"/>
        </w:rPr>
        <w:t xml:space="preserve">The Chinese have not gotten the kind of preferential access they want [to the tar sands], </w:t>
      </w:r>
      <w:r>
        <w:t>and my sources tell me</w:t>
      </w:r>
      <w:r>
        <w:rPr>
          <w:rStyle w:val="StyleBoldUnderline"/>
        </w:rPr>
        <w:t xml:space="preserve"> they are extremely unhappy</w:t>
      </w:r>
      <w:r>
        <w:t>,” said Mr. O’Donnell.</w:t>
      </w:r>
      <w:r w:rsidRPr="008602C2">
        <w:t xml:space="preserve">¶ </w:t>
      </w:r>
      <w:r>
        <w:t>In 2010, CNPC signed a deal to help Venezuela develop a major Orinoco oil field known as Junin 4, which includes the construction of a facility to convert heavy oil to a lighter crude that could be shipped to a refinery in Guangdong, China.</w:t>
      </w:r>
      <w:r w:rsidRPr="008602C2">
        <w:t xml:space="preserve">¶ </w:t>
      </w:r>
      <w:r>
        <w:t>“Although the contract was signed in December 2010, not one barrel of oil has yet been produced, much less upgraded,” said Gustavo Coronel, a former PDVSA board member.</w:t>
      </w:r>
      <w:r w:rsidRPr="008602C2">
        <w:t xml:space="preserve">¶ </w:t>
      </w:r>
      <w:r>
        <w:t>“So far, nothing much seems to be happening, except for the arrival of a large group of Chinese staff to the CNPC’s Caracas office,” he added, referring to the Venezuelan capital, Caracas.</w:t>
      </w:r>
      <w:r w:rsidRPr="008602C2">
        <w:t xml:space="preserve">¶ </w:t>
      </w:r>
      <w:r>
        <w:t>“</w:t>
      </w:r>
      <w:r>
        <w:rPr>
          <w:rStyle w:val="StyleBoldUnderline"/>
        </w:rPr>
        <w:t>Apart from money, there seems to be little that China can offer Venezuela in the oil industry</w:t>
      </w:r>
      <w:r>
        <w:t>,” he said, adding that a “</w:t>
      </w:r>
      <w:r>
        <w:rPr>
          <w:rStyle w:val="StyleBoldUnderline"/>
        </w:rPr>
        <w:t>culture gap will make working with China very difficult for Venezuelan oil people, who were mostly trained in the U.S.</w:t>
      </w:r>
      <w:r>
        <w:t>”</w:t>
      </w:r>
      <w:r w:rsidRPr="008602C2">
        <w:t xml:space="preserve">¶ </w:t>
      </w:r>
      <w:r>
        <w:t>Erica Downs, a former energy analyst for the Central Intelligence Agency now with the Brookings Institution in Washington, said the Junin-4 project could be key to China’s future in Venezuela.</w:t>
      </w:r>
      <w:r w:rsidRPr="008602C2">
        <w:t xml:space="preserve">¶ </w:t>
      </w:r>
      <w:r>
        <w:t>“If all that happens, China will be in a position to take substantial volumes of Venezuelan oil,” she said. “The problem is that the project hasn’t gotten off the ground.”</w:t>
      </w:r>
      <w:r w:rsidRPr="008602C2">
        <w:t xml:space="preserve">¶ </w:t>
      </w:r>
      <w:r>
        <w:t>Ms. Downs said Venezuela is far from living up to Mr. Chavez’s export goals for Beijing and that PDVSA’s claims of sending 410,000 barrels a day do not match Chinese customs data, which show 322,000 barrels per day of crude and fuel oil imported from Venezuela last year.</w:t>
      </w:r>
      <w:r w:rsidRPr="008602C2">
        <w:t xml:space="preserve">¶ </w:t>
      </w:r>
      <w:r>
        <w:t>“Although Venezuela’s oil exports to China have grown along with the volume of oil-backed loans extended by China Development Bank to Caracas, the delivered volumes still fall short of Chavez’s goal of eventually shipping 1 million barrels per day to China,” she said.</w:t>
      </w:r>
      <w:r w:rsidRPr="008602C2">
        <w:t xml:space="preserve">¶ </w:t>
      </w:r>
      <w:r>
        <w:t>Critics of the loans say Mr. Chavez is using the so-called “China fund” as his personal piggy bank.</w:t>
      </w:r>
      <w:r w:rsidRPr="008602C2">
        <w:t xml:space="preserve">¶ </w:t>
      </w:r>
      <w:r>
        <w:t>The Chinese also seem to be increasingly wary.</w:t>
      </w:r>
      <w:r w:rsidRPr="008602C2">
        <w:t xml:space="preserve">¶ </w:t>
      </w:r>
      <w:r>
        <w:t xml:space="preserve">Internal PDVSA documents released by a Venezuelan congressman show that the Chinese balked at a $110 billion loan request by Mr. Chavez in </w:t>
      </w:r>
      <w:r>
        <w:lastRenderedPageBreak/>
        <w:t>2010, after PDVSA officials failed to account fully for where the money would go.</w:t>
      </w:r>
      <w:r w:rsidRPr="008602C2">
        <w:t xml:space="preserve">¶ </w:t>
      </w:r>
      <w:r>
        <w:t>Problems with Orinoco</w:t>
      </w:r>
      <w:r w:rsidRPr="008602C2">
        <w:t xml:space="preserve">¶ </w:t>
      </w:r>
      <w:r>
        <w:t>The Chinese are now pressing PDVSA to let them list some of their investments in the Orinoco region on the Hong Kong exchange, a move analysts say would increase transparency and accountability in PDVSA’s spending.</w:t>
      </w:r>
      <w:r w:rsidRPr="008602C2">
        <w:t xml:space="preserve">¶ </w:t>
      </w:r>
      <w:r>
        <w:t>“Development of the Orinoco oil belt is only slowly taking place because most of the companies — excluding Chevron, Repsol and China National Offshore Oil Corp. — either do not have the cash or the technology,” said Oliver L. Campbell, a former finance coordinator at PDVSA.</w:t>
      </w:r>
      <w:r w:rsidRPr="008602C2">
        <w:t xml:space="preserve">¶ </w:t>
      </w:r>
      <w:r>
        <w:t>Unlike light and sweet crude from Saudi Arabia, oil from Orinoco is tarlike. It is laced with metals and sits beneath deep jungles. Getting to the oil field means building roads, electrical-power grids and other major infrastructure. Once the oil is extracted from the ground, it is technically difficult to process.</w:t>
      </w:r>
      <w:r w:rsidRPr="008602C2">
        <w:t xml:space="preserve">¶ </w:t>
      </w:r>
      <w:r>
        <w:t xml:space="preserve">“One of the major problems is that </w:t>
      </w:r>
      <w:r>
        <w:rPr>
          <w:rStyle w:val="StyleBoldUnderline"/>
        </w:rPr>
        <w:t>there are very few refineries outside the Gulf of Mexico that can handle Venezuelan crude</w:t>
      </w:r>
      <w:r>
        <w:t>,” said Jorge Pinon, a former president of Amoco Oil Latin America.</w:t>
      </w:r>
      <w:r w:rsidRPr="008602C2">
        <w:t xml:space="preserve">¶ </w:t>
      </w:r>
      <w:r>
        <w:t xml:space="preserve">Years ago, </w:t>
      </w:r>
      <w:r>
        <w:rPr>
          <w:rStyle w:val="StyleBoldUnderline"/>
        </w:rPr>
        <w:t>U.S. companies such as Shell and Exxon invested heavily in U.S. Gulf Coast refineries capable of processing heavy crude</w:t>
      </w:r>
      <w:r>
        <w:t xml:space="preserve"> after they saw that the world’s supplies of sweet crude were diminishing, Mr. Pinon said.</w:t>
      </w:r>
      <w:r w:rsidRPr="008602C2">
        <w:t xml:space="preserve">¶ </w:t>
      </w:r>
      <w:r>
        <w:t>“</w:t>
      </w:r>
      <w:r>
        <w:rPr>
          <w:rStyle w:val="StyleBoldUnderline"/>
        </w:rPr>
        <w:t>The Chinese don’t have that kind of capacity</w:t>
      </w:r>
      <w:r>
        <w:t>,” he said.</w:t>
      </w:r>
      <w:r w:rsidRPr="008602C2">
        <w:t xml:space="preserve">¶ </w:t>
      </w:r>
      <w:r>
        <w:t>But they are looking to get it by investing in oil infrastructure off Venezuela’s Caribbean coast.</w:t>
      </w:r>
      <w:r w:rsidRPr="008602C2">
        <w:t xml:space="preserve">¶ </w:t>
      </w:r>
      <w:r>
        <w:t>CNPC, for example, has extended a line of credit to Cuba to upgrade a Soviet-built facility jointly owned by Venezuela and Cuba.</w:t>
      </w:r>
      <w:r w:rsidRPr="008602C2">
        <w:t xml:space="preserve">¶ </w:t>
      </w:r>
      <w:r>
        <w:t>The company PetroChina also has taken over Saudi Aramco’s lease on a massive oil-storage facility at the strategically located Statia terminal on the Dutch Caribbean island of St. Eustatius.</w:t>
      </w:r>
      <w:r w:rsidRPr="008602C2">
        <w:t xml:space="preserve">¶ </w:t>
      </w:r>
      <w:r>
        <w:t>PetroChina also has tried to buy an oil refinery on the island of Aruba owned by Texas-based Valero Energy Corp., according to news reports.</w:t>
      </w:r>
      <w:r w:rsidRPr="008602C2">
        <w:t xml:space="preserve">¶ </w:t>
      </w:r>
      <w:r>
        <w:t>Luis Giusti, a former president of PDVSA, said the Chinese market becomes even more relevant for Venezuela in the face of a projected resurgence of domestic production in the United States, which currently buys about 45 percent of all Venezuelan crude exports.</w:t>
      </w:r>
      <w:r w:rsidRPr="008602C2">
        <w:t xml:space="preserve">¶ </w:t>
      </w:r>
      <w:r>
        <w:t>“The U.S. Energy Information Agency has estimated that the U.S. could reach a production of 20 million barrels per day by 2035, coming from shale oil in North Dakota, Arkansas, Oklahoma, Montana and others,” he said in an email.</w:t>
      </w:r>
    </w:p>
    <w:p w:rsidR="00FC66EF" w:rsidRDefault="00FC66EF" w:rsidP="00FC66EF">
      <w:pPr>
        <w:pStyle w:val="Heading4"/>
      </w:pPr>
      <w:r>
        <w:t>Death of Chavez halted Chinese energy investment in Venezuela</w:t>
      </w:r>
    </w:p>
    <w:p w:rsidR="00FC66EF" w:rsidRDefault="00FC66EF" w:rsidP="00FC66EF">
      <w:r>
        <w:rPr>
          <w:rStyle w:val="StyleStyleBold12pt"/>
        </w:rPr>
        <w:t>Guo 2013</w:t>
      </w:r>
      <w:r>
        <w:t xml:space="preserve"> (Aibing Guo, March 6, 2013, “Chavez’s Death Could Dim China’s Venezuelan Energy Prospects,” Bloomberg, http://www.bloomberg.com/news/2013-03-06/chavez-s-death-could-dim-china-s-venezuelan-energy-prospects.html)</w:t>
      </w:r>
    </w:p>
    <w:p w:rsidR="00FC66EF" w:rsidRDefault="00FC66EF" w:rsidP="00FC66EF">
      <w:r>
        <w:rPr>
          <w:rStyle w:val="StyleBoldUnderline"/>
        </w:rPr>
        <w:t>China</w:t>
      </w:r>
      <w:r>
        <w:t xml:space="preserve">, the world’s second-biggest consumer of crude oil, </w:t>
      </w:r>
      <w:r>
        <w:rPr>
          <w:rStyle w:val="StyleBoldUnderline"/>
        </w:rPr>
        <w:t>is likely to delay deciding on new investments in Venezuela’s energy industry to assess any change of political direction after President Hugo Chavez’s death.</w:t>
      </w:r>
      <w:r>
        <w:rPr>
          <w:rStyle w:val="StyleBoldUnderline"/>
          <w:sz w:val="12"/>
        </w:rPr>
        <w:t xml:space="preserve">¶ </w:t>
      </w:r>
      <w:r>
        <w:t xml:space="preserve">“The death of Chavez could lead to oil supply uncertainties from Venezuela and could jeopardize Venezuela’s oil exports to China in the short term,” Gordon Kwan, a Hong Kong-based analyst with Mirae Asset Securities Ltd., said today in an e-mail. </w:t>
      </w:r>
      <w:r>
        <w:rPr>
          <w:rStyle w:val="StyleBoldUnderline"/>
        </w:rPr>
        <w:t>His death in the long-term may affect investment in the industry by China</w:t>
      </w:r>
      <w:r>
        <w:t>, he said.</w:t>
      </w:r>
      <w:r>
        <w:rPr>
          <w:sz w:val="12"/>
        </w:rPr>
        <w:t xml:space="preserve">¶ </w:t>
      </w:r>
      <w:r>
        <w:t xml:space="preserve">State-run China Development Bank Corp. has agreed to lend Venezuela $46.5 billion since 2008, representing half of the loans the country received in the period, according to a Jan. 13 report from Massachusetts-based Tufts University. About 95 percent of the debt is backed by sales contracts for crude, the report shows. </w:t>
      </w:r>
      <w:r>
        <w:rPr>
          <w:rStyle w:val="StyleBoldUnderline"/>
        </w:rPr>
        <w:t>Chavez</w:t>
      </w:r>
      <w:r>
        <w:t xml:space="preserve">, who transformed Venezuelan politics by channeling record oil revenue to the poor, </w:t>
      </w:r>
      <w:r>
        <w:rPr>
          <w:rStyle w:val="StyleBoldUnderline"/>
        </w:rPr>
        <w:t>died at 58 after a struggle with cancer, raising the risk of unrest and political infighting.</w:t>
      </w:r>
      <w:r>
        <w:rPr>
          <w:rStyle w:val="StyleBoldUnderline"/>
          <w:sz w:val="12"/>
        </w:rPr>
        <w:t xml:space="preserve">¶ </w:t>
      </w:r>
      <w:r>
        <w:rPr>
          <w:rStyle w:val="StyleBoldUnderline"/>
        </w:rPr>
        <w:t>Yao Zhongmin, head of China Development Bank’s supervisory board, said in Beijing today the Venezuelan loans carried risks, for which the bank has a contingency plan.</w:t>
      </w:r>
      <w:r>
        <w:t xml:space="preserve"> He didn’t give any details.</w:t>
      </w:r>
      <w:r>
        <w:rPr>
          <w:sz w:val="12"/>
        </w:rPr>
        <w:t xml:space="preserve">¶ </w:t>
      </w:r>
      <w:r>
        <w:t>Shipments to China by Petroleos de Venezuela SA, the state producer known as PDVSA, are up nearly tenfold since 2006 to an average 518,000 barrels a day and will surpass 1 million barrels a day before the end of 2015, Venezuela’s Oil Minister Rafael Ramirez said Sept. 25. The country sells China about 19 percent of its output, based on Ramirez’s statement.</w:t>
      </w:r>
    </w:p>
    <w:p w:rsidR="00FC66EF" w:rsidRDefault="00FC66EF" w:rsidP="00E41E2F"/>
    <w:p w:rsidR="00FC66EF" w:rsidRPr="002E3E7D" w:rsidRDefault="00FC66EF" w:rsidP="00FC66EF">
      <w:pPr>
        <w:pStyle w:val="Heading4"/>
      </w:pPr>
      <w:r w:rsidRPr="002E3E7D">
        <w:lastRenderedPageBreak/>
        <w:t>China doesn’t need Venezuelan oil- self sufficient</w:t>
      </w:r>
    </w:p>
    <w:p w:rsidR="00FC66EF" w:rsidRDefault="00FC66EF" w:rsidP="00FC66EF">
      <w:pPr>
        <w:rPr>
          <w:rStyle w:val="StyleBoldUnderline"/>
        </w:rPr>
      </w:pPr>
      <w:r w:rsidRPr="005E3BD1">
        <w:rPr>
          <w:rStyle w:val="StyleStyleBold12pt"/>
        </w:rPr>
        <w:t>United Press International</w:t>
      </w:r>
      <w:r w:rsidRPr="008602C2">
        <w:t>,</w:t>
      </w:r>
      <w:r>
        <w:rPr>
          <w:rStyle w:val="StyleBoldUnderline"/>
        </w:rPr>
        <w:t xml:space="preserve"> </w:t>
      </w:r>
      <w:r w:rsidRPr="008602C2">
        <w:t>June 25</w:t>
      </w:r>
      <w:r w:rsidRPr="005E3BD1">
        <w:rPr>
          <w:rStyle w:val="StyleStyleBold12pt"/>
        </w:rPr>
        <w:t>, 2013</w:t>
      </w:r>
      <w:r>
        <w:t>, http://www.upi.com/Business_News/Energy-Resources/2013/06/25/Chinas-Sinopec-takes-interest-offshore-Angola-oil/UPI-75231372165240/</w:t>
      </w:r>
    </w:p>
    <w:p w:rsidR="00FC66EF" w:rsidRDefault="00FC66EF" w:rsidP="00FC66EF">
      <w:r>
        <w:rPr>
          <w:rStyle w:val="StyleBoldUnderline"/>
        </w:rPr>
        <w:t>China Petroleum Corporation said it took a stake in an oil field in Angola that is predicted to hold more than 500 million barrels of oil reserves. China Petroleum Corp., known also as Sinopec</w:t>
      </w:r>
      <w:r>
        <w:t xml:space="preserve">, paid $1.52 billion to Marathon Oil Corp. to purchase its 10 percent stakes in Block-31. Sinopec </w:t>
      </w:r>
      <w:r>
        <w:rPr>
          <w:rStyle w:val="StyleBoldUnderline"/>
        </w:rPr>
        <w:t xml:space="preserve">increased its overall share in the field to 15 percent </w:t>
      </w:r>
      <w:r>
        <w:t>because of an earlier acquisition from French energy company Total, officials said. British oil company BP is the lead operator offshore Angola. The energy giant said it expects to spend as much as $15 billion in Angola by the end of the decade. BP Regional Vice President Martyn Morris said in April the company was looking forward to long-term results offshore Angola. China's official Xinhua News Agency said Monday the reserve area acquired by Sinopec holds proven and probable oil reserves of 533 million barrels. Angola, a member of the Organization of Petroleum Exporting Countries, ranks second behind Nigeria in terms of oil production in sub-Saharan Africa.</w:t>
      </w:r>
    </w:p>
    <w:p w:rsidR="00FC66EF" w:rsidRDefault="00FC66EF" w:rsidP="00FC66EF">
      <w:pPr>
        <w:pStyle w:val="Heading4"/>
      </w:pPr>
      <w:r>
        <w:t>No replacement for US demand--- heavy crude</w:t>
      </w:r>
    </w:p>
    <w:p w:rsidR="00FC66EF" w:rsidRDefault="00FC66EF" w:rsidP="00FC66EF">
      <w:r>
        <w:rPr>
          <w:rStyle w:val="StyleStyleBold12pt"/>
        </w:rPr>
        <w:t>Turner 2007</w:t>
      </w:r>
      <w:r>
        <w:t xml:space="preserve"> (Mark Turner, commodities analyst, January 30, 2007, “Heavy Crude: Why Venezuela and The U.S. Need Each Other,” Seeking Alpha, http://seekingalpha.com/article/25485-heavy-crude-why-venezuela-and-the-u-s-need-each-other)</w:t>
      </w:r>
    </w:p>
    <w:p w:rsidR="00FC66EF" w:rsidRDefault="00FC66EF" w:rsidP="00FC66EF">
      <w:r>
        <w:rPr>
          <w:rStyle w:val="StyleBoldUnderline"/>
        </w:rPr>
        <w:t>In light of the ongoing bad blood between Venezuela's socialist President Chavez and the USA, a rather plain fact is overlooked: when it comes down to the economic reality of both countries, the USA needs Hugo Chavez, and Hugo Chavez needs the USA.</w:t>
      </w:r>
      <w:r>
        <w:t xml:space="preserve"> This fact is easily passed over when Chavez makes his frequent headlines attacking the American way.</w:t>
      </w:r>
      <w:r>
        <w:rPr>
          <w:sz w:val="12"/>
        </w:rPr>
        <w:t xml:space="preserve">¶ </w:t>
      </w:r>
      <w:r>
        <w:t>There is little doubt that Chavez's "Socialist Revolution" is based on cold, hard capitalist cash. The state oil company, Petróleos de Venezuela S.A. [PdVSA], reported revenues of U$75Bn in 2006, a simply enormous amount of money for a developing nation with a population of around 28 million. Oil exports supply Venezuela with 80% of foreign revenues and, as 60% of all oil sales are directly to the USA, the role of the US purchases in fueling Venezuela's socialist pretentions is clear.</w:t>
      </w:r>
      <w:r>
        <w:rPr>
          <w:sz w:val="12"/>
        </w:rPr>
        <w:t xml:space="preserve">¶ </w:t>
      </w:r>
      <w:r>
        <w:t>However, isn't the USA the same country that Chavez unendingly attacks as the "Evil Empire"? Would it not be easy enough for the USA to pull the rug from under Chavez's feet? Stop buying his oil, and Venezuela's GDP would drop by around 40% in one fell swoop; enough to stop any mad leader firmly in its tracks. No more revolution, no more "Bush The Devil" chants at the United Nations, and South America's oil reserves will be back under a stable government. Also, what of Chavez and his apparent hypocritical stance? Surely he shouldn't have his most hated enemy as best customer? If the man has any scruples he would sell his oil to any other country bar the States.</w:t>
      </w:r>
      <w:r>
        <w:rPr>
          <w:sz w:val="12"/>
        </w:rPr>
        <w:t xml:space="preserve">¶ </w:t>
      </w:r>
      <w:r>
        <w:rPr>
          <w:rStyle w:val="StyleBoldUnderline"/>
        </w:rPr>
        <w:t>The plain vanilla fact-of-the-matter is that Venezuela has no other market for the greater part of its oil. Heavy crude is special stuff and is not for the average refinery. The majority of Venezuela's oil can only be processed in the specialist refineries run by Hovensa</w:t>
      </w:r>
      <w:r>
        <w:t xml:space="preserve"> (a joint venture between US refiners Hess Corp and PdVSA) </w:t>
      </w:r>
      <w:r>
        <w:rPr>
          <w:rStyle w:val="StyleBoldUnderline"/>
        </w:rPr>
        <w:t>located in the US Virgin islands, amongst other places.</w:t>
      </w:r>
      <w:r>
        <w:t xml:space="preserve"> Meanwhile, the USA readily accepts the Venezuelan heavy crude because, without it, the heavy crude refineries would close. </w:t>
      </w:r>
      <w:r>
        <w:rPr>
          <w:rStyle w:val="Emphasis"/>
        </w:rPr>
        <w:t>There is no other supplier of this special crude available</w:t>
      </w:r>
      <w:r>
        <w:t>, so the US would lose around 11% of its total domestic oil products supply in one fell swoop.</w:t>
      </w:r>
      <w:r>
        <w:rPr>
          <w:sz w:val="12"/>
        </w:rPr>
        <w:t xml:space="preserve">¶ </w:t>
      </w:r>
      <w:r>
        <w:t xml:space="preserve">The result is of the 2.15mbpd (million barrels per day) Venezuela pumps presently, 1.35mbpd has to go to the USA. Simply put, without Venezuela, the US refineries will close and the country will have an oil supply crisis. Meanwhile </w:t>
      </w:r>
      <w:r>
        <w:rPr>
          <w:rStyle w:val="StyleBoldUnderline"/>
        </w:rPr>
        <w:t xml:space="preserve">without the USA, Venezuela will have </w:t>
      </w:r>
      <w:r>
        <w:rPr>
          <w:rStyle w:val="Emphasis"/>
        </w:rPr>
        <w:t>no market for the lion's share of its crude.</w:t>
      </w:r>
      <w:r>
        <w:t xml:space="preserve"> Looking more closely at Venezuelan oil export figures, we see that US sales have dropped from 1.54mbpd to the present 1.35mbpd in the past year. This present level is seen by analysts as the minimum amount that Venezuela can send to the USA. </w:t>
      </w:r>
      <w:r>
        <w:rPr>
          <w:rStyle w:val="StyleBoldUnderline"/>
        </w:rPr>
        <w:t xml:space="preserve">Apparently Venezuela has already pared their US exposure to the bone and has </w:t>
      </w:r>
      <w:r>
        <w:rPr>
          <w:rStyle w:val="StyleBoldUnderline"/>
        </w:rPr>
        <w:lastRenderedPageBreak/>
        <w:t>no more room for maneuver; from here it's USA or bust. Like bickering Siamese twins, they might hate the sight of each other but they are still joined at the hip.</w:t>
      </w:r>
    </w:p>
    <w:p w:rsidR="00FC66EF" w:rsidRDefault="00FC66EF" w:rsidP="00FC66EF"/>
    <w:p w:rsidR="00906F04" w:rsidRDefault="00906F04" w:rsidP="00906F04">
      <w:pPr>
        <w:pStyle w:val="Heading4"/>
      </w:pPr>
      <w:r>
        <w:t>China can invest in oil closer to them – Iraq proves</w:t>
      </w:r>
    </w:p>
    <w:p w:rsidR="00906F04" w:rsidRDefault="00906F04" w:rsidP="00906F04">
      <w:r>
        <w:t xml:space="preserve">Tom </w:t>
      </w:r>
      <w:r>
        <w:rPr>
          <w:b/>
        </w:rPr>
        <w:t xml:space="preserve">O’Donnel </w:t>
      </w:r>
      <w:r>
        <w:t xml:space="preserve">(Professor on International Affairs at The New School University) Jun. 4, </w:t>
      </w:r>
      <w:r>
        <w:rPr>
          <w:b/>
        </w:rPr>
        <w:t xml:space="preserve">2013 </w:t>
      </w:r>
      <w:r>
        <w:t xml:space="preserve">“Why is Chinese production in Iraq booming, and in Venezuela lagging?” http://globalbarrel.com/2013/06/04/why-is-chinese-production-in-iraq-booming-and-in-venezuela-lagging/ </w:t>
      </w:r>
    </w:p>
    <w:p w:rsidR="00906F04" w:rsidRDefault="00906F04" w:rsidP="00906F04">
      <w:pPr>
        <w:rPr>
          <w:b/>
          <w:u w:val="single"/>
        </w:rPr>
      </w:pPr>
      <w:r>
        <w:t xml:space="preserve">Chinese firms are clearly more willing to work with the difficult  resource-nationalistic conditions imposed by the Iraqi and Venezuelan states.  However, in many ways Iraq’s are more difficult, yet </w:t>
      </w:r>
      <w:r>
        <w:rPr>
          <w:b/>
          <w:u w:val="single"/>
        </w:rPr>
        <w:t>Chinese–and many others–do better getting production going in Iraqi than Venezuela</w:t>
      </w:r>
      <w:r>
        <w:t xml:space="preserve">.  Why?Iraq mostly limits foreign firms to service contracts, making it difficult for them to  book assets – again here Chinese goals are different from the private majors who need to book reserves.  In contrast, </w:t>
      </w:r>
      <w:r>
        <w:rPr>
          <w:b/>
          <w:u w:val="single"/>
        </w:rPr>
        <w:t>Bolivarian Venezuela’s conditions seem much less nationalistic, allowing foreign firms (at least de facto) to book reserves, with up to 40% participation in oil projects</w:t>
      </w:r>
      <w:r>
        <w:t xml:space="preserve">. </w:t>
      </w:r>
      <w:r>
        <w:rPr>
          <w:b/>
          <w:u w:val="single"/>
        </w:rPr>
        <w:t>Although contractually more restrictive, the Iraqi’s conceptually simple service contract mileu may actually allow Chinese (and other firms) to better advance on the ground than in Venezuela with its more complex, partnering relationship.</w:t>
      </w:r>
    </w:p>
    <w:p w:rsidR="00906F04" w:rsidRPr="008602C2" w:rsidRDefault="00906F04" w:rsidP="00906F04">
      <w:r>
        <w:t xml:space="preserve">This is not just more complex negotiations and contracting processes; </w:t>
      </w:r>
      <w:r>
        <w:rPr>
          <w:b/>
          <w:u w:val="single"/>
        </w:rPr>
        <w:t>the fact that Venezuela has such a weakened managerial and technical capacity, ever since the failed oil strike of 2002 against Hugo Chavez’ presidency, also makes closely coordinated partnering difficult</w:t>
      </w:r>
      <w:r>
        <w:t>. In contrast to PDVSA’s chaotic managerial situation, as soon as foreign firms began returning to Iraq, many remarked at the competence and humility of Iraqi engineers and managers–who had maintained Iraqi production through years of sanctions–relative to working with national oil company personnel in most other states in the Gulf Region.</w:t>
      </w:r>
    </w:p>
    <w:p w:rsidR="00E41E2F" w:rsidRPr="002E3E7D" w:rsidRDefault="00E41E2F" w:rsidP="00E41E2F">
      <w:pPr>
        <w:pStyle w:val="Heading4"/>
      </w:pPr>
      <w:r w:rsidRPr="002E3E7D">
        <w:t>China is investing in Iraq oil</w:t>
      </w:r>
    </w:p>
    <w:p w:rsidR="00E41E2F" w:rsidRDefault="00E41E2F" w:rsidP="00E41E2F">
      <w:r>
        <w:t xml:space="preserve">Steve </w:t>
      </w:r>
      <w:r>
        <w:rPr>
          <w:rStyle w:val="StyleStyleBold12pt"/>
        </w:rPr>
        <w:t>Hargreaves</w:t>
      </w:r>
      <w:r>
        <w:t xml:space="preserve">, </w:t>
      </w:r>
      <w:r>
        <w:rPr>
          <w:rStyle w:val="StyleStyleBold12pt"/>
        </w:rPr>
        <w:t>June 3</w:t>
      </w:r>
      <w:r>
        <w:t>, 2013, CNN, http://economy.money.cnn.com/2013/06/03/china-iraq-oil/</w:t>
      </w:r>
    </w:p>
    <w:p w:rsidR="00E41E2F" w:rsidRDefault="00E41E2F" w:rsidP="00E41E2F">
      <w:r>
        <w:rPr>
          <w:rStyle w:val="StyleBoldUnderline"/>
        </w:rPr>
        <w:t>A big chunk of Iraq's oil production is going to China</w:t>
      </w:r>
      <w:r>
        <w:t xml:space="preserve">, according to a story Monday in the New York Times. </w:t>
      </w:r>
      <w:r>
        <w:rPr>
          <w:rStyle w:val="StyleBoldUnderline"/>
        </w:rPr>
        <w:t>That may be a good thing for both U.S. companies and consumers.</w:t>
      </w:r>
      <w:r w:rsidRPr="008602C2">
        <w:t xml:space="preserve">¶ </w:t>
      </w:r>
      <w:r>
        <w:t xml:space="preserve">The Times reported on what has been an ongoing trend -- companies from China and elsewhere winning Iraqi oil contracts. According to the story, </w:t>
      </w:r>
      <w:r>
        <w:rPr>
          <w:rStyle w:val="StyleBoldUnderline"/>
        </w:rPr>
        <w:t>nearly half of Iraq's oil now goes to China</w:t>
      </w:r>
      <w:r>
        <w:t>.</w:t>
      </w:r>
      <w:r w:rsidRPr="008602C2">
        <w:t xml:space="preserve">¶ </w:t>
      </w:r>
      <w:r>
        <w:t>The article played up the seeming absurdity in this. The United States and its allies, after all, are the ones that paid heavily (through the loss of lives as well as money) by ousting Saddam Hussein and trying to keep the peace afterwards. That ended the sanctions on Iraq's oil industry, now allowing for a huge wave of investment that's expected to double the country's oil output over the next decade or so.</w:t>
      </w:r>
      <w:r w:rsidRPr="008602C2">
        <w:t xml:space="preserve">¶ </w:t>
      </w:r>
      <w:r>
        <w:t>But the fact so much of this investment is coming from China isn't necessarily bad, which the story acknowledged but did not dwell on.</w:t>
      </w:r>
      <w:r w:rsidRPr="008602C2">
        <w:t xml:space="preserve">¶ </w:t>
      </w:r>
      <w:r>
        <w:t>More oil on the global market generally lowers oil and gasoline prices. Oil is a globally traded commodity. It does not matter which company or country is pumping it or consuming it. If the Chinese want to gulp more oil, it's high time that Sinopec (SPH) and other big Chinese energy companies spend the money and take the risks of getting the stuff out of the ground.</w:t>
      </w:r>
      <w:r w:rsidRPr="008602C2">
        <w:t xml:space="preserve">¶ </w:t>
      </w:r>
      <w:r>
        <w:t>And if they want to do it in Iraq, all the power to them. Exxon Mobil (XOM), BP (BP), Royal Dutch Shell (RDSA) and other international oil firms aren't being more aggressive in bidding for Iraq's oil because the terms are pretty lousy.</w:t>
      </w:r>
      <w:r w:rsidRPr="008602C2">
        <w:t xml:space="preserve">¶ </w:t>
      </w:r>
      <w:r>
        <w:t>Royalties, taxes and other fees in Iraq typically take 90% or more of a firm's profit. The comparable figure in the United States is somewhere around 50%. With the U.S. shale boom in full effect and deep water opportunities expanding worldwide, there are plenty of places oil firms can invest. In most parts of Iraq, the international oil firms don't even get a cut of the profits -- they are restricted to working on a contract basis.</w:t>
      </w:r>
      <w:r w:rsidRPr="008602C2">
        <w:t xml:space="preserve">¶ </w:t>
      </w:r>
      <w:r>
        <w:t xml:space="preserve">"That is not how Exxon made its fortune," said Fadel Gheit, a senior energy analyst at </w:t>
      </w:r>
      <w:r>
        <w:lastRenderedPageBreak/>
        <w:t>Oppenheimer. "Exxon wants a 20% or 25% return on its investment, not the 3% or 5% Sinopec is willing to work for."</w:t>
      </w:r>
      <w:r w:rsidRPr="008602C2">
        <w:t xml:space="preserve">¶ </w:t>
      </w:r>
      <w:r>
        <w:t>Eliciting sympathy for oil companies may be a hard sell. Yet nearly 50% of oil company stock is held in either pension funds or IRAs. So many individual investors benefit from higher profits for big oil firms.</w:t>
      </w:r>
      <w:r w:rsidRPr="008602C2">
        <w:t xml:space="preserve">¶ </w:t>
      </w:r>
      <w:r>
        <w:t>So if the Chinese want to settle for lower margins in Iraq -- and help keep a lid on gas prices in the process -- what's the problem?</w:t>
      </w:r>
    </w:p>
    <w:p w:rsidR="00E41E2F" w:rsidRPr="00D17C4E" w:rsidRDefault="00E41E2F" w:rsidP="00E41E2F"/>
    <w:p w:rsidR="00E41E2F" w:rsidRDefault="00E41E2F" w:rsidP="008602C2">
      <w:pPr>
        <w:rPr>
          <w:b/>
          <w:u w:val="single"/>
        </w:rPr>
      </w:pPr>
    </w:p>
    <w:p w:rsidR="005E3BD1" w:rsidRDefault="005E3BD1" w:rsidP="008602C2">
      <w:pPr>
        <w:rPr>
          <w:b/>
          <w:u w:val="single"/>
        </w:rPr>
      </w:pPr>
    </w:p>
    <w:p w:rsidR="005E3BD1" w:rsidRDefault="005E3BD1" w:rsidP="005E3BD1">
      <w:pPr>
        <w:pStyle w:val="Heading3"/>
      </w:pPr>
      <w:bookmarkStart w:id="15" w:name="_Toc360534263"/>
      <w:r>
        <w:lastRenderedPageBreak/>
        <w:t>A2 China Adv – No competition threat to US from China</w:t>
      </w:r>
      <w:bookmarkEnd w:id="15"/>
    </w:p>
    <w:p w:rsidR="005E3BD1" w:rsidRDefault="005E3BD1" w:rsidP="005E3BD1">
      <w:pPr>
        <w:pStyle w:val="Heading4"/>
      </w:pPr>
      <w:r>
        <w:t>US will remain the most important oil partner for Venezuela – China doesn’t come close to market share or resources for Venezuela to risk the stability of this relationship.</w:t>
      </w:r>
    </w:p>
    <w:p w:rsidR="005E3BD1" w:rsidRDefault="005E3BD1" w:rsidP="005E3BD1">
      <w:r>
        <w:t xml:space="preserve">Sarah O. </w:t>
      </w:r>
      <w:r>
        <w:rPr>
          <w:rStyle w:val="StyleStyleBold12pt"/>
        </w:rPr>
        <w:t>Ladislaw and</w:t>
      </w:r>
      <w:r>
        <w:t xml:space="preserve"> Frank A. </w:t>
      </w:r>
      <w:r>
        <w:rPr>
          <w:rStyle w:val="StyleStyleBold12pt"/>
        </w:rPr>
        <w:t>Verrastro</w:t>
      </w:r>
      <w:r>
        <w:t xml:space="preserve">, </w:t>
      </w:r>
      <w:r w:rsidRPr="00FC66EF">
        <w:t>MAR 6</w:t>
      </w:r>
      <w:r>
        <w:t xml:space="preserve">, </w:t>
      </w:r>
      <w:r w:rsidRPr="00FC66EF">
        <w:rPr>
          <w:rStyle w:val="StyleStyleBold12pt"/>
        </w:rPr>
        <w:t>2013</w:t>
      </w:r>
      <w:r>
        <w:t>, Center for Strategic and International Studies, http://csis.org/publication/post-chavez-outlook-venezuelan-oil-production</w:t>
      </w:r>
    </w:p>
    <w:p w:rsidR="005E3BD1" w:rsidRDefault="005E3BD1" w:rsidP="005E3BD1">
      <w:r>
        <w:t>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w:t>
      </w:r>
      <w:r w:rsidRPr="008602C2">
        <w:t xml:space="preserve">¶ </w:t>
      </w:r>
      <w:r>
        <w:t>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mean a lot for the energy sector and global energy markets.</w:t>
      </w:r>
      <w:r w:rsidRPr="008602C2">
        <w:t xml:space="preserve">¶ </w:t>
      </w:r>
      <w:r>
        <w:t>Despite its enormous oil resources, Venezuela's oil production (regardless of whose figures you use) has long been in steady decline. In 2011 liquids production was 2.47 million barrels per day (mmbd) ,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r w:rsidRPr="008602C2">
        <w:t xml:space="preserve">¶ </w:t>
      </w:r>
      <w:r>
        <w:rPr>
          <w:rStyle w:val="StyleBoldUnderline"/>
        </w:rPr>
        <w:t>The sustained political uncertainty has also slowed investment</w:t>
      </w:r>
      <w:r>
        <w:t xml:space="preserve">; Russian and Indian companies were planning to invest in Venezuela's oil fields but so far have withheld incremental new money. </w:t>
      </w:r>
      <w:r>
        <w:rPr>
          <w:rStyle w:val="StyleBoldUnderline"/>
        </w:rPr>
        <w:t>China has not announced a new line of credit or extensions on its development-linked financing</w:t>
      </w:r>
      <w:r>
        <w:t xml:space="preserve"> since last April.</w:t>
      </w:r>
      <w:r w:rsidRPr="008602C2">
        <w:t xml:space="preserve">¶ </w:t>
      </w:r>
      <w:r>
        <w:t xml:space="preserve">At the same time that production is dropping, highly subsidized domestic consumption of oil is increasing while revenue from exports is also declining. </w:t>
      </w:r>
      <w:r>
        <w:rPr>
          <w:rStyle w:val="StyleBoldUnderline"/>
        </w:rPr>
        <w:t>The United States remains the largest recipient of Venezuelan oil exports at</w:t>
      </w:r>
      <w:r>
        <w:t xml:space="preserve"> 950,000 barrels per day in 2011, </w:t>
      </w:r>
      <w:r>
        <w:rPr>
          <w:rStyle w:val="StyleBoldUnderline"/>
        </w:rPr>
        <w:t>roughly 40 percent</w:t>
      </w:r>
      <w:r>
        <w:t xml:space="preserve">, plus another 185,000 barrels per day from the Caribbean that was Venezuelan sourced but those volumes area down as U.S. demand has declined and other crudes have become available. Venezuela's next largest export destinations are the Caribbean (31 percent) </w:t>
      </w:r>
      <w:r>
        <w:rPr>
          <w:rStyle w:val="StyleBoldUnderline"/>
        </w:rPr>
        <w:t>and then China (around 10 percent</w:t>
      </w:r>
      <w:r>
        <w:t>). 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w:t>
      </w:r>
      <w:r w:rsidRPr="008602C2">
        <w:t xml:space="preserve">¶ </w:t>
      </w:r>
      <w:r>
        <w:t xml:space="preserve">While oil markets have so far taken the news of Chavez’s demise in stride (many claim because the news </w:t>
      </w:r>
      <w:r>
        <w:lastRenderedPageBreak/>
        <w:t>was largely expected, others because the political outcome is still so uncertain) an actual disruption in Venezuelan production could add pressure to an already difficult market outlook. The last year has produced a number of supply disruptions around the world from OPEC, the Middle East North Africa region, as well as non-OPEC sources. If the economic outlook continues to improve and yield an increase global energy demand, if Iran sanctions remain in place, and if Venezuelan production be compromised, then oil prices would experience much more significant upside pressure from any new disruptions.</w:t>
      </w:r>
      <w:r w:rsidRPr="008602C2">
        <w:t xml:space="preserve">¶ </w:t>
      </w:r>
      <w:r>
        <w:t>Even under the best of circumstances, reform in the energy sector will take a long time to emerge. The damage that has been done to not only PDVSA but to the institutions of the state and civil society could take years to rehabilitate. A few key reasons for this include:</w:t>
      </w:r>
      <w:r w:rsidRPr="008602C2">
        <w:t xml:space="preserve">¶ </w:t>
      </w:r>
      <w:r>
        <w:t>revenue from the oil and gas sector that is diverted for political purposes and not reinvested in a way that will drive new production will be hard to direct back to useful investment in the sector,</w:t>
      </w:r>
      <w:r w:rsidRPr="008602C2">
        <w:t xml:space="preserve">¶ </w:t>
      </w:r>
      <w:r>
        <w:t>much of the private sector has been driven away from investment in Venezuela and may be reluctant to return, or for the companies in country to re-invest in the short-term given their experience in the 2000s,</w:t>
      </w:r>
      <w:r w:rsidRPr="008602C2">
        <w:t xml:space="preserve">¶ </w:t>
      </w:r>
      <w:r>
        <w:t>oil field mismanagement and damage may have likely occurred over the last decade and it will take time and investment to revitalize,</w:t>
      </w:r>
      <w:r w:rsidRPr="008602C2">
        <w:t xml:space="preserve">¶ </w:t>
      </w:r>
      <w:r>
        <w:t>many of Venezuela’s core assets are in technologically complex and capital-intensive heavy oil projects that take time and resources to develop and must now be viewed in light of the global array of upstream options that are now on the table for international oil investors as compared to a decade ago,</w:t>
      </w:r>
      <w:r w:rsidRPr="008602C2">
        <w:t xml:space="preserve">¶ </w:t>
      </w:r>
      <w:r>
        <w:t>some of Venezuela’s current commercial relationships on the upstream or export side may have to be revisited in light of a more commercially-based hydrocarbon policy,</w:t>
      </w:r>
      <w:r w:rsidRPr="008602C2">
        <w:t xml:space="preserve">¶ </w:t>
      </w:r>
      <w:r>
        <w:t>Venezuela’s energy sector is dominated by the state’s decisions and management and it will take time to replace the managerial competency that once existed,</w:t>
      </w:r>
      <w:r w:rsidRPr="008602C2">
        <w:t xml:space="preserve">¶ </w:t>
      </w:r>
      <w:r>
        <w:t>highly subsidized oil is a key feature of Venezuelan society and the political will to reform the entire energy sector into one that is more market-based and open to private investment will necessarily have to feed into the domestic demand-side of that equation.</w:t>
      </w:r>
      <w:r w:rsidRPr="008602C2">
        <w:t xml:space="preserve">¶ </w:t>
      </w:r>
      <w:r w:rsidRPr="005E3BD1">
        <w:rPr>
          <w:rStyle w:val="StyleBoldUnderline"/>
        </w:rPr>
        <w:t>What about Venezuela’s relationship with the United States? Over the last ten years the sustained trading relationship between the United States and Venezuela has been one of the stabilizing forces</w:t>
      </w:r>
      <w:r>
        <w:t xml:space="preserve"> in an otherwise contentious and sometimes volatile relationship. </w:t>
      </w:r>
      <w:r w:rsidRPr="005E3BD1">
        <w:rPr>
          <w:rStyle w:val="StyleBoldUnderline"/>
        </w:rPr>
        <w:t>U.S. refineries in the Gulf Coast are specifically designed to process Venezuela’s sour and medium to heavy crude and serves as its natural market</w:t>
      </w:r>
      <w:r>
        <w:t xml:space="preserve">. Despite oil production being down, the United States still imports just under a million barrels of crude per day from Venezuela (down from a peak of 1.4 mmbd in 1997) and, as stated earlier, the government of Venezuela is highly dependent on those revenues for their ongoing stability, especially as revenue from other exports and domestic consumption decline. </w:t>
      </w:r>
      <w:r w:rsidRPr="005E3BD1">
        <w:rPr>
          <w:rStyle w:val="StyleBoldUnderline"/>
        </w:rPr>
        <w:t>As we look ahead to another period of transition in Venezuela it is important to be mindful of the potential for disruption and to look for ways to mitigate the impacts of such disruption</w:t>
      </w:r>
      <w:r>
        <w:t>, but it is equally important to remember the trade ties that bind the two countries for the time being and to find opportunities to drive change in a positive direction.</w:t>
      </w:r>
      <w:r w:rsidRPr="008602C2">
        <w:t xml:space="preserve">¶ </w:t>
      </w:r>
      <w:r>
        <w:t>Time may be limited in this regard because the U.S. domestic production outlook is changing thanks to tight oil development in the United States and the influx of Canadian oil sands, both of which are giving U.S. refiners more options in terms of the crudes they use and more decisions to make about how they want to configure their refineries going forward. A future in which Venezuela is no longer as competitive in its natural market in the United States would change the outlook for Venezuelan crude marketing decisions.</w:t>
      </w:r>
      <w:r w:rsidRPr="008602C2">
        <w:t xml:space="preserve">¶ </w:t>
      </w:r>
      <w:r>
        <w:t>The long-term outlook for Venezuela’s continued oil market production is changing both in commercial and political terms. The situation has looked unsustainable for a long period of time but has managed to persist longer than most people though it would. Only time will tell if the upcoming leadership changes will bring a new chapter for Venezuela.</w:t>
      </w:r>
    </w:p>
    <w:p w:rsidR="00FC66EF" w:rsidRDefault="00FC66EF" w:rsidP="005E3BD1"/>
    <w:p w:rsidR="00FC66EF" w:rsidRDefault="00FC66EF" w:rsidP="00FC66EF">
      <w:pPr>
        <w:pStyle w:val="Heading4"/>
      </w:pPr>
      <w:r>
        <w:lastRenderedPageBreak/>
        <w:t>China doesn’t want to offset US demand anyway</w:t>
      </w:r>
    </w:p>
    <w:p w:rsidR="00FC66EF" w:rsidRDefault="00FC66EF" w:rsidP="00FC66EF">
      <w:r>
        <w:rPr>
          <w:rStyle w:val="StyleStyleBold12pt"/>
        </w:rPr>
        <w:t>Turner 2007</w:t>
      </w:r>
      <w:r>
        <w:t xml:space="preserve"> (Mark Turner, commodities analyst, January 30, 2007, “Heavy Crude: Why Venezuela and The U.S. Need Each Other,” Seeking Alpha, http://seekingalpha.com/article/25485-heavy-crude-why-venezuela-and-the-u-s-need-each-other) </w:t>
      </w:r>
    </w:p>
    <w:p w:rsidR="00FC66EF" w:rsidRDefault="00FC66EF" w:rsidP="00FC66EF">
      <w:pPr>
        <w:rPr>
          <w:rStyle w:val="StyleBoldUnderline"/>
        </w:rPr>
      </w:pPr>
      <w:r>
        <w:t xml:space="preserve">So stands the status quo, but are there any scenarios that might change this oil-based relationship in the future? Firstly, </w:t>
      </w:r>
      <w:r>
        <w:rPr>
          <w:rStyle w:val="StyleBoldUnderline"/>
        </w:rPr>
        <w:t>Venezuela might seek new clients for its oil</w:t>
      </w:r>
      <w:r>
        <w:t xml:space="preserve"> and, in fact, it has already made overtures on this very subject. During his state visit to China in August 2006, </w:t>
      </w:r>
      <w:r>
        <w:rPr>
          <w:rStyle w:val="StyleBoldUnderline"/>
        </w:rPr>
        <w:t>Chavez proposed upping Sino-Venezuelan oil shipments</w:t>
      </w:r>
      <w:r>
        <w:t xml:space="preserve"> eightfold from the current modest 150,000bpd to 1.2mbpd, a number which incidentally closely matches his current US shipments.</w:t>
      </w:r>
      <w:r>
        <w:rPr>
          <w:sz w:val="12"/>
        </w:rPr>
        <w:t xml:space="preserve">¶ </w:t>
      </w:r>
      <w:r>
        <w:t>China would be the obvious alternative market for Venezuelan heavy crude, and perhaps Chavez dreamed of dramatic breakthroughs.</w:t>
      </w:r>
      <w:r>
        <w:rPr>
          <w:rStyle w:val="StyleBoldUnderline"/>
        </w:rPr>
        <w:t xml:space="preserve"> All fine in theory, but in practice it would be rather difficult and possibly politically unsuitable for China. It would certainly entail China investing time and money in new refineries.</w:t>
      </w:r>
      <w:r>
        <w:t xml:space="preserve"> Equally, </w:t>
      </w:r>
      <w:r>
        <w:rPr>
          <w:rStyle w:val="StyleBoldUnderline"/>
        </w:rPr>
        <w:t>it may not be in China's best interest to be seen "stealing" oil supplies away from its main trading partner. The Chinese have since commented nothing on the Chavez proposal, apparently letting the matter drop. Realpolitik, or perhaps in this case realeconomik, would seem to have stopped the matter.</w:t>
      </w:r>
    </w:p>
    <w:p w:rsidR="00FC66EF" w:rsidRDefault="00FC66EF" w:rsidP="00FC66EF">
      <w:pPr>
        <w:rPr>
          <w:rStyle w:val="StyleBoldUnderline"/>
        </w:rPr>
      </w:pPr>
    </w:p>
    <w:p w:rsidR="00FC66EF" w:rsidRPr="002E3E7D" w:rsidRDefault="00FC66EF" w:rsidP="00FC66EF">
      <w:pPr>
        <w:pStyle w:val="Heading4"/>
      </w:pPr>
      <w:r w:rsidRPr="002E3E7D">
        <w:t xml:space="preserve">China </w:t>
      </w:r>
      <w:r>
        <w:t>looking to alternative partners besides Venezuela and Cuba to get closer to US.</w:t>
      </w:r>
    </w:p>
    <w:p w:rsidR="00FC66EF" w:rsidRDefault="00FC66EF" w:rsidP="00FC66EF">
      <w:r>
        <w:rPr>
          <w:b/>
        </w:rPr>
        <w:t>Economist</w:t>
      </w:r>
      <w:r>
        <w:t xml:space="preserve"> Jun. 6, </w:t>
      </w:r>
      <w:r>
        <w:rPr>
          <w:b/>
        </w:rPr>
        <w:t xml:space="preserve">2013 </w:t>
      </w:r>
      <w:r>
        <w:t>“Why has China snubbed Cuba and Venezuela?” http://www.economist.com/blogs/economist-explains/2013/06/economist-explains-3</w:t>
      </w:r>
    </w:p>
    <w:p w:rsidR="00FC66EF" w:rsidRDefault="00FC66EF" w:rsidP="00FC66EF">
      <w:pPr>
        <w:rPr>
          <w:b/>
          <w:u w:val="single"/>
        </w:rPr>
      </w:pPr>
      <w:r>
        <w:t>But as wages in China have increased and high energy prices have raised the cost of shipping goods from China to America</w:t>
      </w:r>
      <w:r>
        <w:rPr>
          <w:b/>
          <w:u w:val="single"/>
        </w:rPr>
        <w:t>, Beijing may be looking for bases such as Mexico and Costa Rica where it can relocate Chinese factories and benefit from free-trade agreements with the United States</w:t>
      </w:r>
      <w:r>
        <w:t xml:space="preserve">. This idea thrills the Mexican government, but does it pose an immediate threat to Venezuela and Cuba? Probably not: </w:t>
      </w:r>
      <w:r>
        <w:rPr>
          <w:b/>
          <w:u w:val="single"/>
        </w:rPr>
        <w:t>China will continue to need their staunch ideological support over issues like Taiwan, for one thing. But it does suggest that China’s economic interest in the region is broadening, especially along the Pacific coast. If that proves to be the case, Cuba and Venezuela, deprived of the charismatic Chávez to court Beijing on their behalf, will have to work hard to stay relevant.</w:t>
      </w:r>
    </w:p>
    <w:p w:rsidR="00FC66EF" w:rsidRDefault="00FC66EF" w:rsidP="00FC66EF">
      <w:pPr>
        <w:rPr>
          <w:b/>
          <w:u w:val="single"/>
        </w:rPr>
      </w:pPr>
    </w:p>
    <w:p w:rsidR="00FC66EF" w:rsidRDefault="00FC66EF" w:rsidP="005E3BD1"/>
    <w:p w:rsidR="00FC66EF" w:rsidRDefault="00FC66EF" w:rsidP="00FC66EF">
      <w:pPr>
        <w:pStyle w:val="Heading3"/>
      </w:pPr>
      <w:bookmarkStart w:id="16" w:name="_Toc360534264"/>
      <w:r>
        <w:lastRenderedPageBreak/>
        <w:t>No China-Taiwan War--- Interdependence</w:t>
      </w:r>
      <w:bookmarkEnd w:id="16"/>
    </w:p>
    <w:p w:rsidR="00FC66EF" w:rsidRDefault="00FC66EF" w:rsidP="00FC66EF"/>
    <w:p w:rsidR="00FC66EF" w:rsidRDefault="00FC66EF" w:rsidP="00FC66EF">
      <w:pPr>
        <w:pStyle w:val="Heading4"/>
      </w:pPr>
      <w:r>
        <w:t>No war--- Economic interdependence</w:t>
      </w:r>
    </w:p>
    <w:p w:rsidR="00FC66EF" w:rsidRDefault="00FC66EF" w:rsidP="00FC66EF">
      <w:r>
        <w:rPr>
          <w:rStyle w:val="StyleStyleBold12pt"/>
        </w:rPr>
        <w:t>Mull 6/19</w:t>
      </w:r>
      <w:r>
        <w:t xml:space="preserve"> (Christian Mull, June 19, 2013, “The Straits Forum, Thawing China-Taiwan Relations?,” American Security Requirement, http://americansecurityproject.org/blog/2013/the-straits-forum-thawing-china-taiwan-relations/)</w:t>
      </w:r>
    </w:p>
    <w:p w:rsidR="00FC66EF" w:rsidRDefault="00FC66EF" w:rsidP="00FC66EF">
      <w:pPr>
        <w:rPr>
          <w:rStyle w:val="StyleBoldUnderline"/>
        </w:rPr>
      </w:pPr>
      <w:r>
        <w:rPr>
          <w:rStyle w:val="StyleBoldUnderline"/>
        </w:rPr>
        <w:t>Are these programs and others like them among the first steps towards a unification of China and Taiwan or aimed more towards easing tensions to encourage more economic cooperation? At this point, the latter appears more likely.</w:t>
      </w:r>
      <w:r>
        <w:t xml:space="preserve"> With the signing of the Economic Cooperation Framework Agreement in 2010, trade between China and Taiwan has boomed. In 2012, for example, two-way trade between Taiwan and China amounted to US$168.96 billion, with Taiwan enjoying a surplus of more than US$95 billion.</w:t>
      </w:r>
      <w:r>
        <w:rPr>
          <w:sz w:val="12"/>
        </w:rPr>
        <w:t xml:space="preserve">¶ </w:t>
      </w:r>
      <w:r>
        <w:t xml:space="preserve">In discussing the possibility of thawing China-Taiwan relations, </w:t>
      </w:r>
      <w:r>
        <w:rPr>
          <w:rStyle w:val="StyleBoldUnderline"/>
        </w:rPr>
        <w:t>it is important to note this growing economic relationship between the two nations. In order for this economic cooperation to continue, it is in the self-interest of each nation to continue these public diplomacy efforts aimed at generating mutual trust and collaboration.</w:t>
      </w:r>
      <w:r>
        <w:t xml:space="preserve">  Public diplomacy efforts such as this year’s Straits Forum play a vital role in keeping the growing economic cooperation between China and Taiwan open.  </w:t>
      </w:r>
      <w:r>
        <w:rPr>
          <w:rStyle w:val="StyleBoldUnderline"/>
        </w:rPr>
        <w:t>While Taiwan aims at maintaining its de facto undeclared independence, it is also fully aware of the benefits that come with Chinese cooperation.</w:t>
      </w:r>
    </w:p>
    <w:p w:rsidR="00FC66EF" w:rsidRDefault="00FC66EF" w:rsidP="00FC66EF">
      <w:pPr>
        <w:rPr>
          <w:sz w:val="18"/>
        </w:rPr>
      </w:pPr>
    </w:p>
    <w:p w:rsidR="00FC66EF" w:rsidRDefault="00FC66EF" w:rsidP="00FC66EF">
      <w:pPr>
        <w:pStyle w:val="Heading4"/>
      </w:pPr>
      <w:r>
        <w:t>Interdependence means disputes don’t escalate</w:t>
      </w:r>
    </w:p>
    <w:p w:rsidR="00FC66EF" w:rsidRDefault="00FC66EF" w:rsidP="00FC66EF">
      <w:r>
        <w:rPr>
          <w:rStyle w:val="StyleStyleBold12pt"/>
        </w:rPr>
        <w:t>Ho 2011</w:t>
      </w:r>
      <w:r>
        <w:t xml:space="preserve"> (Szu-yin Ho, November 10, 2011, “Under the Shadow of a Rising Great Power,” Taiwan’s Future in the Asian Century: Toward a Strong, Prosperous and Enduring Democracy Conference, American Enterprise Institute, Washington, DC, http://www.aei.org/files/2012/09/26/-under-the-shadow-of-a-rising-great-power_151048132170.pdf)</w:t>
      </w:r>
    </w:p>
    <w:p w:rsidR="00FC66EF" w:rsidRDefault="00FC66EF" w:rsidP="00FC66EF">
      <w:r>
        <w:t xml:space="preserve">While the necessary conditions of Hirschman-style influence do not pertain today, this does not mean that China has no influence on Taiwan as a result of their trading relationship. The extent of China’s influence is, in fact, indirect. </w:t>
      </w:r>
      <w:r>
        <w:rPr>
          <w:rStyle w:val="StyleBoldUnderline"/>
        </w:rPr>
        <w:t>Any trading relationship creates losers and winners in the economy of each trading partner</w:t>
      </w:r>
      <w:r>
        <w:t xml:space="preserve">, as the Stolper-Samuelson Theorem predicts. </w:t>
      </w:r>
      <w:r>
        <w:rPr>
          <w:rStyle w:val="StyleBoldUnderline"/>
        </w:rPr>
        <w:t>Those who benefit from trade presumably prefer a smoother</w:t>
      </w:r>
      <w:r>
        <w:t xml:space="preserve"> (political) </w:t>
      </w:r>
      <w:r>
        <w:rPr>
          <w:rStyle w:val="StyleBoldUnderline"/>
        </w:rPr>
        <w:t>relationship with the trading partner</w:t>
      </w:r>
      <w:r>
        <w:t>, while those who suffer because of foreign trade may have different preferences. In the past, weaker states in asymmetrical trade relationships frequently had public debates about the worth of pursuing trade with stronger states, demonstrated in the dyads of the seventeenth-century: the Netherlands and England, Czechoslovakia and Germany during the interwar years, and Finland and Russia since the 1930s.</w:t>
      </w:r>
      <w:r>
        <w:rPr>
          <w:sz w:val="12"/>
        </w:rPr>
        <w:t xml:space="preserve">¶ </w:t>
      </w:r>
      <w:r>
        <w:rPr>
          <w:rStyle w:val="StyleBoldUnderline"/>
        </w:rPr>
        <w:t>Put simply, the stronger state’s influence on its smaller trading partner is not exerted through direct bargaining pressure, but indirectly through the political preferences of those benefitting from the trading relationship in the smaller country.18</w:t>
      </w:r>
      <w:r>
        <w:t xml:space="preserve"> And as the experiences of former Soviet bloc countries in their trade relations with Russia suggest, the national interests of small states can be redefined accordingly.19 Given the trade-to-gross-domestic-product ratio of Taiwan (about 142 percent), there is no dearth of people in Taiwan’s electorate who aspire to a smooth relationship with China (but obviously not to the degree of reunification, according to all the polls). </w:t>
      </w:r>
      <w:r>
        <w:rPr>
          <w:rStyle w:val="StyleBoldUnderline"/>
        </w:rPr>
        <w:t>Moreover, increased trade interdependence</w:t>
      </w:r>
      <w:r>
        <w:t xml:space="preserve"> (for the smaller state in a trading dyad, this means increased asymmetrical interdependence) </w:t>
      </w:r>
      <w:r>
        <w:rPr>
          <w:rStyle w:val="StyleBoldUnderline"/>
        </w:rPr>
        <w:t xml:space="preserve">gives the stronger side </w:t>
      </w:r>
      <w:r>
        <w:rPr>
          <w:rStyle w:val="Emphasis"/>
        </w:rPr>
        <w:t>a mechanism through which it can signal its discontent</w:t>
      </w:r>
      <w:r>
        <w:rPr>
          <w:rStyle w:val="StyleBoldUnderline"/>
        </w:rPr>
        <w:t xml:space="preserve"> on a bilateral issue at stake </w:t>
      </w:r>
      <w:r>
        <w:rPr>
          <w:rStyle w:val="Emphasis"/>
        </w:rPr>
        <w:t>without fearing escalation of tensions and risking war</w:t>
      </w:r>
      <w:r>
        <w:t>.20</w:t>
      </w:r>
    </w:p>
    <w:p w:rsidR="00FC66EF" w:rsidRDefault="00FC66EF" w:rsidP="00FC66EF"/>
    <w:p w:rsidR="00FC66EF" w:rsidRPr="002E3E7D" w:rsidRDefault="00FC66EF" w:rsidP="00FC66EF">
      <w:pPr>
        <w:pStyle w:val="Heading4"/>
      </w:pPr>
      <w:r w:rsidRPr="002E3E7D">
        <w:lastRenderedPageBreak/>
        <w:t>U.S. China war unlikely – economic ties ensure cooperation</w:t>
      </w:r>
    </w:p>
    <w:p w:rsidR="00FC66EF" w:rsidRDefault="00FC66EF" w:rsidP="00FC66EF">
      <w:r>
        <w:t xml:space="preserve">Jeremy </w:t>
      </w:r>
      <w:r>
        <w:rPr>
          <w:rStyle w:val="StyleStyleBold12pt"/>
        </w:rPr>
        <w:t>Hsu</w:t>
      </w:r>
      <w:r>
        <w:t xml:space="preserve"> 11/1/</w:t>
      </w:r>
      <w:r>
        <w:rPr>
          <w:rStyle w:val="StyleStyleBold12pt"/>
        </w:rPr>
        <w:t>2011</w:t>
      </w:r>
      <w:r>
        <w:t xml:space="preserve"> http://www.nbcnews.com/id/45125209/ns/technology_and_science-innovation/t/economic-ties-could-help-prevent-us-china-war/#.UdDhN_lQGQd</w:t>
      </w:r>
    </w:p>
    <w:p w:rsidR="00FC66EF" w:rsidRDefault="00FC66EF" w:rsidP="00FC66EF">
      <w:r>
        <w:rPr>
          <w:rStyle w:val="StyleBoldUnderline"/>
        </w:rPr>
        <w:t>As the U.S. faces China's economic and military rise, it also holds a dwindling hand of cards</w:t>
      </w:r>
      <w:r>
        <w:t xml:space="preserve"> to play in the unlikely case of open conflict. Cyberattacks aimed at computer networks, targeted disabling of satellites or economic warfare could end up bringing down both of the frenemies. That means ensuring the U.S. economy remains strong and well-balanced, with China's economy possibly representing the best deterrent, according to a new report.</w:t>
      </w:r>
      <w:r w:rsidRPr="008602C2">
        <w:t xml:space="preserve">¶ </w:t>
      </w:r>
      <w:r>
        <w:rPr>
          <w:rStyle w:val="StyleBoldUnderline"/>
        </w:rPr>
        <w:t>The Rand Corporation's analysts put low odds on a China-U.S. military conflict taking place</w:t>
      </w:r>
      <w:r>
        <w:t xml:space="preserve">, but still lay out danger scenarios where the U.S. and China face greater risks of stumbling into an unwanted war with one another. </w:t>
      </w:r>
      <w:r>
        <w:rPr>
          <w:rStyle w:val="StyleBoldUnderline"/>
        </w:rPr>
        <w:t>They point to the economic codependence of both countries as the best bet against open conflict, similar to how nuclear weapons ensured mutually assured destruction for the U.S. and Soviet Union during the Cold War.¶</w:t>
      </w:r>
      <w:r w:rsidRPr="008602C2">
        <w:t xml:space="preserve"> </w:t>
      </w:r>
      <w:r>
        <w:t>"It is often said that a strong economy is the basis of a strong defense," the Rand report says. "In the case of China, a strong U.S. economy is not just the basis for a strong defense, it is itself perhaps the best defense against an adventurous China."</w:t>
      </w:r>
      <w:r w:rsidRPr="008602C2">
        <w:t xml:space="preserve">¶ </w:t>
      </w:r>
      <w:r>
        <w:rPr>
          <w:rStyle w:val="StyleBoldUnderline"/>
        </w:rPr>
        <w:t>Such "mutually assured economic destruction" would devastate both the U.S. and China, given how China represents America's main creditor and manufacturer</w:t>
      </w:r>
      <w:r>
        <w:t>. The economic fallout could lead to a global recession worse than that caused by the financial crisis of 2008-2009.</w:t>
      </w:r>
      <w:r w:rsidRPr="008602C2">
        <w:t xml:space="preserve">¶ </w:t>
      </w:r>
      <w:r>
        <w:t>The U.S. still spends more than five times on defense compared with China, but Rand analysts suggest that China's defense budget could outstrip that of the U.S. within the next 20 years. The U.S. Air Force and Navy's current edge in the Pacific has also begun to shrink as China develops aircraft, ships, submarines and missiles capable of striking farther out from its coast.</w:t>
      </w:r>
      <w:r w:rsidRPr="008602C2">
        <w:t xml:space="preserve">¶ </w:t>
      </w:r>
      <w:r>
        <w:t>Existing U.S. advantages in cyberwar and anti-satellite capabilities also don't offset the fact that the U.S. military depends far more heavily on computer networks and satellites than China's military. That makes a full-out cyberwar or satellite attacks too risky for the U.S., but perhaps also for China.</w:t>
      </w:r>
      <w:r w:rsidRPr="008602C2">
        <w:t xml:space="preserve">¶ </w:t>
      </w:r>
      <w:r>
        <w:t>"There are no lives lost — just extensive harm, heightened antagonism, and loss of confidence in network security," Rand analysts say. "There would be no 'winner.'"</w:t>
      </w:r>
      <w:r w:rsidRPr="008602C2">
        <w:t xml:space="preserve">¶ </w:t>
      </w:r>
      <w:r>
        <w:t>Open military conflict between China and the U.S. could also have "historically unparalleled" economic consequences even if neither country actively engages in economic warfare, Rand analysts say.</w:t>
      </w:r>
      <w:r w:rsidRPr="008602C2">
        <w:t xml:space="preserve">¶ </w:t>
      </w:r>
      <w:r>
        <w:t>The U.S. could both boost direct defense in the unlikely case of war and reduce the risk of escalation by strengthening China's neighbors. Such neighbors, including India, South Korea, Japan and Taiwan, also represent possible flashpoints for China-U.S. conflict in the scenarios laid out by the Rand report.</w:t>
      </w:r>
      <w:r w:rsidRPr="008602C2">
        <w:t xml:space="preserve">¶ </w:t>
      </w:r>
      <w:r>
        <w:t>Other possible danger zones include the South China Sea, where China and many neighboring countries have disputes over territorial claims, as well as in the murkier realm of cyberspace.</w:t>
      </w:r>
      <w:r w:rsidRPr="008602C2">
        <w:t xml:space="preserve">¶ </w:t>
      </w:r>
      <w:r>
        <w:t>Understandably, China has shown fears of being encircled by semi-hostile U.S. allies. That's why Rand analysts urged the U.S. to make China a partner rather than rival for maintaining international security. They also pointed out, encouragingly, that China has mostly taken "cautious and pragmatic" policies as an emerging world power.</w:t>
      </w:r>
      <w:r w:rsidRPr="008602C2">
        <w:t xml:space="preserve">¶ </w:t>
      </w:r>
      <w:r w:rsidRPr="00906F04">
        <w:rPr>
          <w:rStyle w:val="StyleBoldUnderline"/>
        </w:rPr>
        <w:t>"As China becomes a true peer competitor, it also becomes potentially a stronger partner in the defense as well as economic field,"</w:t>
      </w:r>
      <w:r>
        <w:t xml:space="preserve"> the Rand analysts say.</w:t>
      </w:r>
    </w:p>
    <w:p w:rsidR="00FC66EF" w:rsidRDefault="00FC66EF" w:rsidP="00FC66EF"/>
    <w:p w:rsidR="00FC66EF" w:rsidRDefault="00FC66EF" w:rsidP="00FC66EF"/>
    <w:p w:rsidR="00FC66EF" w:rsidRDefault="00FC66EF" w:rsidP="00FC66EF">
      <w:pPr>
        <w:pStyle w:val="Heading3"/>
      </w:pPr>
      <w:bookmarkStart w:id="17" w:name="_Toc360534265"/>
      <w:r>
        <w:lastRenderedPageBreak/>
        <w:t>No China-Taiwan War--- No Attack</w:t>
      </w:r>
      <w:bookmarkEnd w:id="17"/>
    </w:p>
    <w:p w:rsidR="00FC66EF" w:rsidRPr="002E3E7D" w:rsidRDefault="00FC66EF" w:rsidP="00FC66EF">
      <w:pPr>
        <w:pStyle w:val="Heading4"/>
      </w:pPr>
      <w:r w:rsidRPr="002E3E7D">
        <w:t>China assault on Taiwan not likely – war would be long and catastrophic</w:t>
      </w:r>
    </w:p>
    <w:p w:rsidR="00FC66EF" w:rsidRPr="00906F04" w:rsidRDefault="00FC66EF" w:rsidP="00FC66EF">
      <w:r>
        <w:t xml:space="preserve">Ivan </w:t>
      </w:r>
      <w:r>
        <w:rPr>
          <w:rStyle w:val="StyleStyleBold12pt"/>
        </w:rPr>
        <w:t>Eland</w:t>
      </w:r>
      <w:r>
        <w:t xml:space="preserve"> February 5, </w:t>
      </w:r>
      <w:r>
        <w:rPr>
          <w:rStyle w:val="StyleStyleBold12pt"/>
        </w:rPr>
        <w:t xml:space="preserve">2003 </w:t>
      </w:r>
      <w:r w:rsidRPr="00906F04">
        <w:t>http://www.cato.org/sites/cato.org/files/pubs/pdf/fpb74.pdf</w:t>
      </w:r>
    </w:p>
    <w:p w:rsidR="00FC66EF" w:rsidRPr="008602C2" w:rsidRDefault="00FC66EF" w:rsidP="00FC66EF">
      <w:r>
        <w:t>China’s economy is four times the size of</w:t>
      </w:r>
      <w:r w:rsidRPr="008602C2">
        <w:t xml:space="preserve">¶ </w:t>
      </w:r>
      <w:r>
        <w:t>Taiwan’s and apparently growing at a faster</w:t>
      </w:r>
      <w:r w:rsidRPr="008602C2">
        <w:t xml:space="preserve">¶ </w:t>
      </w:r>
      <w:r>
        <w:t>rate; that economic disparity between</w:t>
      </w:r>
      <w:r w:rsidRPr="008602C2">
        <w:t xml:space="preserve">¶ </w:t>
      </w:r>
      <w:r>
        <w:t>China and Taiwan could eventually lead to</w:t>
      </w:r>
      <w:r w:rsidRPr="008602C2">
        <w:t xml:space="preserve">¶ </w:t>
      </w:r>
      <w:r>
        <w:t>a military disparity as well. Nonetheless,</w:t>
      </w:r>
      <w:r w:rsidRPr="008602C2">
        <w:t xml:space="preserve">¶ </w:t>
      </w:r>
      <w:r>
        <w:t>even an informal U.S. security guarantee for</w:t>
      </w:r>
      <w:r w:rsidRPr="008602C2">
        <w:t xml:space="preserve">¶ </w:t>
      </w:r>
      <w:r>
        <w:t>Taiwan against nuclear-armed China is illadvised. Taiwan is not strategically essential</w:t>
      </w:r>
      <w:r w:rsidRPr="008602C2">
        <w:t xml:space="preserve">¶ </w:t>
      </w:r>
      <w:r>
        <w:t>to America’s national security. Moreover,</w:t>
      </w:r>
      <w:r w:rsidRPr="008602C2">
        <w:t xml:space="preserve">¶ </w:t>
      </w:r>
      <w:r>
        <w:rPr>
          <w:rStyle w:val="StyleBoldUnderline"/>
        </w:rPr>
        <w:t xml:space="preserve">China has significant incentives to avoid¶ attacking Taiwan. Perhaps the most crucial¶ is that hostile behavior toward Taiwan¶ would jeopardize China’s increasing economic linkage with the United States </w:t>
      </w:r>
      <w:r w:rsidRPr="00906F04">
        <w:t>and¶ other key countries.¶</w:t>
      </w:r>
      <w:r>
        <w:rPr>
          <w:rStyle w:val="StyleBoldUnderline"/>
        </w:rPr>
        <w:t xml:space="preserve"> Taiwan has several military advantages</w:t>
      </w:r>
      <w:r w:rsidRPr="008602C2">
        <w:t xml:space="preserve">¶ </w:t>
      </w:r>
      <w:r>
        <w:t xml:space="preserve">that </w:t>
      </w:r>
      <w:r>
        <w:rPr>
          <w:rStyle w:val="StyleBoldUnderline"/>
        </w:rPr>
        <w:t>it could exploit</w:t>
      </w:r>
      <w:r>
        <w:t>. First, Taiwan could</w:t>
      </w:r>
      <w:r w:rsidRPr="008602C2">
        <w:t xml:space="preserve">¶ </w:t>
      </w:r>
      <w:r>
        <w:t>use a “porcupine” strategy to deter China—</w:t>
      </w:r>
      <w:r w:rsidRPr="008602C2">
        <w:t xml:space="preserve">¶ </w:t>
      </w:r>
      <w:r>
        <w:rPr>
          <w:rStyle w:val="StyleBoldUnderline"/>
        </w:rPr>
        <w:t>Taiwan does not need to be able to win a¶ conflict with a more powerful China; it¶ needs only to inflict unacceptable damage¶ on Chinese forces. Second, Taiwan would¶ have the advantage of defending an island¶ against</w:t>
      </w:r>
      <w:r>
        <w:t xml:space="preserve"> an amphibious attack—</w:t>
      </w:r>
      <w:r w:rsidRPr="005E3BD1">
        <w:t>an attack¶ that is extremely hard to execute successfully</w:t>
      </w:r>
      <w:r>
        <w:t xml:space="preserve">. </w:t>
      </w:r>
      <w:r>
        <w:rPr>
          <w:rStyle w:val="StyleBoldUnderline"/>
        </w:rPr>
        <w:t>Prospects for a successful defense are¶ enhanced because China would be unlikely¶ to have strategic surprise; air or naval¶ supremacy; or sufficient landing forces,¶ fleet air defense, or naval gunfire support.¶ Third, because of current Taiwanese naval¶ superiority</w:t>
      </w:r>
      <w:r>
        <w:t xml:space="preserve"> (including anti-submarine warfare capabilities) </w:t>
      </w:r>
      <w:r>
        <w:rPr>
          <w:rStyle w:val="StyleBoldUnderline"/>
        </w:rPr>
        <w:t xml:space="preserve">and deficiencies in¶ Chinese fleet air defense and command and¶ control, even a partial Chinese naval blockade would be difficult to carry out. Fourth,¶ Chinese missile strikes on Taiwan could be¶ countered with enhanced passive defenses¶ and retaliatory strikes on the Chinese¶ homeland by the superior Taiwanese air¶ force. </w:t>
      </w:r>
      <w:r w:rsidRPr="008602C2">
        <w:t xml:space="preserve">¶ </w:t>
      </w:r>
    </w:p>
    <w:p w:rsidR="00FC66EF" w:rsidRDefault="00FC66EF" w:rsidP="00FC66EF">
      <w:pPr>
        <w:pStyle w:val="Heading4"/>
      </w:pPr>
      <w:r>
        <w:t>Improving cross-strait relations and domestic issues on the mainland will perpetuate the squo</w:t>
      </w:r>
    </w:p>
    <w:p w:rsidR="00FC66EF" w:rsidRDefault="00FC66EF" w:rsidP="00FC66EF">
      <w:r>
        <w:rPr>
          <w:rStyle w:val="StyleStyleBold12pt"/>
        </w:rPr>
        <w:t>Lee 2012</w:t>
      </w:r>
      <w:r>
        <w:t xml:space="preserve"> (Sheryn Lee, PhD Student in Political Science at the School of Arts and Sciences, University of Pennsylvania, December 13, 2012, “Taiwan–China relations under the new Chinese leadership,” East Asia Forum, http://www.eastasiaforum.org/2012/12/13/taiwan-china-relations-under-the-new-chinese-leadership/)</w:t>
      </w:r>
    </w:p>
    <w:p w:rsidR="00FC66EF" w:rsidRDefault="00FC66EF" w:rsidP="00FC66EF">
      <w:pPr>
        <w:rPr>
          <w:rStyle w:val="StyleBoldUnderline"/>
        </w:rPr>
      </w:pPr>
      <w:r>
        <w:t xml:space="preserve">Over the past four years, </w:t>
      </w:r>
      <w:r>
        <w:rPr>
          <w:rStyle w:val="Emphasis"/>
        </w:rPr>
        <w:t>Taiwan–China relations have improved substantially.</w:t>
      </w:r>
      <w:r>
        <w:rPr>
          <w:rStyle w:val="Emphasis"/>
          <w:sz w:val="12"/>
        </w:rPr>
        <w:t xml:space="preserve">¶ </w:t>
      </w:r>
      <w:r>
        <w:t xml:space="preserve">The February 2012 re-election of Taiwan’s Kuomintang candidate, President Ma Ying-Jeou, offered an opportunity for Taipei and Beijing to move on from past trauma to pursue reconciliation. </w:t>
      </w:r>
      <w:r>
        <w:rPr>
          <w:rStyle w:val="StyleBoldUnderline"/>
        </w:rPr>
        <w:t>The potential may now exist to consolidate and build on recent successes</w:t>
      </w:r>
      <w:r>
        <w:t>, such as the June 2010 Economic Cooperation Framework Agreement and the opening of Taiwan to independent tourists from the mainland through the Free Independent Traveller Program.</w:t>
      </w:r>
      <w:r>
        <w:rPr>
          <w:sz w:val="12"/>
        </w:rPr>
        <w:t xml:space="preserve">¶ </w:t>
      </w:r>
      <w:r>
        <w:t xml:space="preserve">Yet, </w:t>
      </w:r>
      <w:r>
        <w:rPr>
          <w:rStyle w:val="StyleBoldUnderline"/>
        </w:rPr>
        <w:t>the confirmation of China’s new leadership</w:t>
      </w:r>
      <w:r>
        <w:t xml:space="preserve"> team at the 18th National Party Congress on 15 November </w:t>
      </w:r>
      <w:r>
        <w:rPr>
          <w:rStyle w:val="StyleBoldUnderline"/>
        </w:rPr>
        <w:t>had many Taiwan observers searching for indicators as to how the next stage of cross-Strait relations may be shaped. There is no question that for China, (re)unification with Taiwan is the desired outcome. However, the critical questions still remain: will the status quo continue</w:t>
      </w:r>
      <w:r>
        <w:t xml:space="preserve">, or can the new leadership team provide the necessary momentum to achieve (re)unification? </w:t>
      </w:r>
      <w:r>
        <w:rPr>
          <w:rStyle w:val="StyleBoldUnderline"/>
        </w:rPr>
        <w:t xml:space="preserve">While some expect that the new leadership might use the Taiwan issue to demonstrate resolve, the </w:t>
      </w:r>
      <w:r>
        <w:rPr>
          <w:rStyle w:val="Emphasis"/>
        </w:rPr>
        <w:t>myriad of domestic issues</w:t>
      </w:r>
      <w:r>
        <w:rPr>
          <w:rStyle w:val="StyleBoldUnderline"/>
        </w:rPr>
        <w:t xml:space="preserve"> facing Beijing is more likely to see the cross-Strait status quo continue.</w:t>
      </w:r>
    </w:p>
    <w:p w:rsidR="00FC66EF" w:rsidRDefault="00FC66EF" w:rsidP="00FC66EF">
      <w:pPr>
        <w:rPr>
          <w:sz w:val="18"/>
        </w:rPr>
      </w:pPr>
    </w:p>
    <w:p w:rsidR="00FC66EF" w:rsidRDefault="00FC66EF" w:rsidP="00FC66EF">
      <w:pPr>
        <w:pStyle w:val="Heading4"/>
      </w:pPr>
      <w:r>
        <w:lastRenderedPageBreak/>
        <w:t>No push for reunification on the mainland</w:t>
      </w:r>
    </w:p>
    <w:p w:rsidR="00FC66EF" w:rsidRDefault="00FC66EF" w:rsidP="00FC66EF">
      <w:r>
        <w:rPr>
          <w:rStyle w:val="StyleStyleBold12pt"/>
        </w:rPr>
        <w:t>Lee 2012</w:t>
      </w:r>
      <w:r>
        <w:t xml:space="preserve"> (Sheryn Lee, PhD Student in Political Science at the School of Arts and Sciences, University of Pennsylvania, December 13, 2012, “Taiwan–China relations under the new Chinese leadership,” East Asia Forum, http://www.eastasiaforum.org/2012/12/13/taiwan-china-relations-under-the-new-chinese-leadership/)</w:t>
      </w:r>
    </w:p>
    <w:p w:rsidR="00FC66EF" w:rsidRDefault="00FC66EF" w:rsidP="00FC66EF">
      <w:pPr>
        <w:rPr>
          <w:rStyle w:val="StyleBoldUnderline"/>
        </w:rPr>
      </w:pPr>
      <w:r>
        <w:t xml:space="preserve">This indicates that </w:t>
      </w:r>
      <w:r>
        <w:rPr>
          <w:rStyle w:val="StyleBoldUnderline"/>
        </w:rPr>
        <w:t>Xi will be faced with political pressure to avoid following in the footsteps of Hu’s arguably ineffective regime.</w:t>
      </w:r>
      <w:r>
        <w:t xml:space="preserve"> In a February speech to the US–China Business Council, Xi called on Washington to recognise Beijing’s one-state policy and oppose moves toward Taiwanese independence. Having operated in locations where the majority of Taiwanese business people are based ¾ Fujian for 17 years, Zhejiang for 5 years and Shanghai for 6 months. Xi’s credentials in Taiwan affairs are considered stronger than former leaders, in particular Hu. Consequently, </w:t>
      </w:r>
      <w:r>
        <w:rPr>
          <w:rStyle w:val="StyleBoldUnderline"/>
        </w:rPr>
        <w:t>putting (re)unification at the top of the agenda may serve as a way for the new leadership team to display strength and commitment to its policies of territorial sovereignty and integrity</w:t>
      </w:r>
      <w:r>
        <w:t xml:space="preserve"> ¾ not just over Taiwan but also Xinjiang, Tibet, and islets in the East and South China Seas.</w:t>
      </w:r>
      <w:r>
        <w:rPr>
          <w:sz w:val="12"/>
        </w:rPr>
        <w:t xml:space="preserve">¶ </w:t>
      </w:r>
      <w:r>
        <w:rPr>
          <w:rStyle w:val="StyleBoldUnderline"/>
        </w:rPr>
        <w:t>But, there are reasons to believe that even under the new leadership, China’s Taiwan policy will be more of the same.</w:t>
      </w:r>
      <w:r>
        <w:t xml:space="preserve"> </w:t>
      </w:r>
      <w:r>
        <w:rPr>
          <w:rStyle w:val="StyleBoldUnderline"/>
        </w:rPr>
        <w:t>Xi faces a challenging agenda, including domestic problems, relations with Washington and a complex set of territorial disputes with China’s neighbours.</w:t>
      </w:r>
      <w:r>
        <w:t xml:space="preserve"> At the Party Congress, a particular emphasis was placed on resolving corruption scandals, such as the Bo Xilai case and the investigation into Wen Jiabao’s fortune. Such issues have undermined public confidence in China’s leaders and cast greater scrutiny on the prevalence of nepotism and patronage at the top ranks of the party. </w:t>
      </w:r>
      <w:r>
        <w:rPr>
          <w:rStyle w:val="StyleBoldUnderline"/>
        </w:rPr>
        <w:t>The widespread public impression that Chinese leaders are getting richer at the cost of ordinary citizens, combined with the increasing class divide, suggests that Xi will be preoccupied with a public mood of frustration and pessimism regarding party officials.</w:t>
      </w:r>
    </w:p>
    <w:p w:rsidR="00FC66EF" w:rsidRDefault="00FC66EF" w:rsidP="00FC66EF">
      <w:pPr>
        <w:rPr>
          <w:sz w:val="18"/>
        </w:rPr>
      </w:pPr>
    </w:p>
    <w:p w:rsidR="00FC66EF" w:rsidRPr="00FC66EF" w:rsidRDefault="00FC66EF" w:rsidP="00FC66EF"/>
    <w:p w:rsidR="005E3BD1" w:rsidRDefault="005E3BD1" w:rsidP="005E3BD1"/>
    <w:p w:rsidR="005E3BD1" w:rsidRDefault="005E3BD1" w:rsidP="00F4720E"/>
    <w:p w:rsidR="008602C2" w:rsidRDefault="008602C2" w:rsidP="00F4720E"/>
    <w:p w:rsidR="008602C2" w:rsidRDefault="00906F04" w:rsidP="00906F04">
      <w:pPr>
        <w:pStyle w:val="Heading3"/>
      </w:pPr>
      <w:bookmarkStart w:id="18" w:name="_Toc360534266"/>
      <w:r>
        <w:lastRenderedPageBreak/>
        <w:t>No solvency - Alt causes to Venezuelan oil issues</w:t>
      </w:r>
      <w:bookmarkEnd w:id="18"/>
    </w:p>
    <w:p w:rsidR="008602C2" w:rsidRDefault="00906F04" w:rsidP="00906F04">
      <w:pPr>
        <w:pStyle w:val="Heading4"/>
      </w:pPr>
      <w:r>
        <w:t>Alt causes to Venezuela oil industry problems – mismanagement, damage to equipment, political uncertainty.  Plan can’t resolve these factors.</w:t>
      </w:r>
    </w:p>
    <w:p w:rsidR="008602C2" w:rsidRDefault="008602C2" w:rsidP="008602C2">
      <w:pPr>
        <w:rPr>
          <w:rFonts w:eastAsia="Times New Roman" w:cs="Arial"/>
        </w:rPr>
      </w:pPr>
      <w:r>
        <w:rPr>
          <w:b/>
        </w:rPr>
        <w:t>Lad</w:t>
      </w:r>
      <w:r w:rsidR="00906F04">
        <w:rPr>
          <w:b/>
        </w:rPr>
        <w:t xml:space="preserve">islaw and </w:t>
      </w:r>
      <w:r>
        <w:rPr>
          <w:b/>
        </w:rPr>
        <w:t>Verrastro 2013</w:t>
      </w:r>
      <w:r>
        <w:t xml:space="preserve">. </w:t>
      </w:r>
      <w:hyperlink r:id="rId26" w:history="1">
        <w:r>
          <w:rPr>
            <w:rStyle w:val="Hyperlink"/>
            <w:rFonts w:eastAsia="Times New Roman" w:cs="Arial"/>
          </w:rPr>
          <w:t>Sarah O. Ladislaw</w:t>
        </w:r>
      </w:hyperlink>
      <w:r>
        <w:rPr>
          <w:rFonts w:eastAsia="Times New Roman" w:cs="Arial"/>
        </w:rPr>
        <w:t xml:space="preserve">, </w:t>
      </w:r>
      <w:hyperlink r:id="rId27" w:history="1">
        <w:r>
          <w:rPr>
            <w:rStyle w:val="Hyperlink"/>
            <w:rFonts w:eastAsia="Times New Roman" w:cs="Arial"/>
          </w:rPr>
          <w:t>Frank A. Verrastro</w:t>
        </w:r>
      </w:hyperlink>
      <w:r>
        <w:t>.</w:t>
      </w:r>
      <w:r w:rsidRPr="008602C2">
        <w:t xml:space="preserve"> </w:t>
      </w:r>
      <w:r w:rsidRPr="00906F04">
        <w:t>Sarah O. Ladislaw is co-director and senior fellow with the Energy and National Security Program at the Center for Strategic and International Studies (CSIS) in Washington, D.C. Frank Verrastro is senior vice president</w:t>
      </w:r>
      <w:r>
        <w:rPr>
          <w:i/>
        </w:rPr>
        <w:t xml:space="preserve"> </w:t>
      </w:r>
      <w:r>
        <w:t>. March 6th, 2013.Center for Strategic and International Studies.</w:t>
      </w:r>
      <w:r>
        <w:rPr>
          <w:rFonts w:eastAsia="Times New Roman" w:cs="Arial"/>
        </w:rPr>
        <w:t xml:space="preserve"> http://csis.org/publication/post-chavez-outlook-venezuelan-oil-production</w:t>
      </w:r>
    </w:p>
    <w:p w:rsidR="008602C2" w:rsidRPr="008602C2" w:rsidRDefault="008602C2" w:rsidP="008602C2">
      <w:r w:rsidRPr="008602C2">
        <w:t>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w:t>
      </w:r>
    </w:p>
    <w:p w:rsidR="008602C2" w:rsidRPr="008602C2" w:rsidRDefault="008602C2" w:rsidP="008602C2">
      <w:r w:rsidRPr="008602C2">
        <w:t>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mean a lot for the energy sector and global energy markets.</w:t>
      </w:r>
    </w:p>
    <w:p w:rsidR="008602C2" w:rsidRPr="008602C2" w:rsidRDefault="008602C2" w:rsidP="008602C2">
      <w:r w:rsidRPr="008602C2">
        <w:t xml:space="preserve">Despite its enormous oil resources, Venezuela's oil production (regardless of whose figures you use) has long been in steady decline. In </w:t>
      </w:r>
      <w:hyperlink r:id="rId28" w:history="1">
        <w:r>
          <w:rPr>
            <w:rStyle w:val="Hyperlink"/>
            <w:rFonts w:eastAsia="Times New Roman" w:cs="Arial"/>
            <w:sz w:val="16"/>
            <w:szCs w:val="16"/>
          </w:rPr>
          <w:t>2011 liquids production was 2.47 million barrels per day (mmbd)</w:t>
        </w:r>
      </w:hyperlink>
      <w:r w:rsidRPr="008602C2">
        <w:t xml:space="preserve"> , down a million barrels per day since 1999. Some of this is reflects the changing cost and economics of Venezuelan oil production but field decline is significant and expertise and reinvestment are questionable and looking harder to come by. </w:t>
      </w:r>
      <w:r w:rsidRPr="00906F04">
        <w:rPr>
          <w:rStyle w:val="StyleBoldUnderline"/>
        </w:rPr>
        <w:t>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p>
    <w:p w:rsidR="008602C2" w:rsidRPr="00906F04" w:rsidRDefault="008602C2" w:rsidP="008602C2">
      <w:pPr>
        <w:rPr>
          <w:rStyle w:val="StyleBoldUnderline"/>
        </w:rPr>
      </w:pPr>
      <w:r w:rsidRPr="00906F04">
        <w:rPr>
          <w:rStyle w:val="StyleBoldUnderline"/>
        </w:rPr>
        <w:t>The sustained political uncertainty has also slowed investment</w:t>
      </w:r>
      <w:r w:rsidRPr="008602C2">
        <w:t xml:space="preserve">; Russian and Indian companies were planning to invest in Venezuela's oil fields but so far have withheld incremental new money. </w:t>
      </w:r>
      <w:r w:rsidRPr="00906F04">
        <w:rPr>
          <w:rStyle w:val="StyleBoldUnderline"/>
        </w:rPr>
        <w:t>China has not announced a new line of credit or extensions on its development-linked financing since last April.</w:t>
      </w:r>
    </w:p>
    <w:p w:rsidR="008602C2" w:rsidRPr="00906F04" w:rsidRDefault="008602C2" w:rsidP="008602C2">
      <w:pPr>
        <w:rPr>
          <w:rStyle w:val="StyleBoldUnderline"/>
        </w:rPr>
      </w:pPr>
      <w:r w:rsidRPr="008602C2">
        <w:t xml:space="preserve">At the same time that production is dropping, highly subsidized domestic consumption of oil is increasing while revenue from exports is also declining. The United States remains the largest recipient of Venezuelan oil exports at </w:t>
      </w:r>
      <w:hyperlink r:id="rId29" w:history="1">
        <w:r>
          <w:rPr>
            <w:rStyle w:val="Hyperlink"/>
            <w:rFonts w:eastAsia="Times New Roman" w:cs="Arial"/>
            <w:sz w:val="16"/>
            <w:szCs w:val="16"/>
          </w:rPr>
          <w:t>950,000 barrels per day in 2011, roughly 40 percent, plus another 185,000 barrels per day from the Caribbean that was Venezuelan sourced</w:t>
        </w:r>
      </w:hyperlink>
      <w:r w:rsidRPr="008602C2">
        <w:t xml:space="preserve"> but those volumes area down as U.S. demand has declined and other crudes have become available. </w:t>
      </w:r>
      <w:hyperlink r:id="rId30" w:history="1">
        <w:r>
          <w:rPr>
            <w:rStyle w:val="Hyperlink"/>
            <w:rFonts w:eastAsia="Times New Roman" w:cs="Arial"/>
            <w:sz w:val="16"/>
            <w:szCs w:val="16"/>
          </w:rPr>
          <w:t>Venezuela's next largest export destinations are the Caribbean (31 percent) and then China (around 10 percent)</w:t>
        </w:r>
      </w:hyperlink>
      <w:r w:rsidRPr="008602C2">
        <w:t xml:space="preserve">. </w:t>
      </w:r>
      <w:r w:rsidRPr="00906F04">
        <w:rPr>
          <w:rStyle w:val="StyleBoldUnderline"/>
        </w:rPr>
        <w:t>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p>
    <w:p w:rsidR="008602C2" w:rsidRPr="008602C2" w:rsidRDefault="008602C2" w:rsidP="008602C2">
      <w:r w:rsidRPr="008602C2">
        <w:t xml:space="preserve">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 the </w:t>
      </w:r>
      <w:r w:rsidRPr="008602C2">
        <w:lastRenderedPageBreak/>
        <w:t>potential for strikes or instability among groups involved in the sector (some of whom have not been paid) could have additional negative impacts on production.</w:t>
      </w:r>
      <w:r w:rsidR="00906F04" w:rsidRPr="00906F04">
        <w:rPr>
          <w:sz w:val="12"/>
        </w:rPr>
        <w:t xml:space="preserve">¶ </w:t>
      </w:r>
      <w:r w:rsidRPr="008602C2">
        <w:t>While oil markets have so far taken the news of Chavez’s demise in stride (many claim because the news was largely expected, others because the political outcome is still so uncertain) an actual disruption in Venezuelan production could add pressure to an already difficult market outlook. The last year has produced a number of supply disruptions around the world from OPEC, the Middle East North Africa region, as well as non-OPEC sources. If the economic outlook continues to improve and yield an increase global energy demand, if Iran sanctions remain in place, and if Venezuelan production be compromised, then oil prices would experience much more significant upside pressure from any new disruptions.</w:t>
      </w:r>
      <w:r w:rsidRPr="00906F04">
        <w:t>Even under the best of circumstances, reform in the energy sector will take a long time to emerge.</w:t>
      </w:r>
      <w:r>
        <w:rPr>
          <w:rFonts w:eastAsia="Times New Roman" w:cs="Arial"/>
          <w:b/>
          <w:u w:val="single"/>
        </w:rPr>
        <w:t xml:space="preserve"> The damage that has been done to not only PDVSA but to the institutions of the state and civil society could take years to rehabilitate. A few key reasons for this include:revenue from the oil and gas sector that is diverted for political purposes and not reinvested in a way that will drive new production will be hard to direct back to useful investment in the sector. </w:t>
      </w:r>
      <w:r w:rsidRPr="00906F04">
        <w:t>Much of the private sector has been driven away from investment in Venezuela and may be reluctant to return, or for the companies in country to re-invest in the short-term given their experience in the 2000s</w:t>
      </w:r>
      <w:r>
        <w:rPr>
          <w:rFonts w:eastAsia="Times New Roman" w:cs="Arial"/>
          <w:b/>
          <w:u w:val="single"/>
        </w:rPr>
        <w:t>,oil field mismanagement and damage may have likely occurred over the last decade and it will take time and investment to revitalize,</w:t>
      </w:r>
      <w:r w:rsidRPr="00906F04">
        <w:t>many of Venezuela’s core assets are in technologically complex and capital-intensive heavy oil projects that take time and resources to develop and must now be viewed in light of the global array of upstream options that are now on the table for international oil investors as compared to a decade ago,</w:t>
      </w:r>
      <w:r>
        <w:rPr>
          <w:rFonts w:eastAsia="Times New Roman" w:cs="Arial"/>
          <w:b/>
          <w:u w:val="single"/>
        </w:rPr>
        <w:t>some of Venezuela’s current commercial relationships on the upstream or export side may have to be revisited in light of a more commercially-based hydrocarbon policy,Venezuela’s energy sector is dominated by the state’s decisions and management and it will take time to replace the managerial competency that once existed,</w:t>
      </w:r>
      <w:r w:rsidRPr="00906F04">
        <w:t>highly subsidized oil is a key</w:t>
      </w:r>
      <w:r>
        <w:rPr>
          <w:rFonts w:eastAsia="Times New Roman" w:cs="Arial"/>
          <w:b/>
          <w:u w:val="single"/>
        </w:rPr>
        <w:t xml:space="preserve"> </w:t>
      </w:r>
      <w:r w:rsidRPr="00906F04">
        <w:t>feature of Venezuelan society and the political will to reform the entire energy sector into one that is more market-based and open to private investment will necessarily have to feed into the domestic demand-side of that equation.</w:t>
      </w:r>
      <w:r w:rsidR="00906F04" w:rsidRPr="00906F04">
        <w:rPr>
          <w:sz w:val="12"/>
        </w:rPr>
        <w:t xml:space="preserve">¶ </w:t>
      </w:r>
      <w:r w:rsidRPr="008602C2">
        <w:t>What about Venezuela’s relationship with the United States? Over the last ten years the sustained trading relationship between the United States and Venezuela has been one of the stabilizing forces in an otherwise contentious and sometimes volatile relationship. U.S. refineries in the Gulf Coast are specifically designed to process Venezuela’s sour and medium to heavy crude and serves as its natural market. Despite oil production being down, the United States still imports just under a million barrels of crude per day from Venezuela (down from a peak of 1.4 mmbd in 1997) and, as stated earlier, the government of Venezuela is highly dependent on those revenues for their ongoing stability, especially as revenue from other exports and domestic consumption decline. As we look ahead to another period of transition in Venezuela 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w:t>
      </w:r>
      <w:r w:rsidR="00906F04" w:rsidRPr="00906F04">
        <w:rPr>
          <w:sz w:val="12"/>
        </w:rPr>
        <w:t xml:space="preserve">¶ </w:t>
      </w:r>
      <w:r w:rsidRPr="008602C2">
        <w:t>Time may be limited in this regard because the U.S. domestic production outlook is changing thanks to tight oil development in the United States and the influx of Canadian oil sands, both of which are giving U.S. refiners more options in terms of the crudes they use and more decisions to make about how they want to configure their refineries going forward. A future in which Venezuela is no longer as competitive in its natural market in the United States would change the outlook for Venezuelan crude marketing decisions.</w:t>
      </w:r>
      <w:r w:rsidR="00906F04" w:rsidRPr="00906F04">
        <w:rPr>
          <w:sz w:val="12"/>
        </w:rPr>
        <w:t xml:space="preserve">¶ </w:t>
      </w:r>
      <w:r w:rsidRPr="008602C2">
        <w:t>The long-term outlook for Venezuela’s continued oil market production is changing both in commercial and political terms. The situation has looked unsustainable for a long period of time but has managed to persist longer than most people though it would. Only time will tell if the upcoming leadership changes will bring a new chapter for Venezuela.</w:t>
      </w:r>
    </w:p>
    <w:p w:rsidR="008602C2" w:rsidRDefault="008602C2" w:rsidP="00F4720E"/>
    <w:p w:rsidR="008602C2" w:rsidRDefault="008602C2" w:rsidP="00F4720E"/>
    <w:p w:rsidR="005E3BD1" w:rsidRDefault="00FC66EF" w:rsidP="00FC66EF">
      <w:pPr>
        <w:pStyle w:val="Heading3"/>
      </w:pPr>
      <w:bookmarkStart w:id="19" w:name="_Toc360534267"/>
      <w:r>
        <w:lastRenderedPageBreak/>
        <w:t>Venezuela Oil Revenue Bad</w:t>
      </w:r>
      <w:bookmarkEnd w:id="19"/>
    </w:p>
    <w:p w:rsidR="005E3BD1" w:rsidRDefault="005E3BD1" w:rsidP="005E3BD1">
      <w:pPr>
        <w:pStyle w:val="Heading4"/>
      </w:pPr>
      <w:r>
        <w:t>An increase in Venezuelan oil money will be used to sponsor terrorism against the US.</w:t>
      </w:r>
    </w:p>
    <w:p w:rsidR="008602C2" w:rsidRDefault="008602C2" w:rsidP="008602C2">
      <w:r>
        <w:t xml:space="preserve">Ray </w:t>
      </w:r>
      <w:r w:rsidRPr="005E3BD1">
        <w:rPr>
          <w:rStyle w:val="StyleStyleBold12pt"/>
        </w:rPr>
        <w:t>Walser</w:t>
      </w:r>
      <w:r>
        <w:t xml:space="preserve"> (PhD. From UNC-Chapel Hill; Senior Policy Analyst specializing in Latin America at The Heritage Foundation) “State Sponsors of Terrorism: Time to Add Venezuela to the List” The Heritage Foundation January 20, </w:t>
      </w:r>
      <w:r w:rsidRPr="005E3BD1">
        <w:rPr>
          <w:rStyle w:val="StyleStyleBold12pt"/>
        </w:rPr>
        <w:t>2010</w:t>
      </w:r>
      <w:r>
        <w:t xml:space="preserve"> http://www.heritage.org/research/reports/2010/01/state-sponsors-of-terrorism-time-to-add-venezuela-to-the-list </w:t>
      </w:r>
    </w:p>
    <w:p w:rsidR="008602C2" w:rsidRDefault="008602C2" w:rsidP="008602C2">
      <w:r>
        <w:t xml:space="preserve">Since January 2009, the Obama Administration's attempts to improve relations with the stridently anti-America Chávez have yielded little more than empty gestures. Although ambassadorial relations were restored in June 2009, </w:t>
      </w:r>
      <w:r w:rsidRPr="005E3BD1">
        <w:rPr>
          <w:rStyle w:val="StyleBoldUnderline"/>
        </w:rPr>
        <w:t>Chávez has signaled renewed support for the narcoterrorism of the FARC</w:t>
      </w:r>
      <w:r>
        <w:t xml:space="preserve">, begun threatening and punishing Colombia for its defense cooperation agreement with the U.S., </w:t>
      </w:r>
      <w:r w:rsidRPr="005E3BD1">
        <w:rPr>
          <w:rStyle w:val="StyleBoldUnderline"/>
        </w:rPr>
        <w:t>helped destabilize Honduras by backing former president Manuel Zelaya's illegal referendum, pushed ahead with major Russian arms acquisitions, and sealed ever closer ties, including joint nuclear ventures, with Iran</w:t>
      </w:r>
      <w:r>
        <w:t xml:space="preserve">. </w:t>
      </w:r>
      <w:r w:rsidRPr="005E3BD1">
        <w:rPr>
          <w:rStyle w:val="StyleBoldUnderline"/>
        </w:rPr>
        <w:t>Venezuela plays an increasingly prominent role as a primary transit country for cocaine flowing from Colombia to the U.S.,</w:t>
      </w:r>
      <w:r>
        <w:t xml:space="preserve"> Europe, and West Africa. Nevertheless, the Obama Administration, according to the President's National Security Council adviser on Latin America, Dan Restrepo, does not consider Venezuela to be a challenge to U.S. national security: President Obama "does not see Venezuela as a challenge to U.S. national security. There is no Cold War nor Hot War. Those things belong to the past."[2] This view is not optimistic--it is dangerous. The Administration needs to, as a recent bipartisan congressional resolution urges, adopt a genuinely tough-minded approach to dealing with Chávez and Venezuela. The Administration needs to develop a public diplomacy strategy to counter Chavista disinformation and a diplomatic strategy in the Americas that responds to growing threats of political destabilization. It also needs to recognize that </w:t>
      </w:r>
      <w:r w:rsidRPr="005E3BD1">
        <w:rPr>
          <w:rStyle w:val="StyleBoldUnderline"/>
        </w:rPr>
        <w:t>under Chávez, Venezuela has become terrorism's most prominent supporter in the Western Hemisphere.</w:t>
      </w:r>
      <w:r>
        <w:t xml:space="preserve"> The Obama Administration can begin to correct this policy of drift and inaction by placing Venezuela on the list of state sponsors of terrorism along with Iran.</w:t>
      </w:r>
    </w:p>
    <w:p w:rsidR="008602C2" w:rsidRDefault="008602C2" w:rsidP="008602C2"/>
    <w:p w:rsidR="00FC66EF" w:rsidRDefault="00FC66EF" w:rsidP="00FC66EF">
      <w:pPr>
        <w:pStyle w:val="Heading4"/>
      </w:pPr>
      <w:r>
        <w:t>VZ oil revenues destroy democracy and destabilize Latin America</w:t>
      </w:r>
    </w:p>
    <w:p w:rsidR="00FC66EF" w:rsidRDefault="00FC66EF" w:rsidP="00FC66EF">
      <w:r>
        <w:rPr>
          <w:rStyle w:val="StyleStyleBold12pt"/>
        </w:rPr>
        <w:t>Crane 2009</w:t>
      </w:r>
      <w:r>
        <w:t xml:space="preserve"> (Keith Crane, Director Environment, Energy, and Economic Development Program, ISE RAND Corporation, Andreas Goldthau, Michael Toman, Thomas Light, Stuart E. Johnson, Alireza Nader, Angel Rabasa, Harun Dogo, “Imported Oil and U.S. National Security,” RAND, http://www.rand.org/content/dam/rand/pubs/monographs/2009/RAND_MG838.pdf)</w:t>
      </w:r>
    </w:p>
    <w:p w:rsidR="00FC66EF" w:rsidRDefault="00FC66EF" w:rsidP="00FC66EF">
      <w:pPr>
        <w:rPr>
          <w:b/>
          <w:u w:val="single"/>
        </w:rPr>
      </w:pPr>
      <w:r>
        <w:t xml:space="preserve">Implications for U.S. Security. </w:t>
      </w:r>
      <w:r>
        <w:rPr>
          <w:rStyle w:val="StyleBoldUnderline"/>
        </w:rPr>
        <w:t>Revenues from oil exports have enabled Chavez to pursue a number of policies that run counter to U.S. goals to create stable, peace- ful, economically dynamic democracies in Latin America.</w:t>
      </w:r>
      <w:r>
        <w:t xml:space="preserve"> Within Venezuela, he has attempted to concentrate political power in the presidency, undercutting checks and balances. </w:t>
      </w:r>
      <w:r>
        <w:rPr>
          <w:rStyle w:val="StyleBoldUnderline"/>
        </w:rPr>
        <w:t>Higher oil revenues permitted him to provide subsidies to his core constitu- encies, shoring up domestic political support.</w:t>
      </w:r>
      <w:r>
        <w:t xml:space="preserve"> He has pursued economic policies, and encouraged other countries to do so as well, that retard economic growth and burden government finances. The decline in oil prices in the second half of 2008 is already straining the budget. The Venezuelan government is in the process of reducing some subsidies and devaluing the currency so as to restore fiscal balance.</w:t>
      </w:r>
      <w:r>
        <w:rPr>
          <w:sz w:val="12"/>
        </w:rPr>
        <w:t xml:space="preserve">¶ </w:t>
      </w:r>
      <w:r>
        <w:rPr>
          <w:rStyle w:val="StyleBoldUnderline"/>
        </w:rPr>
        <w:t>Chavez has provided campaign financing for presidential candidates in other countries in Latin America who also oppose U.S. policies. Most of these candidates have won recent elections. He has been an irritant to the United States in interna- tional forums, such as the United Nations. He has boosted military spending. He has also provided support for groups, such as FARC, that seek to overthrow neighboring governments.</w:t>
      </w:r>
    </w:p>
    <w:p w:rsidR="00FC66EF" w:rsidRDefault="00FC66EF" w:rsidP="00FC66EF">
      <w:pPr>
        <w:pStyle w:val="Heading4"/>
      </w:pPr>
      <w:r>
        <w:lastRenderedPageBreak/>
        <w:t>Oil revenues enable rogue behavior by Venezuela</w:t>
      </w:r>
    </w:p>
    <w:p w:rsidR="00FC66EF" w:rsidRDefault="00FC66EF" w:rsidP="00FC66EF">
      <w:r>
        <w:rPr>
          <w:rStyle w:val="StyleStyleBold12pt"/>
        </w:rPr>
        <w:t>Crane 2009</w:t>
      </w:r>
      <w:r>
        <w:t xml:space="preserve"> (Keith Crane, Director Environment, Energy, and Economic Development Program, ISE RAND Corporation, Andreas Goldthau, Michael Toman, Thomas Light, Stuart E. Johnson, Alireza Nader, Angel Rabasa, Harun Dogo, “Imported Oil and U.S. National Security,” RAND, http://www.rand.org/content/dam/rand/pubs/monographs/2009/RAND_MG838.pdf) </w:t>
      </w:r>
    </w:p>
    <w:p w:rsidR="00FC66EF" w:rsidRDefault="00FC66EF" w:rsidP="00FC66EF">
      <w:r>
        <w:t xml:space="preserve">Many U.S. citizens and </w:t>
      </w:r>
      <w:r>
        <w:rPr>
          <w:rStyle w:val="StyleBoldUnderline"/>
        </w:rPr>
        <w:t xml:space="preserve">policymakers are concerned that proceeds from payments for imported oil are being used to finance activities contrary to U.S. interests. </w:t>
      </w:r>
      <w:r>
        <w:t xml:space="preserve">Govern- ments of some countries openly hostile to the United States—Iran and </w:t>
      </w:r>
      <w:r>
        <w:rPr>
          <w:rStyle w:val="StyleBoldUnderline"/>
        </w:rPr>
        <w:t>Venezuela</w:t>
      </w:r>
      <w:r>
        <w:t>, in particular—</w:t>
      </w:r>
      <w:r>
        <w:rPr>
          <w:rStyle w:val="StyleBoldUnderline"/>
        </w:rPr>
        <w:t>rely on oil exports for most of their budget revenues.</w:t>
      </w:r>
      <w:r>
        <w:t xml:space="preserve"> To the extent that global consumption of oil contributes to increasing the revenues of these governments, directly or through the effects of U.S. consumption on global demand for oil, </w:t>
      </w:r>
      <w:r>
        <w:rPr>
          <w:rStyle w:val="StyleBoldUnderline"/>
        </w:rPr>
        <w:t>global importers’ payments for imported oil may help finance governments intent on thwarting U.S. policies.</w:t>
      </w:r>
      <w:r>
        <w:rPr>
          <w:rStyle w:val="StyleBoldUnderline"/>
          <w:sz w:val="12"/>
        </w:rPr>
        <w:t xml:space="preserve">¶ </w:t>
      </w:r>
      <w:r>
        <w:t>Oil exports are not a necessary condition for financing rogue states. North Korea is an oil importer but has built nuclear weapons. In the 1990s, when under the rule of the Taliban, Afghanistan, another oil importer, became a sanctuary for al Qaeda. In the 1990s, before it began exporting oil in large quantities, Sudan harbored Osama bin Laden.</w:t>
      </w:r>
      <w:r>
        <w:rPr>
          <w:sz w:val="12"/>
        </w:rPr>
        <w:t xml:space="preserve">¶ </w:t>
      </w:r>
      <w:r>
        <w:t xml:space="preserve">Most major oil exporters—for example, Canada, the largest supplier of oil to the United States—are not hostile to the United States. However, in recent decades, a few oil exporters have threatened U.S. interests and, in some cases, global peace. Between 1980 and 1990, Iraq invaded two of its neighbors, Iran and Kuwait. Iran has perpe- trated terrorist attacks on U.S. installations, financed the activities of Hizballah, and supported violent militias and insurgents in Iraq and Afghanistan and is engaged in a nuclear program that is likely to produce enough enriched uranium to manufac- ture nuclear weapons. Although the hostile activities of Venezuela’s government under Hugo Chavez are not on the order of Iran’s, </w:t>
      </w:r>
      <w:r>
        <w:rPr>
          <w:rStyle w:val="StyleBoldUnderline"/>
        </w:rPr>
        <w:t>Venezuela is pursuing a foreign policy designed to thwart U.S. policy goals in Latin America.</w:t>
      </w:r>
      <w:r>
        <w:rPr>
          <w:rStyle w:val="StyleBoldUnderline"/>
          <w:sz w:val="12"/>
        </w:rPr>
        <w:t xml:space="preserve">¶ </w:t>
      </w:r>
      <w:r>
        <w:rPr>
          <w:rStyle w:val="StyleBoldUnderline"/>
        </w:rPr>
        <w:t>The ability of these governments to pursue policies contrary to U.S. interests depends</w:t>
      </w:r>
      <w:r>
        <w:t xml:space="preserve">, in part, </w:t>
      </w:r>
      <w:r>
        <w:rPr>
          <w:rStyle w:val="StyleBoldUnderline"/>
        </w:rPr>
        <w:t>on financial resources. Because oil exports are such important sources of revenues for the budgets of</w:t>
      </w:r>
      <w:r>
        <w:t xml:space="preserve"> Iran and </w:t>
      </w:r>
      <w:r>
        <w:rPr>
          <w:rStyle w:val="StyleBoldUnderline"/>
        </w:rPr>
        <w:t>Venezuela, if budget revenues were lower</w:t>
      </w:r>
      <w:r>
        <w:t xml:space="preserve">, either because of lower prices or smaller export volumes, </w:t>
      </w:r>
      <w:r>
        <w:rPr>
          <w:rStyle w:val="StyleBoldUnderline"/>
        </w:rPr>
        <w:t>the ability of these governments to oppose U.S. interests would be impaired.</w:t>
      </w:r>
      <w:r>
        <w:t xml:space="preserve"> In this section, we evaluate the role of oil exports in government revenues, the successes of initiatives these governments have pursued to thwart U.S. foreign policies, and the limitations these governments face in maintaining or expanding these initiatives.</w:t>
      </w:r>
    </w:p>
    <w:p w:rsidR="00FC66EF" w:rsidRDefault="00FC66EF" w:rsidP="00FC66EF"/>
    <w:p w:rsidR="00FC66EF" w:rsidRDefault="00FC66EF" w:rsidP="00FC66EF">
      <w:pPr>
        <w:pStyle w:val="Heading4"/>
      </w:pPr>
      <w:r>
        <w:t>They use oil revenue to counterbalance the US</w:t>
      </w:r>
    </w:p>
    <w:p w:rsidR="00FC66EF" w:rsidRDefault="00FC66EF" w:rsidP="00FC66EF">
      <w:r>
        <w:rPr>
          <w:rStyle w:val="StyleStyleBold12pt"/>
        </w:rPr>
        <w:t>Crane 2009</w:t>
      </w:r>
      <w:r>
        <w:t xml:space="preserve"> (Keith Crane, Director Environment, Energy, and Economic Development Program, ISE RAND Corporation, Andreas Goldthau, Michael Toman, Thomas Light, Stuart E. Johnson, Alireza Nader, Angel Rabasa, Harun Dogo, “Imported Oil and U.S. National Security,” RAND, http://www.rand.org/content/dam/rand/pubs/monographs/2009/RAND_MG838.pdf) </w:t>
      </w:r>
    </w:p>
    <w:p w:rsidR="00FC66EF" w:rsidRDefault="00FC66EF" w:rsidP="00FC66EF">
      <w:r>
        <w:t>The</w:t>
      </w:r>
      <w:r>
        <w:rPr>
          <w:rStyle w:val="StyleBoldUnderline"/>
        </w:rPr>
        <w:t xml:space="preserve"> Venezuela</w:t>
      </w:r>
      <w:r>
        <w:t xml:space="preserve">n government </w:t>
      </w:r>
      <w:r>
        <w:rPr>
          <w:rStyle w:val="StyleBoldUnderline"/>
        </w:rPr>
        <w:t>relied on revenues from oil for 53 percent of gov- ernment revenues in 2006</w:t>
      </w:r>
      <w:r>
        <w:t xml:space="preserve"> (Figure 4.3). In current dollars, government revenues from oil have risen from $5.3 billion in 1998, the bottom of the oil bust in the 1990s, to $29.3 billion in 2006. Revenues surged again in 2007 and the first half of 2008, but the Venezuelan government has had to sharply cut spending in 2009 as oil prices have plummeted.</w:t>
      </w:r>
      <w:r>
        <w:rPr>
          <w:sz w:val="12"/>
        </w:rPr>
        <w:t xml:space="preserve">¶ </w:t>
      </w:r>
      <w:r>
        <w:t xml:space="preserve">Oil Exports and Venezuela’s Policies Contrary to U.S. Interests. </w:t>
      </w:r>
      <w:r>
        <w:rPr>
          <w:rStyle w:val="StyleBoldUnderline"/>
        </w:rPr>
        <w:t>Venezuela</w:t>
      </w:r>
      <w:r>
        <w:t xml:space="preserve">’s presi- dent, Hugo Chavez, </w:t>
      </w:r>
      <w:r>
        <w:rPr>
          <w:rStyle w:val="StyleBoldUnderline"/>
        </w:rPr>
        <w:t>has used some of these revenues to consolidate his political base, expand Venezuela’s influence throughout Latin America and the Caribbean, and build up Venezuela’s military forces. Chavez has also attempted to create coalitions of coun- tries to counterbalance U.S. international influence—</w:t>
      </w:r>
      <w:r>
        <w:t>most notably, with Iran but also, less successfully, with China and Russia.</w:t>
      </w:r>
    </w:p>
    <w:p w:rsidR="00FC66EF" w:rsidRDefault="00FC66EF" w:rsidP="00FC66EF"/>
    <w:p w:rsidR="00FC66EF" w:rsidRDefault="00FC66EF" w:rsidP="00FC66EF">
      <w:pPr>
        <w:pStyle w:val="Heading4"/>
      </w:pPr>
      <w:r>
        <w:lastRenderedPageBreak/>
        <w:t>Venezuela uses oil money to destabilize the region</w:t>
      </w:r>
    </w:p>
    <w:p w:rsidR="00FC66EF" w:rsidRDefault="00FC66EF" w:rsidP="00FC66EF">
      <w:r>
        <w:rPr>
          <w:rStyle w:val="StyleStyleBold12pt"/>
        </w:rPr>
        <w:t>Crane 2009</w:t>
      </w:r>
      <w:r>
        <w:t xml:space="preserve"> (Keith Crane, Director Environment, Energy, and Economic Development Program, ISE RAND Corporation, Andreas Goldthau, Michael Toman, Thomas Light, Stuart E. Johnson, Alireza Nader, Angel Rabasa, Harun Dogo, “Imported Oil and U.S. National Security,” RAND, http://www.rand.org/content/dam/rand/pubs/monographs/2009/RAND_MG838.pdf) </w:t>
      </w:r>
    </w:p>
    <w:p w:rsidR="00FC66EF" w:rsidRDefault="00FC66EF" w:rsidP="00FC66EF">
      <w:r>
        <w:t xml:space="preserve">Destabilization. </w:t>
      </w:r>
      <w:r>
        <w:rPr>
          <w:rStyle w:val="StyleBoldUnderline"/>
        </w:rPr>
        <w:t>The most controversial use of oil revenues by the Chavez govern- ment has been the support that it has given movements seeking to destabilize neighbor- ing governments.</w:t>
      </w:r>
      <w:r>
        <w:t xml:space="preserve"> Documents seized from the laptops of Luis Edgar Devia Silva (Raul Reyes), the second in command of the Revolutionary Armed Forces of Colombia– People’s Army (Fuerzas Armadas Revolucionarias de Colombia–Ejército del Pueblo, or FARC), killed in a Colombian army raid, show that </w:t>
      </w:r>
      <w:r>
        <w:rPr>
          <w:rStyle w:val="StyleBoldUnderline"/>
        </w:rPr>
        <w:t>the Venezuelan government has collaborated with FARC.</w:t>
      </w:r>
      <w:r>
        <w:t xml:space="preserve"> The documents, disclosed in a news conference in Bogotá by General Óscar Naranjo, head of the Colombian National Police, included a letter from Commander Luciano Marín Arango (also known as Ivan Márquez), a member of the FARC Secretariat and FARC’s apparent go-between with Chavez, in which he writes about “</w:t>
      </w:r>
      <w:r>
        <w:rPr>
          <w:rStyle w:val="StyleBoldUnderline"/>
        </w:rPr>
        <w:t>Venezuela’s financing to the FARC at USD 300 million</w:t>
      </w:r>
      <w:r>
        <w:t>.” In a document dated February 9, 2008, Márquez passes along Chavez’s thanks for a $150,000 gift from the FARC when Chavez was imprisoned from 1992 to 1994 for leading a failed coup. Márquez discusses Chavez’s plan to try to persuade Latin American governments to get FARC removed from lists of international terrorist groups.</w:t>
      </w:r>
      <w:r>
        <w:rPr>
          <w:sz w:val="12"/>
        </w:rPr>
        <w:t xml:space="preserve">¶ </w:t>
      </w:r>
      <w:r>
        <w:t>There are indications that Venezuela has supported subversive groups in Peru. A Peruvian parliamentary committee agreed to request the creation of a task force to delve into Venezuelan ideological infiltration in Peru through the so-called Houses of ALBA, a body sponsored and funded by Venezuela. In 2008, Peruvian authorities arrested nine people alleged to be militants bankrolled by Venezuela.</w:t>
      </w:r>
    </w:p>
    <w:p w:rsidR="00FC66EF" w:rsidRDefault="00FC66EF" w:rsidP="00FC66EF">
      <w:pPr>
        <w:pStyle w:val="Heading4"/>
      </w:pPr>
      <w:r>
        <w:t>Venezuela uses oil revenue to militarize--- causes war</w:t>
      </w:r>
    </w:p>
    <w:p w:rsidR="00FC66EF" w:rsidRDefault="00FC66EF" w:rsidP="00FC66EF">
      <w:r>
        <w:rPr>
          <w:rStyle w:val="StyleStyleBold12pt"/>
        </w:rPr>
        <w:t>Reuters 2008</w:t>
      </w:r>
      <w:r>
        <w:t xml:space="preserve"> (Reuters, June 6, 2008, “Venezuela Shows Off Military Might in Missile Test,” Epoch Times, http://www.theepochtimes.com/news/8-6-6/71522.html)</w:t>
      </w:r>
    </w:p>
    <w:p w:rsidR="00FC66EF" w:rsidRDefault="00FC66EF" w:rsidP="00FC66EF">
      <w:r>
        <w:rPr>
          <w:rStyle w:val="StyleBoldUnderline"/>
        </w:rPr>
        <w:t>Venezuela test-fired missiles in the Caribbean Sea Friday in a display of military strength</w:t>
      </w:r>
      <w:r>
        <w:t xml:space="preserve"> at a time of tense relations between Washington and leftist President Hugo Chavez.</w:t>
      </w:r>
      <w:r>
        <w:rPr>
          <w:sz w:val="12"/>
        </w:rPr>
        <w:t xml:space="preserve">¶ </w:t>
      </w:r>
      <w:r>
        <w:t>Five Russian Sukhoi fighter jets swooped over the military base on the island of La Orchila, dropping a half-ton bomb and firing a KH-59 missile at a seaborne target. A patrol boat fired an Otomat surface-to-surface missile at the same target.</w:t>
      </w:r>
      <w:r>
        <w:rPr>
          <w:sz w:val="12"/>
        </w:rPr>
        <w:t xml:space="preserve">¶ </w:t>
      </w:r>
      <w:r>
        <w:rPr>
          <w:rStyle w:val="StyleBoldUnderline"/>
        </w:rPr>
        <w:t xml:space="preserve">Air Force Commander Gen. Luis Jose Berroteran, said the newly acquired military equipment would help Venezuela ward </w:t>
      </w:r>
      <w:r>
        <w:rPr>
          <w:rStyle w:val="Emphasis"/>
        </w:rPr>
        <w:t>off potential invasions</w:t>
      </w:r>
      <w:r>
        <w:rPr>
          <w:rStyle w:val="StyleBoldUnderline"/>
        </w:rPr>
        <w:t>.</w:t>
      </w:r>
      <w:r>
        <w:rPr>
          <w:rStyle w:val="StyleBoldUnderline"/>
          <w:sz w:val="12"/>
        </w:rPr>
        <w:t>¶</w:t>
      </w:r>
      <w:r>
        <w:rPr>
          <w:sz w:val="12"/>
        </w:rPr>
        <w:t xml:space="preserve"> </w:t>
      </w:r>
      <w:r>
        <w:t>"When you have (resources) that are desired by foreign powers, you have an obligation to your people to defend them," he said.</w:t>
      </w:r>
      <w:r>
        <w:rPr>
          <w:sz w:val="12"/>
        </w:rPr>
        <w:t xml:space="preserve">¶ </w:t>
      </w:r>
      <w:r>
        <w:t>Chavez frequently accuses the United States of plotting his overthrow to snatch the OPEC nation's oil reserves, and in recent weeks has said the U.S. attitude toward Venezuela echoes U.S. "aggression" in Iran and Iraq.</w:t>
      </w:r>
      <w:r>
        <w:rPr>
          <w:sz w:val="12"/>
        </w:rPr>
        <w:t xml:space="preserve">¶ </w:t>
      </w:r>
      <w:r>
        <w:rPr>
          <w:rStyle w:val="StyleBoldUnderline"/>
        </w:rPr>
        <w:t>The test was the first display of firepower purchased from Russia and China using profits from its record oil revenues.</w:t>
      </w:r>
      <w:r>
        <w:rPr>
          <w:rStyle w:val="StyleBoldUnderline"/>
          <w:sz w:val="12"/>
        </w:rPr>
        <w:t>¶</w:t>
      </w:r>
      <w:r>
        <w:rPr>
          <w:sz w:val="12"/>
        </w:rPr>
        <w:t xml:space="preserve"> </w:t>
      </w:r>
      <w:r>
        <w:t xml:space="preserve">Washington has criticized </w:t>
      </w:r>
      <w:r>
        <w:rPr>
          <w:rStyle w:val="StyleBoldUnderline"/>
        </w:rPr>
        <w:t>Chavez's military buildup</w:t>
      </w:r>
      <w:r>
        <w:t xml:space="preserve">, arguing it </w:t>
      </w:r>
      <w:r>
        <w:rPr>
          <w:rStyle w:val="StyleBoldUnderline"/>
        </w:rPr>
        <w:t xml:space="preserve">could </w:t>
      </w:r>
      <w:r>
        <w:rPr>
          <w:rStyle w:val="Emphasis"/>
        </w:rPr>
        <w:t>destabilize the region</w:t>
      </w:r>
      <w:r>
        <w:rPr>
          <w:rStyle w:val="StyleBoldUnderline"/>
        </w:rPr>
        <w:t>. Chavez bought the Russian fighter jets after the United States blocked his efforts to buy planes with U.S. technology.</w:t>
      </w:r>
      <w:r>
        <w:rPr>
          <w:sz w:val="12"/>
        </w:rPr>
        <w:t xml:space="preserve">¶ </w:t>
      </w:r>
      <w:r>
        <w:rPr>
          <w:rStyle w:val="StyleBoldUnderline"/>
        </w:rPr>
        <w:t>Venezuela has the fourth-largest military budget in Latin America</w:t>
      </w:r>
      <w:r>
        <w:t>, and analysts say its military spending is relatively low in relation to its GDP.</w:t>
      </w:r>
      <w:r>
        <w:rPr>
          <w:sz w:val="12"/>
        </w:rPr>
        <w:t xml:space="preserve">¶ </w:t>
      </w:r>
      <w:r>
        <w:rPr>
          <w:rStyle w:val="StyleBoldUnderline"/>
        </w:rPr>
        <w:t>Tensions remain high between the United States, Venezuela</w:t>
      </w:r>
      <w:r>
        <w:t xml:space="preserve"> and its neighbor, U.S.-ally Colombia, which accuses Chavez of helping Marxist insurgents fighting the government.</w:t>
      </w:r>
    </w:p>
    <w:p w:rsidR="00FC66EF" w:rsidRDefault="00FC66EF" w:rsidP="00FC66EF"/>
    <w:p w:rsidR="00FC66EF" w:rsidRDefault="00FC66EF" w:rsidP="00FC66EF"/>
    <w:p w:rsidR="00FC66EF" w:rsidRDefault="00FC66EF" w:rsidP="00FC66EF">
      <w:pPr>
        <w:pStyle w:val="Heading4"/>
      </w:pPr>
      <w:r>
        <w:lastRenderedPageBreak/>
        <w:t>Venezuelan energy revenue dependence wrecks their economy and causes war</w:t>
      </w:r>
    </w:p>
    <w:p w:rsidR="00FC66EF" w:rsidRDefault="00FC66EF" w:rsidP="00FC66EF">
      <w:r>
        <w:rPr>
          <w:rStyle w:val="StyleStyleBold12pt"/>
        </w:rPr>
        <w:t>Cassidy 2013</w:t>
      </w:r>
      <w:r>
        <w:t xml:space="preserve"> (John Cassidy, March 6, 2013, “VENEZUELA’S “RESOURCE CURSE” WILL OUTLIVE HUGO CHÁVEZ,” The New Yorker, http://www.newyorker.com/online/blogs/johncassidy/2013/03/venezuela-resource-curse-will-outlive-hugo-chavez.html)</w:t>
      </w:r>
    </w:p>
    <w:p w:rsidR="00FC66EF" w:rsidRDefault="00FC66EF" w:rsidP="00FC66EF">
      <w:r>
        <w:rPr>
          <w:rStyle w:val="StyleBoldUnderline"/>
        </w:rPr>
        <w:t>Rather than generating peace and prosperity, the presence of</w:t>
      </w:r>
      <w:r>
        <w:t xml:space="preserve"> mineral and </w:t>
      </w:r>
      <w:r>
        <w:rPr>
          <w:rStyle w:val="StyleBoldUnderline"/>
        </w:rPr>
        <w:t>oil wealth</w:t>
      </w:r>
      <w:r>
        <w:t xml:space="preserve"> in countries that have been poor </w:t>
      </w:r>
      <w:r>
        <w:rPr>
          <w:rStyle w:val="StyleBoldUnderline"/>
        </w:rPr>
        <w:t>often leads to political conflict, corruption, and</w:t>
      </w:r>
      <w:r>
        <w:t xml:space="preserve">, in extreme cases, </w:t>
      </w:r>
      <w:r>
        <w:rPr>
          <w:rStyle w:val="Emphasis"/>
        </w:rPr>
        <w:t>civil war.</w:t>
      </w:r>
      <w:r>
        <w:t xml:space="preserve"> While Venezuela remains a very divided country, it didn’t fall to those depths. But </w:t>
      </w:r>
      <w:r>
        <w:rPr>
          <w:rStyle w:val="StyleBoldUnderline"/>
        </w:rPr>
        <w:t>with</w:t>
      </w:r>
      <w:r>
        <w:t xml:space="preserve"> some estimates now showing </w:t>
      </w:r>
      <w:r>
        <w:rPr>
          <w:rStyle w:val="StyleBoldUnderline"/>
        </w:rPr>
        <w:t>Venezuela harboring bigger oil reserves than Saudi Arabia</w:t>
      </w:r>
      <w:r>
        <w:t xml:space="preserve">, the question of how to manage its immensely valuable </w:t>
      </w:r>
      <w:r>
        <w:rPr>
          <w:rStyle w:val="StyleBoldUnderline"/>
        </w:rPr>
        <w:t>natural resources may well cause even more intense conflict in the years ahead.</w:t>
      </w:r>
      <w:r>
        <w:rPr>
          <w:rStyle w:val="StyleBoldUnderline"/>
          <w:sz w:val="12"/>
        </w:rPr>
        <w:t>¶</w:t>
      </w:r>
      <w:r>
        <w:rPr>
          <w:sz w:val="12"/>
        </w:rPr>
        <w:t xml:space="preserve"> </w:t>
      </w:r>
      <w:r>
        <w:t xml:space="preserve">As for Chávez’s socialist experiment, there’s little consensus on how it fared. Reflecting the views of Washington’s economic-development establishment and Venezuela’s large émigré population, Moses Naim, a Venezuelan who served as trade and industry minister during the early nineteen nineties, and who is now at the Carnegie Endowment, argued at Businessweek.com that </w:t>
      </w:r>
      <w:r>
        <w:rPr>
          <w:rStyle w:val="StyleBoldUnderline"/>
        </w:rPr>
        <w:t>Chávez left behind “an economy in shambles … [with] one of the world’s largest fiscal deficits, highest inflation rates, worst misalignment of the exchange rate, fastest-growing debt, and one of the most precipitous drops in productive capacity—including that of the critical oil sector.”</w:t>
      </w:r>
      <w:r>
        <w:t xml:space="preserve"> But Chávez had his defenders. Writing for Salon, David Sirota pointed to the fall in poverty rates under his rule, along with a surge in college enrollment and a substantial increase in access to medical care. “Indeed, as shown by some of the most significant indicators,” Sirota noted, “Chávez racked up an economic record that a legacy-obsessed American president could only dream of achieving.”</w:t>
      </w:r>
      <w:r>
        <w:rPr>
          <w:sz w:val="12"/>
        </w:rPr>
        <w:t xml:space="preserve">¶ </w:t>
      </w:r>
      <w:r>
        <w:rPr>
          <w:rStyle w:val="StyleBoldUnderline"/>
        </w:rPr>
        <w:t>The problems of the Venezuelan economy are certainly real: inflation is high</w:t>
      </w:r>
      <w:r>
        <w:t>—more than twenty per cent—</w:t>
      </w:r>
      <w:r>
        <w:rPr>
          <w:rStyle w:val="StyleBoldUnderline"/>
        </w:rPr>
        <w:t>and so is the budget deficit, which stands at fifteen per cent of G.D.P. In an attempt to deal with rising prices, the government has resorted to price controls, which have led to shortages of certain goods.</w:t>
      </w:r>
      <w:r>
        <w:t xml:space="preserve"> And in an effort to bolster the public finances, it recently devalued its currency, the bolivar, by a third. (Venezuela gets paid for its oil in dollars, which are now worth more in bolivars.)</w:t>
      </w:r>
    </w:p>
    <w:p w:rsidR="00FC66EF" w:rsidRDefault="00FC66EF" w:rsidP="00FC66EF"/>
    <w:p w:rsidR="00FC66EF" w:rsidRDefault="00FC66EF" w:rsidP="00FC66EF"/>
    <w:p w:rsidR="008602C2" w:rsidRDefault="008602C2" w:rsidP="008602C2"/>
    <w:sectPr w:rsidR="008602C2">
      <w:headerReference w:type="default" r:id="rId31"/>
      <w:footerReference w:type="default" r:id="rId3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75A" w:rsidRDefault="0019175A" w:rsidP="005F5576">
      <w:r>
        <w:separator/>
      </w:r>
    </w:p>
  </w:endnote>
  <w:endnote w:type="continuationSeparator" w:id="0">
    <w:p w:rsidR="0019175A" w:rsidRDefault="0019175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8423385"/>
      <w:docPartObj>
        <w:docPartGallery w:val="Page Numbers (Bottom of Page)"/>
        <w:docPartUnique/>
      </w:docPartObj>
    </w:sdtPr>
    <w:sdtEndPr>
      <w:rPr>
        <w:noProof/>
      </w:rPr>
    </w:sdtEndPr>
    <w:sdtContent>
      <w:p w:rsidR="00643D85" w:rsidRDefault="00643D85">
        <w:pPr>
          <w:pStyle w:val="Footer"/>
          <w:jc w:val="center"/>
        </w:pPr>
        <w:r>
          <w:fldChar w:fldCharType="begin"/>
        </w:r>
        <w:r>
          <w:instrText xml:space="preserve"> PAGE   \* MERGEFORMAT </w:instrText>
        </w:r>
        <w:r>
          <w:fldChar w:fldCharType="separate"/>
        </w:r>
        <w:r w:rsidR="002332CB">
          <w:rPr>
            <w:noProof/>
          </w:rPr>
          <w:t>1</w:t>
        </w:r>
        <w:r>
          <w:rPr>
            <w:noProof/>
          </w:rPr>
          <w:fldChar w:fldCharType="end"/>
        </w:r>
      </w:p>
    </w:sdtContent>
  </w:sdt>
  <w:p w:rsidR="00643D85" w:rsidRDefault="00643D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75A" w:rsidRDefault="0019175A" w:rsidP="005F5576">
      <w:r>
        <w:separator/>
      </w:r>
    </w:p>
  </w:footnote>
  <w:footnote w:type="continuationSeparator" w:id="0">
    <w:p w:rsidR="0019175A" w:rsidRDefault="0019175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3D85" w:rsidRDefault="00643D85">
    <w:pPr>
      <w:pStyle w:val="Header"/>
    </w:pPr>
    <w:r>
      <w:t>MSDI 2013                                                                                                                                          Wave 2 Negative</w:t>
    </w:r>
  </w:p>
  <w:p w:rsidR="00643D85" w:rsidRDefault="00643D85">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20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17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32CB"/>
    <w:rsid w:val="0024023F"/>
    <w:rsid w:val="00240C4E"/>
    <w:rsid w:val="00243DC0"/>
    <w:rsid w:val="00250E16"/>
    <w:rsid w:val="00257696"/>
    <w:rsid w:val="0026382E"/>
    <w:rsid w:val="00272786"/>
    <w:rsid w:val="0028652E"/>
    <w:rsid w:val="00287AB7"/>
    <w:rsid w:val="00294D00"/>
    <w:rsid w:val="002A213E"/>
    <w:rsid w:val="002A612B"/>
    <w:rsid w:val="002B68A4"/>
    <w:rsid w:val="002C571D"/>
    <w:rsid w:val="002C5772"/>
    <w:rsid w:val="002D0374"/>
    <w:rsid w:val="002D2946"/>
    <w:rsid w:val="002D529E"/>
    <w:rsid w:val="002D6BD6"/>
    <w:rsid w:val="002E3E7D"/>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014D"/>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BD1"/>
    <w:rsid w:val="005E3FE4"/>
    <w:rsid w:val="005E572E"/>
    <w:rsid w:val="005F5576"/>
    <w:rsid w:val="006014AB"/>
    <w:rsid w:val="00605F20"/>
    <w:rsid w:val="0061680A"/>
    <w:rsid w:val="00623B70"/>
    <w:rsid w:val="0063578B"/>
    <w:rsid w:val="00636B3D"/>
    <w:rsid w:val="00641025"/>
    <w:rsid w:val="00643D8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7181"/>
    <w:rsid w:val="00812553"/>
    <w:rsid w:val="008133F9"/>
    <w:rsid w:val="00823AAC"/>
    <w:rsid w:val="00854C66"/>
    <w:rsid w:val="008553E1"/>
    <w:rsid w:val="008602C2"/>
    <w:rsid w:val="0087643B"/>
    <w:rsid w:val="00877669"/>
    <w:rsid w:val="00897F92"/>
    <w:rsid w:val="008A058C"/>
    <w:rsid w:val="008A64C9"/>
    <w:rsid w:val="008B180A"/>
    <w:rsid w:val="008B24B7"/>
    <w:rsid w:val="008C2CD8"/>
    <w:rsid w:val="008C5743"/>
    <w:rsid w:val="008C68EE"/>
    <w:rsid w:val="008C7F44"/>
    <w:rsid w:val="008D4273"/>
    <w:rsid w:val="008D4EF3"/>
    <w:rsid w:val="008E0E4F"/>
    <w:rsid w:val="008E1FD5"/>
    <w:rsid w:val="008E4139"/>
    <w:rsid w:val="008F322F"/>
    <w:rsid w:val="00906F04"/>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471E"/>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424B"/>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4843"/>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171C3"/>
    <w:rsid w:val="00E23260"/>
    <w:rsid w:val="00E2367A"/>
    <w:rsid w:val="00E27BC7"/>
    <w:rsid w:val="00E35FC9"/>
    <w:rsid w:val="00E377A4"/>
    <w:rsid w:val="00E41346"/>
    <w:rsid w:val="00E41E2F"/>
    <w:rsid w:val="00E420E9"/>
    <w:rsid w:val="00E4635D"/>
    <w:rsid w:val="00E61D76"/>
    <w:rsid w:val="00E674DB"/>
    <w:rsid w:val="00E70912"/>
    <w:rsid w:val="00E75F28"/>
    <w:rsid w:val="00E90AA6"/>
    <w:rsid w:val="00E977B8"/>
    <w:rsid w:val="00E97AD1"/>
    <w:rsid w:val="00EA109B"/>
    <w:rsid w:val="00EA15A8"/>
    <w:rsid w:val="00EA28A5"/>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20E"/>
    <w:rsid w:val="00F47773"/>
    <w:rsid w:val="00F5019D"/>
    <w:rsid w:val="00F56308"/>
    <w:rsid w:val="00F634D6"/>
    <w:rsid w:val="00F64385"/>
    <w:rsid w:val="00F6473F"/>
    <w:rsid w:val="00F76366"/>
    <w:rsid w:val="00F805C0"/>
    <w:rsid w:val="00FB4261"/>
    <w:rsid w:val="00FB43B1"/>
    <w:rsid w:val="00FC0608"/>
    <w:rsid w:val="00FC2155"/>
    <w:rsid w:val="00FC41A7"/>
    <w:rsid w:val="00FC66EF"/>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9264472-E5B7-42BC-896A-9ABC7F30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D176BE"/>
    <w:rPr>
      <w:b/>
      <w:bCs/>
      <w:sz w:val="22"/>
      <w:u w:val="single"/>
    </w:rPr>
  </w:style>
  <w:style w:type="character" w:customStyle="1" w:styleId="StyleStyleBold12pt">
    <w:name w:val="Style Style Bold + 12 pt"/>
    <w:aliases w:val="Cite"/>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wo">
    <w:name w:val="wo"/>
    <w:basedOn w:val="Heading3"/>
    <w:rsid w:val="00FC66EF"/>
  </w:style>
  <w:style w:type="paragraph" w:styleId="TOC1">
    <w:name w:val="toc 1"/>
    <w:basedOn w:val="Normal"/>
    <w:next w:val="Normal"/>
    <w:autoRedefine/>
    <w:uiPriority w:val="39"/>
    <w:rsid w:val="008A058C"/>
    <w:pPr>
      <w:spacing w:after="100"/>
    </w:pPr>
  </w:style>
  <w:style w:type="paragraph" w:styleId="TOC3">
    <w:name w:val="toc 3"/>
    <w:basedOn w:val="Normal"/>
    <w:next w:val="Normal"/>
    <w:autoRedefine/>
    <w:uiPriority w:val="39"/>
    <w:rsid w:val="008A058C"/>
    <w:pPr>
      <w:spacing w:after="100"/>
      <w:ind w:left="440"/>
    </w:pPr>
  </w:style>
  <w:style w:type="paragraph" w:styleId="BalloonText">
    <w:name w:val="Balloon Text"/>
    <w:basedOn w:val="Normal"/>
    <w:link w:val="BalloonTextChar"/>
    <w:uiPriority w:val="99"/>
    <w:semiHidden/>
    <w:rsid w:val="0028652E"/>
    <w:rPr>
      <w:rFonts w:ascii="Tahoma" w:hAnsi="Tahoma" w:cs="Tahoma"/>
      <w:sz w:val="16"/>
      <w:szCs w:val="16"/>
    </w:rPr>
  </w:style>
  <w:style w:type="character" w:customStyle="1" w:styleId="BalloonTextChar">
    <w:name w:val="Balloon Text Char"/>
    <w:basedOn w:val="DefaultParagraphFont"/>
    <w:link w:val="BalloonText"/>
    <w:uiPriority w:val="99"/>
    <w:semiHidden/>
    <w:rsid w:val="002865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060743">
      <w:bodyDiv w:val="1"/>
      <w:marLeft w:val="0"/>
      <w:marRight w:val="0"/>
      <w:marTop w:val="0"/>
      <w:marBottom w:val="0"/>
      <w:divBdr>
        <w:top w:val="none" w:sz="0" w:space="0" w:color="auto"/>
        <w:left w:val="none" w:sz="0" w:space="0" w:color="auto"/>
        <w:bottom w:val="none" w:sz="0" w:space="0" w:color="auto"/>
        <w:right w:val="none" w:sz="0" w:space="0" w:color="auto"/>
      </w:divBdr>
    </w:div>
    <w:div w:id="421799969">
      <w:bodyDiv w:val="1"/>
      <w:marLeft w:val="0"/>
      <w:marRight w:val="0"/>
      <w:marTop w:val="0"/>
      <w:marBottom w:val="0"/>
      <w:divBdr>
        <w:top w:val="none" w:sz="0" w:space="0" w:color="auto"/>
        <w:left w:val="none" w:sz="0" w:space="0" w:color="auto"/>
        <w:bottom w:val="none" w:sz="0" w:space="0" w:color="auto"/>
        <w:right w:val="none" w:sz="0" w:space="0" w:color="auto"/>
      </w:divBdr>
    </w:div>
    <w:div w:id="430007900">
      <w:bodyDiv w:val="1"/>
      <w:marLeft w:val="0"/>
      <w:marRight w:val="0"/>
      <w:marTop w:val="0"/>
      <w:marBottom w:val="0"/>
      <w:divBdr>
        <w:top w:val="none" w:sz="0" w:space="0" w:color="auto"/>
        <w:left w:val="none" w:sz="0" w:space="0" w:color="auto"/>
        <w:bottom w:val="none" w:sz="0" w:space="0" w:color="auto"/>
        <w:right w:val="none" w:sz="0" w:space="0" w:color="auto"/>
      </w:divBdr>
    </w:div>
    <w:div w:id="552083405">
      <w:bodyDiv w:val="1"/>
      <w:marLeft w:val="0"/>
      <w:marRight w:val="0"/>
      <w:marTop w:val="0"/>
      <w:marBottom w:val="0"/>
      <w:divBdr>
        <w:top w:val="none" w:sz="0" w:space="0" w:color="auto"/>
        <w:left w:val="none" w:sz="0" w:space="0" w:color="auto"/>
        <w:bottom w:val="none" w:sz="0" w:space="0" w:color="auto"/>
        <w:right w:val="none" w:sz="0" w:space="0" w:color="auto"/>
      </w:divBdr>
    </w:div>
    <w:div w:id="637298593">
      <w:bodyDiv w:val="1"/>
      <w:marLeft w:val="0"/>
      <w:marRight w:val="0"/>
      <w:marTop w:val="0"/>
      <w:marBottom w:val="0"/>
      <w:divBdr>
        <w:top w:val="none" w:sz="0" w:space="0" w:color="auto"/>
        <w:left w:val="none" w:sz="0" w:space="0" w:color="auto"/>
        <w:bottom w:val="none" w:sz="0" w:space="0" w:color="auto"/>
        <w:right w:val="none" w:sz="0" w:space="0" w:color="auto"/>
      </w:divBdr>
    </w:div>
    <w:div w:id="725646879">
      <w:bodyDiv w:val="1"/>
      <w:marLeft w:val="0"/>
      <w:marRight w:val="0"/>
      <w:marTop w:val="0"/>
      <w:marBottom w:val="0"/>
      <w:divBdr>
        <w:top w:val="none" w:sz="0" w:space="0" w:color="auto"/>
        <w:left w:val="none" w:sz="0" w:space="0" w:color="auto"/>
        <w:bottom w:val="none" w:sz="0" w:space="0" w:color="auto"/>
        <w:right w:val="none" w:sz="0" w:space="0" w:color="auto"/>
      </w:divBdr>
    </w:div>
    <w:div w:id="738134861">
      <w:bodyDiv w:val="1"/>
      <w:marLeft w:val="0"/>
      <w:marRight w:val="0"/>
      <w:marTop w:val="0"/>
      <w:marBottom w:val="0"/>
      <w:divBdr>
        <w:top w:val="none" w:sz="0" w:space="0" w:color="auto"/>
        <w:left w:val="none" w:sz="0" w:space="0" w:color="auto"/>
        <w:bottom w:val="none" w:sz="0" w:space="0" w:color="auto"/>
        <w:right w:val="none" w:sz="0" w:space="0" w:color="auto"/>
      </w:divBdr>
    </w:div>
    <w:div w:id="755786238">
      <w:bodyDiv w:val="1"/>
      <w:marLeft w:val="0"/>
      <w:marRight w:val="0"/>
      <w:marTop w:val="0"/>
      <w:marBottom w:val="0"/>
      <w:divBdr>
        <w:top w:val="none" w:sz="0" w:space="0" w:color="auto"/>
        <w:left w:val="none" w:sz="0" w:space="0" w:color="auto"/>
        <w:bottom w:val="none" w:sz="0" w:space="0" w:color="auto"/>
        <w:right w:val="none" w:sz="0" w:space="0" w:color="auto"/>
      </w:divBdr>
    </w:div>
    <w:div w:id="809597678">
      <w:bodyDiv w:val="1"/>
      <w:marLeft w:val="0"/>
      <w:marRight w:val="0"/>
      <w:marTop w:val="0"/>
      <w:marBottom w:val="0"/>
      <w:divBdr>
        <w:top w:val="none" w:sz="0" w:space="0" w:color="auto"/>
        <w:left w:val="none" w:sz="0" w:space="0" w:color="auto"/>
        <w:bottom w:val="none" w:sz="0" w:space="0" w:color="auto"/>
        <w:right w:val="none" w:sz="0" w:space="0" w:color="auto"/>
      </w:divBdr>
    </w:div>
    <w:div w:id="870653033">
      <w:bodyDiv w:val="1"/>
      <w:marLeft w:val="0"/>
      <w:marRight w:val="0"/>
      <w:marTop w:val="0"/>
      <w:marBottom w:val="0"/>
      <w:divBdr>
        <w:top w:val="none" w:sz="0" w:space="0" w:color="auto"/>
        <w:left w:val="none" w:sz="0" w:space="0" w:color="auto"/>
        <w:bottom w:val="none" w:sz="0" w:space="0" w:color="auto"/>
        <w:right w:val="none" w:sz="0" w:space="0" w:color="auto"/>
      </w:divBdr>
    </w:div>
    <w:div w:id="873081346">
      <w:bodyDiv w:val="1"/>
      <w:marLeft w:val="0"/>
      <w:marRight w:val="0"/>
      <w:marTop w:val="0"/>
      <w:marBottom w:val="0"/>
      <w:divBdr>
        <w:top w:val="none" w:sz="0" w:space="0" w:color="auto"/>
        <w:left w:val="none" w:sz="0" w:space="0" w:color="auto"/>
        <w:bottom w:val="none" w:sz="0" w:space="0" w:color="auto"/>
        <w:right w:val="none" w:sz="0" w:space="0" w:color="auto"/>
      </w:divBdr>
    </w:div>
    <w:div w:id="910457964">
      <w:bodyDiv w:val="1"/>
      <w:marLeft w:val="0"/>
      <w:marRight w:val="0"/>
      <w:marTop w:val="0"/>
      <w:marBottom w:val="0"/>
      <w:divBdr>
        <w:top w:val="none" w:sz="0" w:space="0" w:color="auto"/>
        <w:left w:val="none" w:sz="0" w:space="0" w:color="auto"/>
        <w:bottom w:val="none" w:sz="0" w:space="0" w:color="auto"/>
        <w:right w:val="none" w:sz="0" w:space="0" w:color="auto"/>
      </w:divBdr>
    </w:div>
    <w:div w:id="962619267">
      <w:bodyDiv w:val="1"/>
      <w:marLeft w:val="0"/>
      <w:marRight w:val="0"/>
      <w:marTop w:val="0"/>
      <w:marBottom w:val="0"/>
      <w:divBdr>
        <w:top w:val="none" w:sz="0" w:space="0" w:color="auto"/>
        <w:left w:val="none" w:sz="0" w:space="0" w:color="auto"/>
        <w:bottom w:val="none" w:sz="0" w:space="0" w:color="auto"/>
        <w:right w:val="none" w:sz="0" w:space="0" w:color="auto"/>
      </w:divBdr>
    </w:div>
    <w:div w:id="1032415410">
      <w:bodyDiv w:val="1"/>
      <w:marLeft w:val="0"/>
      <w:marRight w:val="0"/>
      <w:marTop w:val="0"/>
      <w:marBottom w:val="0"/>
      <w:divBdr>
        <w:top w:val="none" w:sz="0" w:space="0" w:color="auto"/>
        <w:left w:val="none" w:sz="0" w:space="0" w:color="auto"/>
        <w:bottom w:val="none" w:sz="0" w:space="0" w:color="auto"/>
        <w:right w:val="none" w:sz="0" w:space="0" w:color="auto"/>
      </w:divBdr>
    </w:div>
    <w:div w:id="1099181248">
      <w:bodyDiv w:val="1"/>
      <w:marLeft w:val="0"/>
      <w:marRight w:val="0"/>
      <w:marTop w:val="0"/>
      <w:marBottom w:val="0"/>
      <w:divBdr>
        <w:top w:val="none" w:sz="0" w:space="0" w:color="auto"/>
        <w:left w:val="none" w:sz="0" w:space="0" w:color="auto"/>
        <w:bottom w:val="none" w:sz="0" w:space="0" w:color="auto"/>
        <w:right w:val="none" w:sz="0" w:space="0" w:color="auto"/>
      </w:divBdr>
    </w:div>
    <w:div w:id="1183974810">
      <w:bodyDiv w:val="1"/>
      <w:marLeft w:val="0"/>
      <w:marRight w:val="0"/>
      <w:marTop w:val="0"/>
      <w:marBottom w:val="0"/>
      <w:divBdr>
        <w:top w:val="none" w:sz="0" w:space="0" w:color="auto"/>
        <w:left w:val="none" w:sz="0" w:space="0" w:color="auto"/>
        <w:bottom w:val="none" w:sz="0" w:space="0" w:color="auto"/>
        <w:right w:val="none" w:sz="0" w:space="0" w:color="auto"/>
      </w:divBdr>
    </w:div>
    <w:div w:id="1216043127">
      <w:bodyDiv w:val="1"/>
      <w:marLeft w:val="0"/>
      <w:marRight w:val="0"/>
      <w:marTop w:val="0"/>
      <w:marBottom w:val="0"/>
      <w:divBdr>
        <w:top w:val="none" w:sz="0" w:space="0" w:color="auto"/>
        <w:left w:val="none" w:sz="0" w:space="0" w:color="auto"/>
        <w:bottom w:val="none" w:sz="0" w:space="0" w:color="auto"/>
        <w:right w:val="none" w:sz="0" w:space="0" w:color="auto"/>
      </w:divBdr>
    </w:div>
    <w:div w:id="1289355898">
      <w:bodyDiv w:val="1"/>
      <w:marLeft w:val="0"/>
      <w:marRight w:val="0"/>
      <w:marTop w:val="0"/>
      <w:marBottom w:val="0"/>
      <w:divBdr>
        <w:top w:val="none" w:sz="0" w:space="0" w:color="auto"/>
        <w:left w:val="none" w:sz="0" w:space="0" w:color="auto"/>
        <w:bottom w:val="none" w:sz="0" w:space="0" w:color="auto"/>
        <w:right w:val="none" w:sz="0" w:space="0" w:color="auto"/>
      </w:divBdr>
    </w:div>
    <w:div w:id="1326326476">
      <w:bodyDiv w:val="1"/>
      <w:marLeft w:val="0"/>
      <w:marRight w:val="0"/>
      <w:marTop w:val="0"/>
      <w:marBottom w:val="0"/>
      <w:divBdr>
        <w:top w:val="none" w:sz="0" w:space="0" w:color="auto"/>
        <w:left w:val="none" w:sz="0" w:space="0" w:color="auto"/>
        <w:bottom w:val="none" w:sz="0" w:space="0" w:color="auto"/>
        <w:right w:val="none" w:sz="0" w:space="0" w:color="auto"/>
      </w:divBdr>
    </w:div>
    <w:div w:id="1501651237">
      <w:bodyDiv w:val="1"/>
      <w:marLeft w:val="0"/>
      <w:marRight w:val="0"/>
      <w:marTop w:val="0"/>
      <w:marBottom w:val="0"/>
      <w:divBdr>
        <w:top w:val="none" w:sz="0" w:space="0" w:color="auto"/>
        <w:left w:val="none" w:sz="0" w:space="0" w:color="auto"/>
        <w:bottom w:val="none" w:sz="0" w:space="0" w:color="auto"/>
        <w:right w:val="none" w:sz="0" w:space="0" w:color="auto"/>
      </w:divBdr>
    </w:div>
    <w:div w:id="1535263983">
      <w:bodyDiv w:val="1"/>
      <w:marLeft w:val="0"/>
      <w:marRight w:val="0"/>
      <w:marTop w:val="0"/>
      <w:marBottom w:val="0"/>
      <w:divBdr>
        <w:top w:val="none" w:sz="0" w:space="0" w:color="auto"/>
        <w:left w:val="none" w:sz="0" w:space="0" w:color="auto"/>
        <w:bottom w:val="none" w:sz="0" w:space="0" w:color="auto"/>
        <w:right w:val="none" w:sz="0" w:space="0" w:color="auto"/>
      </w:divBdr>
    </w:div>
    <w:div w:id="1625380599">
      <w:bodyDiv w:val="1"/>
      <w:marLeft w:val="0"/>
      <w:marRight w:val="0"/>
      <w:marTop w:val="0"/>
      <w:marBottom w:val="0"/>
      <w:divBdr>
        <w:top w:val="none" w:sz="0" w:space="0" w:color="auto"/>
        <w:left w:val="none" w:sz="0" w:space="0" w:color="auto"/>
        <w:bottom w:val="none" w:sz="0" w:space="0" w:color="auto"/>
        <w:right w:val="none" w:sz="0" w:space="0" w:color="auto"/>
      </w:divBdr>
    </w:div>
    <w:div w:id="1770470419">
      <w:bodyDiv w:val="1"/>
      <w:marLeft w:val="0"/>
      <w:marRight w:val="0"/>
      <w:marTop w:val="0"/>
      <w:marBottom w:val="0"/>
      <w:divBdr>
        <w:top w:val="none" w:sz="0" w:space="0" w:color="auto"/>
        <w:left w:val="none" w:sz="0" w:space="0" w:color="auto"/>
        <w:bottom w:val="none" w:sz="0" w:space="0" w:color="auto"/>
        <w:right w:val="none" w:sz="0" w:space="0" w:color="auto"/>
      </w:divBdr>
    </w:div>
    <w:div w:id="1797486425">
      <w:bodyDiv w:val="1"/>
      <w:marLeft w:val="0"/>
      <w:marRight w:val="0"/>
      <w:marTop w:val="0"/>
      <w:marBottom w:val="0"/>
      <w:divBdr>
        <w:top w:val="none" w:sz="0" w:space="0" w:color="auto"/>
        <w:left w:val="none" w:sz="0" w:space="0" w:color="auto"/>
        <w:bottom w:val="none" w:sz="0" w:space="0" w:color="auto"/>
        <w:right w:val="none" w:sz="0" w:space="0" w:color="auto"/>
      </w:divBdr>
    </w:div>
    <w:div w:id="1818301344">
      <w:bodyDiv w:val="1"/>
      <w:marLeft w:val="0"/>
      <w:marRight w:val="0"/>
      <w:marTop w:val="0"/>
      <w:marBottom w:val="0"/>
      <w:divBdr>
        <w:top w:val="none" w:sz="0" w:space="0" w:color="auto"/>
        <w:left w:val="none" w:sz="0" w:space="0" w:color="auto"/>
        <w:bottom w:val="none" w:sz="0" w:space="0" w:color="auto"/>
        <w:right w:val="none" w:sz="0" w:space="0" w:color="auto"/>
      </w:divBdr>
    </w:div>
    <w:div w:id="1854687932">
      <w:bodyDiv w:val="1"/>
      <w:marLeft w:val="0"/>
      <w:marRight w:val="0"/>
      <w:marTop w:val="0"/>
      <w:marBottom w:val="0"/>
      <w:divBdr>
        <w:top w:val="none" w:sz="0" w:space="0" w:color="auto"/>
        <w:left w:val="none" w:sz="0" w:space="0" w:color="auto"/>
        <w:bottom w:val="none" w:sz="0" w:space="0" w:color="auto"/>
        <w:right w:val="none" w:sz="0" w:space="0" w:color="auto"/>
      </w:divBdr>
    </w:div>
    <w:div w:id="1868640044">
      <w:bodyDiv w:val="1"/>
      <w:marLeft w:val="0"/>
      <w:marRight w:val="0"/>
      <w:marTop w:val="0"/>
      <w:marBottom w:val="0"/>
      <w:divBdr>
        <w:top w:val="none" w:sz="0" w:space="0" w:color="auto"/>
        <w:left w:val="none" w:sz="0" w:space="0" w:color="auto"/>
        <w:bottom w:val="none" w:sz="0" w:space="0" w:color="auto"/>
        <w:right w:val="none" w:sz="0" w:space="0" w:color="auto"/>
      </w:divBdr>
    </w:div>
    <w:div w:id="1892765329">
      <w:bodyDiv w:val="1"/>
      <w:marLeft w:val="0"/>
      <w:marRight w:val="0"/>
      <w:marTop w:val="0"/>
      <w:marBottom w:val="0"/>
      <w:divBdr>
        <w:top w:val="none" w:sz="0" w:space="0" w:color="auto"/>
        <w:left w:val="none" w:sz="0" w:space="0" w:color="auto"/>
        <w:bottom w:val="none" w:sz="0" w:space="0" w:color="auto"/>
        <w:right w:val="none" w:sz="0" w:space="0" w:color="auto"/>
      </w:divBdr>
    </w:div>
    <w:div w:id="192946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ewhispanic.org/2012/04/23/net-migration-from-mexico-falls-to-zero-and-perhaps-less/" TargetMode="External"/><Relationship Id="rId18" Type="http://schemas.openxmlformats.org/officeDocument/2006/relationships/hyperlink" Target="http://articles.washingtonpost.com/2012-09-09/world/35494795_1_mexico-city-wal-mart-trade-mission" TargetMode="External"/><Relationship Id="rId26" Type="http://schemas.openxmlformats.org/officeDocument/2006/relationships/hyperlink" Target="http://csis.org/expert/sarah-o-ladislaw" TargetMode="External"/><Relationship Id="rId3" Type="http://schemas.openxmlformats.org/officeDocument/2006/relationships/customXml" Target="../customXml/item2.xml"/><Relationship Id="rId21" Type="http://schemas.openxmlformats.org/officeDocument/2006/relationships/hyperlink" Target="http://www.migrationpolicy.org/regionalstudygroup/"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theatlantic.com/olga-khazan/" TargetMode="External"/><Relationship Id="rId17" Type="http://schemas.openxmlformats.org/officeDocument/2006/relationships/hyperlink" Target="http://www.forbes.com/sites/nathanvardi/2012/10/15/the-mexican-mircale/" TargetMode="External"/><Relationship Id="rId25" Type="http://schemas.openxmlformats.org/officeDocument/2006/relationships/hyperlink" Target="http://washingtonexaminer.com/thomas-sowell-farmers-should-raise-pay-if-they-want-more-workers/article/2531569" TargetMode="External"/><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articles.washingtonpost.com/2012-07-23/world/35487303_1_migrants-middle-class-remittances" TargetMode="External"/><Relationship Id="rId20" Type="http://schemas.openxmlformats.org/officeDocument/2006/relationships/hyperlink" Target="http://www.economist.com/news/united-states/21579828-spending-billions-more-fences-and-drones-will-do-more-harm-good-secure-enough" TargetMode="External"/><Relationship Id="rId29" Type="http://schemas.openxmlformats.org/officeDocument/2006/relationships/hyperlink" Target="http://www.eia.gov/todayinenergy/detail.cfm?id=9651"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huffingtonpost.com/2013/04/10/mexico-immigrants-labor_n_3055336.html" TargetMode="External"/><Relationship Id="rId24" Type="http://schemas.openxmlformats.org/officeDocument/2006/relationships/hyperlink" Target="http://www.cnbc.com/id/100762178" TargetMode="External"/><Relationship Id="rId32"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hyperlink" Target="http://agcenter.ucdavis.edu/AgDoc/demographicprofile.pdf" TargetMode="External"/><Relationship Id="rId23" Type="http://schemas.openxmlformats.org/officeDocument/2006/relationships/hyperlink" Target="http://www.thedailybeast.com/articles/2013/05/24/famers-solve-labor-shortage-by-raising-pay.html" TargetMode="External"/><Relationship Id="rId28" Type="http://schemas.openxmlformats.org/officeDocument/2006/relationships/hyperlink" Target="http://www.eia.gov/todayinenergy/detail.cfm?id=9651" TargetMode="External"/><Relationship Id="rId10" Type="http://schemas.openxmlformats.org/officeDocument/2006/relationships/endnotes" Target="endnotes.xml"/><Relationship Id="rId19" Type="http://schemas.openxmlformats.org/officeDocument/2006/relationships/hyperlink" Target="http://www.oecdbetterlifeindex.org/countries/mexico/" TargetMode="External"/><Relationship Id="rId31"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theatlantic.com/international/archive/2013/03/the-broken-windows-theory-worked-in-juarez/274379/" TargetMode="External"/><Relationship Id="rId22" Type="http://schemas.openxmlformats.org/officeDocument/2006/relationships/hyperlink" Target="http://www.cosmopolitan.com/cosmo-latina/blog/pew-mexican-survey" TargetMode="External"/><Relationship Id="rId27" Type="http://schemas.openxmlformats.org/officeDocument/2006/relationships/hyperlink" Target="http://csis.org/expert/frank-verrastro" TargetMode="External"/><Relationship Id="rId30" Type="http://schemas.openxmlformats.org/officeDocument/2006/relationships/hyperlink" Target="http://www.eia.gov/todayinenergy/detail.cfm?id=96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ther\Downloads\Debate%20(58).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E6CAB3-8660-4E22-BB29-1A83B494E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(58)</Template>
  <TotalTime>1</TotalTime>
  <Pages>41</Pages>
  <Words>19362</Words>
  <Characters>110370</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129474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Samantha Bayne</cp:lastModifiedBy>
  <cp:revision>2</cp:revision>
  <cp:lastPrinted>2013-07-02T18:22:00Z</cp:lastPrinted>
  <dcterms:created xsi:type="dcterms:W3CDTF">2013-07-12T02:39:00Z</dcterms:created>
  <dcterms:modified xsi:type="dcterms:W3CDTF">2013-07-12T02:39:00Z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