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0C3BC8" w14:textId="5D72BE81" w:rsidR="005F36F0" w:rsidRDefault="005A674F" w:rsidP="002B74AE">
      <w:pPr>
        <w:pStyle w:val="Heading1"/>
      </w:pPr>
      <w:r>
        <w:t>Notes</w:t>
      </w:r>
    </w:p>
    <w:p w14:paraId="5C9DA004" w14:textId="7CB9351A" w:rsidR="00781047" w:rsidRDefault="00781047" w:rsidP="005F36F0">
      <w:pPr>
        <w:rPr>
          <w:sz w:val="28"/>
          <w:u w:val="single"/>
        </w:rPr>
      </w:pPr>
      <w:r>
        <w:rPr>
          <w:sz w:val="28"/>
          <w:u w:val="single"/>
        </w:rPr>
        <w:t>DA Chain</w:t>
      </w:r>
    </w:p>
    <w:p w14:paraId="4D031AFE" w14:textId="58D3D24B" w:rsidR="00781047" w:rsidRDefault="00781047" w:rsidP="005F36F0">
      <w:pPr>
        <w:rPr>
          <w:sz w:val="28"/>
        </w:rPr>
      </w:pPr>
      <w:r w:rsidRPr="00781047">
        <w:rPr>
          <w:sz w:val="28"/>
        </w:rPr>
        <w:tab/>
      </w:r>
      <w:r>
        <w:rPr>
          <w:sz w:val="28"/>
        </w:rPr>
        <w:t>-UQ: Development of PEMEX needed—specifically US investment key</w:t>
      </w:r>
    </w:p>
    <w:p w14:paraId="452C6D76" w14:textId="77777777" w:rsidR="00A32A27" w:rsidRDefault="00781047" w:rsidP="00781047">
      <w:pPr>
        <w:ind w:left="720"/>
        <w:rPr>
          <w:sz w:val="28"/>
        </w:rPr>
      </w:pPr>
      <w:r>
        <w:rPr>
          <w:sz w:val="28"/>
        </w:rPr>
        <w:t xml:space="preserve">-Link: US investment stabilizes Mexico/ allows in-depth production </w:t>
      </w:r>
      <w:r w:rsidR="00A32A27">
        <w:rPr>
          <w:sz w:val="28"/>
        </w:rPr>
        <w:t xml:space="preserve">of oil </w:t>
      </w:r>
    </w:p>
    <w:p w14:paraId="63193359" w14:textId="7F49BA10" w:rsidR="00781047" w:rsidRDefault="00A32A27" w:rsidP="00781047">
      <w:pPr>
        <w:ind w:left="720"/>
        <w:rPr>
          <w:sz w:val="28"/>
        </w:rPr>
      </w:pPr>
      <w:r>
        <w:rPr>
          <w:sz w:val="28"/>
        </w:rPr>
        <w:t xml:space="preserve">-Internal Link—foreign investors drill in Mexico </w:t>
      </w:r>
      <w:r w:rsidRPr="00A32A27">
        <w:rPr>
          <w:sz w:val="28"/>
        </w:rPr>
        <w:sym w:font="Wingdings" w:char="F0E0"/>
      </w:r>
      <w:r>
        <w:rPr>
          <w:sz w:val="28"/>
        </w:rPr>
        <w:t xml:space="preserve"> Trade-off  </w:t>
      </w:r>
    </w:p>
    <w:p w14:paraId="22876375" w14:textId="23A9716B" w:rsidR="00781047" w:rsidRPr="00781047" w:rsidRDefault="00781047" w:rsidP="00781047">
      <w:pPr>
        <w:ind w:left="720"/>
        <w:rPr>
          <w:sz w:val="28"/>
        </w:rPr>
      </w:pPr>
      <w:r>
        <w:rPr>
          <w:sz w:val="28"/>
        </w:rPr>
        <w:t xml:space="preserve">-Impact: </w:t>
      </w:r>
      <w:r w:rsidR="00130721">
        <w:rPr>
          <w:sz w:val="28"/>
        </w:rPr>
        <w:t>Middle East/ Global Econ</w:t>
      </w:r>
    </w:p>
    <w:p w14:paraId="7BFE129F" w14:textId="77777777" w:rsidR="005F36F0" w:rsidRDefault="005F36F0" w:rsidP="005F36F0">
      <w:pPr>
        <w:rPr>
          <w:sz w:val="28"/>
          <w:u w:val="single"/>
        </w:rPr>
      </w:pPr>
      <w:r w:rsidRPr="00793C1E">
        <w:rPr>
          <w:sz w:val="28"/>
          <w:u w:val="single"/>
        </w:rPr>
        <w:t>Notes</w:t>
      </w:r>
    </w:p>
    <w:p w14:paraId="765364BE" w14:textId="043152E2" w:rsidR="007A65CD" w:rsidRDefault="005F36F0" w:rsidP="005F36F0">
      <w:pPr>
        <w:pStyle w:val="ListParagraph"/>
        <w:numPr>
          <w:ilvl w:val="0"/>
          <w:numId w:val="6"/>
        </w:numPr>
        <w:rPr>
          <w:sz w:val="28"/>
        </w:rPr>
      </w:pPr>
      <w:r w:rsidRPr="00793C1E">
        <w:rPr>
          <w:sz w:val="28"/>
        </w:rPr>
        <w:t xml:space="preserve">US-Mexico </w:t>
      </w:r>
      <w:proofErr w:type="spellStart"/>
      <w:r w:rsidRPr="00793C1E">
        <w:rPr>
          <w:sz w:val="28"/>
        </w:rPr>
        <w:t>LnG</w:t>
      </w:r>
      <w:proofErr w:type="spellEnd"/>
      <w:r w:rsidRPr="00793C1E">
        <w:rPr>
          <w:sz w:val="28"/>
        </w:rPr>
        <w:t xml:space="preserve"> production?</w:t>
      </w:r>
      <w:r w:rsidR="007A65CD" w:rsidRPr="00793C1E">
        <w:rPr>
          <w:sz w:val="28"/>
        </w:rPr>
        <w:t xml:space="preserve"> </w:t>
      </w:r>
    </w:p>
    <w:p w14:paraId="445D4E88" w14:textId="21225052" w:rsidR="00F14F66" w:rsidRDefault="00F14F66" w:rsidP="00F14F66">
      <w:pPr>
        <w:pStyle w:val="ListParagraph"/>
        <w:numPr>
          <w:ilvl w:val="1"/>
          <w:numId w:val="6"/>
        </w:numPr>
        <w:rPr>
          <w:sz w:val="28"/>
        </w:rPr>
      </w:pPr>
      <w:r>
        <w:rPr>
          <w:sz w:val="28"/>
        </w:rPr>
        <w:t xml:space="preserve">Yes, but not a lot </w:t>
      </w:r>
    </w:p>
    <w:p w14:paraId="3C7027F1" w14:textId="1EE2FA90" w:rsidR="00F14F66" w:rsidRDefault="009D5E52" w:rsidP="00F14F66">
      <w:pPr>
        <w:pStyle w:val="ListParagraph"/>
        <w:numPr>
          <w:ilvl w:val="2"/>
          <w:numId w:val="6"/>
        </w:numPr>
        <w:rPr>
          <w:sz w:val="28"/>
        </w:rPr>
      </w:pPr>
      <w:hyperlink r:id="rId8" w:history="1">
        <w:r w:rsidR="00F14F66" w:rsidRPr="00FF6F05">
          <w:rPr>
            <w:rStyle w:val="Hyperlink"/>
            <w:sz w:val="28"/>
          </w:rPr>
          <w:t>http://www.energy.ca.gov/lng/worldwide_mexico.html</w:t>
        </w:r>
      </w:hyperlink>
    </w:p>
    <w:p w14:paraId="43E6261D" w14:textId="6CA6C8AD" w:rsidR="00F14F66" w:rsidRDefault="00F14F66" w:rsidP="00F14F66">
      <w:pPr>
        <w:pStyle w:val="ListParagraph"/>
        <w:numPr>
          <w:ilvl w:val="2"/>
          <w:numId w:val="6"/>
        </w:numPr>
        <w:rPr>
          <w:sz w:val="28"/>
        </w:rPr>
      </w:pPr>
      <w:r>
        <w:rPr>
          <w:sz w:val="28"/>
        </w:rPr>
        <w:t>Yes pipeline</w:t>
      </w:r>
    </w:p>
    <w:p w14:paraId="0113B8D7" w14:textId="1F4A5DD5" w:rsidR="00F14F66" w:rsidRPr="00793C1E" w:rsidRDefault="009D5E52" w:rsidP="00F14F66">
      <w:pPr>
        <w:pStyle w:val="ListParagraph"/>
        <w:numPr>
          <w:ilvl w:val="3"/>
          <w:numId w:val="6"/>
        </w:numPr>
        <w:rPr>
          <w:sz w:val="28"/>
        </w:rPr>
      </w:pPr>
      <w:hyperlink r:id="rId9" w:history="1">
        <w:r w:rsidR="00F14F66" w:rsidRPr="00FF6F05">
          <w:rPr>
            <w:rStyle w:val="Hyperlink"/>
            <w:sz w:val="28"/>
          </w:rPr>
          <w:t>http://www.ferc.gov/industries/gas/indus-act/lng/LNG-approved.pdf</w:t>
        </w:r>
      </w:hyperlink>
      <w:r w:rsidR="00F14F66">
        <w:rPr>
          <w:sz w:val="28"/>
        </w:rPr>
        <w:t xml:space="preserve"> </w:t>
      </w:r>
    </w:p>
    <w:p w14:paraId="4C962870" w14:textId="77777777" w:rsidR="005F36F0" w:rsidRDefault="005F36F0" w:rsidP="005F36F0">
      <w:pPr>
        <w:pStyle w:val="ListParagraph"/>
        <w:numPr>
          <w:ilvl w:val="0"/>
          <w:numId w:val="6"/>
        </w:numPr>
        <w:rPr>
          <w:sz w:val="28"/>
        </w:rPr>
      </w:pPr>
      <w:r>
        <w:rPr>
          <w:sz w:val="28"/>
        </w:rPr>
        <w:t>Unconventional resources in Mexico? What are they?</w:t>
      </w:r>
    </w:p>
    <w:p w14:paraId="02FE8142" w14:textId="61D7A6B1" w:rsidR="00F14F66" w:rsidRDefault="00F14F66" w:rsidP="00F14F66">
      <w:pPr>
        <w:pStyle w:val="ListParagraph"/>
        <w:numPr>
          <w:ilvl w:val="1"/>
          <w:numId w:val="6"/>
        </w:numPr>
        <w:rPr>
          <w:sz w:val="28"/>
        </w:rPr>
      </w:pPr>
      <w:r>
        <w:rPr>
          <w:sz w:val="28"/>
        </w:rPr>
        <w:t>Shale Gas</w:t>
      </w:r>
    </w:p>
    <w:p w14:paraId="161E628C" w14:textId="28DE0023" w:rsidR="00683CE6" w:rsidRPr="00F055F4" w:rsidRDefault="009D5E52" w:rsidP="00D87A0A">
      <w:pPr>
        <w:pStyle w:val="ListParagraph"/>
        <w:numPr>
          <w:ilvl w:val="1"/>
          <w:numId w:val="6"/>
        </w:numPr>
        <w:rPr>
          <w:sz w:val="28"/>
        </w:rPr>
      </w:pPr>
      <w:hyperlink r:id="rId10" w:history="1">
        <w:r w:rsidR="00F14F66" w:rsidRPr="00FF6F05">
          <w:rPr>
            <w:rStyle w:val="Hyperlink"/>
            <w:sz w:val="28"/>
          </w:rPr>
          <w:t>http://www.epmag.com/Exploration/Mexico-Aims-Tap-Worlds-Fourth-Largest-Shale-Gas-Reserves_87574</w:t>
        </w:r>
      </w:hyperlink>
      <w:r w:rsidR="00F055F4">
        <w:rPr>
          <w:sz w:val="28"/>
        </w:rPr>
        <w:t xml:space="preserve"> </w:t>
      </w:r>
    </w:p>
    <w:p w14:paraId="26B754C6" w14:textId="77777777" w:rsidR="00683CE6" w:rsidRDefault="00683CE6" w:rsidP="00D87A0A">
      <w:pPr>
        <w:rPr>
          <w:sz w:val="16"/>
        </w:rPr>
      </w:pPr>
    </w:p>
    <w:p w14:paraId="5E74D277" w14:textId="44363310" w:rsidR="000A118D" w:rsidRDefault="000A118D" w:rsidP="003C4634">
      <w:pPr>
        <w:pStyle w:val="Heading1"/>
        <w:pBdr>
          <w:top w:val="single" w:sz="24" w:space="8" w:color="auto"/>
        </w:pBdr>
      </w:pPr>
      <w:r>
        <w:lastRenderedPageBreak/>
        <w:t>Oil DA—Proper</w:t>
      </w:r>
    </w:p>
    <w:p w14:paraId="18A816DD" w14:textId="77777777" w:rsidR="000A118D" w:rsidRDefault="000A118D" w:rsidP="000A118D"/>
    <w:p w14:paraId="6E51D57C" w14:textId="734AA79F" w:rsidR="000A118D" w:rsidRDefault="000A118D" w:rsidP="000A118D">
      <w:pPr>
        <w:pStyle w:val="Heading2"/>
      </w:pPr>
      <w:r>
        <w:t>UQ—Global Price High</w:t>
      </w:r>
    </w:p>
    <w:p w14:paraId="08CB411A" w14:textId="77777777" w:rsidR="000A118D" w:rsidRDefault="000A118D" w:rsidP="000A118D"/>
    <w:p w14:paraId="376EAACC" w14:textId="35F56C8B" w:rsidR="00337C9E" w:rsidRDefault="002D2E16" w:rsidP="00337C9E">
      <w:pPr>
        <w:pStyle w:val="Heading4"/>
      </w:pPr>
      <w:r>
        <w:t>Prices are high now</w:t>
      </w:r>
      <w:r w:rsidR="00CB0B56">
        <w:t>—</w:t>
      </w:r>
      <w:r w:rsidR="00DD3E33">
        <w:t>market’s stable</w:t>
      </w:r>
    </w:p>
    <w:p w14:paraId="2B9B24E2" w14:textId="31D55537" w:rsidR="00337C9E" w:rsidRDefault="00F933F8" w:rsidP="00337C9E">
      <w:r w:rsidRPr="009C6300">
        <w:rPr>
          <w:b/>
          <w:sz w:val="24"/>
        </w:rPr>
        <w:t>The Economist</w:t>
      </w:r>
      <w:r>
        <w:t>, July 15</w:t>
      </w:r>
      <w:r w:rsidRPr="00F933F8">
        <w:rPr>
          <w:vertAlign w:val="superscript"/>
        </w:rPr>
        <w:t>th</w:t>
      </w:r>
      <w:r>
        <w:t xml:space="preserve">, </w:t>
      </w:r>
      <w:r w:rsidRPr="009C6300">
        <w:rPr>
          <w:b/>
          <w:sz w:val="24"/>
        </w:rPr>
        <w:t>2013</w:t>
      </w:r>
      <w:r w:rsidRPr="009C6300">
        <w:rPr>
          <w:sz w:val="24"/>
        </w:rPr>
        <w:t xml:space="preserve"> </w:t>
      </w:r>
      <w:r w:rsidRPr="00F933F8">
        <w:t>(</w:t>
      </w:r>
      <w:r>
        <w:t xml:space="preserve">Associated Press—covers </w:t>
      </w:r>
      <w:r w:rsidRPr="00F933F8">
        <w:t>international news, politics, business, finance, science and technology</w:t>
      </w:r>
      <w:r>
        <w:t>, The Economist; “The triple-digit barrel: Are high oil prices here to stay?</w:t>
      </w:r>
      <w:proofErr w:type="gramStart"/>
      <w:r>
        <w:t>”</w:t>
      </w:r>
      <w:r w:rsidR="00B8537B">
        <w:t>;</w:t>
      </w:r>
      <w:proofErr w:type="gramEnd"/>
      <w:r w:rsidR="00B8537B">
        <w:t xml:space="preserve"> The Economist; pg. 1; </w:t>
      </w:r>
      <w:hyperlink r:id="rId11" w:history="1">
        <w:r w:rsidR="00B8537B" w:rsidRPr="00814CEF">
          <w:rPr>
            <w:rStyle w:val="Hyperlink"/>
          </w:rPr>
          <w:t>http://www.economist.com/news/finance-and-economics/21579471-are-high-oil-prices-here-stay-triple-digit-barrel</w:t>
        </w:r>
      </w:hyperlink>
      <w:r w:rsidR="00B8537B">
        <w:t>) JM</w:t>
      </w:r>
    </w:p>
    <w:p w14:paraId="32038F52" w14:textId="77777777" w:rsidR="00F933F8" w:rsidRDefault="00F933F8" w:rsidP="00337C9E"/>
    <w:p w14:paraId="5E099D01" w14:textId="25B52971" w:rsidR="000A118D" w:rsidRDefault="00337C9E" w:rsidP="00337C9E">
      <w:pPr>
        <w:rPr>
          <w:sz w:val="16"/>
        </w:rPr>
      </w:pPr>
      <w:r w:rsidRPr="00337C9E">
        <w:rPr>
          <w:rStyle w:val="StyleBoldUnderline"/>
        </w:rPr>
        <w:t>SCRATCH the surface of the planet and the chances that hydrocarbons will spew forth appear to grow by the day.</w:t>
      </w:r>
      <w:r w:rsidRPr="00F933F8">
        <w:rPr>
          <w:sz w:val="16"/>
        </w:rPr>
        <w:t xml:space="preserve"> This week America’s Energy Information Administration </w:t>
      </w:r>
      <w:r w:rsidRPr="00337C9E">
        <w:rPr>
          <w:rStyle w:val="StyleBoldUnderline"/>
        </w:rPr>
        <w:t xml:space="preserve">(EIA) released new estimates of the amount of gas in the world’s shale beds. </w:t>
      </w:r>
      <w:r w:rsidRPr="00F933F8">
        <w:rPr>
          <w:sz w:val="16"/>
        </w:rPr>
        <w:t xml:space="preserve">It reckons that there are </w:t>
      </w:r>
      <w:r w:rsidRPr="00337C9E">
        <w:rPr>
          <w:rStyle w:val="StyleBoldUnderline"/>
        </w:rPr>
        <w:t>7,299 trillion cubic feet, 10% more than its 2011 estimate.</w:t>
      </w:r>
      <w:r w:rsidRPr="00F933F8">
        <w:rPr>
          <w:sz w:val="16"/>
        </w:rPr>
        <w:t xml:space="preserve"> The EIA’s estimates for shale oil, not included in the 2011 numbers, are a </w:t>
      </w:r>
      <w:r w:rsidRPr="00337C9E">
        <w:rPr>
          <w:rStyle w:val="StyleBoldUnderline"/>
        </w:rPr>
        <w:t>staggering 345 billion barrels, adding a tenth to the world’s total oil resources</w:t>
      </w:r>
      <w:r w:rsidRPr="00F933F8">
        <w:rPr>
          <w:sz w:val="16"/>
        </w:rPr>
        <w:t>.</w:t>
      </w:r>
      <w:r w:rsidR="00F933F8" w:rsidRPr="00F933F8">
        <w:rPr>
          <w:sz w:val="12"/>
        </w:rPr>
        <w:t>¶</w:t>
      </w:r>
      <w:r w:rsidRPr="00F933F8">
        <w:rPr>
          <w:sz w:val="16"/>
        </w:rPr>
        <w:t xml:space="preserve"> Shale oil is already gushing out of the ground in America, displacing imports to the world’s largest consumer. New supply is not yet showing up in prices: </w:t>
      </w:r>
      <w:r w:rsidRPr="00337C9E">
        <w:rPr>
          <w:rStyle w:val="StyleBoldUnderline"/>
        </w:rPr>
        <w:t>Brent crude, the global benchmark, sells for $103 a barrel after averaging $111 in both 2011 and 2012.</w:t>
      </w:r>
      <w:r w:rsidRPr="00F933F8">
        <w:rPr>
          <w:sz w:val="16"/>
        </w:rPr>
        <w:t xml:space="preserve"> But Paul Stevens of Chatham House, a think-tank, is among those who see parallels with the price crash of 1986 caused when high prices hit demand and brought forth new sources of supply from the North Sea and Alaska. Are they right</w:t>
      </w:r>
      <w:proofErr w:type="gramStart"/>
      <w:r w:rsidRPr="00F933F8">
        <w:rPr>
          <w:sz w:val="16"/>
        </w:rPr>
        <w:t>?</w:t>
      </w:r>
      <w:r w:rsidR="00F933F8" w:rsidRPr="00F933F8">
        <w:rPr>
          <w:sz w:val="12"/>
        </w:rPr>
        <w:t>¶</w:t>
      </w:r>
      <w:proofErr w:type="gramEnd"/>
      <w:r w:rsidRPr="00F933F8">
        <w:rPr>
          <w:sz w:val="16"/>
        </w:rPr>
        <w:t xml:space="preserve"> In this section</w:t>
      </w:r>
      <w:r w:rsidR="00F933F8" w:rsidRPr="00F933F8">
        <w:rPr>
          <w:sz w:val="12"/>
        </w:rPr>
        <w:t>¶</w:t>
      </w:r>
      <w:r w:rsidRPr="00F933F8">
        <w:rPr>
          <w:sz w:val="16"/>
        </w:rPr>
        <w:t xml:space="preserve"> The end of the affair</w:t>
      </w:r>
      <w:r w:rsidR="00F933F8" w:rsidRPr="00F933F8">
        <w:rPr>
          <w:sz w:val="12"/>
        </w:rPr>
        <w:t>¶</w:t>
      </w:r>
      <w:r w:rsidRPr="00F933F8">
        <w:rPr>
          <w:sz w:val="16"/>
        </w:rPr>
        <w:t xml:space="preserve"> Quality street</w:t>
      </w:r>
      <w:r w:rsidR="00F933F8" w:rsidRPr="00F933F8">
        <w:rPr>
          <w:sz w:val="12"/>
        </w:rPr>
        <w:t>¶</w:t>
      </w:r>
      <w:r w:rsidRPr="00F933F8">
        <w:rPr>
          <w:sz w:val="16"/>
        </w:rPr>
        <w:t xml:space="preserve"> </w:t>
      </w:r>
      <w:r w:rsidRPr="00337C9E">
        <w:rPr>
          <w:rStyle w:val="StyleBoldUnderline"/>
        </w:rPr>
        <w:t>The triple-digit barrel</w:t>
      </w:r>
      <w:r w:rsidR="00F933F8" w:rsidRPr="00F933F8">
        <w:rPr>
          <w:sz w:val="12"/>
        </w:rPr>
        <w:t>¶</w:t>
      </w:r>
      <w:r w:rsidRPr="00F933F8">
        <w:rPr>
          <w:sz w:val="16"/>
        </w:rPr>
        <w:t xml:space="preserve"> It </w:t>
      </w:r>
      <w:proofErr w:type="spellStart"/>
      <w:r w:rsidRPr="00F933F8">
        <w:rPr>
          <w:sz w:val="16"/>
        </w:rPr>
        <w:t>ain’t</w:t>
      </w:r>
      <w:proofErr w:type="spellEnd"/>
      <w:r w:rsidRPr="00F933F8">
        <w:rPr>
          <w:sz w:val="16"/>
        </w:rPr>
        <w:t xml:space="preserve"> over yet</w:t>
      </w:r>
      <w:r w:rsidR="00F933F8" w:rsidRPr="00F933F8">
        <w:rPr>
          <w:sz w:val="12"/>
        </w:rPr>
        <w:t>¶</w:t>
      </w:r>
      <w:r w:rsidRPr="00F933F8">
        <w:rPr>
          <w:sz w:val="16"/>
        </w:rPr>
        <w:t xml:space="preserve"> Darkness at midnight</w:t>
      </w:r>
      <w:r w:rsidR="00F933F8" w:rsidRPr="00F933F8">
        <w:rPr>
          <w:sz w:val="12"/>
        </w:rPr>
        <w:t>¶</w:t>
      </w:r>
      <w:r w:rsidRPr="00F933F8">
        <w:rPr>
          <w:sz w:val="16"/>
        </w:rPr>
        <w:t xml:space="preserve"> Boon or burden?</w:t>
      </w:r>
      <w:r w:rsidR="00F933F8" w:rsidRPr="00F933F8">
        <w:rPr>
          <w:sz w:val="12"/>
        </w:rPr>
        <w:t>¶</w:t>
      </w:r>
      <w:r w:rsidRPr="00F933F8">
        <w:rPr>
          <w:sz w:val="16"/>
        </w:rPr>
        <w:t xml:space="preserve"> Start me up</w:t>
      </w:r>
      <w:r w:rsidR="00F933F8" w:rsidRPr="00F933F8">
        <w:rPr>
          <w:sz w:val="12"/>
        </w:rPr>
        <w:t>¶</w:t>
      </w:r>
      <w:r w:rsidRPr="00F933F8">
        <w:rPr>
          <w:sz w:val="16"/>
        </w:rPr>
        <w:t xml:space="preserve"> Taking credit for nothing</w:t>
      </w:r>
      <w:r w:rsidR="00F933F8" w:rsidRPr="00F933F8">
        <w:rPr>
          <w:sz w:val="12"/>
        </w:rPr>
        <w:t>¶</w:t>
      </w:r>
      <w:r w:rsidRPr="00F933F8">
        <w:rPr>
          <w:sz w:val="16"/>
        </w:rPr>
        <w:t xml:space="preserve"> Correction: Free exchange</w:t>
      </w:r>
      <w:r w:rsidR="00F933F8" w:rsidRPr="00F933F8">
        <w:rPr>
          <w:sz w:val="12"/>
        </w:rPr>
        <w:t>¶</w:t>
      </w:r>
      <w:r w:rsidRPr="00F933F8">
        <w:rPr>
          <w:sz w:val="16"/>
        </w:rPr>
        <w:t xml:space="preserve"> Reprints</w:t>
      </w:r>
      <w:r w:rsidR="00F933F8" w:rsidRPr="00F933F8">
        <w:rPr>
          <w:sz w:val="12"/>
        </w:rPr>
        <w:t>¶</w:t>
      </w:r>
      <w:r w:rsidRPr="00F933F8">
        <w:rPr>
          <w:sz w:val="16"/>
        </w:rPr>
        <w:t xml:space="preserve"> Related topics</w:t>
      </w:r>
      <w:r w:rsidR="00F933F8" w:rsidRPr="00F933F8">
        <w:rPr>
          <w:sz w:val="12"/>
        </w:rPr>
        <w:t>¶</w:t>
      </w:r>
      <w:r w:rsidRPr="00F933F8">
        <w:rPr>
          <w:sz w:val="16"/>
        </w:rPr>
        <w:t xml:space="preserve"> BP</w:t>
      </w:r>
      <w:r w:rsidR="00F933F8" w:rsidRPr="00F933F8">
        <w:rPr>
          <w:sz w:val="12"/>
        </w:rPr>
        <w:t>¶</w:t>
      </w:r>
      <w:r w:rsidRPr="00F933F8">
        <w:rPr>
          <w:sz w:val="16"/>
        </w:rPr>
        <w:t xml:space="preserve"> Fossil fuels</w:t>
      </w:r>
      <w:r w:rsidR="00F933F8" w:rsidRPr="00F933F8">
        <w:rPr>
          <w:sz w:val="12"/>
        </w:rPr>
        <w:t>¶</w:t>
      </w:r>
      <w:r w:rsidRPr="00F933F8">
        <w:rPr>
          <w:sz w:val="16"/>
        </w:rPr>
        <w:t xml:space="preserve"> Industries</w:t>
      </w:r>
      <w:r w:rsidR="00F933F8" w:rsidRPr="00F933F8">
        <w:rPr>
          <w:sz w:val="12"/>
        </w:rPr>
        <w:t>¶</w:t>
      </w:r>
      <w:r w:rsidRPr="00F933F8">
        <w:rPr>
          <w:sz w:val="16"/>
        </w:rPr>
        <w:t xml:space="preserve"> Energy industry</w:t>
      </w:r>
      <w:r w:rsidR="00F933F8" w:rsidRPr="00F933F8">
        <w:rPr>
          <w:sz w:val="12"/>
        </w:rPr>
        <w:t>¶</w:t>
      </w:r>
      <w:r w:rsidRPr="00F933F8">
        <w:rPr>
          <w:sz w:val="16"/>
        </w:rPr>
        <w:t xml:space="preserve"> Alaska</w:t>
      </w:r>
      <w:r w:rsidR="00F933F8" w:rsidRPr="00F933F8">
        <w:rPr>
          <w:sz w:val="12"/>
        </w:rPr>
        <w:t>¶</w:t>
      </w:r>
      <w:r w:rsidRPr="00F933F8">
        <w:rPr>
          <w:sz w:val="16"/>
        </w:rPr>
        <w:t xml:space="preserve"> </w:t>
      </w:r>
      <w:r w:rsidRPr="00337C9E">
        <w:rPr>
          <w:rStyle w:val="StyleBoldUnderline"/>
        </w:rPr>
        <w:t>The most notable recent price surges were rooted in supply shocks in a fractious Middle East</w:t>
      </w:r>
      <w:r w:rsidRPr="00F933F8">
        <w:rPr>
          <w:sz w:val="16"/>
        </w:rPr>
        <w:t xml:space="preserve">. Arab-spring uprisings culminated in the loss of Libyan crude from the markets in 2011 after the outbreak of civil war. </w:t>
      </w:r>
      <w:r w:rsidRPr="00337C9E">
        <w:rPr>
          <w:rStyle w:val="StyleBoldUnderline"/>
        </w:rPr>
        <w:t>Brent hit $127 a barrel. Markets back then were tight. Demand was brisk in emerging markets and even small supply disruptions had a disproportionate effect.</w:t>
      </w:r>
      <w:r w:rsidRPr="00F933F8">
        <w:rPr>
          <w:sz w:val="16"/>
        </w:rPr>
        <w:t xml:space="preserve"> A slowdown in China and the euro crisis have since dampened global thirsts. Forecasts see relatively weak demand growth of around 800,000 barrels a day (b/d) in 2013, a little slower than in 2012</w:t>
      </w:r>
      <w:r w:rsidRPr="00337C9E">
        <w:rPr>
          <w:rStyle w:val="StyleBoldUnderline"/>
        </w:rPr>
        <w:t>.</w:t>
      </w:r>
      <w:r w:rsidR="00F933F8" w:rsidRPr="00F933F8">
        <w:rPr>
          <w:rStyle w:val="StyleBoldUnderline"/>
          <w:sz w:val="12"/>
          <w:u w:val="none"/>
        </w:rPr>
        <w:t>¶</w:t>
      </w:r>
      <w:r w:rsidRPr="00337C9E">
        <w:rPr>
          <w:rStyle w:val="StyleBoldUnderline"/>
        </w:rPr>
        <w:t xml:space="preserve"> Saudi Arabia has the swing vote on the oil price. It is happy with oil at around $100 a barrel</w:t>
      </w:r>
      <w:r w:rsidRPr="00F933F8">
        <w:rPr>
          <w:sz w:val="16"/>
        </w:rPr>
        <w:t xml:space="preserve">. The </w:t>
      </w:r>
      <w:r w:rsidRPr="005B6797">
        <w:rPr>
          <w:rStyle w:val="Emphasis"/>
        </w:rPr>
        <w:t xml:space="preserve">world economy seems able to cope with prices at that level, </w:t>
      </w:r>
      <w:r w:rsidRPr="00F933F8">
        <w:rPr>
          <w:sz w:val="16"/>
        </w:rPr>
        <w:t xml:space="preserve">which also deliver the revenues needed to buy off restive populations. Saudi Arabia boosted output last year to offset any Iranian shortfall as sanctions took hold. Since then, as Libyan crude came back onto the market and supplies of shale oil from North America expanded by at least 1m b/d, the Saudis have cut output by 700,000 b/d. These cuts, and the </w:t>
      </w:r>
      <w:proofErr w:type="spellStart"/>
      <w:r w:rsidRPr="00F933F8">
        <w:rPr>
          <w:sz w:val="16"/>
        </w:rPr>
        <w:t>start up</w:t>
      </w:r>
      <w:proofErr w:type="spellEnd"/>
      <w:r w:rsidRPr="00F933F8">
        <w:rPr>
          <w:sz w:val="16"/>
        </w:rPr>
        <w:t xml:space="preserve"> of the </w:t>
      </w:r>
      <w:proofErr w:type="spellStart"/>
      <w:r w:rsidRPr="00F933F8">
        <w:rPr>
          <w:sz w:val="16"/>
        </w:rPr>
        <w:t>Manifa</w:t>
      </w:r>
      <w:proofErr w:type="spellEnd"/>
      <w:r w:rsidRPr="00F933F8">
        <w:rPr>
          <w:sz w:val="16"/>
        </w:rPr>
        <w:t xml:space="preserve"> field earlier this year, means that spare capacity, the amount of production that can quickly be brought on stream, is building.</w:t>
      </w:r>
      <w:r w:rsidR="00F933F8" w:rsidRPr="00F933F8">
        <w:rPr>
          <w:sz w:val="12"/>
        </w:rPr>
        <w:t>¶</w:t>
      </w:r>
      <w:r w:rsidRPr="00F933F8">
        <w:rPr>
          <w:sz w:val="16"/>
        </w:rPr>
        <w:t xml:space="preserve"> </w:t>
      </w:r>
    </w:p>
    <w:p w14:paraId="300108D6" w14:textId="77777777" w:rsidR="00106660" w:rsidRDefault="00106660" w:rsidP="00337C9E">
      <w:pPr>
        <w:rPr>
          <w:sz w:val="16"/>
        </w:rPr>
      </w:pPr>
    </w:p>
    <w:p w14:paraId="7226973E" w14:textId="05648095" w:rsidR="00DF75E7" w:rsidRDefault="00DF75E7" w:rsidP="00DF75E7">
      <w:pPr>
        <w:pStyle w:val="Heading4"/>
      </w:pPr>
      <w:r>
        <w:t>Prices high now</w:t>
      </w:r>
    </w:p>
    <w:p w14:paraId="32349668" w14:textId="3462887C" w:rsidR="00D344AA" w:rsidRPr="00DF75E7" w:rsidRDefault="00D344AA" w:rsidP="00417652">
      <w:pPr>
        <w:rPr>
          <w:sz w:val="16"/>
        </w:rPr>
      </w:pPr>
      <w:proofErr w:type="spellStart"/>
      <w:r w:rsidRPr="00DF75E7">
        <w:rPr>
          <w:b/>
          <w:sz w:val="28"/>
        </w:rPr>
        <w:t>Saefong</w:t>
      </w:r>
      <w:proofErr w:type="spellEnd"/>
      <w:r w:rsidRPr="00DF75E7">
        <w:rPr>
          <w:b/>
          <w:sz w:val="28"/>
        </w:rPr>
        <w:t xml:space="preserve"> and </w:t>
      </w:r>
      <w:proofErr w:type="spellStart"/>
      <w:r w:rsidRPr="00DF75E7">
        <w:rPr>
          <w:b/>
          <w:sz w:val="28"/>
        </w:rPr>
        <w:t>Mozee</w:t>
      </w:r>
      <w:proofErr w:type="spellEnd"/>
      <w:r w:rsidRPr="00417652">
        <w:t xml:space="preserve">, July 10th, </w:t>
      </w:r>
      <w:r w:rsidRPr="00DF75E7">
        <w:rPr>
          <w:b/>
          <w:sz w:val="28"/>
        </w:rPr>
        <w:t>2013</w:t>
      </w:r>
      <w:r w:rsidRPr="00417652">
        <w:t xml:space="preserve"> </w:t>
      </w:r>
      <w:r w:rsidRPr="00DF75E7">
        <w:rPr>
          <w:sz w:val="16"/>
        </w:rPr>
        <w:t xml:space="preserve">(Myra </w:t>
      </w:r>
      <w:proofErr w:type="spellStart"/>
      <w:r w:rsidRPr="00DF75E7">
        <w:rPr>
          <w:sz w:val="16"/>
        </w:rPr>
        <w:t>Saefong</w:t>
      </w:r>
      <w:proofErr w:type="spellEnd"/>
      <w:r w:rsidRPr="00DF75E7">
        <w:rPr>
          <w:sz w:val="16"/>
        </w:rPr>
        <w:t xml:space="preserve">—assistant global markets editor, </w:t>
      </w:r>
      <w:proofErr w:type="spellStart"/>
      <w:r w:rsidRPr="00DF75E7">
        <w:rPr>
          <w:sz w:val="16"/>
        </w:rPr>
        <w:t>MarketWatch</w:t>
      </w:r>
      <w:proofErr w:type="spellEnd"/>
      <w:r w:rsidRPr="00DF75E7">
        <w:rPr>
          <w:sz w:val="16"/>
        </w:rPr>
        <w:t xml:space="preserve">; Carla </w:t>
      </w:r>
      <w:proofErr w:type="spellStart"/>
      <w:r w:rsidRPr="00DF75E7">
        <w:rPr>
          <w:sz w:val="16"/>
        </w:rPr>
        <w:t>Mozee</w:t>
      </w:r>
      <w:proofErr w:type="spellEnd"/>
      <w:r w:rsidRPr="00DF75E7">
        <w:rPr>
          <w:sz w:val="16"/>
        </w:rPr>
        <w:t>—M</w:t>
      </w:r>
      <w:r w:rsidR="00417652" w:rsidRPr="00DF75E7">
        <w:rPr>
          <w:sz w:val="16"/>
        </w:rPr>
        <w:t xml:space="preserve">arkets Reporter at </w:t>
      </w:r>
      <w:proofErr w:type="spellStart"/>
      <w:r w:rsidR="00417652" w:rsidRPr="00DF75E7">
        <w:rPr>
          <w:sz w:val="16"/>
        </w:rPr>
        <w:t>MarketWatch</w:t>
      </w:r>
      <w:proofErr w:type="spellEnd"/>
      <w:r w:rsidR="00417652" w:rsidRPr="00DF75E7">
        <w:rPr>
          <w:sz w:val="16"/>
        </w:rPr>
        <w:t xml:space="preserve">; </w:t>
      </w:r>
      <w:r w:rsidRPr="00DF75E7">
        <w:rPr>
          <w:sz w:val="16"/>
        </w:rPr>
        <w:t>“Oil surges past $106 to close at 15-month high: U.S. supply drops; prices tap intraday high after FOMC minutes”</w:t>
      </w:r>
      <w:r w:rsidR="00417652" w:rsidRPr="00DF75E7">
        <w:rPr>
          <w:sz w:val="16"/>
        </w:rPr>
        <w:t>; Market Watch, WSJ; pg. 1; http://www.marketwatch.com/story/oil-prices-top-104-on-sharp-inventory-decline-2013-07-09) JM</w:t>
      </w:r>
    </w:p>
    <w:p w14:paraId="267AEBAD" w14:textId="77777777" w:rsidR="00D344AA" w:rsidRDefault="00D344AA" w:rsidP="00D344AA"/>
    <w:p w14:paraId="68EC55DF" w14:textId="5AC0E01C" w:rsidR="00DD3E33" w:rsidRPr="00DF75E7" w:rsidRDefault="00D344AA" w:rsidP="00D344AA">
      <w:pPr>
        <w:rPr>
          <w:sz w:val="16"/>
        </w:rPr>
      </w:pPr>
      <w:r w:rsidRPr="00DF75E7">
        <w:rPr>
          <w:rStyle w:val="StyleBoldUnderline"/>
        </w:rPr>
        <w:t>Prices briefly touched</w:t>
      </w:r>
      <w:r w:rsidRPr="00DF75E7">
        <w:rPr>
          <w:sz w:val="16"/>
        </w:rPr>
        <w:t xml:space="preserve"> an intraday </w:t>
      </w:r>
      <w:r w:rsidRPr="00DF75E7">
        <w:rPr>
          <w:rStyle w:val="StyleBoldUnderline"/>
        </w:rPr>
        <w:t xml:space="preserve">high </w:t>
      </w:r>
      <w:r w:rsidRPr="00DF75E7">
        <w:rPr>
          <w:sz w:val="16"/>
        </w:rPr>
        <w:t xml:space="preserve">of $106.66 a </w:t>
      </w:r>
      <w:r w:rsidRPr="00DF75E7">
        <w:rPr>
          <w:rStyle w:val="StyleBoldUnderline"/>
        </w:rPr>
        <w:t>barrel shortly after the Federal Reserve released minutes of its June monetary policy meeting</w:t>
      </w:r>
      <w:r w:rsidRPr="00DF75E7">
        <w:rPr>
          <w:sz w:val="16"/>
        </w:rPr>
        <w:t>.</w:t>
      </w:r>
      <w:r w:rsidR="00DF75E7" w:rsidRPr="00DF75E7">
        <w:rPr>
          <w:sz w:val="12"/>
        </w:rPr>
        <w:t>¶</w:t>
      </w:r>
      <w:r w:rsidRPr="00DF75E7">
        <w:rPr>
          <w:sz w:val="16"/>
        </w:rPr>
        <w:t xml:space="preserve"> </w:t>
      </w:r>
      <w:r w:rsidRPr="00DF75E7">
        <w:rPr>
          <w:rStyle w:val="StyleBoldUnderline"/>
        </w:rPr>
        <w:t>Crude oil for August delivery CLQ3 +0.43% jumped</w:t>
      </w:r>
      <w:r w:rsidRPr="00DF75E7">
        <w:rPr>
          <w:sz w:val="16"/>
        </w:rPr>
        <w:t xml:space="preserve"> </w:t>
      </w:r>
      <w:r w:rsidRPr="00DF75E7">
        <w:rPr>
          <w:rStyle w:val="StyleBoldUnderline"/>
        </w:rPr>
        <w:t>$2.99, or 2.9% to settle at $106.52 a barrel on the New York Mercantile Exchange</w:t>
      </w:r>
      <w:r w:rsidRPr="00DF75E7">
        <w:rPr>
          <w:sz w:val="16"/>
        </w:rPr>
        <w:t>.</w:t>
      </w:r>
      <w:r w:rsidR="00DF75E7" w:rsidRPr="00DF75E7">
        <w:rPr>
          <w:sz w:val="12"/>
        </w:rPr>
        <w:t>¶</w:t>
      </w:r>
      <w:r w:rsidRPr="00DF75E7">
        <w:rPr>
          <w:sz w:val="16"/>
        </w:rPr>
        <w:t xml:space="preserve"> Based on the most-active futures contracts, that was the highest settlement since late March 2012, according to </w:t>
      </w:r>
      <w:proofErr w:type="spellStart"/>
      <w:r w:rsidRPr="00DF75E7">
        <w:rPr>
          <w:sz w:val="16"/>
        </w:rPr>
        <w:t>FactSet</w:t>
      </w:r>
      <w:proofErr w:type="spellEnd"/>
      <w:r w:rsidRPr="00DF75E7">
        <w:rPr>
          <w:sz w:val="16"/>
        </w:rPr>
        <w:t xml:space="preserve"> data.</w:t>
      </w:r>
      <w:r w:rsidR="00DF75E7" w:rsidRPr="00DF75E7">
        <w:rPr>
          <w:sz w:val="12"/>
        </w:rPr>
        <w:t>¶</w:t>
      </w:r>
      <w:r w:rsidRPr="00DF75E7">
        <w:rPr>
          <w:sz w:val="16"/>
        </w:rPr>
        <w:t xml:space="preserve"> </w:t>
      </w:r>
      <w:r w:rsidRPr="00DF75E7">
        <w:rPr>
          <w:rStyle w:val="StyleBoldUnderline"/>
        </w:rPr>
        <w:t xml:space="preserve">August Brent oil rose 70 cents, or 0.6%, to $108.51 a barrel on ICE Futures — a level </w:t>
      </w:r>
      <w:r w:rsidRPr="00DF75E7">
        <w:rPr>
          <w:rStyle w:val="Emphasis"/>
        </w:rPr>
        <w:t>not</w:t>
      </w:r>
      <w:r w:rsidRPr="00DF75E7">
        <w:rPr>
          <w:rStyle w:val="StyleBoldUnderline"/>
        </w:rPr>
        <w:t xml:space="preserve"> seen for a most-active contract since April of this year</w:t>
      </w:r>
      <w:r w:rsidRPr="00DF75E7">
        <w:rPr>
          <w:sz w:val="16"/>
        </w:rPr>
        <w:t>. The price differential between Brent and West Texas Intermediate crudes has narrowed to below $3 a barrel, the lowest levels since 2010. It traded above $20 in February.</w:t>
      </w:r>
      <w:r w:rsidR="00DF75E7" w:rsidRPr="00DF75E7">
        <w:rPr>
          <w:sz w:val="12"/>
        </w:rPr>
        <w:t>¶</w:t>
      </w:r>
      <w:r w:rsidRPr="00DF75E7">
        <w:rPr>
          <w:sz w:val="16"/>
        </w:rPr>
        <w:t xml:space="preserve"> </w:t>
      </w:r>
      <w:proofErr w:type="spellStart"/>
      <w:r w:rsidRPr="00DF75E7">
        <w:rPr>
          <w:sz w:val="16"/>
        </w:rPr>
        <w:t>Nymex</w:t>
      </w:r>
      <w:proofErr w:type="spellEnd"/>
      <w:r w:rsidRPr="00DF75E7">
        <w:rPr>
          <w:sz w:val="16"/>
        </w:rPr>
        <w:t xml:space="preserve"> </w:t>
      </w:r>
      <w:r w:rsidRPr="00DF75E7">
        <w:rPr>
          <w:rStyle w:val="StyleBoldUnderline"/>
        </w:rPr>
        <w:t xml:space="preserve">crude futures were trading at just above $105 right before the U.S. Energy Information Administration reported a 9.9 million-barrel decline in crude stockpiles for the week ended </w:t>
      </w:r>
      <w:r w:rsidRPr="00DF75E7">
        <w:rPr>
          <w:rStyle w:val="StyleBoldUnderline"/>
        </w:rPr>
        <w:lastRenderedPageBreak/>
        <w:t>July 5</w:t>
      </w:r>
      <w:r w:rsidRPr="00DF75E7">
        <w:rPr>
          <w:sz w:val="16"/>
        </w:rPr>
        <w:t xml:space="preserve">. Analysts polled by </w:t>
      </w:r>
      <w:proofErr w:type="spellStart"/>
      <w:r w:rsidRPr="00DF75E7">
        <w:rPr>
          <w:sz w:val="16"/>
        </w:rPr>
        <w:t>Platts</w:t>
      </w:r>
      <w:proofErr w:type="spellEnd"/>
      <w:r w:rsidRPr="00DF75E7">
        <w:rPr>
          <w:sz w:val="16"/>
        </w:rPr>
        <w:t xml:space="preserve"> were looking for a 3.8 million-barrel decline.</w:t>
      </w:r>
      <w:r w:rsidR="00DF75E7" w:rsidRPr="00DF75E7">
        <w:rPr>
          <w:sz w:val="12"/>
        </w:rPr>
        <w:t>¶</w:t>
      </w:r>
      <w:r w:rsidRPr="00DF75E7">
        <w:rPr>
          <w:sz w:val="16"/>
        </w:rPr>
        <w:t xml:space="preserve"> The latest decline follows a decline of more than 10 million barrels reported by the EIA for the week ended June 28.</w:t>
      </w:r>
      <w:r w:rsidR="00DF75E7" w:rsidRPr="00DF75E7">
        <w:rPr>
          <w:sz w:val="12"/>
        </w:rPr>
        <w:t>¶</w:t>
      </w:r>
      <w:r w:rsidRPr="00DF75E7">
        <w:rPr>
          <w:sz w:val="16"/>
        </w:rPr>
        <w:t xml:space="preserve"> The American Petroleum Institute late Tuesday had reported a 9-million-barrel drop for last week.</w:t>
      </w:r>
      <w:r w:rsidR="00DF75E7" w:rsidRPr="00DF75E7">
        <w:rPr>
          <w:sz w:val="12"/>
        </w:rPr>
        <w:t>¶</w:t>
      </w:r>
      <w:r w:rsidRPr="00DF75E7">
        <w:rPr>
          <w:sz w:val="16"/>
        </w:rPr>
        <w:t xml:space="preserve"> </w:t>
      </w:r>
      <w:r w:rsidRPr="00DF75E7">
        <w:rPr>
          <w:rStyle w:val="StyleBoldUnderline"/>
        </w:rPr>
        <w:t>Crude supply levels are still above the five-year averages, but the “expectations of further inventory draws in the weeks to come” due to the movement of crude</w:t>
      </w:r>
      <w:r w:rsidRPr="00DF75E7">
        <w:rPr>
          <w:sz w:val="16"/>
        </w:rPr>
        <w:t xml:space="preserve"> out of Cushing, Okla., the trading hub for </w:t>
      </w:r>
      <w:proofErr w:type="spellStart"/>
      <w:r w:rsidRPr="00DF75E7">
        <w:rPr>
          <w:sz w:val="16"/>
        </w:rPr>
        <w:t>Nymex</w:t>
      </w:r>
      <w:proofErr w:type="spellEnd"/>
      <w:r w:rsidRPr="00DF75E7">
        <w:rPr>
          <w:sz w:val="16"/>
        </w:rPr>
        <w:t xml:space="preserve"> oil futures, are helping prices go higher,” said Tariq </w:t>
      </w:r>
      <w:proofErr w:type="spellStart"/>
      <w:r w:rsidRPr="00DF75E7">
        <w:rPr>
          <w:sz w:val="16"/>
        </w:rPr>
        <w:t>Zahir</w:t>
      </w:r>
      <w:proofErr w:type="spellEnd"/>
      <w:r w:rsidRPr="00DF75E7">
        <w:rPr>
          <w:sz w:val="16"/>
        </w:rPr>
        <w:t xml:space="preserve">, managing member at </w:t>
      </w:r>
      <w:proofErr w:type="spellStart"/>
      <w:r w:rsidRPr="00DF75E7">
        <w:rPr>
          <w:sz w:val="16"/>
        </w:rPr>
        <w:t>Tyche</w:t>
      </w:r>
      <w:proofErr w:type="spellEnd"/>
      <w:r w:rsidRPr="00DF75E7">
        <w:rPr>
          <w:sz w:val="16"/>
        </w:rPr>
        <w:t xml:space="preserve"> Capital Advisors.</w:t>
      </w:r>
      <w:r w:rsidR="00DF75E7" w:rsidRPr="00DF75E7">
        <w:rPr>
          <w:sz w:val="12"/>
        </w:rPr>
        <w:t>¶</w:t>
      </w:r>
      <w:r w:rsidRPr="00DF75E7">
        <w:rPr>
          <w:sz w:val="16"/>
        </w:rPr>
        <w:t xml:space="preserve"> Still, “</w:t>
      </w:r>
      <w:r w:rsidRPr="00DF75E7">
        <w:rPr>
          <w:rStyle w:val="StyleBoldUnderline"/>
        </w:rPr>
        <w:t>crude has technically broken out to the upside but are getting toward short-term overbought levels,</w:t>
      </w:r>
      <w:r w:rsidRPr="00DF75E7">
        <w:rPr>
          <w:sz w:val="16"/>
        </w:rPr>
        <w:t>” he said. “We wouldn’t be surprised to see some profit taking at these levels.”</w:t>
      </w:r>
      <w:r w:rsidR="00DF75E7" w:rsidRPr="00DF75E7">
        <w:rPr>
          <w:sz w:val="12"/>
        </w:rPr>
        <w:t>¶</w:t>
      </w:r>
      <w:r w:rsidRPr="00DF75E7">
        <w:rPr>
          <w:sz w:val="16"/>
        </w:rPr>
        <w:t xml:space="preserve"> The EIA also said Wednesday that </w:t>
      </w:r>
      <w:r w:rsidRPr="00DF75E7">
        <w:rPr>
          <w:rStyle w:val="StyleBoldUnderline"/>
        </w:rPr>
        <w:t xml:space="preserve">gasoline supplies fell by 2.6 million barrels while distillate stockpiles, which include heating oil, increased by 3 million barrels. </w:t>
      </w:r>
      <w:r w:rsidRPr="00DF75E7">
        <w:rPr>
          <w:sz w:val="16"/>
        </w:rPr>
        <w:t xml:space="preserve">Gasoline </w:t>
      </w:r>
      <w:r w:rsidRPr="00DF75E7">
        <w:rPr>
          <w:rStyle w:val="StyleBoldUnderline"/>
        </w:rPr>
        <w:t>stockpiles were expected to rise by 1.2 million barrels, while forecasts called for an increase of 1.4 million barrels for distillates</w:t>
      </w:r>
      <w:r w:rsidRPr="00DF75E7">
        <w:rPr>
          <w:sz w:val="16"/>
        </w:rPr>
        <w:t>.</w:t>
      </w:r>
      <w:r w:rsidR="00DF75E7" w:rsidRPr="00DF75E7">
        <w:rPr>
          <w:sz w:val="12"/>
        </w:rPr>
        <w:t>¶</w:t>
      </w:r>
      <w:r w:rsidRPr="00DF75E7">
        <w:rPr>
          <w:sz w:val="16"/>
        </w:rPr>
        <w:t xml:space="preserve"> On </w:t>
      </w:r>
      <w:proofErr w:type="spellStart"/>
      <w:r w:rsidRPr="00DF75E7">
        <w:rPr>
          <w:sz w:val="16"/>
        </w:rPr>
        <w:t>Nymex</w:t>
      </w:r>
      <w:proofErr w:type="spellEnd"/>
      <w:r w:rsidRPr="00DF75E7">
        <w:rPr>
          <w:sz w:val="16"/>
        </w:rPr>
        <w:t xml:space="preserve">, </w:t>
      </w:r>
      <w:r w:rsidRPr="00DF75E7">
        <w:rPr>
          <w:rStyle w:val="StyleBoldUnderline"/>
        </w:rPr>
        <w:t>August gasoline</w:t>
      </w:r>
      <w:r w:rsidRPr="00DF75E7">
        <w:rPr>
          <w:sz w:val="16"/>
        </w:rPr>
        <w:t xml:space="preserve"> RBQ3 +0.68% </w:t>
      </w:r>
      <w:r w:rsidRPr="00DF75E7">
        <w:rPr>
          <w:rStyle w:val="StyleBoldUnderline"/>
        </w:rPr>
        <w:t xml:space="preserve">rose </w:t>
      </w:r>
      <w:r w:rsidRPr="00DF75E7">
        <w:rPr>
          <w:sz w:val="16"/>
        </w:rPr>
        <w:t xml:space="preserve">9 cents, or 3%, to almost $3.02 a gallon, </w:t>
      </w:r>
      <w:r w:rsidRPr="00DF75E7">
        <w:rPr>
          <w:rStyle w:val="StyleBoldUnderline"/>
        </w:rPr>
        <w:t xml:space="preserve">and August heating </w:t>
      </w:r>
      <w:r w:rsidRPr="00DF75E7">
        <w:rPr>
          <w:sz w:val="16"/>
        </w:rPr>
        <w:t xml:space="preserve">oil HOQ3 -0.32% </w:t>
      </w:r>
      <w:r w:rsidRPr="00DF75E7">
        <w:rPr>
          <w:rStyle w:val="StyleBoldUnderline"/>
        </w:rPr>
        <w:t xml:space="preserve">rose </w:t>
      </w:r>
      <w:r w:rsidRPr="00DF75E7">
        <w:rPr>
          <w:sz w:val="16"/>
        </w:rPr>
        <w:t xml:space="preserve">nearly 2 cents, or 0.5%, to $3 a gallon. </w:t>
      </w:r>
      <w:r w:rsidRPr="00DF75E7">
        <w:rPr>
          <w:rStyle w:val="StyleBoldUnderline"/>
        </w:rPr>
        <w:t>Both reached $3 for the first time since April.</w:t>
      </w:r>
      <w:r w:rsidR="00DF75E7" w:rsidRPr="00DF75E7">
        <w:rPr>
          <w:sz w:val="12"/>
        </w:rPr>
        <w:t>¶</w:t>
      </w:r>
      <w:r w:rsidRPr="00DF75E7">
        <w:rPr>
          <w:sz w:val="16"/>
        </w:rPr>
        <w:t xml:space="preserve"> Rounding out action in the energy market, August natural gas NGQ13 -1.08% rose 2 cents, or 0.6%, to $3.68 per million British thermal units. The EIA will release its weekly data on natural-gas supplies on Thursday. Analysts polled by </w:t>
      </w:r>
      <w:proofErr w:type="spellStart"/>
      <w:r w:rsidRPr="00DF75E7">
        <w:rPr>
          <w:sz w:val="16"/>
        </w:rPr>
        <w:t>Platts</w:t>
      </w:r>
      <w:proofErr w:type="spellEnd"/>
      <w:r w:rsidRPr="00DF75E7">
        <w:rPr>
          <w:sz w:val="16"/>
        </w:rPr>
        <w:t xml:space="preserve"> forecast an increase of between 80 billion cubic feet and 84 billion cubic feet.</w:t>
      </w:r>
    </w:p>
    <w:p w14:paraId="00D1CA03" w14:textId="77777777" w:rsidR="00B43923" w:rsidRDefault="00B43923" w:rsidP="00337C9E">
      <w:pPr>
        <w:rPr>
          <w:sz w:val="16"/>
        </w:rPr>
      </w:pPr>
    </w:p>
    <w:p w14:paraId="2D0C08FD" w14:textId="77777777" w:rsidR="00EA6028" w:rsidRDefault="00EA6028" w:rsidP="00EA6028">
      <w:pPr>
        <w:pStyle w:val="Heading4"/>
      </w:pPr>
      <w:r>
        <w:t>Prices high now—Egyptian Violence</w:t>
      </w:r>
    </w:p>
    <w:p w14:paraId="395D6AAC" w14:textId="206CB645" w:rsidR="00EA6028" w:rsidRPr="009E32EF" w:rsidRDefault="00EA6028" w:rsidP="00EA6028">
      <w:pPr>
        <w:rPr>
          <w:sz w:val="16"/>
        </w:rPr>
      </w:pPr>
      <w:r w:rsidRPr="009E32EF">
        <w:rPr>
          <w:b/>
          <w:sz w:val="28"/>
        </w:rPr>
        <w:t>BBC News</w:t>
      </w:r>
      <w:r>
        <w:t xml:space="preserve">, </w:t>
      </w:r>
      <w:r w:rsidR="001634E6">
        <w:t>July 3</w:t>
      </w:r>
      <w:r w:rsidR="001634E6" w:rsidRPr="001634E6">
        <w:rPr>
          <w:vertAlign w:val="superscript"/>
        </w:rPr>
        <w:t>rd</w:t>
      </w:r>
      <w:r w:rsidR="001634E6">
        <w:t xml:space="preserve">, </w:t>
      </w:r>
      <w:r w:rsidR="001634E6" w:rsidRPr="009E32EF">
        <w:rPr>
          <w:b/>
          <w:sz w:val="28"/>
        </w:rPr>
        <w:t>2013</w:t>
      </w:r>
      <w:r w:rsidR="001634E6" w:rsidRPr="009E32EF">
        <w:rPr>
          <w:sz w:val="28"/>
        </w:rPr>
        <w:t xml:space="preserve"> </w:t>
      </w:r>
      <w:r w:rsidR="001634E6" w:rsidRPr="009E32EF">
        <w:rPr>
          <w:sz w:val="16"/>
        </w:rPr>
        <w:t xml:space="preserve">(Associated Press, BBC News; “Egypt unrest pushes the price of oil to a 14-month high”; BBC News; pg. 1; </w:t>
      </w:r>
      <w:hyperlink r:id="rId12" w:history="1">
        <w:r w:rsidR="001634E6" w:rsidRPr="009E32EF">
          <w:rPr>
            <w:rStyle w:val="Hyperlink"/>
            <w:sz w:val="16"/>
          </w:rPr>
          <w:t>http://www.bbc.co.uk/news/business-23156854</w:t>
        </w:r>
      </w:hyperlink>
      <w:r w:rsidR="001634E6" w:rsidRPr="009E32EF">
        <w:rPr>
          <w:sz w:val="16"/>
        </w:rPr>
        <w:t>) JM</w:t>
      </w:r>
    </w:p>
    <w:p w14:paraId="47F5046F" w14:textId="77777777" w:rsidR="00EA6028" w:rsidRDefault="00EA6028" w:rsidP="00EA6028"/>
    <w:p w14:paraId="4FD20ACC" w14:textId="0F0D8215" w:rsidR="00EA6028" w:rsidRPr="009E32EF" w:rsidRDefault="00EA6028" w:rsidP="00EA6028">
      <w:pPr>
        <w:rPr>
          <w:sz w:val="16"/>
        </w:rPr>
      </w:pPr>
      <w:r w:rsidRPr="00603B4E">
        <w:rPr>
          <w:rStyle w:val="StyleBoldUnderline"/>
        </w:rPr>
        <w:t>The price of US light crude oil hit a 14-month high on Wednesday to over $100 a barrel on concerns over political turmoil in Egypt</w:t>
      </w:r>
      <w:r w:rsidRPr="009E32EF">
        <w:rPr>
          <w:sz w:val="16"/>
        </w:rPr>
        <w:t>.</w:t>
      </w:r>
      <w:r w:rsidR="009E32EF" w:rsidRPr="009E32EF">
        <w:rPr>
          <w:sz w:val="12"/>
        </w:rPr>
        <w:t>¶</w:t>
      </w:r>
      <w:r w:rsidRPr="009E32EF">
        <w:rPr>
          <w:sz w:val="16"/>
        </w:rPr>
        <w:t xml:space="preserve"> The benchmark </w:t>
      </w:r>
      <w:r w:rsidRPr="009E32EF">
        <w:rPr>
          <w:rStyle w:val="StyleBoldUnderline"/>
        </w:rPr>
        <w:t>US crude rose $1.64 to $101.2 a barrel, its highest since May 2012, while Brent crude rose 1.76% to $105.76 a barrel</w:t>
      </w:r>
      <w:r w:rsidRPr="009E32EF">
        <w:rPr>
          <w:sz w:val="16"/>
        </w:rPr>
        <w:t>.</w:t>
      </w:r>
      <w:r w:rsidR="009E32EF" w:rsidRPr="009E32EF">
        <w:rPr>
          <w:sz w:val="12"/>
        </w:rPr>
        <w:t>¶</w:t>
      </w:r>
      <w:r w:rsidRPr="009E32EF">
        <w:rPr>
          <w:sz w:val="16"/>
        </w:rPr>
        <w:t xml:space="preserve"> As well Middle East worries,</w:t>
      </w:r>
      <w:r w:rsidRPr="009E32EF">
        <w:rPr>
          <w:rStyle w:val="StyleBoldUnderline"/>
        </w:rPr>
        <w:t xml:space="preserve"> rising US demand for oil also boosted prices.</w:t>
      </w:r>
      <w:r w:rsidR="009E32EF" w:rsidRPr="009E32EF">
        <w:rPr>
          <w:rStyle w:val="StyleBoldUnderline"/>
          <w:sz w:val="12"/>
          <w:u w:val="none"/>
        </w:rPr>
        <w:t>¶</w:t>
      </w:r>
      <w:r w:rsidRPr="009E32EF">
        <w:rPr>
          <w:rStyle w:val="StyleBoldUnderline"/>
        </w:rPr>
        <w:t xml:space="preserve"> </w:t>
      </w:r>
      <w:r w:rsidRPr="009E32EF">
        <w:rPr>
          <w:sz w:val="16"/>
        </w:rPr>
        <w:t>The US Energy Department said that weekly US crude supplies fell by 10.3 million barrels.</w:t>
      </w:r>
      <w:r w:rsidR="009E32EF" w:rsidRPr="009E32EF">
        <w:rPr>
          <w:sz w:val="12"/>
        </w:rPr>
        <w:t>¶</w:t>
      </w:r>
      <w:r w:rsidRPr="009E32EF">
        <w:rPr>
          <w:sz w:val="16"/>
        </w:rPr>
        <w:t xml:space="preserve"> That was the biggest fall in 13 years and was more than three times the drop that had been expected.</w:t>
      </w:r>
      <w:r w:rsidR="009E32EF" w:rsidRPr="009E32EF">
        <w:rPr>
          <w:sz w:val="12"/>
        </w:rPr>
        <w:t>¶</w:t>
      </w:r>
      <w:r w:rsidRPr="009E32EF">
        <w:rPr>
          <w:sz w:val="16"/>
        </w:rPr>
        <w:t xml:space="preserve"> It was partly due to a temporary reduction in supplies from Canada as well as increased demand from a refinery in Indiana that had just restarted work.</w:t>
      </w:r>
      <w:r w:rsidR="009E32EF" w:rsidRPr="009E32EF">
        <w:rPr>
          <w:sz w:val="12"/>
        </w:rPr>
        <w:t>¶</w:t>
      </w:r>
      <w:r w:rsidRPr="009E32EF">
        <w:rPr>
          <w:sz w:val="16"/>
        </w:rPr>
        <w:t xml:space="preserve"> Flows</w:t>
      </w:r>
      <w:r w:rsidR="009E32EF" w:rsidRPr="009E32EF">
        <w:rPr>
          <w:sz w:val="12"/>
        </w:rPr>
        <w:t>¶</w:t>
      </w:r>
      <w:r w:rsidRPr="009E32EF">
        <w:rPr>
          <w:sz w:val="16"/>
        </w:rPr>
        <w:t xml:space="preserve"> </w:t>
      </w:r>
      <w:r w:rsidRPr="009E32EF">
        <w:rPr>
          <w:rStyle w:val="StyleBoldUnderline"/>
        </w:rPr>
        <w:t xml:space="preserve">Traders also worried that the volatile political situation in Egypt could interrupt oil flows through the Suez Canal and the wider Middle East, which account for around </w:t>
      </w:r>
      <w:r w:rsidRPr="009E32EF">
        <w:rPr>
          <w:rStyle w:val="Emphasis"/>
        </w:rPr>
        <w:t>25% of the world's oil output</w:t>
      </w:r>
      <w:r w:rsidRPr="009E32EF">
        <w:rPr>
          <w:sz w:val="16"/>
        </w:rPr>
        <w:t>.</w:t>
      </w:r>
      <w:r w:rsidR="009E32EF" w:rsidRPr="009E32EF">
        <w:rPr>
          <w:sz w:val="12"/>
        </w:rPr>
        <w:t>¶</w:t>
      </w:r>
      <w:r w:rsidRPr="009E32EF">
        <w:rPr>
          <w:sz w:val="16"/>
        </w:rPr>
        <w:t xml:space="preserve"> The Egyptian president, Mohammed </w:t>
      </w:r>
      <w:proofErr w:type="spellStart"/>
      <w:r w:rsidRPr="009E32EF">
        <w:rPr>
          <w:sz w:val="16"/>
        </w:rPr>
        <w:t>Morsi</w:t>
      </w:r>
      <w:proofErr w:type="spellEnd"/>
      <w:r w:rsidRPr="009E32EF">
        <w:rPr>
          <w:sz w:val="16"/>
        </w:rPr>
        <w:t xml:space="preserve">, is </w:t>
      </w:r>
      <w:r w:rsidRPr="009E32EF">
        <w:rPr>
          <w:rStyle w:val="StyleBoldUnderline"/>
        </w:rPr>
        <w:t>facing protests from millions of protesters, and the Egyptian military is threatening to disband parliament and put in place a new leadership</w:t>
      </w:r>
      <w:r w:rsidRPr="009E32EF">
        <w:rPr>
          <w:sz w:val="16"/>
        </w:rPr>
        <w:t>.</w:t>
      </w:r>
      <w:r w:rsidR="009E32EF" w:rsidRPr="009E32EF">
        <w:rPr>
          <w:sz w:val="12"/>
        </w:rPr>
        <w:t>¶</w:t>
      </w:r>
      <w:r w:rsidRPr="009E32EF">
        <w:rPr>
          <w:sz w:val="16"/>
        </w:rPr>
        <w:t xml:space="preserve"> The Suez Canal sees just over 2% of world oil needs pass through it daily.</w:t>
      </w:r>
      <w:r w:rsidR="009E32EF" w:rsidRPr="009E32EF">
        <w:rPr>
          <w:sz w:val="12"/>
        </w:rPr>
        <w:t>¶</w:t>
      </w:r>
      <w:r w:rsidRPr="009E32EF">
        <w:rPr>
          <w:sz w:val="16"/>
        </w:rPr>
        <w:t xml:space="preserve"> The Suez Canal Authority, which operates the waterway, said it "has all the authorities needed for running the Canal without being limited by the laws and the systems of the [Egyptian] government".</w:t>
      </w:r>
      <w:r w:rsidR="009E32EF" w:rsidRPr="009E32EF">
        <w:rPr>
          <w:sz w:val="12"/>
        </w:rPr>
        <w:t>¶</w:t>
      </w:r>
      <w:r w:rsidRPr="009E32EF">
        <w:rPr>
          <w:sz w:val="16"/>
        </w:rPr>
        <w:t xml:space="preserve"> The </w:t>
      </w:r>
      <w:r w:rsidRPr="009E32EF">
        <w:rPr>
          <w:rStyle w:val="StyleBoldUnderline"/>
        </w:rPr>
        <w:t>rises came despite economic signals from China earlier on Wednesday which suggested construction activity</w:t>
      </w:r>
      <w:r w:rsidRPr="009E32EF">
        <w:rPr>
          <w:sz w:val="16"/>
        </w:rPr>
        <w:t xml:space="preserve"> </w:t>
      </w:r>
      <w:r w:rsidRPr="009E32EF">
        <w:rPr>
          <w:rStyle w:val="StyleBoldUnderline"/>
        </w:rPr>
        <w:t>in the country was slowing down</w:t>
      </w:r>
      <w:r w:rsidRPr="009E32EF">
        <w:rPr>
          <w:sz w:val="16"/>
        </w:rPr>
        <w:t xml:space="preserve"> - the latest sign of weakening growth - and weakening growth in demand for raw materials - from the country.</w:t>
      </w:r>
    </w:p>
    <w:p w14:paraId="48A1783B" w14:textId="77777777" w:rsidR="003B1EC3" w:rsidRDefault="003B1EC3" w:rsidP="00337C9E">
      <w:pPr>
        <w:rPr>
          <w:sz w:val="16"/>
        </w:rPr>
      </w:pPr>
    </w:p>
    <w:p w14:paraId="758E3F3B" w14:textId="77777777" w:rsidR="003B1EC3" w:rsidRDefault="003B1EC3" w:rsidP="00337C9E">
      <w:pPr>
        <w:rPr>
          <w:sz w:val="16"/>
        </w:rPr>
      </w:pPr>
    </w:p>
    <w:p w14:paraId="63D99D7B" w14:textId="4CDCFF87" w:rsidR="00C77C7E" w:rsidRDefault="003C4634" w:rsidP="003C4634">
      <w:pPr>
        <w:pStyle w:val="Heading1"/>
        <w:pBdr>
          <w:top w:val="single" w:sz="24" w:space="8" w:color="auto"/>
        </w:pBdr>
      </w:pPr>
      <w:bookmarkStart w:id="0" w:name="_GoBack"/>
      <w:bookmarkEnd w:id="0"/>
      <w:r>
        <w:lastRenderedPageBreak/>
        <w:t>1NC</w:t>
      </w:r>
    </w:p>
    <w:p w14:paraId="2E7B587E" w14:textId="77777777" w:rsidR="00C77C7E" w:rsidRDefault="00C77C7E" w:rsidP="00C77C7E"/>
    <w:p w14:paraId="16749790" w14:textId="64045632" w:rsidR="003C4634" w:rsidRDefault="003C4634" w:rsidP="00AB7D6C">
      <w:pPr>
        <w:pStyle w:val="Heading2"/>
      </w:pPr>
      <w:r>
        <w:t>Frontline—Shell</w:t>
      </w:r>
    </w:p>
    <w:p w14:paraId="1281F326" w14:textId="31EB036E" w:rsidR="00E968FA" w:rsidRPr="008A285A" w:rsidRDefault="00E968FA" w:rsidP="00E968FA">
      <w:pPr>
        <w:pStyle w:val="Heading4"/>
      </w:pPr>
      <w:r>
        <w:t>1. Oil production low now— internal resources</w:t>
      </w:r>
    </w:p>
    <w:p w14:paraId="1E59C443" w14:textId="77777777" w:rsidR="00E968FA" w:rsidRPr="007544CC" w:rsidRDefault="00E968FA" w:rsidP="00E968FA">
      <w:pPr>
        <w:rPr>
          <w:sz w:val="18"/>
        </w:rPr>
      </w:pPr>
      <w:r w:rsidRPr="008F1D8A">
        <w:rPr>
          <w:b/>
          <w:sz w:val="24"/>
        </w:rPr>
        <w:t>Mexico Institute</w:t>
      </w:r>
      <w:r w:rsidRPr="008F1D8A">
        <w:t xml:space="preserve">, November </w:t>
      </w:r>
      <w:r w:rsidRPr="008F1D8A">
        <w:rPr>
          <w:b/>
          <w:sz w:val="24"/>
        </w:rPr>
        <w:t>2012</w:t>
      </w:r>
      <w:r w:rsidRPr="008F1D8A">
        <w:rPr>
          <w:sz w:val="24"/>
        </w:rPr>
        <w:t xml:space="preserve"> </w:t>
      </w:r>
      <w:r w:rsidRPr="008F1D8A">
        <w:rPr>
          <w:sz w:val="18"/>
        </w:rPr>
        <w:t xml:space="preserve">(Wilson Center, policy/foreign affairs database—Mexico Institute, policy/foreign affairs database subset of Wilson Center; “A New Beginning for Mexican Oil: principles and recommendations for a reform in Mexico’s national interest”; Wilson Center; pg. 10, 11; </w:t>
      </w:r>
      <w:hyperlink r:id="rId13" w:history="1">
        <w:r w:rsidRPr="005641F1">
          <w:rPr>
            <w:rStyle w:val="Hyperlink"/>
            <w:sz w:val="18"/>
          </w:rPr>
          <w:t>http://www.wilsoncenter.org/sites/default/files/wood_new_beginning_mexico.pdf</w:t>
        </w:r>
      </w:hyperlink>
      <w:r w:rsidRPr="008F1D8A">
        <w:rPr>
          <w:sz w:val="18"/>
        </w:rPr>
        <w:t>)</w:t>
      </w:r>
      <w:r>
        <w:rPr>
          <w:sz w:val="18"/>
        </w:rPr>
        <w:t xml:space="preserve"> JM</w:t>
      </w:r>
    </w:p>
    <w:p w14:paraId="74CAEE71" w14:textId="77777777" w:rsidR="00E968FA" w:rsidRDefault="00E968FA" w:rsidP="00E968FA"/>
    <w:p w14:paraId="11909E7F" w14:textId="7B4219F7" w:rsidR="004F35DB" w:rsidRPr="00E968FA" w:rsidRDefault="00E968FA" w:rsidP="003C4634">
      <w:pPr>
        <w:rPr>
          <w:sz w:val="16"/>
        </w:rPr>
      </w:pPr>
      <w:r w:rsidRPr="008A285A">
        <w:rPr>
          <w:sz w:val="16"/>
        </w:rPr>
        <w:t xml:space="preserve">It is for this reason that, </w:t>
      </w:r>
      <w:r w:rsidRPr="007544CC">
        <w:rPr>
          <w:rStyle w:val="StyleBoldUnderline"/>
        </w:rPr>
        <w:t xml:space="preserve">despite record budgets for Pemex in recent years, the problem of declining oil </w:t>
      </w:r>
      <w:r w:rsidRPr="008A285A">
        <w:rPr>
          <w:rStyle w:val="StyleBoldUnderline"/>
          <w:sz w:val="12"/>
          <w:u w:val="none"/>
        </w:rPr>
        <w:t>¶</w:t>
      </w:r>
      <w:r w:rsidRPr="007544CC">
        <w:rPr>
          <w:rStyle w:val="StyleBoldUnderline"/>
        </w:rPr>
        <w:t xml:space="preserve"> production and reserves continues</w:t>
      </w:r>
      <w:r w:rsidRPr="008A285A">
        <w:rPr>
          <w:sz w:val="16"/>
        </w:rPr>
        <w:t xml:space="preserve">, and this is why a national debate has emerged on how to reverse this </w:t>
      </w:r>
      <w:r w:rsidRPr="008A285A">
        <w:rPr>
          <w:sz w:val="12"/>
        </w:rPr>
        <w:t>¶</w:t>
      </w:r>
      <w:r w:rsidRPr="008A285A">
        <w:rPr>
          <w:sz w:val="16"/>
        </w:rPr>
        <w:t xml:space="preserve"> situation. The </w:t>
      </w:r>
      <w:r w:rsidRPr="007544CC">
        <w:rPr>
          <w:rStyle w:val="StyleBoldUnderline"/>
        </w:rPr>
        <w:t xml:space="preserve">country needs a greater and improved execution capacity in the sector, better quality and </w:t>
      </w:r>
      <w:r w:rsidRPr="008A285A">
        <w:rPr>
          <w:rStyle w:val="StyleBoldUnderline"/>
          <w:sz w:val="12"/>
          <w:u w:val="none"/>
        </w:rPr>
        <w:t>¶</w:t>
      </w:r>
      <w:r w:rsidRPr="007544CC">
        <w:rPr>
          <w:rStyle w:val="StyleBoldUnderline"/>
        </w:rPr>
        <w:t xml:space="preserve"> higher levels of financing to cover investment needs, and regulatory tools that encourage sustainability and </w:t>
      </w:r>
      <w:r w:rsidRPr="008A285A">
        <w:rPr>
          <w:rStyle w:val="StyleBoldUnderline"/>
          <w:sz w:val="12"/>
          <w:u w:val="none"/>
        </w:rPr>
        <w:t>¶</w:t>
      </w:r>
      <w:r w:rsidRPr="007544CC">
        <w:rPr>
          <w:rStyle w:val="StyleBoldUnderline"/>
        </w:rPr>
        <w:t xml:space="preserve"> technological progress</w:t>
      </w:r>
      <w:r w:rsidRPr="008A285A">
        <w:rPr>
          <w:sz w:val="16"/>
        </w:rPr>
        <w:t xml:space="preserve">. This </w:t>
      </w:r>
      <w:r w:rsidRPr="007544CC">
        <w:rPr>
          <w:rStyle w:val="StyleBoldUnderline"/>
        </w:rPr>
        <w:t xml:space="preserve">will require making Pemex more autonomous, forcing the company to depend </w:t>
      </w:r>
      <w:r w:rsidRPr="008A285A">
        <w:rPr>
          <w:rStyle w:val="StyleBoldUnderline"/>
          <w:sz w:val="12"/>
          <w:u w:val="none"/>
        </w:rPr>
        <w:t>¶</w:t>
      </w:r>
      <w:r w:rsidRPr="007544CC">
        <w:rPr>
          <w:rStyle w:val="StyleBoldUnderline"/>
        </w:rPr>
        <w:t xml:space="preserve"> on </w:t>
      </w:r>
      <w:r w:rsidRPr="007544CC">
        <w:rPr>
          <w:rStyle w:val="Emphasis"/>
        </w:rPr>
        <w:t>its own resources rather than the national budget</w:t>
      </w:r>
      <w:r w:rsidRPr="008A285A">
        <w:rPr>
          <w:sz w:val="16"/>
        </w:rPr>
        <w:t xml:space="preserve">, and </w:t>
      </w:r>
      <w:r w:rsidRPr="007544CC">
        <w:rPr>
          <w:rStyle w:val="StyleBoldUnderline"/>
        </w:rPr>
        <w:t>allowing other operators to enter the sector</w:t>
      </w:r>
      <w:r w:rsidRPr="008A285A">
        <w:rPr>
          <w:sz w:val="16"/>
        </w:rPr>
        <w:t xml:space="preserve">. By </w:t>
      </w:r>
      <w:r w:rsidRPr="008A285A">
        <w:rPr>
          <w:sz w:val="12"/>
        </w:rPr>
        <w:t>¶</w:t>
      </w:r>
      <w:r w:rsidRPr="008A285A">
        <w:rPr>
          <w:sz w:val="16"/>
        </w:rPr>
        <w:t xml:space="preserve"> doing so, we should expect that the state’s current tax take from the sector will not only be maintained, but </w:t>
      </w:r>
      <w:r w:rsidRPr="008A285A">
        <w:rPr>
          <w:sz w:val="12"/>
        </w:rPr>
        <w:t>¶</w:t>
      </w:r>
      <w:r w:rsidRPr="008A285A">
        <w:rPr>
          <w:sz w:val="16"/>
        </w:rPr>
        <w:t xml:space="preserve"> will likely increase over time as production levels and therefore overall payments to the state grow. This </w:t>
      </w:r>
      <w:r w:rsidRPr="008A285A">
        <w:rPr>
          <w:sz w:val="12"/>
        </w:rPr>
        <w:t>¶</w:t>
      </w:r>
      <w:r w:rsidRPr="008A285A">
        <w:rPr>
          <w:sz w:val="16"/>
        </w:rPr>
        <w:t xml:space="preserve"> will, of course, require a constitutional reform.</w:t>
      </w:r>
      <w:r w:rsidRPr="008A285A">
        <w:rPr>
          <w:sz w:val="12"/>
        </w:rPr>
        <w:t>¶</w:t>
      </w:r>
      <w:r w:rsidRPr="008A285A">
        <w:rPr>
          <w:sz w:val="16"/>
        </w:rPr>
        <w:t xml:space="preserve"> </w:t>
      </w:r>
      <w:proofErr w:type="gramStart"/>
      <w:r w:rsidRPr="008A285A">
        <w:rPr>
          <w:sz w:val="16"/>
        </w:rPr>
        <w:t>A</w:t>
      </w:r>
      <w:proofErr w:type="gramEnd"/>
      <w:r w:rsidRPr="008A285A">
        <w:rPr>
          <w:sz w:val="16"/>
        </w:rPr>
        <w:t xml:space="preserve"> similar situation can be seen in the natural gas sector in Mexico. </w:t>
      </w:r>
      <w:r w:rsidRPr="007544CC">
        <w:rPr>
          <w:rStyle w:val="StyleBoldUnderline"/>
        </w:rPr>
        <w:t xml:space="preserve">Thanks to insufficient investment in the </w:t>
      </w:r>
      <w:r w:rsidRPr="008A285A">
        <w:rPr>
          <w:rStyle w:val="StyleBoldUnderline"/>
          <w:sz w:val="12"/>
          <w:u w:val="none"/>
        </w:rPr>
        <w:t>¶</w:t>
      </w:r>
      <w:r w:rsidRPr="007544CC">
        <w:rPr>
          <w:rStyle w:val="StyleBoldUnderline"/>
        </w:rPr>
        <w:t xml:space="preserve"> extraction of natural gas, and in the building of a pipeline network to get gas to consumers, Mexico </w:t>
      </w:r>
      <w:r w:rsidRPr="008A285A">
        <w:rPr>
          <w:rStyle w:val="StyleBoldUnderline"/>
          <w:sz w:val="12"/>
          <w:u w:val="none"/>
        </w:rPr>
        <w:t>¶</w:t>
      </w:r>
      <w:r w:rsidRPr="007544CC">
        <w:rPr>
          <w:rStyle w:val="StyleBoldUnderline"/>
        </w:rPr>
        <w:t xml:space="preserve"> currently faces an underdeveloped market in natural gas, in both the residential and business sectors</w:t>
      </w:r>
      <w:r w:rsidRPr="008A285A">
        <w:rPr>
          <w:sz w:val="16"/>
        </w:rPr>
        <w:t xml:space="preserve">. At </w:t>
      </w:r>
      <w:r w:rsidRPr="008A285A">
        <w:rPr>
          <w:sz w:val="12"/>
        </w:rPr>
        <w:t>¶</w:t>
      </w:r>
      <w:r w:rsidRPr="008A285A">
        <w:rPr>
          <w:sz w:val="16"/>
        </w:rPr>
        <w:t xml:space="preserve"> the same time, </w:t>
      </w:r>
      <w:r w:rsidRPr="007544CC">
        <w:rPr>
          <w:rStyle w:val="StyleBoldUnderline"/>
        </w:rPr>
        <w:t xml:space="preserve">industry across the country has faced serious shortage of natural gas over the past 12 </w:t>
      </w:r>
      <w:r w:rsidRPr="008A285A">
        <w:rPr>
          <w:rStyle w:val="StyleBoldUnderline"/>
          <w:sz w:val="12"/>
          <w:u w:val="none"/>
        </w:rPr>
        <w:t>¶</w:t>
      </w:r>
      <w:r w:rsidRPr="007544CC">
        <w:rPr>
          <w:rStyle w:val="StyleBoldUnderline"/>
        </w:rPr>
        <w:t xml:space="preserve"> months, in response to production cuts on the part of Pemex in the face of low prices</w:t>
      </w:r>
      <w:r w:rsidRPr="008A285A">
        <w:rPr>
          <w:sz w:val="16"/>
        </w:rPr>
        <w:t xml:space="preserve">. For </w:t>
      </w:r>
      <w:r w:rsidRPr="007544CC">
        <w:rPr>
          <w:rStyle w:val="StyleBoldUnderline"/>
        </w:rPr>
        <w:t xml:space="preserve">Mexican </w:t>
      </w:r>
      <w:r w:rsidRPr="008A285A">
        <w:rPr>
          <w:rStyle w:val="StyleBoldUnderline"/>
          <w:sz w:val="12"/>
          <w:u w:val="none"/>
        </w:rPr>
        <w:t>¶</w:t>
      </w:r>
      <w:r w:rsidRPr="007544CC">
        <w:rPr>
          <w:rStyle w:val="StyleBoldUnderline"/>
        </w:rPr>
        <w:t xml:space="preserve"> economic competitiveness, this is a serious problem. </w:t>
      </w:r>
      <w:r w:rsidRPr="008A285A">
        <w:rPr>
          <w:sz w:val="16"/>
        </w:rPr>
        <w:t xml:space="preserve">Allowing a more open and responsive structure for </w:t>
      </w:r>
      <w:r w:rsidRPr="008A285A">
        <w:rPr>
          <w:sz w:val="12"/>
        </w:rPr>
        <w:t>¶</w:t>
      </w:r>
      <w:r w:rsidRPr="008A285A">
        <w:rPr>
          <w:sz w:val="16"/>
        </w:rPr>
        <w:t xml:space="preserve"> gas production in Mexico will greatly benefit not only the consumer, but overall national growth.</w:t>
      </w:r>
      <w:r w:rsidRPr="008A285A">
        <w:rPr>
          <w:sz w:val="12"/>
        </w:rPr>
        <w:t>¶</w:t>
      </w:r>
      <w:r w:rsidRPr="008A285A">
        <w:rPr>
          <w:sz w:val="16"/>
        </w:rPr>
        <w:t xml:space="preserve"> In addition to this primary goal of energy security, many of the experts in the group agreed that the nation’s </w:t>
      </w:r>
      <w:r w:rsidRPr="008A285A">
        <w:rPr>
          <w:sz w:val="12"/>
        </w:rPr>
        <w:t>¶</w:t>
      </w:r>
      <w:r w:rsidRPr="008A285A">
        <w:rPr>
          <w:sz w:val="16"/>
        </w:rPr>
        <w:t xml:space="preserve"> energy policy should contribute to economic growth, both through the maximization of value and the </w:t>
      </w:r>
      <w:r w:rsidRPr="008A285A">
        <w:rPr>
          <w:sz w:val="12"/>
        </w:rPr>
        <w:t>¶</w:t>
      </w:r>
      <w:r w:rsidRPr="008A285A">
        <w:rPr>
          <w:sz w:val="16"/>
        </w:rPr>
        <w:t xml:space="preserve"> creation of quality employment opportunities. As nations such as Norway have shown, the </w:t>
      </w:r>
      <w:r w:rsidRPr="00121B75">
        <w:rPr>
          <w:rStyle w:val="StyleBoldUnderline"/>
        </w:rPr>
        <w:t xml:space="preserve">oil and gas </w:t>
      </w:r>
      <w:r w:rsidRPr="008A285A">
        <w:rPr>
          <w:rStyle w:val="StyleBoldUnderline"/>
          <w:sz w:val="12"/>
          <w:u w:val="none"/>
        </w:rPr>
        <w:t>¶</w:t>
      </w:r>
      <w:r w:rsidRPr="00121B75">
        <w:rPr>
          <w:rStyle w:val="StyleBoldUnderline"/>
        </w:rPr>
        <w:t xml:space="preserve"> sector can serve as a motor of national economic development, not only in the sense of extracting and </w:t>
      </w:r>
      <w:r w:rsidRPr="008A285A">
        <w:rPr>
          <w:rStyle w:val="StyleBoldUnderline"/>
          <w:sz w:val="12"/>
          <w:u w:val="none"/>
        </w:rPr>
        <w:t>¶</w:t>
      </w:r>
      <w:r w:rsidRPr="00121B75">
        <w:rPr>
          <w:rStyle w:val="StyleBoldUnderline"/>
        </w:rPr>
        <w:t xml:space="preserve"> processing hydrocarbons, but by generating investments in human capital, technologies and a diverse </w:t>
      </w:r>
      <w:r w:rsidRPr="008A285A">
        <w:rPr>
          <w:rStyle w:val="StyleBoldUnderline"/>
          <w:sz w:val="12"/>
          <w:u w:val="none"/>
        </w:rPr>
        <w:t>¶</w:t>
      </w:r>
      <w:r w:rsidRPr="00121B75">
        <w:rPr>
          <w:rStyle w:val="StyleBoldUnderline"/>
        </w:rPr>
        <w:t xml:space="preserve"> petroleum services industry</w:t>
      </w:r>
      <w:r w:rsidRPr="008A285A">
        <w:rPr>
          <w:sz w:val="16"/>
        </w:rPr>
        <w:t xml:space="preserve">. Today, Mexico this has failed to be accomplished, and </w:t>
      </w:r>
      <w:r w:rsidRPr="00DA79B3">
        <w:rPr>
          <w:rStyle w:val="StyleBoldUnderline"/>
        </w:rPr>
        <w:t xml:space="preserve">the nation must </w:t>
      </w:r>
      <w:r w:rsidRPr="008A285A">
        <w:rPr>
          <w:rStyle w:val="StyleBoldUnderline"/>
          <w:sz w:val="12"/>
          <w:u w:val="none"/>
        </w:rPr>
        <w:t>¶</w:t>
      </w:r>
      <w:r w:rsidRPr="00DA79B3">
        <w:rPr>
          <w:rStyle w:val="StyleBoldUnderline"/>
        </w:rPr>
        <w:t xml:space="preserve"> consider ways in which any future reform can optimize the economic opportunities that are associated </w:t>
      </w:r>
      <w:r w:rsidRPr="008A285A">
        <w:rPr>
          <w:rStyle w:val="StyleBoldUnderline"/>
          <w:sz w:val="12"/>
          <w:u w:val="none"/>
        </w:rPr>
        <w:t>¶</w:t>
      </w:r>
      <w:r w:rsidRPr="00DA79B3">
        <w:rPr>
          <w:rStyle w:val="StyleBoldUnderline"/>
        </w:rPr>
        <w:t xml:space="preserve"> with a successful oil and gas industry. </w:t>
      </w:r>
      <w:r w:rsidRPr="008A285A">
        <w:rPr>
          <w:sz w:val="12"/>
        </w:rPr>
        <w:t>¶</w:t>
      </w:r>
      <w:r w:rsidRPr="008A285A">
        <w:rPr>
          <w:sz w:val="16"/>
        </w:rPr>
        <w:t xml:space="preserve"> </w:t>
      </w:r>
      <w:proofErr w:type="gramStart"/>
      <w:r w:rsidRPr="008A285A">
        <w:rPr>
          <w:sz w:val="16"/>
        </w:rPr>
        <w:t>Lastly</w:t>
      </w:r>
      <w:proofErr w:type="gramEnd"/>
      <w:r w:rsidRPr="008A285A">
        <w:rPr>
          <w:sz w:val="16"/>
        </w:rPr>
        <w:t xml:space="preserve">, a </w:t>
      </w:r>
      <w:r w:rsidRPr="00DA79B3">
        <w:rPr>
          <w:rStyle w:val="StyleBoldUnderline"/>
        </w:rPr>
        <w:t>successful energy policy should be based in considerations of sustainability.</w:t>
      </w:r>
      <w:r w:rsidRPr="008A285A">
        <w:rPr>
          <w:sz w:val="16"/>
        </w:rPr>
        <w:t xml:space="preserve"> In recent years this </w:t>
      </w:r>
      <w:r w:rsidRPr="008A285A">
        <w:rPr>
          <w:sz w:val="12"/>
        </w:rPr>
        <w:t>¶</w:t>
      </w:r>
      <w:r w:rsidRPr="008A285A">
        <w:rPr>
          <w:sz w:val="16"/>
        </w:rPr>
        <w:t xml:space="preserve"> term has come to be associated with questions of environmental protection, and this is an important </w:t>
      </w:r>
      <w:r w:rsidRPr="008A285A">
        <w:rPr>
          <w:sz w:val="12"/>
        </w:rPr>
        <w:t>¶</w:t>
      </w:r>
      <w:r w:rsidRPr="008A285A">
        <w:rPr>
          <w:sz w:val="16"/>
        </w:rPr>
        <w:t xml:space="preserve"> dimension. However, this report calls on the government to recognize the importance of a national </w:t>
      </w:r>
      <w:r w:rsidRPr="008A285A">
        <w:rPr>
          <w:sz w:val="12"/>
        </w:rPr>
        <w:t>¶</w:t>
      </w:r>
      <w:r w:rsidRPr="008A285A">
        <w:rPr>
          <w:sz w:val="16"/>
        </w:rPr>
        <w:t xml:space="preserve"> hydrocarbons strategy that allows future generations to enjoy the benefits from the national patrimony. </w:t>
      </w:r>
      <w:r w:rsidRPr="008A285A">
        <w:rPr>
          <w:sz w:val="12"/>
        </w:rPr>
        <w:t>¶</w:t>
      </w:r>
      <w:r w:rsidRPr="008A285A">
        <w:rPr>
          <w:sz w:val="16"/>
        </w:rPr>
        <w:t xml:space="preserve"> </w:t>
      </w:r>
      <w:proofErr w:type="gramStart"/>
      <w:r w:rsidRPr="008A285A">
        <w:rPr>
          <w:sz w:val="16"/>
        </w:rPr>
        <w:t>This</w:t>
      </w:r>
      <w:proofErr w:type="gramEnd"/>
      <w:r w:rsidRPr="008A285A">
        <w:rPr>
          <w:sz w:val="16"/>
        </w:rPr>
        <w:t xml:space="preserve"> means </w:t>
      </w:r>
      <w:r w:rsidRPr="00DA79B3">
        <w:rPr>
          <w:rStyle w:val="StyleBoldUnderline"/>
        </w:rPr>
        <w:t xml:space="preserve">investing in the discovery of new reserves, in employing extraction practices that maximize the </w:t>
      </w:r>
      <w:r w:rsidRPr="008A285A">
        <w:rPr>
          <w:rStyle w:val="StyleBoldUnderline"/>
          <w:sz w:val="12"/>
          <w:u w:val="none"/>
        </w:rPr>
        <w:t>¶</w:t>
      </w:r>
      <w:r w:rsidRPr="00DA79B3">
        <w:rPr>
          <w:rStyle w:val="StyleBoldUnderline"/>
        </w:rPr>
        <w:t xml:space="preserve"> recoverable oil from discovered reserves, and the implementation of energy efficiency policies that result </w:t>
      </w:r>
      <w:r w:rsidRPr="008A285A">
        <w:rPr>
          <w:rStyle w:val="StyleBoldUnderline"/>
          <w:sz w:val="12"/>
          <w:u w:val="none"/>
        </w:rPr>
        <w:t>¶</w:t>
      </w:r>
      <w:r w:rsidRPr="00DA79B3">
        <w:rPr>
          <w:rStyle w:val="StyleBoldUnderline"/>
        </w:rPr>
        <w:t xml:space="preserve"> in a rational use of the hydrocarbons produced</w:t>
      </w:r>
      <w:r w:rsidRPr="008A285A">
        <w:rPr>
          <w:sz w:val="16"/>
        </w:rPr>
        <w:t xml:space="preserve">. Moreover, the </w:t>
      </w:r>
      <w:r w:rsidRPr="00DA79B3">
        <w:rPr>
          <w:rStyle w:val="StyleBoldUnderline"/>
        </w:rPr>
        <w:t xml:space="preserve">state’s share of profits from the sector </w:t>
      </w:r>
      <w:r w:rsidRPr="008A285A">
        <w:rPr>
          <w:rStyle w:val="StyleBoldUnderline"/>
          <w:sz w:val="12"/>
          <w:u w:val="none"/>
        </w:rPr>
        <w:t>¶</w:t>
      </w:r>
      <w:r w:rsidRPr="00DA79B3">
        <w:rPr>
          <w:rStyle w:val="StyleBoldUnderline"/>
        </w:rPr>
        <w:t xml:space="preserve"> should not be squandered on political and economic projects of short-term benefit to the today’s </w:t>
      </w:r>
      <w:r w:rsidRPr="008A285A">
        <w:rPr>
          <w:rStyle w:val="StyleBoldUnderline"/>
          <w:sz w:val="12"/>
          <w:u w:val="none"/>
        </w:rPr>
        <w:t>¶</w:t>
      </w:r>
      <w:r w:rsidRPr="00DA79B3">
        <w:rPr>
          <w:rStyle w:val="StyleBoldUnderline"/>
        </w:rPr>
        <w:t xml:space="preserve"> population, but rather invested in areas such as education and infrastructure that will provide long term </w:t>
      </w:r>
      <w:r w:rsidRPr="008A285A">
        <w:rPr>
          <w:rStyle w:val="StyleBoldUnderline"/>
          <w:sz w:val="12"/>
          <w:u w:val="none"/>
        </w:rPr>
        <w:t>¶</w:t>
      </w:r>
      <w:r w:rsidRPr="00DA79B3">
        <w:rPr>
          <w:rStyle w:val="StyleBoldUnderline"/>
        </w:rPr>
        <w:t xml:space="preserve"> payoffs for the nation.</w:t>
      </w:r>
      <w:r w:rsidRPr="008A285A">
        <w:rPr>
          <w:sz w:val="16"/>
        </w:rPr>
        <w:t xml:space="preserve"> In addition</w:t>
      </w:r>
      <w:r w:rsidRPr="00DA79B3">
        <w:rPr>
          <w:rStyle w:val="StyleBoldUnderline"/>
        </w:rPr>
        <w:t xml:space="preserve">, the nation should consider the creation of a sovereign wealth fund based </w:t>
      </w:r>
      <w:r w:rsidRPr="008A285A">
        <w:rPr>
          <w:rStyle w:val="StyleBoldUnderline"/>
          <w:sz w:val="12"/>
          <w:u w:val="none"/>
        </w:rPr>
        <w:t>¶</w:t>
      </w:r>
      <w:r w:rsidRPr="00DA79B3">
        <w:rPr>
          <w:rStyle w:val="StyleBoldUnderline"/>
        </w:rPr>
        <w:t xml:space="preserve"> on a percentage of oil revenues, to guarantee that future generations of Mexicans benefit from the natural </w:t>
      </w:r>
      <w:r w:rsidRPr="008A285A">
        <w:rPr>
          <w:rStyle w:val="StyleBoldUnderline"/>
          <w:sz w:val="12"/>
          <w:u w:val="none"/>
        </w:rPr>
        <w:t>¶</w:t>
      </w:r>
      <w:r w:rsidRPr="00DA79B3">
        <w:rPr>
          <w:rStyle w:val="StyleBoldUnderline"/>
        </w:rPr>
        <w:t xml:space="preserve"> oil wealth of the nation</w:t>
      </w:r>
      <w:r w:rsidRPr="008A285A">
        <w:rPr>
          <w:sz w:val="16"/>
        </w:rPr>
        <w:t xml:space="preserve">. Investing the oil rents in a fund that gives long-term economy returns is as important as investing in education and infrastructure, and it is to these three priorities that a large </w:t>
      </w:r>
      <w:r w:rsidRPr="008A285A">
        <w:rPr>
          <w:sz w:val="12"/>
        </w:rPr>
        <w:t>¶</w:t>
      </w:r>
      <w:r w:rsidRPr="008A285A">
        <w:rPr>
          <w:sz w:val="16"/>
        </w:rPr>
        <w:t xml:space="preserve"> percentage of the oil rents should be dedicated</w:t>
      </w:r>
    </w:p>
    <w:p w14:paraId="16C943C4" w14:textId="2C883B2C" w:rsidR="00610FF0" w:rsidRPr="00055C9D" w:rsidRDefault="00610FF0" w:rsidP="00610FF0">
      <w:pPr>
        <w:pStyle w:val="Heading4"/>
      </w:pPr>
      <w:r>
        <w:t xml:space="preserve">2. </w:t>
      </w:r>
      <w:r w:rsidRPr="00055C9D">
        <w:t>US investment makes PEMEX more productive</w:t>
      </w:r>
    </w:p>
    <w:p w14:paraId="42396376" w14:textId="77777777" w:rsidR="00610FF0" w:rsidRPr="009555DA" w:rsidRDefault="00610FF0" w:rsidP="00610FF0">
      <w:pPr>
        <w:rPr>
          <w:sz w:val="16"/>
        </w:rPr>
      </w:pPr>
      <w:r w:rsidRPr="00055C9D">
        <w:rPr>
          <w:b/>
          <w:sz w:val="24"/>
        </w:rPr>
        <w:t>Collins</w:t>
      </w:r>
      <w:r w:rsidRPr="00055C9D">
        <w:t xml:space="preserve">, May 2nd, </w:t>
      </w:r>
      <w:r w:rsidRPr="00055C9D">
        <w:rPr>
          <w:b/>
          <w:sz w:val="24"/>
        </w:rPr>
        <w:t xml:space="preserve">2013 </w:t>
      </w:r>
      <w:r w:rsidRPr="009555DA">
        <w:rPr>
          <w:sz w:val="16"/>
        </w:rPr>
        <w:t xml:space="preserve">(Jennifer Collins—reporter for the Marketplace portfolio of programs; “As Obama visits Mexico, the slippery topic of oil comes up”; Marketplace; pg. 1; </w:t>
      </w:r>
      <w:hyperlink r:id="rId14" w:history="1">
        <w:r w:rsidRPr="009555DA">
          <w:rPr>
            <w:rStyle w:val="Hyperlink"/>
            <w:sz w:val="16"/>
          </w:rPr>
          <w:t>http://www.marketplace.org/topics/world/obama-visits-mexico-slippery-topic-oil-comes</w:t>
        </w:r>
      </w:hyperlink>
      <w:r w:rsidRPr="009555DA">
        <w:rPr>
          <w:sz w:val="16"/>
        </w:rPr>
        <w:t>) JM</w:t>
      </w:r>
    </w:p>
    <w:p w14:paraId="2EA9749E" w14:textId="77777777" w:rsidR="00610FF0" w:rsidRDefault="00610FF0" w:rsidP="00610FF0"/>
    <w:p w14:paraId="35EBA791" w14:textId="7DF6FEE8" w:rsidR="00610FF0" w:rsidRDefault="00610FF0" w:rsidP="00610FF0">
      <w:pPr>
        <w:rPr>
          <w:rStyle w:val="StyleBoldUnderline"/>
        </w:rPr>
      </w:pPr>
      <w:r w:rsidRPr="002A3A9F">
        <w:rPr>
          <w:sz w:val="16"/>
        </w:rPr>
        <w:t xml:space="preserve">Analysts say the </w:t>
      </w:r>
      <w:r w:rsidRPr="009555DA">
        <w:rPr>
          <w:rStyle w:val="StyleBoldUnderline"/>
        </w:rPr>
        <w:t>fossil fuel reserves are there.</w:t>
      </w:r>
      <w:r w:rsidRPr="002A3A9F">
        <w:rPr>
          <w:sz w:val="16"/>
        </w:rPr>
        <w:t xml:space="preserve"> </w:t>
      </w:r>
      <w:r w:rsidRPr="009555DA">
        <w:rPr>
          <w:rStyle w:val="StyleBoldUnderline"/>
        </w:rPr>
        <w:t>Mexico remains one of the world’s top 10 oil producers.</w:t>
      </w:r>
      <w:r w:rsidRPr="002A3A9F">
        <w:rPr>
          <w:sz w:val="16"/>
        </w:rPr>
        <w:t xml:space="preserve"> There could also be tens of billions of barrels in untapped deep-sea oil reservoirs.</w:t>
      </w:r>
      <w:r w:rsidR="002A3A9F" w:rsidRPr="002A3A9F">
        <w:rPr>
          <w:sz w:val="12"/>
        </w:rPr>
        <w:t>¶</w:t>
      </w:r>
      <w:r w:rsidRPr="002A3A9F">
        <w:rPr>
          <w:sz w:val="16"/>
        </w:rPr>
        <w:t xml:space="preserve"> The country has, ”The proven </w:t>
      </w:r>
      <w:r w:rsidRPr="009555DA">
        <w:rPr>
          <w:rStyle w:val="StyleBoldUnderline"/>
        </w:rPr>
        <w:t>fourth largest shale gas reserves in the world</w:t>
      </w:r>
      <w:r w:rsidRPr="002A3A9F">
        <w:rPr>
          <w:sz w:val="16"/>
        </w:rPr>
        <w:t>,” said Michael Shifter is president of Inter-American Dialogue.</w:t>
      </w:r>
      <w:r w:rsidR="002A3A9F" w:rsidRPr="002A3A9F">
        <w:rPr>
          <w:sz w:val="12"/>
        </w:rPr>
        <w:t>¶</w:t>
      </w:r>
      <w:r w:rsidRPr="002A3A9F">
        <w:rPr>
          <w:sz w:val="16"/>
        </w:rPr>
        <w:t xml:space="preserve"> Shifter said </w:t>
      </w:r>
      <w:r w:rsidRPr="009555DA">
        <w:rPr>
          <w:rStyle w:val="Emphasis"/>
        </w:rPr>
        <w:t>Pemex lacks the technology to tap those reserves.</w:t>
      </w:r>
      <w:r w:rsidRPr="002A3A9F">
        <w:rPr>
          <w:sz w:val="16"/>
        </w:rPr>
        <w:t xml:space="preserve"> I</w:t>
      </w:r>
      <w:r w:rsidRPr="009555DA">
        <w:rPr>
          <w:rStyle w:val="StyleBoldUnderline"/>
        </w:rPr>
        <w:t xml:space="preserve">nternational companies have the expertise, </w:t>
      </w:r>
      <w:r w:rsidRPr="002A3A9F">
        <w:rPr>
          <w:sz w:val="16"/>
        </w:rPr>
        <w:t>but Mexico’s constitution prohibits joint ventures in the sector. Shifter said reforms maybe on the way.</w:t>
      </w:r>
      <w:r w:rsidR="002A3A9F" w:rsidRPr="002A3A9F">
        <w:rPr>
          <w:sz w:val="12"/>
        </w:rPr>
        <w:t>¶</w:t>
      </w:r>
      <w:r w:rsidRPr="002A3A9F">
        <w:rPr>
          <w:sz w:val="16"/>
        </w:rPr>
        <w:t xml:space="preserve"> ”I think </w:t>
      </w:r>
      <w:r w:rsidRPr="009555DA">
        <w:rPr>
          <w:rStyle w:val="StyleBoldUnderline"/>
        </w:rPr>
        <w:t xml:space="preserve">if there are joint ventures, </w:t>
      </w:r>
      <w:r w:rsidRPr="009555DA">
        <w:rPr>
          <w:rStyle w:val="Emphasis"/>
        </w:rPr>
        <w:t>U.S. companies would be very attracted</w:t>
      </w:r>
      <w:r w:rsidRPr="009555DA">
        <w:rPr>
          <w:rStyle w:val="StyleBoldUnderline"/>
        </w:rPr>
        <w:t xml:space="preserve"> to the opportunities in Mexico,</w:t>
      </w:r>
      <w:r w:rsidRPr="002A3A9F">
        <w:rPr>
          <w:sz w:val="16"/>
        </w:rPr>
        <w:t>” he said.</w:t>
      </w:r>
      <w:r w:rsidR="002A3A9F" w:rsidRPr="002A3A9F">
        <w:rPr>
          <w:sz w:val="12"/>
        </w:rPr>
        <w:t>¶</w:t>
      </w:r>
      <w:r w:rsidRPr="002A3A9F">
        <w:rPr>
          <w:sz w:val="16"/>
        </w:rPr>
        <w:t xml:space="preserve"> Arturo </w:t>
      </w:r>
      <w:proofErr w:type="spellStart"/>
      <w:r w:rsidRPr="002A3A9F">
        <w:rPr>
          <w:sz w:val="16"/>
        </w:rPr>
        <w:t>Sarukhán</w:t>
      </w:r>
      <w:proofErr w:type="spellEnd"/>
      <w:r w:rsidRPr="002A3A9F">
        <w:rPr>
          <w:sz w:val="16"/>
        </w:rPr>
        <w:t>, who was Mexican ambassador to the U.S. until January, said he expects Mexico to introduce oil and gas reforms in July or August this year.</w:t>
      </w:r>
      <w:r w:rsidR="002A3A9F" w:rsidRPr="002A3A9F">
        <w:rPr>
          <w:sz w:val="12"/>
        </w:rPr>
        <w:t>¶</w:t>
      </w:r>
      <w:r w:rsidRPr="002A3A9F">
        <w:rPr>
          <w:sz w:val="16"/>
        </w:rPr>
        <w:t xml:space="preserve"> ”This is a big </w:t>
      </w:r>
      <w:r w:rsidRPr="009555DA">
        <w:rPr>
          <w:rStyle w:val="Emphasis"/>
        </w:rPr>
        <w:t>strategic game changer</w:t>
      </w:r>
      <w:r w:rsidRPr="002A3A9F">
        <w:rPr>
          <w:sz w:val="16"/>
        </w:rPr>
        <w:t xml:space="preserve">,” said </w:t>
      </w:r>
      <w:proofErr w:type="spellStart"/>
      <w:r w:rsidRPr="002A3A9F">
        <w:rPr>
          <w:sz w:val="16"/>
        </w:rPr>
        <w:t>Sarukhán</w:t>
      </w:r>
      <w:proofErr w:type="spellEnd"/>
      <w:r w:rsidRPr="002A3A9F">
        <w:rPr>
          <w:sz w:val="16"/>
        </w:rPr>
        <w:t xml:space="preserve">, who is now the chairman of Global Solutions, a consultancy within the </w:t>
      </w:r>
      <w:proofErr w:type="spellStart"/>
      <w:r w:rsidRPr="002A3A9F">
        <w:rPr>
          <w:sz w:val="16"/>
        </w:rPr>
        <w:t>Podesta</w:t>
      </w:r>
      <w:proofErr w:type="spellEnd"/>
      <w:r w:rsidRPr="002A3A9F">
        <w:rPr>
          <w:sz w:val="16"/>
        </w:rPr>
        <w:t xml:space="preserve"> Company.</w:t>
      </w:r>
      <w:r w:rsidR="002A3A9F" w:rsidRPr="002A3A9F">
        <w:rPr>
          <w:sz w:val="12"/>
        </w:rPr>
        <w:t>¶</w:t>
      </w:r>
      <w:r w:rsidRPr="002A3A9F">
        <w:rPr>
          <w:sz w:val="16"/>
        </w:rPr>
        <w:t xml:space="preserve"> He said those </w:t>
      </w:r>
      <w:r w:rsidRPr="009555DA">
        <w:rPr>
          <w:rStyle w:val="StyleBoldUnderline"/>
        </w:rPr>
        <w:t>joint ventures could change the oil and gas game globally.</w:t>
      </w:r>
      <w:r w:rsidR="002A3A9F" w:rsidRPr="002A3A9F">
        <w:rPr>
          <w:sz w:val="12"/>
        </w:rPr>
        <w:t>¶</w:t>
      </w:r>
      <w:r w:rsidRPr="002A3A9F">
        <w:rPr>
          <w:sz w:val="16"/>
        </w:rPr>
        <w:t xml:space="preserve"> ”By bringing Mexico’s energy assets to the table, </w:t>
      </w:r>
      <w:r w:rsidRPr="009555DA">
        <w:rPr>
          <w:rStyle w:val="StyleBoldUnderline"/>
        </w:rPr>
        <w:t xml:space="preserve">overnight </w:t>
      </w:r>
      <w:r w:rsidRPr="002A3A9F">
        <w:rPr>
          <w:sz w:val="16"/>
        </w:rPr>
        <w:t xml:space="preserve">Canada, </w:t>
      </w:r>
      <w:r w:rsidRPr="009555DA">
        <w:rPr>
          <w:rStyle w:val="StyleBoldUnderline"/>
        </w:rPr>
        <w:t xml:space="preserve">Mexico </w:t>
      </w:r>
      <w:r w:rsidRPr="002A3A9F">
        <w:rPr>
          <w:sz w:val="16"/>
        </w:rPr>
        <w:t xml:space="preserve">and the United States </w:t>
      </w:r>
      <w:r w:rsidRPr="009555DA">
        <w:rPr>
          <w:rStyle w:val="StyleBoldUnderline"/>
        </w:rPr>
        <w:t xml:space="preserve">become </w:t>
      </w:r>
      <w:r w:rsidRPr="002A3A9F">
        <w:rPr>
          <w:sz w:val="16"/>
        </w:rPr>
        <w:t>the</w:t>
      </w:r>
      <w:r w:rsidRPr="009555DA">
        <w:rPr>
          <w:rStyle w:val="StyleBoldUnderline"/>
        </w:rPr>
        <w:t xml:space="preserve"> </w:t>
      </w:r>
      <w:r w:rsidRPr="009555DA">
        <w:rPr>
          <w:rStyle w:val="Emphasis"/>
        </w:rPr>
        <w:t>large</w:t>
      </w:r>
      <w:r w:rsidRPr="002A3A9F">
        <w:rPr>
          <w:sz w:val="16"/>
        </w:rPr>
        <w:t>st</w:t>
      </w:r>
      <w:r w:rsidRPr="009555DA">
        <w:rPr>
          <w:rStyle w:val="StyleBoldUnderline"/>
        </w:rPr>
        <w:t xml:space="preserve"> producer of oil on the face of the earth, far </w:t>
      </w:r>
      <w:r w:rsidRPr="009555DA">
        <w:rPr>
          <w:rStyle w:val="Emphasis"/>
        </w:rPr>
        <w:t>outstripping Saudi Arabia</w:t>
      </w:r>
      <w:r w:rsidRPr="009555DA">
        <w:rPr>
          <w:rStyle w:val="StyleBoldUnderline"/>
        </w:rPr>
        <w:t>,”</w:t>
      </w:r>
      <w:r w:rsidRPr="002A3A9F">
        <w:rPr>
          <w:sz w:val="16"/>
        </w:rPr>
        <w:t xml:space="preserve"> he said.</w:t>
      </w:r>
      <w:r w:rsidR="002A3A9F" w:rsidRPr="002A3A9F">
        <w:rPr>
          <w:sz w:val="12"/>
        </w:rPr>
        <w:t>¶</w:t>
      </w:r>
      <w:r w:rsidRPr="002A3A9F">
        <w:rPr>
          <w:sz w:val="16"/>
        </w:rPr>
        <w:t xml:space="preserve"> That should </w:t>
      </w:r>
      <w:r w:rsidRPr="009555DA">
        <w:rPr>
          <w:rStyle w:val="StyleBoldUnderline"/>
        </w:rPr>
        <w:t>ensure that oil and gas keep flowing for years to come.</w:t>
      </w:r>
    </w:p>
    <w:p w14:paraId="28C49AD4" w14:textId="5F2D8586" w:rsidR="00B32FB5" w:rsidRDefault="00610FF0" w:rsidP="00B32FB5">
      <w:pPr>
        <w:pStyle w:val="Heading4"/>
      </w:pPr>
      <w:r>
        <w:t>3</w:t>
      </w:r>
      <w:r w:rsidR="00A44DEB">
        <w:t xml:space="preserve">. </w:t>
      </w:r>
      <w:r>
        <w:t>Diversion from main foreign</w:t>
      </w:r>
      <w:r w:rsidR="00B32FB5">
        <w:t xml:space="preserve"> reserves drops oil prices</w:t>
      </w:r>
    </w:p>
    <w:p w14:paraId="1974786E" w14:textId="77777777" w:rsidR="00B32FB5" w:rsidRPr="008972C6" w:rsidRDefault="00B32FB5" w:rsidP="00B32FB5">
      <w:pPr>
        <w:rPr>
          <w:sz w:val="16"/>
        </w:rPr>
      </w:pPr>
      <w:r w:rsidRPr="00F55A96">
        <w:rPr>
          <w:b/>
          <w:sz w:val="24"/>
        </w:rPr>
        <w:t>Hulbert</w:t>
      </w:r>
      <w:r w:rsidRPr="00F55A96">
        <w:rPr>
          <w:sz w:val="24"/>
        </w:rPr>
        <w:t xml:space="preserve"> </w:t>
      </w:r>
      <w:r w:rsidRPr="00F55A96">
        <w:rPr>
          <w:b/>
          <w:sz w:val="24"/>
        </w:rPr>
        <w:t>and</w:t>
      </w:r>
      <w:r w:rsidRPr="00F55A96">
        <w:rPr>
          <w:sz w:val="24"/>
        </w:rPr>
        <w:t xml:space="preserve"> </w:t>
      </w:r>
      <w:r w:rsidRPr="00F55A96">
        <w:rPr>
          <w:b/>
          <w:sz w:val="24"/>
        </w:rPr>
        <w:t>Stevens</w:t>
      </w:r>
      <w:r>
        <w:t xml:space="preserve">, October </w:t>
      </w:r>
      <w:r w:rsidRPr="00F55A96">
        <w:rPr>
          <w:b/>
          <w:sz w:val="24"/>
        </w:rPr>
        <w:t>2012</w:t>
      </w:r>
      <w:r w:rsidRPr="00F55A96">
        <w:rPr>
          <w:sz w:val="24"/>
        </w:rPr>
        <w:t xml:space="preserve"> </w:t>
      </w:r>
      <w:r w:rsidRPr="008972C6">
        <w:rPr>
          <w:sz w:val="16"/>
        </w:rPr>
        <w:t>(Matthew Hulbert-- lead analyst</w:t>
      </w:r>
    </w:p>
    <w:p w14:paraId="243CDD65" w14:textId="77777777" w:rsidR="00B32FB5" w:rsidRPr="008972C6" w:rsidRDefault="00B32FB5" w:rsidP="00B32FB5">
      <w:pPr>
        <w:rPr>
          <w:sz w:val="16"/>
        </w:rPr>
      </w:pPr>
      <w:r w:rsidRPr="008972C6">
        <w:rPr>
          <w:sz w:val="16"/>
        </w:rPr>
        <w:t>, European Energy Review; Paul Stevens-- Senior Research Fellow (Energy)</w:t>
      </w:r>
    </w:p>
    <w:p w14:paraId="4E061F77" w14:textId="77777777" w:rsidR="00B32FB5" w:rsidRPr="008972C6" w:rsidRDefault="00B32FB5" w:rsidP="00B32FB5">
      <w:pPr>
        <w:rPr>
          <w:sz w:val="16"/>
        </w:rPr>
      </w:pPr>
      <w:r w:rsidRPr="008972C6">
        <w:rPr>
          <w:sz w:val="16"/>
        </w:rPr>
        <w:t xml:space="preserve">, Chatham House; “Oil Prices: Energy Investment, Political Stability in the Exporting Countries and OPEC’s Dilemma”; Chatham House </w:t>
      </w:r>
      <w:r>
        <w:rPr>
          <w:sz w:val="16"/>
        </w:rPr>
        <w:t>Pg. 14, pg. 15</w:t>
      </w:r>
      <w:r w:rsidRPr="008972C6">
        <w:rPr>
          <w:sz w:val="16"/>
        </w:rPr>
        <w:t>;</w:t>
      </w:r>
    </w:p>
    <w:p w14:paraId="5BF205C6" w14:textId="77777777" w:rsidR="00B32FB5" w:rsidRPr="008972C6" w:rsidRDefault="009D5E52" w:rsidP="00B32FB5">
      <w:pPr>
        <w:rPr>
          <w:sz w:val="16"/>
        </w:rPr>
      </w:pPr>
      <w:hyperlink r:id="rId15" w:history="1">
        <w:r w:rsidR="00B32FB5">
          <w:rPr>
            <w:sz w:val="16"/>
          </w:rPr>
          <w:t>http://www.chathamhouse.org/sites/default/files/public/Research/Energy, Environment and Development/1012pp_opec.pdf</w:t>
        </w:r>
      </w:hyperlink>
      <w:r w:rsidR="00B32FB5" w:rsidRPr="008972C6">
        <w:rPr>
          <w:sz w:val="16"/>
        </w:rPr>
        <w:t>) JM</w:t>
      </w:r>
    </w:p>
    <w:p w14:paraId="6ED46C32" w14:textId="77777777" w:rsidR="00B32FB5" w:rsidRDefault="00B32FB5" w:rsidP="00B32FB5"/>
    <w:p w14:paraId="6647B040" w14:textId="77777777" w:rsidR="00B32FB5" w:rsidRDefault="00B32FB5" w:rsidP="00B32FB5">
      <w:pPr>
        <w:rPr>
          <w:sz w:val="16"/>
        </w:rPr>
      </w:pPr>
      <w:r w:rsidRPr="00107B33">
        <w:rPr>
          <w:sz w:val="14"/>
        </w:rPr>
        <w:t>If nothing else, the idea that</w:t>
      </w:r>
      <w:r w:rsidRPr="00107B33">
        <w:rPr>
          <w:rStyle w:val="StyleBoldUnderline"/>
        </w:rPr>
        <w:t xml:space="preserve"> North America (including Mexico) will be churning out around 22 </w:t>
      </w:r>
      <w:proofErr w:type="spellStart"/>
      <w:r w:rsidRPr="00107B33">
        <w:rPr>
          <w:rStyle w:val="StyleBoldUnderline"/>
        </w:rPr>
        <w:t>mbd</w:t>
      </w:r>
      <w:proofErr w:type="spellEnd"/>
      <w:r w:rsidRPr="00107B33">
        <w:rPr>
          <w:rStyle w:val="StyleBoldUnderline"/>
        </w:rPr>
        <w:t xml:space="preserve"> of liquid production by around 2020 creates serious problems in terms of security of demand for traditional producers</w:t>
      </w:r>
      <w:r w:rsidRPr="00107B33">
        <w:rPr>
          <w:sz w:val="14"/>
        </w:rPr>
        <w:t xml:space="preserve">. The </w:t>
      </w:r>
      <w:r w:rsidRPr="00107B33">
        <w:rPr>
          <w:rStyle w:val="StyleBoldUnderline"/>
        </w:rPr>
        <w:t>Americas sit on larger unconventional reserves than there are conventional barrels to be found in the Middle East and North Africa</w:t>
      </w:r>
      <w:r w:rsidRPr="00107B33">
        <w:rPr>
          <w:sz w:val="14"/>
        </w:rPr>
        <w:t xml:space="preserve">. </w:t>
      </w:r>
      <w:r w:rsidRPr="00107B33">
        <w:rPr>
          <w:rStyle w:val="StyleBoldUnderline"/>
        </w:rPr>
        <w:t>Couple those numbers to the US energy independence narrative, and it creates serious doubts over new upstream investments across OPEC states</w:t>
      </w:r>
      <w:r w:rsidRPr="00107B33">
        <w:rPr>
          <w:sz w:val="14"/>
        </w:rPr>
        <w:t xml:space="preserve">: from Saudi Arabia as the swing producer, to Kuwait sitting in the middle of the cartel, to Ecuador at the bottom. </w:t>
      </w:r>
      <w:r w:rsidRPr="00107B33">
        <w:rPr>
          <w:rStyle w:val="StyleBoldUnderline"/>
        </w:rPr>
        <w:t xml:space="preserve">Some will see this as a cause for celebration, others as a cause for </w:t>
      </w:r>
      <w:r w:rsidRPr="00107B33">
        <w:rPr>
          <w:rStyle w:val="Emphasis"/>
        </w:rPr>
        <w:t>concern</w:t>
      </w:r>
      <w:r w:rsidRPr="00107B33">
        <w:rPr>
          <w:rStyle w:val="StyleBoldUnderline"/>
        </w:rPr>
        <w:t>.</w:t>
      </w:r>
      <w:r w:rsidRPr="00107B33">
        <w:rPr>
          <w:sz w:val="14"/>
        </w:rPr>
        <w:t xml:space="preserve"> The West can be more selective about how much heavy lifting it does for global oil supplies through external security guarantees, just as OPEC will continue to tilt towards the East. But proponents of a new energy order are going to have to match their rhetoric with actual production if non-OPEC supply is to balance the market. Just as </w:t>
      </w:r>
      <w:r w:rsidRPr="00107B33">
        <w:rPr>
          <w:rStyle w:val="StyleBoldUnderline"/>
        </w:rPr>
        <w:t>Saudi Arabia is the only producer state that could take sustained economic pain in a lower price environment, it is also the only market player with the ability to try to moderate prices at the top.</w:t>
      </w:r>
      <w:r w:rsidRPr="00107B33">
        <w:rPr>
          <w:sz w:val="14"/>
        </w:rPr>
        <w:t xml:space="preserve"> That blunt fact is highly unlikely to change markedly over the next decade.</w:t>
      </w:r>
      <w:r>
        <w:rPr>
          <w:sz w:val="14"/>
        </w:rPr>
        <w:t xml:space="preserve"> </w:t>
      </w:r>
      <w:r w:rsidRPr="00107B33">
        <w:rPr>
          <w:sz w:val="16"/>
        </w:rPr>
        <w:t xml:space="preserve">What is more, such a dynamic will probably only become more pronounced if the </w:t>
      </w:r>
      <w:r w:rsidRPr="00107B33">
        <w:rPr>
          <w:rStyle w:val="StyleBoldUnderline"/>
        </w:rPr>
        <w:t>barrel price falls under three figures for a sustained period of time</w:t>
      </w:r>
      <w:r w:rsidRPr="00107B33">
        <w:rPr>
          <w:sz w:val="16"/>
        </w:rPr>
        <w:t xml:space="preserve">. </w:t>
      </w:r>
      <w:r w:rsidRPr="00107B33">
        <w:rPr>
          <w:rStyle w:val="StyleBoldUnderline"/>
        </w:rPr>
        <w:t xml:space="preserve">Petro-states will be in serious political trouble. </w:t>
      </w:r>
      <w:r w:rsidRPr="00107B33">
        <w:rPr>
          <w:rStyle w:val="Emphasis"/>
        </w:rPr>
        <w:t>Internal conflict will rage</w:t>
      </w:r>
      <w:r w:rsidRPr="00107B33">
        <w:rPr>
          <w:rStyle w:val="StyleBoldUnderline"/>
        </w:rPr>
        <w:t xml:space="preserve"> as to who should set a price floor and where, with sharpened repression the most likely tool to be used to try to weather any cyclical storms</w:t>
      </w:r>
      <w:r w:rsidRPr="00107B33">
        <w:rPr>
          <w:sz w:val="16"/>
        </w:rPr>
        <w:t xml:space="preserve">. Some unconventional production might be lost along the way, just as prices might firm in the short to medium term if producer states went offline amid the turmoil. </w:t>
      </w:r>
      <w:r w:rsidRPr="00107B33">
        <w:rPr>
          <w:rStyle w:val="StyleBoldUnderline"/>
        </w:rPr>
        <w:t>When the dust finally settles, the chances are that a highly dysfunctional energy system between two opposing narratives – global abundance or global</w:t>
      </w:r>
      <w:r w:rsidRPr="00107B33">
        <w:rPr>
          <w:rStyle w:val="StyleBoldUnderline"/>
          <w:sz w:val="12"/>
          <w:u w:val="none"/>
        </w:rPr>
        <w:t>¶</w:t>
      </w:r>
      <w:r w:rsidRPr="00107B33">
        <w:rPr>
          <w:rStyle w:val="StyleBoldUnderline"/>
          <w:sz w:val="12"/>
        </w:rPr>
        <w:t xml:space="preserve"> </w:t>
      </w:r>
      <w:r w:rsidRPr="00107B33">
        <w:rPr>
          <w:rStyle w:val="StyleBoldUnderline"/>
        </w:rPr>
        <w:t>scarcity – will have been reinforced</w:t>
      </w:r>
      <w:r w:rsidRPr="00107B33">
        <w:rPr>
          <w:sz w:val="16"/>
        </w:rPr>
        <w:t>. That not only makes a $50–150/b outlook eminently possible, but swings well beyond that ‘price band’ – albeit probably unsustainable – are all too likely.</w:t>
      </w:r>
    </w:p>
    <w:p w14:paraId="7C13C902" w14:textId="6DB7FC30" w:rsidR="00787810" w:rsidRDefault="00610FF0" w:rsidP="00787810">
      <w:pPr>
        <w:pStyle w:val="Heading4"/>
      </w:pPr>
      <w:r>
        <w:t>4</w:t>
      </w:r>
      <w:r w:rsidR="00787810">
        <w:t xml:space="preserve">. </w:t>
      </w:r>
      <w:r w:rsidR="00787810" w:rsidRPr="005E62AA">
        <w:t>High prices key</w:t>
      </w:r>
      <w:r w:rsidR="00787810">
        <w:t xml:space="preserve"> to global oil market and Middle Eastern Stability</w:t>
      </w:r>
    </w:p>
    <w:p w14:paraId="1E13462B" w14:textId="77777777" w:rsidR="00787810" w:rsidRPr="00F55A96" w:rsidRDefault="00787810" w:rsidP="00787810">
      <w:pPr>
        <w:rPr>
          <w:sz w:val="16"/>
        </w:rPr>
      </w:pPr>
      <w:r w:rsidRPr="00F55A96">
        <w:rPr>
          <w:b/>
          <w:sz w:val="24"/>
        </w:rPr>
        <w:t>Hulbert</w:t>
      </w:r>
      <w:r w:rsidRPr="00F55A96">
        <w:rPr>
          <w:sz w:val="24"/>
        </w:rPr>
        <w:t xml:space="preserve"> </w:t>
      </w:r>
      <w:r w:rsidRPr="00F55A96">
        <w:rPr>
          <w:b/>
          <w:sz w:val="24"/>
        </w:rPr>
        <w:t>and</w:t>
      </w:r>
      <w:r w:rsidRPr="00F55A96">
        <w:rPr>
          <w:sz w:val="24"/>
        </w:rPr>
        <w:t xml:space="preserve"> </w:t>
      </w:r>
      <w:r w:rsidRPr="00F55A96">
        <w:rPr>
          <w:b/>
          <w:sz w:val="24"/>
        </w:rPr>
        <w:t>Stevens</w:t>
      </w:r>
      <w:r>
        <w:t xml:space="preserve">, October </w:t>
      </w:r>
      <w:r w:rsidRPr="00F55A96">
        <w:rPr>
          <w:b/>
          <w:sz w:val="24"/>
        </w:rPr>
        <w:t>2012</w:t>
      </w:r>
      <w:r w:rsidRPr="00F55A96">
        <w:rPr>
          <w:sz w:val="24"/>
        </w:rPr>
        <w:t xml:space="preserve"> </w:t>
      </w:r>
      <w:r w:rsidRPr="00F55A96">
        <w:rPr>
          <w:sz w:val="16"/>
        </w:rPr>
        <w:t>(Matthew Hulbert-- lead analyst</w:t>
      </w:r>
    </w:p>
    <w:p w14:paraId="64779D96" w14:textId="77777777" w:rsidR="00787810" w:rsidRPr="00F55A96" w:rsidRDefault="00787810" w:rsidP="00787810">
      <w:pPr>
        <w:rPr>
          <w:sz w:val="16"/>
        </w:rPr>
      </w:pPr>
      <w:r w:rsidRPr="00F55A96">
        <w:rPr>
          <w:sz w:val="16"/>
        </w:rPr>
        <w:t>, European Energy Review; Paul Stevens-- Senior Research Fellow (Energy)</w:t>
      </w:r>
    </w:p>
    <w:p w14:paraId="5BE565A6" w14:textId="77777777" w:rsidR="00787810" w:rsidRPr="00F55A96" w:rsidRDefault="00787810" w:rsidP="00787810">
      <w:pPr>
        <w:rPr>
          <w:sz w:val="16"/>
        </w:rPr>
      </w:pPr>
      <w:r w:rsidRPr="00F55A96">
        <w:rPr>
          <w:sz w:val="16"/>
        </w:rPr>
        <w:t>, Chatham House; “Oil Prices: Energy Investment, Political Stability in the Exporting Countries and OPEC’s Dilemma”; Chatham House; Pg. 8, pg. 10;</w:t>
      </w:r>
    </w:p>
    <w:p w14:paraId="0A796933" w14:textId="77777777" w:rsidR="00787810" w:rsidRPr="00F55A96" w:rsidRDefault="009D5E52" w:rsidP="00787810">
      <w:pPr>
        <w:rPr>
          <w:sz w:val="16"/>
        </w:rPr>
      </w:pPr>
      <w:hyperlink r:id="rId16" w:history="1">
        <w:r w:rsidR="00787810" w:rsidRPr="005641F1">
          <w:rPr>
            <w:rStyle w:val="Hyperlink"/>
            <w:sz w:val="16"/>
          </w:rPr>
          <w:t>http://www.chathamhouse.org/sites/default/files/public/Research/Energy,%20Environment%20and%20Development/1012pp_opec.pdf</w:t>
        </w:r>
      </w:hyperlink>
      <w:r w:rsidR="00787810" w:rsidRPr="00F55A96">
        <w:rPr>
          <w:sz w:val="16"/>
        </w:rPr>
        <w:t>)</w:t>
      </w:r>
      <w:r w:rsidR="00787810">
        <w:rPr>
          <w:sz w:val="16"/>
        </w:rPr>
        <w:t xml:space="preserve"> JM</w:t>
      </w:r>
    </w:p>
    <w:p w14:paraId="6EC57F79" w14:textId="77777777" w:rsidR="00787810" w:rsidRPr="005E62AA" w:rsidRDefault="00787810" w:rsidP="00787810"/>
    <w:p w14:paraId="29B83CC5" w14:textId="77777777" w:rsidR="00787810" w:rsidRDefault="00787810" w:rsidP="00787810">
      <w:pPr>
        <w:rPr>
          <w:sz w:val="16"/>
        </w:rPr>
      </w:pPr>
      <w:r w:rsidRPr="004D04B6">
        <w:rPr>
          <w:sz w:val="16"/>
        </w:rPr>
        <w:t xml:space="preserve">Whatever the outcome of this uncertainty – </w:t>
      </w:r>
      <w:r w:rsidRPr="0024321E">
        <w:rPr>
          <w:rStyle w:val="StyleBoldUnderline"/>
        </w:rPr>
        <w:t>prices staying the same, rising or falling – one thing is now a given: producers need relatively high prices to survive politically</w:t>
      </w:r>
      <w:r w:rsidRPr="004D04B6">
        <w:rPr>
          <w:sz w:val="16"/>
        </w:rPr>
        <w:t xml:space="preserve">.11 While it is far from clear how the Arab uprisings may end, one result is already clear: </w:t>
      </w:r>
      <w:r w:rsidRPr="0024321E">
        <w:rPr>
          <w:rStyle w:val="StyleBoldUnderline"/>
        </w:rPr>
        <w:t xml:space="preserve">the surviving Arab regimes and the new ones both need to keep their populations if not happy, then at least under control. This requires spending on a lavish scale to provide jobs, incomes and subsidies. The result has been that for many producing governments there has been an increase in the </w:t>
      </w:r>
      <w:r w:rsidRPr="0024321E">
        <w:rPr>
          <w:rStyle w:val="StyleBoldUnderline"/>
        </w:rPr>
        <w:lastRenderedPageBreak/>
        <w:t>price at which the suppliers are willing and able to supply</w:t>
      </w:r>
      <w:r w:rsidRPr="004D04B6">
        <w:rPr>
          <w:sz w:val="16"/>
        </w:rPr>
        <w:t xml:space="preserve">. A variant on this ‘supply price’ is the ‘fiscal breakeven price’, which is the price needed to generate the revenue to cover government expenditure. This can be calculated in a very simple manner by taking a government’s expenditure plans for any year plus an assumed level of production/exports, and then computing the price level required to cover the expenditure while taking account of tax revenue from non-oil sources. There are more sophisticated calculation methods, and the results of a recent attempt by Ali </w:t>
      </w:r>
      <w:proofErr w:type="spellStart"/>
      <w:r w:rsidRPr="004D04B6">
        <w:rPr>
          <w:sz w:val="16"/>
        </w:rPr>
        <w:t>Aissaoui</w:t>
      </w:r>
      <w:proofErr w:type="spellEnd"/>
      <w:r w:rsidRPr="004D04B6">
        <w:rPr>
          <w:sz w:val="16"/>
        </w:rPr>
        <w:t xml:space="preserve"> of </w:t>
      </w:r>
      <w:proofErr w:type="spellStart"/>
      <w:r w:rsidRPr="004D04B6">
        <w:rPr>
          <w:sz w:val="16"/>
        </w:rPr>
        <w:t>Apicorp</w:t>
      </w:r>
      <w:proofErr w:type="spellEnd"/>
      <w:r w:rsidRPr="004D04B6">
        <w:rPr>
          <w:sz w:val="16"/>
        </w:rPr>
        <w:t xml:space="preserve"> are shown in Figure 4.12 </w:t>
      </w:r>
      <w:r w:rsidRPr="0024321E">
        <w:rPr>
          <w:rStyle w:val="StyleBoldUnderline"/>
        </w:rPr>
        <w:t>If oil prices were to fall in an oversupplied market, producers would be put in an awkward position.</w:t>
      </w:r>
      <w:r w:rsidRPr="004D04B6">
        <w:rPr>
          <w:sz w:val="16"/>
        </w:rPr>
        <w:t xml:space="preserve"> Obviously </w:t>
      </w:r>
      <w:r w:rsidRPr="0024321E">
        <w:rPr>
          <w:rStyle w:val="StyleBoldUnderline"/>
        </w:rPr>
        <w:t>they would have to try to push prices higher, or would need to run down financial surpluses and/or cut expenditure, but assuming we are entering a sustained period of lower prices, this could lead to what we see as three sequential developments.</w:t>
      </w:r>
      <w:r w:rsidRPr="004D04B6">
        <w:rPr>
          <w:sz w:val="16"/>
        </w:rPr>
        <w:t xml:space="preserve"> The first </w:t>
      </w:r>
      <w:r w:rsidRPr="0024321E">
        <w:rPr>
          <w:rStyle w:val="StyleBoldUnderline"/>
        </w:rPr>
        <w:t>will be an international price war across all producer states to force Saudi Arabia to take assertive action to tighten the taps and firm prices. That could be a difficult prospect given that Riyadh has its own strategic objectives, based upon a sustained period of moderate prices.</w:t>
      </w:r>
      <w:r w:rsidRPr="004D04B6">
        <w:rPr>
          <w:sz w:val="16"/>
        </w:rPr>
        <w:t xml:space="preserve"> Once petro-hawks realize that this pricing war is lost, </w:t>
      </w:r>
      <w:r w:rsidRPr="0024321E">
        <w:rPr>
          <w:rStyle w:val="StyleBoldUnderline"/>
        </w:rPr>
        <w:t>their political bluster will subside, and a far cruder secondary trend of reduced spending, and sharpened repression of domestic populations will take hold to retain notional stability</w:t>
      </w:r>
      <w:r w:rsidRPr="004D04B6">
        <w:rPr>
          <w:sz w:val="16"/>
        </w:rPr>
        <w:t xml:space="preserve">. Neither will be a politically pretty process, and neither is sure to work. That ultimately leaves a third, more daunting prospect: </w:t>
      </w:r>
      <w:r w:rsidRPr="004D04B6">
        <w:rPr>
          <w:rStyle w:val="Emphasis"/>
        </w:rPr>
        <w:t>any floor price will be set by producer states folding under the weight of political pressure when new crises hit.</w:t>
      </w:r>
      <w:r w:rsidRPr="004D04B6">
        <w:rPr>
          <w:sz w:val="16"/>
        </w:rPr>
        <w:t xml:space="preserve"> The flat price of crude could be influenced more by political unrest clipping production rather than active supply restraint. Obviously this is not an ‘iron-clad’ theory, but a group of initial observations that should raise serious questions for policy-ma</w:t>
      </w:r>
      <w:r>
        <w:rPr>
          <w:sz w:val="16"/>
        </w:rPr>
        <w:t>kers and market participants.17</w:t>
      </w:r>
    </w:p>
    <w:p w14:paraId="1C001621" w14:textId="77777777" w:rsidR="00787810" w:rsidRDefault="00787810" w:rsidP="00787810">
      <w:pPr>
        <w:rPr>
          <w:sz w:val="16"/>
        </w:rPr>
      </w:pPr>
    </w:p>
    <w:p w14:paraId="4A5DAB2E" w14:textId="70B0E8D7" w:rsidR="00787810" w:rsidRPr="008972C6" w:rsidRDefault="00867491" w:rsidP="000917D6">
      <w:pPr>
        <w:pStyle w:val="Heading4"/>
      </w:pPr>
      <w:r>
        <w:t>5</w:t>
      </w:r>
      <w:r w:rsidR="000917D6">
        <w:t>. [TERMINAL IMPACT]</w:t>
      </w:r>
    </w:p>
    <w:p w14:paraId="1CFD046A" w14:textId="77777777" w:rsidR="00C77C7E" w:rsidRDefault="00C77C7E" w:rsidP="00C77C7E"/>
    <w:p w14:paraId="466D54E0" w14:textId="16D01B66" w:rsidR="00C77C7E" w:rsidRDefault="003C4634" w:rsidP="003C4634">
      <w:pPr>
        <w:pStyle w:val="Heading1"/>
      </w:pPr>
      <w:r>
        <w:lastRenderedPageBreak/>
        <w:t>Block</w:t>
      </w:r>
    </w:p>
    <w:p w14:paraId="6C4264A3" w14:textId="31CF02EC" w:rsidR="003C4634" w:rsidRDefault="003C4634" w:rsidP="003C4634">
      <w:pPr>
        <w:pStyle w:val="Heading2"/>
      </w:pPr>
      <w:r>
        <w:t>2NC Ext—UQ</w:t>
      </w:r>
    </w:p>
    <w:p w14:paraId="4A1BB4FB" w14:textId="667EED01" w:rsidR="003C4634" w:rsidRPr="003C4634" w:rsidRDefault="003C4634" w:rsidP="003C4634">
      <w:pPr>
        <w:pStyle w:val="Heading3"/>
      </w:pPr>
      <w:r>
        <w:lastRenderedPageBreak/>
        <w:t>2NC Ext—Drug Violence</w:t>
      </w:r>
    </w:p>
    <w:p w14:paraId="7DB184A4" w14:textId="77777777" w:rsidR="00C77C7E" w:rsidRDefault="00C77C7E" w:rsidP="00C77C7E">
      <w:pPr>
        <w:pStyle w:val="Heading4"/>
      </w:pPr>
      <w:r>
        <w:t>Drug violence destroys PEMEX production volume</w:t>
      </w:r>
    </w:p>
    <w:p w14:paraId="1E3A70EE" w14:textId="77777777" w:rsidR="00C77C7E" w:rsidRPr="006467C3" w:rsidRDefault="00C77C7E" w:rsidP="00C77C7E">
      <w:pPr>
        <w:rPr>
          <w:sz w:val="16"/>
        </w:rPr>
      </w:pPr>
      <w:r w:rsidRPr="006467C3">
        <w:rPr>
          <w:b/>
          <w:sz w:val="24"/>
        </w:rPr>
        <w:t>Martin and Longmire</w:t>
      </w:r>
      <w:r w:rsidRPr="006467C3">
        <w:rPr>
          <w:sz w:val="24"/>
        </w:rPr>
        <w:t xml:space="preserve"> </w:t>
      </w:r>
      <w:r>
        <w:t>March 15</w:t>
      </w:r>
      <w:r w:rsidRPr="006467C3">
        <w:rPr>
          <w:vertAlign w:val="superscript"/>
        </w:rPr>
        <w:t>th</w:t>
      </w:r>
      <w:r>
        <w:t xml:space="preserve">, </w:t>
      </w:r>
      <w:r w:rsidRPr="006467C3">
        <w:rPr>
          <w:b/>
          <w:sz w:val="24"/>
        </w:rPr>
        <w:t xml:space="preserve">2011 </w:t>
      </w:r>
      <w:r w:rsidRPr="006467C3">
        <w:rPr>
          <w:sz w:val="16"/>
        </w:rPr>
        <w:t>(Jeremy Martin—Director of the Energy Program at the Institute of the Americas; Sylvia Longmire—a Mexico Security Expert &amp; President, Longmire Consulting; The Perilous Intersection of Mexico’s Drug War &amp; Pemex</w:t>
      </w:r>
      <w:proofErr w:type="gramStart"/>
      <w:r w:rsidRPr="006467C3">
        <w:rPr>
          <w:sz w:val="16"/>
        </w:rPr>
        <w:t>”;</w:t>
      </w:r>
      <w:proofErr w:type="gramEnd"/>
      <w:r w:rsidRPr="006467C3">
        <w:rPr>
          <w:sz w:val="16"/>
        </w:rPr>
        <w:t xml:space="preserve"> </w:t>
      </w:r>
    </w:p>
    <w:p w14:paraId="430B1CEC" w14:textId="77777777" w:rsidR="00C77C7E" w:rsidRPr="006467C3" w:rsidRDefault="009D5E52" w:rsidP="00C77C7E">
      <w:pPr>
        <w:rPr>
          <w:sz w:val="16"/>
        </w:rPr>
      </w:pPr>
      <w:hyperlink r:id="rId17" w:history="1">
        <w:r w:rsidR="00C77C7E" w:rsidRPr="006467C3">
          <w:rPr>
            <w:sz w:val="16"/>
          </w:rPr>
          <w:t>http://www.ensec.org/index.php?option=com_content&amp;view=article&amp;id=283:the-perilous-intersection-of-mexicos-drug-war-aamp-pemex&amp;catid=114:content0211&amp;Itemid=374</w:t>
        </w:r>
      </w:hyperlink>
      <w:r w:rsidR="00C77C7E" w:rsidRPr="006467C3">
        <w:rPr>
          <w:sz w:val="16"/>
        </w:rPr>
        <w:t>) JM</w:t>
      </w:r>
    </w:p>
    <w:p w14:paraId="1C6167FF" w14:textId="77777777" w:rsidR="00C77C7E" w:rsidRDefault="00C77C7E" w:rsidP="00C77C7E"/>
    <w:p w14:paraId="5FDF6871" w14:textId="77777777" w:rsidR="00C77C7E" w:rsidRPr="009F421E" w:rsidRDefault="00C77C7E" w:rsidP="00C77C7E">
      <w:pPr>
        <w:rPr>
          <w:rStyle w:val="StyleBoldUnderline"/>
        </w:rPr>
      </w:pPr>
      <w:r w:rsidRPr="0062426A">
        <w:rPr>
          <w:sz w:val="16"/>
        </w:rPr>
        <w:t>Contributor Jeremy Martin is Director of the Energy Program at the Institute of the Americas &amp; Sylvia Longmire is a Mexico Security Expert &amp; President, Longmire Consulting.</w:t>
      </w:r>
      <w:r w:rsidRPr="0062426A">
        <w:rPr>
          <w:sz w:val="12"/>
        </w:rPr>
        <w:t>¶</w:t>
      </w:r>
      <w:r w:rsidRPr="0062426A">
        <w:rPr>
          <w:sz w:val="16"/>
        </w:rPr>
        <w:t xml:space="preserve"> But what has also percolated just below the surface is an </w:t>
      </w:r>
      <w:r w:rsidRPr="00D759DE">
        <w:rPr>
          <w:rStyle w:val="StyleBoldUnderline"/>
        </w:rPr>
        <w:t>alarming intersection between the drug violence and Mexico’s energy sector.</w:t>
      </w:r>
      <w:r w:rsidRPr="0062426A">
        <w:rPr>
          <w:sz w:val="16"/>
        </w:rPr>
        <w:t xml:space="preserve"> For Mexico and Pemex, t</w:t>
      </w:r>
      <w:r w:rsidRPr="00D759DE">
        <w:rPr>
          <w:rStyle w:val="StyleBoldUnderline"/>
        </w:rPr>
        <w:t>he increased intensity of the drug war and its damage is but the latest in a string of challenges, and a twist that has seemingly linked two previously unconnected drags on the nation</w:t>
      </w:r>
      <w:r w:rsidRPr="0062426A">
        <w:rPr>
          <w:sz w:val="16"/>
        </w:rPr>
        <w:t>.</w:t>
      </w:r>
      <w:r w:rsidRPr="0062426A">
        <w:rPr>
          <w:sz w:val="12"/>
        </w:rPr>
        <w:t>¶</w:t>
      </w:r>
      <w:r w:rsidRPr="0062426A">
        <w:rPr>
          <w:sz w:val="16"/>
        </w:rPr>
        <w:t xml:space="preserve"> Indeed</w:t>
      </w:r>
      <w:r w:rsidRPr="00D759DE">
        <w:rPr>
          <w:rStyle w:val="StyleBoldUnderline"/>
        </w:rPr>
        <w:t>, oil—and energy more broadly—is not a sector of the economy where Mexico needs any further impediments</w:t>
      </w:r>
      <w:r w:rsidRPr="0062426A">
        <w:rPr>
          <w:sz w:val="16"/>
        </w:rPr>
        <w:t>. Pemex’s huge hurdles, which are derived largely from its inability to replace declining oil production and navigate a burdensome nationalistic legacy, are legendary. And the commensurate fiscal implications are enough to keep policy makers on both sides of the border awake at night.</w:t>
      </w:r>
      <w:r w:rsidRPr="0062426A">
        <w:rPr>
          <w:sz w:val="12"/>
        </w:rPr>
        <w:t>¶</w:t>
      </w:r>
      <w:r w:rsidRPr="0062426A">
        <w:rPr>
          <w:sz w:val="16"/>
        </w:rPr>
        <w:t xml:space="preserve"> Mexico’s drug war</w:t>
      </w:r>
      <w:r w:rsidRPr="0062426A">
        <w:rPr>
          <w:sz w:val="12"/>
        </w:rPr>
        <w:t>¶</w:t>
      </w:r>
      <w:r w:rsidRPr="0062426A">
        <w:rPr>
          <w:sz w:val="16"/>
        </w:rPr>
        <w:t xml:space="preserve"> </w:t>
      </w:r>
      <w:proofErr w:type="gramStart"/>
      <w:r w:rsidRPr="0062426A">
        <w:rPr>
          <w:sz w:val="16"/>
        </w:rPr>
        <w:t>The</w:t>
      </w:r>
      <w:proofErr w:type="gramEnd"/>
      <w:r w:rsidRPr="0062426A">
        <w:rPr>
          <w:sz w:val="16"/>
        </w:rPr>
        <w:t xml:space="preserve"> </w:t>
      </w:r>
      <w:r w:rsidRPr="00D759DE">
        <w:rPr>
          <w:rStyle w:val="StyleBoldUnderline"/>
        </w:rPr>
        <w:t>drug war in Mexico is being fought on two fronts.</w:t>
      </w:r>
      <w:r w:rsidRPr="0062426A">
        <w:rPr>
          <w:sz w:val="16"/>
        </w:rPr>
        <w:t xml:space="preserve"> First, </w:t>
      </w:r>
      <w:r w:rsidRPr="00D759DE">
        <w:rPr>
          <w:rStyle w:val="StyleBoldUnderline"/>
        </w:rPr>
        <w:t>roughly seven major drug trafficking organizations, or DTOs, are fighting against each other for control of lucrative drug smuggling corridors, or plazas, into the United States.</w:t>
      </w:r>
      <w:r w:rsidRPr="0062426A">
        <w:rPr>
          <w:sz w:val="16"/>
        </w:rPr>
        <w:t xml:space="preserve"> Second, they are also fighting a massive military and law enforcement offensive under the direction of Mexican President Felipe </w:t>
      </w:r>
      <w:proofErr w:type="spellStart"/>
      <w:r w:rsidRPr="0062426A">
        <w:rPr>
          <w:sz w:val="16"/>
        </w:rPr>
        <w:t>Calderón</w:t>
      </w:r>
      <w:proofErr w:type="spellEnd"/>
      <w:r w:rsidRPr="0062426A">
        <w:rPr>
          <w:sz w:val="16"/>
        </w:rPr>
        <w:t>, who decided upon entering office in 2006 that existing levels of drug trafficking and associated violence would not be tolerated.</w:t>
      </w:r>
      <w:r w:rsidRPr="0062426A">
        <w:rPr>
          <w:sz w:val="12"/>
        </w:rPr>
        <w:t>¶</w:t>
      </w:r>
      <w:r w:rsidRPr="0062426A">
        <w:rPr>
          <w:sz w:val="16"/>
        </w:rPr>
        <w:t xml:space="preserve"> The DTO’s took exception to </w:t>
      </w:r>
      <w:proofErr w:type="spellStart"/>
      <w:r w:rsidRPr="0062426A">
        <w:rPr>
          <w:sz w:val="16"/>
        </w:rPr>
        <w:t>Calderón’s</w:t>
      </w:r>
      <w:proofErr w:type="spellEnd"/>
      <w:r w:rsidRPr="0062426A">
        <w:rPr>
          <w:sz w:val="16"/>
        </w:rPr>
        <w:t xml:space="preserve"> new mandate, and fought back with a vengeance. Their </w:t>
      </w:r>
      <w:r w:rsidRPr="00FA061D">
        <w:rPr>
          <w:rStyle w:val="StyleBoldUnderline"/>
        </w:rPr>
        <w:t>attacks against each other and against government forces have included beheadings and dismemberments, targeted assassinations, mass murders, grenade attacks, public daylight shootings with high-powered assault rifles, and even the occasional use of car bombs</w:t>
      </w:r>
      <w:r w:rsidRPr="0062426A">
        <w:rPr>
          <w:sz w:val="16"/>
        </w:rPr>
        <w:t>. The result has been the death of more than 34,000 people, including an increasing number of innocent bystanders who have nothing to do with the drug trade. Last year, with over 15,000 deaths associated with the battle, was the deadliest yet.</w:t>
      </w:r>
      <w:r w:rsidRPr="0062426A">
        <w:rPr>
          <w:sz w:val="12"/>
        </w:rPr>
        <w:t>¶</w:t>
      </w:r>
      <w:r w:rsidRPr="0062426A">
        <w:rPr>
          <w:sz w:val="16"/>
        </w:rPr>
        <w:t xml:space="preserve"> Despite the seemingly unending violence and impenetrability of DTO defenses, </w:t>
      </w:r>
      <w:r w:rsidRPr="00FA061D">
        <w:rPr>
          <w:rStyle w:val="StyleBoldUnderline"/>
        </w:rPr>
        <w:t>their drug trafficking activities—and subsequently their drug-related profits—have been taking a hit from the combination of Mexican and US law enforcement actions</w:t>
      </w:r>
      <w:r w:rsidRPr="0062426A">
        <w:rPr>
          <w:sz w:val="16"/>
        </w:rPr>
        <w:t>. The escalating violence is partly a result of increased competition for more tightly guarded plazas and an increase in drug seizures on both sides of the border.</w:t>
      </w:r>
      <w:r w:rsidRPr="0062426A">
        <w:rPr>
          <w:sz w:val="12"/>
        </w:rPr>
        <w:t>¶</w:t>
      </w:r>
      <w:r w:rsidRPr="0062426A">
        <w:rPr>
          <w:sz w:val="16"/>
        </w:rPr>
        <w:t xml:space="preserve"> </w:t>
      </w:r>
      <w:proofErr w:type="gramStart"/>
      <w:r w:rsidRPr="0062426A">
        <w:rPr>
          <w:sz w:val="16"/>
        </w:rPr>
        <w:t>For</w:t>
      </w:r>
      <w:proofErr w:type="gramEnd"/>
      <w:r w:rsidRPr="0062426A">
        <w:rPr>
          <w:sz w:val="16"/>
        </w:rPr>
        <w:t xml:space="preserve"> these reasons, DTO’s have expanded their business to include kidnap-and-ransom operations, extortion, human smuggling, and oil theft. As will be discussed below</w:t>
      </w:r>
      <w:r w:rsidRPr="0002452D">
        <w:rPr>
          <w:rStyle w:val="StyleBoldUnderline"/>
        </w:rPr>
        <w:t>, this has brought an increasing overlap between DTO activity and Mexico’s oil industry.</w:t>
      </w:r>
      <w:r w:rsidRPr="0062426A">
        <w:rPr>
          <w:rStyle w:val="StyleBoldUnderline"/>
          <w:sz w:val="12"/>
          <w:u w:val="none"/>
        </w:rPr>
        <w:t>¶</w:t>
      </w:r>
      <w:r w:rsidRPr="0062426A">
        <w:rPr>
          <w:sz w:val="16"/>
        </w:rPr>
        <w:t xml:space="preserve"> </w:t>
      </w:r>
      <w:proofErr w:type="gramStart"/>
      <w:r w:rsidRPr="0062426A">
        <w:rPr>
          <w:sz w:val="16"/>
        </w:rPr>
        <w:t>From</w:t>
      </w:r>
      <w:proofErr w:type="gramEnd"/>
      <w:r w:rsidRPr="0062426A">
        <w:rPr>
          <w:sz w:val="16"/>
        </w:rPr>
        <w:t xml:space="preserve"> politics to finance - oil’s continued hold on Mexico’s national psyche</w:t>
      </w:r>
      <w:r w:rsidRPr="0062426A">
        <w:rPr>
          <w:sz w:val="12"/>
        </w:rPr>
        <w:t>¶</w:t>
      </w:r>
      <w:r w:rsidRPr="0062426A">
        <w:rPr>
          <w:sz w:val="16"/>
        </w:rPr>
        <w:t xml:space="preserve"> The interconnection of oil and nationalism in Mexico is historic and constitutional. Indeed, the Mexican Constitution sets forth the basic facts that President </w:t>
      </w:r>
      <w:proofErr w:type="spellStart"/>
      <w:r w:rsidRPr="0062426A">
        <w:rPr>
          <w:sz w:val="16"/>
        </w:rPr>
        <w:t>Lázaro</w:t>
      </w:r>
      <w:proofErr w:type="spellEnd"/>
      <w:r w:rsidRPr="0062426A">
        <w:rPr>
          <w:sz w:val="16"/>
        </w:rPr>
        <w:t xml:space="preserve"> Cárdenas emphasized during the nationalization period of the 1930’s: “The </w:t>
      </w:r>
      <w:r w:rsidRPr="00C2127B">
        <w:rPr>
          <w:rStyle w:val="StyleBoldUnderline"/>
        </w:rPr>
        <w:t>nation is the only owner of the all the hydrocarbons reserves and production”; that “licensing and concessions are prohibited”;</w:t>
      </w:r>
      <w:r w:rsidRPr="0062426A">
        <w:rPr>
          <w:sz w:val="16"/>
        </w:rPr>
        <w:t xml:space="preserve"> and that “</w:t>
      </w:r>
      <w:r w:rsidRPr="00C2127B">
        <w:rPr>
          <w:rStyle w:val="StyleBoldUnderline"/>
        </w:rPr>
        <w:t>Pemex is the nation’s operator and controls the first-hand sales and must not share revenues, production or reserves</w:t>
      </w:r>
      <w:r w:rsidRPr="0062426A">
        <w:rPr>
          <w:sz w:val="16"/>
        </w:rPr>
        <w:t>.” This fundamental political reality continues to affect development of the nation’s huge oil resource potential by restricting private—particularly foreign—investment.</w:t>
      </w:r>
      <w:r w:rsidRPr="0062426A">
        <w:rPr>
          <w:sz w:val="12"/>
        </w:rPr>
        <w:t>¶</w:t>
      </w:r>
      <w:r w:rsidRPr="0062426A">
        <w:rPr>
          <w:sz w:val="16"/>
        </w:rPr>
        <w:t xml:space="preserve"> It has been said that </w:t>
      </w:r>
      <w:r w:rsidRPr="00613905">
        <w:rPr>
          <w:rStyle w:val="StyleBoldUnderline"/>
        </w:rPr>
        <w:t>in Mexico, oil is not merely a chemical compound but rather a fundamental element of sovereignty</w:t>
      </w:r>
      <w:r w:rsidRPr="0062426A">
        <w:rPr>
          <w:sz w:val="16"/>
        </w:rPr>
        <w:t xml:space="preserve">—a part of the national DNA. The story is well known but worth repeating: </w:t>
      </w:r>
      <w:r w:rsidRPr="005F5A4C">
        <w:rPr>
          <w:rStyle w:val="StyleBoldUnderline"/>
        </w:rPr>
        <w:t>Oil is an essential part of the national treasury</w:t>
      </w:r>
      <w:r w:rsidRPr="0062426A">
        <w:rPr>
          <w:sz w:val="16"/>
        </w:rPr>
        <w:t xml:space="preserve">. Though diminished in relative terms for Mexico’s economy, </w:t>
      </w:r>
      <w:r w:rsidRPr="005F5A4C">
        <w:rPr>
          <w:rStyle w:val="StyleBoldUnderline"/>
        </w:rPr>
        <w:t>oil still generates over 15 percent of current export earnings.</w:t>
      </w:r>
      <w:r w:rsidRPr="0062426A">
        <w:rPr>
          <w:sz w:val="16"/>
        </w:rPr>
        <w:t xml:space="preserve"> Moreover, Pemex, due to its onerous fiscal and tax regime, accounts for about 40 percent of the government’s budget.</w:t>
      </w:r>
      <w:r w:rsidRPr="0062426A">
        <w:rPr>
          <w:sz w:val="12"/>
        </w:rPr>
        <w:t>¶</w:t>
      </w:r>
      <w:r w:rsidRPr="0062426A">
        <w:rPr>
          <w:sz w:val="16"/>
        </w:rPr>
        <w:t xml:space="preserve"> Oil long ago emerged as a significant form of hard currency and provided what amounted to an economic lifeline for a series of Institutional Revolutionary Party, or PRI, governments. In some cases, oil earnings provided a last gasp to stave off financial crisis in the country, such as the 1994 peso crisis.</w:t>
      </w:r>
      <w:r w:rsidRPr="0062426A">
        <w:rPr>
          <w:sz w:val="12"/>
        </w:rPr>
        <w:t>¶</w:t>
      </w:r>
      <w:r w:rsidRPr="0062426A">
        <w:rPr>
          <w:sz w:val="16"/>
        </w:rPr>
        <w:t xml:space="preserve"> </w:t>
      </w:r>
      <w:proofErr w:type="gramStart"/>
      <w:r w:rsidRPr="0062426A">
        <w:rPr>
          <w:sz w:val="16"/>
        </w:rPr>
        <w:t>In</w:t>
      </w:r>
      <w:proofErr w:type="gramEnd"/>
      <w:r w:rsidRPr="0062426A">
        <w:rPr>
          <w:sz w:val="16"/>
        </w:rPr>
        <w:t xml:space="preserve"> late 1994, as Mexico neared default, the United States orchestrated an international bailout of roughly $50 billion. Mexican oil sales were used—quite successfully—as collateral for the roughly $20 billion in US loans to Mexico.</w:t>
      </w:r>
      <w:r w:rsidRPr="0062426A">
        <w:rPr>
          <w:sz w:val="12"/>
        </w:rPr>
        <w:t>¶</w:t>
      </w:r>
      <w:r w:rsidRPr="0062426A">
        <w:rPr>
          <w:sz w:val="16"/>
        </w:rPr>
        <w:t xml:space="preserve"> Leaders for years have depended upon and pointed to the windfall of the nation’s oil patch for its economic well-being and, during the good times, growth. Without broad tax and fiscal reform in the nation, Pemex will remain a financial linchpin, albeit an increasingly tenuous one.</w:t>
      </w:r>
      <w:r w:rsidRPr="0062426A">
        <w:rPr>
          <w:sz w:val="12"/>
        </w:rPr>
        <w:t>¶</w:t>
      </w:r>
      <w:r w:rsidRPr="0062426A">
        <w:rPr>
          <w:sz w:val="16"/>
        </w:rPr>
        <w:t xml:space="preserve"> From Cardenas to </w:t>
      </w:r>
      <w:proofErr w:type="spellStart"/>
      <w:r w:rsidRPr="0062426A">
        <w:rPr>
          <w:sz w:val="16"/>
        </w:rPr>
        <w:t>Cantarell’s</w:t>
      </w:r>
      <w:proofErr w:type="spellEnd"/>
      <w:r w:rsidRPr="0062426A">
        <w:rPr>
          <w:sz w:val="16"/>
        </w:rPr>
        <w:t xml:space="preserve"> golden age</w:t>
      </w:r>
      <w:r w:rsidRPr="0062426A">
        <w:rPr>
          <w:sz w:val="12"/>
        </w:rPr>
        <w:t>¶</w:t>
      </w:r>
      <w:r w:rsidRPr="0062426A">
        <w:rPr>
          <w:sz w:val="16"/>
        </w:rPr>
        <w:t xml:space="preserve"> The Cardenas legacy is celebrated in textbooks and with a national holiday on March 18 to celebrate the expropriation, but it was a fisherman’s discovery that really gave it legs. Aided by a prolific field in the shallow waters of the Bay of Campeche, Mexico entered what might be termed a Golden Age of Oil in the 1970s with the discovery of the supergiant </w:t>
      </w:r>
      <w:proofErr w:type="spellStart"/>
      <w:r w:rsidRPr="0062426A">
        <w:rPr>
          <w:sz w:val="16"/>
        </w:rPr>
        <w:t>Cantarell</w:t>
      </w:r>
      <w:proofErr w:type="spellEnd"/>
      <w:r w:rsidRPr="0062426A">
        <w:rPr>
          <w:sz w:val="16"/>
        </w:rPr>
        <w:t xml:space="preserve"> field.</w:t>
      </w:r>
      <w:r w:rsidRPr="0062426A">
        <w:rPr>
          <w:sz w:val="12"/>
        </w:rPr>
        <w:t>¶</w:t>
      </w:r>
      <w:r w:rsidRPr="0062426A">
        <w:rPr>
          <w:sz w:val="16"/>
        </w:rPr>
        <w:t xml:space="preserve"> </w:t>
      </w:r>
      <w:proofErr w:type="spellStart"/>
      <w:r w:rsidRPr="0062426A">
        <w:rPr>
          <w:sz w:val="16"/>
        </w:rPr>
        <w:t>Cantarell</w:t>
      </w:r>
      <w:proofErr w:type="spellEnd"/>
      <w:r w:rsidRPr="0062426A">
        <w:rPr>
          <w:sz w:val="16"/>
        </w:rPr>
        <w:t xml:space="preserve"> catapulted Mexico and Pemex into position as one of the world’s most important oil exporting nations, particularly in the Western Hemisphere. Nowhere was this more evident than in the oil commerce between Mexico and its northern neighbor, the United States. Thanks to </w:t>
      </w:r>
      <w:proofErr w:type="spellStart"/>
      <w:r w:rsidRPr="0062426A">
        <w:rPr>
          <w:sz w:val="16"/>
        </w:rPr>
        <w:t>Cantarell</w:t>
      </w:r>
      <w:proofErr w:type="spellEnd"/>
      <w:r w:rsidRPr="0062426A">
        <w:rPr>
          <w:sz w:val="16"/>
        </w:rPr>
        <w:t>, Mexico became, after Canada, the United States’ most trusted supplier of foreign oil. The timing of the relationship’s maturation was perfect as our increasing dependency on oil took inescapable hold in the 1970s.</w:t>
      </w:r>
      <w:r w:rsidRPr="0062426A">
        <w:rPr>
          <w:sz w:val="12"/>
        </w:rPr>
        <w:t>¶</w:t>
      </w:r>
      <w:r w:rsidRPr="0062426A">
        <w:rPr>
          <w:sz w:val="16"/>
        </w:rPr>
        <w:t xml:space="preserve"> Beyond </w:t>
      </w:r>
      <w:proofErr w:type="spellStart"/>
      <w:r w:rsidRPr="0062426A">
        <w:rPr>
          <w:sz w:val="16"/>
        </w:rPr>
        <w:t>Cantarell</w:t>
      </w:r>
      <w:proofErr w:type="spellEnd"/>
      <w:r w:rsidRPr="0062426A">
        <w:rPr>
          <w:sz w:val="16"/>
        </w:rPr>
        <w:t>?</w:t>
      </w:r>
      <w:r w:rsidRPr="0062426A">
        <w:rPr>
          <w:sz w:val="12"/>
        </w:rPr>
        <w:t>¶</w:t>
      </w:r>
      <w:r w:rsidRPr="0062426A">
        <w:rPr>
          <w:sz w:val="16"/>
        </w:rPr>
        <w:t xml:space="preserve"> In hindsight, what seemed like a golden age for oil production and government coffers in Mexico instead foisted upon the nation a more ominous trend toward the first effects of </w:t>
      </w:r>
      <w:proofErr w:type="spellStart"/>
      <w:r w:rsidRPr="0062426A">
        <w:rPr>
          <w:sz w:val="16"/>
        </w:rPr>
        <w:t>Cantarell</w:t>
      </w:r>
      <w:proofErr w:type="spellEnd"/>
      <w:r w:rsidRPr="0062426A">
        <w:rPr>
          <w:sz w:val="16"/>
        </w:rPr>
        <w:t xml:space="preserve"> disease and easy oil affliction. The myopic policies of the time, coupled with the seemingly infinite spoils of </w:t>
      </w:r>
      <w:proofErr w:type="spellStart"/>
      <w:r w:rsidRPr="0062426A">
        <w:rPr>
          <w:sz w:val="16"/>
        </w:rPr>
        <w:t>Cantarell</w:t>
      </w:r>
      <w:proofErr w:type="spellEnd"/>
      <w:r w:rsidRPr="0062426A">
        <w:rPr>
          <w:sz w:val="16"/>
        </w:rPr>
        <w:t xml:space="preserve">, placed Pemex and the nation on a bumpy path toward the unkind decade of 2000-2010 that saw </w:t>
      </w:r>
      <w:proofErr w:type="spellStart"/>
      <w:r w:rsidRPr="0062426A">
        <w:rPr>
          <w:sz w:val="16"/>
        </w:rPr>
        <w:t>Cantarell’s</w:t>
      </w:r>
      <w:proofErr w:type="spellEnd"/>
      <w:r w:rsidRPr="0062426A">
        <w:rPr>
          <w:sz w:val="16"/>
        </w:rPr>
        <w:t xml:space="preserve"> production crash.</w:t>
      </w:r>
      <w:r w:rsidRPr="0062426A">
        <w:rPr>
          <w:sz w:val="12"/>
        </w:rPr>
        <w:t>¶</w:t>
      </w:r>
      <w:r w:rsidRPr="0062426A">
        <w:rPr>
          <w:sz w:val="16"/>
        </w:rPr>
        <w:t xml:space="preserve"> True, </w:t>
      </w:r>
      <w:proofErr w:type="spellStart"/>
      <w:r w:rsidRPr="0062426A">
        <w:rPr>
          <w:sz w:val="16"/>
        </w:rPr>
        <w:t>Cantarell</w:t>
      </w:r>
      <w:proofErr w:type="spellEnd"/>
      <w:r w:rsidRPr="0062426A">
        <w:rPr>
          <w:sz w:val="16"/>
        </w:rPr>
        <w:t xml:space="preserve"> is not the only significant field in Mexico. But the steady production increase of Ku </w:t>
      </w:r>
      <w:proofErr w:type="spellStart"/>
      <w:r w:rsidRPr="0062426A">
        <w:rPr>
          <w:sz w:val="16"/>
        </w:rPr>
        <w:t>Maloob</w:t>
      </w:r>
      <w:proofErr w:type="spellEnd"/>
      <w:r w:rsidRPr="0062426A">
        <w:rPr>
          <w:sz w:val="16"/>
        </w:rPr>
        <w:t xml:space="preserve"> </w:t>
      </w:r>
      <w:proofErr w:type="spellStart"/>
      <w:r w:rsidRPr="0062426A">
        <w:rPr>
          <w:sz w:val="16"/>
        </w:rPr>
        <w:t>Zaap</w:t>
      </w:r>
      <w:proofErr w:type="spellEnd"/>
      <w:r w:rsidRPr="0062426A">
        <w:rPr>
          <w:sz w:val="16"/>
        </w:rPr>
        <w:t xml:space="preserve"> (KMZ) has barely offset Pemex’s overall plummeting production. Worse, in 2010 Pemex indicated that KMZ production reached its peak and has about a three year horizon for the current optimum production of roughly 850,000 barrels per day (bpd). And then there’s the </w:t>
      </w:r>
      <w:proofErr w:type="spellStart"/>
      <w:r w:rsidRPr="0062426A">
        <w:rPr>
          <w:sz w:val="16"/>
        </w:rPr>
        <w:t>Chicontopec</w:t>
      </w:r>
      <w:proofErr w:type="spellEnd"/>
      <w:r w:rsidRPr="0062426A">
        <w:rPr>
          <w:sz w:val="16"/>
        </w:rPr>
        <w:t xml:space="preserve"> field. A </w:t>
      </w:r>
      <w:r w:rsidRPr="0062426A">
        <w:rPr>
          <w:sz w:val="16"/>
        </w:rPr>
        <w:lastRenderedPageBreak/>
        <w:t xml:space="preserve">geologically challenging play, it has proved a major disappointment for Pemex, which long offered it as the key to offsetting both </w:t>
      </w:r>
      <w:proofErr w:type="spellStart"/>
      <w:r w:rsidRPr="0062426A">
        <w:rPr>
          <w:sz w:val="16"/>
        </w:rPr>
        <w:t>Cantarell</w:t>
      </w:r>
      <w:proofErr w:type="spellEnd"/>
      <w:r w:rsidRPr="0062426A">
        <w:rPr>
          <w:sz w:val="16"/>
        </w:rPr>
        <w:t xml:space="preserve"> and KMZ decline. </w:t>
      </w:r>
      <w:proofErr w:type="spellStart"/>
      <w:r w:rsidRPr="0062426A">
        <w:rPr>
          <w:sz w:val="16"/>
        </w:rPr>
        <w:t>Chicontopec</w:t>
      </w:r>
      <w:proofErr w:type="spellEnd"/>
      <w:r w:rsidRPr="0062426A">
        <w:rPr>
          <w:sz w:val="16"/>
        </w:rPr>
        <w:t xml:space="preserve"> has only recently hit 40,000 bpd, far below earlier estimates of hundreds of thousands of barrels per day of production.</w:t>
      </w:r>
      <w:r w:rsidRPr="0062426A">
        <w:rPr>
          <w:sz w:val="12"/>
        </w:rPr>
        <w:t>¶</w:t>
      </w:r>
      <w:r w:rsidRPr="0062426A">
        <w:rPr>
          <w:sz w:val="16"/>
        </w:rPr>
        <w:t xml:space="preserve"> </w:t>
      </w:r>
      <w:proofErr w:type="gramStart"/>
      <w:r w:rsidRPr="0062426A">
        <w:rPr>
          <w:sz w:val="16"/>
        </w:rPr>
        <w:t>The</w:t>
      </w:r>
      <w:proofErr w:type="gramEnd"/>
      <w:r w:rsidRPr="0062426A">
        <w:rPr>
          <w:sz w:val="16"/>
        </w:rPr>
        <w:t xml:space="preserve"> facts are unfortunate but fairly plain to see: </w:t>
      </w:r>
      <w:r w:rsidRPr="005F5A4C">
        <w:rPr>
          <w:rStyle w:val="StyleBoldUnderline"/>
        </w:rPr>
        <w:t>Mexico’s oil production is in serious decline. In 2004, Pemex oil production peaked just below 3.5 million barrels per day (</w:t>
      </w:r>
      <w:proofErr w:type="spellStart"/>
      <w:r w:rsidRPr="005F5A4C">
        <w:rPr>
          <w:rStyle w:val="StyleBoldUnderline"/>
        </w:rPr>
        <w:t>mbd</w:t>
      </w:r>
      <w:proofErr w:type="spellEnd"/>
      <w:r w:rsidRPr="005F5A4C">
        <w:rPr>
          <w:rStyle w:val="StyleBoldUnderline"/>
        </w:rPr>
        <w:t>); in 2009, it dipped to roughly 2.7</w:t>
      </w:r>
      <w:r w:rsidRPr="0062426A">
        <w:rPr>
          <w:sz w:val="16"/>
        </w:rPr>
        <w:t xml:space="preserve"> </w:t>
      </w:r>
      <w:proofErr w:type="spellStart"/>
      <w:r w:rsidRPr="0062426A">
        <w:rPr>
          <w:sz w:val="16"/>
        </w:rPr>
        <w:t>mbd</w:t>
      </w:r>
      <w:proofErr w:type="spellEnd"/>
      <w:r w:rsidRPr="0062426A">
        <w:rPr>
          <w:sz w:val="16"/>
        </w:rPr>
        <w:t xml:space="preserve">. And though some success at stabilization has been made, </w:t>
      </w:r>
      <w:r w:rsidRPr="005F5A4C">
        <w:rPr>
          <w:rStyle w:val="StyleBoldUnderline"/>
        </w:rPr>
        <w:t xml:space="preserve">production in 2010 still ended at just </w:t>
      </w:r>
      <w:proofErr w:type="gramStart"/>
      <w:r w:rsidRPr="005F5A4C">
        <w:rPr>
          <w:rStyle w:val="StyleBoldUnderline"/>
        </w:rPr>
        <w:t>under</w:t>
      </w:r>
      <w:proofErr w:type="gramEnd"/>
      <w:r w:rsidRPr="005F5A4C">
        <w:rPr>
          <w:rStyle w:val="StyleBoldUnderline"/>
        </w:rPr>
        <w:t xml:space="preserve"> 2.6 </w:t>
      </w:r>
      <w:proofErr w:type="spellStart"/>
      <w:r w:rsidRPr="005F5A4C">
        <w:rPr>
          <w:rStyle w:val="StyleBoldUnderline"/>
        </w:rPr>
        <w:t>mbd</w:t>
      </w:r>
      <w:proofErr w:type="spellEnd"/>
      <w:r w:rsidRPr="0062426A">
        <w:rPr>
          <w:sz w:val="16"/>
        </w:rPr>
        <w:t>. Figure 2 offers a stark picture of the issue at hand for Mexico, Pemex and the regional energy matrix. Simply put, the recent decade was not kind to Pemex.</w:t>
      </w:r>
      <w:r w:rsidRPr="0062426A">
        <w:rPr>
          <w:sz w:val="12"/>
        </w:rPr>
        <w:t>¶</w:t>
      </w:r>
      <w:r w:rsidRPr="0062426A">
        <w:rPr>
          <w:sz w:val="16"/>
        </w:rPr>
        <w:t xml:space="preserve"> To further answer the question of what happens in Mexico beyond </w:t>
      </w:r>
      <w:proofErr w:type="spellStart"/>
      <w:r w:rsidRPr="0062426A">
        <w:rPr>
          <w:sz w:val="16"/>
        </w:rPr>
        <w:t>Cantarell</w:t>
      </w:r>
      <w:proofErr w:type="spellEnd"/>
      <w:r w:rsidRPr="0062426A">
        <w:rPr>
          <w:sz w:val="16"/>
        </w:rPr>
        <w:t xml:space="preserve">, the current predicament and context must be acknowledged. Indeed, estimates have pointed to oil production average decline rates of about 5 percent per year, beginning in 2010. In the last few years, talk has emerged that Mexico will likely cease to be an oil exporter by the end of the current decade. The Energy Information Administration, however, indicates that may be an optimistic premise: In its International Energy Outlook 2010, it estimated that Mexico could become a net importer by 2015, with imports surpassing 1 </w:t>
      </w:r>
      <w:proofErr w:type="spellStart"/>
      <w:r w:rsidRPr="0062426A">
        <w:rPr>
          <w:sz w:val="16"/>
        </w:rPr>
        <w:t>mbd</w:t>
      </w:r>
      <w:proofErr w:type="spellEnd"/>
      <w:r w:rsidRPr="0062426A">
        <w:rPr>
          <w:sz w:val="16"/>
        </w:rPr>
        <w:t xml:space="preserve"> by 2035.</w:t>
      </w:r>
      <w:r w:rsidRPr="0062426A">
        <w:rPr>
          <w:sz w:val="12"/>
        </w:rPr>
        <w:t>¶</w:t>
      </w:r>
      <w:r w:rsidRPr="0062426A">
        <w:rPr>
          <w:sz w:val="16"/>
        </w:rPr>
        <w:t xml:space="preserve"> It is also worth noting that Mexico’s stated plan to deal with the foregoing scenarios and its hope to reverse these ominous trends lie in the deep waters on Mexico’s side of the Gulf. The touted “treasure at the bottom of the sea” bandied about during the 2008 energy reform debate remains the true “X factor” for any legitimate answers to what happens beyond </w:t>
      </w:r>
      <w:proofErr w:type="spellStart"/>
      <w:r w:rsidRPr="0062426A">
        <w:rPr>
          <w:sz w:val="16"/>
        </w:rPr>
        <w:t>Cantarell</w:t>
      </w:r>
      <w:proofErr w:type="spellEnd"/>
      <w:r w:rsidRPr="0062426A">
        <w:rPr>
          <w:sz w:val="16"/>
        </w:rPr>
        <w:t>, and whether or not the EIA forecast for imports in 25 years holds true.</w:t>
      </w:r>
      <w:r w:rsidRPr="0062426A">
        <w:rPr>
          <w:sz w:val="12"/>
        </w:rPr>
        <w:t>¶</w:t>
      </w:r>
      <w:r w:rsidRPr="0062426A">
        <w:rPr>
          <w:sz w:val="16"/>
        </w:rPr>
        <w:t xml:space="preserve"> Pemex exposed and impacted</w:t>
      </w:r>
      <w:r w:rsidRPr="0062426A">
        <w:rPr>
          <w:sz w:val="12"/>
        </w:rPr>
        <w:t>¶</w:t>
      </w:r>
      <w:r w:rsidRPr="0062426A">
        <w:rPr>
          <w:sz w:val="16"/>
        </w:rPr>
        <w:t xml:space="preserve"> As discussed previously, </w:t>
      </w:r>
      <w:r w:rsidRPr="00B64E43">
        <w:rPr>
          <w:rStyle w:val="StyleBoldUnderline"/>
        </w:rPr>
        <w:t>oil theft from Pemex pipelines, money laundering by way of service stations, and, worst of all, provocative kidnappings of the company’s executives and those of service companies working with the state firm, are all on the rise.</w:t>
      </w:r>
      <w:r w:rsidRPr="0062426A">
        <w:rPr>
          <w:rStyle w:val="StyleBoldUnderline"/>
          <w:sz w:val="12"/>
          <w:u w:val="none"/>
        </w:rPr>
        <w:t>¶</w:t>
      </w:r>
      <w:r w:rsidRPr="0062426A">
        <w:rPr>
          <w:sz w:val="16"/>
        </w:rPr>
        <w:t xml:space="preserve"> Unofficial figures place thefts from the Pemex network at roughly $2 billion annually. And security experts point to this as an important source of revenue for drug cartels—especially as the Mexican government continues to crack down on them. </w:t>
      </w:r>
      <w:r w:rsidRPr="00B64E43">
        <w:rPr>
          <w:rStyle w:val="StyleBoldUnderline"/>
        </w:rPr>
        <w:t>Thefts from the Pemex network are not new, but the increase and the strain it is placing on the already-taxed company is important</w:t>
      </w:r>
      <w:r w:rsidRPr="0062426A">
        <w:rPr>
          <w:sz w:val="16"/>
        </w:rPr>
        <w:t>. And the illegal tapping has grown significantly in the areas where the drug war is the most pervasive.</w:t>
      </w:r>
      <w:r w:rsidRPr="0062426A">
        <w:rPr>
          <w:sz w:val="12"/>
        </w:rPr>
        <w:t>¶</w:t>
      </w:r>
      <w:r w:rsidRPr="0062426A">
        <w:rPr>
          <w:sz w:val="16"/>
        </w:rPr>
        <w:t xml:space="preserve"> The spike in fuel thefts and illegal trading, as well as kidnappings, has led some to question whether Pemex is fully in charge of all its facilities across the nation.</w:t>
      </w:r>
      <w:r w:rsidRPr="0062426A">
        <w:rPr>
          <w:sz w:val="12"/>
        </w:rPr>
        <w:t>¶</w:t>
      </w:r>
      <w:r w:rsidRPr="0062426A">
        <w:rPr>
          <w:sz w:val="16"/>
        </w:rPr>
        <w:t xml:space="preserve"> For some experts following the situation, the answer is a resounding no. Indeed, </w:t>
      </w:r>
      <w:r w:rsidRPr="00F87927">
        <w:rPr>
          <w:rStyle w:val="StyleBoldUnderline"/>
        </w:rPr>
        <w:t>many analysts indicate that the physical security and monitoring of pipelines belonging to Pemex are severely lacking</w:t>
      </w:r>
      <w:r w:rsidRPr="0062426A">
        <w:rPr>
          <w:sz w:val="16"/>
        </w:rPr>
        <w:t xml:space="preserve">. According to Mexican daily El Universal, oil looting has occurred in almost every state in Mexico, while the Wall Street Journal, citing Pemex statistics, indicated that between January and November 2010, </w:t>
      </w:r>
      <w:r w:rsidRPr="005349D1">
        <w:rPr>
          <w:rStyle w:val="StyleBoldUnderline"/>
        </w:rPr>
        <w:t>Pemex discovered 614 illegal siphons—368 in liquid fuels pipelines, 196 in oil pipelines, and 50 in liquefied petroleum gas ducts</w:t>
      </w:r>
      <w:r w:rsidRPr="0062426A">
        <w:rPr>
          <w:sz w:val="16"/>
        </w:rPr>
        <w:t>. Pemex has begun installing systems to detect declines in pressure in some oil product pipelines but the project is expected to take years to complete.</w:t>
      </w:r>
      <w:r w:rsidRPr="0062426A">
        <w:rPr>
          <w:sz w:val="12"/>
        </w:rPr>
        <w:t>¶</w:t>
      </w:r>
      <w:r w:rsidRPr="0062426A">
        <w:rPr>
          <w:sz w:val="16"/>
        </w:rPr>
        <w:t xml:space="preserve"> Kidnappings send shudders</w:t>
      </w:r>
      <w:r w:rsidRPr="0062426A">
        <w:rPr>
          <w:sz w:val="12"/>
        </w:rPr>
        <w:t>¶</w:t>
      </w:r>
      <w:r w:rsidRPr="0062426A">
        <w:rPr>
          <w:sz w:val="16"/>
        </w:rPr>
        <w:t xml:space="preserve"> </w:t>
      </w:r>
      <w:r w:rsidRPr="005349D1">
        <w:rPr>
          <w:rStyle w:val="StyleBoldUnderline"/>
        </w:rPr>
        <w:t>Kidnappings of Pemex executives and subcontractors, including workers from international firms, have taken place across the country but most notably in Tabasco, Tamaulipas and Nuevo Leon, sending shudders throughout the company and Mexico</w:t>
      </w:r>
      <w:r w:rsidRPr="0062426A">
        <w:rPr>
          <w:sz w:val="16"/>
        </w:rPr>
        <w:t>.</w:t>
      </w:r>
      <w:r w:rsidRPr="0062426A">
        <w:rPr>
          <w:sz w:val="12"/>
        </w:rPr>
        <w:t>¶</w:t>
      </w:r>
      <w:r w:rsidRPr="0062426A">
        <w:rPr>
          <w:sz w:val="16"/>
        </w:rPr>
        <w:t xml:space="preserve"> The kidnappings have terrorized a community where, according to a Los Angeles Times story, jobs on the oil rigs and at the gas wells are handed down, father to son, for generations. “</w:t>
      </w:r>
      <w:r w:rsidRPr="005349D1">
        <w:rPr>
          <w:rStyle w:val="StyleBoldUnderline"/>
        </w:rPr>
        <w:t>How is it</w:t>
      </w:r>
      <w:r w:rsidRPr="0062426A">
        <w:rPr>
          <w:sz w:val="16"/>
        </w:rPr>
        <w:t>,” asked a relative of a kidnapped worker, “</w:t>
      </w:r>
      <w:r w:rsidRPr="005349D1">
        <w:rPr>
          <w:rStyle w:val="StyleBoldUnderline"/>
        </w:rPr>
        <w:t>that Pemex, supposedly the backbone of the nation, can be made to bow down like this?”</w:t>
      </w:r>
      <w:r w:rsidRPr="0062426A">
        <w:rPr>
          <w:sz w:val="12"/>
        </w:rPr>
        <w:t>¶</w:t>
      </w:r>
      <w:r w:rsidRPr="0062426A">
        <w:rPr>
          <w:sz w:val="16"/>
        </w:rPr>
        <w:t xml:space="preserve"> One analysis, published by </w:t>
      </w:r>
      <w:proofErr w:type="spellStart"/>
      <w:r w:rsidRPr="0062426A">
        <w:rPr>
          <w:sz w:val="16"/>
        </w:rPr>
        <w:t>Grupo</w:t>
      </w:r>
      <w:proofErr w:type="spellEnd"/>
      <w:r w:rsidRPr="0062426A">
        <w:rPr>
          <w:sz w:val="16"/>
        </w:rPr>
        <w:t xml:space="preserve"> </w:t>
      </w:r>
      <w:proofErr w:type="spellStart"/>
      <w:r w:rsidRPr="0062426A">
        <w:rPr>
          <w:sz w:val="16"/>
        </w:rPr>
        <w:t>Reforma</w:t>
      </w:r>
      <w:proofErr w:type="spellEnd"/>
      <w:r w:rsidRPr="0062426A">
        <w:rPr>
          <w:sz w:val="16"/>
        </w:rPr>
        <w:t xml:space="preserve"> highlighted the oil town of </w:t>
      </w:r>
      <w:proofErr w:type="spellStart"/>
      <w:r w:rsidRPr="0062426A">
        <w:rPr>
          <w:sz w:val="16"/>
        </w:rPr>
        <w:t>Reforma</w:t>
      </w:r>
      <w:proofErr w:type="spellEnd"/>
      <w:r w:rsidRPr="0062426A">
        <w:rPr>
          <w:sz w:val="16"/>
        </w:rPr>
        <w:t>, Chiapas, where at least 30 Pemex employees—ranging from executives to laborers—have been kidnapped over the past year.</w:t>
      </w:r>
      <w:r w:rsidRPr="0062426A">
        <w:rPr>
          <w:sz w:val="12"/>
        </w:rPr>
        <w:t>¶</w:t>
      </w:r>
      <w:r w:rsidRPr="0062426A">
        <w:rPr>
          <w:sz w:val="16"/>
        </w:rPr>
        <w:t xml:space="preserve"> Mexico Weekly has also reported on other forms of violence that have flared in prime Pemex production zones, such as the Burgos Basin, site of Mexico's biggest natural gas field in Tamaulipas. Last spring, gunmen seized the </w:t>
      </w:r>
      <w:proofErr w:type="spellStart"/>
      <w:r w:rsidRPr="0062426A">
        <w:rPr>
          <w:sz w:val="16"/>
        </w:rPr>
        <w:t>Gigante</w:t>
      </w:r>
      <w:proofErr w:type="spellEnd"/>
      <w:r w:rsidRPr="0062426A">
        <w:rPr>
          <w:sz w:val="16"/>
        </w:rPr>
        <w:t xml:space="preserve"> Uno gas plant and kidnapped five Pemex workers. Increasingly unsafe conditions are severely hindering Pemex’s ability to produce natural gas in the Burgos Basin.</w:t>
      </w:r>
      <w:r w:rsidRPr="0062426A">
        <w:rPr>
          <w:sz w:val="12"/>
        </w:rPr>
        <w:t>¶</w:t>
      </w:r>
      <w:r w:rsidRPr="0062426A">
        <w:rPr>
          <w:sz w:val="16"/>
        </w:rPr>
        <w:t xml:space="preserve"> </w:t>
      </w:r>
      <w:proofErr w:type="gramStart"/>
      <w:r w:rsidRPr="0062426A">
        <w:rPr>
          <w:sz w:val="16"/>
        </w:rPr>
        <w:t>The</w:t>
      </w:r>
      <w:proofErr w:type="gramEnd"/>
      <w:r w:rsidRPr="0062426A">
        <w:rPr>
          <w:sz w:val="16"/>
        </w:rPr>
        <w:t xml:space="preserve"> Burgos Basin stretches across the northern border state of Tamaulipas, where the </w:t>
      </w:r>
      <w:proofErr w:type="spellStart"/>
      <w:r w:rsidRPr="0062426A">
        <w:rPr>
          <w:sz w:val="16"/>
        </w:rPr>
        <w:t>Gigante</w:t>
      </w:r>
      <w:proofErr w:type="spellEnd"/>
      <w:r w:rsidRPr="0062426A">
        <w:rPr>
          <w:sz w:val="16"/>
        </w:rPr>
        <w:t xml:space="preserve"> Uno plant is located, and spills into the states of Nuevo León and Coahuila. </w:t>
      </w:r>
      <w:r w:rsidRPr="005349D1">
        <w:rPr>
          <w:rStyle w:val="StyleBoldUnderline"/>
        </w:rPr>
        <w:t>All three states are experiencing extremely high levels of drug-related violence, especially along these states’ border with Texas</w:t>
      </w:r>
      <w:r w:rsidRPr="0062426A">
        <w:rPr>
          <w:sz w:val="16"/>
        </w:rPr>
        <w:t>. The stretch from Nuevo Laredo to Matamoros is in the midst of a bloody conflict between the Gulf cartel and Los Zetas, former paramilitaries and enforcers for the Gulf cartel who are now one of the more vicious DTOs in their own right. Los Zetas are viewed as largely responsible for the kidnapping of Pemex employees in that region.</w:t>
      </w:r>
      <w:r w:rsidRPr="0062426A">
        <w:rPr>
          <w:sz w:val="12"/>
        </w:rPr>
        <w:t>¶</w:t>
      </w:r>
      <w:r w:rsidRPr="0062426A">
        <w:rPr>
          <w:sz w:val="16"/>
        </w:rPr>
        <w:t xml:space="preserve"> “Once Pemex … comes under regular attack from the cartels, rather than just random, disorganized thugs, then you have far more serious national security problems – much worse in the government's eyes than a bunch of homicides in the slums of Ciudad </w:t>
      </w:r>
      <w:proofErr w:type="spellStart"/>
      <w:r w:rsidRPr="0062426A">
        <w:rPr>
          <w:sz w:val="16"/>
        </w:rPr>
        <w:t>Juárez</w:t>
      </w:r>
      <w:proofErr w:type="spellEnd"/>
      <w:r w:rsidRPr="0062426A">
        <w:rPr>
          <w:sz w:val="16"/>
        </w:rPr>
        <w:t xml:space="preserve">," said Malcolm </w:t>
      </w:r>
      <w:proofErr w:type="spellStart"/>
      <w:r w:rsidRPr="0062426A">
        <w:rPr>
          <w:sz w:val="16"/>
        </w:rPr>
        <w:t>Beith</w:t>
      </w:r>
      <w:proofErr w:type="spellEnd"/>
      <w:r w:rsidRPr="0062426A">
        <w:rPr>
          <w:sz w:val="16"/>
        </w:rPr>
        <w:t xml:space="preserve">, author of The Last </w:t>
      </w:r>
      <w:proofErr w:type="spellStart"/>
      <w:r w:rsidRPr="0062426A">
        <w:rPr>
          <w:sz w:val="16"/>
        </w:rPr>
        <w:t>Narco</w:t>
      </w:r>
      <w:proofErr w:type="spellEnd"/>
      <w:r w:rsidRPr="0062426A">
        <w:rPr>
          <w:sz w:val="16"/>
        </w:rPr>
        <w:t xml:space="preserve">, a book about the hunt for Joaquin “El </w:t>
      </w:r>
      <w:proofErr w:type="spellStart"/>
      <w:r w:rsidRPr="0062426A">
        <w:rPr>
          <w:sz w:val="16"/>
        </w:rPr>
        <w:t>Chapo</w:t>
      </w:r>
      <w:proofErr w:type="spellEnd"/>
      <w:r w:rsidRPr="0062426A">
        <w:rPr>
          <w:sz w:val="16"/>
        </w:rPr>
        <w:t xml:space="preserve">” </w:t>
      </w:r>
      <w:proofErr w:type="spellStart"/>
      <w:r w:rsidRPr="0062426A">
        <w:rPr>
          <w:sz w:val="16"/>
        </w:rPr>
        <w:t>Guzmán</w:t>
      </w:r>
      <w:proofErr w:type="spellEnd"/>
      <w:r w:rsidRPr="0062426A">
        <w:rPr>
          <w:sz w:val="16"/>
        </w:rPr>
        <w:t xml:space="preserve"> </w:t>
      </w:r>
      <w:proofErr w:type="spellStart"/>
      <w:r w:rsidRPr="0062426A">
        <w:rPr>
          <w:sz w:val="16"/>
        </w:rPr>
        <w:t>Loera</w:t>
      </w:r>
      <w:proofErr w:type="spellEnd"/>
      <w:r w:rsidRPr="0062426A">
        <w:rPr>
          <w:sz w:val="16"/>
        </w:rPr>
        <w:t>.</w:t>
      </w:r>
      <w:r w:rsidRPr="0062426A">
        <w:rPr>
          <w:sz w:val="12"/>
        </w:rPr>
        <w:t>¶</w:t>
      </w:r>
      <w:r w:rsidRPr="0062426A">
        <w:rPr>
          <w:sz w:val="16"/>
        </w:rPr>
        <w:t xml:space="preserve"> Regrettably, Burgos is becoming synonymous with the perilous intersection of Mexico’s raging drug war with Pemex’s efforts to produce the critical energy supplies the nation and region demand.</w:t>
      </w:r>
      <w:r w:rsidRPr="0062426A">
        <w:rPr>
          <w:sz w:val="12"/>
        </w:rPr>
        <w:t>¶</w:t>
      </w:r>
      <w:r w:rsidRPr="0062426A">
        <w:rPr>
          <w:sz w:val="16"/>
        </w:rPr>
        <w:t xml:space="preserve"> The Murphy Energy case</w:t>
      </w:r>
      <w:r w:rsidRPr="0062426A">
        <w:rPr>
          <w:sz w:val="12"/>
        </w:rPr>
        <w:t>¶</w:t>
      </w:r>
      <w:r w:rsidRPr="0062426A">
        <w:rPr>
          <w:sz w:val="16"/>
        </w:rPr>
        <w:t xml:space="preserve"> One case of fuel theft from Pemex that’s winding its way through the justice system provides a unique insight into that part of the problem the company is confronting.</w:t>
      </w:r>
      <w:r w:rsidRPr="0062426A">
        <w:rPr>
          <w:sz w:val="12"/>
        </w:rPr>
        <w:t>¶</w:t>
      </w:r>
      <w:r w:rsidRPr="0062426A">
        <w:rPr>
          <w:sz w:val="16"/>
        </w:rPr>
        <w:t xml:space="preserve"> According to </w:t>
      </w:r>
      <w:proofErr w:type="spellStart"/>
      <w:r w:rsidRPr="0062426A">
        <w:rPr>
          <w:sz w:val="16"/>
        </w:rPr>
        <w:t>MarketWatch</w:t>
      </w:r>
      <w:proofErr w:type="spellEnd"/>
      <w:r w:rsidRPr="0062426A">
        <w:rPr>
          <w:sz w:val="16"/>
        </w:rPr>
        <w:t>, federal documents released in August 2010 revealed a Texas chemical plant, owned by German chemical company BASF Corp., bought $2 million worth of petroleum products that had been stolen from Pemex and smuggled across the US border. The documents also showed the stolen condensate passed through several companies' hands before arriving on a barge at the BASF facility in Port Arthur, Texas.</w:t>
      </w:r>
      <w:r w:rsidRPr="0062426A">
        <w:rPr>
          <w:sz w:val="12"/>
        </w:rPr>
        <w:t>¶</w:t>
      </w:r>
      <w:r w:rsidRPr="0062426A">
        <w:rPr>
          <w:sz w:val="16"/>
        </w:rPr>
        <w:t xml:space="preserve"> The actual transport of stolen oil from Mexican pipelines into US corporate hands is complicated at best. Donald Schroeder, former president of </w:t>
      </w:r>
      <w:proofErr w:type="spellStart"/>
      <w:r w:rsidRPr="0062426A">
        <w:rPr>
          <w:sz w:val="16"/>
        </w:rPr>
        <w:t>Trammo</w:t>
      </w:r>
      <w:proofErr w:type="spellEnd"/>
      <w:r w:rsidRPr="0062426A">
        <w:rPr>
          <w:sz w:val="16"/>
        </w:rPr>
        <w:t xml:space="preserve"> Corp., testified that in January 2009, two companies, Murphy Energy Corp. and Continental Fuels, contacted him. Both wanted to sell him stolen condensate. Apparently he agreed to buy it, and the transfers began. </w:t>
      </w:r>
      <w:r w:rsidRPr="005349D1">
        <w:rPr>
          <w:rStyle w:val="StyleBoldUnderline"/>
        </w:rPr>
        <w:t>“Unnamed import companies” would sell the condensate to intermediary companies like Continental (which has since shuttered its headquarters in Houston).</w:t>
      </w:r>
      <w:r w:rsidRPr="0062426A">
        <w:rPr>
          <w:sz w:val="16"/>
        </w:rPr>
        <w:t xml:space="preserve"> </w:t>
      </w:r>
      <w:r w:rsidRPr="005349D1">
        <w:rPr>
          <w:rStyle w:val="StyleBoldUnderline"/>
        </w:rPr>
        <w:t>Those import companies would smuggle the condensate across the border and store it in Continental facilities</w:t>
      </w:r>
      <w:r w:rsidRPr="0062426A">
        <w:rPr>
          <w:sz w:val="16"/>
        </w:rPr>
        <w:t>. No details were available on how those trucks managed to successfully cross the US Mexico border. These piecemeal transfers would continue until there was enough oil in the storage facility to fill a barge and ship to BASF.</w:t>
      </w:r>
      <w:r w:rsidRPr="0062426A">
        <w:rPr>
          <w:sz w:val="12"/>
        </w:rPr>
        <w:t>¶</w:t>
      </w:r>
      <w:r w:rsidRPr="0062426A">
        <w:rPr>
          <w:sz w:val="16"/>
        </w:rPr>
        <w:t xml:space="preserve"> Jim McAlister, an Assistant US Attorney, said he has no reason to believe that BASF has any involvement in the alleged wrongdoing. The President and founder of Murphy Energy Corp., Matt Murphy, said the company did not know that the condensate was stolen. Josh </w:t>
      </w:r>
      <w:proofErr w:type="spellStart"/>
      <w:r w:rsidRPr="0062426A">
        <w:rPr>
          <w:sz w:val="16"/>
        </w:rPr>
        <w:t>Crescenzi</w:t>
      </w:r>
      <w:proofErr w:type="spellEnd"/>
      <w:r w:rsidRPr="0062426A">
        <w:rPr>
          <w:sz w:val="16"/>
        </w:rPr>
        <w:t>, the vice president of Continental Fuels, has not been indicted in the case, nor has anyone else from Continental.</w:t>
      </w:r>
      <w:r w:rsidRPr="0062426A">
        <w:rPr>
          <w:sz w:val="12"/>
        </w:rPr>
        <w:t>¶</w:t>
      </w:r>
      <w:r w:rsidRPr="0062426A">
        <w:rPr>
          <w:sz w:val="16"/>
        </w:rPr>
        <w:t xml:space="preserve"> </w:t>
      </w:r>
      <w:proofErr w:type="gramStart"/>
      <w:r w:rsidRPr="0062426A">
        <w:rPr>
          <w:sz w:val="16"/>
        </w:rPr>
        <w:t>This</w:t>
      </w:r>
      <w:proofErr w:type="gramEnd"/>
      <w:r w:rsidRPr="0062426A">
        <w:rPr>
          <w:sz w:val="16"/>
        </w:rPr>
        <w:t xml:space="preserve"> particular case has been a success, resulting in the handover of $2.4 million by US customs authorities to the </w:t>
      </w:r>
      <w:r w:rsidRPr="0062426A">
        <w:rPr>
          <w:sz w:val="16"/>
        </w:rPr>
        <w:lastRenderedPageBreak/>
        <w:t xml:space="preserve">Mexican government. But the extent of corruption in Mexico—within Pemex, in particular—and the ease with which oil can be stolen from pipelines makes the mitigation of oil looting an almost insurmountable challenge. Adding to the problem is the fact that Mexican cartels are involved. According to Reuters, the Mexican government believes the cartels use stolen jet fuel in their aircraft to cover up any evidence of illicit flights. In August 2009, Mexico’s federal police commissioner Rodrigo Esparza said Los Zetas used false import documents to smuggle at least $46 million worth of oil in tankers to unnamed US refineries. President Felipe </w:t>
      </w:r>
      <w:proofErr w:type="spellStart"/>
      <w:r w:rsidRPr="0062426A">
        <w:rPr>
          <w:sz w:val="16"/>
        </w:rPr>
        <w:t>Calderón</w:t>
      </w:r>
      <w:proofErr w:type="spellEnd"/>
      <w:r w:rsidRPr="0062426A">
        <w:rPr>
          <w:sz w:val="16"/>
        </w:rPr>
        <w:t xml:space="preserve"> has said that DTOs in northern Mexico are responsible for most oil theft.</w:t>
      </w:r>
      <w:r w:rsidRPr="0062426A">
        <w:rPr>
          <w:sz w:val="12"/>
        </w:rPr>
        <w:t>¶</w:t>
      </w:r>
      <w:r w:rsidRPr="0062426A">
        <w:rPr>
          <w:sz w:val="16"/>
        </w:rPr>
        <w:t xml:space="preserve"> </w:t>
      </w:r>
      <w:proofErr w:type="gramStart"/>
      <w:r w:rsidRPr="0062426A">
        <w:rPr>
          <w:sz w:val="16"/>
        </w:rPr>
        <w:t>On</w:t>
      </w:r>
      <w:proofErr w:type="gramEnd"/>
      <w:r w:rsidRPr="0062426A">
        <w:rPr>
          <w:sz w:val="16"/>
        </w:rPr>
        <w:t xml:space="preserve"> some levels Pemex is not just a victim of oil-thieving DTOs; sometimes, it’s directly involved. In February 2010, Mexican military units seized more than four tons of marijuana at Pemex installations in Reynosa, Tamaulipas. The discovery was made after Pemex security alerted officials that armed men were removing Pemex employees from a fuel supply station. In response, a Mexican Naval helicopter was dispatched to the scene but retreated after receiving heavy weapons fire from the ground. When military units arrived on the ground, they found the marijuana loaded on trucks abandoned at the site.</w:t>
      </w:r>
      <w:r w:rsidRPr="0062426A">
        <w:rPr>
          <w:sz w:val="12"/>
        </w:rPr>
        <w:t>¶</w:t>
      </w:r>
      <w:r w:rsidRPr="0062426A">
        <w:rPr>
          <w:sz w:val="16"/>
        </w:rPr>
        <w:t xml:space="preserve"> </w:t>
      </w:r>
      <w:proofErr w:type="gramStart"/>
      <w:r w:rsidRPr="0062426A">
        <w:rPr>
          <w:sz w:val="16"/>
        </w:rPr>
        <w:t>These</w:t>
      </w:r>
      <w:proofErr w:type="gramEnd"/>
      <w:r w:rsidRPr="0062426A">
        <w:rPr>
          <w:sz w:val="16"/>
        </w:rPr>
        <w:t xml:space="preserve"> alarming facts have led to perhaps the most ominous question of all</w:t>
      </w:r>
      <w:r w:rsidRPr="000F3E64">
        <w:rPr>
          <w:rStyle w:val="StyleBoldUnderline"/>
        </w:rPr>
        <w:t>: Is the company being infiltrated by the perpetrators of the nation’s drug business</w:t>
      </w:r>
      <w:r w:rsidRPr="0062426A">
        <w:rPr>
          <w:sz w:val="16"/>
        </w:rPr>
        <w:t xml:space="preserve">? In light of the increasing number of incidents President </w:t>
      </w:r>
      <w:proofErr w:type="spellStart"/>
      <w:r w:rsidRPr="0062426A">
        <w:rPr>
          <w:sz w:val="16"/>
        </w:rPr>
        <w:t>Calderón</w:t>
      </w:r>
      <w:proofErr w:type="spellEnd"/>
      <w:r w:rsidRPr="0062426A">
        <w:rPr>
          <w:sz w:val="16"/>
        </w:rPr>
        <w:t xml:space="preserve"> has acknowledged, there may well be internal operatives at Pemex aiding and abetting the DTOs.</w:t>
      </w:r>
      <w:r w:rsidRPr="0062426A">
        <w:rPr>
          <w:sz w:val="12"/>
        </w:rPr>
        <w:t>¶</w:t>
      </w:r>
      <w:r w:rsidRPr="0062426A">
        <w:rPr>
          <w:sz w:val="16"/>
        </w:rPr>
        <w:t xml:space="preserve"> For its part, </w:t>
      </w:r>
      <w:r w:rsidRPr="000F3E64">
        <w:rPr>
          <w:rStyle w:val="StyleBoldUnderline"/>
        </w:rPr>
        <w:t xml:space="preserve">Pemex is soliciting the help of the Mexican people to try to put a stop to oil looting. </w:t>
      </w:r>
      <w:r w:rsidRPr="0062426A">
        <w:rPr>
          <w:sz w:val="16"/>
        </w:rPr>
        <w:t>Last August, the M</w:t>
      </w:r>
      <w:r w:rsidRPr="000F3E64">
        <w:rPr>
          <w:rStyle w:val="StyleBoldUnderline"/>
        </w:rPr>
        <w:t>exican government posted a Pemex press release, in which exhorts that oil looting is not just an unpatriotic crime against the company and the government, but against the Mexican people</w:t>
      </w:r>
      <w:r w:rsidRPr="0062426A">
        <w:rPr>
          <w:sz w:val="16"/>
        </w:rPr>
        <w:t>. It also offers the number of a hotline where individuals can anonymously report pipeline breaches.</w:t>
      </w:r>
      <w:r w:rsidRPr="0062426A">
        <w:rPr>
          <w:sz w:val="12"/>
        </w:rPr>
        <w:t>¶</w:t>
      </w:r>
      <w:r w:rsidRPr="0062426A">
        <w:rPr>
          <w:sz w:val="16"/>
        </w:rPr>
        <w:t xml:space="preserve"> Why the perilous intersection matters</w:t>
      </w:r>
      <w:r w:rsidRPr="0062426A">
        <w:rPr>
          <w:sz w:val="12"/>
        </w:rPr>
        <w:t>¶</w:t>
      </w:r>
      <w:r w:rsidRPr="0062426A">
        <w:rPr>
          <w:sz w:val="16"/>
        </w:rPr>
        <w:t xml:space="preserve"> The relevance of what is happening in Mexico matters on a variety of levels, but in particular, there are three broad reasons that bear discussion.</w:t>
      </w:r>
      <w:r w:rsidRPr="0062426A">
        <w:rPr>
          <w:sz w:val="12"/>
        </w:rPr>
        <w:t>¶</w:t>
      </w:r>
      <w:r w:rsidRPr="0062426A">
        <w:rPr>
          <w:sz w:val="16"/>
        </w:rPr>
        <w:t xml:space="preserve"> First, and as best portrayed in Figure 2, Pemex has seen its oil production drop precipitously since 2004. The firm has been struggling for the better part of the last decade to deal with a burdensome tax straitjacket, poor planning at its largest field, a lack of new discoveries of oil and production, and an inability to implement serious reform. Moreover, by the nature of being dragged into—and becoming part of—</w:t>
      </w:r>
      <w:r w:rsidRPr="000F3E64">
        <w:rPr>
          <w:rStyle w:val="StyleBoldUnderline"/>
        </w:rPr>
        <w:t>Mexico’s massive drug war, Pemex is clearly suffering from the additional strain and havoc wrought by the myriad elements of the conflict on its business</w:t>
      </w:r>
      <w:r w:rsidRPr="0062426A">
        <w:rPr>
          <w:sz w:val="16"/>
        </w:rPr>
        <w:t xml:space="preserve">. From </w:t>
      </w:r>
      <w:r w:rsidRPr="000F3E64">
        <w:rPr>
          <w:rStyle w:val="StyleBoldUnderline"/>
        </w:rPr>
        <w:t>huge financial losses to the increasing inability to control its network and prevent theft to the more serious kidnapping threats, the evidence is only becoming clearer.</w:t>
      </w:r>
      <w:r w:rsidRPr="0062426A">
        <w:rPr>
          <w:sz w:val="12"/>
        </w:rPr>
        <w:t>¶</w:t>
      </w:r>
      <w:r w:rsidRPr="0062426A">
        <w:rPr>
          <w:sz w:val="16"/>
        </w:rPr>
        <w:t xml:space="preserve"> </w:t>
      </w:r>
      <w:proofErr w:type="gramStart"/>
      <w:r w:rsidRPr="0062426A">
        <w:rPr>
          <w:sz w:val="16"/>
        </w:rPr>
        <w:t>The</w:t>
      </w:r>
      <w:proofErr w:type="gramEnd"/>
      <w:r w:rsidRPr="0062426A">
        <w:rPr>
          <w:sz w:val="16"/>
        </w:rPr>
        <w:t xml:space="preserve"> second reason concerns Mexico’s fiscal dependency on oil and Pemex. As assorted struggles impact the company's and the </w:t>
      </w:r>
      <w:proofErr w:type="gramStart"/>
      <w:r w:rsidRPr="0062426A">
        <w:rPr>
          <w:sz w:val="16"/>
        </w:rPr>
        <w:t>nation’s</w:t>
      </w:r>
      <w:proofErr w:type="gramEnd"/>
      <w:r w:rsidRPr="0062426A">
        <w:rPr>
          <w:sz w:val="16"/>
        </w:rPr>
        <w:t xml:space="preserve"> fiscal well-being, broader and longer term economic growth and employment discussions become ever more complicated for policy makers. </w:t>
      </w:r>
      <w:r w:rsidRPr="00E37C4F">
        <w:rPr>
          <w:rStyle w:val="StyleBoldUnderline"/>
        </w:rPr>
        <w:t>These issues are particularly critical as the nation appears far from passage of the necessary and far-reaching national tax and fiscal reforms that could ameliorate some of the burden on Pemex and the nation’s oil dependency.</w:t>
      </w:r>
      <w:r w:rsidRPr="0062426A">
        <w:rPr>
          <w:sz w:val="12"/>
        </w:rPr>
        <w:t>¶</w:t>
      </w:r>
      <w:r w:rsidRPr="0062426A">
        <w:rPr>
          <w:sz w:val="16"/>
        </w:rPr>
        <w:t xml:space="preserve"> Third, all of the above leads to the real potential for further erosion of Mexico’s critical role as a secure and constant energy supplier for the United States and the Western Hemisphere. As oil prices steadily rise in early 2011, it is quite rational to revisit the significant energy security aspects of Mexico’s persistent energy woes, which are now clearly exacerbated by the overflow of drug war violence and corruption.</w:t>
      </w:r>
      <w:r w:rsidRPr="0062426A">
        <w:rPr>
          <w:sz w:val="12"/>
        </w:rPr>
        <w:t>¶</w:t>
      </w:r>
      <w:r w:rsidRPr="0062426A">
        <w:rPr>
          <w:sz w:val="16"/>
        </w:rPr>
        <w:t xml:space="preserve"> On the heels of yet another State of the Union address in the United States that included elegant rhetoric about the country’s energy imbalance and energy security risks, a comprehensive, all of the above approach and solution remains far from reach.</w:t>
      </w:r>
      <w:r w:rsidRPr="0062426A">
        <w:rPr>
          <w:sz w:val="12"/>
        </w:rPr>
        <w:t>¶</w:t>
      </w:r>
      <w:r w:rsidRPr="0062426A">
        <w:rPr>
          <w:sz w:val="16"/>
        </w:rPr>
        <w:t xml:space="preserve"> Conclusion</w:t>
      </w:r>
      <w:r w:rsidRPr="0062426A">
        <w:rPr>
          <w:sz w:val="12"/>
        </w:rPr>
        <w:t>¶</w:t>
      </w:r>
      <w:r w:rsidRPr="0062426A">
        <w:rPr>
          <w:sz w:val="16"/>
        </w:rPr>
        <w:t xml:space="preserve"> Clearly oil, and energy more broadly, is not a sector of the economy where Mexico needs any further impediments. </w:t>
      </w:r>
      <w:r w:rsidRPr="000C6760">
        <w:rPr>
          <w:rStyle w:val="StyleBoldUnderline"/>
        </w:rPr>
        <w:t xml:space="preserve">Pemex’s huge hurdles derive largely from its inability to replace declining oil production and navigate a burdensome nationalistic legacy. </w:t>
      </w:r>
      <w:r w:rsidRPr="0062426A">
        <w:rPr>
          <w:sz w:val="16"/>
        </w:rPr>
        <w:t xml:space="preserve">What is now added to the combustible mix is an increasing drain on the company’s finances and, worse, a sense of trepidation among executives in the field. </w:t>
      </w:r>
      <w:r w:rsidRPr="000C6760">
        <w:rPr>
          <w:rStyle w:val="StyleBoldUnderline"/>
        </w:rPr>
        <w:t>Threats against its executives and loss of its resources are surely not a useful element as the company makes efforts to reform itself</w:t>
      </w:r>
      <w:r w:rsidRPr="0062426A">
        <w:rPr>
          <w:sz w:val="16"/>
        </w:rPr>
        <w:t>.</w:t>
      </w:r>
      <w:r w:rsidRPr="0062426A">
        <w:rPr>
          <w:sz w:val="12"/>
        </w:rPr>
        <w:t>¶</w:t>
      </w:r>
      <w:r w:rsidRPr="0062426A">
        <w:rPr>
          <w:sz w:val="16"/>
        </w:rPr>
        <w:t xml:space="preserve"> All of the above analysis is of extreme relevance to Mexico for its financial and overall well-being—and especially for Pemex. It is also critical for North American energy security as the United States, in the wake of the </w:t>
      </w:r>
      <w:proofErr w:type="spellStart"/>
      <w:r w:rsidRPr="0062426A">
        <w:rPr>
          <w:sz w:val="16"/>
        </w:rPr>
        <w:t>Deepwater</w:t>
      </w:r>
      <w:proofErr w:type="spellEnd"/>
      <w:r w:rsidRPr="0062426A">
        <w:rPr>
          <w:sz w:val="16"/>
        </w:rPr>
        <w:t xml:space="preserve"> Horizon incident, deals with offshore drilling restrictions and </w:t>
      </w:r>
      <w:proofErr w:type="spellStart"/>
      <w:r w:rsidRPr="0062426A">
        <w:rPr>
          <w:sz w:val="16"/>
        </w:rPr>
        <w:t>slow downs</w:t>
      </w:r>
      <w:proofErr w:type="spellEnd"/>
      <w:r w:rsidRPr="0062426A">
        <w:rPr>
          <w:sz w:val="16"/>
        </w:rPr>
        <w:t xml:space="preserve"> in the formerly prolific Gulf of Mexico. Moreover, there are thorny issues surrounding increased production from Canada’s oil sands for the US market. This was made abundantly clear during an early February visit by Canadian Prime Minister Stephen Harper to the White House. </w:t>
      </w:r>
      <w:r w:rsidRPr="000C6760">
        <w:rPr>
          <w:rStyle w:val="StyleBoldUnderline"/>
        </w:rPr>
        <w:t>More than 80 environmental groups used the occasion to send a letter of protest to President Obama</w:t>
      </w:r>
      <w:r w:rsidRPr="0062426A">
        <w:rPr>
          <w:sz w:val="16"/>
        </w:rPr>
        <w:t>. These concerns do not appear to have any immediate or simple resolutions and make the United States' need to count on Mexico greater than ever before.</w:t>
      </w:r>
      <w:r w:rsidRPr="0062426A">
        <w:rPr>
          <w:sz w:val="12"/>
        </w:rPr>
        <w:t>¶</w:t>
      </w:r>
      <w:r w:rsidRPr="0062426A">
        <w:rPr>
          <w:sz w:val="16"/>
        </w:rPr>
        <w:t xml:space="preserve"> That </w:t>
      </w:r>
      <w:r w:rsidRPr="009F421E">
        <w:rPr>
          <w:rStyle w:val="StyleBoldUnderline"/>
        </w:rPr>
        <w:t>Mexico’s drug war has now directly intersected with the perilous energy situation that Pemex—and the nation—is facing makes the fight that much more important.</w:t>
      </w:r>
    </w:p>
    <w:p w14:paraId="18B6A9D8" w14:textId="77777777" w:rsidR="00C77C7E" w:rsidRPr="00EC2170" w:rsidRDefault="00C77C7E" w:rsidP="00C77C7E"/>
    <w:p w14:paraId="329E8170" w14:textId="77777777" w:rsidR="00C77C7E" w:rsidRPr="00D73839" w:rsidRDefault="00C77C7E" w:rsidP="00C77C7E">
      <w:pPr>
        <w:pStyle w:val="Heading4"/>
        <w:rPr>
          <w:sz w:val="28"/>
        </w:rPr>
      </w:pPr>
      <w:proofErr w:type="spellStart"/>
      <w:r w:rsidRPr="00D73839">
        <w:rPr>
          <w:sz w:val="28"/>
        </w:rPr>
        <w:t>Narco</w:t>
      </w:r>
      <w:proofErr w:type="spellEnd"/>
      <w:r w:rsidRPr="00D73839">
        <w:rPr>
          <w:sz w:val="28"/>
        </w:rPr>
        <w:t>-violence destroys PEMEX operations</w:t>
      </w:r>
    </w:p>
    <w:p w14:paraId="05D8617C" w14:textId="77777777" w:rsidR="00C77C7E" w:rsidRPr="00056502" w:rsidRDefault="00C77C7E" w:rsidP="00C77C7E">
      <w:pPr>
        <w:rPr>
          <w:sz w:val="16"/>
        </w:rPr>
      </w:pPr>
      <w:r w:rsidRPr="00056502">
        <w:rPr>
          <w:b/>
          <w:sz w:val="28"/>
        </w:rPr>
        <w:t>Wilkinson</w:t>
      </w:r>
      <w:r w:rsidRPr="00056502">
        <w:t xml:space="preserve"> 9/6/</w:t>
      </w:r>
      <w:r w:rsidRPr="00056502">
        <w:rPr>
          <w:b/>
          <w:sz w:val="28"/>
        </w:rPr>
        <w:t>10</w:t>
      </w:r>
      <w:r w:rsidRPr="00056502">
        <w:t xml:space="preserve"> </w:t>
      </w:r>
      <w:r w:rsidRPr="00056502">
        <w:rPr>
          <w:sz w:val="16"/>
        </w:rPr>
        <w:t>(Tracy Wilkinson—Mexico City Bureau Chief, and former Southern Europe Bureau Chief, the </w:t>
      </w:r>
      <w:hyperlink r:id="rId18" w:tgtFrame="_blank" w:history="1">
        <w:r w:rsidRPr="00056502">
          <w:rPr>
            <w:sz w:val="16"/>
          </w:rPr>
          <w:t>Los Angeles Times</w:t>
        </w:r>
      </w:hyperlink>
      <w:r w:rsidRPr="00056502">
        <w:rPr>
          <w:sz w:val="16"/>
        </w:rPr>
        <w:t xml:space="preserve">; “Mexican drug cartels cripple Pemex operations in basin”; LA Times; pg. 1; </w:t>
      </w:r>
      <w:hyperlink r:id="rId19" w:history="1">
        <w:r w:rsidRPr="00C66ADD">
          <w:rPr>
            <w:rStyle w:val="Hyperlink"/>
            <w:sz w:val="16"/>
          </w:rPr>
          <w:t>http://articles.latimes.com/2010/sep/06/world/la-fg-mexico-pemex-20100906</w:t>
        </w:r>
      </w:hyperlink>
      <w:r w:rsidRPr="00056502">
        <w:rPr>
          <w:sz w:val="16"/>
        </w:rPr>
        <w:t>)</w:t>
      </w:r>
      <w:r>
        <w:rPr>
          <w:sz w:val="16"/>
        </w:rPr>
        <w:t>JM</w:t>
      </w:r>
    </w:p>
    <w:p w14:paraId="59208393" w14:textId="77777777" w:rsidR="00C77C7E" w:rsidRDefault="00C77C7E" w:rsidP="00C77C7E"/>
    <w:p w14:paraId="4F647AB7" w14:textId="77777777" w:rsidR="00C77C7E" w:rsidRPr="00043E2B" w:rsidRDefault="00C77C7E" w:rsidP="00C77C7E">
      <w:pPr>
        <w:rPr>
          <w:rStyle w:val="StyleBoldUnderline"/>
        </w:rPr>
      </w:pPr>
      <w:r w:rsidRPr="00043E2B">
        <w:rPr>
          <w:sz w:val="16"/>
        </w:rPr>
        <w:t xml:space="preserve">Reporting from Reynosa, Mexico — The </w:t>
      </w:r>
      <w:r w:rsidRPr="00043E2B">
        <w:rPr>
          <w:rStyle w:val="StyleBoldUnderline"/>
        </w:rPr>
        <w:t>meandering network of pipes, wells and tankers belonging to</w:t>
      </w:r>
      <w:r w:rsidRPr="00043E2B">
        <w:rPr>
          <w:sz w:val="16"/>
        </w:rPr>
        <w:t xml:space="preserve"> the gigantic state oil company </w:t>
      </w:r>
      <w:r w:rsidRPr="00043E2B">
        <w:rPr>
          <w:rStyle w:val="StyleBoldUnderline"/>
        </w:rPr>
        <w:t>Pemex</w:t>
      </w:r>
      <w:r w:rsidRPr="00043E2B">
        <w:rPr>
          <w:sz w:val="16"/>
        </w:rPr>
        <w:t xml:space="preserve"> </w:t>
      </w:r>
      <w:r w:rsidRPr="00043E2B">
        <w:rPr>
          <w:rStyle w:val="StyleBoldUnderline"/>
        </w:rPr>
        <w:t>have</w:t>
      </w:r>
      <w:r w:rsidRPr="00043E2B">
        <w:rPr>
          <w:sz w:val="16"/>
        </w:rPr>
        <w:t xml:space="preserve"> long </w:t>
      </w:r>
      <w:r w:rsidRPr="00043E2B">
        <w:rPr>
          <w:rStyle w:val="StyleBoldUnderline"/>
        </w:rPr>
        <w:t>been</w:t>
      </w:r>
      <w:r w:rsidRPr="00043E2B">
        <w:rPr>
          <w:sz w:val="16"/>
        </w:rPr>
        <w:t xml:space="preserve"> </w:t>
      </w:r>
      <w:r w:rsidRPr="00043E2B">
        <w:rPr>
          <w:rStyle w:val="StyleBoldUnderline"/>
        </w:rPr>
        <w:t>an</w:t>
      </w:r>
      <w:r w:rsidRPr="00043E2B">
        <w:rPr>
          <w:sz w:val="16"/>
        </w:rPr>
        <w:t xml:space="preserve"> </w:t>
      </w:r>
      <w:r w:rsidRPr="00043E2B">
        <w:rPr>
          <w:rStyle w:val="StyleBoldUnderline"/>
        </w:rPr>
        <w:t>easy</w:t>
      </w:r>
      <w:r w:rsidRPr="00043E2B">
        <w:rPr>
          <w:sz w:val="16"/>
        </w:rPr>
        <w:t xml:space="preserve"> </w:t>
      </w:r>
      <w:r w:rsidRPr="00043E2B">
        <w:rPr>
          <w:rStyle w:val="StyleBoldUnderline"/>
        </w:rPr>
        <w:t>target</w:t>
      </w:r>
      <w:r w:rsidRPr="00043E2B">
        <w:rPr>
          <w:sz w:val="16"/>
        </w:rPr>
        <w:t xml:space="preserve"> of crooks and drug traffickers </w:t>
      </w:r>
      <w:r w:rsidRPr="00043E2B">
        <w:rPr>
          <w:rStyle w:val="StyleBoldUnderline"/>
        </w:rPr>
        <w:t>who siphon off natural gas, gasoline and even crude, robbing the Mexican treasury of hundreds of millions of dollars annually</w:t>
      </w:r>
      <w:r w:rsidRPr="00043E2B">
        <w:rPr>
          <w:sz w:val="16"/>
        </w:rPr>
        <w:t>.</w:t>
      </w:r>
      <w:r w:rsidRPr="00043E2B">
        <w:rPr>
          <w:sz w:val="12"/>
        </w:rPr>
        <w:t>¶</w:t>
      </w:r>
      <w:r w:rsidRPr="00043E2B">
        <w:rPr>
          <w:sz w:val="16"/>
        </w:rPr>
        <w:t xml:space="preserve"> </w:t>
      </w:r>
      <w:r w:rsidRPr="00043E2B">
        <w:rPr>
          <w:rStyle w:val="StyleBoldUnderline"/>
        </w:rPr>
        <w:t>Now the cartels have</w:t>
      </w:r>
      <w:r w:rsidRPr="00043E2B">
        <w:rPr>
          <w:sz w:val="16"/>
        </w:rPr>
        <w:t xml:space="preserve"> taken sabotage to a new level: They've </w:t>
      </w:r>
      <w:r w:rsidRPr="00043E2B">
        <w:rPr>
          <w:rStyle w:val="StyleBoldUnderline"/>
        </w:rPr>
        <w:t>hobbled key operations in</w:t>
      </w:r>
      <w:r w:rsidRPr="00043E2B">
        <w:rPr>
          <w:sz w:val="16"/>
        </w:rPr>
        <w:t xml:space="preserve"> parts of the Burgos Basin, home </w:t>
      </w:r>
      <w:r w:rsidRPr="00043E2B">
        <w:rPr>
          <w:rStyle w:val="StyleBoldUnderline"/>
        </w:rPr>
        <w:t>to Mexico's biggest natural gas fields</w:t>
      </w:r>
      <w:r w:rsidRPr="00043E2B">
        <w:rPr>
          <w:sz w:val="16"/>
        </w:rPr>
        <w:t>.</w:t>
      </w:r>
      <w:r w:rsidRPr="00043E2B">
        <w:rPr>
          <w:sz w:val="12"/>
        </w:rPr>
        <w:t>¶</w:t>
      </w:r>
      <w:r w:rsidRPr="00043E2B">
        <w:rPr>
          <w:sz w:val="16"/>
        </w:rPr>
        <w:t xml:space="preserve"> Forced to defer production and curtail drilling and maintenance in a region that spreads through some of Mexico's most dangerous badlands,</w:t>
      </w:r>
      <w:r w:rsidRPr="00043E2B">
        <w:rPr>
          <w:rStyle w:val="StyleBoldUnderline"/>
        </w:rPr>
        <w:t xml:space="preserve"> the world's seventh-largest oil producer has become another casualty of the drug war.</w:t>
      </w:r>
    </w:p>
    <w:p w14:paraId="5CC48FED" w14:textId="77777777" w:rsidR="00C77C7E" w:rsidRDefault="00C77C7E" w:rsidP="00C77C7E"/>
    <w:p w14:paraId="61C9C1F6" w14:textId="77777777" w:rsidR="004939CE" w:rsidRDefault="004939CE" w:rsidP="004939CE">
      <w:pPr>
        <w:pStyle w:val="Heading4"/>
      </w:pPr>
      <w:r>
        <w:t>Drug Violence massively hurts PEMEX</w:t>
      </w:r>
    </w:p>
    <w:p w14:paraId="1422D9AE" w14:textId="77777777" w:rsidR="004939CE" w:rsidRPr="00941632" w:rsidRDefault="004939CE" w:rsidP="004939CE">
      <w:pPr>
        <w:rPr>
          <w:rFonts w:ascii="Times" w:eastAsia="Times New Roman" w:hAnsi="Times"/>
          <w:sz w:val="16"/>
          <w:szCs w:val="16"/>
        </w:rPr>
      </w:pPr>
      <w:r w:rsidRPr="004939CE">
        <w:rPr>
          <w:b/>
          <w:sz w:val="24"/>
        </w:rPr>
        <w:t xml:space="preserve">Campbell, </w:t>
      </w:r>
      <w:r>
        <w:t>August 4</w:t>
      </w:r>
      <w:r w:rsidRPr="00975967">
        <w:rPr>
          <w:vertAlign w:val="superscript"/>
        </w:rPr>
        <w:t>th</w:t>
      </w:r>
      <w:r>
        <w:t xml:space="preserve">, </w:t>
      </w:r>
      <w:r w:rsidRPr="004939CE">
        <w:rPr>
          <w:b/>
          <w:sz w:val="24"/>
        </w:rPr>
        <w:t>2010</w:t>
      </w:r>
      <w:r w:rsidRPr="004939CE">
        <w:rPr>
          <w:sz w:val="24"/>
        </w:rPr>
        <w:t xml:space="preserve"> </w:t>
      </w:r>
      <w:r w:rsidRPr="00941632">
        <w:rPr>
          <w:sz w:val="16"/>
          <w:szCs w:val="16"/>
        </w:rPr>
        <w:t xml:space="preserve">(Robert Campbell—covers energy markets and policy for more than 10 years, Reuters News Corp; “Drug War Puts Mexican Oil Industry on Defensive”; Banderas News; pg. 1; </w:t>
      </w:r>
      <w:hyperlink r:id="rId20" w:history="1">
        <w:r w:rsidRPr="0049285B">
          <w:rPr>
            <w:rStyle w:val="Hyperlink"/>
            <w:sz w:val="16"/>
            <w:szCs w:val="16"/>
          </w:rPr>
          <w:t>http://www.banderasnews.com/1008/nz-pemex04.htm</w:t>
        </w:r>
      </w:hyperlink>
      <w:r w:rsidRPr="00941632">
        <w:rPr>
          <w:sz w:val="16"/>
          <w:szCs w:val="16"/>
        </w:rPr>
        <w:t>)</w:t>
      </w:r>
      <w:r>
        <w:rPr>
          <w:sz w:val="16"/>
          <w:szCs w:val="16"/>
        </w:rPr>
        <w:t xml:space="preserve"> </w:t>
      </w:r>
      <w:r w:rsidRPr="00941632">
        <w:rPr>
          <w:sz w:val="16"/>
          <w:szCs w:val="16"/>
        </w:rPr>
        <w:t xml:space="preserve">JM </w:t>
      </w:r>
    </w:p>
    <w:p w14:paraId="18059D7D" w14:textId="77777777" w:rsidR="004939CE" w:rsidRDefault="004939CE" w:rsidP="004939CE"/>
    <w:p w14:paraId="2A777D82" w14:textId="77777777" w:rsidR="004939CE" w:rsidRPr="007C1ED8" w:rsidRDefault="004939CE" w:rsidP="004939CE">
      <w:pPr>
        <w:rPr>
          <w:sz w:val="16"/>
        </w:rPr>
      </w:pPr>
      <w:r w:rsidRPr="007C1ED8">
        <w:rPr>
          <w:sz w:val="16"/>
        </w:rPr>
        <w:t xml:space="preserve">In Burgos, </w:t>
      </w:r>
      <w:r w:rsidRPr="002A27D4">
        <w:rPr>
          <w:rStyle w:val="StyleBoldUnderline"/>
        </w:rPr>
        <w:t>Pemex has long grappled with criminal gangs that hijack tanker trucks and tap pipelines to steal fuel and condensate,</w:t>
      </w:r>
      <w:r w:rsidRPr="007C1ED8">
        <w:rPr>
          <w:sz w:val="16"/>
        </w:rPr>
        <w:t xml:space="preserve"> a gasoline-like byproduct of natural gas output, </w:t>
      </w:r>
      <w:r w:rsidRPr="002A27D4">
        <w:rPr>
          <w:rStyle w:val="StyleBoldUnderline"/>
        </w:rPr>
        <w:t>often with the help of corrupt Pemex employees.</w:t>
      </w:r>
      <w:r w:rsidRPr="007C1ED8">
        <w:rPr>
          <w:sz w:val="16"/>
        </w:rPr>
        <w:t xml:space="preserve"> </w:t>
      </w:r>
      <w:r w:rsidRPr="007C1ED8">
        <w:rPr>
          <w:noProof/>
          <w:sz w:val="16"/>
        </w:rPr>
        <w:drawing>
          <wp:inline distT="0" distB="0" distL="0" distR="0" wp14:anchorId="11224AE8" wp14:editId="6BA06A3D">
            <wp:extent cx="9525" cy="125095"/>
            <wp:effectExtent l="0" t="0" r="0" b="0"/>
            <wp:docPr id="1" name="Picture 1" descr="http://www.banderasnews.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banderasnews.com/images/spacer.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 cy="125095"/>
                    </a:xfrm>
                    <a:prstGeom prst="rect">
                      <a:avLst/>
                    </a:prstGeom>
                    <a:noFill/>
                    <a:ln>
                      <a:noFill/>
                    </a:ln>
                  </pic:spPr>
                </pic:pic>
              </a:graphicData>
            </a:graphic>
          </wp:inline>
        </w:drawing>
      </w:r>
      <w:r w:rsidRPr="007C1ED8">
        <w:rPr>
          <w:sz w:val="16"/>
        </w:rPr>
        <w:t>The</w:t>
      </w:r>
      <w:r w:rsidRPr="002A27D4">
        <w:rPr>
          <w:rStyle w:val="StyleBoldUnderline"/>
        </w:rPr>
        <w:t xml:space="preserve"> government accuses these increasingly sophisticated groups of collaborating with drug cartels in return for protection and help smuggling stolen fuel.</w:t>
      </w:r>
      <w:r w:rsidRPr="007C1ED8">
        <w:rPr>
          <w:sz w:val="16"/>
        </w:rPr>
        <w:t xml:space="preserve"> </w:t>
      </w:r>
      <w:r w:rsidRPr="007C1ED8">
        <w:rPr>
          <w:noProof/>
          <w:sz w:val="16"/>
        </w:rPr>
        <w:drawing>
          <wp:inline distT="0" distB="0" distL="0" distR="0" wp14:anchorId="04189CB3" wp14:editId="3F40404A">
            <wp:extent cx="9525" cy="125095"/>
            <wp:effectExtent l="0" t="0" r="0" b="0"/>
            <wp:docPr id="2" name="Picture 2" descr="http://www.banderasnews.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banderasnews.com/images/spacer.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 cy="125095"/>
                    </a:xfrm>
                    <a:prstGeom prst="rect">
                      <a:avLst/>
                    </a:prstGeom>
                    <a:noFill/>
                    <a:ln>
                      <a:noFill/>
                    </a:ln>
                  </pic:spPr>
                </pic:pic>
              </a:graphicData>
            </a:graphic>
          </wp:inline>
        </w:drawing>
      </w:r>
      <w:r w:rsidRPr="007C1ED8">
        <w:rPr>
          <w:sz w:val="16"/>
        </w:rPr>
        <w:t xml:space="preserve">Stolen condensate, which in the past was mixed with gasoline and sold to unwitting Mexican consumers, is </w:t>
      </w:r>
      <w:r w:rsidRPr="002A27D4">
        <w:rPr>
          <w:rStyle w:val="StyleBoldUnderline"/>
        </w:rPr>
        <w:t>now being smuggled into the United States and eventually sold at full market price to giant petrochemicals manufacturers</w:t>
      </w:r>
      <w:r w:rsidRPr="007C1ED8">
        <w:rPr>
          <w:sz w:val="16"/>
        </w:rPr>
        <w:t xml:space="preserve">. </w:t>
      </w:r>
      <w:r w:rsidRPr="007C1ED8">
        <w:rPr>
          <w:noProof/>
          <w:sz w:val="16"/>
        </w:rPr>
        <w:drawing>
          <wp:inline distT="0" distB="0" distL="0" distR="0" wp14:anchorId="1EEF38BE" wp14:editId="5A608D0A">
            <wp:extent cx="9525" cy="125095"/>
            <wp:effectExtent l="0" t="0" r="0" b="0"/>
            <wp:docPr id="3" name="Picture 3" descr="http://www.banderasnews.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banderasnews.com/images/spacer.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 cy="125095"/>
                    </a:xfrm>
                    <a:prstGeom prst="rect">
                      <a:avLst/>
                    </a:prstGeom>
                    <a:noFill/>
                    <a:ln>
                      <a:noFill/>
                    </a:ln>
                  </pic:spPr>
                </pic:pic>
              </a:graphicData>
            </a:graphic>
          </wp:inline>
        </w:drawing>
      </w:r>
      <w:r w:rsidRPr="007C1ED8">
        <w:rPr>
          <w:sz w:val="16"/>
        </w:rPr>
        <w:t xml:space="preserve"> At times, </w:t>
      </w:r>
      <w:r w:rsidRPr="002A27D4">
        <w:rPr>
          <w:rStyle w:val="StyleBoldUnderline"/>
        </w:rPr>
        <w:t>condensate theft from Burgos has exceeded 40 percent of the basin's total production</w:t>
      </w:r>
      <w:r w:rsidRPr="007C1ED8">
        <w:rPr>
          <w:sz w:val="16"/>
        </w:rPr>
        <w:t xml:space="preserve">. The </w:t>
      </w:r>
      <w:r w:rsidRPr="002A27D4">
        <w:rPr>
          <w:rStyle w:val="Emphasis"/>
        </w:rPr>
        <w:t xml:space="preserve">amount stolen </w:t>
      </w:r>
      <w:r w:rsidRPr="007C1ED8">
        <w:rPr>
          <w:sz w:val="16"/>
        </w:rPr>
        <w:t xml:space="preserve">since 2006 </w:t>
      </w:r>
      <w:r w:rsidRPr="002A27D4">
        <w:rPr>
          <w:rStyle w:val="Emphasis"/>
        </w:rPr>
        <w:t>tops $300 million</w:t>
      </w:r>
      <w:r w:rsidRPr="007C1ED8">
        <w:rPr>
          <w:sz w:val="16"/>
        </w:rPr>
        <w:t xml:space="preserve">, Pemex says. </w:t>
      </w:r>
      <w:r w:rsidRPr="007C1ED8">
        <w:rPr>
          <w:noProof/>
          <w:sz w:val="16"/>
        </w:rPr>
        <w:drawing>
          <wp:inline distT="0" distB="0" distL="0" distR="0" wp14:anchorId="450FA56E" wp14:editId="044A3CEA">
            <wp:extent cx="9525" cy="125095"/>
            <wp:effectExtent l="0" t="0" r="0" b="0"/>
            <wp:docPr id="4" name="Picture 4" descr="http://www.banderasnews.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banderasnews.com/images/spacer.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 cy="125095"/>
                    </a:xfrm>
                    <a:prstGeom prst="rect">
                      <a:avLst/>
                    </a:prstGeom>
                    <a:noFill/>
                    <a:ln>
                      <a:noFill/>
                    </a:ln>
                  </pic:spPr>
                </pic:pic>
              </a:graphicData>
            </a:graphic>
          </wp:inline>
        </w:drawing>
      </w:r>
      <w:r w:rsidRPr="007C1ED8">
        <w:rPr>
          <w:sz w:val="16"/>
        </w:rPr>
        <w:t xml:space="preserve"> In response to growing anxiety among workers, Pemex has plastered public spaces in its buildings, including its Mexico City headquarters, with posters on how to avoid being kidnapped. </w:t>
      </w:r>
      <w:r w:rsidRPr="002A27D4">
        <w:rPr>
          <w:rStyle w:val="StyleBoldUnderline"/>
        </w:rPr>
        <w:t>Security has been stepped up at Pemex offices</w:t>
      </w:r>
      <w:r w:rsidRPr="007C1ED8">
        <w:rPr>
          <w:sz w:val="16"/>
        </w:rPr>
        <w:t xml:space="preserve">. </w:t>
      </w:r>
      <w:r w:rsidRPr="007C1ED8">
        <w:rPr>
          <w:noProof/>
          <w:sz w:val="16"/>
        </w:rPr>
        <w:drawing>
          <wp:inline distT="0" distB="0" distL="0" distR="0" wp14:anchorId="2F0F8938" wp14:editId="020FE344">
            <wp:extent cx="9525" cy="125095"/>
            <wp:effectExtent l="0" t="0" r="0" b="0"/>
            <wp:docPr id="5" name="Picture 5" descr="http://www.banderasnews.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banderasnews.com/images/spacer.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 cy="125095"/>
                    </a:xfrm>
                    <a:prstGeom prst="rect">
                      <a:avLst/>
                    </a:prstGeom>
                    <a:noFill/>
                    <a:ln>
                      <a:noFill/>
                    </a:ln>
                  </pic:spPr>
                </pic:pic>
              </a:graphicData>
            </a:graphic>
          </wp:inline>
        </w:drawing>
      </w:r>
      <w:r w:rsidRPr="007C1ED8">
        <w:rPr>
          <w:sz w:val="16"/>
        </w:rPr>
        <w:t xml:space="preserve"> </w:t>
      </w:r>
      <w:r w:rsidRPr="002A27D4">
        <w:rPr>
          <w:rStyle w:val="StyleBoldUnderline"/>
        </w:rPr>
        <w:t>Some large companies that work with Pemex have prohibited staff based in Mexico City from spending the night in parts of northern Mexico.</w:t>
      </w:r>
      <w:r w:rsidRPr="007C1ED8">
        <w:rPr>
          <w:sz w:val="16"/>
        </w:rPr>
        <w:t xml:space="preserve"> When visiting facilities there, </w:t>
      </w:r>
      <w:r w:rsidRPr="002A27D4">
        <w:rPr>
          <w:rStyle w:val="StyleBoldUnderline"/>
        </w:rPr>
        <w:t>they must fly to the United States and cross the border for the day.</w:t>
      </w:r>
      <w:r w:rsidRPr="007C1ED8">
        <w:rPr>
          <w:sz w:val="16"/>
        </w:rPr>
        <w:t xml:space="preserve"> </w:t>
      </w:r>
      <w:r w:rsidRPr="007C1ED8">
        <w:rPr>
          <w:noProof/>
          <w:sz w:val="16"/>
        </w:rPr>
        <w:drawing>
          <wp:inline distT="0" distB="0" distL="0" distR="0" wp14:anchorId="368E6AD7" wp14:editId="10A58A5C">
            <wp:extent cx="9525" cy="125095"/>
            <wp:effectExtent l="0" t="0" r="0" b="0"/>
            <wp:docPr id="6" name="Picture 6" descr="http://www.banderasnews.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banderasnews.com/images/spacer.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 cy="125095"/>
                    </a:xfrm>
                    <a:prstGeom prst="rect">
                      <a:avLst/>
                    </a:prstGeom>
                    <a:noFill/>
                    <a:ln>
                      <a:noFill/>
                    </a:ln>
                  </pic:spPr>
                </pic:pic>
              </a:graphicData>
            </a:graphic>
          </wp:inline>
        </w:drawing>
      </w:r>
      <w:r w:rsidRPr="007C1ED8">
        <w:rPr>
          <w:sz w:val="16"/>
        </w:rPr>
        <w:t xml:space="preserve"> </w:t>
      </w:r>
    </w:p>
    <w:p w14:paraId="4516A770" w14:textId="77777777" w:rsidR="004939CE" w:rsidRPr="00EF4508" w:rsidRDefault="004939CE" w:rsidP="004939CE"/>
    <w:p w14:paraId="7BD261F1" w14:textId="77777777" w:rsidR="00C77C7E" w:rsidRDefault="00C77C7E" w:rsidP="00C77C7E">
      <w:pPr>
        <w:pStyle w:val="Heading4"/>
      </w:pPr>
      <w:r>
        <w:t>Cartel violence slicing profits</w:t>
      </w:r>
    </w:p>
    <w:p w14:paraId="51045B80" w14:textId="77777777" w:rsidR="00C77C7E" w:rsidRPr="00707AF3" w:rsidRDefault="00C77C7E" w:rsidP="00C77C7E">
      <w:pPr>
        <w:rPr>
          <w:sz w:val="18"/>
        </w:rPr>
      </w:pPr>
      <w:r w:rsidRPr="00707AF3">
        <w:rPr>
          <w:b/>
          <w:sz w:val="28"/>
        </w:rPr>
        <w:t>Reuters</w:t>
      </w:r>
      <w:r w:rsidRPr="00043E2B">
        <w:t xml:space="preserve"> 5/3/</w:t>
      </w:r>
      <w:r w:rsidRPr="00707AF3">
        <w:rPr>
          <w:b/>
          <w:sz w:val="28"/>
        </w:rPr>
        <w:t xml:space="preserve">11 </w:t>
      </w:r>
      <w:r w:rsidRPr="00707AF3">
        <w:rPr>
          <w:sz w:val="18"/>
        </w:rPr>
        <w:t xml:space="preserve">(Reuters News; “Key political risks to watch in Mexico”; </w:t>
      </w:r>
      <w:proofErr w:type="spellStart"/>
      <w:r w:rsidRPr="00707AF3">
        <w:rPr>
          <w:sz w:val="18"/>
        </w:rPr>
        <w:t>InterAmerican</w:t>
      </w:r>
      <w:proofErr w:type="spellEnd"/>
      <w:r w:rsidRPr="00707AF3">
        <w:rPr>
          <w:sz w:val="18"/>
        </w:rPr>
        <w:t xml:space="preserve"> Security Watch; pg.1; </w:t>
      </w:r>
    </w:p>
    <w:p w14:paraId="2F372E91" w14:textId="77777777" w:rsidR="00C77C7E" w:rsidRPr="00707AF3" w:rsidRDefault="009D5E52" w:rsidP="00C77C7E">
      <w:pPr>
        <w:rPr>
          <w:sz w:val="18"/>
        </w:rPr>
      </w:pPr>
      <w:hyperlink r:id="rId22" w:history="1">
        <w:r w:rsidR="00C77C7E" w:rsidRPr="00707AF3">
          <w:rPr>
            <w:sz w:val="18"/>
          </w:rPr>
          <w:t>http://interamericansecuritywatch.com/key-political-risks-to-watch-in-mexico/</w:t>
        </w:r>
      </w:hyperlink>
      <w:proofErr w:type="gramStart"/>
      <w:r w:rsidR="00C77C7E" w:rsidRPr="00707AF3">
        <w:rPr>
          <w:sz w:val="18"/>
        </w:rPr>
        <w:t>)</w:t>
      </w:r>
      <w:r w:rsidR="00C77C7E">
        <w:rPr>
          <w:sz w:val="18"/>
        </w:rPr>
        <w:t>JM</w:t>
      </w:r>
      <w:proofErr w:type="gramEnd"/>
    </w:p>
    <w:p w14:paraId="73024E2F" w14:textId="77777777" w:rsidR="00C77C7E" w:rsidRDefault="00C77C7E" w:rsidP="00C77C7E"/>
    <w:p w14:paraId="3A7E554A" w14:textId="77777777" w:rsidR="00C77C7E" w:rsidRPr="00655691" w:rsidRDefault="00C77C7E" w:rsidP="00C77C7E">
      <w:r>
        <w:t xml:space="preserve">Money </w:t>
      </w:r>
      <w:r w:rsidRPr="00707AF3">
        <w:rPr>
          <w:rStyle w:val="StyleBoldUnderline"/>
        </w:rPr>
        <w:t>market investors have</w:t>
      </w:r>
      <w:r>
        <w:t xml:space="preserve"> largely </w:t>
      </w:r>
      <w:r w:rsidRPr="00707AF3">
        <w:rPr>
          <w:rStyle w:val="StyleBoldUnderline"/>
        </w:rPr>
        <w:t>shrugged of the violence</w:t>
      </w:r>
      <w:r>
        <w:t>, l</w:t>
      </w:r>
      <w:r w:rsidRPr="00707AF3">
        <w:rPr>
          <w:rStyle w:val="StyleBoldUnderline"/>
        </w:rPr>
        <w:t>ifting Mexico’s peso currency to its strongest</w:t>
      </w:r>
      <w:r>
        <w:t xml:space="preserve"> in nearly 2-1/2 years in March. </w:t>
      </w:r>
      <w:r w:rsidRPr="00707AF3">
        <w:rPr>
          <w:rStyle w:val="StyleBoldUnderline"/>
        </w:rPr>
        <w:t>But state oil monopoly Pemex said gas production fell at the end of last year because growing lawlessness near its northern fields hit its operations.</w:t>
      </w:r>
      <w:r w:rsidRPr="00707AF3">
        <w:rPr>
          <w:sz w:val="12"/>
        </w:rPr>
        <w:t xml:space="preserve">¶ </w:t>
      </w:r>
      <w:r>
        <w:t xml:space="preserve">Finance Minister Ernesto Cordero has said </w:t>
      </w:r>
      <w:r w:rsidRPr="00707AF3">
        <w:rPr>
          <w:rStyle w:val="StyleBoldUnderline"/>
        </w:rPr>
        <w:t>drugs violence affects economic decisions in some areas and that, generally, countries with crime problems can see 1.2 percentage points sliced off annual growth.</w:t>
      </w:r>
    </w:p>
    <w:p w14:paraId="1B9AC73C" w14:textId="77777777" w:rsidR="00C77C7E" w:rsidRPr="00520F82" w:rsidRDefault="00C77C7E" w:rsidP="00C77C7E"/>
    <w:p w14:paraId="1BDA09FD" w14:textId="77777777" w:rsidR="00C77C7E" w:rsidRDefault="00C77C7E" w:rsidP="00C77C7E">
      <w:pPr>
        <w:pStyle w:val="Heading4"/>
      </w:pPr>
      <w:r>
        <w:t>Cartel violence destroys Pemex profits</w:t>
      </w:r>
    </w:p>
    <w:p w14:paraId="16BDE370" w14:textId="77777777" w:rsidR="00C77C7E" w:rsidRPr="00DF6DD4" w:rsidRDefault="00C77C7E" w:rsidP="00C77C7E">
      <w:pPr>
        <w:rPr>
          <w:sz w:val="16"/>
        </w:rPr>
      </w:pPr>
      <w:r w:rsidRPr="00A346A1">
        <w:rPr>
          <w:b/>
          <w:sz w:val="28"/>
        </w:rPr>
        <w:t xml:space="preserve">Sullivan and </w:t>
      </w:r>
      <w:proofErr w:type="spellStart"/>
      <w:r w:rsidRPr="00A346A1">
        <w:rPr>
          <w:b/>
          <w:sz w:val="28"/>
        </w:rPr>
        <w:t>Elkus</w:t>
      </w:r>
      <w:proofErr w:type="spellEnd"/>
      <w:r w:rsidRPr="00A346A1">
        <w:rPr>
          <w:sz w:val="28"/>
        </w:rPr>
        <w:t xml:space="preserve"> </w:t>
      </w:r>
      <w:r w:rsidRPr="00A346A1">
        <w:t xml:space="preserve">November 3rd, </w:t>
      </w:r>
      <w:r w:rsidRPr="00A346A1">
        <w:rPr>
          <w:b/>
          <w:sz w:val="28"/>
        </w:rPr>
        <w:t>2011</w:t>
      </w:r>
      <w:r w:rsidRPr="00A346A1">
        <w:rPr>
          <w:sz w:val="28"/>
        </w:rPr>
        <w:t xml:space="preserve"> </w:t>
      </w:r>
      <w:r w:rsidRPr="00DF6DD4">
        <w:rPr>
          <w:sz w:val="16"/>
        </w:rPr>
        <w:t xml:space="preserve">(John P. Sullivan—lieutenant with the Los Angeles Sheriff’s Department, Senior Research Fellow at the Center for Advanced Studies on Terrorism; Adam </w:t>
      </w:r>
      <w:proofErr w:type="spellStart"/>
      <w:r w:rsidRPr="00DF6DD4">
        <w:rPr>
          <w:sz w:val="16"/>
        </w:rPr>
        <w:t>Elkus</w:t>
      </w:r>
      <w:proofErr w:type="spellEnd"/>
      <w:r w:rsidRPr="00DF6DD4">
        <w:rPr>
          <w:sz w:val="16"/>
        </w:rPr>
        <w:t>-- an analyst specializing in foreign policy and security; “Open Veins of Mexico:</w:t>
      </w:r>
    </w:p>
    <w:p w14:paraId="0DCAFFD4" w14:textId="77777777" w:rsidR="00C77C7E" w:rsidRPr="00DF6DD4" w:rsidRDefault="00C77C7E" w:rsidP="00C77C7E">
      <w:pPr>
        <w:rPr>
          <w:sz w:val="16"/>
        </w:rPr>
      </w:pPr>
      <w:r w:rsidRPr="00DF6DD4">
        <w:rPr>
          <w:sz w:val="16"/>
        </w:rPr>
        <w:t xml:space="preserve">The Strategic Logic of Cartel Resource Extraction and Petro-Targeting”; Small Wars Journal; pg. 1; </w:t>
      </w:r>
      <w:hyperlink r:id="rId23" w:history="1">
        <w:r w:rsidRPr="00DF6DD4">
          <w:rPr>
            <w:rStyle w:val="Hyperlink"/>
            <w:sz w:val="16"/>
          </w:rPr>
          <w:t>http://smallwarsjournal.com/jrnl/art/open-veins-of-mexico</w:t>
        </w:r>
      </w:hyperlink>
      <w:r w:rsidRPr="00DF6DD4">
        <w:rPr>
          <w:rStyle w:val="Hyperlink"/>
          <w:sz w:val="16"/>
        </w:rPr>
        <w:t xml:space="preserve">) </w:t>
      </w:r>
      <w:r w:rsidRPr="00DF6DD4">
        <w:rPr>
          <w:sz w:val="16"/>
        </w:rPr>
        <w:t>JM</w:t>
      </w:r>
    </w:p>
    <w:p w14:paraId="3FC52E13" w14:textId="77777777" w:rsidR="00C77C7E" w:rsidRDefault="00C77C7E" w:rsidP="00C77C7E"/>
    <w:p w14:paraId="0A856260" w14:textId="77777777" w:rsidR="00C77C7E" w:rsidRPr="00022D9C" w:rsidRDefault="00C77C7E" w:rsidP="00C77C7E">
      <w:pPr>
        <w:rPr>
          <w:sz w:val="16"/>
        </w:rPr>
      </w:pPr>
      <w:r w:rsidRPr="00E20239">
        <w:rPr>
          <w:rStyle w:val="StyleBoldUnderline"/>
        </w:rPr>
        <w:t>Resource extraction and energy targeting</w:t>
      </w:r>
      <w:r w:rsidRPr="00022D9C">
        <w:rPr>
          <w:sz w:val="16"/>
        </w:rPr>
        <w:t xml:space="preserve"> </w:t>
      </w:r>
      <w:r w:rsidRPr="00E20239">
        <w:rPr>
          <w:rStyle w:val="StyleBoldUnderline"/>
        </w:rPr>
        <w:t>remain</w:t>
      </w:r>
      <w:r w:rsidRPr="00022D9C">
        <w:rPr>
          <w:sz w:val="16"/>
        </w:rPr>
        <w:t xml:space="preserve"> important but mostly </w:t>
      </w:r>
      <w:r w:rsidRPr="00E20239">
        <w:rPr>
          <w:rStyle w:val="StyleBoldUnderline"/>
        </w:rPr>
        <w:t>overlooked</w:t>
      </w:r>
      <w:r w:rsidRPr="00022D9C">
        <w:rPr>
          <w:sz w:val="16"/>
        </w:rPr>
        <w:t xml:space="preserve"> </w:t>
      </w:r>
      <w:r w:rsidRPr="00E20239">
        <w:rPr>
          <w:rStyle w:val="StyleBoldUnderline"/>
        </w:rPr>
        <w:t>aspects of Mexico’s drug war</w:t>
      </w:r>
      <w:r w:rsidRPr="00022D9C">
        <w:rPr>
          <w:sz w:val="16"/>
        </w:rPr>
        <w:t xml:space="preserve"> and criminal insurgencies. While most analysis understandably focuses on the extreme violence and insecurity challenging the state, </w:t>
      </w:r>
      <w:r w:rsidRPr="00E20239">
        <w:rPr>
          <w:rStyle w:val="StyleBoldUnderline"/>
        </w:rPr>
        <w:t>Mexican cartels and gangs are forging a petroleum black market that augments its lucrative drug trade and extends their array of criminal enterprises.</w:t>
      </w:r>
      <w:r w:rsidRPr="00022D9C">
        <w:rPr>
          <w:sz w:val="16"/>
        </w:rPr>
        <w:t xml:space="preserve"> While the </w:t>
      </w:r>
      <w:r w:rsidRPr="00E20239">
        <w:rPr>
          <w:rStyle w:val="StyleBoldUnderline"/>
        </w:rPr>
        <w:t xml:space="preserve">gangs are </w:t>
      </w:r>
      <w:r w:rsidRPr="00022D9C">
        <w:rPr>
          <w:sz w:val="16"/>
        </w:rPr>
        <w:t xml:space="preserve">not actually taking control of </w:t>
      </w:r>
      <w:proofErr w:type="spellStart"/>
      <w:r w:rsidRPr="00022D9C">
        <w:rPr>
          <w:sz w:val="16"/>
        </w:rPr>
        <w:t>Petróleos</w:t>
      </w:r>
      <w:proofErr w:type="spellEnd"/>
      <w:r w:rsidRPr="00022D9C">
        <w:rPr>
          <w:sz w:val="16"/>
        </w:rPr>
        <w:t xml:space="preserve"> </w:t>
      </w:r>
      <w:proofErr w:type="spellStart"/>
      <w:r w:rsidRPr="00022D9C">
        <w:rPr>
          <w:sz w:val="16"/>
        </w:rPr>
        <w:t>Mexicanos</w:t>
      </w:r>
      <w:proofErr w:type="spellEnd"/>
      <w:r w:rsidRPr="00022D9C">
        <w:rPr>
          <w:sz w:val="16"/>
        </w:rPr>
        <w:t xml:space="preserve">—the state oil monopoly known as PEMEX—they are </w:t>
      </w:r>
      <w:r w:rsidRPr="00E20239">
        <w:rPr>
          <w:rStyle w:val="StyleBoldUnderline"/>
        </w:rPr>
        <w:t>challenging its economic wellbeing and the state’s political base</w:t>
      </w:r>
      <w:r w:rsidRPr="00022D9C">
        <w:rPr>
          <w:sz w:val="16"/>
        </w:rPr>
        <w:t xml:space="preserve">. </w:t>
      </w:r>
      <w:r w:rsidRPr="00EB419E">
        <w:rPr>
          <w:rStyle w:val="StyleBoldUnderline"/>
        </w:rPr>
        <w:t>Understanding PEMEX targeting and resource extraction provides a means for understanding the dynamics of state capture and the economies of violence in Mexico’s cartel wars.</w:t>
      </w:r>
      <w:r w:rsidRPr="00022D9C">
        <w:rPr>
          <w:sz w:val="16"/>
        </w:rPr>
        <w:t xml:space="preserve"> This has both an economic and highly symbolic political impact.</w:t>
      </w:r>
      <w:r w:rsidRPr="00022D9C">
        <w:rPr>
          <w:sz w:val="12"/>
        </w:rPr>
        <w:t>¶</w:t>
      </w:r>
      <w:r w:rsidRPr="00022D9C">
        <w:rPr>
          <w:sz w:val="16"/>
        </w:rPr>
        <w:t xml:space="preserve"> As Jeremy Martin and Sylvia Longmire have noted, </w:t>
      </w:r>
      <w:r w:rsidRPr="00652A32">
        <w:rPr>
          <w:rStyle w:val="StyleBoldUnderline"/>
        </w:rPr>
        <w:t>oil—as seen in the Middle East—is both a crucial industry and a key symbol of national sovereignty and power</w:t>
      </w:r>
      <w:r w:rsidRPr="00022D9C">
        <w:rPr>
          <w:sz w:val="16"/>
        </w:rPr>
        <w:t xml:space="preserve">. In Mexico, </w:t>
      </w:r>
      <w:r w:rsidRPr="00652A32">
        <w:rPr>
          <w:rStyle w:val="StyleBoldUnderline"/>
        </w:rPr>
        <w:t>oil generates over 15% of current export earnings and accounts for 40% of the government’s budget</w:t>
      </w:r>
      <w:proofErr w:type="gramStart"/>
      <w:r w:rsidRPr="00652A32">
        <w:rPr>
          <w:rStyle w:val="StyleBoldUnderline"/>
        </w:rPr>
        <w:t>.</w:t>
      </w:r>
      <w:r w:rsidRPr="00022D9C">
        <w:rPr>
          <w:sz w:val="16"/>
        </w:rPr>
        <w:t>[</w:t>
      </w:r>
      <w:proofErr w:type="gramEnd"/>
      <w:r w:rsidRPr="00022D9C">
        <w:rPr>
          <w:sz w:val="16"/>
        </w:rPr>
        <w:t xml:space="preserve">1] National control over hydrocarbon reserves and production is enshrined in the Mexican constitution. Indeed, President </w:t>
      </w:r>
      <w:proofErr w:type="spellStart"/>
      <w:r w:rsidRPr="00022D9C">
        <w:rPr>
          <w:sz w:val="16"/>
        </w:rPr>
        <w:t>Lázaro</w:t>
      </w:r>
      <w:proofErr w:type="spellEnd"/>
      <w:r w:rsidRPr="00022D9C">
        <w:rPr>
          <w:sz w:val="16"/>
        </w:rPr>
        <w:t xml:space="preserve"> Cárdenas’s nationalization of oil in the 1930s provoked a Latin American variant of the Middle East oil struggles that characterized the early postcolonial era in the Middle East</w:t>
      </w:r>
      <w:proofErr w:type="gramStart"/>
      <w:r w:rsidRPr="00022D9C">
        <w:rPr>
          <w:sz w:val="16"/>
        </w:rPr>
        <w:t>.[</w:t>
      </w:r>
      <w:proofErr w:type="gramEnd"/>
      <w:r w:rsidRPr="00022D9C">
        <w:rPr>
          <w:sz w:val="16"/>
        </w:rPr>
        <w:t>2]</w:t>
      </w:r>
      <w:r w:rsidRPr="00022D9C">
        <w:rPr>
          <w:sz w:val="12"/>
        </w:rPr>
        <w:t>¶</w:t>
      </w:r>
      <w:r w:rsidRPr="00022D9C">
        <w:rPr>
          <w:sz w:val="16"/>
        </w:rPr>
        <w:t xml:space="preserve"> Not surprisingly</w:t>
      </w:r>
      <w:r w:rsidRPr="00022D9C">
        <w:rPr>
          <w:rStyle w:val="StyleBoldUnderline"/>
        </w:rPr>
        <w:t>, PEMEX has also become yet another target in the Mexican drug war</w:t>
      </w:r>
      <w:r w:rsidRPr="00022D9C">
        <w:rPr>
          <w:sz w:val="16"/>
        </w:rPr>
        <w:t xml:space="preserve">. </w:t>
      </w:r>
      <w:r w:rsidRPr="00022D9C">
        <w:rPr>
          <w:rStyle w:val="StyleBoldUnderline"/>
        </w:rPr>
        <w:t>Gangs have stolen an estimated $236 million worth of fuel in the first four months of 2011,</w:t>
      </w:r>
      <w:r w:rsidRPr="00022D9C">
        <w:rPr>
          <w:sz w:val="16"/>
        </w:rPr>
        <w:t xml:space="preserve"> and are projected to make another $706 million on fuel this year unless PEMEX can halt the energy theft</w:t>
      </w:r>
      <w:proofErr w:type="gramStart"/>
      <w:r w:rsidRPr="00022D9C">
        <w:rPr>
          <w:sz w:val="16"/>
        </w:rPr>
        <w:t>.[</w:t>
      </w:r>
      <w:proofErr w:type="gramEnd"/>
      <w:r w:rsidRPr="00022D9C">
        <w:rPr>
          <w:sz w:val="16"/>
        </w:rPr>
        <w:t xml:space="preserve">3] </w:t>
      </w:r>
      <w:r w:rsidRPr="00022D9C">
        <w:rPr>
          <w:rStyle w:val="StyleBoldUnderline"/>
        </w:rPr>
        <w:t>Martin and Longmire estimate that PEMEX suffers an annual $2 billion annual “theft tax</w:t>
      </w:r>
      <w:r w:rsidRPr="00022D9C">
        <w:rPr>
          <w:sz w:val="16"/>
        </w:rPr>
        <w:t xml:space="preserve">,” though it is far from certain that all of it is due to cartel activity. Despite </w:t>
      </w:r>
      <w:r w:rsidRPr="00022D9C">
        <w:rPr>
          <w:sz w:val="16"/>
        </w:rPr>
        <w:lastRenderedPageBreak/>
        <w:t>these financial disruptions, PEMEX targeting is not as well known in irregular warfare and energy security discussions as the Niger Delta petro-insurgency.</w:t>
      </w:r>
    </w:p>
    <w:p w14:paraId="3A1BBDB0" w14:textId="77777777" w:rsidR="00C77C7E" w:rsidRDefault="00C77C7E" w:rsidP="00C77C7E"/>
    <w:p w14:paraId="5548E759" w14:textId="77777777" w:rsidR="00C77C7E" w:rsidRDefault="00C77C7E" w:rsidP="00C77C7E">
      <w:pPr>
        <w:pStyle w:val="Heading4"/>
      </w:pPr>
      <w:proofErr w:type="spellStart"/>
      <w:r>
        <w:t>Narco</w:t>
      </w:r>
      <w:proofErr w:type="spellEnd"/>
      <w:r>
        <w:t>-instability crushes PEMEX operations</w:t>
      </w:r>
    </w:p>
    <w:p w14:paraId="68E01613" w14:textId="77777777" w:rsidR="00C77C7E" w:rsidRPr="00DF6DD4" w:rsidRDefault="00C77C7E" w:rsidP="00C77C7E">
      <w:pPr>
        <w:rPr>
          <w:sz w:val="16"/>
        </w:rPr>
      </w:pPr>
      <w:r w:rsidRPr="00A346A1">
        <w:rPr>
          <w:b/>
          <w:sz w:val="28"/>
        </w:rPr>
        <w:t xml:space="preserve">Sullivan and </w:t>
      </w:r>
      <w:proofErr w:type="spellStart"/>
      <w:r w:rsidRPr="00A346A1">
        <w:rPr>
          <w:b/>
          <w:sz w:val="28"/>
        </w:rPr>
        <w:t>Elkus</w:t>
      </w:r>
      <w:proofErr w:type="spellEnd"/>
      <w:r w:rsidRPr="00A346A1">
        <w:rPr>
          <w:sz w:val="28"/>
        </w:rPr>
        <w:t xml:space="preserve"> </w:t>
      </w:r>
      <w:r w:rsidRPr="00A346A1">
        <w:t xml:space="preserve">November 3rd, </w:t>
      </w:r>
      <w:r w:rsidRPr="00A346A1">
        <w:rPr>
          <w:b/>
          <w:sz w:val="28"/>
        </w:rPr>
        <w:t>2011</w:t>
      </w:r>
      <w:r w:rsidRPr="00A346A1">
        <w:rPr>
          <w:sz w:val="28"/>
        </w:rPr>
        <w:t xml:space="preserve"> </w:t>
      </w:r>
      <w:r w:rsidRPr="00DF6DD4">
        <w:rPr>
          <w:sz w:val="16"/>
        </w:rPr>
        <w:t xml:space="preserve">(John P. Sullivan—lieutenant with the Los Angeles Sheriff’s Department, Senior Research Fellow at the Center for Advanced Studies on Terrorism; Adam </w:t>
      </w:r>
      <w:proofErr w:type="spellStart"/>
      <w:r w:rsidRPr="00DF6DD4">
        <w:rPr>
          <w:sz w:val="16"/>
        </w:rPr>
        <w:t>Elkus</w:t>
      </w:r>
      <w:proofErr w:type="spellEnd"/>
      <w:r w:rsidRPr="00DF6DD4">
        <w:rPr>
          <w:sz w:val="16"/>
        </w:rPr>
        <w:t>-- an analyst specializing in foreign policy and security; “Open Veins of Mexico:</w:t>
      </w:r>
    </w:p>
    <w:p w14:paraId="77BBC173" w14:textId="77777777" w:rsidR="00C77C7E" w:rsidRPr="00DF6DD4" w:rsidRDefault="00C77C7E" w:rsidP="00C77C7E">
      <w:pPr>
        <w:rPr>
          <w:sz w:val="16"/>
        </w:rPr>
      </w:pPr>
      <w:r w:rsidRPr="00DF6DD4">
        <w:rPr>
          <w:sz w:val="16"/>
        </w:rPr>
        <w:t>Corruption, Co-opted Officials and State Capture”;</w:t>
      </w:r>
    </w:p>
    <w:p w14:paraId="78F93DDA" w14:textId="77777777" w:rsidR="00C77C7E" w:rsidRPr="00DF6DD4" w:rsidRDefault="00C77C7E" w:rsidP="00C77C7E">
      <w:pPr>
        <w:rPr>
          <w:sz w:val="16"/>
        </w:rPr>
      </w:pPr>
      <w:r w:rsidRPr="00DF6DD4">
        <w:rPr>
          <w:sz w:val="16"/>
        </w:rPr>
        <w:t xml:space="preserve">Small Wars Journal; pg. 1; </w:t>
      </w:r>
      <w:hyperlink r:id="rId24" w:history="1">
        <w:r w:rsidRPr="00DF6DD4">
          <w:rPr>
            <w:rStyle w:val="Hyperlink"/>
            <w:sz w:val="16"/>
          </w:rPr>
          <w:t>http://smallwarsjournal.com/jrnl/art/open-veins-of-mexico</w:t>
        </w:r>
      </w:hyperlink>
      <w:r w:rsidRPr="00DF6DD4">
        <w:rPr>
          <w:rStyle w:val="Hyperlink"/>
          <w:sz w:val="16"/>
        </w:rPr>
        <w:t xml:space="preserve">) </w:t>
      </w:r>
      <w:r w:rsidRPr="00DF6DD4">
        <w:rPr>
          <w:sz w:val="16"/>
        </w:rPr>
        <w:t>JM</w:t>
      </w:r>
    </w:p>
    <w:p w14:paraId="0CC6D5C0" w14:textId="77777777" w:rsidR="00C77C7E" w:rsidRDefault="00C77C7E" w:rsidP="00C77C7E"/>
    <w:p w14:paraId="4302DC79" w14:textId="77777777" w:rsidR="00C77C7E" w:rsidRPr="00447417" w:rsidRDefault="00C77C7E" w:rsidP="00C77C7E">
      <w:pPr>
        <w:rPr>
          <w:sz w:val="16"/>
        </w:rPr>
      </w:pPr>
      <w:r w:rsidRPr="00447417">
        <w:rPr>
          <w:sz w:val="16"/>
        </w:rPr>
        <w:t xml:space="preserve">Of course, such </w:t>
      </w:r>
      <w:r w:rsidRPr="006A6241">
        <w:rPr>
          <w:rStyle w:val="StyleBoldUnderline"/>
        </w:rPr>
        <w:t>targeting is impossible without inside help</w:t>
      </w:r>
      <w:r w:rsidRPr="00447417">
        <w:rPr>
          <w:sz w:val="16"/>
        </w:rPr>
        <w:t xml:space="preserve">, and Martin and Longmire suggest </w:t>
      </w:r>
      <w:r w:rsidRPr="006A6241">
        <w:rPr>
          <w:rStyle w:val="StyleBoldUnderline"/>
        </w:rPr>
        <w:t>that infiltration is rampant</w:t>
      </w:r>
      <w:r w:rsidRPr="00447417">
        <w:rPr>
          <w:sz w:val="16"/>
        </w:rPr>
        <w:t xml:space="preserve">. One incident they cite is particularly troubling. In February 2010, </w:t>
      </w:r>
      <w:r w:rsidRPr="006A6241">
        <w:rPr>
          <w:rStyle w:val="StyleBoldUnderline"/>
        </w:rPr>
        <w:t>Mexican military officers seized more than four tons of marijuana at PEMEX facilities in Reynosa. The military responded to reports of armed criminal activity at a fuel supply station, and were met with heavy weapons fire</w:t>
      </w:r>
      <w:r w:rsidRPr="00447417">
        <w:rPr>
          <w:sz w:val="16"/>
        </w:rPr>
        <w:t xml:space="preserve">. Soon after, cartel operatives fled—revealing drugs loaded on trucks. Are </w:t>
      </w:r>
      <w:r w:rsidRPr="006A6241">
        <w:rPr>
          <w:rStyle w:val="StyleBoldUnderline"/>
        </w:rPr>
        <w:t>PEMEX employees not just cartel targets but also co-conspirators?[16]</w:t>
      </w:r>
      <w:r w:rsidRPr="00447417">
        <w:rPr>
          <w:rStyle w:val="StyleBoldUnderline"/>
          <w:sz w:val="12"/>
          <w:u w:val="none"/>
        </w:rPr>
        <w:t>¶</w:t>
      </w:r>
      <w:r w:rsidRPr="00447417">
        <w:rPr>
          <w:sz w:val="16"/>
        </w:rPr>
        <w:t xml:space="preserve"> According to Alejandro </w:t>
      </w:r>
      <w:proofErr w:type="spellStart"/>
      <w:r w:rsidRPr="00447417">
        <w:rPr>
          <w:sz w:val="16"/>
        </w:rPr>
        <w:t>Gertz</w:t>
      </w:r>
      <w:proofErr w:type="spellEnd"/>
      <w:r w:rsidRPr="00447417">
        <w:rPr>
          <w:sz w:val="16"/>
        </w:rPr>
        <w:t xml:space="preserve">, now a congressman and rector of the University of the Americas, who conducted an investigation of security problems at PEMEX in 2004, </w:t>
      </w:r>
      <w:r w:rsidRPr="0024466A">
        <w:rPr>
          <w:rStyle w:val="StyleBoldUnderline"/>
        </w:rPr>
        <w:t>the biggest problem was corruption and collusion between PEMEX employees and the thieves.</w:t>
      </w:r>
      <w:r w:rsidRPr="00447417">
        <w:rPr>
          <w:sz w:val="16"/>
        </w:rPr>
        <w:t xml:space="preserve"> "These are </w:t>
      </w:r>
      <w:r w:rsidRPr="006509A3">
        <w:rPr>
          <w:rStyle w:val="StyleBoldUnderline"/>
        </w:rPr>
        <w:t>territories where the organized crime infrastructure, inside and outside of the police forces, has established power — a parallel power, a parallel government</w:t>
      </w:r>
      <w:r w:rsidRPr="00447417">
        <w:rPr>
          <w:sz w:val="16"/>
        </w:rPr>
        <w:t xml:space="preserve">," said </w:t>
      </w:r>
      <w:proofErr w:type="spellStart"/>
      <w:r w:rsidRPr="00447417">
        <w:rPr>
          <w:sz w:val="16"/>
        </w:rPr>
        <w:t>Gertz</w:t>
      </w:r>
      <w:proofErr w:type="spellEnd"/>
      <w:r w:rsidRPr="00447417">
        <w:rPr>
          <w:sz w:val="16"/>
        </w:rPr>
        <w:t>. "That territory is in the hands of a parallel power that has penetrated the government at all levels."[17]</w:t>
      </w:r>
      <w:r w:rsidRPr="00447417">
        <w:rPr>
          <w:sz w:val="12"/>
        </w:rPr>
        <w:t>¶</w:t>
      </w:r>
      <w:r w:rsidRPr="00447417">
        <w:rPr>
          <w:sz w:val="16"/>
        </w:rPr>
        <w:t xml:space="preserve"> </w:t>
      </w:r>
      <w:r w:rsidRPr="001167EE">
        <w:rPr>
          <w:rStyle w:val="StyleBoldUnderline"/>
        </w:rPr>
        <w:t>Corruption is a key additive in the petro-extraction racket. Not only are PEMEX workers and officials corrupted by cartels, but insider trading and collusion help fuel a lucrative cross-border enterprise</w:t>
      </w:r>
      <w:r w:rsidRPr="00447417">
        <w:rPr>
          <w:sz w:val="16"/>
        </w:rPr>
        <w:t xml:space="preserve">. For example, a </w:t>
      </w:r>
      <w:r w:rsidRPr="007E7A05">
        <w:rPr>
          <w:rStyle w:val="StyleBoldUnderline"/>
        </w:rPr>
        <w:t>Texas oil executive says his company was one of several that bought stolen Mexican petroleum and sold the illicit products to large corporations including German chemical giant BASF</w:t>
      </w:r>
      <w:r w:rsidRPr="00447417">
        <w:rPr>
          <w:sz w:val="16"/>
        </w:rPr>
        <w:t>. These racketeer-influenced transactions, which were uncovered by a joint US-Mexican investigation, involved several American and multinational corporations</w:t>
      </w:r>
      <w:proofErr w:type="gramStart"/>
      <w:r w:rsidRPr="00447417">
        <w:rPr>
          <w:sz w:val="16"/>
        </w:rPr>
        <w:t>.[</w:t>
      </w:r>
      <w:proofErr w:type="gramEnd"/>
      <w:r w:rsidRPr="00447417">
        <w:rPr>
          <w:sz w:val="16"/>
        </w:rPr>
        <w:t>18]</w:t>
      </w:r>
      <w:r w:rsidRPr="00447417">
        <w:rPr>
          <w:sz w:val="12"/>
        </w:rPr>
        <w:t>¶</w:t>
      </w:r>
      <w:r w:rsidRPr="00447417">
        <w:rPr>
          <w:sz w:val="16"/>
        </w:rPr>
        <w:t xml:space="preserve"> </w:t>
      </w:r>
      <w:r w:rsidRPr="00E71E75">
        <w:rPr>
          <w:rStyle w:val="StyleBoldUnderline"/>
        </w:rPr>
        <w:t>Not only does petro-extraction enhance criminal enterprise, the petro-targeting and related violence also cripples the state and the state’s oil monopoly</w:t>
      </w:r>
      <w:r w:rsidRPr="00447417">
        <w:rPr>
          <w:sz w:val="16"/>
        </w:rPr>
        <w:t>. For example, in September 2010 the Los Angeles Times recounted a series of kidnappings that compromised PEMEX operations in the strategic Burgos Basin. According to that report, “</w:t>
      </w:r>
      <w:r w:rsidRPr="006257C4">
        <w:rPr>
          <w:rStyle w:val="StyleBoldUnderline"/>
        </w:rPr>
        <w:t>The kidnappings of five petroleum company workers along with 30 others have terrorized the oil community, paralyzing segments of the business</w:t>
      </w:r>
      <w:r w:rsidRPr="00447417">
        <w:rPr>
          <w:sz w:val="16"/>
        </w:rPr>
        <w:t>. Months later, families have still heard nothing…Now the cartels have taken sabotage to a new level: They've hobbled key operations in parts of the Burgos Basin, home to Mexico's biggest natural gas fields.”[19] “How is it,” a relative of a kidnapped oil worker asked, “that PEMEX, supposedly the backbone of the nation, can be made to bow down like this?”[20]</w:t>
      </w:r>
    </w:p>
    <w:p w14:paraId="5FD0F0DC" w14:textId="77777777" w:rsidR="00C77C7E" w:rsidRDefault="00C77C7E" w:rsidP="00C77C7E"/>
    <w:p w14:paraId="6DB51F21" w14:textId="77777777" w:rsidR="00C77C7E" w:rsidRDefault="00C77C7E" w:rsidP="00C77C7E">
      <w:pPr>
        <w:pStyle w:val="Heading4"/>
      </w:pPr>
      <w:proofErr w:type="spellStart"/>
      <w:r>
        <w:t>Narco-targetting</w:t>
      </w:r>
      <w:proofErr w:type="spellEnd"/>
      <w:r>
        <w:t xml:space="preserve"> of PEMEX cripples its operations</w:t>
      </w:r>
    </w:p>
    <w:p w14:paraId="587834D1" w14:textId="77777777" w:rsidR="00C77C7E" w:rsidRPr="00DF6DD4" w:rsidRDefault="00C77C7E" w:rsidP="00C77C7E">
      <w:pPr>
        <w:rPr>
          <w:sz w:val="16"/>
        </w:rPr>
      </w:pPr>
      <w:r w:rsidRPr="00A346A1">
        <w:rPr>
          <w:b/>
          <w:sz w:val="28"/>
        </w:rPr>
        <w:t xml:space="preserve">Sullivan and </w:t>
      </w:r>
      <w:proofErr w:type="spellStart"/>
      <w:r w:rsidRPr="00A346A1">
        <w:rPr>
          <w:b/>
          <w:sz w:val="28"/>
        </w:rPr>
        <w:t>Elkus</w:t>
      </w:r>
      <w:proofErr w:type="spellEnd"/>
      <w:r w:rsidRPr="00A346A1">
        <w:rPr>
          <w:sz w:val="28"/>
        </w:rPr>
        <w:t xml:space="preserve"> </w:t>
      </w:r>
      <w:r w:rsidRPr="00A346A1">
        <w:t xml:space="preserve">November 3rd, </w:t>
      </w:r>
      <w:r w:rsidRPr="00A346A1">
        <w:rPr>
          <w:b/>
          <w:sz w:val="28"/>
        </w:rPr>
        <w:t>2011</w:t>
      </w:r>
      <w:r w:rsidRPr="00A346A1">
        <w:rPr>
          <w:sz w:val="28"/>
        </w:rPr>
        <w:t xml:space="preserve"> </w:t>
      </w:r>
      <w:r w:rsidRPr="00DF6DD4">
        <w:rPr>
          <w:sz w:val="16"/>
        </w:rPr>
        <w:t xml:space="preserve">(John P. Sullivan—lieutenant with the Los Angeles Sheriff’s Department, Senior Research Fellow at the Center for Advanced Studies on Terrorism; Adam </w:t>
      </w:r>
      <w:proofErr w:type="spellStart"/>
      <w:r w:rsidRPr="00DF6DD4">
        <w:rPr>
          <w:sz w:val="16"/>
        </w:rPr>
        <w:t>Elkus</w:t>
      </w:r>
      <w:proofErr w:type="spellEnd"/>
      <w:r w:rsidRPr="00DF6DD4">
        <w:rPr>
          <w:sz w:val="16"/>
        </w:rPr>
        <w:t>-- an analyst specializing in foreign policy and security; “Open Veins of Mexico:</w:t>
      </w:r>
    </w:p>
    <w:p w14:paraId="168F0B46" w14:textId="77777777" w:rsidR="00C77C7E" w:rsidRPr="00DF6DD4" w:rsidRDefault="00C77C7E" w:rsidP="00C77C7E">
      <w:pPr>
        <w:rPr>
          <w:sz w:val="16"/>
        </w:rPr>
      </w:pPr>
      <w:r w:rsidRPr="00DF6DD4">
        <w:rPr>
          <w:sz w:val="16"/>
        </w:rPr>
        <w:t>Corruption, Conclusion: Strategic Logic of Resource Extraction and Petro-Targeting”;</w:t>
      </w:r>
    </w:p>
    <w:p w14:paraId="08B02BA3" w14:textId="77777777" w:rsidR="00C77C7E" w:rsidRPr="00DF6DD4" w:rsidRDefault="00C77C7E" w:rsidP="00C77C7E">
      <w:pPr>
        <w:rPr>
          <w:sz w:val="16"/>
        </w:rPr>
      </w:pPr>
      <w:r w:rsidRPr="00DF6DD4">
        <w:rPr>
          <w:sz w:val="16"/>
        </w:rPr>
        <w:t xml:space="preserve">Small Wars Journal; pg. 1; </w:t>
      </w:r>
      <w:hyperlink r:id="rId25" w:history="1">
        <w:r w:rsidRPr="00DF6DD4">
          <w:rPr>
            <w:rStyle w:val="Hyperlink"/>
            <w:sz w:val="16"/>
          </w:rPr>
          <w:t>http://smallwarsjournal.com/jrnl/art/open-veins-of-mexico</w:t>
        </w:r>
      </w:hyperlink>
      <w:r w:rsidRPr="00DF6DD4">
        <w:rPr>
          <w:rStyle w:val="Hyperlink"/>
          <w:sz w:val="16"/>
        </w:rPr>
        <w:t xml:space="preserve">) </w:t>
      </w:r>
      <w:r w:rsidRPr="00DF6DD4">
        <w:rPr>
          <w:sz w:val="16"/>
        </w:rPr>
        <w:t>JM</w:t>
      </w:r>
    </w:p>
    <w:p w14:paraId="6986D053" w14:textId="77777777" w:rsidR="00C77C7E" w:rsidRDefault="00C77C7E" w:rsidP="00C77C7E"/>
    <w:p w14:paraId="73F2DE42" w14:textId="77777777" w:rsidR="00C77C7E" w:rsidRPr="009E5755" w:rsidRDefault="00C77C7E" w:rsidP="00C77C7E">
      <w:pPr>
        <w:rPr>
          <w:rStyle w:val="StyleBoldUnderline"/>
        </w:rPr>
      </w:pPr>
      <w:r w:rsidRPr="00394940">
        <w:rPr>
          <w:rStyle w:val="StyleBoldUnderline"/>
        </w:rPr>
        <w:t>Cartels have diversified far beyond drug transport routes</w:t>
      </w:r>
      <w:r w:rsidRPr="009E5755">
        <w:rPr>
          <w:sz w:val="16"/>
        </w:rPr>
        <w:t xml:space="preserve">. </w:t>
      </w:r>
      <w:r w:rsidRPr="00394940">
        <w:rPr>
          <w:rStyle w:val="StyleBoldUnderline"/>
        </w:rPr>
        <w:t>Kidnapping, personal protection, oil targeting, and a myriad of other illicit “services” comprise sources of cartel revenue</w:t>
      </w:r>
      <w:r w:rsidRPr="009E5755">
        <w:rPr>
          <w:sz w:val="16"/>
        </w:rPr>
        <w:t xml:space="preserve">. Oil smuggling is a $7.7 Billion enterprise.[25] Petro-extraction in Mexico is not new, but </w:t>
      </w:r>
      <w:r w:rsidRPr="00394940">
        <w:rPr>
          <w:rStyle w:val="StyleBoldUnderline"/>
        </w:rPr>
        <w:t>when combined with cartel assaults on the state for territorial control, the market share for both black market oil and power shifts in favor of the gangsters</w:t>
      </w:r>
      <w:r w:rsidRPr="009E5755">
        <w:rPr>
          <w:sz w:val="16"/>
        </w:rPr>
        <w:t xml:space="preserve">. While their core enterprise is still drug smuggling, </w:t>
      </w:r>
      <w:r w:rsidRPr="00394940">
        <w:rPr>
          <w:rStyle w:val="StyleBoldUnderline"/>
        </w:rPr>
        <w:t>cartels are far more than merely the dope-pushing bandits of popular imagination.</w:t>
      </w:r>
      <w:r w:rsidRPr="009E5755">
        <w:rPr>
          <w:sz w:val="16"/>
        </w:rPr>
        <w:t xml:space="preserve"> As cartels penetrate farther and farther into the architecture of the Mexican state, they will become less-and-less tied to their original “</w:t>
      </w:r>
      <w:proofErr w:type="spellStart"/>
      <w:r w:rsidRPr="009E5755">
        <w:rPr>
          <w:sz w:val="16"/>
        </w:rPr>
        <w:t>narco</w:t>
      </w:r>
      <w:proofErr w:type="spellEnd"/>
      <w:r w:rsidRPr="009E5755">
        <w:rPr>
          <w:sz w:val="16"/>
        </w:rPr>
        <w:t>” focus.</w:t>
      </w:r>
      <w:r w:rsidRPr="009E5755">
        <w:rPr>
          <w:sz w:val="12"/>
        </w:rPr>
        <w:t>¶</w:t>
      </w:r>
      <w:r w:rsidRPr="009E5755">
        <w:rPr>
          <w:sz w:val="16"/>
        </w:rPr>
        <w:t xml:space="preserve"> </w:t>
      </w:r>
      <w:r w:rsidRPr="00394940">
        <w:rPr>
          <w:rStyle w:val="StyleBoldUnderline"/>
        </w:rPr>
        <w:t>And as the recent story of “</w:t>
      </w:r>
      <w:proofErr w:type="spellStart"/>
      <w:r w:rsidRPr="00394940">
        <w:rPr>
          <w:rStyle w:val="StyleBoldUnderline"/>
        </w:rPr>
        <w:t>narco</w:t>
      </w:r>
      <w:proofErr w:type="spellEnd"/>
      <w:r w:rsidRPr="00394940">
        <w:rPr>
          <w:rStyle w:val="StyleBoldUnderline"/>
        </w:rPr>
        <w:t>-tanks”[26] and the expansion of cartel warfare into Guatemala and other parts of Central America indicate, the stakes of the battle are higher than before</w:t>
      </w:r>
      <w:r w:rsidRPr="009E5755">
        <w:rPr>
          <w:sz w:val="16"/>
        </w:rPr>
        <w:t xml:space="preserve">. </w:t>
      </w:r>
      <w:proofErr w:type="gramStart"/>
      <w:r w:rsidRPr="009E5755">
        <w:rPr>
          <w:sz w:val="16"/>
        </w:rPr>
        <w:t>Any resource that can generate additional funds for cartel operations can and will be tapped.</w:t>
      </w:r>
      <w:proofErr w:type="gramEnd"/>
      <w:r w:rsidRPr="009E5755">
        <w:rPr>
          <w:sz w:val="16"/>
        </w:rPr>
        <w:t xml:space="preserve"> Given PEMEX’s recent financial woes, </w:t>
      </w:r>
      <w:r w:rsidRPr="00BB23C1">
        <w:rPr>
          <w:rStyle w:val="StyleBoldUnderline"/>
        </w:rPr>
        <w:t xml:space="preserve">the fact that cartels now see it as a source of war funds is a most worrying development. </w:t>
      </w:r>
      <w:r w:rsidRPr="009E5755">
        <w:rPr>
          <w:sz w:val="16"/>
        </w:rPr>
        <w:t xml:space="preserve">The Mexican state is enhancing penalties for those involved in petro-extraction as part of its quest for greater security. Now </w:t>
      </w:r>
      <w:r w:rsidRPr="009E5755">
        <w:rPr>
          <w:rStyle w:val="StyleBoldUnderline"/>
        </w:rPr>
        <w:t>oil theft can result in an 18-year criminal sentence—stiff in Mexican terms. The impact of proposed elevated prison terms has yet to be realized</w:t>
      </w:r>
      <w:proofErr w:type="gramStart"/>
      <w:r w:rsidRPr="009E5755">
        <w:rPr>
          <w:rStyle w:val="StyleBoldUnderline"/>
        </w:rPr>
        <w:t>.[</w:t>
      </w:r>
      <w:proofErr w:type="gramEnd"/>
      <w:r w:rsidRPr="009E5755">
        <w:rPr>
          <w:rStyle w:val="StyleBoldUnderline"/>
        </w:rPr>
        <w:t>2</w:t>
      </w:r>
      <w:r w:rsidRPr="009E5755">
        <w:rPr>
          <w:sz w:val="16"/>
        </w:rPr>
        <w:t>7]</w:t>
      </w:r>
      <w:r w:rsidRPr="009E5755">
        <w:rPr>
          <w:sz w:val="12"/>
        </w:rPr>
        <w:t>¶</w:t>
      </w:r>
      <w:r w:rsidRPr="009E5755">
        <w:rPr>
          <w:sz w:val="16"/>
        </w:rPr>
        <w:t xml:space="preserve"> Perhaps the worst blow to the Mexican state is psychological. </w:t>
      </w:r>
      <w:r w:rsidRPr="009E5755">
        <w:rPr>
          <w:rStyle w:val="StyleBoldUnderline"/>
        </w:rPr>
        <w:t xml:space="preserve">Oil is crucial to Mexico’s national sovereignty in both symbolic and practical ways. Cartel disruption and control over segments of PEMEX demonstrates that the Mexican state is incapable of securing one of its most precious national resources and </w:t>
      </w:r>
      <w:r w:rsidRPr="009E5755">
        <w:rPr>
          <w:rStyle w:val="StyleBoldUnderline"/>
        </w:rPr>
        <w:lastRenderedPageBreak/>
        <w:t xml:space="preserve">a crucial symbol of its own post-colonial, </w:t>
      </w:r>
      <w:proofErr w:type="spellStart"/>
      <w:r w:rsidRPr="009E5755">
        <w:rPr>
          <w:rStyle w:val="StyleBoldUnderline"/>
        </w:rPr>
        <w:t>post revolutionary</w:t>
      </w:r>
      <w:proofErr w:type="spellEnd"/>
      <w:r w:rsidRPr="009E5755">
        <w:rPr>
          <w:rStyle w:val="StyleBoldUnderline"/>
        </w:rPr>
        <w:t xml:space="preserve"> independence.</w:t>
      </w:r>
      <w:r w:rsidRPr="009E5755">
        <w:rPr>
          <w:sz w:val="16"/>
        </w:rPr>
        <w:t xml:space="preserve"> Targeting PEMEX is </w:t>
      </w:r>
      <w:r w:rsidRPr="009E5755">
        <w:rPr>
          <w:rStyle w:val="StyleBoldUnderline"/>
        </w:rPr>
        <w:t>a direct assault on the state’s economic engine and legitimacy.</w:t>
      </w:r>
    </w:p>
    <w:p w14:paraId="2184998E" w14:textId="71BB4199" w:rsidR="00923EB7" w:rsidRDefault="00923EB7" w:rsidP="00923EB7">
      <w:pPr>
        <w:pStyle w:val="Heading3"/>
      </w:pPr>
      <w:r>
        <w:lastRenderedPageBreak/>
        <w:t>2NC Ext—Instabilit</w:t>
      </w:r>
      <w:r w:rsidR="00ED0917">
        <w:t>y</w:t>
      </w:r>
    </w:p>
    <w:p w14:paraId="47458F93" w14:textId="77777777" w:rsidR="00C77C7E" w:rsidRDefault="00C77C7E" w:rsidP="00C77C7E">
      <w:pPr>
        <w:pStyle w:val="Heading4"/>
      </w:pPr>
      <w:r>
        <w:t>Mexican instability crushes PEMEX operations</w:t>
      </w:r>
    </w:p>
    <w:p w14:paraId="52A1CF25" w14:textId="77777777" w:rsidR="00C77C7E" w:rsidRDefault="00C77C7E" w:rsidP="00C77C7E">
      <w:r w:rsidRPr="00A7269A">
        <w:rPr>
          <w:b/>
          <w:sz w:val="28"/>
        </w:rPr>
        <w:t>Clips and Comment</w:t>
      </w:r>
      <w:r w:rsidRPr="00A7269A">
        <w:rPr>
          <w:sz w:val="28"/>
        </w:rPr>
        <w:t xml:space="preserve"> </w:t>
      </w:r>
      <w:r w:rsidRPr="00A7269A">
        <w:t>1/20/</w:t>
      </w:r>
      <w:r w:rsidRPr="00A7269A">
        <w:rPr>
          <w:b/>
          <w:sz w:val="28"/>
        </w:rPr>
        <w:t>9</w:t>
      </w:r>
      <w:r w:rsidRPr="00A7269A">
        <w:t xml:space="preserve"> </w:t>
      </w:r>
      <w:r w:rsidRPr="00DF6DD4">
        <w:rPr>
          <w:sz w:val="18"/>
        </w:rPr>
        <w:t xml:space="preserve">(Clips and Comment—Political Think Tank and News; “Pemex Declining Output </w:t>
      </w:r>
      <w:proofErr w:type="gramStart"/>
      <w:r w:rsidRPr="00DF6DD4">
        <w:rPr>
          <w:sz w:val="18"/>
        </w:rPr>
        <w:t>On</w:t>
      </w:r>
      <w:proofErr w:type="gramEnd"/>
      <w:r w:rsidRPr="00DF6DD4">
        <w:rPr>
          <w:sz w:val="18"/>
        </w:rPr>
        <w:t xml:space="preserve"> Heels of U.S. Report of Mexican Instability”; Clips and Comment; pg. 1; </w:t>
      </w:r>
      <w:hyperlink r:id="rId26" w:history="1">
        <w:r w:rsidRPr="00DF6DD4">
          <w:rPr>
            <w:rStyle w:val="Hyperlink"/>
            <w:sz w:val="18"/>
          </w:rPr>
          <w:t>http://www.clipsandcomment.com/2009/01/20/pemex-declining-output-on-heels-of-us-report-of-mexican-instability/</w:t>
        </w:r>
      </w:hyperlink>
      <w:r w:rsidRPr="00DF6DD4">
        <w:rPr>
          <w:sz w:val="18"/>
        </w:rPr>
        <w:t>) JM</w:t>
      </w:r>
    </w:p>
    <w:p w14:paraId="2494A8FE" w14:textId="77777777" w:rsidR="00C77C7E" w:rsidRPr="00520F82" w:rsidRDefault="00C77C7E" w:rsidP="00C77C7E"/>
    <w:p w14:paraId="7623D6FC" w14:textId="77777777" w:rsidR="00C77C7E" w:rsidRPr="00E62E54" w:rsidRDefault="00C77C7E" w:rsidP="00C77C7E">
      <w:pPr>
        <w:rPr>
          <w:sz w:val="16"/>
        </w:rPr>
      </w:pPr>
      <w:r w:rsidRPr="00E62E54">
        <w:rPr>
          <w:sz w:val="16"/>
        </w:rPr>
        <w:t xml:space="preserve">Wednesday’s </w:t>
      </w:r>
      <w:r w:rsidRPr="00E62E54">
        <w:rPr>
          <w:rStyle w:val="StyleBoldUnderline"/>
        </w:rPr>
        <w:t>news about the Mexican oil industry won’t be good,</w:t>
      </w:r>
      <w:r w:rsidRPr="00E62E54">
        <w:rPr>
          <w:sz w:val="16"/>
        </w:rPr>
        <w:t xml:space="preserve"> and the </w:t>
      </w:r>
      <w:r w:rsidRPr="00E62E54">
        <w:rPr>
          <w:rStyle w:val="StyleBoldUnderline"/>
        </w:rPr>
        <w:t>implications are not merely to the Mexican economy.</w:t>
      </w:r>
      <w:r w:rsidRPr="00E62E54">
        <w:rPr>
          <w:sz w:val="12"/>
        </w:rPr>
        <w:t>¶</w:t>
      </w:r>
      <w:r w:rsidRPr="00E62E54">
        <w:rPr>
          <w:sz w:val="16"/>
        </w:rPr>
        <w:t xml:space="preserve"> According to reporting tonight from Bloomberg, Pemex, </w:t>
      </w:r>
      <w:r w:rsidRPr="00E62E54">
        <w:rPr>
          <w:rStyle w:val="StyleBoldUnderline"/>
        </w:rPr>
        <w:t>Mexico’s state-owned oil company will report</w:t>
      </w:r>
      <w:r w:rsidRPr="00E62E54">
        <w:rPr>
          <w:sz w:val="16"/>
        </w:rPr>
        <w:t xml:space="preserve"> on Wednesday historic </w:t>
      </w:r>
      <w:r w:rsidRPr="00E62E54">
        <w:rPr>
          <w:rStyle w:val="StyleBoldUnderline"/>
        </w:rPr>
        <w:t>declines in production.</w:t>
      </w:r>
      <w:r w:rsidRPr="00E62E54">
        <w:rPr>
          <w:rStyle w:val="StyleBoldUnderline"/>
          <w:sz w:val="12"/>
          <w:u w:val="none"/>
        </w:rPr>
        <w:t>¶</w:t>
      </w:r>
      <w:r w:rsidRPr="00E62E54">
        <w:rPr>
          <w:sz w:val="16"/>
        </w:rPr>
        <w:t xml:space="preserve"> This comes just days after a report by the U.S. Joint Operations Command which said that Pakistan and </w:t>
      </w:r>
      <w:r w:rsidRPr="00E62E54">
        <w:rPr>
          <w:rStyle w:val="StyleBoldUnderline"/>
        </w:rPr>
        <w:t>Mexico</w:t>
      </w:r>
      <w:r w:rsidRPr="00E62E54">
        <w:rPr>
          <w:sz w:val="16"/>
        </w:rPr>
        <w:t xml:space="preserve"> are </w:t>
      </w:r>
      <w:r w:rsidRPr="00E62E54">
        <w:rPr>
          <w:rStyle w:val="StyleBoldUnderline"/>
        </w:rPr>
        <w:t>in danger of sudden collapse</w:t>
      </w:r>
      <w:r w:rsidRPr="00E62E54">
        <w:rPr>
          <w:sz w:val="16"/>
        </w:rPr>
        <w:t xml:space="preserve">. In my mind, </w:t>
      </w:r>
      <w:r w:rsidRPr="00E62E54">
        <w:rPr>
          <w:rStyle w:val="StyleBoldUnderline"/>
        </w:rPr>
        <w:t>this note from the Bloomberg article ties Mexico’s oil production to Mexico’s stability</w:t>
      </w:r>
      <w:proofErr w:type="gramStart"/>
      <w:r w:rsidRPr="00E62E54">
        <w:rPr>
          <w:sz w:val="16"/>
        </w:rPr>
        <w:t>:</w:t>
      </w:r>
      <w:r w:rsidRPr="00E62E54">
        <w:rPr>
          <w:sz w:val="12"/>
        </w:rPr>
        <w:t>¶</w:t>
      </w:r>
      <w:proofErr w:type="gramEnd"/>
      <w:r w:rsidRPr="00E62E54">
        <w:rPr>
          <w:sz w:val="16"/>
        </w:rPr>
        <w:t xml:space="preserve"> </w:t>
      </w:r>
      <w:r w:rsidRPr="00E62E54">
        <w:rPr>
          <w:rStyle w:val="StyleBoldUnderline"/>
        </w:rPr>
        <w:t>Mexico relies on Pemex for 40 percent of its budget</w:t>
      </w:r>
      <w:r w:rsidRPr="00E62E54">
        <w:rPr>
          <w:sz w:val="16"/>
        </w:rPr>
        <w:t xml:space="preserve">. Falling sales may cut into funding for a 570 billion-peso ($41 billion)-a-year infrastructure plan President Felipe Calderon is counting on to keep the country out of recession this year, </w:t>
      </w:r>
      <w:proofErr w:type="spellStart"/>
      <w:r w:rsidRPr="00E62E54">
        <w:rPr>
          <w:sz w:val="16"/>
        </w:rPr>
        <w:t>Schtulmann</w:t>
      </w:r>
      <w:proofErr w:type="spellEnd"/>
      <w:r w:rsidRPr="00E62E54">
        <w:rPr>
          <w:sz w:val="16"/>
        </w:rPr>
        <w:t xml:space="preserve"> said</w:t>
      </w:r>
      <w:r w:rsidRPr="00E62E54">
        <w:rPr>
          <w:rStyle w:val="StyleBoldUnderline"/>
        </w:rPr>
        <w:t>.</w:t>
      </w:r>
      <w:r w:rsidRPr="00E62E54">
        <w:rPr>
          <w:rStyle w:val="StyleBoldUnderline"/>
          <w:sz w:val="12"/>
          <w:u w:val="none"/>
        </w:rPr>
        <w:t>¶</w:t>
      </w:r>
      <w:r w:rsidRPr="00E62E54">
        <w:rPr>
          <w:rStyle w:val="StyleBoldUnderline"/>
        </w:rPr>
        <w:t xml:space="preserve"> Pemex is among the ten largest oil companies in the world and outside of Canada and Saudi Arabia</w:t>
      </w:r>
      <w:r w:rsidRPr="00E62E54">
        <w:rPr>
          <w:sz w:val="16"/>
        </w:rPr>
        <w:t xml:space="preserve">, Mexico is the </w:t>
      </w:r>
      <w:r w:rsidRPr="00E62E54">
        <w:rPr>
          <w:rStyle w:val="StyleBoldUnderline"/>
        </w:rPr>
        <w:t>largest importer of oil into the U.S. It’s astounding that 40% of Mexican government revenue is dependent upon Pemex.</w:t>
      </w:r>
      <w:r w:rsidRPr="00E62E54">
        <w:rPr>
          <w:sz w:val="16"/>
        </w:rPr>
        <w:t xml:space="preserve"> </w:t>
      </w:r>
      <w:r w:rsidRPr="00E62E54">
        <w:rPr>
          <w:rStyle w:val="StyleBoldUnderline"/>
        </w:rPr>
        <w:t>Mexico faces all of the structural economic problems it always has</w:t>
      </w:r>
      <w:r w:rsidRPr="00E62E54">
        <w:rPr>
          <w:sz w:val="16"/>
        </w:rPr>
        <w:t xml:space="preserve">. Recently, the government has been locked in what seems a death struggle with drug cartels </w:t>
      </w:r>
      <w:proofErr w:type="gramStart"/>
      <w:r w:rsidRPr="00E62E54">
        <w:rPr>
          <w:sz w:val="16"/>
        </w:rPr>
        <w:t>who</w:t>
      </w:r>
      <w:proofErr w:type="gramEnd"/>
      <w:r w:rsidRPr="00E62E54">
        <w:rPr>
          <w:sz w:val="16"/>
        </w:rPr>
        <w:t xml:space="preserve"> are buying out or killing anyone that gets in their way. In 2008, 5,000 murders were attributed to Mexico’s struggle with the cartels.</w:t>
      </w:r>
    </w:p>
    <w:p w14:paraId="0BFCD62F" w14:textId="77777777" w:rsidR="00C77C7E" w:rsidRDefault="00C77C7E" w:rsidP="00C77C7E"/>
    <w:p w14:paraId="065DF01B" w14:textId="394DF411" w:rsidR="004F35DB" w:rsidRDefault="004F35DB" w:rsidP="004F35DB">
      <w:pPr>
        <w:pStyle w:val="Heading3"/>
      </w:pPr>
      <w:r>
        <w:lastRenderedPageBreak/>
        <w:t>2NC Ext—</w:t>
      </w:r>
      <w:proofErr w:type="spellStart"/>
      <w:r w:rsidR="00A13D0B">
        <w:t>Misc</w:t>
      </w:r>
      <w:proofErr w:type="spellEnd"/>
    </w:p>
    <w:p w14:paraId="6383DF0A" w14:textId="312F708F" w:rsidR="004F35DB" w:rsidRDefault="004F35DB" w:rsidP="004F35DB">
      <w:pPr>
        <w:pStyle w:val="Heading4"/>
      </w:pPr>
      <w:r>
        <w:t>Oil production low now—foreign policies</w:t>
      </w:r>
    </w:p>
    <w:p w14:paraId="551075A6" w14:textId="784F97D6" w:rsidR="004F35DB" w:rsidRPr="00DF6DD4" w:rsidRDefault="004F35DB" w:rsidP="004F35DB">
      <w:pPr>
        <w:rPr>
          <w:sz w:val="16"/>
        </w:rPr>
      </w:pPr>
      <w:r w:rsidRPr="00542828">
        <w:rPr>
          <w:b/>
          <w:sz w:val="28"/>
        </w:rPr>
        <w:t>Wilkinson</w:t>
      </w:r>
      <w:r w:rsidRPr="00542828">
        <w:rPr>
          <w:sz w:val="28"/>
        </w:rPr>
        <w:t xml:space="preserve"> </w:t>
      </w:r>
      <w:r w:rsidRPr="00542828">
        <w:rPr>
          <w:b/>
          <w:sz w:val="28"/>
        </w:rPr>
        <w:t>and</w:t>
      </w:r>
      <w:r w:rsidRPr="00542828">
        <w:rPr>
          <w:sz w:val="28"/>
        </w:rPr>
        <w:t xml:space="preserve"> </w:t>
      </w:r>
      <w:r w:rsidRPr="00542828">
        <w:rPr>
          <w:b/>
          <w:sz w:val="28"/>
        </w:rPr>
        <w:t>Li</w:t>
      </w:r>
      <w:r w:rsidRPr="00542828">
        <w:t xml:space="preserve">, March 4th, </w:t>
      </w:r>
      <w:r w:rsidRPr="00542828">
        <w:rPr>
          <w:b/>
          <w:sz w:val="28"/>
        </w:rPr>
        <w:t>2013</w:t>
      </w:r>
      <w:r w:rsidRPr="00542828">
        <w:rPr>
          <w:sz w:val="28"/>
        </w:rPr>
        <w:t xml:space="preserve"> </w:t>
      </w:r>
      <w:r w:rsidRPr="00DF6DD4">
        <w:rPr>
          <w:sz w:val="16"/>
        </w:rPr>
        <w:t>(Tracy Wilkinson-- Mexico City Bureau Chief, and former Southern Europe Bureau Chief, the </w:t>
      </w:r>
      <w:hyperlink r:id="rId27" w:tgtFrame="_blank" w:history="1">
        <w:r w:rsidRPr="00DF6DD4">
          <w:rPr>
            <w:sz w:val="16"/>
          </w:rPr>
          <w:t>Los Angeles Times</w:t>
        </w:r>
      </w:hyperlink>
      <w:r w:rsidRPr="00DF6DD4">
        <w:rPr>
          <w:sz w:val="16"/>
        </w:rPr>
        <w:t xml:space="preserve">; Shan Li—technological reporter, the Los Angeles Times; “Mexico edges toward letting foreign oil firms invest in Pemex”; LA Times; pg. 1; </w:t>
      </w:r>
      <w:hyperlink r:id="rId28" w:history="1">
        <w:r w:rsidRPr="00DF6DD4">
          <w:rPr>
            <w:rStyle w:val="Hyperlink"/>
            <w:sz w:val="16"/>
          </w:rPr>
          <w:t>http://articles.latimes.com/2013/mar/04/business/la-fi-mexico-oil-20130305</w:t>
        </w:r>
      </w:hyperlink>
      <w:r w:rsidRPr="00DF6DD4">
        <w:rPr>
          <w:sz w:val="16"/>
        </w:rPr>
        <w:t xml:space="preserve">) </w:t>
      </w:r>
      <w:r w:rsidR="00DF6DD4" w:rsidRPr="00DF6DD4">
        <w:rPr>
          <w:sz w:val="16"/>
        </w:rPr>
        <w:t>JM</w:t>
      </w:r>
    </w:p>
    <w:p w14:paraId="737E342C" w14:textId="77777777" w:rsidR="004F35DB" w:rsidRDefault="004F35DB" w:rsidP="004F35DB"/>
    <w:p w14:paraId="541FD038" w14:textId="311E8C1E" w:rsidR="004F35DB" w:rsidRDefault="004F35DB" w:rsidP="004F35DB">
      <w:pPr>
        <w:rPr>
          <w:sz w:val="16"/>
        </w:rPr>
      </w:pPr>
      <w:r w:rsidRPr="001A3EAD">
        <w:rPr>
          <w:rStyle w:val="StyleBoldUnderline"/>
        </w:rPr>
        <w:t>Mexico's ruling party has taken a step toward opening its state oil company to outsiders, a move that could eventually allow U.S. oil firms to drill south of the border</w:t>
      </w:r>
      <w:r w:rsidRPr="00542828">
        <w:rPr>
          <w:sz w:val="16"/>
        </w:rPr>
        <w:t>.</w:t>
      </w:r>
      <w:r w:rsidRPr="00542828">
        <w:rPr>
          <w:sz w:val="12"/>
        </w:rPr>
        <w:t>¶</w:t>
      </w:r>
      <w:r w:rsidRPr="00542828">
        <w:rPr>
          <w:sz w:val="16"/>
        </w:rPr>
        <w:t xml:space="preserve"> In an important test of Mexican President Enrique Peña Nieto's sway over resistant factions of his party, the Institutional Revolutionary Party has changed its bylaws to clear the way for changes at </w:t>
      </w:r>
      <w:proofErr w:type="spellStart"/>
      <w:r w:rsidRPr="00542828">
        <w:rPr>
          <w:sz w:val="16"/>
        </w:rPr>
        <w:t>Petroleos</w:t>
      </w:r>
      <w:proofErr w:type="spellEnd"/>
      <w:r w:rsidRPr="00542828">
        <w:rPr>
          <w:sz w:val="16"/>
        </w:rPr>
        <w:t xml:space="preserve"> </w:t>
      </w:r>
      <w:proofErr w:type="spellStart"/>
      <w:r w:rsidRPr="00542828">
        <w:rPr>
          <w:sz w:val="16"/>
        </w:rPr>
        <w:t>Mexicanos</w:t>
      </w:r>
      <w:proofErr w:type="spellEnd"/>
      <w:r w:rsidRPr="00542828">
        <w:rPr>
          <w:sz w:val="16"/>
        </w:rPr>
        <w:t>, or Pemex.</w:t>
      </w:r>
      <w:r w:rsidRPr="00542828">
        <w:rPr>
          <w:sz w:val="12"/>
        </w:rPr>
        <w:t>¶</w:t>
      </w:r>
      <w:r w:rsidRPr="00542828">
        <w:rPr>
          <w:sz w:val="16"/>
        </w:rPr>
        <w:t xml:space="preserve"> </w:t>
      </w:r>
      <w:r w:rsidRPr="001A3EAD">
        <w:rPr>
          <w:rStyle w:val="StyleBoldUnderline"/>
        </w:rPr>
        <w:t>Pemex</w:t>
      </w:r>
      <w:r w:rsidRPr="00542828">
        <w:rPr>
          <w:sz w:val="16"/>
        </w:rPr>
        <w:t xml:space="preserve">, a symbol of nationalist pride, </w:t>
      </w:r>
      <w:r w:rsidRPr="001A3EAD">
        <w:rPr>
          <w:rStyle w:val="StyleBoldUnderline"/>
        </w:rPr>
        <w:t>is the top source of tax revenue for the Mexican government. But its production of oil has been declining dramatically and the company is in dire need of outside expertise for deep-sea exploration</w:t>
      </w:r>
      <w:r w:rsidRPr="00542828">
        <w:rPr>
          <w:sz w:val="16"/>
        </w:rPr>
        <w:t>.</w:t>
      </w:r>
      <w:r w:rsidRPr="00542828">
        <w:rPr>
          <w:sz w:val="12"/>
        </w:rPr>
        <w:t>¶</w:t>
      </w:r>
      <w:r w:rsidRPr="00542828">
        <w:rPr>
          <w:sz w:val="16"/>
        </w:rPr>
        <w:t xml:space="preserve"> On Sunday, PRI, as the party is known, passed several changes that Peña Nieto needed for the reforms he promised as a hallmark of his administration. Chief and most difficult among them is opening the behemoth Pemex to private and foreign investment, long a taboo in this country.</w:t>
      </w:r>
      <w:r w:rsidRPr="00542828">
        <w:rPr>
          <w:sz w:val="12"/>
        </w:rPr>
        <w:t>¶</w:t>
      </w:r>
      <w:r w:rsidRPr="00542828">
        <w:rPr>
          <w:sz w:val="16"/>
        </w:rPr>
        <w:t xml:space="preserve"> "It's a win-win situation" for Mexico and the U.S., said </w:t>
      </w:r>
      <w:proofErr w:type="spellStart"/>
      <w:r w:rsidRPr="00542828">
        <w:rPr>
          <w:sz w:val="16"/>
        </w:rPr>
        <w:t>Fadel</w:t>
      </w:r>
      <w:proofErr w:type="spellEnd"/>
      <w:r w:rsidRPr="00542828">
        <w:rPr>
          <w:sz w:val="16"/>
        </w:rPr>
        <w:t xml:space="preserve"> </w:t>
      </w:r>
      <w:proofErr w:type="spellStart"/>
      <w:r w:rsidRPr="00542828">
        <w:rPr>
          <w:sz w:val="16"/>
        </w:rPr>
        <w:t>Gheit</w:t>
      </w:r>
      <w:proofErr w:type="spellEnd"/>
      <w:r w:rsidRPr="00542828">
        <w:rPr>
          <w:sz w:val="16"/>
        </w:rPr>
        <w:t xml:space="preserve">, a senior energy analyst at Oppenheimer &amp; Co. "The </w:t>
      </w:r>
      <w:r w:rsidRPr="00ED0917">
        <w:rPr>
          <w:rStyle w:val="StyleBoldUnderline"/>
        </w:rPr>
        <w:t>M</w:t>
      </w:r>
      <w:r w:rsidRPr="001A3EAD">
        <w:rPr>
          <w:rStyle w:val="StyleBoldUnderline"/>
        </w:rPr>
        <w:t>exican government finally realized that banning international companies from participating in this sector was very ill-advised because they lack the technology, they lack the expertise, and they don't have enough money to put up the capital needed to grow production."</w:t>
      </w:r>
      <w:r w:rsidRPr="00542828">
        <w:rPr>
          <w:sz w:val="12"/>
        </w:rPr>
        <w:t>¶</w:t>
      </w:r>
      <w:r w:rsidRPr="00542828">
        <w:rPr>
          <w:sz w:val="16"/>
        </w:rPr>
        <w:t xml:space="preserve"> </w:t>
      </w:r>
      <w:r w:rsidRPr="001A3EAD">
        <w:rPr>
          <w:rStyle w:val="StyleBoldUnderline"/>
        </w:rPr>
        <w:t>U.S. oil companies are already familiar with the Gulf of Mexico, where Mexico's offshore oil reserves lie,</w:t>
      </w:r>
      <w:r w:rsidRPr="00542828">
        <w:rPr>
          <w:sz w:val="16"/>
        </w:rPr>
        <w:t xml:space="preserve"> </w:t>
      </w:r>
      <w:proofErr w:type="spellStart"/>
      <w:r w:rsidRPr="00542828">
        <w:rPr>
          <w:sz w:val="16"/>
        </w:rPr>
        <w:t>Gheit</w:t>
      </w:r>
      <w:proofErr w:type="spellEnd"/>
      <w:r w:rsidRPr="00542828">
        <w:rPr>
          <w:sz w:val="16"/>
        </w:rPr>
        <w:t xml:space="preserve"> said. But companies may be skittish after run-ins with Venezuela's President Hugo Chavez, who nationalized the assets of some foreign oil giants in recent years.</w:t>
      </w:r>
      <w:r w:rsidRPr="00542828">
        <w:rPr>
          <w:sz w:val="12"/>
        </w:rPr>
        <w:t>¶</w:t>
      </w:r>
      <w:r w:rsidRPr="00542828">
        <w:rPr>
          <w:sz w:val="16"/>
        </w:rPr>
        <w:t xml:space="preserve"> "It will be larger oil companies — the </w:t>
      </w:r>
      <w:proofErr w:type="spellStart"/>
      <w:r w:rsidRPr="00542828">
        <w:rPr>
          <w:sz w:val="16"/>
        </w:rPr>
        <w:t>Exxons</w:t>
      </w:r>
      <w:proofErr w:type="spellEnd"/>
      <w:r w:rsidRPr="00542828">
        <w:rPr>
          <w:sz w:val="16"/>
        </w:rPr>
        <w:t xml:space="preserve">, the Shells" that invest in Pemex, </w:t>
      </w:r>
      <w:proofErr w:type="spellStart"/>
      <w:r w:rsidRPr="00542828">
        <w:rPr>
          <w:sz w:val="16"/>
        </w:rPr>
        <w:t>Gheit</w:t>
      </w:r>
      <w:proofErr w:type="spellEnd"/>
      <w:r w:rsidRPr="00542828">
        <w:rPr>
          <w:sz w:val="16"/>
        </w:rPr>
        <w:t xml:space="preserve"> said. "But </w:t>
      </w:r>
      <w:r w:rsidRPr="001A3EAD">
        <w:rPr>
          <w:rStyle w:val="StyleBoldUnderline"/>
        </w:rPr>
        <w:t>they want to make sure the government doesn't pull the plug in a year or two because these investments are long-term and cost millions of dollars</w:t>
      </w:r>
      <w:r w:rsidRPr="00542828">
        <w:rPr>
          <w:sz w:val="16"/>
        </w:rPr>
        <w:t>."</w:t>
      </w:r>
      <w:r w:rsidRPr="00542828">
        <w:rPr>
          <w:sz w:val="12"/>
        </w:rPr>
        <w:t>¶</w:t>
      </w:r>
      <w:r w:rsidRPr="00542828">
        <w:rPr>
          <w:sz w:val="16"/>
        </w:rPr>
        <w:t xml:space="preserve"> Calls to Shell Oil Co. and Chevron Corp. </w:t>
      </w:r>
      <w:proofErr w:type="spellStart"/>
      <w:r w:rsidRPr="00542828">
        <w:rPr>
          <w:sz w:val="16"/>
        </w:rPr>
        <w:t>were</w:t>
      </w:r>
      <w:proofErr w:type="spellEnd"/>
      <w:r w:rsidRPr="00542828">
        <w:rPr>
          <w:sz w:val="16"/>
        </w:rPr>
        <w:t xml:space="preserve"> not immediately returned.</w:t>
      </w:r>
      <w:r w:rsidRPr="00542828">
        <w:rPr>
          <w:sz w:val="12"/>
        </w:rPr>
        <w:t>¶</w:t>
      </w:r>
      <w:r w:rsidRPr="00542828">
        <w:rPr>
          <w:sz w:val="16"/>
        </w:rPr>
        <w:t xml:space="preserve"> For Mexicans, the issue is deeply emotional as well as politically charged. The country nationalized its industry in 1938 in response to decades of perceived exploitation by foreign oil interests. Ever since, most Mexicans have considered public ownership of the country's most lucrative natural resource to be a cornerstone of their sovereignty.</w:t>
      </w:r>
      <w:r w:rsidRPr="00542828">
        <w:rPr>
          <w:sz w:val="12"/>
        </w:rPr>
        <w:t>¶</w:t>
      </w:r>
      <w:r w:rsidRPr="00542828">
        <w:rPr>
          <w:sz w:val="16"/>
        </w:rPr>
        <w:t xml:space="preserve"> </w:t>
      </w:r>
      <w:r w:rsidRPr="001A3EAD">
        <w:rPr>
          <w:rStyle w:val="StyleBoldUnderline"/>
        </w:rPr>
        <w:t xml:space="preserve">Mexico is one of the 10 largest oil producers in the world and an important partner in the U.S. energy trade. </w:t>
      </w:r>
      <w:r w:rsidRPr="00542828">
        <w:rPr>
          <w:sz w:val="16"/>
        </w:rPr>
        <w:t xml:space="preserve">But </w:t>
      </w:r>
      <w:r w:rsidRPr="001A3EAD">
        <w:rPr>
          <w:rStyle w:val="StyleBoldUnderline"/>
        </w:rPr>
        <w:t>production has been sliding for nearly a decade because of steep declines in the country's main oil field,</w:t>
      </w:r>
      <w:r w:rsidRPr="00542828">
        <w:rPr>
          <w:sz w:val="16"/>
        </w:rPr>
        <w:t xml:space="preserve"> </w:t>
      </w:r>
      <w:proofErr w:type="spellStart"/>
      <w:r w:rsidRPr="00542828">
        <w:rPr>
          <w:sz w:val="16"/>
        </w:rPr>
        <w:t>Cantarell</w:t>
      </w:r>
      <w:proofErr w:type="spellEnd"/>
      <w:r w:rsidRPr="00542828">
        <w:rPr>
          <w:sz w:val="16"/>
        </w:rPr>
        <w:t xml:space="preserve">, located in shallow waters off Campeche </w:t>
      </w:r>
      <w:proofErr w:type="gramStart"/>
      <w:r w:rsidRPr="00542828">
        <w:rPr>
          <w:sz w:val="16"/>
        </w:rPr>
        <w:t>state</w:t>
      </w:r>
      <w:proofErr w:type="gramEnd"/>
      <w:r w:rsidRPr="00542828">
        <w:rPr>
          <w:sz w:val="16"/>
        </w:rPr>
        <w:t>. Pemex lacks the equipment and expertise to drill in deeper waters.</w:t>
      </w:r>
      <w:r w:rsidRPr="00542828">
        <w:rPr>
          <w:sz w:val="12"/>
        </w:rPr>
        <w:t>¶</w:t>
      </w:r>
      <w:r w:rsidRPr="00542828">
        <w:rPr>
          <w:sz w:val="16"/>
        </w:rPr>
        <w:t xml:space="preserve"> </w:t>
      </w:r>
      <w:proofErr w:type="gramStart"/>
      <w:r w:rsidRPr="00542828">
        <w:rPr>
          <w:sz w:val="16"/>
        </w:rPr>
        <w:t>Other</w:t>
      </w:r>
      <w:proofErr w:type="gramEnd"/>
      <w:r w:rsidRPr="00542828">
        <w:rPr>
          <w:sz w:val="16"/>
        </w:rPr>
        <w:t xml:space="preserve"> oil-rich countries have struck deals with outsiders to develop their oil in exchange for a percentage of production. But </w:t>
      </w:r>
      <w:r w:rsidRPr="001A3EAD">
        <w:rPr>
          <w:rStyle w:val="StyleBoldUnderline"/>
        </w:rPr>
        <w:t>Mexico's constitution prohibits such arrangements</w:t>
      </w:r>
      <w:r w:rsidRPr="00542828">
        <w:rPr>
          <w:sz w:val="16"/>
        </w:rPr>
        <w:t>.</w:t>
      </w:r>
      <w:r w:rsidRPr="00542828">
        <w:rPr>
          <w:sz w:val="12"/>
        </w:rPr>
        <w:t>¶</w:t>
      </w:r>
      <w:r w:rsidRPr="00542828">
        <w:rPr>
          <w:sz w:val="16"/>
        </w:rPr>
        <w:t xml:space="preserve"> Peña Nieto's plans for Pemex have already led the political left to accuse the government of trying to privatize the oil company. The </w:t>
      </w:r>
      <w:r w:rsidRPr="001A3EAD">
        <w:rPr>
          <w:rStyle w:val="StyleBoldUnderline"/>
        </w:rPr>
        <w:t>government insists that overall ownership of the oil business will remain in state hands; the proposed changes are expected to be presented to Congress late this year.</w:t>
      </w:r>
      <w:r w:rsidRPr="00542828">
        <w:rPr>
          <w:sz w:val="12"/>
        </w:rPr>
        <w:t>¶</w:t>
      </w:r>
      <w:r w:rsidRPr="00542828">
        <w:rPr>
          <w:sz w:val="16"/>
        </w:rPr>
        <w:t xml:space="preserve"> "Let's show, with attitude, with action and with voice, that we are a new generation of PRI," Peña Nieto told his party. "</w:t>
      </w:r>
      <w:r w:rsidRPr="001A3EAD">
        <w:rPr>
          <w:rStyle w:val="StyleBoldUnderline"/>
        </w:rPr>
        <w:t>This is an assembly of renewal and transformation."</w:t>
      </w:r>
      <w:r w:rsidRPr="00542828">
        <w:rPr>
          <w:rStyle w:val="StyleBoldUnderline"/>
          <w:sz w:val="12"/>
          <w:u w:val="none"/>
        </w:rPr>
        <w:t>¶</w:t>
      </w:r>
      <w:r w:rsidRPr="001A3EAD">
        <w:rPr>
          <w:rStyle w:val="StyleBoldUnderline"/>
        </w:rPr>
        <w:t xml:space="preserve"> </w:t>
      </w:r>
      <w:proofErr w:type="gramStart"/>
      <w:r w:rsidRPr="001A3EAD">
        <w:rPr>
          <w:rStyle w:val="StyleBoldUnderline"/>
        </w:rPr>
        <w:t>If</w:t>
      </w:r>
      <w:proofErr w:type="gramEnd"/>
      <w:r w:rsidRPr="001A3EAD">
        <w:rPr>
          <w:rStyle w:val="StyleBoldUnderline"/>
        </w:rPr>
        <w:t xml:space="preserve"> the reforms pass, U.S. oil companies are well positioned to both refine and consume the oil produced</w:t>
      </w:r>
      <w:r w:rsidRPr="00542828">
        <w:rPr>
          <w:sz w:val="16"/>
        </w:rPr>
        <w:t>, said Bruce Bullock, executive director of Southern Methodist University's Maguire Energy Institute. In the long run, he said, such partnerships could help smooth big gyrations in gas prices.</w:t>
      </w:r>
      <w:r w:rsidRPr="00542828">
        <w:rPr>
          <w:sz w:val="12"/>
        </w:rPr>
        <w:t>¶</w:t>
      </w:r>
      <w:r w:rsidRPr="00542828">
        <w:rPr>
          <w:sz w:val="16"/>
        </w:rPr>
        <w:t xml:space="preserve"> "</w:t>
      </w:r>
      <w:r w:rsidRPr="001A3EAD">
        <w:rPr>
          <w:rStyle w:val="StyleBoldUnderline"/>
        </w:rPr>
        <w:t>The more oil we can get out of friendly places like Canada and Mexico, and the less oil we can get out of places like Venezuela and the Middle East, certainly the less volatile oil prices will be,</w:t>
      </w:r>
      <w:r w:rsidRPr="00542828">
        <w:rPr>
          <w:sz w:val="16"/>
        </w:rPr>
        <w:t>" he said.</w:t>
      </w:r>
      <w:r w:rsidRPr="00542828">
        <w:rPr>
          <w:sz w:val="12"/>
        </w:rPr>
        <w:t>¶</w:t>
      </w:r>
      <w:r w:rsidRPr="00542828">
        <w:rPr>
          <w:sz w:val="16"/>
        </w:rPr>
        <w:t xml:space="preserve"> For Mexico, Sunday's vote was a significant gauge of whether Peña Nieto would be able to win the support of the more stubborn members of the party who remain wedded to old-style PRI nationalistic paternalism and who are not inclined to change the way Pemex is run.</w:t>
      </w:r>
      <w:r w:rsidRPr="00542828">
        <w:rPr>
          <w:sz w:val="12"/>
        </w:rPr>
        <w:t>¶</w:t>
      </w:r>
      <w:r w:rsidRPr="00542828">
        <w:rPr>
          <w:sz w:val="16"/>
        </w:rPr>
        <w:t xml:space="preserve"> PRI governed Mexico for seven decades until being ousted in 2000. With its return three months ago, </w:t>
      </w:r>
      <w:r w:rsidRPr="002C766B">
        <w:rPr>
          <w:rStyle w:val="StyleBoldUnderline"/>
        </w:rPr>
        <w:t>the PRI government is seeking to reassert its authority over many aspects of Mexican political life while trying to convince observers that it is a more modern, less authoritarian party.</w:t>
      </w:r>
      <w:r w:rsidRPr="00542828">
        <w:rPr>
          <w:rStyle w:val="StyleBoldUnderline"/>
          <w:sz w:val="12"/>
          <w:u w:val="none"/>
        </w:rPr>
        <w:t>¶</w:t>
      </w:r>
      <w:r w:rsidRPr="00542828">
        <w:rPr>
          <w:sz w:val="16"/>
        </w:rPr>
        <w:t xml:space="preserve"> </w:t>
      </w:r>
    </w:p>
    <w:p w14:paraId="792AB8B2" w14:textId="77777777" w:rsidR="00173907" w:rsidRPr="00AE075A" w:rsidRDefault="00173907" w:rsidP="004F35DB">
      <w:pPr>
        <w:rPr>
          <w:sz w:val="16"/>
        </w:rPr>
      </w:pPr>
    </w:p>
    <w:p w14:paraId="0D1D0AB8" w14:textId="4543033E" w:rsidR="00530CA0" w:rsidRDefault="00530CA0" w:rsidP="00530CA0">
      <w:pPr>
        <w:pStyle w:val="Heading2"/>
      </w:pPr>
      <w:r>
        <w:t>2NC Ext—Link</w:t>
      </w:r>
    </w:p>
    <w:p w14:paraId="506AEC0B" w14:textId="21778FF4" w:rsidR="004F0401" w:rsidRDefault="004F0401" w:rsidP="004F0401">
      <w:pPr>
        <w:pStyle w:val="Heading3"/>
      </w:pPr>
      <w:r>
        <w:lastRenderedPageBreak/>
        <w:t>2NC Ext—Mexico Key</w:t>
      </w:r>
    </w:p>
    <w:p w14:paraId="78FE7241" w14:textId="77777777" w:rsidR="00530CA0" w:rsidRDefault="00530CA0" w:rsidP="00530CA0">
      <w:pPr>
        <w:pStyle w:val="Heading4"/>
      </w:pPr>
      <w:r>
        <w:t>Mexican production key to global oil prices</w:t>
      </w:r>
    </w:p>
    <w:p w14:paraId="54721BAD" w14:textId="77777777" w:rsidR="00530CA0" w:rsidRPr="00DF6DD4" w:rsidRDefault="00530CA0" w:rsidP="00530CA0">
      <w:pPr>
        <w:rPr>
          <w:sz w:val="16"/>
        </w:rPr>
      </w:pPr>
      <w:r w:rsidRPr="00F67418">
        <w:rPr>
          <w:b/>
          <w:sz w:val="24"/>
        </w:rPr>
        <w:t xml:space="preserve">Alter </w:t>
      </w:r>
      <w:r w:rsidRPr="00F67418">
        <w:t>8/4/</w:t>
      </w:r>
      <w:r w:rsidRPr="00F67418">
        <w:rPr>
          <w:b/>
          <w:sz w:val="24"/>
        </w:rPr>
        <w:t>12</w:t>
      </w:r>
      <w:r>
        <w:rPr>
          <w:b/>
        </w:rPr>
        <w:t xml:space="preserve"> </w:t>
      </w:r>
      <w:r w:rsidRPr="00DF6DD4">
        <w:rPr>
          <w:sz w:val="16"/>
        </w:rPr>
        <w:t xml:space="preserve">(Diana Alter—Contributing Writer, Money Morning; “Oil Prices Promise to Head Higher As Mexican Production Dwindles”; Monday Morning News; pg. 1; </w:t>
      </w:r>
    </w:p>
    <w:p w14:paraId="389CA3A0" w14:textId="77777777" w:rsidR="00530CA0" w:rsidRPr="00DF6DD4" w:rsidRDefault="009D5E52" w:rsidP="00530CA0">
      <w:pPr>
        <w:rPr>
          <w:sz w:val="16"/>
        </w:rPr>
      </w:pPr>
      <w:hyperlink r:id="rId29" w:history="1">
        <w:r w:rsidR="00530CA0" w:rsidRPr="00DF6DD4">
          <w:rPr>
            <w:sz w:val="16"/>
          </w:rPr>
          <w:t>http://moneymorning.com/2012/08/24/oil-prices-promise-to-head-higher-as-mexican-production-dwindles/</w:t>
        </w:r>
      </w:hyperlink>
      <w:r w:rsidR="00530CA0" w:rsidRPr="00DF6DD4">
        <w:rPr>
          <w:sz w:val="16"/>
        </w:rPr>
        <w:t>) JM</w:t>
      </w:r>
    </w:p>
    <w:p w14:paraId="6C3DFA8D" w14:textId="77777777" w:rsidR="00530CA0" w:rsidRDefault="00530CA0" w:rsidP="00530CA0"/>
    <w:p w14:paraId="215902FE" w14:textId="4954131C" w:rsidR="00DF6DD4" w:rsidRPr="00DF6DD4" w:rsidRDefault="00530CA0" w:rsidP="00DF6DD4">
      <w:pPr>
        <w:rPr>
          <w:b/>
          <w:u w:val="single"/>
        </w:rPr>
      </w:pPr>
      <w:r w:rsidRPr="007C08F3">
        <w:rPr>
          <w:sz w:val="14"/>
        </w:rPr>
        <w:t xml:space="preserve">Mexico is </w:t>
      </w:r>
      <w:r w:rsidRPr="00F8083B">
        <w:rPr>
          <w:rStyle w:val="StyleBoldUnderline"/>
        </w:rPr>
        <w:t>currently ranked No. 7 on the list of the world's top oil producers, so less Mexican oil production would also mean higher oil prices worldwide</w:t>
      </w:r>
      <w:r w:rsidRPr="007C08F3">
        <w:rPr>
          <w:sz w:val="14"/>
        </w:rPr>
        <w:t xml:space="preserve">. The </w:t>
      </w:r>
      <w:r w:rsidRPr="00F8083B">
        <w:rPr>
          <w:rStyle w:val="StyleBoldUnderline"/>
        </w:rPr>
        <w:t xml:space="preserve">loss of Mexico's 1 million barrels a day in exports </w:t>
      </w:r>
      <w:r w:rsidRPr="007C08F3">
        <w:rPr>
          <w:sz w:val="14"/>
        </w:rPr>
        <w:t>over an extended period</w:t>
      </w:r>
      <w:r w:rsidRPr="00F8083B">
        <w:rPr>
          <w:rStyle w:val="StyleBoldUnderline"/>
        </w:rPr>
        <w:t xml:space="preserve"> would be a greater blow than </w:t>
      </w:r>
      <w:r w:rsidRPr="007C08F3">
        <w:rPr>
          <w:sz w:val="14"/>
        </w:rPr>
        <w:t>the total lost due to</w:t>
      </w:r>
      <w:r w:rsidRPr="00F8083B">
        <w:rPr>
          <w:rStyle w:val="StyleBoldUnderline"/>
        </w:rPr>
        <w:t xml:space="preserve"> sanctions on Iran.</w:t>
      </w:r>
    </w:p>
    <w:p w14:paraId="1FD4E432" w14:textId="77777777" w:rsidR="00530CA0" w:rsidRDefault="00530CA0" w:rsidP="00530CA0"/>
    <w:p w14:paraId="2F68938F" w14:textId="4F5CAB96" w:rsidR="004A29B0" w:rsidRDefault="004A29B0" w:rsidP="004A29B0">
      <w:pPr>
        <w:pStyle w:val="Heading4"/>
      </w:pPr>
      <w:r>
        <w:t>Specifically PEMEX key to global oil markets</w:t>
      </w:r>
    </w:p>
    <w:p w14:paraId="59F18FEB" w14:textId="77777777" w:rsidR="004A29B0" w:rsidRPr="0003540F" w:rsidRDefault="004A29B0" w:rsidP="004A29B0">
      <w:pPr>
        <w:rPr>
          <w:sz w:val="14"/>
        </w:rPr>
      </w:pPr>
      <w:proofErr w:type="spellStart"/>
      <w:r w:rsidRPr="0003540F">
        <w:rPr>
          <w:b/>
          <w:sz w:val="28"/>
        </w:rPr>
        <w:t>Stojanovksi</w:t>
      </w:r>
      <w:proofErr w:type="spellEnd"/>
      <w:r w:rsidRPr="0003540F">
        <w:rPr>
          <w:sz w:val="28"/>
        </w:rPr>
        <w:t xml:space="preserve"> </w:t>
      </w:r>
      <w:r w:rsidRPr="00803016">
        <w:t>4/12/</w:t>
      </w:r>
      <w:r w:rsidRPr="0003540F">
        <w:rPr>
          <w:b/>
          <w:sz w:val="28"/>
        </w:rPr>
        <w:t>2008</w:t>
      </w:r>
      <w:r w:rsidRPr="00803016">
        <w:t xml:space="preserve"> </w:t>
      </w:r>
      <w:r w:rsidRPr="0003540F">
        <w:rPr>
          <w:sz w:val="14"/>
        </w:rPr>
        <w:t>(</w:t>
      </w:r>
      <w:proofErr w:type="spellStart"/>
      <w:r w:rsidRPr="0003540F">
        <w:rPr>
          <w:sz w:val="14"/>
        </w:rPr>
        <w:t>Ognen</w:t>
      </w:r>
      <w:proofErr w:type="spellEnd"/>
      <w:r w:rsidRPr="0003540F">
        <w:rPr>
          <w:sz w:val="14"/>
        </w:rPr>
        <w:t xml:space="preserve"> </w:t>
      </w:r>
      <w:proofErr w:type="spellStart"/>
      <w:r w:rsidRPr="0003540F">
        <w:rPr>
          <w:sz w:val="14"/>
        </w:rPr>
        <w:t>Stojanovski</w:t>
      </w:r>
      <w:proofErr w:type="spellEnd"/>
      <w:r w:rsidRPr="0003540F">
        <w:rPr>
          <w:sz w:val="14"/>
        </w:rPr>
        <w:t>—Associate at </w:t>
      </w:r>
      <w:hyperlink r:id="rId30" w:history="1">
        <w:r w:rsidRPr="0003540F">
          <w:rPr>
            <w:sz w:val="14"/>
          </w:rPr>
          <w:t>White &amp; Case LLP</w:t>
        </w:r>
      </w:hyperlink>
    </w:p>
    <w:p w14:paraId="232B0257" w14:textId="77777777" w:rsidR="004A29B0" w:rsidRPr="0003540F" w:rsidRDefault="004A29B0" w:rsidP="004A29B0">
      <w:pPr>
        <w:rPr>
          <w:sz w:val="14"/>
        </w:rPr>
      </w:pPr>
      <w:r w:rsidRPr="0003540F">
        <w:rPr>
          <w:sz w:val="14"/>
        </w:rPr>
        <w:t xml:space="preserve">Researcher - Contributing Author at </w:t>
      </w:r>
      <w:hyperlink r:id="rId31" w:history="1">
        <w:r w:rsidRPr="0003540F">
          <w:rPr>
            <w:sz w:val="14"/>
          </w:rPr>
          <w:t>Stanford University - Program on Energy and Sustainable Development</w:t>
        </w:r>
      </w:hyperlink>
      <w:r w:rsidRPr="0003540F">
        <w:rPr>
          <w:sz w:val="14"/>
        </w:rPr>
        <w:t xml:space="preserve">; “The Void of Governance: </w:t>
      </w:r>
      <w:r w:rsidRPr="0003540F">
        <w:rPr>
          <w:sz w:val="4"/>
        </w:rPr>
        <w:t xml:space="preserve">¶ </w:t>
      </w:r>
      <w:r w:rsidRPr="0003540F">
        <w:rPr>
          <w:sz w:val="14"/>
        </w:rPr>
        <w:t xml:space="preserve">An Assessment of Pemex’s Performance and Strategy”; pg. 5; </w:t>
      </w:r>
      <w:hyperlink r:id="rId32" w:history="1">
        <w:r w:rsidRPr="0003540F">
          <w:rPr>
            <w:rStyle w:val="Hyperlink"/>
            <w:sz w:val="14"/>
          </w:rPr>
          <w:t>http://iis-db.stanford.edu/pubs/22156/WP_73,_Stojanovski,_Pemex,_12_Apr_08.pdf</w:t>
        </w:r>
      </w:hyperlink>
      <w:proofErr w:type="gramStart"/>
      <w:r w:rsidRPr="0003540F">
        <w:rPr>
          <w:sz w:val="14"/>
        </w:rPr>
        <w:t>)JM</w:t>
      </w:r>
      <w:proofErr w:type="gramEnd"/>
    </w:p>
    <w:p w14:paraId="44058086" w14:textId="77777777" w:rsidR="004A29B0" w:rsidRDefault="004A29B0" w:rsidP="004A29B0"/>
    <w:p w14:paraId="22206202" w14:textId="77777777" w:rsidR="004A29B0" w:rsidRDefault="004A29B0" w:rsidP="004A29B0">
      <w:pPr>
        <w:rPr>
          <w:sz w:val="16"/>
        </w:rPr>
      </w:pPr>
      <w:r w:rsidRPr="003C19C8">
        <w:rPr>
          <w:sz w:val="16"/>
        </w:rPr>
        <w:t xml:space="preserve">Mexico's oil company </w:t>
      </w:r>
      <w:proofErr w:type="spellStart"/>
      <w:r w:rsidRPr="003C19C8">
        <w:rPr>
          <w:sz w:val="16"/>
        </w:rPr>
        <w:t>Petróleos</w:t>
      </w:r>
      <w:proofErr w:type="spellEnd"/>
      <w:r w:rsidRPr="003C19C8">
        <w:rPr>
          <w:sz w:val="16"/>
        </w:rPr>
        <w:t xml:space="preserve"> </w:t>
      </w:r>
      <w:proofErr w:type="spellStart"/>
      <w:r w:rsidRPr="003C19C8">
        <w:rPr>
          <w:sz w:val="16"/>
        </w:rPr>
        <w:t>Mexicanos</w:t>
      </w:r>
      <w:proofErr w:type="spellEnd"/>
      <w:r w:rsidRPr="003C19C8">
        <w:rPr>
          <w:sz w:val="16"/>
        </w:rPr>
        <w:t xml:space="preserve">, better known as Pemex, is the oldest of the important state-owned national oil companies (NOCs). </w:t>
      </w:r>
      <w:r w:rsidRPr="0003540F">
        <w:rPr>
          <w:rStyle w:val="StyleBoldUnderline"/>
        </w:rPr>
        <w:t>Mexico nationalized its oil industry in the 1930s, long before countries in the Arab world were expropriating foreign companies' oil assets and converting them to national resources</w:t>
      </w:r>
      <w:r w:rsidRPr="003C19C8">
        <w:rPr>
          <w:sz w:val="16"/>
        </w:rPr>
        <w:t xml:space="preserve">. Today, </w:t>
      </w:r>
      <w:r w:rsidRPr="0003540F">
        <w:rPr>
          <w:rStyle w:val="StyleBoldUnderline"/>
        </w:rPr>
        <w:t>Pemex is a major oil supplier that is extremely important for both Mexico and the global oil market.</w:t>
      </w:r>
      <w:r w:rsidRPr="003C19C8">
        <w:rPr>
          <w:sz w:val="16"/>
        </w:rPr>
        <w:t xml:space="preserve"> </w:t>
      </w:r>
      <w:r w:rsidRPr="0003540F">
        <w:rPr>
          <w:rStyle w:val="StyleBoldUnderline"/>
        </w:rPr>
        <w:t xml:space="preserve">Mexico is the second leading supplier of all U.S. oil imports </w:t>
      </w:r>
      <w:r w:rsidRPr="003C19C8">
        <w:rPr>
          <w:sz w:val="16"/>
        </w:rPr>
        <w:t xml:space="preserve">(behind only Canada and ahead of Saudi Arabia) and in Mexico </w:t>
      </w:r>
      <w:proofErr w:type="spellStart"/>
      <w:r w:rsidRPr="003C19C8">
        <w:rPr>
          <w:sz w:val="16"/>
        </w:rPr>
        <w:t>itsel</w:t>
      </w:r>
      <w:proofErr w:type="spellEnd"/>
      <w:r w:rsidRPr="003C19C8">
        <w:rPr>
          <w:sz w:val="16"/>
        </w:rPr>
        <w:t xml:space="preserve"> f, the government depends heavily on the vast oil revenues that the company accrues. </w:t>
      </w:r>
    </w:p>
    <w:p w14:paraId="2E4F5CDB" w14:textId="77777777" w:rsidR="00610FF0" w:rsidRPr="009555DA" w:rsidRDefault="00610FF0" w:rsidP="009555DA">
      <w:pPr>
        <w:rPr>
          <w:rStyle w:val="StyleBoldUnderline"/>
        </w:rPr>
      </w:pPr>
    </w:p>
    <w:p w14:paraId="4802957A" w14:textId="77777777" w:rsidR="009555DA" w:rsidRPr="009555DA" w:rsidRDefault="009555DA" w:rsidP="009555DA"/>
    <w:p w14:paraId="317AC8D1" w14:textId="20BFD672" w:rsidR="006035E7" w:rsidRDefault="006035E7" w:rsidP="006035E7">
      <w:pPr>
        <w:pStyle w:val="Heading3"/>
      </w:pPr>
      <w:r>
        <w:lastRenderedPageBreak/>
        <w:t>2NC Ext—</w:t>
      </w:r>
      <w:r w:rsidR="0088512E">
        <w:t>Cheaper</w:t>
      </w:r>
    </w:p>
    <w:p w14:paraId="453E80DC" w14:textId="304405DD" w:rsidR="006035E7" w:rsidRDefault="006035E7" w:rsidP="006035E7">
      <w:pPr>
        <w:pStyle w:val="Heading4"/>
      </w:pPr>
      <w:r>
        <w:t>Development of Mexican Oil causes prices to sink</w:t>
      </w:r>
      <w:r w:rsidR="00496368">
        <w:t xml:space="preserve">—as prices elsewhere rise, Latin America seems more </w:t>
      </w:r>
      <w:r w:rsidR="00DC14B2">
        <w:t>resourceful</w:t>
      </w:r>
    </w:p>
    <w:p w14:paraId="09E2622C" w14:textId="77777777" w:rsidR="006035E7" w:rsidRPr="00F53FBD" w:rsidRDefault="006035E7" w:rsidP="006035E7">
      <w:pPr>
        <w:rPr>
          <w:rFonts w:ascii="Times" w:eastAsia="Times New Roman" w:hAnsi="Times"/>
          <w:szCs w:val="20"/>
        </w:rPr>
      </w:pPr>
      <w:r w:rsidRPr="00F53FBD">
        <w:rPr>
          <w:b/>
          <w:sz w:val="28"/>
        </w:rPr>
        <w:t>Rubin</w:t>
      </w:r>
      <w:r>
        <w:t>, November 9</w:t>
      </w:r>
      <w:r w:rsidRPr="00F53FBD">
        <w:rPr>
          <w:vertAlign w:val="superscript"/>
        </w:rPr>
        <w:t>th</w:t>
      </w:r>
      <w:r>
        <w:t xml:space="preserve">, </w:t>
      </w:r>
      <w:r w:rsidRPr="00F53FBD">
        <w:rPr>
          <w:b/>
          <w:sz w:val="28"/>
        </w:rPr>
        <w:t>2010</w:t>
      </w:r>
      <w:r w:rsidRPr="00F53FBD">
        <w:t xml:space="preserve"> </w:t>
      </w:r>
      <w:r w:rsidRPr="00F53FBD">
        <w:rPr>
          <w:sz w:val="16"/>
        </w:rPr>
        <w:t xml:space="preserve">(Jeffrey Rubin—top-ranked economist in Canadian financial markets for more than a decade; “Are Rising Oil Prices an Opportunity for Mexico and Central America?”; Huffington Post; pg. 1; </w:t>
      </w:r>
      <w:hyperlink r:id="rId33" w:history="1">
        <w:r w:rsidRPr="00F53FBD">
          <w:rPr>
            <w:sz w:val="16"/>
          </w:rPr>
          <w:t>http://www.huffingtonpost.com/jeffrey-rubin/are-rising-oil-prices-an_b_781089.html</w:t>
        </w:r>
      </w:hyperlink>
      <w:r w:rsidRPr="00F53FBD">
        <w:rPr>
          <w:sz w:val="16"/>
        </w:rPr>
        <w:t>) JM</w:t>
      </w:r>
    </w:p>
    <w:p w14:paraId="4CDCFB30" w14:textId="77777777" w:rsidR="006035E7" w:rsidRDefault="006035E7" w:rsidP="006035E7"/>
    <w:p w14:paraId="549D4C09" w14:textId="77777777" w:rsidR="006035E7" w:rsidRPr="0016068A" w:rsidRDefault="006035E7" w:rsidP="006035E7">
      <w:pPr>
        <w:rPr>
          <w:rStyle w:val="StyleBoldUnderline"/>
        </w:rPr>
      </w:pPr>
      <w:r w:rsidRPr="0016068A">
        <w:rPr>
          <w:sz w:val="16"/>
        </w:rPr>
        <w:t xml:space="preserve">In the </w:t>
      </w:r>
      <w:r w:rsidRPr="006E6CCB">
        <w:rPr>
          <w:rStyle w:val="StyleBoldUnderline"/>
        </w:rPr>
        <w:t>soon-to-come world of triple-digit oil prices, distance will cost money.</w:t>
      </w:r>
      <w:r w:rsidRPr="0016068A">
        <w:rPr>
          <w:sz w:val="16"/>
        </w:rPr>
        <w:t xml:space="preserve"> All of a sudden </w:t>
      </w:r>
      <w:r w:rsidRPr="006E6CCB">
        <w:rPr>
          <w:rStyle w:val="StyleBoldUnderline"/>
        </w:rPr>
        <w:t>geography will become a lot more important to trade patterns than it has been in the ever-shrinking global economy</w:t>
      </w:r>
      <w:r w:rsidRPr="0016068A">
        <w:rPr>
          <w:sz w:val="16"/>
        </w:rPr>
        <w:t>.</w:t>
      </w:r>
      <w:r w:rsidRPr="0016068A">
        <w:rPr>
          <w:sz w:val="12"/>
        </w:rPr>
        <w:t>¶</w:t>
      </w:r>
      <w:r w:rsidRPr="0016068A">
        <w:rPr>
          <w:sz w:val="16"/>
        </w:rPr>
        <w:t xml:space="preserve"> That's </w:t>
      </w:r>
      <w:r w:rsidRPr="006E6CCB">
        <w:rPr>
          <w:rStyle w:val="StyleBoldUnderline"/>
        </w:rPr>
        <w:t>about to have a profound impact on where we source goods</w:t>
      </w:r>
      <w:r w:rsidRPr="0016068A">
        <w:rPr>
          <w:sz w:val="16"/>
        </w:rPr>
        <w:t>. The cost of shipping goods from Mexico or Central America to US markets is half the cost of shipping them from China, where most of them come from today.</w:t>
      </w:r>
      <w:r w:rsidRPr="0016068A">
        <w:rPr>
          <w:sz w:val="12"/>
        </w:rPr>
        <w:t>¶</w:t>
      </w:r>
      <w:r w:rsidRPr="0016068A">
        <w:rPr>
          <w:sz w:val="16"/>
        </w:rPr>
        <w:t xml:space="preserve"> </w:t>
      </w:r>
      <w:proofErr w:type="gramStart"/>
      <w:r w:rsidRPr="0016068A">
        <w:rPr>
          <w:sz w:val="16"/>
        </w:rPr>
        <w:t>How</w:t>
      </w:r>
      <w:proofErr w:type="gramEnd"/>
      <w:r w:rsidRPr="0016068A">
        <w:rPr>
          <w:sz w:val="16"/>
        </w:rPr>
        <w:t xml:space="preserve"> important those </w:t>
      </w:r>
      <w:r w:rsidRPr="0016068A">
        <w:rPr>
          <w:rStyle w:val="StyleBoldUnderline"/>
        </w:rPr>
        <w:t>transport costs</w:t>
      </w:r>
      <w:r w:rsidRPr="0016068A">
        <w:rPr>
          <w:sz w:val="16"/>
        </w:rPr>
        <w:t xml:space="preserve"> are </w:t>
      </w:r>
      <w:r w:rsidRPr="0016068A">
        <w:rPr>
          <w:rStyle w:val="StyleBoldUnderline"/>
        </w:rPr>
        <w:t>in relation to total costs, and</w:t>
      </w:r>
      <w:r w:rsidRPr="0016068A">
        <w:rPr>
          <w:sz w:val="16"/>
        </w:rPr>
        <w:t xml:space="preserve">, hence, </w:t>
      </w:r>
      <w:r w:rsidRPr="0016068A">
        <w:rPr>
          <w:rStyle w:val="StyleBoldUnderline"/>
        </w:rPr>
        <w:t>competitiveness</w:t>
      </w:r>
      <w:r w:rsidRPr="0016068A">
        <w:rPr>
          <w:sz w:val="16"/>
        </w:rPr>
        <w:t xml:space="preserve">, </w:t>
      </w:r>
      <w:r w:rsidRPr="0016068A">
        <w:rPr>
          <w:rStyle w:val="StyleBoldUnderline"/>
        </w:rPr>
        <w:t>depends</w:t>
      </w:r>
      <w:r w:rsidRPr="0016068A">
        <w:rPr>
          <w:sz w:val="16"/>
        </w:rPr>
        <w:t xml:space="preserve"> </w:t>
      </w:r>
      <w:r w:rsidRPr="0016068A">
        <w:rPr>
          <w:rStyle w:val="StyleBoldUnderline"/>
        </w:rPr>
        <w:t>on</w:t>
      </w:r>
      <w:r w:rsidRPr="0016068A">
        <w:rPr>
          <w:sz w:val="16"/>
        </w:rPr>
        <w:t xml:space="preserve"> one factor -- the </w:t>
      </w:r>
      <w:r w:rsidRPr="0016068A">
        <w:rPr>
          <w:rStyle w:val="StyleBoldUnderline"/>
        </w:rPr>
        <w:t>price of oil</w:t>
      </w:r>
      <w:r w:rsidRPr="0016068A">
        <w:rPr>
          <w:sz w:val="16"/>
        </w:rPr>
        <w:t>. Because no matter whether you move goods around the world by air, ship, rail or truck, you're burning the same fuel.</w:t>
      </w:r>
      <w:r w:rsidRPr="0016068A">
        <w:rPr>
          <w:sz w:val="12"/>
        </w:rPr>
        <w:t>¶</w:t>
      </w:r>
      <w:r w:rsidRPr="0016068A">
        <w:rPr>
          <w:sz w:val="16"/>
        </w:rPr>
        <w:t xml:space="preserve"> Oil prices have diverted trade before, and they will again. </w:t>
      </w:r>
      <w:r w:rsidRPr="0016068A">
        <w:rPr>
          <w:rStyle w:val="StyleBoldUnderline"/>
        </w:rPr>
        <w:t xml:space="preserve">After the first OPEC oil shocks, the share of non-petroleum US imports that came through transoceanic trade fell by six percentage points, while the share of imports from Latin America and the Caribbean </w:t>
      </w:r>
      <w:r w:rsidRPr="0016068A">
        <w:rPr>
          <w:rStyle w:val="Emphasis"/>
        </w:rPr>
        <w:t>rose by an equivalent amount</w:t>
      </w:r>
      <w:r w:rsidRPr="0016068A">
        <w:rPr>
          <w:sz w:val="16"/>
        </w:rPr>
        <w:t>. That shift, involving billions of dollars of trade diversion, occurred in little over half a decade.</w:t>
      </w:r>
      <w:r w:rsidRPr="0016068A">
        <w:rPr>
          <w:sz w:val="12"/>
        </w:rPr>
        <w:t>¶</w:t>
      </w:r>
      <w:r w:rsidRPr="0016068A">
        <w:rPr>
          <w:sz w:val="16"/>
        </w:rPr>
        <w:t xml:space="preserve"> </w:t>
      </w:r>
      <w:hyperlink r:id="rId34" w:tgtFrame="_hplink" w:history="1">
        <w:r w:rsidRPr="0016068A">
          <w:rPr>
            <w:sz w:val="16"/>
          </w:rPr>
          <w:t>In my book</w:t>
        </w:r>
      </w:hyperlink>
      <w:r w:rsidRPr="0016068A">
        <w:rPr>
          <w:sz w:val="16"/>
        </w:rPr>
        <w:t xml:space="preserve">, Why Your World Is About To Get A Whole Lot Smaller, I argued that </w:t>
      </w:r>
      <w:r w:rsidRPr="0016068A">
        <w:rPr>
          <w:rStyle w:val="StyleBoldUnderline"/>
        </w:rPr>
        <w:t>soaring transport costs driven by triple-digit oil prices will reverse the globalizing trends in our economy that occurred in the age of cheap oil</w:t>
      </w:r>
      <w:r w:rsidRPr="0016068A">
        <w:rPr>
          <w:sz w:val="16"/>
        </w:rPr>
        <w:t>.</w:t>
      </w:r>
      <w:r w:rsidRPr="0016068A">
        <w:rPr>
          <w:sz w:val="12"/>
        </w:rPr>
        <w:t>¶</w:t>
      </w:r>
      <w:r w:rsidRPr="0016068A">
        <w:rPr>
          <w:sz w:val="16"/>
        </w:rPr>
        <w:t xml:space="preserve"> New research by the </w:t>
      </w:r>
      <w:hyperlink r:id="rId35" w:tgtFrame="_hplink" w:history="1">
        <w:r w:rsidRPr="0016068A">
          <w:rPr>
            <w:sz w:val="16"/>
          </w:rPr>
          <w:t>United Nations Economic Commission for Latin America and the Caribbean</w:t>
        </w:r>
      </w:hyperlink>
      <w:r w:rsidRPr="0016068A">
        <w:rPr>
          <w:sz w:val="16"/>
        </w:rPr>
        <w:t xml:space="preserve"> (ECLAC) tested my hypothesis by looking at the impact of different oil prices on regional competitiveness for eight industries.</w:t>
      </w:r>
      <w:r w:rsidRPr="0016068A">
        <w:rPr>
          <w:sz w:val="12"/>
        </w:rPr>
        <w:t>¶</w:t>
      </w:r>
      <w:r w:rsidRPr="0016068A">
        <w:rPr>
          <w:sz w:val="16"/>
        </w:rPr>
        <w:t xml:space="preserve"> In all eight industries studied (the production of baseballs, beer, circuit breakers, cotton clothing, gaskets and seals, optical fiber cables, orange juice and tobacco), </w:t>
      </w:r>
      <w:hyperlink r:id="rId36" w:tgtFrame="_hplink" w:history="1">
        <w:r w:rsidRPr="0016068A">
          <w:rPr>
            <w:sz w:val="16"/>
          </w:rPr>
          <w:t>researchers found</w:t>
        </w:r>
      </w:hyperlink>
      <w:r w:rsidRPr="0016068A">
        <w:rPr>
          <w:sz w:val="16"/>
        </w:rPr>
        <w:t xml:space="preserve"> that the import share in the American market from producers in Mexico, Central America and the Dominican Republic increased with higher oil prices.</w:t>
      </w:r>
      <w:r w:rsidRPr="0016068A">
        <w:rPr>
          <w:sz w:val="12"/>
        </w:rPr>
        <w:t>¶</w:t>
      </w:r>
      <w:r w:rsidRPr="0016068A">
        <w:rPr>
          <w:sz w:val="16"/>
        </w:rPr>
        <w:t xml:space="preserve"> </w:t>
      </w:r>
      <w:r w:rsidRPr="0016068A">
        <w:rPr>
          <w:rStyle w:val="StyleBoldUnderline"/>
        </w:rPr>
        <w:t>As oil prices rose from $60 to $150 per barrel, the shift in US market share toward those countries steadily increased as transport costs became more and more important in determining relative competitiveness.</w:t>
      </w:r>
      <w:r w:rsidRPr="0016068A">
        <w:rPr>
          <w:sz w:val="16"/>
        </w:rPr>
        <w:t xml:space="preserve"> In the case of cotton clothing, market share rose from 50 per cent to over 80 per cent. Increases in market share by nearer Central American suppliers came largely at the expense of market share held by distant Asian suppliers.</w:t>
      </w:r>
      <w:r w:rsidRPr="0016068A">
        <w:rPr>
          <w:sz w:val="12"/>
        </w:rPr>
        <w:t>¶</w:t>
      </w:r>
      <w:r w:rsidRPr="0016068A">
        <w:rPr>
          <w:sz w:val="16"/>
        </w:rPr>
        <w:t xml:space="preserve"> </w:t>
      </w:r>
      <w:r w:rsidRPr="0016068A">
        <w:rPr>
          <w:rStyle w:val="StyleBoldUnderline"/>
        </w:rPr>
        <w:t>If the trade diversion suggested by past oil shocks and the recent analysis by ECLAC holds, much of the huge trade imbalance between China and the US could rapidly unwind, as transport costs shift sourcing much closer to home</w:t>
      </w:r>
      <w:r w:rsidRPr="0016068A">
        <w:rPr>
          <w:sz w:val="16"/>
        </w:rPr>
        <w:t xml:space="preserve">. At the same time, Mexico's </w:t>
      </w:r>
      <w:hyperlink r:id="rId37" w:tgtFrame="_hplink" w:history="1">
        <w:proofErr w:type="spellStart"/>
        <w:r w:rsidRPr="0016068A">
          <w:rPr>
            <w:sz w:val="16"/>
          </w:rPr>
          <w:t>maquiladora</w:t>
        </w:r>
      </w:hyperlink>
      <w:r w:rsidRPr="0016068A">
        <w:rPr>
          <w:sz w:val="16"/>
        </w:rPr>
        <w:t>plants</w:t>
      </w:r>
      <w:proofErr w:type="spellEnd"/>
      <w:r w:rsidRPr="0016068A">
        <w:rPr>
          <w:sz w:val="16"/>
        </w:rPr>
        <w:t xml:space="preserve"> may soon get another opportunity to shine as increasingly important suppliers to the American market.</w:t>
      </w:r>
      <w:r w:rsidRPr="0016068A">
        <w:rPr>
          <w:sz w:val="12"/>
        </w:rPr>
        <w:t>¶</w:t>
      </w:r>
      <w:r w:rsidRPr="0016068A">
        <w:rPr>
          <w:sz w:val="16"/>
        </w:rPr>
        <w:t xml:space="preserve"> </w:t>
      </w:r>
      <w:r w:rsidRPr="0016068A">
        <w:rPr>
          <w:rStyle w:val="StyleBoldUnderline"/>
        </w:rPr>
        <w:t xml:space="preserve">While Mexico and Central America can't compete with China for the lowest wage rates, they may not have to. Soaring transport costs may soon become the great equalizer, bringing factories much closer to the markets they serve. </w:t>
      </w:r>
    </w:p>
    <w:p w14:paraId="6F306A3D" w14:textId="77777777" w:rsidR="004A29B0" w:rsidRDefault="004A29B0" w:rsidP="00530CA0"/>
    <w:p w14:paraId="629DE403" w14:textId="7BF1D48E" w:rsidR="00D213B6" w:rsidRPr="0008353E" w:rsidRDefault="00D213B6" w:rsidP="0008353E">
      <w:pPr>
        <w:pStyle w:val="Heading4"/>
      </w:pPr>
      <w:r w:rsidRPr="0008353E">
        <w:t xml:space="preserve">Taking advantage of Mexican Oil </w:t>
      </w:r>
      <w:r w:rsidR="00C7787B" w:rsidRPr="0008353E">
        <w:t>trades off with other oil suppliers—makes Oil cheaper</w:t>
      </w:r>
    </w:p>
    <w:p w14:paraId="28FCD924" w14:textId="63347B89" w:rsidR="008C3B8B" w:rsidRPr="00F96BF1" w:rsidRDefault="00076850" w:rsidP="008C3B8B">
      <w:pPr>
        <w:rPr>
          <w:sz w:val="16"/>
          <w:szCs w:val="16"/>
        </w:rPr>
      </w:pPr>
      <w:r w:rsidRPr="008C3B8B">
        <w:rPr>
          <w:b/>
          <w:sz w:val="28"/>
        </w:rPr>
        <w:t>Engel</w:t>
      </w:r>
      <w:r w:rsidRPr="008C3B8B">
        <w:rPr>
          <w:sz w:val="28"/>
        </w:rPr>
        <w:t xml:space="preserve"> </w:t>
      </w:r>
      <w:r w:rsidRPr="008C3B8B">
        <w:rPr>
          <w:b/>
          <w:sz w:val="28"/>
        </w:rPr>
        <w:t>and</w:t>
      </w:r>
      <w:r w:rsidRPr="008C3B8B">
        <w:rPr>
          <w:sz w:val="28"/>
        </w:rPr>
        <w:t xml:space="preserve"> </w:t>
      </w:r>
      <w:proofErr w:type="spellStart"/>
      <w:r w:rsidRPr="008C3B8B">
        <w:rPr>
          <w:b/>
          <w:sz w:val="28"/>
        </w:rPr>
        <w:t>Windrem</w:t>
      </w:r>
      <w:proofErr w:type="spellEnd"/>
      <w:r>
        <w:t xml:space="preserve">, </w:t>
      </w:r>
      <w:r w:rsidR="008C3B8B">
        <w:t>April 1</w:t>
      </w:r>
      <w:r w:rsidR="008C3B8B" w:rsidRPr="008C3B8B">
        <w:rPr>
          <w:vertAlign w:val="superscript"/>
        </w:rPr>
        <w:t>st</w:t>
      </w:r>
      <w:r w:rsidR="008C3B8B">
        <w:t xml:space="preserve">, </w:t>
      </w:r>
      <w:r w:rsidR="008C3B8B" w:rsidRPr="008C3B8B">
        <w:rPr>
          <w:b/>
          <w:sz w:val="28"/>
        </w:rPr>
        <w:t xml:space="preserve">2013 </w:t>
      </w:r>
      <w:r w:rsidRPr="00F96BF1">
        <w:rPr>
          <w:sz w:val="16"/>
          <w:szCs w:val="16"/>
        </w:rPr>
        <w:t>(Richard Engel-- an American journalist and author who is </w:t>
      </w:r>
      <w:hyperlink r:id="rId38" w:tooltip="NBC News" w:history="1">
        <w:r w:rsidRPr="00F96BF1">
          <w:rPr>
            <w:sz w:val="16"/>
            <w:szCs w:val="16"/>
          </w:rPr>
          <w:t>NBC News</w:t>
        </w:r>
      </w:hyperlink>
      <w:r w:rsidRPr="00F96BF1">
        <w:rPr>
          <w:sz w:val="16"/>
          <w:szCs w:val="16"/>
        </w:rPr>
        <w:t>'s chief </w:t>
      </w:r>
      <w:hyperlink r:id="rId39" w:tooltip="Foreign correspondent" w:history="1">
        <w:r w:rsidRPr="00F96BF1">
          <w:rPr>
            <w:sz w:val="16"/>
            <w:szCs w:val="16"/>
          </w:rPr>
          <w:t>foreign correspondent</w:t>
        </w:r>
      </w:hyperlink>
      <w:r w:rsidRPr="00F96BF1">
        <w:rPr>
          <w:sz w:val="16"/>
          <w:szCs w:val="16"/>
        </w:rPr>
        <w:t xml:space="preserve">; </w:t>
      </w:r>
      <w:r w:rsidR="008C3B8B" w:rsidRPr="00F96BF1">
        <w:rPr>
          <w:sz w:val="16"/>
          <w:szCs w:val="16"/>
        </w:rPr>
        <w:t xml:space="preserve">Robert </w:t>
      </w:r>
      <w:proofErr w:type="spellStart"/>
      <w:r w:rsidR="008C3B8B" w:rsidRPr="00F96BF1">
        <w:rPr>
          <w:sz w:val="16"/>
          <w:szCs w:val="16"/>
        </w:rPr>
        <w:t>Windrem</w:t>
      </w:r>
      <w:proofErr w:type="spellEnd"/>
      <w:r w:rsidR="008C3B8B" w:rsidRPr="00F96BF1">
        <w:rPr>
          <w:sz w:val="16"/>
          <w:szCs w:val="16"/>
        </w:rPr>
        <w:t>—Writer at American Lawyer</w:t>
      </w:r>
    </w:p>
    <w:p w14:paraId="1887FE57" w14:textId="7AC8A4D1" w:rsidR="00076850" w:rsidRPr="0008353E" w:rsidRDefault="008C3B8B" w:rsidP="00974324">
      <w:pPr>
        <w:rPr>
          <w:sz w:val="16"/>
          <w:szCs w:val="16"/>
        </w:rPr>
      </w:pPr>
      <w:r w:rsidRPr="00F96BF1">
        <w:rPr>
          <w:sz w:val="16"/>
          <w:szCs w:val="16"/>
        </w:rPr>
        <w:t>Research Director at Professional Drivers Council; “How the US oil, gas boom could shake up global order: Can Saudis maintain market-maker role?</w:t>
      </w:r>
      <w:proofErr w:type="gramStart"/>
      <w:r w:rsidRPr="00F96BF1">
        <w:rPr>
          <w:sz w:val="16"/>
          <w:szCs w:val="16"/>
        </w:rPr>
        <w:t>”;</w:t>
      </w:r>
      <w:proofErr w:type="gramEnd"/>
      <w:r w:rsidRPr="00F96BF1">
        <w:rPr>
          <w:sz w:val="16"/>
          <w:szCs w:val="16"/>
        </w:rPr>
        <w:t xml:space="preserve"> NBC News; pg. 1; </w:t>
      </w:r>
      <w:hyperlink r:id="rId40" w:history="1">
        <w:r w:rsidRPr="00F96BF1">
          <w:rPr>
            <w:rStyle w:val="Hyperlink"/>
            <w:sz w:val="16"/>
            <w:szCs w:val="16"/>
          </w:rPr>
          <w:t>http://investigations.nbcnews.com/_news/2013/04/01/17519026-how-the-us-oil-gas-boom-could-shake-up-global-order?lite</w:t>
        </w:r>
      </w:hyperlink>
      <w:r w:rsidRPr="00F96BF1">
        <w:rPr>
          <w:sz w:val="16"/>
          <w:szCs w:val="16"/>
        </w:rPr>
        <w:t xml:space="preserve">) </w:t>
      </w:r>
      <w:r w:rsidR="0008353E">
        <w:rPr>
          <w:sz w:val="16"/>
          <w:szCs w:val="16"/>
        </w:rPr>
        <w:t>JM</w:t>
      </w:r>
    </w:p>
    <w:p w14:paraId="6E3F8B8C" w14:textId="77777777" w:rsidR="00974324" w:rsidRDefault="00974324" w:rsidP="00974324"/>
    <w:p w14:paraId="67416B47" w14:textId="70DA6F7D" w:rsidR="00B32FB5" w:rsidRPr="00927769" w:rsidRDefault="00974324" w:rsidP="00B32FB5">
      <w:pPr>
        <w:rPr>
          <w:sz w:val="16"/>
        </w:rPr>
      </w:pPr>
      <w:r w:rsidRPr="00D213B6">
        <w:rPr>
          <w:rStyle w:val="StyleBoldUnderline"/>
        </w:rPr>
        <w:t>Mexico</w:t>
      </w:r>
      <w:r w:rsidRPr="00076850">
        <w:rPr>
          <w:sz w:val="16"/>
        </w:rPr>
        <w:t xml:space="preserve"> also </w:t>
      </w:r>
      <w:r w:rsidRPr="00D213B6">
        <w:rPr>
          <w:rStyle w:val="StyleBoldUnderline"/>
        </w:rPr>
        <w:t>is expected to increase production, offering the U.S. access to another convenient and friendly provider</w:t>
      </w:r>
      <w:r w:rsidRPr="00076850">
        <w:rPr>
          <w:sz w:val="16"/>
        </w:rPr>
        <w:t>.</w:t>
      </w:r>
      <w:r w:rsidR="00076850" w:rsidRPr="00076850">
        <w:rPr>
          <w:sz w:val="12"/>
        </w:rPr>
        <w:t>¶</w:t>
      </w:r>
      <w:r w:rsidRPr="00076850">
        <w:rPr>
          <w:sz w:val="16"/>
        </w:rPr>
        <w:t xml:space="preserve"> "The Eagle Ford formation in Texas extends into Mexico </w:t>
      </w:r>
      <w:r w:rsidRPr="00D213B6">
        <w:rPr>
          <w:rStyle w:val="StyleBoldUnderline"/>
        </w:rPr>
        <w:t>and if you look at the Gulf, you'll see thousands of black dots marking oil platforms on the U.S. side but nothing on the Mexican side,”</w:t>
      </w:r>
      <w:r w:rsidRPr="00076850">
        <w:rPr>
          <w:sz w:val="16"/>
        </w:rPr>
        <w:t xml:space="preserve"> said </w:t>
      </w:r>
      <w:proofErr w:type="spellStart"/>
      <w:r w:rsidRPr="00076850">
        <w:rPr>
          <w:sz w:val="16"/>
        </w:rPr>
        <w:t>Yergin</w:t>
      </w:r>
      <w:proofErr w:type="spellEnd"/>
      <w:r w:rsidRPr="00076850">
        <w:rPr>
          <w:sz w:val="16"/>
        </w:rPr>
        <w:t>. “</w:t>
      </w:r>
      <w:r w:rsidRPr="00D213B6">
        <w:rPr>
          <w:rStyle w:val="Emphasis"/>
        </w:rPr>
        <w:t>That's changing.</w:t>
      </w:r>
      <w:r w:rsidRPr="00076850">
        <w:rPr>
          <w:sz w:val="16"/>
        </w:rPr>
        <w:t xml:space="preserve"> There is </w:t>
      </w:r>
      <w:r w:rsidRPr="00D213B6">
        <w:rPr>
          <w:rStyle w:val="StyleBoldUnderline"/>
        </w:rPr>
        <w:t>a political consensus among the three major parties on energy</w:t>
      </w:r>
      <w:r w:rsidRPr="00076850">
        <w:rPr>
          <w:sz w:val="16"/>
        </w:rPr>
        <w:t>. You will see less immigration from Mexico. Mexico could become more of a BRIC (the term used for fast-developing economies like Brazil, Russia, India and China) than Brazil."</w:t>
      </w:r>
      <w:r w:rsidR="00076850" w:rsidRPr="00076850">
        <w:rPr>
          <w:sz w:val="12"/>
        </w:rPr>
        <w:t>¶</w:t>
      </w:r>
      <w:r w:rsidRPr="00076850">
        <w:rPr>
          <w:sz w:val="16"/>
        </w:rPr>
        <w:t xml:space="preserve"> </w:t>
      </w:r>
      <w:r w:rsidRPr="00D213B6">
        <w:rPr>
          <w:rStyle w:val="StyleBoldUnderline"/>
        </w:rPr>
        <w:t>Besides guaranteeing a stable domestic energy supply, those energy resources add tools to the U.S. diplomatic toolbox,</w:t>
      </w:r>
      <w:r w:rsidRPr="00076850">
        <w:rPr>
          <w:sz w:val="16"/>
        </w:rPr>
        <w:t xml:space="preserve"> said David L. Phillips, director of the Peace-building and Human Rights Program at Columbia University.</w:t>
      </w:r>
      <w:r w:rsidR="00076850" w:rsidRPr="00076850">
        <w:rPr>
          <w:sz w:val="12"/>
        </w:rPr>
        <w:t>¶</w:t>
      </w:r>
      <w:r w:rsidRPr="00076850">
        <w:rPr>
          <w:sz w:val="16"/>
        </w:rPr>
        <w:t xml:space="preserve"> "</w:t>
      </w:r>
      <w:r w:rsidRPr="00076850">
        <w:rPr>
          <w:rStyle w:val="StyleBoldUnderline"/>
        </w:rPr>
        <w:t>Why permit ourselves to be held hostage to regimes hostile to our national interests and who give safe harbor to those who would do us harm</w:t>
      </w:r>
      <w:r w:rsidRPr="00076850">
        <w:rPr>
          <w:sz w:val="16"/>
        </w:rPr>
        <w:t xml:space="preserve">?" he asked. "… The glaring example is Venezuela. (Hugo) </w:t>
      </w:r>
      <w:r w:rsidRPr="00076850">
        <w:rPr>
          <w:rStyle w:val="StyleBoldUnderline"/>
        </w:rPr>
        <w:t>Chavez was so strongly anti-American and he was providing energy to our enemies.</w:t>
      </w:r>
      <w:r w:rsidRPr="00076850">
        <w:rPr>
          <w:sz w:val="16"/>
        </w:rPr>
        <w:t xml:space="preserve"> They should pay the price for non-cooperation."</w:t>
      </w:r>
      <w:r w:rsidR="00076850" w:rsidRPr="00076850">
        <w:rPr>
          <w:sz w:val="12"/>
        </w:rPr>
        <w:t>¶</w:t>
      </w:r>
      <w:r w:rsidRPr="00076850">
        <w:rPr>
          <w:sz w:val="16"/>
        </w:rPr>
        <w:t xml:space="preserve"> Current and former diplomats note that the U.S. also could use its </w:t>
      </w:r>
      <w:r w:rsidRPr="00076850">
        <w:rPr>
          <w:rStyle w:val="StyleBoldUnderline"/>
        </w:rPr>
        <w:t>increased natural gas production to weaken rival Russia’s near monopoly on natural gas exports to Europe, via its state-controlled energy giant</w:t>
      </w:r>
      <w:r w:rsidRPr="00076850">
        <w:rPr>
          <w:sz w:val="16"/>
        </w:rPr>
        <w:t xml:space="preserve"> Gazprom. Already</w:t>
      </w:r>
      <w:r w:rsidRPr="00076850">
        <w:rPr>
          <w:rStyle w:val="StyleBoldUnderline"/>
        </w:rPr>
        <w:t>, declining prices fueled by the U.S. boom have benefited the European market</w:t>
      </w:r>
      <w:r w:rsidRPr="00076850">
        <w:rPr>
          <w:sz w:val="16"/>
        </w:rPr>
        <w:t>.</w:t>
      </w:r>
      <w:r w:rsidR="00076850" w:rsidRPr="00076850">
        <w:rPr>
          <w:sz w:val="12"/>
        </w:rPr>
        <w:t>¶</w:t>
      </w:r>
      <w:r w:rsidRPr="00076850">
        <w:rPr>
          <w:sz w:val="16"/>
        </w:rPr>
        <w:t xml:space="preserve"> "What has </w:t>
      </w:r>
      <w:r w:rsidRPr="00076850">
        <w:rPr>
          <w:sz w:val="16"/>
        </w:rPr>
        <w:lastRenderedPageBreak/>
        <w:t xml:space="preserve">emerged is a competitive market that allowed the utilities of Western Europe to renegotiate their contract with Gazprom, affecting both prices and financing terms," said the State Department’s </w:t>
      </w:r>
      <w:proofErr w:type="spellStart"/>
      <w:r w:rsidRPr="00076850">
        <w:rPr>
          <w:sz w:val="16"/>
        </w:rPr>
        <w:t>Pascual</w:t>
      </w:r>
      <w:proofErr w:type="spellEnd"/>
      <w:r w:rsidRPr="00076850">
        <w:rPr>
          <w:sz w:val="16"/>
        </w:rPr>
        <w:t>.</w:t>
      </w:r>
      <w:r w:rsidR="00076850" w:rsidRPr="00076850">
        <w:rPr>
          <w:sz w:val="12"/>
        </w:rPr>
        <w:t>¶</w:t>
      </w:r>
      <w:r w:rsidRPr="00076850">
        <w:rPr>
          <w:sz w:val="16"/>
        </w:rPr>
        <w:t xml:space="preserve"> Adding to the pressure, the U.S. firm </w:t>
      </w:r>
      <w:proofErr w:type="spellStart"/>
      <w:r w:rsidRPr="00076850">
        <w:rPr>
          <w:sz w:val="16"/>
        </w:rPr>
        <w:t>Cheniere</w:t>
      </w:r>
      <w:proofErr w:type="spellEnd"/>
      <w:r w:rsidRPr="00076850">
        <w:rPr>
          <w:sz w:val="16"/>
        </w:rPr>
        <w:t xml:space="preserve"> Energy last month signed </w:t>
      </w:r>
      <w:hyperlink r:id="rId41" w:history="1">
        <w:r w:rsidRPr="00076850">
          <w:rPr>
            <w:sz w:val="16"/>
          </w:rPr>
          <w:t>a 20-year deal</w:t>
        </w:r>
      </w:hyperlink>
      <w:r w:rsidRPr="00076850">
        <w:rPr>
          <w:sz w:val="16"/>
        </w:rPr>
        <w:t xml:space="preserve"> to export enough liquefied natural gas to the British utility Centrica PLC to heat 1.8 million homes starting in 201</w:t>
      </w:r>
      <w:r w:rsidR="00927769">
        <w:rPr>
          <w:sz w:val="16"/>
        </w:rPr>
        <w:t>8 – the first pact of its kind.</w:t>
      </w:r>
    </w:p>
    <w:p w14:paraId="48CDB4A0" w14:textId="77777777" w:rsidR="00B32FB5" w:rsidRDefault="00B32FB5" w:rsidP="00B32FB5"/>
    <w:p w14:paraId="28786F09" w14:textId="77777777" w:rsidR="00D51184" w:rsidRDefault="00D51184" w:rsidP="00B32FB5"/>
    <w:p w14:paraId="2BE893BA" w14:textId="33701CC4" w:rsidR="0057705E" w:rsidRDefault="0057705E" w:rsidP="0057705E">
      <w:pPr>
        <w:pStyle w:val="Heading2"/>
      </w:pPr>
      <w:r>
        <w:t xml:space="preserve">2NC </w:t>
      </w:r>
      <w:proofErr w:type="spellStart"/>
      <w:r>
        <w:t>Misc</w:t>
      </w:r>
      <w:proofErr w:type="spellEnd"/>
    </w:p>
    <w:p w14:paraId="6F0C5FDF" w14:textId="1D38F785" w:rsidR="0057705E" w:rsidRPr="0057705E" w:rsidRDefault="0057705E" w:rsidP="0057705E">
      <w:pPr>
        <w:pStyle w:val="Heading3"/>
      </w:pPr>
      <w:r>
        <w:lastRenderedPageBreak/>
        <w:t>US</w:t>
      </w:r>
      <w:r>
        <w:sym w:font="Wingdings" w:char="F0E0"/>
      </w:r>
      <w:r>
        <w:t>PEMEX Gas</w:t>
      </w:r>
      <w:r>
        <w:sym w:font="Wingdings" w:char="F0E0"/>
      </w:r>
      <w:r>
        <w:t xml:space="preserve"> International Export</w:t>
      </w:r>
      <w:r w:rsidR="0088512E">
        <w:t>?</w:t>
      </w:r>
    </w:p>
    <w:p w14:paraId="0AEA0F81" w14:textId="1212D4BC" w:rsidR="00D51184" w:rsidRDefault="00D51184" w:rsidP="00D51184">
      <w:pPr>
        <w:pStyle w:val="Heading4"/>
      </w:pPr>
      <w:r>
        <w:t>US will use PEMEX to export</w:t>
      </w:r>
      <w:r w:rsidR="004E2ECC">
        <w:t xml:space="preserve"> internationally</w:t>
      </w:r>
    </w:p>
    <w:p w14:paraId="74F58B33" w14:textId="07A6FA9A" w:rsidR="00D51184" w:rsidRDefault="003B0663" w:rsidP="00D51184">
      <w:proofErr w:type="spellStart"/>
      <w:r w:rsidRPr="003B0663">
        <w:t>Calcaneo</w:t>
      </w:r>
      <w:proofErr w:type="spellEnd"/>
      <w:r w:rsidRPr="003B0663">
        <w:t xml:space="preserve">, </w:t>
      </w:r>
      <w:r w:rsidR="00061E6B">
        <w:t>(</w:t>
      </w:r>
      <w:r w:rsidR="001E09C7">
        <w:t xml:space="preserve">E. Adrian </w:t>
      </w:r>
      <w:proofErr w:type="spellStart"/>
      <w:r w:rsidR="001E09C7">
        <w:t>Calcaneo</w:t>
      </w:r>
      <w:proofErr w:type="spellEnd"/>
      <w:r w:rsidR="001E09C7">
        <w:t xml:space="preserve">—Contributing </w:t>
      </w:r>
      <w:r w:rsidR="00873BC2">
        <w:t>Oil/Energy Writer, Council for North American Policy</w:t>
      </w:r>
      <w:r w:rsidR="00794436">
        <w:t xml:space="preserve">; </w:t>
      </w:r>
      <w:r w:rsidR="009D48F2">
        <w:t>‘</w:t>
      </w:r>
      <w:r w:rsidR="009D48F2" w:rsidRPr="009D48F2">
        <w:t>Pemex Profit-Sharing Mulled in Energy Deal, Diplomat Says</w:t>
      </w:r>
      <w:r w:rsidR="009D48F2">
        <w:t>”; Bloomberg News, Council for North American Policy</w:t>
      </w:r>
      <w:r w:rsidR="005045DA">
        <w:t xml:space="preserve">; pg. 1; </w:t>
      </w:r>
      <w:r w:rsidR="005045DA" w:rsidRPr="005045DA">
        <w:t>http://conamp.org/2013/06/pemex-profit-sharing-mulled-in-energy-deal-diplomat-says-bloomberg/</w:t>
      </w:r>
      <w:r w:rsidR="005045DA">
        <w:t>) JM</w:t>
      </w:r>
    </w:p>
    <w:p w14:paraId="21382FAA" w14:textId="77777777" w:rsidR="003B0663" w:rsidRDefault="003B0663" w:rsidP="00D51184"/>
    <w:p w14:paraId="09CF8E8F" w14:textId="1383A02F" w:rsidR="00D51184" w:rsidRPr="00D253B5" w:rsidRDefault="00D51184" w:rsidP="00D51184">
      <w:pPr>
        <w:rPr>
          <w:sz w:val="16"/>
        </w:rPr>
      </w:pPr>
      <w:r w:rsidRPr="00D253B5">
        <w:rPr>
          <w:sz w:val="16"/>
        </w:rPr>
        <w:t xml:space="preserve">Mexican President Enrique Pena </w:t>
      </w:r>
      <w:r w:rsidRPr="00D51184">
        <w:rPr>
          <w:rStyle w:val="StyleBoldUnderline"/>
        </w:rPr>
        <w:t>Nieto’s administration is weighing profit-sharing contracts for companies that invest in the country’s state-controlled oil industry</w:t>
      </w:r>
      <w:r w:rsidRPr="00D253B5">
        <w:rPr>
          <w:sz w:val="16"/>
        </w:rPr>
        <w:t xml:space="preserve">, said Eduardo Medina Mora, the </w:t>
      </w:r>
      <w:r w:rsidRPr="00D51184">
        <w:rPr>
          <w:rStyle w:val="StyleBoldUnderline"/>
        </w:rPr>
        <w:t>ambassador to the U.S.</w:t>
      </w:r>
      <w:r w:rsidR="00D253B5" w:rsidRPr="00D253B5">
        <w:rPr>
          <w:rStyle w:val="StyleBoldUnderline"/>
          <w:sz w:val="12"/>
          <w:u w:val="none"/>
        </w:rPr>
        <w:t>¶</w:t>
      </w:r>
      <w:r w:rsidRPr="00D51184">
        <w:rPr>
          <w:rStyle w:val="StyleBoldUnderline"/>
        </w:rPr>
        <w:t xml:space="preserve"> Allowing profit-sharing agreements is one of “several routes that </w:t>
      </w:r>
      <w:r w:rsidRPr="00D51184">
        <w:rPr>
          <w:rStyle w:val="Emphasis"/>
        </w:rPr>
        <w:t xml:space="preserve">could </w:t>
      </w:r>
      <w:proofErr w:type="gramStart"/>
      <w:r w:rsidRPr="00D51184">
        <w:rPr>
          <w:rStyle w:val="Emphasis"/>
        </w:rPr>
        <w:t>be</w:t>
      </w:r>
      <w:r w:rsidR="0046635E">
        <w:rPr>
          <w:rStyle w:val="Emphasis"/>
        </w:rPr>
        <w:t xml:space="preserve"> </w:t>
      </w:r>
      <w:r w:rsidRPr="00D51184">
        <w:rPr>
          <w:rStyle w:val="Emphasis"/>
        </w:rPr>
        <w:t xml:space="preserve"> followed</w:t>
      </w:r>
      <w:proofErr w:type="gramEnd"/>
      <w:r w:rsidRPr="00D253B5">
        <w:rPr>
          <w:sz w:val="16"/>
        </w:rPr>
        <w:t>” in the energy overhaul proposal that the government is drafting to submit to Congress in the second half of the year, Medina Mora said today</w:t>
      </w:r>
      <w:r w:rsidRPr="00D51184">
        <w:rPr>
          <w:rStyle w:val="StyleBoldUnderline"/>
        </w:rPr>
        <w:t xml:space="preserve">. Opening the industry to more private investors </w:t>
      </w:r>
      <w:r w:rsidRPr="00D253B5">
        <w:rPr>
          <w:sz w:val="16"/>
        </w:rPr>
        <w:t>would require changing the constitution, he said.</w:t>
      </w:r>
      <w:r w:rsidR="00D253B5" w:rsidRPr="00D253B5">
        <w:rPr>
          <w:sz w:val="12"/>
        </w:rPr>
        <w:t>¶</w:t>
      </w:r>
      <w:r w:rsidRPr="00D253B5">
        <w:rPr>
          <w:sz w:val="16"/>
        </w:rPr>
        <w:t xml:space="preserve"> Pena Nieto, who took office in December, said during the last year’s election campaign that he would make opening the oil industry to more private investment his</w:t>
      </w:r>
      <w:r w:rsidRPr="00D51184">
        <w:rPr>
          <w:rStyle w:val="StyleBoldUnderline"/>
        </w:rPr>
        <w:t xml:space="preserve"> “signature issue</w:t>
      </w:r>
      <w:r w:rsidRPr="00D253B5">
        <w:rPr>
          <w:sz w:val="16"/>
        </w:rPr>
        <w:t xml:space="preserve">.” </w:t>
      </w:r>
      <w:r w:rsidRPr="00D51184">
        <w:rPr>
          <w:rStyle w:val="StyleBoldUnderline"/>
        </w:rPr>
        <w:t xml:space="preserve">He’s pursuing tax and energy overhauls to help wean the government off oil sales that fund a third of the federal budget and restore output at state-owned </w:t>
      </w:r>
      <w:proofErr w:type="spellStart"/>
      <w:r w:rsidRPr="00D51184">
        <w:rPr>
          <w:rStyle w:val="StyleBoldUnderline"/>
        </w:rPr>
        <w:t>Petroleos</w:t>
      </w:r>
      <w:proofErr w:type="spellEnd"/>
      <w:r w:rsidRPr="00D51184">
        <w:rPr>
          <w:rStyle w:val="StyleBoldUnderline"/>
        </w:rPr>
        <w:t xml:space="preserve"> </w:t>
      </w:r>
      <w:proofErr w:type="spellStart"/>
      <w:r w:rsidRPr="00D51184">
        <w:rPr>
          <w:rStyle w:val="StyleBoldUnderline"/>
        </w:rPr>
        <w:t>Mexicanos</w:t>
      </w:r>
      <w:proofErr w:type="spellEnd"/>
      <w:r w:rsidRPr="00D51184">
        <w:rPr>
          <w:rStyle w:val="StyleBoldUnderline"/>
        </w:rPr>
        <w:t xml:space="preserve"> </w:t>
      </w:r>
      <w:r w:rsidRPr="00D253B5">
        <w:rPr>
          <w:sz w:val="16"/>
        </w:rPr>
        <w:t xml:space="preserve">after Mexico’s biggest oil discovery, </w:t>
      </w:r>
      <w:proofErr w:type="spellStart"/>
      <w:r w:rsidRPr="00D253B5">
        <w:rPr>
          <w:sz w:val="16"/>
        </w:rPr>
        <w:t>Cantarell</w:t>
      </w:r>
      <w:proofErr w:type="spellEnd"/>
      <w:r w:rsidRPr="00D253B5">
        <w:rPr>
          <w:sz w:val="16"/>
        </w:rPr>
        <w:t>, collapsed over the past decade.</w:t>
      </w:r>
    </w:p>
    <w:p w14:paraId="7A9CB121" w14:textId="77777777" w:rsidR="00D51184" w:rsidRDefault="00D51184" w:rsidP="00B32FB5"/>
    <w:p w14:paraId="29302B82" w14:textId="77777777" w:rsidR="00550AF9" w:rsidRPr="00B32FB5" w:rsidRDefault="00550AF9" w:rsidP="00B32FB5"/>
    <w:p w14:paraId="0C14E05D" w14:textId="6C2A64FC" w:rsidR="00A82086" w:rsidRDefault="00A82086" w:rsidP="00A82086">
      <w:pPr>
        <w:pStyle w:val="Heading1"/>
      </w:pPr>
      <w:proofErr w:type="spellStart"/>
      <w:r>
        <w:lastRenderedPageBreak/>
        <w:t>Aff</w:t>
      </w:r>
      <w:proofErr w:type="spellEnd"/>
    </w:p>
    <w:p w14:paraId="17EFF8D9" w14:textId="77777777" w:rsidR="00A82086" w:rsidRDefault="00A82086" w:rsidP="00A82086"/>
    <w:p w14:paraId="00ADF849" w14:textId="32C4DB2E" w:rsidR="00B43923" w:rsidRDefault="00B43923" w:rsidP="00B43923">
      <w:pPr>
        <w:pStyle w:val="Heading2"/>
      </w:pPr>
      <w:r>
        <w:t>Link Turn—Low Prices Good</w:t>
      </w:r>
    </w:p>
    <w:p w14:paraId="2D1AC31D" w14:textId="77777777" w:rsidR="00B43923" w:rsidRPr="00106660" w:rsidRDefault="00B43923" w:rsidP="00B43923">
      <w:pPr>
        <w:pStyle w:val="Heading4"/>
      </w:pPr>
      <w:r w:rsidRPr="00106660">
        <w:t>Increasing prices will undermine the global oil market—low prices now key</w:t>
      </w:r>
    </w:p>
    <w:p w14:paraId="76BC0B05" w14:textId="77777777" w:rsidR="00B43923" w:rsidRPr="009E6E69" w:rsidRDefault="00B43923" w:rsidP="00B43923">
      <w:pPr>
        <w:rPr>
          <w:sz w:val="16"/>
        </w:rPr>
      </w:pPr>
      <w:proofErr w:type="spellStart"/>
      <w:r w:rsidRPr="009E6E69">
        <w:rPr>
          <w:b/>
          <w:sz w:val="28"/>
        </w:rPr>
        <w:t>Saefong</w:t>
      </w:r>
      <w:proofErr w:type="spellEnd"/>
      <w:r w:rsidRPr="00106660">
        <w:t xml:space="preserve">, July 15th, </w:t>
      </w:r>
      <w:r w:rsidRPr="009E6E69">
        <w:rPr>
          <w:b/>
          <w:sz w:val="28"/>
        </w:rPr>
        <w:t>2013</w:t>
      </w:r>
      <w:r w:rsidRPr="009E6E69">
        <w:rPr>
          <w:sz w:val="28"/>
        </w:rPr>
        <w:t xml:space="preserve"> </w:t>
      </w:r>
      <w:r w:rsidRPr="009E6E69">
        <w:rPr>
          <w:sz w:val="16"/>
        </w:rPr>
        <w:t xml:space="preserve">(Myra </w:t>
      </w:r>
      <w:proofErr w:type="spellStart"/>
      <w:r w:rsidRPr="009E6E69">
        <w:rPr>
          <w:sz w:val="16"/>
        </w:rPr>
        <w:t>Saefong</w:t>
      </w:r>
      <w:proofErr w:type="spellEnd"/>
      <w:r w:rsidRPr="009E6E69">
        <w:rPr>
          <w:sz w:val="16"/>
        </w:rPr>
        <w:t xml:space="preserve">—assistant global markets editor, </w:t>
      </w:r>
      <w:proofErr w:type="spellStart"/>
      <w:r w:rsidRPr="009E6E69">
        <w:rPr>
          <w:sz w:val="16"/>
        </w:rPr>
        <w:t>MarketWatch</w:t>
      </w:r>
      <w:proofErr w:type="spellEnd"/>
      <w:r w:rsidRPr="009E6E69">
        <w:rPr>
          <w:sz w:val="16"/>
        </w:rPr>
        <w:t>; “Oil prices aren’t high enough to hurt growth yet: Capital Economics”; Market Watch, WSJ; pg. 1; http://blogs.marketwatch.com/thetell/2013/07/15/oil-prices-arent-high-enough-to-hurt-growth-yet-capital-economics/) JM</w:t>
      </w:r>
    </w:p>
    <w:p w14:paraId="26FFC234" w14:textId="77777777" w:rsidR="00B43923" w:rsidRPr="00106660" w:rsidRDefault="00B43923" w:rsidP="00B43923"/>
    <w:p w14:paraId="3CCA1F08" w14:textId="77777777" w:rsidR="00B43923" w:rsidRPr="009E6E69" w:rsidRDefault="00B43923" w:rsidP="00B43923">
      <w:pPr>
        <w:rPr>
          <w:rStyle w:val="StyleBoldUnderline"/>
        </w:rPr>
      </w:pPr>
      <w:r w:rsidRPr="009E6E69">
        <w:rPr>
          <w:rStyle w:val="StyleBoldUnderline"/>
        </w:rPr>
        <w:t>Oil prices aren’t high enough</w:t>
      </w:r>
      <w:r w:rsidRPr="009E6E69">
        <w:rPr>
          <w:sz w:val="16"/>
        </w:rPr>
        <w:t xml:space="preserve"> yet </w:t>
      </w:r>
      <w:r w:rsidRPr="009E6E69">
        <w:rPr>
          <w:rStyle w:val="StyleBoldUnderline"/>
        </w:rPr>
        <w:t>to hurt global economic growth</w:t>
      </w:r>
      <w:r w:rsidRPr="009E6E69">
        <w:rPr>
          <w:sz w:val="16"/>
        </w:rPr>
        <w:t xml:space="preserve">, but </w:t>
      </w:r>
      <w:r w:rsidRPr="009E6E69">
        <w:rPr>
          <w:rStyle w:val="Emphasis"/>
        </w:rPr>
        <w:t>they can if they climb further,</w:t>
      </w:r>
      <w:r w:rsidRPr="009E6E69">
        <w:rPr>
          <w:sz w:val="16"/>
        </w:rPr>
        <w:t xml:space="preserve"> according to economists at Capital Economics.</w:t>
      </w:r>
      <w:r w:rsidRPr="009E6E69">
        <w:rPr>
          <w:sz w:val="12"/>
        </w:rPr>
        <w:t>¶</w:t>
      </w:r>
      <w:r w:rsidRPr="009E6E69">
        <w:rPr>
          <w:sz w:val="16"/>
        </w:rPr>
        <w:t xml:space="preserve"> </w:t>
      </w:r>
      <w:r w:rsidRPr="009E6E69">
        <w:rPr>
          <w:rStyle w:val="StyleBoldUnderline"/>
        </w:rPr>
        <w:t>Brent crude prices are a better benchmark for gauging the economic impact of higher oil prices than West Texas Intermediate prices,</w:t>
      </w:r>
      <w:r w:rsidRPr="009E6E69">
        <w:rPr>
          <w:sz w:val="16"/>
        </w:rPr>
        <w:t xml:space="preserve"> the economists said, and </w:t>
      </w:r>
      <w:r w:rsidRPr="009E6E69">
        <w:rPr>
          <w:rStyle w:val="StyleBoldUnderline"/>
        </w:rPr>
        <w:t>Brent has climbed much less steeply than WTI</w:t>
      </w:r>
      <w:r w:rsidRPr="009E6E69">
        <w:rPr>
          <w:sz w:val="16"/>
        </w:rPr>
        <w:t>.</w:t>
      </w:r>
      <w:r w:rsidRPr="009E6E69">
        <w:rPr>
          <w:sz w:val="12"/>
        </w:rPr>
        <w:t>¶</w:t>
      </w:r>
      <w:r w:rsidRPr="009E6E69">
        <w:rPr>
          <w:sz w:val="16"/>
        </w:rPr>
        <w:t xml:space="preserve"> Tracking the most-active futures contracts, </w:t>
      </w:r>
      <w:r w:rsidRPr="009E6E69">
        <w:rPr>
          <w:rStyle w:val="StyleBoldUnderline"/>
        </w:rPr>
        <w:t>WTI</w:t>
      </w:r>
      <w:r w:rsidRPr="009E6E69">
        <w:rPr>
          <w:sz w:val="16"/>
        </w:rPr>
        <w:t xml:space="preserve"> traded on </w:t>
      </w:r>
      <w:proofErr w:type="spellStart"/>
      <w:r w:rsidRPr="009E6E69">
        <w:rPr>
          <w:sz w:val="16"/>
        </w:rPr>
        <w:t>Nymex</w:t>
      </w:r>
      <w:proofErr w:type="spellEnd"/>
      <w:r w:rsidRPr="009E6E69">
        <w:rPr>
          <w:sz w:val="16"/>
        </w:rPr>
        <w:t xml:space="preserve"> CLQ3 0.43% </w:t>
      </w:r>
      <w:r w:rsidRPr="009E6E69">
        <w:rPr>
          <w:rStyle w:val="StyleBoldUnderline"/>
        </w:rPr>
        <w:t xml:space="preserve">has climbed </w:t>
      </w:r>
      <w:r w:rsidRPr="009E6E69">
        <w:rPr>
          <w:sz w:val="16"/>
        </w:rPr>
        <w:t>about $9 a barrel, from</w:t>
      </w:r>
      <w:r w:rsidRPr="009E6E69">
        <w:rPr>
          <w:rStyle w:val="StyleBoldUnderline"/>
        </w:rPr>
        <w:t xml:space="preserve"> under $97 a barrel at the end of June to around $106</w:t>
      </w:r>
      <w:r w:rsidRPr="009E6E69">
        <w:rPr>
          <w:sz w:val="16"/>
        </w:rPr>
        <w:t xml:space="preserve">, according to </w:t>
      </w:r>
      <w:proofErr w:type="spellStart"/>
      <w:r w:rsidRPr="009E6E69">
        <w:rPr>
          <w:sz w:val="16"/>
        </w:rPr>
        <w:t>FactSet</w:t>
      </w:r>
      <w:proofErr w:type="spellEnd"/>
      <w:r w:rsidRPr="009E6E69">
        <w:rPr>
          <w:sz w:val="16"/>
        </w:rPr>
        <w:t xml:space="preserve"> data. Brent UK</w:t>
      </w:r>
      <w:proofErr w:type="gramStart"/>
      <w:r w:rsidRPr="009E6E69">
        <w:rPr>
          <w:sz w:val="16"/>
        </w:rPr>
        <w:t>:LCOQ3</w:t>
      </w:r>
      <w:proofErr w:type="gramEnd"/>
      <w:r w:rsidRPr="009E6E69">
        <w:rPr>
          <w:sz w:val="16"/>
        </w:rPr>
        <w:t xml:space="preserve"> has added less than $6 during the same time period to trade at about $108. Read about what you didn’t know about oil’s climb above $100.</w:t>
      </w:r>
      <w:r w:rsidRPr="009E6E69">
        <w:rPr>
          <w:sz w:val="12"/>
        </w:rPr>
        <w:t>¶</w:t>
      </w:r>
      <w:r w:rsidRPr="009E6E69">
        <w:rPr>
          <w:sz w:val="16"/>
        </w:rPr>
        <w:t xml:space="preserve"> WTI prices have climbed more because the logistical constraints to the supply of oil from Cushing, Okla., the trading hub for </w:t>
      </w:r>
      <w:proofErr w:type="spellStart"/>
      <w:r w:rsidRPr="009E6E69">
        <w:rPr>
          <w:sz w:val="16"/>
        </w:rPr>
        <w:t>Nymex</w:t>
      </w:r>
      <w:proofErr w:type="spellEnd"/>
      <w:r w:rsidRPr="009E6E69">
        <w:rPr>
          <w:sz w:val="16"/>
        </w:rPr>
        <w:t xml:space="preserve"> crude, is being addressed through a massive increase in pipeline capacity, economists at Capital Economics said.</w:t>
      </w:r>
      <w:r w:rsidRPr="009E6E69">
        <w:rPr>
          <w:sz w:val="12"/>
        </w:rPr>
        <w:t>¶</w:t>
      </w:r>
      <w:r w:rsidRPr="009E6E69">
        <w:rPr>
          <w:sz w:val="16"/>
        </w:rPr>
        <w:t xml:space="preserve"> </w:t>
      </w:r>
      <w:r w:rsidRPr="009E6E69">
        <w:rPr>
          <w:rStyle w:val="StyleBoldUnderline"/>
        </w:rPr>
        <w:t xml:space="preserve">But if oil prices were to see a further significant rise, “this would </w:t>
      </w:r>
      <w:r w:rsidRPr="009E6E69">
        <w:rPr>
          <w:rStyle w:val="Emphasis"/>
        </w:rPr>
        <w:t>undermine our forecast that global growth</w:t>
      </w:r>
      <w:r w:rsidRPr="009E6E69">
        <w:rPr>
          <w:rStyle w:val="StyleBoldUnderline"/>
        </w:rPr>
        <w:t xml:space="preserve"> will accelerate steadily from around 3% this year to 3.5% in 2015,</w:t>
      </w:r>
      <w:r w:rsidRPr="009E6E69">
        <w:rPr>
          <w:sz w:val="16"/>
        </w:rPr>
        <w:t xml:space="preserve">” the economists said. </w:t>
      </w:r>
      <w:r w:rsidRPr="009E6E69">
        <w:rPr>
          <w:rStyle w:val="StyleBoldUnderline"/>
        </w:rPr>
        <w:t>Every $10 rise in the price of a barrel of oil transfers an amount equivalent to around 0.5% of world GDP from oil consumers to oil producers</w:t>
      </w:r>
      <w:r w:rsidRPr="009E6E69">
        <w:rPr>
          <w:sz w:val="16"/>
        </w:rPr>
        <w:t>, they said.</w:t>
      </w:r>
      <w:r w:rsidRPr="009E6E69">
        <w:rPr>
          <w:sz w:val="12"/>
        </w:rPr>
        <w:t>¶</w:t>
      </w:r>
      <w:r w:rsidRPr="009E6E69">
        <w:rPr>
          <w:sz w:val="16"/>
        </w:rPr>
        <w:t xml:space="preserve"> “</w:t>
      </w:r>
      <w:r w:rsidRPr="009E6E69">
        <w:rPr>
          <w:rStyle w:val="StyleBoldUnderline"/>
        </w:rPr>
        <w:t>Although the U.S. recovery looks robust enough to cope with slightly higher oil prices, weaker economies such as the euro zone and Japan are less well-placed</w:t>
      </w:r>
      <w:r w:rsidRPr="009E6E69">
        <w:rPr>
          <w:sz w:val="16"/>
        </w:rPr>
        <w:t xml:space="preserve">,” they said. So while </w:t>
      </w:r>
      <w:r w:rsidRPr="009E6E69">
        <w:rPr>
          <w:rStyle w:val="StyleBoldUnderline"/>
        </w:rPr>
        <w:t>oil prices at current levels do not pose a big threat to global growth, “we certainly see the possibility of further rises as one of the key risks to our forecast of a gradual economic recovery.”</w:t>
      </w:r>
    </w:p>
    <w:p w14:paraId="317114AE" w14:textId="74059775" w:rsidR="00A82086" w:rsidRDefault="00A82086" w:rsidP="00A82086">
      <w:pPr>
        <w:pStyle w:val="Heading2"/>
      </w:pPr>
      <w:r>
        <w:t>No Link</w:t>
      </w:r>
      <w:r w:rsidR="009C5696">
        <w:t>?</w:t>
      </w:r>
    </w:p>
    <w:p w14:paraId="1084ADD2" w14:textId="77777777" w:rsidR="00A82086" w:rsidRDefault="00A82086" w:rsidP="00A82086">
      <w:pPr>
        <w:pStyle w:val="Heading4"/>
      </w:pPr>
      <w:r>
        <w:t>No link—Mexico hedged it’s prices, which either makes the impact inevitable or non-unique</w:t>
      </w:r>
    </w:p>
    <w:p w14:paraId="4D0D14CD" w14:textId="77777777" w:rsidR="00A82086" w:rsidRPr="00C862AB" w:rsidRDefault="00A82086" w:rsidP="00D51184">
      <w:pPr>
        <w:shd w:val="clear" w:color="auto" w:fill="FFFFFF"/>
        <w:spacing w:line="180" w:lineRule="atLeast"/>
        <w:textAlignment w:val="baseline"/>
        <w:rPr>
          <w:rFonts w:ascii="inherit" w:eastAsia="Times New Roman" w:hAnsi="inherit"/>
          <w:color w:val="333333"/>
          <w:szCs w:val="20"/>
        </w:rPr>
      </w:pPr>
      <w:r w:rsidRPr="00C862AB">
        <w:rPr>
          <w:b/>
          <w:sz w:val="28"/>
        </w:rPr>
        <w:t>Blas</w:t>
      </w:r>
      <w:r>
        <w:t>, September 25</w:t>
      </w:r>
      <w:r w:rsidRPr="00E8370F">
        <w:rPr>
          <w:vertAlign w:val="superscript"/>
        </w:rPr>
        <w:t>th</w:t>
      </w:r>
      <w:r>
        <w:t xml:space="preserve">, </w:t>
      </w:r>
      <w:r w:rsidRPr="00C862AB">
        <w:rPr>
          <w:b/>
          <w:sz w:val="28"/>
        </w:rPr>
        <w:t>2012</w:t>
      </w:r>
      <w:r w:rsidRPr="00C862AB">
        <w:rPr>
          <w:sz w:val="28"/>
        </w:rPr>
        <w:t xml:space="preserve"> </w:t>
      </w:r>
      <w:r w:rsidRPr="00951C3F">
        <w:t xml:space="preserve">(Javier Blas, Commodities Correspondent at </w:t>
      </w:r>
      <w:hyperlink r:id="rId42" w:history="1">
        <w:r w:rsidRPr="00951C3F">
          <w:t>Financial Times</w:t>
        </w:r>
      </w:hyperlink>
      <w:r w:rsidRPr="00951C3F">
        <w:t xml:space="preserve">¶ International Economy Editor at </w:t>
      </w:r>
      <w:hyperlink r:id="rId43" w:history="1">
        <w:r w:rsidRPr="00951C3F">
          <w:t>Expansion</w:t>
        </w:r>
      </w:hyperlink>
      <w:r w:rsidRPr="00951C3F">
        <w:t xml:space="preserve">¶ Economics Reporter at </w:t>
      </w:r>
      <w:hyperlink r:id="rId44" w:history="1">
        <w:r w:rsidRPr="00951C3F">
          <w:t>Expansion</w:t>
        </w:r>
      </w:hyperlink>
      <w:r>
        <w:t>; “</w:t>
      </w:r>
      <w:r w:rsidRPr="00951C3F">
        <w:t>Mexico hedges against oil price slide</w:t>
      </w:r>
      <w:r>
        <w:t xml:space="preserve">”; Financial Times; pg. 1; </w:t>
      </w:r>
      <w:r w:rsidRPr="00951C3F">
        <w:t>http://www.ft.com/cms/s/0/ab402292-072e-11e2-92b5-00144feabdc0.html</w:t>
      </w:r>
      <w:r>
        <w:t>)JM</w:t>
      </w:r>
    </w:p>
    <w:p w14:paraId="09E3C934" w14:textId="77777777" w:rsidR="00A82086" w:rsidRDefault="00A82086" w:rsidP="00A82086"/>
    <w:p w14:paraId="02AA835F" w14:textId="77777777" w:rsidR="00A82086" w:rsidRPr="00C862AB" w:rsidRDefault="00A82086" w:rsidP="00A82086">
      <w:pPr>
        <w:rPr>
          <w:sz w:val="16"/>
        </w:rPr>
      </w:pPr>
      <w:r w:rsidRPr="001F7816">
        <w:rPr>
          <w:rStyle w:val="StyleBoldUnderline"/>
        </w:rPr>
        <w:t xml:space="preserve">Mexico has bought protection against the impact of the global economic slowdown, </w:t>
      </w:r>
      <w:r w:rsidRPr="00E505AF">
        <w:rPr>
          <w:rStyle w:val="StyleBoldUnderline"/>
        </w:rPr>
        <w:t>in effect insuring its crude oil exports at about $80-$85 a barrel for next year</w:t>
      </w:r>
      <w:r w:rsidRPr="00C862AB">
        <w:rPr>
          <w:sz w:val="16"/>
        </w:rPr>
        <w:t>.</w:t>
      </w:r>
      <w:r w:rsidRPr="00C862AB">
        <w:rPr>
          <w:sz w:val="12"/>
        </w:rPr>
        <w:t>¶</w:t>
      </w:r>
      <w:r w:rsidRPr="00C862AB">
        <w:rPr>
          <w:sz w:val="16"/>
        </w:rPr>
        <w:t xml:space="preserve"> But for the first time since the Latin American country started to hedge its oil exports in the early 1990s through derivatives contracts, </w:t>
      </w:r>
      <w:r w:rsidRPr="001F7816">
        <w:rPr>
          <w:rStyle w:val="StyleBoldUnderline"/>
        </w:rPr>
        <w:t>Mexico has engineered a series of contracts that means the country would be partly exposed to low oil prices if the West Texas Intermediate benchmark dropped much below $60 in 2013.</w:t>
      </w:r>
      <w:r w:rsidRPr="00C862AB">
        <w:rPr>
          <w:rStyle w:val="StyleBoldUnderline"/>
          <w:sz w:val="12"/>
          <w:u w:val="none"/>
        </w:rPr>
        <w:t>¶</w:t>
      </w:r>
      <w:r w:rsidRPr="00C862AB">
        <w:rPr>
          <w:sz w:val="16"/>
        </w:rPr>
        <w:t xml:space="preserve"> More</w:t>
      </w:r>
      <w:r w:rsidRPr="00C862AB">
        <w:rPr>
          <w:sz w:val="12"/>
        </w:rPr>
        <w:t>¶</w:t>
      </w:r>
      <w:r w:rsidRPr="00C862AB">
        <w:rPr>
          <w:sz w:val="16"/>
        </w:rPr>
        <w:t xml:space="preserve"> ON THIS STORY</w:t>
      </w:r>
      <w:r w:rsidRPr="00C862AB">
        <w:rPr>
          <w:sz w:val="12"/>
        </w:rPr>
        <w:t>¶</w:t>
      </w:r>
      <w:r w:rsidRPr="00C862AB">
        <w:rPr>
          <w:sz w:val="16"/>
        </w:rPr>
        <w:t xml:space="preserve"> Platinum market sanguine in face of unrest</w:t>
      </w:r>
      <w:r w:rsidRPr="00C862AB">
        <w:rPr>
          <w:sz w:val="12"/>
        </w:rPr>
        <w:t>¶</w:t>
      </w:r>
      <w:r w:rsidRPr="00C862AB">
        <w:rPr>
          <w:sz w:val="16"/>
        </w:rPr>
        <w:t xml:space="preserve"> </w:t>
      </w:r>
      <w:proofErr w:type="spellStart"/>
      <w:r w:rsidRPr="00C862AB">
        <w:rPr>
          <w:sz w:val="16"/>
        </w:rPr>
        <w:t>Lex</w:t>
      </w:r>
      <w:proofErr w:type="spellEnd"/>
      <w:r w:rsidRPr="00C862AB">
        <w:rPr>
          <w:sz w:val="16"/>
        </w:rPr>
        <w:t xml:space="preserve"> Platinum miners – time to cut</w:t>
      </w:r>
      <w:r w:rsidRPr="00C862AB">
        <w:rPr>
          <w:sz w:val="12"/>
        </w:rPr>
        <w:t>¶</w:t>
      </w:r>
      <w:r w:rsidRPr="00C862AB">
        <w:rPr>
          <w:sz w:val="16"/>
        </w:rPr>
        <w:t xml:space="preserve"> </w:t>
      </w:r>
      <w:proofErr w:type="spellStart"/>
      <w:r w:rsidRPr="00C862AB">
        <w:rPr>
          <w:sz w:val="16"/>
        </w:rPr>
        <w:t>Lonmin</w:t>
      </w:r>
      <w:proofErr w:type="spellEnd"/>
      <w:r w:rsidRPr="00C862AB">
        <w:rPr>
          <w:sz w:val="16"/>
        </w:rPr>
        <w:t xml:space="preserve"> cuts platinum sales targets</w:t>
      </w:r>
      <w:r w:rsidRPr="00C862AB">
        <w:rPr>
          <w:sz w:val="12"/>
        </w:rPr>
        <w:t>¶</w:t>
      </w:r>
      <w:r w:rsidRPr="00C862AB">
        <w:rPr>
          <w:sz w:val="16"/>
        </w:rPr>
        <w:t xml:space="preserve"> S Africa strikes put spotlight on mining groups</w:t>
      </w:r>
      <w:r w:rsidRPr="00C862AB">
        <w:rPr>
          <w:sz w:val="12"/>
        </w:rPr>
        <w:t>¶</w:t>
      </w:r>
      <w:r w:rsidRPr="00C862AB">
        <w:rPr>
          <w:sz w:val="16"/>
        </w:rPr>
        <w:t xml:space="preserve"> Platinum prices rise on South Africa unrest</w:t>
      </w:r>
      <w:r w:rsidRPr="00C862AB">
        <w:rPr>
          <w:sz w:val="12"/>
        </w:rPr>
        <w:t>¶</w:t>
      </w:r>
      <w:r w:rsidRPr="00C862AB">
        <w:rPr>
          <w:sz w:val="16"/>
        </w:rPr>
        <w:t xml:space="preserve"> Mexico has traditionally spent large amounts of money buying put options, contracts giving the right to sell at a predetermined price at a specified time.</w:t>
      </w:r>
      <w:r w:rsidRPr="00C862AB">
        <w:rPr>
          <w:sz w:val="12"/>
        </w:rPr>
        <w:t>¶</w:t>
      </w:r>
      <w:r w:rsidRPr="00C862AB">
        <w:rPr>
          <w:sz w:val="16"/>
        </w:rPr>
        <w:t xml:space="preserve"> But market participants told the Financial Times that the country has also bought some so-called put-spreads for 2013. The financial structure provides Mexico with protection against prices dropping to a certain level</w:t>
      </w:r>
      <w:r w:rsidRPr="00E505AF">
        <w:rPr>
          <w:rStyle w:val="StyleBoldUnderline"/>
        </w:rPr>
        <w:t>, in this case $80-$85, but partly exposes it if prices drop beyond another point, in this case roughly $60 a barrel.</w:t>
      </w:r>
      <w:r w:rsidRPr="00C862AB">
        <w:rPr>
          <w:rStyle w:val="StyleBoldUnderline"/>
          <w:sz w:val="12"/>
          <w:u w:val="none"/>
        </w:rPr>
        <w:t>¶</w:t>
      </w:r>
      <w:r w:rsidRPr="00E505AF">
        <w:rPr>
          <w:rStyle w:val="StyleBoldUnderline"/>
        </w:rPr>
        <w:t xml:space="preserve"> “Mexico in effect is saying that oil prices could not drop for any sustained period below the $60 a barrel level because some producers would cut output,” </w:t>
      </w:r>
      <w:r w:rsidRPr="00C862AB">
        <w:rPr>
          <w:sz w:val="16"/>
        </w:rPr>
        <w:t xml:space="preserve">a senior commodities banker said. “The hedge is more sophisticated </w:t>
      </w:r>
      <w:r w:rsidRPr="00C862AB">
        <w:rPr>
          <w:sz w:val="16"/>
        </w:rPr>
        <w:lastRenderedPageBreak/>
        <w:t>than in the past.”</w:t>
      </w:r>
      <w:r w:rsidRPr="00C862AB">
        <w:rPr>
          <w:sz w:val="12"/>
        </w:rPr>
        <w:t>¶</w:t>
      </w:r>
      <w:r w:rsidRPr="00C862AB">
        <w:rPr>
          <w:sz w:val="16"/>
        </w:rPr>
        <w:t xml:space="preserve"> Oil prices fell below $60 a barrel in late 2008 and early 2009 for five months, but recovered quickly after cutbacks by the </w:t>
      </w:r>
      <w:proofErr w:type="spellStart"/>
      <w:proofErr w:type="gramStart"/>
      <w:r w:rsidRPr="00C862AB">
        <w:rPr>
          <w:sz w:val="16"/>
        </w:rPr>
        <w:t>Opec</w:t>
      </w:r>
      <w:proofErr w:type="spellEnd"/>
      <w:proofErr w:type="gramEnd"/>
      <w:r w:rsidRPr="00C862AB">
        <w:rPr>
          <w:sz w:val="16"/>
        </w:rPr>
        <w:t xml:space="preserve"> oil cartel and Canadian producers. WTI averaged $62.1 a barrel in 2009 despite the financial crisis. Since then</w:t>
      </w:r>
      <w:r w:rsidRPr="001F7816">
        <w:rPr>
          <w:rStyle w:val="StyleBoldUnderline"/>
        </w:rPr>
        <w:t>, Saudi Arabia, the world’s largest oil producer, has stated it aims to keep oil prices about $100 a barrel on average to satisfy its growing budgetary needs.</w:t>
      </w:r>
      <w:r w:rsidRPr="00C862AB">
        <w:rPr>
          <w:rStyle w:val="StyleBoldUnderline"/>
          <w:sz w:val="12"/>
          <w:u w:val="none"/>
        </w:rPr>
        <w:t>¶</w:t>
      </w:r>
      <w:r w:rsidRPr="00C862AB">
        <w:rPr>
          <w:sz w:val="16"/>
        </w:rPr>
        <w:t xml:space="preserve"> </w:t>
      </w:r>
      <w:proofErr w:type="gramStart"/>
      <w:r w:rsidRPr="00C862AB">
        <w:rPr>
          <w:sz w:val="16"/>
        </w:rPr>
        <w:t>The</w:t>
      </w:r>
      <w:proofErr w:type="gramEnd"/>
      <w:r w:rsidRPr="00C862AB">
        <w:rPr>
          <w:sz w:val="16"/>
        </w:rPr>
        <w:t xml:space="preserve"> complicated structure makes it more difficult to estimate the exposure of Mexico to ultra-low oil prices. But traders said the country was relatively well protected.</w:t>
      </w:r>
      <w:r w:rsidRPr="00C862AB">
        <w:rPr>
          <w:sz w:val="12"/>
        </w:rPr>
        <w:t>¶</w:t>
      </w:r>
      <w:r w:rsidRPr="00C862AB">
        <w:rPr>
          <w:sz w:val="16"/>
        </w:rPr>
        <w:t xml:space="preserve"> The Mexican hedging </w:t>
      </w:r>
      <w:proofErr w:type="spellStart"/>
      <w:r w:rsidRPr="00C862AB">
        <w:rPr>
          <w:sz w:val="16"/>
        </w:rPr>
        <w:t>programme</w:t>
      </w:r>
      <w:proofErr w:type="spellEnd"/>
      <w:r w:rsidRPr="00C862AB">
        <w:rPr>
          <w:sz w:val="16"/>
        </w:rPr>
        <w:t xml:space="preserve"> often moves prices as banks offload the risk into the market. Oil traders and bankers said the implementation of the </w:t>
      </w:r>
      <w:proofErr w:type="spellStart"/>
      <w:r w:rsidRPr="00C862AB">
        <w:rPr>
          <w:sz w:val="16"/>
        </w:rPr>
        <w:t>programme</w:t>
      </w:r>
      <w:proofErr w:type="spellEnd"/>
      <w:r w:rsidRPr="00C862AB">
        <w:rPr>
          <w:sz w:val="16"/>
        </w:rPr>
        <w:t xml:space="preserve"> contributed to the sudden drop in oil prices last week, when WTI crude tumbled nearly 5 per cent in a few minutes, apparently inexplicably.</w:t>
      </w:r>
      <w:r w:rsidRPr="00C862AB">
        <w:rPr>
          <w:sz w:val="12"/>
        </w:rPr>
        <w:t>¶</w:t>
      </w:r>
      <w:r w:rsidRPr="00C862AB">
        <w:rPr>
          <w:sz w:val="16"/>
        </w:rPr>
        <w:t xml:space="preserve"> Mexico’s oil hedging </w:t>
      </w:r>
      <w:proofErr w:type="spellStart"/>
      <w:r w:rsidRPr="00C862AB">
        <w:rPr>
          <w:sz w:val="16"/>
        </w:rPr>
        <w:t>programme</w:t>
      </w:r>
      <w:proofErr w:type="spellEnd"/>
      <w:r w:rsidRPr="00C862AB">
        <w:rPr>
          <w:sz w:val="16"/>
        </w:rPr>
        <w:t xml:space="preserve"> is the largest single annual deal in the commodities market, which eagerly awaits the details each year. The country has been carrying out similar hedging on its oil production since 1991.</w:t>
      </w:r>
      <w:r w:rsidRPr="00C862AB">
        <w:rPr>
          <w:sz w:val="12"/>
        </w:rPr>
        <w:t>¶</w:t>
      </w:r>
      <w:r w:rsidRPr="00C862AB">
        <w:rPr>
          <w:sz w:val="16"/>
        </w:rPr>
        <w:t xml:space="preserve"> Oil options traders and brokers said Goldman Sachs, JPMorgan and Deutsche Bank carried out the bulk of the operation. Barclays, which in past years had led the deal, did not participate in the 2013 hedge, traders and </w:t>
      </w:r>
      <w:proofErr w:type="gramStart"/>
      <w:r w:rsidRPr="00C862AB">
        <w:rPr>
          <w:sz w:val="16"/>
        </w:rPr>
        <w:t>brokers</w:t>
      </w:r>
      <w:proofErr w:type="gramEnd"/>
      <w:r w:rsidRPr="00C862AB">
        <w:rPr>
          <w:sz w:val="16"/>
        </w:rPr>
        <w:t xml:space="preserve"> said.</w:t>
      </w:r>
      <w:r w:rsidRPr="00C862AB">
        <w:rPr>
          <w:sz w:val="12"/>
        </w:rPr>
        <w:t>¶</w:t>
      </w:r>
      <w:r w:rsidRPr="00C862AB">
        <w:rPr>
          <w:sz w:val="16"/>
        </w:rPr>
        <w:t xml:space="preserve"> The use of put-spread structures means that Mexico has lowered significantly the cost of its hedging </w:t>
      </w:r>
      <w:proofErr w:type="spellStart"/>
      <w:r w:rsidRPr="00C862AB">
        <w:rPr>
          <w:sz w:val="16"/>
        </w:rPr>
        <w:t>programme</w:t>
      </w:r>
      <w:proofErr w:type="spellEnd"/>
      <w:r w:rsidRPr="00C862AB">
        <w:rPr>
          <w:sz w:val="16"/>
        </w:rPr>
        <w:t>. In the past, the country has spent between $1bn and $1.5bn a year, but market participants believe Mexico’s total cost will be about half that for 2013</w:t>
      </w:r>
      <w:r w:rsidRPr="001F7816">
        <w:rPr>
          <w:rStyle w:val="StyleBoldUnderline"/>
        </w:rPr>
        <w:t>. “Mexico is willing to take some price risk in order to make the overall deal cheaper,”</w:t>
      </w:r>
      <w:r w:rsidRPr="00C862AB">
        <w:rPr>
          <w:sz w:val="16"/>
        </w:rPr>
        <w:t xml:space="preserve"> said a veteran commodities watcher.</w:t>
      </w:r>
      <w:r w:rsidRPr="00C862AB">
        <w:rPr>
          <w:sz w:val="12"/>
        </w:rPr>
        <w:t>¶</w:t>
      </w:r>
      <w:r w:rsidRPr="00C862AB">
        <w:rPr>
          <w:sz w:val="16"/>
        </w:rPr>
        <w:t xml:space="preserve"> Miguel </w:t>
      </w:r>
      <w:proofErr w:type="spellStart"/>
      <w:r w:rsidRPr="00C862AB">
        <w:rPr>
          <w:sz w:val="16"/>
        </w:rPr>
        <w:t>Messmacher</w:t>
      </w:r>
      <w:proofErr w:type="spellEnd"/>
      <w:r w:rsidRPr="00C862AB">
        <w:rPr>
          <w:sz w:val="16"/>
        </w:rPr>
        <w:t xml:space="preserve">, </w:t>
      </w:r>
      <w:r w:rsidRPr="001F7816">
        <w:rPr>
          <w:rStyle w:val="StyleBoldUnderline"/>
        </w:rPr>
        <w:t>chief economist at Mexico’s ministry of finance, earlier this year said the country had hedged its oil exports for 2012, amounting to 211m barrels – about 580,000 barrels a day – at $85 a barrel.</w:t>
      </w:r>
      <w:r w:rsidRPr="00C862AB">
        <w:rPr>
          <w:sz w:val="16"/>
        </w:rPr>
        <w:t xml:space="preserve"> Oil options traders and bankers said Mexico had hedged about 200m barrels for 2013.</w:t>
      </w:r>
      <w:r w:rsidRPr="00C862AB">
        <w:rPr>
          <w:sz w:val="12"/>
        </w:rPr>
        <w:t>¶</w:t>
      </w:r>
      <w:r w:rsidRPr="00C862AB">
        <w:rPr>
          <w:sz w:val="16"/>
        </w:rPr>
        <w:t xml:space="preserve"> Goldman Sachs, JPMorgan, Deutsche Bank and Barclays all declined to comment. Mexico’s ministry of finance did not immediately respond to a request for comment.</w:t>
      </w:r>
    </w:p>
    <w:p w14:paraId="5A3317DF" w14:textId="77777777" w:rsidR="00A82086" w:rsidRDefault="00A82086" w:rsidP="00A82086"/>
    <w:p w14:paraId="55F84D6A" w14:textId="77777777" w:rsidR="004C4719" w:rsidRDefault="004C4719" w:rsidP="00A82086"/>
    <w:p w14:paraId="31BEB293" w14:textId="6A6AA745" w:rsidR="004C4719" w:rsidRDefault="001E619F" w:rsidP="004C4719">
      <w:pPr>
        <w:pStyle w:val="Heading2"/>
      </w:pPr>
      <w:r>
        <w:t xml:space="preserve">Low Prices </w:t>
      </w:r>
      <w:r w:rsidR="004C4719">
        <w:t>Turn</w:t>
      </w:r>
    </w:p>
    <w:p w14:paraId="64A8B0E0" w14:textId="31153D17" w:rsidR="001E619F" w:rsidRDefault="00F17731" w:rsidP="00BE6C2B">
      <w:pPr>
        <w:pStyle w:val="Heading4"/>
      </w:pPr>
      <w:r>
        <w:t xml:space="preserve">Low prices cause environmental degradation, </w:t>
      </w:r>
      <w:r w:rsidR="00952FCC">
        <w:t xml:space="preserve">kills </w:t>
      </w:r>
      <w:r>
        <w:t>Mexican</w:t>
      </w:r>
      <w:r w:rsidR="00952FCC">
        <w:t xml:space="preserve"> Economy</w:t>
      </w:r>
      <w:r>
        <w:t>, and delays clean energy</w:t>
      </w:r>
    </w:p>
    <w:p w14:paraId="480B1AC3" w14:textId="78B71500" w:rsidR="00D550EF" w:rsidRPr="00237164" w:rsidRDefault="009F7B12" w:rsidP="00D550EF">
      <w:pPr>
        <w:rPr>
          <w:sz w:val="16"/>
        </w:rPr>
      </w:pPr>
      <w:r w:rsidRPr="00BE6C2B">
        <w:rPr>
          <w:b/>
          <w:sz w:val="24"/>
        </w:rPr>
        <w:t>Bryce</w:t>
      </w:r>
      <w:r w:rsidRPr="009F7B12">
        <w:t xml:space="preserve">, October 30th, </w:t>
      </w:r>
      <w:r w:rsidRPr="00BE6C2B">
        <w:rPr>
          <w:b/>
          <w:sz w:val="24"/>
        </w:rPr>
        <w:t>2008</w:t>
      </w:r>
      <w:r w:rsidRPr="00BE6C2B">
        <w:rPr>
          <w:sz w:val="24"/>
        </w:rPr>
        <w:t xml:space="preserve"> </w:t>
      </w:r>
      <w:r w:rsidRPr="00237164">
        <w:rPr>
          <w:sz w:val="16"/>
        </w:rPr>
        <w:t>(Robert Bryce</w:t>
      </w:r>
      <w:r w:rsidR="00D550EF" w:rsidRPr="00237164">
        <w:rPr>
          <w:sz w:val="16"/>
        </w:rPr>
        <w:t xml:space="preserve">-- </w:t>
      </w:r>
      <w:hyperlink r:id="rId45" w:tooltip="United States" w:history="1">
        <w:r w:rsidRPr="00237164">
          <w:rPr>
            <w:sz w:val="16"/>
          </w:rPr>
          <w:t>American</w:t>
        </w:r>
      </w:hyperlink>
      <w:r w:rsidR="00D550EF" w:rsidRPr="00237164">
        <w:rPr>
          <w:sz w:val="16"/>
        </w:rPr>
        <w:t xml:space="preserve"> </w:t>
      </w:r>
      <w:r w:rsidRPr="00237164">
        <w:rPr>
          <w:sz w:val="16"/>
        </w:rPr>
        <w:t>author and j</w:t>
      </w:r>
      <w:r w:rsidR="00D550EF" w:rsidRPr="00237164">
        <w:rPr>
          <w:sz w:val="16"/>
        </w:rPr>
        <w:t>ournalist, on ene</w:t>
      </w:r>
      <w:r w:rsidR="00EE1C3D" w:rsidRPr="00237164">
        <w:rPr>
          <w:sz w:val="16"/>
        </w:rPr>
        <w:t>rgy, politics, and other topics; “Paying the price for cheap oil”; the Guardian; pg. 1; http://www.guardian.co.uk/commentisfree/cifamerica/2008/oct/30/us-economy-oil-environment) JM</w:t>
      </w:r>
    </w:p>
    <w:p w14:paraId="6737D9BA" w14:textId="77777777" w:rsidR="001E619F" w:rsidRDefault="001E619F" w:rsidP="001E619F"/>
    <w:p w14:paraId="76E7B6D5" w14:textId="592E47FB" w:rsidR="004C4719" w:rsidRDefault="001E619F" w:rsidP="001E619F">
      <w:pPr>
        <w:rPr>
          <w:sz w:val="14"/>
        </w:rPr>
      </w:pPr>
      <w:r w:rsidRPr="004714F5">
        <w:rPr>
          <w:sz w:val="14"/>
        </w:rPr>
        <w:t xml:space="preserve">First, </w:t>
      </w:r>
      <w:r w:rsidRPr="00A70D05">
        <w:rPr>
          <w:rStyle w:val="StyleBoldUnderline"/>
        </w:rPr>
        <w:t>cheap crude will likely short-circuit the push for renewable energy</w:t>
      </w:r>
      <w:r w:rsidRPr="004714F5">
        <w:rPr>
          <w:sz w:val="14"/>
        </w:rPr>
        <w:t xml:space="preserve">, </w:t>
      </w:r>
      <w:r w:rsidRPr="00A70D05">
        <w:rPr>
          <w:rStyle w:val="StyleBoldUnderline"/>
        </w:rPr>
        <w:t>increase</w:t>
      </w:r>
      <w:r w:rsidRPr="004714F5">
        <w:rPr>
          <w:sz w:val="14"/>
        </w:rPr>
        <w:t xml:space="preserve"> greenhouse gas</w:t>
      </w:r>
      <w:r w:rsidRPr="00A70D05">
        <w:rPr>
          <w:rStyle w:val="StyleBoldUnderline"/>
        </w:rPr>
        <w:t xml:space="preserve"> emissions and slow the push for greater fuel efficiency</w:t>
      </w:r>
      <w:r w:rsidRPr="004714F5">
        <w:rPr>
          <w:sz w:val="14"/>
        </w:rPr>
        <w:t xml:space="preserve">. We've seen this happen before. The </w:t>
      </w:r>
      <w:r w:rsidRPr="007B10CD">
        <w:rPr>
          <w:rStyle w:val="StyleBoldUnderline"/>
        </w:rPr>
        <w:t>surge in oil prices that occurred after the 1973 oil embargo didn't last</w:t>
      </w:r>
      <w:r w:rsidRPr="004714F5">
        <w:rPr>
          <w:sz w:val="14"/>
        </w:rPr>
        <w:t xml:space="preserve">. </w:t>
      </w:r>
      <w:r w:rsidRPr="007B10CD">
        <w:rPr>
          <w:rStyle w:val="StyleBoldUnderline"/>
        </w:rPr>
        <w:t>As prices softened</w:t>
      </w:r>
      <w:r w:rsidRPr="004714F5">
        <w:rPr>
          <w:sz w:val="14"/>
        </w:rPr>
        <w:t xml:space="preserve">, </w:t>
      </w:r>
      <w:r w:rsidRPr="007B10CD">
        <w:rPr>
          <w:rStyle w:val="StyleBoldUnderline"/>
        </w:rPr>
        <w:t>so</w:t>
      </w:r>
      <w:r w:rsidRPr="004714F5">
        <w:rPr>
          <w:sz w:val="14"/>
        </w:rPr>
        <w:t xml:space="preserve">, too, </w:t>
      </w:r>
      <w:r w:rsidRPr="007B10CD">
        <w:rPr>
          <w:rStyle w:val="StyleBoldUnderline"/>
        </w:rPr>
        <w:t>did the interest in solar power</w:t>
      </w:r>
      <w:r w:rsidRPr="004714F5">
        <w:rPr>
          <w:sz w:val="14"/>
        </w:rPr>
        <w:t>, wind power and other technologies. The best hope for the renewable energy sector is a sustained period of high prices for fossil fuels of all types, from coal and oil to natural gas.</w:t>
      </w:r>
      <w:r w:rsidR="004714F5" w:rsidRPr="004714F5">
        <w:rPr>
          <w:sz w:val="12"/>
        </w:rPr>
        <w:t>¶</w:t>
      </w:r>
      <w:r w:rsidRPr="004714F5">
        <w:rPr>
          <w:sz w:val="14"/>
        </w:rPr>
        <w:t xml:space="preserve"> </w:t>
      </w:r>
      <w:proofErr w:type="gramStart"/>
      <w:r w:rsidRPr="004714F5">
        <w:rPr>
          <w:sz w:val="14"/>
        </w:rPr>
        <w:t>As</w:t>
      </w:r>
      <w:proofErr w:type="gramEnd"/>
      <w:r w:rsidRPr="004714F5">
        <w:rPr>
          <w:sz w:val="14"/>
        </w:rPr>
        <w:t xml:space="preserve"> for climate change, we can argue all day about the appropriate level of global carbon dioxide emissions. But i</w:t>
      </w:r>
      <w:r w:rsidRPr="007B10CD">
        <w:rPr>
          <w:rStyle w:val="StyleBoldUnderline"/>
        </w:rPr>
        <w:t xml:space="preserve">f policymakers really want to decrease carbon dioxide emissions, </w:t>
      </w:r>
      <w:r w:rsidRPr="00086D8E">
        <w:rPr>
          <w:rStyle w:val="Emphasis"/>
        </w:rPr>
        <w:t xml:space="preserve">cheap oil is the </w:t>
      </w:r>
      <w:r w:rsidRPr="007B10CD">
        <w:rPr>
          <w:rStyle w:val="Emphasis"/>
        </w:rPr>
        <w:t>last thing</w:t>
      </w:r>
      <w:r w:rsidRPr="007B10CD">
        <w:rPr>
          <w:rStyle w:val="StyleBoldUnderline"/>
        </w:rPr>
        <w:t xml:space="preserve"> they should want</w:t>
      </w:r>
      <w:r w:rsidRPr="004714F5">
        <w:rPr>
          <w:sz w:val="14"/>
        </w:rPr>
        <w:t xml:space="preserve">, </w:t>
      </w:r>
      <w:r w:rsidRPr="007B10CD">
        <w:rPr>
          <w:rStyle w:val="StyleBoldUnderline"/>
        </w:rPr>
        <w:t>as low-cost motor fuel will allow the US, as well as developing countries like China and India, to keep pounding on the gas pedal.</w:t>
      </w:r>
      <w:r w:rsidRPr="004714F5">
        <w:rPr>
          <w:sz w:val="14"/>
        </w:rPr>
        <w:t xml:space="preserve"> In China, some </w:t>
      </w:r>
      <w:hyperlink r:id="rId46" w:history="1">
        <w:r w:rsidRPr="004714F5">
          <w:rPr>
            <w:sz w:val="14"/>
          </w:rPr>
          <w:t>25,000 new cars per day</w:t>
        </w:r>
      </w:hyperlink>
      <w:r w:rsidRPr="004714F5">
        <w:rPr>
          <w:sz w:val="14"/>
        </w:rPr>
        <w:t xml:space="preserve"> are hitting that country's roads. By 2013, the International Energy Agency expects the number of motor vehicles around the world to increase to some 1.2bn. The </w:t>
      </w:r>
      <w:r w:rsidRPr="00952FCC">
        <w:rPr>
          <w:rStyle w:val="StyleBoldUnderline"/>
        </w:rPr>
        <w:t>more cheap fuel there is, the more those vehicles will be used and the more carbon dioxide gets pumped into the atmosphere</w:t>
      </w:r>
      <w:r w:rsidRPr="004714F5">
        <w:rPr>
          <w:sz w:val="14"/>
        </w:rPr>
        <w:t>.</w:t>
      </w:r>
      <w:r w:rsidR="004714F5" w:rsidRPr="004714F5">
        <w:rPr>
          <w:sz w:val="12"/>
        </w:rPr>
        <w:t>¶</w:t>
      </w:r>
      <w:r w:rsidRPr="004714F5">
        <w:rPr>
          <w:sz w:val="14"/>
        </w:rPr>
        <w:t xml:space="preserve"> Furthermore, </w:t>
      </w:r>
      <w:r w:rsidRPr="00952FCC">
        <w:rPr>
          <w:rStyle w:val="StyleBoldUnderline"/>
        </w:rPr>
        <w:t>low prices will exacerbate Mexico's already perilous economic situation</w:t>
      </w:r>
      <w:r w:rsidRPr="004714F5">
        <w:rPr>
          <w:sz w:val="14"/>
        </w:rPr>
        <w:t xml:space="preserve"> and may increase the flow of Mexican immigrants northward. Given America's renewed focus on immigration issues, this issue gets scant attention. But the facts are clear. </w:t>
      </w:r>
      <w:r w:rsidRPr="00952FCC">
        <w:rPr>
          <w:rStyle w:val="StyleBoldUnderline"/>
        </w:rPr>
        <w:t>Mexico has long depended on oil revenues to fund its government.</w:t>
      </w:r>
      <w:r w:rsidRPr="004714F5">
        <w:rPr>
          <w:sz w:val="14"/>
        </w:rPr>
        <w:t xml:space="preserve"> In 2006, the Mexican government got 37% of its revenues from cash generated by the state-owned oil company, Pemex. A sustained period of low prices would devastate Pemex, an inefficient company that has struggled to keep production up at its largest and most important oil field, </w:t>
      </w:r>
      <w:proofErr w:type="spellStart"/>
      <w:r w:rsidRPr="004714F5">
        <w:rPr>
          <w:sz w:val="14"/>
        </w:rPr>
        <w:t>Cantarell</w:t>
      </w:r>
      <w:proofErr w:type="spellEnd"/>
      <w:r w:rsidRPr="004714F5">
        <w:rPr>
          <w:sz w:val="14"/>
        </w:rPr>
        <w:t xml:space="preserve">. That field is the </w:t>
      </w:r>
      <w:r w:rsidRPr="00952FCC">
        <w:rPr>
          <w:rStyle w:val="StyleBoldUnderline"/>
        </w:rPr>
        <w:t xml:space="preserve">world's second-largest oilfield, (behind Saudi Arabia's </w:t>
      </w:r>
      <w:proofErr w:type="spellStart"/>
      <w:r w:rsidRPr="00952FCC">
        <w:rPr>
          <w:rStyle w:val="StyleBoldUnderline"/>
        </w:rPr>
        <w:t>Ghawar</w:t>
      </w:r>
      <w:proofErr w:type="spellEnd"/>
      <w:r w:rsidRPr="00952FCC">
        <w:rPr>
          <w:rStyle w:val="StyleBoldUnderline"/>
        </w:rPr>
        <w:t>) and production from the field has been falling by about 8% per year</w:t>
      </w:r>
      <w:r w:rsidRPr="004714F5">
        <w:rPr>
          <w:sz w:val="14"/>
        </w:rPr>
        <w:t xml:space="preserve">. Without substantial oil revenues, </w:t>
      </w:r>
      <w:r w:rsidRPr="00952FCC">
        <w:rPr>
          <w:rStyle w:val="StyleBoldUnderline"/>
        </w:rPr>
        <w:t xml:space="preserve">Mexico's already weak central government will become weaker still. </w:t>
      </w:r>
      <w:r w:rsidRPr="004714F5">
        <w:rPr>
          <w:sz w:val="14"/>
        </w:rPr>
        <w:t xml:space="preserve">As conditions in Mexico deteriorate, the </w:t>
      </w:r>
      <w:r w:rsidRPr="00952FCC">
        <w:rPr>
          <w:rStyle w:val="StyleBoldUnderline"/>
        </w:rPr>
        <w:t>country will have more impoverished workers who will be inclined to migrate northward in search of better opportunities.</w:t>
      </w:r>
      <w:r w:rsidR="004714F5" w:rsidRPr="004714F5">
        <w:rPr>
          <w:rStyle w:val="StyleBoldUnderline"/>
          <w:sz w:val="12"/>
          <w:u w:val="none"/>
        </w:rPr>
        <w:t>¶</w:t>
      </w:r>
      <w:r w:rsidRPr="004714F5">
        <w:rPr>
          <w:sz w:val="14"/>
        </w:rPr>
        <w:t xml:space="preserve"> </w:t>
      </w:r>
    </w:p>
    <w:p w14:paraId="062C6B40" w14:textId="77777777" w:rsidR="00740983" w:rsidRDefault="00740983" w:rsidP="001E619F">
      <w:pPr>
        <w:rPr>
          <w:sz w:val="14"/>
        </w:rPr>
      </w:pPr>
    </w:p>
    <w:p w14:paraId="711B1C3C" w14:textId="77777777" w:rsidR="00740983" w:rsidRPr="004714F5" w:rsidRDefault="00740983" w:rsidP="001E619F">
      <w:pPr>
        <w:rPr>
          <w:sz w:val="14"/>
        </w:rPr>
      </w:pPr>
    </w:p>
    <w:sectPr w:rsidR="00740983" w:rsidRPr="004714F5" w:rsidSect="00445CC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B6A650" w14:textId="77777777" w:rsidR="009D5E52" w:rsidRDefault="009D5E52" w:rsidP="00445CCE">
      <w:r>
        <w:separator/>
      </w:r>
    </w:p>
  </w:endnote>
  <w:endnote w:type="continuationSeparator" w:id="0">
    <w:p w14:paraId="6AB2FACB" w14:textId="77777777" w:rsidR="009D5E52" w:rsidRDefault="009D5E52" w:rsidP="00445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6295AC" w14:textId="77777777" w:rsidR="009D5E52" w:rsidRDefault="009D5E52" w:rsidP="00445CCE">
      <w:r>
        <w:separator/>
      </w:r>
    </w:p>
  </w:footnote>
  <w:footnote w:type="continuationSeparator" w:id="0">
    <w:p w14:paraId="0D697FEF" w14:textId="77777777" w:rsidR="009D5E52" w:rsidRDefault="009D5E52" w:rsidP="00445CC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4833BF"/>
    <w:multiLevelType w:val="multilevel"/>
    <w:tmpl w:val="AC40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553CC7"/>
    <w:multiLevelType w:val="multilevel"/>
    <w:tmpl w:val="A3102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32BD32E8"/>
    <w:multiLevelType w:val="hybridMultilevel"/>
    <w:tmpl w:val="FC42F932"/>
    <w:lvl w:ilvl="0" w:tplc="F2F67A86">
      <w:start w:val="3"/>
      <w:numFmt w:val="bullet"/>
      <w:lvlText w:val="-"/>
      <w:lvlJc w:val="left"/>
      <w:pPr>
        <w:ind w:left="1080" w:hanging="360"/>
      </w:pPr>
      <w:rPr>
        <w:rFonts w:ascii="Calibri" w:eastAsiaTheme="minorEastAsia" w:hAnsi="Calibri" w:cstheme="minorBidi"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5AD447EA"/>
    <w:multiLevelType w:val="multilevel"/>
    <w:tmpl w:val="30E6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685977BF"/>
    <w:multiLevelType w:val="hybridMultilevel"/>
    <w:tmpl w:val="1A9C2C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D2859B2"/>
    <w:multiLevelType w:val="multilevel"/>
    <w:tmpl w:val="B364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2"/>
  </w:num>
  <w:num w:numId="4">
    <w:abstractNumId w:val="7"/>
  </w:num>
  <w:num w:numId="5">
    <w:abstractNumId w:val="8"/>
  </w:num>
  <w:num w:numId="6">
    <w:abstractNumId w:val="3"/>
  </w:num>
  <w:num w:numId="7">
    <w:abstractNumId w:val="6"/>
  </w:num>
  <w:num w:numId="8">
    <w:abstractNumId w:val="0"/>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0EEA"/>
    <w:rsid w:val="000027F3"/>
    <w:rsid w:val="00006885"/>
    <w:rsid w:val="00007A33"/>
    <w:rsid w:val="00010140"/>
    <w:rsid w:val="00011F0C"/>
    <w:rsid w:val="00014ECA"/>
    <w:rsid w:val="00015734"/>
    <w:rsid w:val="00016954"/>
    <w:rsid w:val="00016B19"/>
    <w:rsid w:val="00022D9C"/>
    <w:rsid w:val="000238E8"/>
    <w:rsid w:val="00023BA2"/>
    <w:rsid w:val="0002452D"/>
    <w:rsid w:val="00025F96"/>
    <w:rsid w:val="00026DE7"/>
    <w:rsid w:val="00030E7A"/>
    <w:rsid w:val="00033208"/>
    <w:rsid w:val="00033AA2"/>
    <w:rsid w:val="0003540F"/>
    <w:rsid w:val="000374CE"/>
    <w:rsid w:val="0003754C"/>
    <w:rsid w:val="00037553"/>
    <w:rsid w:val="000427CB"/>
    <w:rsid w:val="00043E2B"/>
    <w:rsid w:val="00046A75"/>
    <w:rsid w:val="00047210"/>
    <w:rsid w:val="00050356"/>
    <w:rsid w:val="00051C09"/>
    <w:rsid w:val="00051FC1"/>
    <w:rsid w:val="000522AE"/>
    <w:rsid w:val="000522F9"/>
    <w:rsid w:val="00053A31"/>
    <w:rsid w:val="00055C9D"/>
    <w:rsid w:val="00056502"/>
    <w:rsid w:val="00056F5D"/>
    <w:rsid w:val="00057555"/>
    <w:rsid w:val="0006161B"/>
    <w:rsid w:val="00061E6B"/>
    <w:rsid w:val="00063457"/>
    <w:rsid w:val="00064F0E"/>
    <w:rsid w:val="00072ADF"/>
    <w:rsid w:val="000743A8"/>
    <w:rsid w:val="00075E3B"/>
    <w:rsid w:val="00075F32"/>
    <w:rsid w:val="000763BA"/>
    <w:rsid w:val="00076850"/>
    <w:rsid w:val="0007736C"/>
    <w:rsid w:val="000773D7"/>
    <w:rsid w:val="00080278"/>
    <w:rsid w:val="000834EF"/>
    <w:rsid w:val="0008353E"/>
    <w:rsid w:val="00083FDF"/>
    <w:rsid w:val="00086A75"/>
    <w:rsid w:val="00086D8E"/>
    <w:rsid w:val="00090577"/>
    <w:rsid w:val="00090D9D"/>
    <w:rsid w:val="000917D6"/>
    <w:rsid w:val="0009215B"/>
    <w:rsid w:val="000921EB"/>
    <w:rsid w:val="0009508A"/>
    <w:rsid w:val="00095B12"/>
    <w:rsid w:val="00097BC4"/>
    <w:rsid w:val="000A118D"/>
    <w:rsid w:val="000A1773"/>
    <w:rsid w:val="000A1AC3"/>
    <w:rsid w:val="000A2255"/>
    <w:rsid w:val="000A4209"/>
    <w:rsid w:val="000A53F7"/>
    <w:rsid w:val="000A5FC5"/>
    <w:rsid w:val="000A6C6F"/>
    <w:rsid w:val="000B14A4"/>
    <w:rsid w:val="000B59BB"/>
    <w:rsid w:val="000B7E10"/>
    <w:rsid w:val="000C16B4"/>
    <w:rsid w:val="000C64CD"/>
    <w:rsid w:val="000C6760"/>
    <w:rsid w:val="000C7B60"/>
    <w:rsid w:val="000D2862"/>
    <w:rsid w:val="000D29BD"/>
    <w:rsid w:val="000D30DB"/>
    <w:rsid w:val="000D47F5"/>
    <w:rsid w:val="000D4B66"/>
    <w:rsid w:val="000D5325"/>
    <w:rsid w:val="000D769F"/>
    <w:rsid w:val="000E0232"/>
    <w:rsid w:val="000E2D97"/>
    <w:rsid w:val="000E30C1"/>
    <w:rsid w:val="000E376F"/>
    <w:rsid w:val="000F1CFF"/>
    <w:rsid w:val="000F3E64"/>
    <w:rsid w:val="000F5987"/>
    <w:rsid w:val="000F638C"/>
    <w:rsid w:val="000F708F"/>
    <w:rsid w:val="00100C8B"/>
    <w:rsid w:val="001054F5"/>
    <w:rsid w:val="00106660"/>
    <w:rsid w:val="00106F13"/>
    <w:rsid w:val="001070C1"/>
    <w:rsid w:val="00107B33"/>
    <w:rsid w:val="001133F4"/>
    <w:rsid w:val="00113527"/>
    <w:rsid w:val="001167EE"/>
    <w:rsid w:val="00117C62"/>
    <w:rsid w:val="00121B75"/>
    <w:rsid w:val="00122518"/>
    <w:rsid w:val="00124DA1"/>
    <w:rsid w:val="00125389"/>
    <w:rsid w:val="001260EB"/>
    <w:rsid w:val="00127CFE"/>
    <w:rsid w:val="00130721"/>
    <w:rsid w:val="00131573"/>
    <w:rsid w:val="0013173E"/>
    <w:rsid w:val="00132DB3"/>
    <w:rsid w:val="001349A9"/>
    <w:rsid w:val="00134F25"/>
    <w:rsid w:val="00135308"/>
    <w:rsid w:val="0013704F"/>
    <w:rsid w:val="001372E4"/>
    <w:rsid w:val="00143335"/>
    <w:rsid w:val="0014337F"/>
    <w:rsid w:val="00145243"/>
    <w:rsid w:val="001475F0"/>
    <w:rsid w:val="00150940"/>
    <w:rsid w:val="00151A8B"/>
    <w:rsid w:val="00151C75"/>
    <w:rsid w:val="001522FF"/>
    <w:rsid w:val="00154D97"/>
    <w:rsid w:val="001575B7"/>
    <w:rsid w:val="00157796"/>
    <w:rsid w:val="00160545"/>
    <w:rsid w:val="0016068A"/>
    <w:rsid w:val="00160835"/>
    <w:rsid w:val="001634E6"/>
    <w:rsid w:val="0016355C"/>
    <w:rsid w:val="00164DC8"/>
    <w:rsid w:val="00165A31"/>
    <w:rsid w:val="00166C39"/>
    <w:rsid w:val="0017078E"/>
    <w:rsid w:val="001713A8"/>
    <w:rsid w:val="00172E65"/>
    <w:rsid w:val="0017318D"/>
    <w:rsid w:val="00173907"/>
    <w:rsid w:val="00174D18"/>
    <w:rsid w:val="001772C0"/>
    <w:rsid w:val="0017733E"/>
    <w:rsid w:val="00180582"/>
    <w:rsid w:val="00184AC5"/>
    <w:rsid w:val="00187923"/>
    <w:rsid w:val="001908D9"/>
    <w:rsid w:val="00191235"/>
    <w:rsid w:val="00193525"/>
    <w:rsid w:val="00193E1B"/>
    <w:rsid w:val="0019456F"/>
    <w:rsid w:val="00197ED3"/>
    <w:rsid w:val="001A386B"/>
    <w:rsid w:val="001A3EAD"/>
    <w:rsid w:val="001A49E7"/>
    <w:rsid w:val="001A56C8"/>
    <w:rsid w:val="001A5B3B"/>
    <w:rsid w:val="001B0B13"/>
    <w:rsid w:val="001B19FB"/>
    <w:rsid w:val="001B3211"/>
    <w:rsid w:val="001B3640"/>
    <w:rsid w:val="001B37BB"/>
    <w:rsid w:val="001B3DB1"/>
    <w:rsid w:val="001B4DDA"/>
    <w:rsid w:val="001B5253"/>
    <w:rsid w:val="001B6462"/>
    <w:rsid w:val="001C0CED"/>
    <w:rsid w:val="001C250B"/>
    <w:rsid w:val="001C491B"/>
    <w:rsid w:val="001C4A81"/>
    <w:rsid w:val="001C7CC2"/>
    <w:rsid w:val="001D0468"/>
    <w:rsid w:val="001D3CB0"/>
    <w:rsid w:val="001D4CF4"/>
    <w:rsid w:val="001D78A1"/>
    <w:rsid w:val="001E004A"/>
    <w:rsid w:val="001E071B"/>
    <w:rsid w:val="001E09C7"/>
    <w:rsid w:val="001E619F"/>
    <w:rsid w:val="001E67C5"/>
    <w:rsid w:val="001E6F55"/>
    <w:rsid w:val="001E77CB"/>
    <w:rsid w:val="001E7990"/>
    <w:rsid w:val="001F1257"/>
    <w:rsid w:val="001F2443"/>
    <w:rsid w:val="001F62E7"/>
    <w:rsid w:val="001F7816"/>
    <w:rsid w:val="0020128F"/>
    <w:rsid w:val="00201347"/>
    <w:rsid w:val="002014F5"/>
    <w:rsid w:val="00202937"/>
    <w:rsid w:val="00203BAC"/>
    <w:rsid w:val="002043A9"/>
    <w:rsid w:val="00204834"/>
    <w:rsid w:val="00206173"/>
    <w:rsid w:val="002112AB"/>
    <w:rsid w:val="002132F2"/>
    <w:rsid w:val="00215EF3"/>
    <w:rsid w:val="002171CF"/>
    <w:rsid w:val="002207AD"/>
    <w:rsid w:val="00222C77"/>
    <w:rsid w:val="00225A41"/>
    <w:rsid w:val="00225E3A"/>
    <w:rsid w:val="002264A3"/>
    <w:rsid w:val="00226C9A"/>
    <w:rsid w:val="00230439"/>
    <w:rsid w:val="00232875"/>
    <w:rsid w:val="0023409F"/>
    <w:rsid w:val="00234611"/>
    <w:rsid w:val="00237164"/>
    <w:rsid w:val="0024321E"/>
    <w:rsid w:val="0024466A"/>
    <w:rsid w:val="0024474E"/>
    <w:rsid w:val="00253764"/>
    <w:rsid w:val="002540A7"/>
    <w:rsid w:val="00255809"/>
    <w:rsid w:val="00255C20"/>
    <w:rsid w:val="00256D2A"/>
    <w:rsid w:val="002631C8"/>
    <w:rsid w:val="002647DF"/>
    <w:rsid w:val="00264996"/>
    <w:rsid w:val="002649FD"/>
    <w:rsid w:val="002676D7"/>
    <w:rsid w:val="0027097B"/>
    <w:rsid w:val="0027348D"/>
    <w:rsid w:val="0027470D"/>
    <w:rsid w:val="00274E54"/>
    <w:rsid w:val="00275A10"/>
    <w:rsid w:val="00275EE6"/>
    <w:rsid w:val="00283894"/>
    <w:rsid w:val="00283CFF"/>
    <w:rsid w:val="00291794"/>
    <w:rsid w:val="002917EE"/>
    <w:rsid w:val="0029194A"/>
    <w:rsid w:val="00293782"/>
    <w:rsid w:val="00295C87"/>
    <w:rsid w:val="002A0BB4"/>
    <w:rsid w:val="002A27D4"/>
    <w:rsid w:val="002A351B"/>
    <w:rsid w:val="002A3A9F"/>
    <w:rsid w:val="002A519A"/>
    <w:rsid w:val="002A6B30"/>
    <w:rsid w:val="002B1135"/>
    <w:rsid w:val="002B1E77"/>
    <w:rsid w:val="002B33B0"/>
    <w:rsid w:val="002B4FE6"/>
    <w:rsid w:val="002B74AE"/>
    <w:rsid w:val="002C2F66"/>
    <w:rsid w:val="002C4C03"/>
    <w:rsid w:val="002C5E90"/>
    <w:rsid w:val="002C69C6"/>
    <w:rsid w:val="002C766B"/>
    <w:rsid w:val="002C7DBB"/>
    <w:rsid w:val="002D2E16"/>
    <w:rsid w:val="002D372D"/>
    <w:rsid w:val="002D46ED"/>
    <w:rsid w:val="002D5A55"/>
    <w:rsid w:val="002D5CED"/>
    <w:rsid w:val="002D73D4"/>
    <w:rsid w:val="002D7CFC"/>
    <w:rsid w:val="002E089B"/>
    <w:rsid w:val="002E0C4F"/>
    <w:rsid w:val="002F00F4"/>
    <w:rsid w:val="002F1C1C"/>
    <w:rsid w:val="002F40D7"/>
    <w:rsid w:val="002F4C09"/>
    <w:rsid w:val="002F792A"/>
    <w:rsid w:val="0030017D"/>
    <w:rsid w:val="0030029E"/>
    <w:rsid w:val="003024B7"/>
    <w:rsid w:val="00302E33"/>
    <w:rsid w:val="003038B2"/>
    <w:rsid w:val="00304138"/>
    <w:rsid w:val="00304AF4"/>
    <w:rsid w:val="003063E3"/>
    <w:rsid w:val="00310214"/>
    <w:rsid w:val="00312DC5"/>
    <w:rsid w:val="00312F2E"/>
    <w:rsid w:val="00315257"/>
    <w:rsid w:val="00316032"/>
    <w:rsid w:val="003162AE"/>
    <w:rsid w:val="00320AAF"/>
    <w:rsid w:val="003218F6"/>
    <w:rsid w:val="00325499"/>
    <w:rsid w:val="00325F68"/>
    <w:rsid w:val="00327E1F"/>
    <w:rsid w:val="00330017"/>
    <w:rsid w:val="003320E6"/>
    <w:rsid w:val="003322B4"/>
    <w:rsid w:val="00332D5E"/>
    <w:rsid w:val="00336215"/>
    <w:rsid w:val="00337C9E"/>
    <w:rsid w:val="0034173C"/>
    <w:rsid w:val="00341EE2"/>
    <w:rsid w:val="003421E9"/>
    <w:rsid w:val="003433E1"/>
    <w:rsid w:val="003509A9"/>
    <w:rsid w:val="0035319A"/>
    <w:rsid w:val="00355268"/>
    <w:rsid w:val="00355BF8"/>
    <w:rsid w:val="0035728E"/>
    <w:rsid w:val="003578C7"/>
    <w:rsid w:val="00362B8E"/>
    <w:rsid w:val="00362E77"/>
    <w:rsid w:val="003634A7"/>
    <w:rsid w:val="00363A1B"/>
    <w:rsid w:val="00365647"/>
    <w:rsid w:val="00366AB2"/>
    <w:rsid w:val="003675CE"/>
    <w:rsid w:val="003679A3"/>
    <w:rsid w:val="00370F13"/>
    <w:rsid w:val="003711FB"/>
    <w:rsid w:val="00373397"/>
    <w:rsid w:val="00377FFC"/>
    <w:rsid w:val="00384B45"/>
    <w:rsid w:val="003867C7"/>
    <w:rsid w:val="003870A2"/>
    <w:rsid w:val="0039172F"/>
    <w:rsid w:val="00391A63"/>
    <w:rsid w:val="0039231D"/>
    <w:rsid w:val="00394940"/>
    <w:rsid w:val="00395EE8"/>
    <w:rsid w:val="003A1088"/>
    <w:rsid w:val="003A2935"/>
    <w:rsid w:val="003A3B8E"/>
    <w:rsid w:val="003A66D5"/>
    <w:rsid w:val="003A6B3A"/>
    <w:rsid w:val="003A6FD9"/>
    <w:rsid w:val="003A7852"/>
    <w:rsid w:val="003A79E6"/>
    <w:rsid w:val="003B0663"/>
    <w:rsid w:val="003B0DD2"/>
    <w:rsid w:val="003B1EC3"/>
    <w:rsid w:val="003B22B5"/>
    <w:rsid w:val="003B49BA"/>
    <w:rsid w:val="003B6BBB"/>
    <w:rsid w:val="003B7758"/>
    <w:rsid w:val="003C0A01"/>
    <w:rsid w:val="003C1718"/>
    <w:rsid w:val="003C19C8"/>
    <w:rsid w:val="003C21AD"/>
    <w:rsid w:val="003C4634"/>
    <w:rsid w:val="003C7E6E"/>
    <w:rsid w:val="003D18A7"/>
    <w:rsid w:val="003D2323"/>
    <w:rsid w:val="003D6C11"/>
    <w:rsid w:val="003D73DF"/>
    <w:rsid w:val="003E0D90"/>
    <w:rsid w:val="003E14E6"/>
    <w:rsid w:val="003E2477"/>
    <w:rsid w:val="003E3652"/>
    <w:rsid w:val="003E4099"/>
    <w:rsid w:val="003E45FF"/>
    <w:rsid w:val="003E4D77"/>
    <w:rsid w:val="003E57A7"/>
    <w:rsid w:val="003E57DF"/>
    <w:rsid w:val="003F0971"/>
    <w:rsid w:val="003F5118"/>
    <w:rsid w:val="003F6DF6"/>
    <w:rsid w:val="00401794"/>
    <w:rsid w:val="00403BD9"/>
    <w:rsid w:val="0040475D"/>
    <w:rsid w:val="00407390"/>
    <w:rsid w:val="004104D2"/>
    <w:rsid w:val="004122D4"/>
    <w:rsid w:val="004133A9"/>
    <w:rsid w:val="00413609"/>
    <w:rsid w:val="00414709"/>
    <w:rsid w:val="0041673F"/>
    <w:rsid w:val="00416A98"/>
    <w:rsid w:val="00416CC1"/>
    <w:rsid w:val="00417652"/>
    <w:rsid w:val="00426750"/>
    <w:rsid w:val="00426FAC"/>
    <w:rsid w:val="004270CD"/>
    <w:rsid w:val="00427AFF"/>
    <w:rsid w:val="00427C02"/>
    <w:rsid w:val="004317CD"/>
    <w:rsid w:val="00432136"/>
    <w:rsid w:val="00432411"/>
    <w:rsid w:val="00435DDC"/>
    <w:rsid w:val="0043632B"/>
    <w:rsid w:val="00436712"/>
    <w:rsid w:val="0043704A"/>
    <w:rsid w:val="0044345B"/>
    <w:rsid w:val="00443E0B"/>
    <w:rsid w:val="00444330"/>
    <w:rsid w:val="00445CCE"/>
    <w:rsid w:val="00447417"/>
    <w:rsid w:val="004529CA"/>
    <w:rsid w:val="00453642"/>
    <w:rsid w:val="00454ED1"/>
    <w:rsid w:val="00455445"/>
    <w:rsid w:val="00456070"/>
    <w:rsid w:val="0045755D"/>
    <w:rsid w:val="00460407"/>
    <w:rsid w:val="004612C9"/>
    <w:rsid w:val="00462174"/>
    <w:rsid w:val="00462D3F"/>
    <w:rsid w:val="0046635E"/>
    <w:rsid w:val="00466CB8"/>
    <w:rsid w:val="004708B3"/>
    <w:rsid w:val="004714A8"/>
    <w:rsid w:val="004714F5"/>
    <w:rsid w:val="004730A2"/>
    <w:rsid w:val="00474504"/>
    <w:rsid w:val="0047531C"/>
    <w:rsid w:val="00475D7C"/>
    <w:rsid w:val="004766C3"/>
    <w:rsid w:val="004822A5"/>
    <w:rsid w:val="00482466"/>
    <w:rsid w:val="00484C6C"/>
    <w:rsid w:val="004855F8"/>
    <w:rsid w:val="00485982"/>
    <w:rsid w:val="0048695D"/>
    <w:rsid w:val="00487C77"/>
    <w:rsid w:val="00490D00"/>
    <w:rsid w:val="00490E3A"/>
    <w:rsid w:val="004939CE"/>
    <w:rsid w:val="00493D1D"/>
    <w:rsid w:val="00495384"/>
    <w:rsid w:val="00495476"/>
    <w:rsid w:val="00495A34"/>
    <w:rsid w:val="00495E19"/>
    <w:rsid w:val="00496368"/>
    <w:rsid w:val="004975F3"/>
    <w:rsid w:val="004A0BA1"/>
    <w:rsid w:val="004A157A"/>
    <w:rsid w:val="004A15AB"/>
    <w:rsid w:val="004A29B0"/>
    <w:rsid w:val="004B1462"/>
    <w:rsid w:val="004B4684"/>
    <w:rsid w:val="004B4D2F"/>
    <w:rsid w:val="004B616C"/>
    <w:rsid w:val="004C2A75"/>
    <w:rsid w:val="004C2EC0"/>
    <w:rsid w:val="004C3E2F"/>
    <w:rsid w:val="004C4719"/>
    <w:rsid w:val="004C6C3C"/>
    <w:rsid w:val="004D02F8"/>
    <w:rsid w:val="004D04B6"/>
    <w:rsid w:val="004D1301"/>
    <w:rsid w:val="004D1F75"/>
    <w:rsid w:val="004D7183"/>
    <w:rsid w:val="004D7CF8"/>
    <w:rsid w:val="004E135A"/>
    <w:rsid w:val="004E27EE"/>
    <w:rsid w:val="004E2926"/>
    <w:rsid w:val="004E2ECC"/>
    <w:rsid w:val="004E4592"/>
    <w:rsid w:val="004E5818"/>
    <w:rsid w:val="004E69E1"/>
    <w:rsid w:val="004E6B2C"/>
    <w:rsid w:val="004F0401"/>
    <w:rsid w:val="004F0B40"/>
    <w:rsid w:val="004F3029"/>
    <w:rsid w:val="004F35DB"/>
    <w:rsid w:val="004F4EE9"/>
    <w:rsid w:val="004F6B2E"/>
    <w:rsid w:val="004F73E3"/>
    <w:rsid w:val="00500EB2"/>
    <w:rsid w:val="005018E1"/>
    <w:rsid w:val="00501B70"/>
    <w:rsid w:val="005020E2"/>
    <w:rsid w:val="005045DA"/>
    <w:rsid w:val="0050461F"/>
    <w:rsid w:val="00507428"/>
    <w:rsid w:val="00514198"/>
    <w:rsid w:val="00520E3C"/>
    <w:rsid w:val="00521ABC"/>
    <w:rsid w:val="005241CC"/>
    <w:rsid w:val="005244E0"/>
    <w:rsid w:val="00527DFF"/>
    <w:rsid w:val="00530CA0"/>
    <w:rsid w:val="00532122"/>
    <w:rsid w:val="0053270F"/>
    <w:rsid w:val="005345B0"/>
    <w:rsid w:val="005349D1"/>
    <w:rsid w:val="005357FA"/>
    <w:rsid w:val="00540AA8"/>
    <w:rsid w:val="005417D2"/>
    <w:rsid w:val="00541CBF"/>
    <w:rsid w:val="00542808"/>
    <w:rsid w:val="00542828"/>
    <w:rsid w:val="00545C54"/>
    <w:rsid w:val="0054713E"/>
    <w:rsid w:val="00550AF9"/>
    <w:rsid w:val="005554DD"/>
    <w:rsid w:val="00561AC8"/>
    <w:rsid w:val="00561D73"/>
    <w:rsid w:val="00565DAD"/>
    <w:rsid w:val="00566DE8"/>
    <w:rsid w:val="00566EE2"/>
    <w:rsid w:val="00567115"/>
    <w:rsid w:val="00567416"/>
    <w:rsid w:val="00567783"/>
    <w:rsid w:val="00575FA3"/>
    <w:rsid w:val="0057705E"/>
    <w:rsid w:val="00577A1F"/>
    <w:rsid w:val="00577DA6"/>
    <w:rsid w:val="00580359"/>
    <w:rsid w:val="00580415"/>
    <w:rsid w:val="0058083D"/>
    <w:rsid w:val="00581486"/>
    <w:rsid w:val="005831FB"/>
    <w:rsid w:val="005834B2"/>
    <w:rsid w:val="0058396A"/>
    <w:rsid w:val="00583DA9"/>
    <w:rsid w:val="00583EC3"/>
    <w:rsid w:val="00591436"/>
    <w:rsid w:val="005923A3"/>
    <w:rsid w:val="00592FFE"/>
    <w:rsid w:val="00595160"/>
    <w:rsid w:val="00595462"/>
    <w:rsid w:val="00595887"/>
    <w:rsid w:val="0059594C"/>
    <w:rsid w:val="00597C00"/>
    <w:rsid w:val="005A40A9"/>
    <w:rsid w:val="005A41B3"/>
    <w:rsid w:val="005A4BC4"/>
    <w:rsid w:val="005A4FE7"/>
    <w:rsid w:val="005A5919"/>
    <w:rsid w:val="005A674F"/>
    <w:rsid w:val="005A6C70"/>
    <w:rsid w:val="005A78E2"/>
    <w:rsid w:val="005B0559"/>
    <w:rsid w:val="005B07B9"/>
    <w:rsid w:val="005B0A7D"/>
    <w:rsid w:val="005B0DFE"/>
    <w:rsid w:val="005B0FBD"/>
    <w:rsid w:val="005B320B"/>
    <w:rsid w:val="005B41A0"/>
    <w:rsid w:val="005B47C3"/>
    <w:rsid w:val="005B5022"/>
    <w:rsid w:val="005B56CE"/>
    <w:rsid w:val="005B6797"/>
    <w:rsid w:val="005C0034"/>
    <w:rsid w:val="005C2D00"/>
    <w:rsid w:val="005C558A"/>
    <w:rsid w:val="005C74DD"/>
    <w:rsid w:val="005C78A4"/>
    <w:rsid w:val="005D01AF"/>
    <w:rsid w:val="005D054F"/>
    <w:rsid w:val="005D1C17"/>
    <w:rsid w:val="005D3DFB"/>
    <w:rsid w:val="005D3EEF"/>
    <w:rsid w:val="005D45BC"/>
    <w:rsid w:val="005D5254"/>
    <w:rsid w:val="005D5F3E"/>
    <w:rsid w:val="005D76BA"/>
    <w:rsid w:val="005E0A9C"/>
    <w:rsid w:val="005E301E"/>
    <w:rsid w:val="005E3A0D"/>
    <w:rsid w:val="005E504E"/>
    <w:rsid w:val="005E62AA"/>
    <w:rsid w:val="005E6679"/>
    <w:rsid w:val="005E6BC1"/>
    <w:rsid w:val="005F36F0"/>
    <w:rsid w:val="005F5A4C"/>
    <w:rsid w:val="005F76B9"/>
    <w:rsid w:val="006025CB"/>
    <w:rsid w:val="006035E7"/>
    <w:rsid w:val="00603B4E"/>
    <w:rsid w:val="0060486F"/>
    <w:rsid w:val="00605777"/>
    <w:rsid w:val="00605FF9"/>
    <w:rsid w:val="00610B63"/>
    <w:rsid w:val="00610DE9"/>
    <w:rsid w:val="00610FF0"/>
    <w:rsid w:val="006127FF"/>
    <w:rsid w:val="00613905"/>
    <w:rsid w:val="00622272"/>
    <w:rsid w:val="0062426A"/>
    <w:rsid w:val="006243E8"/>
    <w:rsid w:val="006257C4"/>
    <w:rsid w:val="00630EB3"/>
    <w:rsid w:val="0063250A"/>
    <w:rsid w:val="00633A30"/>
    <w:rsid w:val="00634579"/>
    <w:rsid w:val="0063495E"/>
    <w:rsid w:val="00634C55"/>
    <w:rsid w:val="00635ABB"/>
    <w:rsid w:val="00635FE6"/>
    <w:rsid w:val="0063656E"/>
    <w:rsid w:val="00636ED0"/>
    <w:rsid w:val="006370C4"/>
    <w:rsid w:val="0064006E"/>
    <w:rsid w:val="00641542"/>
    <w:rsid w:val="00642634"/>
    <w:rsid w:val="00643170"/>
    <w:rsid w:val="0064381B"/>
    <w:rsid w:val="00644818"/>
    <w:rsid w:val="006462C9"/>
    <w:rsid w:val="006467C3"/>
    <w:rsid w:val="006509A3"/>
    <w:rsid w:val="00652757"/>
    <w:rsid w:val="00652A32"/>
    <w:rsid w:val="00652E97"/>
    <w:rsid w:val="0065417F"/>
    <w:rsid w:val="006653F4"/>
    <w:rsid w:val="00665A60"/>
    <w:rsid w:val="006677C8"/>
    <w:rsid w:val="00667B2D"/>
    <w:rsid w:val="0067403F"/>
    <w:rsid w:val="00674C06"/>
    <w:rsid w:val="00675253"/>
    <w:rsid w:val="00676559"/>
    <w:rsid w:val="006817A0"/>
    <w:rsid w:val="00682468"/>
    <w:rsid w:val="00683CE6"/>
    <w:rsid w:val="00685640"/>
    <w:rsid w:val="00686B9A"/>
    <w:rsid w:val="00686D68"/>
    <w:rsid w:val="00687869"/>
    <w:rsid w:val="00687EB6"/>
    <w:rsid w:val="0069001A"/>
    <w:rsid w:val="00690153"/>
    <w:rsid w:val="00691679"/>
    <w:rsid w:val="00693320"/>
    <w:rsid w:val="00694C34"/>
    <w:rsid w:val="00696DF5"/>
    <w:rsid w:val="006979AB"/>
    <w:rsid w:val="00697AA6"/>
    <w:rsid w:val="006A2195"/>
    <w:rsid w:val="006A3C75"/>
    <w:rsid w:val="006A43BE"/>
    <w:rsid w:val="006A6241"/>
    <w:rsid w:val="006A7470"/>
    <w:rsid w:val="006A753B"/>
    <w:rsid w:val="006B07E4"/>
    <w:rsid w:val="006B1BA3"/>
    <w:rsid w:val="006B6676"/>
    <w:rsid w:val="006B6BDC"/>
    <w:rsid w:val="006C076E"/>
    <w:rsid w:val="006C1B32"/>
    <w:rsid w:val="006C2426"/>
    <w:rsid w:val="006C3610"/>
    <w:rsid w:val="006C439A"/>
    <w:rsid w:val="006C6005"/>
    <w:rsid w:val="006C635F"/>
    <w:rsid w:val="006D2234"/>
    <w:rsid w:val="006D32CA"/>
    <w:rsid w:val="006D4844"/>
    <w:rsid w:val="006D5793"/>
    <w:rsid w:val="006E00E0"/>
    <w:rsid w:val="006E1570"/>
    <w:rsid w:val="006E1BD8"/>
    <w:rsid w:val="006E439D"/>
    <w:rsid w:val="006E50B3"/>
    <w:rsid w:val="006E6CCB"/>
    <w:rsid w:val="006F1672"/>
    <w:rsid w:val="006F1A66"/>
    <w:rsid w:val="006F2476"/>
    <w:rsid w:val="006F36D7"/>
    <w:rsid w:val="006F43B0"/>
    <w:rsid w:val="006F447D"/>
    <w:rsid w:val="006F497E"/>
    <w:rsid w:val="006F63B2"/>
    <w:rsid w:val="00700334"/>
    <w:rsid w:val="00702457"/>
    <w:rsid w:val="00703610"/>
    <w:rsid w:val="00703FA5"/>
    <w:rsid w:val="007058F5"/>
    <w:rsid w:val="00707AF3"/>
    <w:rsid w:val="007101FD"/>
    <w:rsid w:val="00711F5B"/>
    <w:rsid w:val="00716839"/>
    <w:rsid w:val="00716D7B"/>
    <w:rsid w:val="00717CB1"/>
    <w:rsid w:val="00722C49"/>
    <w:rsid w:val="00727B19"/>
    <w:rsid w:val="007319FA"/>
    <w:rsid w:val="00732807"/>
    <w:rsid w:val="007354B0"/>
    <w:rsid w:val="00740983"/>
    <w:rsid w:val="007447B6"/>
    <w:rsid w:val="00745624"/>
    <w:rsid w:val="00751A5E"/>
    <w:rsid w:val="007526A7"/>
    <w:rsid w:val="007536E5"/>
    <w:rsid w:val="007537D6"/>
    <w:rsid w:val="007544CC"/>
    <w:rsid w:val="007555C9"/>
    <w:rsid w:val="00755A62"/>
    <w:rsid w:val="00755D6A"/>
    <w:rsid w:val="00762083"/>
    <w:rsid w:val="007621E7"/>
    <w:rsid w:val="00763757"/>
    <w:rsid w:val="00770CBA"/>
    <w:rsid w:val="00770E73"/>
    <w:rsid w:val="0077284A"/>
    <w:rsid w:val="00773DCF"/>
    <w:rsid w:val="00773EC9"/>
    <w:rsid w:val="007763EA"/>
    <w:rsid w:val="00776746"/>
    <w:rsid w:val="00777CB5"/>
    <w:rsid w:val="00781047"/>
    <w:rsid w:val="007816E2"/>
    <w:rsid w:val="0078476C"/>
    <w:rsid w:val="00785C77"/>
    <w:rsid w:val="00786FD2"/>
    <w:rsid w:val="00787179"/>
    <w:rsid w:val="00787587"/>
    <w:rsid w:val="007876AE"/>
    <w:rsid w:val="00787810"/>
    <w:rsid w:val="00790467"/>
    <w:rsid w:val="007932CE"/>
    <w:rsid w:val="00793BCD"/>
    <w:rsid w:val="00793C1E"/>
    <w:rsid w:val="00794436"/>
    <w:rsid w:val="00795210"/>
    <w:rsid w:val="0079673D"/>
    <w:rsid w:val="007A0DD3"/>
    <w:rsid w:val="007A0FBA"/>
    <w:rsid w:val="007A1C8D"/>
    <w:rsid w:val="007A1E1F"/>
    <w:rsid w:val="007A2403"/>
    <w:rsid w:val="007A5806"/>
    <w:rsid w:val="007A65CD"/>
    <w:rsid w:val="007B10CD"/>
    <w:rsid w:val="007B142A"/>
    <w:rsid w:val="007B2FB7"/>
    <w:rsid w:val="007B4AE7"/>
    <w:rsid w:val="007B631C"/>
    <w:rsid w:val="007B796E"/>
    <w:rsid w:val="007C08F3"/>
    <w:rsid w:val="007C1ED8"/>
    <w:rsid w:val="007C306A"/>
    <w:rsid w:val="007D1991"/>
    <w:rsid w:val="007D2DE0"/>
    <w:rsid w:val="007D4B2B"/>
    <w:rsid w:val="007D5507"/>
    <w:rsid w:val="007D6D0A"/>
    <w:rsid w:val="007D772E"/>
    <w:rsid w:val="007E2F47"/>
    <w:rsid w:val="007E4993"/>
    <w:rsid w:val="007E64C4"/>
    <w:rsid w:val="007E7A05"/>
    <w:rsid w:val="007F180E"/>
    <w:rsid w:val="007F1824"/>
    <w:rsid w:val="007F2FFF"/>
    <w:rsid w:val="007F322D"/>
    <w:rsid w:val="007F397D"/>
    <w:rsid w:val="007F3DB2"/>
    <w:rsid w:val="007F42EB"/>
    <w:rsid w:val="007F46B2"/>
    <w:rsid w:val="007F4B0D"/>
    <w:rsid w:val="007F5C97"/>
    <w:rsid w:val="00801B12"/>
    <w:rsid w:val="00803016"/>
    <w:rsid w:val="00803133"/>
    <w:rsid w:val="0080425B"/>
    <w:rsid w:val="0080529C"/>
    <w:rsid w:val="00805DBC"/>
    <w:rsid w:val="00810D41"/>
    <w:rsid w:val="00816274"/>
    <w:rsid w:val="00817059"/>
    <w:rsid w:val="00820927"/>
    <w:rsid w:val="00820D33"/>
    <w:rsid w:val="008228A0"/>
    <w:rsid w:val="00823A4C"/>
    <w:rsid w:val="00823FCC"/>
    <w:rsid w:val="00824328"/>
    <w:rsid w:val="008258B1"/>
    <w:rsid w:val="00825EE9"/>
    <w:rsid w:val="00827529"/>
    <w:rsid w:val="0083166E"/>
    <w:rsid w:val="00831F6D"/>
    <w:rsid w:val="00831FBE"/>
    <w:rsid w:val="00831FF1"/>
    <w:rsid w:val="008402AB"/>
    <w:rsid w:val="008435C6"/>
    <w:rsid w:val="00844434"/>
    <w:rsid w:val="008452AC"/>
    <w:rsid w:val="00847CB8"/>
    <w:rsid w:val="00850F00"/>
    <w:rsid w:val="0085187E"/>
    <w:rsid w:val="008521AA"/>
    <w:rsid w:val="0085314B"/>
    <w:rsid w:val="0085344B"/>
    <w:rsid w:val="00854873"/>
    <w:rsid w:val="00854ABC"/>
    <w:rsid w:val="008553A0"/>
    <w:rsid w:val="00855CE7"/>
    <w:rsid w:val="00857223"/>
    <w:rsid w:val="00860FDE"/>
    <w:rsid w:val="0086235B"/>
    <w:rsid w:val="00863A1F"/>
    <w:rsid w:val="00864C2A"/>
    <w:rsid w:val="00867491"/>
    <w:rsid w:val="0086787B"/>
    <w:rsid w:val="00872652"/>
    <w:rsid w:val="00872B04"/>
    <w:rsid w:val="00872C25"/>
    <w:rsid w:val="00873BC2"/>
    <w:rsid w:val="00874867"/>
    <w:rsid w:val="00874F2E"/>
    <w:rsid w:val="00875881"/>
    <w:rsid w:val="008814BF"/>
    <w:rsid w:val="00884412"/>
    <w:rsid w:val="0088512E"/>
    <w:rsid w:val="008851DB"/>
    <w:rsid w:val="00887661"/>
    <w:rsid w:val="00890D5C"/>
    <w:rsid w:val="008920AD"/>
    <w:rsid w:val="0089338A"/>
    <w:rsid w:val="00897230"/>
    <w:rsid w:val="008972C6"/>
    <w:rsid w:val="008A285A"/>
    <w:rsid w:val="008A4895"/>
    <w:rsid w:val="008A59A2"/>
    <w:rsid w:val="008A663B"/>
    <w:rsid w:val="008B0563"/>
    <w:rsid w:val="008B0CD7"/>
    <w:rsid w:val="008B129D"/>
    <w:rsid w:val="008B1698"/>
    <w:rsid w:val="008B23EA"/>
    <w:rsid w:val="008B253B"/>
    <w:rsid w:val="008B4313"/>
    <w:rsid w:val="008B4C41"/>
    <w:rsid w:val="008B520E"/>
    <w:rsid w:val="008C0194"/>
    <w:rsid w:val="008C2506"/>
    <w:rsid w:val="008C3B8B"/>
    <w:rsid w:val="008C61ED"/>
    <w:rsid w:val="008C7E18"/>
    <w:rsid w:val="008C7E69"/>
    <w:rsid w:val="008D070C"/>
    <w:rsid w:val="008D08AB"/>
    <w:rsid w:val="008D0A4C"/>
    <w:rsid w:val="008D54F6"/>
    <w:rsid w:val="008E0AAD"/>
    <w:rsid w:val="008E13E9"/>
    <w:rsid w:val="008E20B6"/>
    <w:rsid w:val="008E3611"/>
    <w:rsid w:val="008E4324"/>
    <w:rsid w:val="008E465F"/>
    <w:rsid w:val="008E746C"/>
    <w:rsid w:val="008E7B08"/>
    <w:rsid w:val="008F1841"/>
    <w:rsid w:val="008F1D8A"/>
    <w:rsid w:val="008F1F06"/>
    <w:rsid w:val="008F2D10"/>
    <w:rsid w:val="008F3AF4"/>
    <w:rsid w:val="008F4538"/>
    <w:rsid w:val="008F6FE5"/>
    <w:rsid w:val="00900953"/>
    <w:rsid w:val="009012C0"/>
    <w:rsid w:val="00902960"/>
    <w:rsid w:val="00902C68"/>
    <w:rsid w:val="00903523"/>
    <w:rsid w:val="00904039"/>
    <w:rsid w:val="00905AEC"/>
    <w:rsid w:val="00910B0D"/>
    <w:rsid w:val="009131CF"/>
    <w:rsid w:val="00913C10"/>
    <w:rsid w:val="00915ABF"/>
    <w:rsid w:val="0091681E"/>
    <w:rsid w:val="0091732C"/>
    <w:rsid w:val="0091764E"/>
    <w:rsid w:val="00920CD8"/>
    <w:rsid w:val="00922DB3"/>
    <w:rsid w:val="00923340"/>
    <w:rsid w:val="00923749"/>
    <w:rsid w:val="00923EB7"/>
    <w:rsid w:val="00924617"/>
    <w:rsid w:val="00924827"/>
    <w:rsid w:val="009254D8"/>
    <w:rsid w:val="00925A85"/>
    <w:rsid w:val="00927769"/>
    <w:rsid w:val="00927E3C"/>
    <w:rsid w:val="00934076"/>
    <w:rsid w:val="009341AD"/>
    <w:rsid w:val="009373C9"/>
    <w:rsid w:val="0093775A"/>
    <w:rsid w:val="00937CAC"/>
    <w:rsid w:val="00940608"/>
    <w:rsid w:val="00941632"/>
    <w:rsid w:val="00941904"/>
    <w:rsid w:val="00941DDA"/>
    <w:rsid w:val="00944AC9"/>
    <w:rsid w:val="009454CF"/>
    <w:rsid w:val="00945970"/>
    <w:rsid w:val="00946F51"/>
    <w:rsid w:val="00951082"/>
    <w:rsid w:val="00951C3F"/>
    <w:rsid w:val="00952FCC"/>
    <w:rsid w:val="00954006"/>
    <w:rsid w:val="009555DA"/>
    <w:rsid w:val="009612ED"/>
    <w:rsid w:val="0096144B"/>
    <w:rsid w:val="00961C4F"/>
    <w:rsid w:val="00964E8F"/>
    <w:rsid w:val="0096737F"/>
    <w:rsid w:val="00971360"/>
    <w:rsid w:val="0097136A"/>
    <w:rsid w:val="00972D6E"/>
    <w:rsid w:val="00974324"/>
    <w:rsid w:val="00975967"/>
    <w:rsid w:val="00975992"/>
    <w:rsid w:val="00975EB4"/>
    <w:rsid w:val="0098312C"/>
    <w:rsid w:val="00985C67"/>
    <w:rsid w:val="00994DBC"/>
    <w:rsid w:val="009A0800"/>
    <w:rsid w:val="009A0995"/>
    <w:rsid w:val="009A0EB6"/>
    <w:rsid w:val="009A20AF"/>
    <w:rsid w:val="009A57D9"/>
    <w:rsid w:val="009A5EBE"/>
    <w:rsid w:val="009A7BD6"/>
    <w:rsid w:val="009B0B30"/>
    <w:rsid w:val="009B1E59"/>
    <w:rsid w:val="009B415C"/>
    <w:rsid w:val="009B427B"/>
    <w:rsid w:val="009B4A2B"/>
    <w:rsid w:val="009B567F"/>
    <w:rsid w:val="009B6749"/>
    <w:rsid w:val="009C2137"/>
    <w:rsid w:val="009C28E5"/>
    <w:rsid w:val="009C3CD1"/>
    <w:rsid w:val="009C4233"/>
    <w:rsid w:val="009C4EB8"/>
    <w:rsid w:val="009C5696"/>
    <w:rsid w:val="009C6300"/>
    <w:rsid w:val="009C6B60"/>
    <w:rsid w:val="009D05DF"/>
    <w:rsid w:val="009D08FE"/>
    <w:rsid w:val="009D284F"/>
    <w:rsid w:val="009D332E"/>
    <w:rsid w:val="009D4163"/>
    <w:rsid w:val="009D48F2"/>
    <w:rsid w:val="009D4918"/>
    <w:rsid w:val="009D5E52"/>
    <w:rsid w:val="009D6D31"/>
    <w:rsid w:val="009E0FAF"/>
    <w:rsid w:val="009E138C"/>
    <w:rsid w:val="009E1CA9"/>
    <w:rsid w:val="009E21FA"/>
    <w:rsid w:val="009E23AC"/>
    <w:rsid w:val="009E31EF"/>
    <w:rsid w:val="009E32EF"/>
    <w:rsid w:val="009E4923"/>
    <w:rsid w:val="009E5755"/>
    <w:rsid w:val="009E66C4"/>
    <w:rsid w:val="009E6BBC"/>
    <w:rsid w:val="009E6E69"/>
    <w:rsid w:val="009E783F"/>
    <w:rsid w:val="009F421E"/>
    <w:rsid w:val="009F43B0"/>
    <w:rsid w:val="009F4A17"/>
    <w:rsid w:val="009F59EC"/>
    <w:rsid w:val="009F7677"/>
    <w:rsid w:val="009F7B12"/>
    <w:rsid w:val="00A00220"/>
    <w:rsid w:val="00A02159"/>
    <w:rsid w:val="00A03E37"/>
    <w:rsid w:val="00A07699"/>
    <w:rsid w:val="00A103F0"/>
    <w:rsid w:val="00A109DD"/>
    <w:rsid w:val="00A13D0B"/>
    <w:rsid w:val="00A14117"/>
    <w:rsid w:val="00A14394"/>
    <w:rsid w:val="00A14C86"/>
    <w:rsid w:val="00A16590"/>
    <w:rsid w:val="00A17622"/>
    <w:rsid w:val="00A20787"/>
    <w:rsid w:val="00A21DA2"/>
    <w:rsid w:val="00A2264A"/>
    <w:rsid w:val="00A24AB6"/>
    <w:rsid w:val="00A27B5F"/>
    <w:rsid w:val="00A308D6"/>
    <w:rsid w:val="00A31ACB"/>
    <w:rsid w:val="00A322AB"/>
    <w:rsid w:val="00A3283A"/>
    <w:rsid w:val="00A329CB"/>
    <w:rsid w:val="00A32A27"/>
    <w:rsid w:val="00A346A1"/>
    <w:rsid w:val="00A354A7"/>
    <w:rsid w:val="00A43306"/>
    <w:rsid w:val="00A44DEB"/>
    <w:rsid w:val="00A45B89"/>
    <w:rsid w:val="00A4708C"/>
    <w:rsid w:val="00A506C3"/>
    <w:rsid w:val="00A51EC4"/>
    <w:rsid w:val="00A52DB4"/>
    <w:rsid w:val="00A534C0"/>
    <w:rsid w:val="00A5554D"/>
    <w:rsid w:val="00A55DE2"/>
    <w:rsid w:val="00A56F31"/>
    <w:rsid w:val="00A5799E"/>
    <w:rsid w:val="00A61617"/>
    <w:rsid w:val="00A62BE7"/>
    <w:rsid w:val="00A638AF"/>
    <w:rsid w:val="00A70D05"/>
    <w:rsid w:val="00A7177F"/>
    <w:rsid w:val="00A71B20"/>
    <w:rsid w:val="00A720B0"/>
    <w:rsid w:val="00A7269A"/>
    <w:rsid w:val="00A735C6"/>
    <w:rsid w:val="00A74087"/>
    <w:rsid w:val="00A75A3C"/>
    <w:rsid w:val="00A75DD8"/>
    <w:rsid w:val="00A80333"/>
    <w:rsid w:val="00A817FA"/>
    <w:rsid w:val="00A82086"/>
    <w:rsid w:val="00A83817"/>
    <w:rsid w:val="00A84F4C"/>
    <w:rsid w:val="00A85FDC"/>
    <w:rsid w:val="00A94636"/>
    <w:rsid w:val="00AA034C"/>
    <w:rsid w:val="00AA15C0"/>
    <w:rsid w:val="00AA1738"/>
    <w:rsid w:val="00AA5E75"/>
    <w:rsid w:val="00AA6B24"/>
    <w:rsid w:val="00AA7F0A"/>
    <w:rsid w:val="00AB1711"/>
    <w:rsid w:val="00AB2945"/>
    <w:rsid w:val="00AB314A"/>
    <w:rsid w:val="00AB7D6C"/>
    <w:rsid w:val="00AC163C"/>
    <w:rsid w:val="00AC2510"/>
    <w:rsid w:val="00AC2AAD"/>
    <w:rsid w:val="00AD00DA"/>
    <w:rsid w:val="00AD0DF1"/>
    <w:rsid w:val="00AD19E8"/>
    <w:rsid w:val="00AD30E1"/>
    <w:rsid w:val="00AD37F4"/>
    <w:rsid w:val="00AD469F"/>
    <w:rsid w:val="00AD5226"/>
    <w:rsid w:val="00AD5960"/>
    <w:rsid w:val="00AD5AB5"/>
    <w:rsid w:val="00AD679A"/>
    <w:rsid w:val="00AD6945"/>
    <w:rsid w:val="00AE075A"/>
    <w:rsid w:val="00AE1819"/>
    <w:rsid w:val="00AE18B9"/>
    <w:rsid w:val="00AE741E"/>
    <w:rsid w:val="00AF1174"/>
    <w:rsid w:val="00AF1927"/>
    <w:rsid w:val="00AF285A"/>
    <w:rsid w:val="00AF476B"/>
    <w:rsid w:val="00B00468"/>
    <w:rsid w:val="00B0108A"/>
    <w:rsid w:val="00B05BB6"/>
    <w:rsid w:val="00B0744D"/>
    <w:rsid w:val="00B07E2B"/>
    <w:rsid w:val="00B07EF5"/>
    <w:rsid w:val="00B10FB3"/>
    <w:rsid w:val="00B117D9"/>
    <w:rsid w:val="00B11CF1"/>
    <w:rsid w:val="00B12407"/>
    <w:rsid w:val="00B14221"/>
    <w:rsid w:val="00B15EBC"/>
    <w:rsid w:val="00B16352"/>
    <w:rsid w:val="00B20F5E"/>
    <w:rsid w:val="00B23D97"/>
    <w:rsid w:val="00B240BF"/>
    <w:rsid w:val="00B248A1"/>
    <w:rsid w:val="00B24A70"/>
    <w:rsid w:val="00B25FEC"/>
    <w:rsid w:val="00B26BD3"/>
    <w:rsid w:val="00B26C50"/>
    <w:rsid w:val="00B27B31"/>
    <w:rsid w:val="00B32FB5"/>
    <w:rsid w:val="00B33A19"/>
    <w:rsid w:val="00B36783"/>
    <w:rsid w:val="00B36BCD"/>
    <w:rsid w:val="00B3754D"/>
    <w:rsid w:val="00B413F3"/>
    <w:rsid w:val="00B413F5"/>
    <w:rsid w:val="00B42631"/>
    <w:rsid w:val="00B4311E"/>
    <w:rsid w:val="00B43378"/>
    <w:rsid w:val="00B43923"/>
    <w:rsid w:val="00B44C31"/>
    <w:rsid w:val="00B45D6C"/>
    <w:rsid w:val="00B46520"/>
    <w:rsid w:val="00B50C4E"/>
    <w:rsid w:val="00B54BBA"/>
    <w:rsid w:val="00B56AEE"/>
    <w:rsid w:val="00B632C0"/>
    <w:rsid w:val="00B64735"/>
    <w:rsid w:val="00B64E43"/>
    <w:rsid w:val="00B67617"/>
    <w:rsid w:val="00B70C48"/>
    <w:rsid w:val="00B70F06"/>
    <w:rsid w:val="00B72305"/>
    <w:rsid w:val="00B73E39"/>
    <w:rsid w:val="00B744E6"/>
    <w:rsid w:val="00B84220"/>
    <w:rsid w:val="00B84632"/>
    <w:rsid w:val="00B8537B"/>
    <w:rsid w:val="00B86D8C"/>
    <w:rsid w:val="00B86FCA"/>
    <w:rsid w:val="00B87BFC"/>
    <w:rsid w:val="00B9496D"/>
    <w:rsid w:val="00B96E22"/>
    <w:rsid w:val="00B976E4"/>
    <w:rsid w:val="00B97AE1"/>
    <w:rsid w:val="00BA27D7"/>
    <w:rsid w:val="00BA4590"/>
    <w:rsid w:val="00BA61DF"/>
    <w:rsid w:val="00BA63A7"/>
    <w:rsid w:val="00BB1C2C"/>
    <w:rsid w:val="00BB23C1"/>
    <w:rsid w:val="00BB3130"/>
    <w:rsid w:val="00BB3CEA"/>
    <w:rsid w:val="00BB630F"/>
    <w:rsid w:val="00BB6D67"/>
    <w:rsid w:val="00BB710E"/>
    <w:rsid w:val="00BC08DB"/>
    <w:rsid w:val="00BC0CA1"/>
    <w:rsid w:val="00BC2160"/>
    <w:rsid w:val="00BC265B"/>
    <w:rsid w:val="00BC41B9"/>
    <w:rsid w:val="00BC6C92"/>
    <w:rsid w:val="00BD0B41"/>
    <w:rsid w:val="00BD4A55"/>
    <w:rsid w:val="00BD5E84"/>
    <w:rsid w:val="00BD630F"/>
    <w:rsid w:val="00BD7F5A"/>
    <w:rsid w:val="00BE2075"/>
    <w:rsid w:val="00BE2EAD"/>
    <w:rsid w:val="00BE6641"/>
    <w:rsid w:val="00BE6C2B"/>
    <w:rsid w:val="00BF41C2"/>
    <w:rsid w:val="00BF41D9"/>
    <w:rsid w:val="00BF4361"/>
    <w:rsid w:val="00BF7BAA"/>
    <w:rsid w:val="00C023EF"/>
    <w:rsid w:val="00C02912"/>
    <w:rsid w:val="00C02E36"/>
    <w:rsid w:val="00C0318F"/>
    <w:rsid w:val="00C06073"/>
    <w:rsid w:val="00C0662F"/>
    <w:rsid w:val="00C10B19"/>
    <w:rsid w:val="00C130E3"/>
    <w:rsid w:val="00C147F6"/>
    <w:rsid w:val="00C1514C"/>
    <w:rsid w:val="00C15506"/>
    <w:rsid w:val="00C166C0"/>
    <w:rsid w:val="00C16C4E"/>
    <w:rsid w:val="00C16FE6"/>
    <w:rsid w:val="00C2127B"/>
    <w:rsid w:val="00C22CCD"/>
    <w:rsid w:val="00C24E3A"/>
    <w:rsid w:val="00C265A2"/>
    <w:rsid w:val="00C26D5B"/>
    <w:rsid w:val="00C26EA9"/>
    <w:rsid w:val="00C30EAD"/>
    <w:rsid w:val="00C325B6"/>
    <w:rsid w:val="00C3638D"/>
    <w:rsid w:val="00C364EF"/>
    <w:rsid w:val="00C3688D"/>
    <w:rsid w:val="00C36B54"/>
    <w:rsid w:val="00C36EC3"/>
    <w:rsid w:val="00C4090C"/>
    <w:rsid w:val="00C40AC5"/>
    <w:rsid w:val="00C437AD"/>
    <w:rsid w:val="00C46AF8"/>
    <w:rsid w:val="00C47B1A"/>
    <w:rsid w:val="00C47D25"/>
    <w:rsid w:val="00C50E51"/>
    <w:rsid w:val="00C51374"/>
    <w:rsid w:val="00C52E94"/>
    <w:rsid w:val="00C53532"/>
    <w:rsid w:val="00C55127"/>
    <w:rsid w:val="00C56825"/>
    <w:rsid w:val="00C5733F"/>
    <w:rsid w:val="00C57B0E"/>
    <w:rsid w:val="00C63B45"/>
    <w:rsid w:val="00C63ED1"/>
    <w:rsid w:val="00C66DC9"/>
    <w:rsid w:val="00C677F6"/>
    <w:rsid w:val="00C70512"/>
    <w:rsid w:val="00C70B09"/>
    <w:rsid w:val="00C70F85"/>
    <w:rsid w:val="00C71FB9"/>
    <w:rsid w:val="00C73939"/>
    <w:rsid w:val="00C763C9"/>
    <w:rsid w:val="00C7787B"/>
    <w:rsid w:val="00C77C7E"/>
    <w:rsid w:val="00C81DE3"/>
    <w:rsid w:val="00C84B78"/>
    <w:rsid w:val="00C84BB1"/>
    <w:rsid w:val="00C862AB"/>
    <w:rsid w:val="00C8636C"/>
    <w:rsid w:val="00C871CE"/>
    <w:rsid w:val="00C8758E"/>
    <w:rsid w:val="00C90744"/>
    <w:rsid w:val="00C92F05"/>
    <w:rsid w:val="00C933F2"/>
    <w:rsid w:val="00C964DF"/>
    <w:rsid w:val="00C97B9E"/>
    <w:rsid w:val="00C97DD1"/>
    <w:rsid w:val="00CA136F"/>
    <w:rsid w:val="00CA2CE9"/>
    <w:rsid w:val="00CA4589"/>
    <w:rsid w:val="00CB0480"/>
    <w:rsid w:val="00CB0B56"/>
    <w:rsid w:val="00CB1287"/>
    <w:rsid w:val="00CB2897"/>
    <w:rsid w:val="00CB502C"/>
    <w:rsid w:val="00CB5965"/>
    <w:rsid w:val="00CC1E6F"/>
    <w:rsid w:val="00CC3BBB"/>
    <w:rsid w:val="00CC40A0"/>
    <w:rsid w:val="00CC51BD"/>
    <w:rsid w:val="00CC592B"/>
    <w:rsid w:val="00CC6542"/>
    <w:rsid w:val="00CC6C57"/>
    <w:rsid w:val="00CD128B"/>
    <w:rsid w:val="00CD32CB"/>
    <w:rsid w:val="00CD4F00"/>
    <w:rsid w:val="00CD71EA"/>
    <w:rsid w:val="00CD72BF"/>
    <w:rsid w:val="00CE07C6"/>
    <w:rsid w:val="00CE5509"/>
    <w:rsid w:val="00CE5B96"/>
    <w:rsid w:val="00CE62CD"/>
    <w:rsid w:val="00CE78DD"/>
    <w:rsid w:val="00CF2483"/>
    <w:rsid w:val="00CF341D"/>
    <w:rsid w:val="00CF62C6"/>
    <w:rsid w:val="00CF6B54"/>
    <w:rsid w:val="00D00A09"/>
    <w:rsid w:val="00D0102F"/>
    <w:rsid w:val="00D0290B"/>
    <w:rsid w:val="00D02CA4"/>
    <w:rsid w:val="00D03AE4"/>
    <w:rsid w:val="00D040A4"/>
    <w:rsid w:val="00D05108"/>
    <w:rsid w:val="00D058B1"/>
    <w:rsid w:val="00D06113"/>
    <w:rsid w:val="00D14087"/>
    <w:rsid w:val="00D15BD4"/>
    <w:rsid w:val="00D16F14"/>
    <w:rsid w:val="00D213B6"/>
    <w:rsid w:val="00D2140D"/>
    <w:rsid w:val="00D21653"/>
    <w:rsid w:val="00D253B5"/>
    <w:rsid w:val="00D3191B"/>
    <w:rsid w:val="00D321C7"/>
    <w:rsid w:val="00D32378"/>
    <w:rsid w:val="00D32856"/>
    <w:rsid w:val="00D32EE6"/>
    <w:rsid w:val="00D344AA"/>
    <w:rsid w:val="00D35760"/>
    <w:rsid w:val="00D42BA3"/>
    <w:rsid w:val="00D45F1A"/>
    <w:rsid w:val="00D45F83"/>
    <w:rsid w:val="00D46151"/>
    <w:rsid w:val="00D503AB"/>
    <w:rsid w:val="00D51184"/>
    <w:rsid w:val="00D51668"/>
    <w:rsid w:val="00D51E67"/>
    <w:rsid w:val="00D521BD"/>
    <w:rsid w:val="00D52847"/>
    <w:rsid w:val="00D53798"/>
    <w:rsid w:val="00D537F5"/>
    <w:rsid w:val="00D54B78"/>
    <w:rsid w:val="00D550EF"/>
    <w:rsid w:val="00D57274"/>
    <w:rsid w:val="00D57277"/>
    <w:rsid w:val="00D572D1"/>
    <w:rsid w:val="00D57725"/>
    <w:rsid w:val="00D6118F"/>
    <w:rsid w:val="00D62C37"/>
    <w:rsid w:val="00D64FB2"/>
    <w:rsid w:val="00D71AFE"/>
    <w:rsid w:val="00D72052"/>
    <w:rsid w:val="00D725EE"/>
    <w:rsid w:val="00D726A0"/>
    <w:rsid w:val="00D73839"/>
    <w:rsid w:val="00D759DE"/>
    <w:rsid w:val="00D7626F"/>
    <w:rsid w:val="00D7701D"/>
    <w:rsid w:val="00D77D36"/>
    <w:rsid w:val="00D81316"/>
    <w:rsid w:val="00D8246F"/>
    <w:rsid w:val="00D831D5"/>
    <w:rsid w:val="00D838AE"/>
    <w:rsid w:val="00D841C2"/>
    <w:rsid w:val="00D860D3"/>
    <w:rsid w:val="00D87A0A"/>
    <w:rsid w:val="00D90C5D"/>
    <w:rsid w:val="00D916D2"/>
    <w:rsid w:val="00D954FD"/>
    <w:rsid w:val="00D975E7"/>
    <w:rsid w:val="00DA07CE"/>
    <w:rsid w:val="00DA1E46"/>
    <w:rsid w:val="00DA1EA8"/>
    <w:rsid w:val="00DA20A3"/>
    <w:rsid w:val="00DA3894"/>
    <w:rsid w:val="00DA3E16"/>
    <w:rsid w:val="00DA79B3"/>
    <w:rsid w:val="00DB012D"/>
    <w:rsid w:val="00DB3C2F"/>
    <w:rsid w:val="00DB6D55"/>
    <w:rsid w:val="00DB78B1"/>
    <w:rsid w:val="00DC14B2"/>
    <w:rsid w:val="00DC2932"/>
    <w:rsid w:val="00DC297F"/>
    <w:rsid w:val="00DC51E7"/>
    <w:rsid w:val="00DC5760"/>
    <w:rsid w:val="00DD0973"/>
    <w:rsid w:val="00DD0B81"/>
    <w:rsid w:val="00DD2B6D"/>
    <w:rsid w:val="00DD3DC3"/>
    <w:rsid w:val="00DD3E33"/>
    <w:rsid w:val="00DD5B78"/>
    <w:rsid w:val="00DD65D9"/>
    <w:rsid w:val="00DE00A2"/>
    <w:rsid w:val="00DE2874"/>
    <w:rsid w:val="00DE6AE5"/>
    <w:rsid w:val="00DF5C62"/>
    <w:rsid w:val="00DF6DD4"/>
    <w:rsid w:val="00DF75E7"/>
    <w:rsid w:val="00E00919"/>
    <w:rsid w:val="00E00D48"/>
    <w:rsid w:val="00E00DC4"/>
    <w:rsid w:val="00E02F5E"/>
    <w:rsid w:val="00E03035"/>
    <w:rsid w:val="00E03ED5"/>
    <w:rsid w:val="00E0457E"/>
    <w:rsid w:val="00E050C3"/>
    <w:rsid w:val="00E053A2"/>
    <w:rsid w:val="00E05CFE"/>
    <w:rsid w:val="00E064AF"/>
    <w:rsid w:val="00E0799E"/>
    <w:rsid w:val="00E135B5"/>
    <w:rsid w:val="00E13E48"/>
    <w:rsid w:val="00E151A5"/>
    <w:rsid w:val="00E16AE0"/>
    <w:rsid w:val="00E20239"/>
    <w:rsid w:val="00E22631"/>
    <w:rsid w:val="00E22E1C"/>
    <w:rsid w:val="00E247F9"/>
    <w:rsid w:val="00E2603F"/>
    <w:rsid w:val="00E26120"/>
    <w:rsid w:val="00E262D2"/>
    <w:rsid w:val="00E2676F"/>
    <w:rsid w:val="00E31048"/>
    <w:rsid w:val="00E31989"/>
    <w:rsid w:val="00E32F53"/>
    <w:rsid w:val="00E33426"/>
    <w:rsid w:val="00E33A35"/>
    <w:rsid w:val="00E362FF"/>
    <w:rsid w:val="00E36C55"/>
    <w:rsid w:val="00E37C4F"/>
    <w:rsid w:val="00E42D55"/>
    <w:rsid w:val="00E4392A"/>
    <w:rsid w:val="00E4515F"/>
    <w:rsid w:val="00E50287"/>
    <w:rsid w:val="00E505AF"/>
    <w:rsid w:val="00E50676"/>
    <w:rsid w:val="00E50FB1"/>
    <w:rsid w:val="00E53EE7"/>
    <w:rsid w:val="00E5502E"/>
    <w:rsid w:val="00E56997"/>
    <w:rsid w:val="00E56B80"/>
    <w:rsid w:val="00E57B56"/>
    <w:rsid w:val="00E60BFF"/>
    <w:rsid w:val="00E61A3E"/>
    <w:rsid w:val="00E62943"/>
    <w:rsid w:val="00E62E54"/>
    <w:rsid w:val="00E6368E"/>
    <w:rsid w:val="00E643D3"/>
    <w:rsid w:val="00E65B01"/>
    <w:rsid w:val="00E66C87"/>
    <w:rsid w:val="00E705AC"/>
    <w:rsid w:val="00E7173E"/>
    <w:rsid w:val="00E71E75"/>
    <w:rsid w:val="00E77DDC"/>
    <w:rsid w:val="00E8077F"/>
    <w:rsid w:val="00E82782"/>
    <w:rsid w:val="00E835D6"/>
    <w:rsid w:val="00E8370F"/>
    <w:rsid w:val="00E85797"/>
    <w:rsid w:val="00E90313"/>
    <w:rsid w:val="00E94722"/>
    <w:rsid w:val="00E94890"/>
    <w:rsid w:val="00E94D6A"/>
    <w:rsid w:val="00E968FA"/>
    <w:rsid w:val="00E97435"/>
    <w:rsid w:val="00EA2103"/>
    <w:rsid w:val="00EA6028"/>
    <w:rsid w:val="00EA6F95"/>
    <w:rsid w:val="00EA7CA9"/>
    <w:rsid w:val="00EB2E64"/>
    <w:rsid w:val="00EB419E"/>
    <w:rsid w:val="00EB41CE"/>
    <w:rsid w:val="00EB4F15"/>
    <w:rsid w:val="00EB5DE2"/>
    <w:rsid w:val="00EB5E85"/>
    <w:rsid w:val="00EC02B1"/>
    <w:rsid w:val="00EC39B0"/>
    <w:rsid w:val="00EC5170"/>
    <w:rsid w:val="00EC6124"/>
    <w:rsid w:val="00EC657D"/>
    <w:rsid w:val="00EC6B7B"/>
    <w:rsid w:val="00EC6BAD"/>
    <w:rsid w:val="00EC6D7B"/>
    <w:rsid w:val="00EC7C1E"/>
    <w:rsid w:val="00ED0917"/>
    <w:rsid w:val="00ED22D7"/>
    <w:rsid w:val="00ED3142"/>
    <w:rsid w:val="00ED5CF5"/>
    <w:rsid w:val="00ED6332"/>
    <w:rsid w:val="00ED71AF"/>
    <w:rsid w:val="00EE1C3D"/>
    <w:rsid w:val="00EE51D8"/>
    <w:rsid w:val="00EF1A79"/>
    <w:rsid w:val="00EF1B53"/>
    <w:rsid w:val="00EF3752"/>
    <w:rsid w:val="00EF4508"/>
    <w:rsid w:val="00EF5966"/>
    <w:rsid w:val="00EF7A4A"/>
    <w:rsid w:val="00F02B15"/>
    <w:rsid w:val="00F038C0"/>
    <w:rsid w:val="00F04E38"/>
    <w:rsid w:val="00F055F4"/>
    <w:rsid w:val="00F11CA2"/>
    <w:rsid w:val="00F12B56"/>
    <w:rsid w:val="00F13450"/>
    <w:rsid w:val="00F14F66"/>
    <w:rsid w:val="00F15635"/>
    <w:rsid w:val="00F172E5"/>
    <w:rsid w:val="00F17731"/>
    <w:rsid w:val="00F21514"/>
    <w:rsid w:val="00F219B5"/>
    <w:rsid w:val="00F21B2A"/>
    <w:rsid w:val="00F22B78"/>
    <w:rsid w:val="00F231E6"/>
    <w:rsid w:val="00F23C8A"/>
    <w:rsid w:val="00F23C90"/>
    <w:rsid w:val="00F26C78"/>
    <w:rsid w:val="00F26E4B"/>
    <w:rsid w:val="00F30EEA"/>
    <w:rsid w:val="00F32937"/>
    <w:rsid w:val="00F32C2B"/>
    <w:rsid w:val="00F3528C"/>
    <w:rsid w:val="00F35B81"/>
    <w:rsid w:val="00F36917"/>
    <w:rsid w:val="00F37836"/>
    <w:rsid w:val="00F43825"/>
    <w:rsid w:val="00F441FF"/>
    <w:rsid w:val="00F45D1A"/>
    <w:rsid w:val="00F477CD"/>
    <w:rsid w:val="00F47E0D"/>
    <w:rsid w:val="00F52DC8"/>
    <w:rsid w:val="00F53FBD"/>
    <w:rsid w:val="00F5533C"/>
    <w:rsid w:val="00F55A96"/>
    <w:rsid w:val="00F64DD6"/>
    <w:rsid w:val="00F654B1"/>
    <w:rsid w:val="00F6649E"/>
    <w:rsid w:val="00F67418"/>
    <w:rsid w:val="00F6751E"/>
    <w:rsid w:val="00F67920"/>
    <w:rsid w:val="00F67F15"/>
    <w:rsid w:val="00F71DDC"/>
    <w:rsid w:val="00F72D4F"/>
    <w:rsid w:val="00F72DF6"/>
    <w:rsid w:val="00F7369D"/>
    <w:rsid w:val="00F73D51"/>
    <w:rsid w:val="00F80646"/>
    <w:rsid w:val="00F8083B"/>
    <w:rsid w:val="00F81791"/>
    <w:rsid w:val="00F826C2"/>
    <w:rsid w:val="00F83019"/>
    <w:rsid w:val="00F83033"/>
    <w:rsid w:val="00F8373E"/>
    <w:rsid w:val="00F84403"/>
    <w:rsid w:val="00F857E8"/>
    <w:rsid w:val="00F867FB"/>
    <w:rsid w:val="00F86D2B"/>
    <w:rsid w:val="00F87927"/>
    <w:rsid w:val="00F906D9"/>
    <w:rsid w:val="00F92B3B"/>
    <w:rsid w:val="00F933F8"/>
    <w:rsid w:val="00F93EF4"/>
    <w:rsid w:val="00F96BF1"/>
    <w:rsid w:val="00FA061D"/>
    <w:rsid w:val="00FA5B38"/>
    <w:rsid w:val="00FA5C29"/>
    <w:rsid w:val="00FA7D28"/>
    <w:rsid w:val="00FB0FB8"/>
    <w:rsid w:val="00FB35B4"/>
    <w:rsid w:val="00FB6332"/>
    <w:rsid w:val="00FC251C"/>
    <w:rsid w:val="00FC4766"/>
    <w:rsid w:val="00FC4F0D"/>
    <w:rsid w:val="00FD0F94"/>
    <w:rsid w:val="00FD2064"/>
    <w:rsid w:val="00FD2A21"/>
    <w:rsid w:val="00FD3061"/>
    <w:rsid w:val="00FD473A"/>
    <w:rsid w:val="00FD753C"/>
    <w:rsid w:val="00FE4F83"/>
    <w:rsid w:val="00FE6277"/>
    <w:rsid w:val="00FE7205"/>
    <w:rsid w:val="00FE73D7"/>
    <w:rsid w:val="00FE7540"/>
    <w:rsid w:val="00FF20C9"/>
    <w:rsid w:val="00FF68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BEC7B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064AF"/>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1"/>
    <w:qFormat/>
    <w:rsid w:val="00E064A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064AF"/>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E064AF"/>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E064AF"/>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E064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64AF"/>
  </w:style>
  <w:style w:type="paragraph" w:styleId="BalloonText">
    <w:name w:val="Balloon Text"/>
    <w:basedOn w:val="Normal"/>
    <w:link w:val="BalloonTextChar"/>
    <w:uiPriority w:val="99"/>
    <w:semiHidden/>
    <w:unhideWhenUsed/>
    <w:rsid w:val="00304AF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04AF4"/>
    <w:rPr>
      <w:rFonts w:ascii="Lucida Grande" w:hAnsi="Lucida Grande" w:cs="Lucida Grande"/>
      <w:sz w:val="18"/>
      <w:szCs w:val="18"/>
    </w:rPr>
  </w:style>
  <w:style w:type="paragraph" w:styleId="Header">
    <w:name w:val="header"/>
    <w:basedOn w:val="Normal"/>
    <w:link w:val="HeaderChar"/>
    <w:uiPriority w:val="99"/>
    <w:rsid w:val="00E064AF"/>
    <w:pPr>
      <w:tabs>
        <w:tab w:val="center" w:pos="4680"/>
        <w:tab w:val="right" w:pos="9360"/>
      </w:tabs>
    </w:pPr>
  </w:style>
  <w:style w:type="character" w:customStyle="1" w:styleId="HeaderChar">
    <w:name w:val="Header Char"/>
    <w:basedOn w:val="DefaultParagraphFont"/>
    <w:link w:val="Header"/>
    <w:uiPriority w:val="99"/>
    <w:rsid w:val="00E064AF"/>
    <w:rPr>
      <w:rFonts w:ascii="Times New Roman" w:eastAsiaTheme="minorHAnsi" w:hAnsi="Times New Roman" w:cs="Times New Roman"/>
      <w:sz w:val="20"/>
      <w:szCs w:val="22"/>
    </w:rPr>
  </w:style>
  <w:style w:type="paragraph" w:styleId="Footer">
    <w:name w:val="footer"/>
    <w:basedOn w:val="Normal"/>
    <w:link w:val="FooterChar"/>
    <w:uiPriority w:val="99"/>
    <w:rsid w:val="00E064AF"/>
    <w:pPr>
      <w:tabs>
        <w:tab w:val="center" w:pos="4680"/>
        <w:tab w:val="right" w:pos="9360"/>
      </w:tabs>
    </w:pPr>
  </w:style>
  <w:style w:type="character" w:customStyle="1" w:styleId="FooterChar">
    <w:name w:val="Footer Char"/>
    <w:basedOn w:val="DefaultParagraphFont"/>
    <w:link w:val="Footer"/>
    <w:uiPriority w:val="99"/>
    <w:rsid w:val="00E064AF"/>
    <w:rPr>
      <w:rFonts w:ascii="Times New Roman" w:eastAsiaTheme="minorHAnsi" w:hAnsi="Times New Roman" w:cs="Times New Roman"/>
      <w:sz w:val="20"/>
      <w:szCs w:val="22"/>
    </w:rPr>
  </w:style>
  <w:style w:type="character" w:customStyle="1" w:styleId="Heading1Char">
    <w:name w:val="Heading 1 Char"/>
    <w:aliases w:val="Pocket Char"/>
    <w:basedOn w:val="DefaultParagraphFont"/>
    <w:link w:val="Heading1"/>
    <w:uiPriority w:val="1"/>
    <w:rsid w:val="00E064A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E064AF"/>
    <w:rPr>
      <w:rFonts w:ascii="Times New Roman" w:eastAsiaTheme="majorEastAsia" w:hAnsi="Times New Roman" w:cstheme="majorBidi"/>
      <w:b/>
      <w:bCs/>
      <w:sz w:val="44"/>
      <w:szCs w:val="26"/>
      <w:u w:val="single"/>
    </w:rPr>
  </w:style>
  <w:style w:type="character" w:customStyle="1" w:styleId="Heading3Char">
    <w:name w:val="Heading 3 Char"/>
    <w:aliases w:val="Block Char"/>
    <w:basedOn w:val="DefaultParagraphFont"/>
    <w:link w:val="Heading3"/>
    <w:uiPriority w:val="3"/>
    <w:rsid w:val="00E064AF"/>
    <w:rPr>
      <w:rFonts w:ascii="Times New Roman" w:eastAsiaTheme="majorEastAsia" w:hAnsi="Times New Roman" w:cstheme="majorBidi"/>
      <w:b/>
      <w:bCs/>
      <w:sz w:val="28"/>
      <w:szCs w:val="22"/>
    </w:rPr>
  </w:style>
  <w:style w:type="character" w:customStyle="1" w:styleId="Heading4Char">
    <w:name w:val="Heading 4 Char"/>
    <w:aliases w:val="Tag Char"/>
    <w:basedOn w:val="DefaultParagraphFont"/>
    <w:link w:val="Heading4"/>
    <w:uiPriority w:val="4"/>
    <w:rsid w:val="00E064AF"/>
    <w:rPr>
      <w:rFonts w:ascii="Times New Roman" w:eastAsiaTheme="majorEastAsia" w:hAnsi="Times New Roman" w:cstheme="majorBidi"/>
      <w:b/>
      <w:bCs/>
      <w:iCs/>
      <w:szCs w:val="22"/>
    </w:rPr>
  </w:style>
  <w:style w:type="character" w:styleId="Emphasis">
    <w:name w:val="Emphasis"/>
    <w:basedOn w:val="DefaultParagraphFont"/>
    <w:uiPriority w:val="7"/>
    <w:qFormat/>
    <w:rsid w:val="00E064AF"/>
    <w:rPr>
      <w:rFonts w:ascii="Times New Roman" w:hAnsi="Times New Roman" w:cs="Times New Roman"/>
      <w:b/>
      <w:i w:val="0"/>
      <w:iCs/>
      <w:sz w:val="20"/>
      <w:u w:val="single"/>
      <w:bdr w:val="single" w:sz="18" w:space="0" w:color="auto"/>
    </w:rPr>
  </w:style>
  <w:style w:type="paragraph" w:styleId="NoSpacing">
    <w:name w:val="No Spacing"/>
    <w:uiPriority w:val="1"/>
    <w:rsid w:val="006E1570"/>
  </w:style>
  <w:style w:type="character" w:customStyle="1" w:styleId="StyleStyleBold12pt">
    <w:name w:val="Style Style Bold + 12 pt"/>
    <w:aliases w:val="Cite"/>
    <w:basedOn w:val="StyleBold"/>
    <w:uiPriority w:val="5"/>
    <w:qFormat/>
    <w:rsid w:val="00E064AF"/>
    <w:rPr>
      <w:rFonts w:ascii="Times New Roman" w:hAnsi="Times New Roman"/>
      <w:b/>
      <w:bCs/>
      <w:sz w:val="24"/>
      <w:u w:val="none"/>
    </w:rPr>
  </w:style>
  <w:style w:type="character" w:customStyle="1" w:styleId="StyleBoldUnderline">
    <w:name w:val="Style Bold Underline"/>
    <w:aliases w:val="Underline"/>
    <w:basedOn w:val="DefaultParagraphFont"/>
    <w:uiPriority w:val="6"/>
    <w:qFormat/>
    <w:rsid w:val="00E064AF"/>
    <w:rPr>
      <w:rFonts w:ascii="Times New Roman" w:hAnsi="Times New Roman"/>
      <w:b w:val="0"/>
      <w:bCs/>
      <w:sz w:val="20"/>
      <w:u w:val="thick"/>
    </w:rPr>
  </w:style>
  <w:style w:type="paragraph" w:styleId="DocumentMap">
    <w:name w:val="Document Map"/>
    <w:basedOn w:val="Normal"/>
    <w:link w:val="DocumentMapChar"/>
    <w:uiPriority w:val="99"/>
    <w:semiHidden/>
    <w:unhideWhenUsed/>
    <w:rsid w:val="006E1570"/>
    <w:rPr>
      <w:rFonts w:ascii="Lucida Grande" w:hAnsi="Lucida Grande" w:cs="Lucida Grande"/>
    </w:rPr>
  </w:style>
  <w:style w:type="character" w:customStyle="1" w:styleId="DocumentMapChar">
    <w:name w:val="Document Map Char"/>
    <w:basedOn w:val="DefaultParagraphFont"/>
    <w:link w:val="DocumentMap"/>
    <w:uiPriority w:val="99"/>
    <w:semiHidden/>
    <w:rsid w:val="006E1570"/>
    <w:rPr>
      <w:rFonts w:ascii="Lucida Grande" w:hAnsi="Lucida Grande" w:cs="Lucida Grande"/>
      <w:sz w:val="22"/>
    </w:rPr>
  </w:style>
  <w:style w:type="paragraph" w:styleId="ListParagraph">
    <w:name w:val="List Paragraph"/>
    <w:basedOn w:val="Normal"/>
    <w:uiPriority w:val="34"/>
    <w:rsid w:val="006E1570"/>
    <w:pPr>
      <w:ind w:left="720"/>
      <w:contextualSpacing/>
    </w:pPr>
  </w:style>
  <w:style w:type="character" w:styleId="PageNumber">
    <w:name w:val="page number"/>
    <w:basedOn w:val="DefaultParagraphFont"/>
    <w:uiPriority w:val="99"/>
    <w:semiHidden/>
    <w:unhideWhenUsed/>
    <w:rsid w:val="006E1570"/>
  </w:style>
  <w:style w:type="character" w:styleId="Hyperlink">
    <w:name w:val="Hyperlink"/>
    <w:aliases w:val="heading 1 (block title),Important,Read,Card Text,Internet Link"/>
    <w:basedOn w:val="DefaultParagraphFont"/>
    <w:uiPriority w:val="99"/>
    <w:rsid w:val="00E064AF"/>
    <w:rPr>
      <w:color w:val="auto"/>
      <w:u w:val="none"/>
    </w:rPr>
  </w:style>
  <w:style w:type="paragraph" w:styleId="NormalWeb">
    <w:name w:val="Normal (Web)"/>
    <w:basedOn w:val="Normal"/>
    <w:uiPriority w:val="99"/>
    <w:semiHidden/>
    <w:unhideWhenUsed/>
    <w:rsid w:val="00445CCE"/>
    <w:pPr>
      <w:spacing w:before="100" w:beforeAutospacing="1" w:after="100" w:afterAutospacing="1"/>
    </w:pPr>
    <w:rPr>
      <w:rFonts w:ascii="Times" w:hAnsi="Times"/>
      <w:szCs w:val="20"/>
    </w:rPr>
  </w:style>
  <w:style w:type="paragraph" w:customStyle="1" w:styleId="svarticle">
    <w:name w:val="svarticle"/>
    <w:basedOn w:val="Normal"/>
    <w:rsid w:val="007D772E"/>
    <w:pPr>
      <w:spacing w:before="100" w:beforeAutospacing="1" w:after="100" w:afterAutospacing="1"/>
    </w:pPr>
    <w:rPr>
      <w:rFonts w:ascii="Times" w:hAnsi="Times"/>
      <w:szCs w:val="20"/>
    </w:rPr>
  </w:style>
  <w:style w:type="character" w:customStyle="1" w:styleId="apple-converted-space">
    <w:name w:val="apple-converted-space"/>
    <w:basedOn w:val="DefaultParagraphFont"/>
    <w:rsid w:val="007D772E"/>
  </w:style>
  <w:style w:type="paragraph" w:customStyle="1" w:styleId="Citation">
    <w:name w:val="Citation"/>
    <w:basedOn w:val="Normal"/>
    <w:link w:val="CitationChar"/>
    <w:qFormat/>
    <w:rsid w:val="002C2F66"/>
    <w:rPr>
      <w:rFonts w:ascii="Arial" w:eastAsia="Calibri" w:hAnsi="Arial"/>
      <w:b/>
      <w:sz w:val="24"/>
      <w:u w:val="single"/>
    </w:rPr>
  </w:style>
  <w:style w:type="character" w:customStyle="1" w:styleId="CitationChar">
    <w:name w:val="Citation Char"/>
    <w:basedOn w:val="DefaultParagraphFont"/>
    <w:link w:val="Citation"/>
    <w:rsid w:val="002C2F66"/>
    <w:rPr>
      <w:rFonts w:ascii="Arial" w:eastAsia="Calibri" w:hAnsi="Arial" w:cs="Times New Roman"/>
      <w:b/>
      <w:szCs w:val="22"/>
      <w:u w:val="single"/>
    </w:rPr>
  </w:style>
  <w:style w:type="character" w:styleId="FollowedHyperlink">
    <w:name w:val="FollowedHyperlink"/>
    <w:basedOn w:val="DefaultParagraphFont"/>
    <w:uiPriority w:val="99"/>
    <w:semiHidden/>
    <w:rsid w:val="00E064AF"/>
    <w:rPr>
      <w:color w:val="auto"/>
      <w:u w:val="none"/>
    </w:rPr>
  </w:style>
  <w:style w:type="character" w:customStyle="1" w:styleId="at">
    <w:name w:val="at"/>
    <w:basedOn w:val="DefaultParagraphFont"/>
    <w:rsid w:val="00803016"/>
  </w:style>
  <w:style w:type="character" w:customStyle="1" w:styleId="org">
    <w:name w:val="org"/>
    <w:basedOn w:val="DefaultParagraphFont"/>
    <w:rsid w:val="00803016"/>
  </w:style>
  <w:style w:type="character" w:customStyle="1" w:styleId="dtstart">
    <w:name w:val="dtstart"/>
    <w:basedOn w:val="DefaultParagraphFont"/>
    <w:rsid w:val="003B0663"/>
  </w:style>
  <w:style w:type="character" w:customStyle="1" w:styleId="quotepeekbase">
    <w:name w:val="quotepeekbase"/>
    <w:basedOn w:val="DefaultParagraphFont"/>
    <w:rsid w:val="00106660"/>
  </w:style>
  <w:style w:type="character" w:customStyle="1" w:styleId="symbol">
    <w:name w:val="symbol"/>
    <w:basedOn w:val="DefaultParagraphFont"/>
    <w:rsid w:val="00106660"/>
  </w:style>
  <w:style w:type="character" w:customStyle="1" w:styleId="data">
    <w:name w:val="data"/>
    <w:basedOn w:val="DefaultParagraphFont"/>
    <w:rsid w:val="00106660"/>
  </w:style>
  <w:style w:type="character" w:styleId="Strong">
    <w:name w:val="Strong"/>
    <w:basedOn w:val="DefaultParagraphFont"/>
    <w:uiPriority w:val="22"/>
    <w:qFormat/>
    <w:rsid w:val="00DD3E33"/>
    <w:rPr>
      <w:b/>
      <w:bCs/>
    </w:rPr>
  </w:style>
  <w:style w:type="paragraph" w:customStyle="1" w:styleId="introduction">
    <w:name w:val="introduction"/>
    <w:basedOn w:val="Normal"/>
    <w:rsid w:val="00EA6028"/>
    <w:pPr>
      <w:spacing w:before="100" w:beforeAutospacing="1" w:after="100" w:afterAutospacing="1"/>
    </w:pPr>
    <w:rPr>
      <w:rFonts w:ascii="Times" w:hAnsi="Times"/>
      <w:szCs w:val="20"/>
    </w:rPr>
  </w:style>
  <w:style w:type="character" w:customStyle="1" w:styleId="cross-head">
    <w:name w:val="cross-head"/>
    <w:basedOn w:val="DefaultParagraphFont"/>
    <w:rsid w:val="00EA6028"/>
  </w:style>
  <w:style w:type="character" w:customStyle="1" w:styleId="StyleBold">
    <w:name w:val="Style Bold"/>
    <w:basedOn w:val="DefaultParagraphFont"/>
    <w:uiPriority w:val="9"/>
    <w:semiHidden/>
    <w:rsid w:val="00E064AF"/>
    <w:rPr>
      <w:b/>
      <w:bCs/>
    </w:rPr>
  </w:style>
  <w:style w:type="paragraph" w:customStyle="1" w:styleId="BlockHidden">
    <w:name w:val="Block Hidden"/>
    <w:qFormat/>
    <w:rsid w:val="00E064AF"/>
    <w:pPr>
      <w:pageBreakBefore/>
      <w:spacing w:after="200" w:line="276" w:lineRule="auto"/>
      <w:jc w:val="center"/>
    </w:pPr>
    <w:rPr>
      <w:rFonts w:ascii="Times New Roman" w:eastAsiaTheme="majorEastAsia" w:hAnsi="Times New Roman" w:cstheme="majorBidi"/>
      <w:b/>
      <w:bCs/>
      <w:sz w:val="28"/>
      <w:szCs w:val="22"/>
    </w:rPr>
  </w:style>
  <w:style w:type="paragraph" w:customStyle="1" w:styleId="CardIndented">
    <w:name w:val="Card (Indented)"/>
    <w:basedOn w:val="Normal"/>
    <w:qFormat/>
    <w:rsid w:val="00E064AF"/>
    <w:pPr>
      <w:ind w:left="288"/>
    </w:pPr>
  </w:style>
  <w:style w:type="character" w:customStyle="1" w:styleId="StyleUnderline">
    <w:name w:val="Style Underline"/>
    <w:basedOn w:val="DefaultParagraphFont"/>
    <w:rsid w:val="00E064AF"/>
    <w:rPr>
      <w:u w:val="thick"/>
    </w:rPr>
  </w:style>
  <w:style w:type="character" w:customStyle="1" w:styleId="DebateUnderline">
    <w:name w:val="Debate Underline"/>
    <w:rsid w:val="00E064AF"/>
    <w:rPr>
      <w:rFonts w:ascii="Times New Roman" w:hAnsi="Times New Roman"/>
      <w:sz w:val="20"/>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064AF"/>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1"/>
    <w:qFormat/>
    <w:rsid w:val="00E064A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064AF"/>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E064AF"/>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E064AF"/>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E064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64AF"/>
  </w:style>
  <w:style w:type="paragraph" w:styleId="BalloonText">
    <w:name w:val="Balloon Text"/>
    <w:basedOn w:val="Normal"/>
    <w:link w:val="BalloonTextChar"/>
    <w:uiPriority w:val="99"/>
    <w:semiHidden/>
    <w:unhideWhenUsed/>
    <w:rsid w:val="00304AF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04AF4"/>
    <w:rPr>
      <w:rFonts w:ascii="Lucida Grande" w:hAnsi="Lucida Grande" w:cs="Lucida Grande"/>
      <w:sz w:val="18"/>
      <w:szCs w:val="18"/>
    </w:rPr>
  </w:style>
  <w:style w:type="paragraph" w:styleId="Header">
    <w:name w:val="header"/>
    <w:basedOn w:val="Normal"/>
    <w:link w:val="HeaderChar"/>
    <w:uiPriority w:val="99"/>
    <w:rsid w:val="00E064AF"/>
    <w:pPr>
      <w:tabs>
        <w:tab w:val="center" w:pos="4680"/>
        <w:tab w:val="right" w:pos="9360"/>
      </w:tabs>
    </w:pPr>
  </w:style>
  <w:style w:type="character" w:customStyle="1" w:styleId="HeaderChar">
    <w:name w:val="Header Char"/>
    <w:basedOn w:val="DefaultParagraphFont"/>
    <w:link w:val="Header"/>
    <w:uiPriority w:val="99"/>
    <w:rsid w:val="00E064AF"/>
    <w:rPr>
      <w:rFonts w:ascii="Times New Roman" w:eastAsiaTheme="minorHAnsi" w:hAnsi="Times New Roman" w:cs="Times New Roman"/>
      <w:sz w:val="20"/>
      <w:szCs w:val="22"/>
    </w:rPr>
  </w:style>
  <w:style w:type="paragraph" w:styleId="Footer">
    <w:name w:val="footer"/>
    <w:basedOn w:val="Normal"/>
    <w:link w:val="FooterChar"/>
    <w:uiPriority w:val="99"/>
    <w:rsid w:val="00E064AF"/>
    <w:pPr>
      <w:tabs>
        <w:tab w:val="center" w:pos="4680"/>
        <w:tab w:val="right" w:pos="9360"/>
      </w:tabs>
    </w:pPr>
  </w:style>
  <w:style w:type="character" w:customStyle="1" w:styleId="FooterChar">
    <w:name w:val="Footer Char"/>
    <w:basedOn w:val="DefaultParagraphFont"/>
    <w:link w:val="Footer"/>
    <w:uiPriority w:val="99"/>
    <w:rsid w:val="00E064AF"/>
    <w:rPr>
      <w:rFonts w:ascii="Times New Roman" w:eastAsiaTheme="minorHAnsi" w:hAnsi="Times New Roman" w:cs="Times New Roman"/>
      <w:sz w:val="20"/>
      <w:szCs w:val="22"/>
    </w:rPr>
  </w:style>
  <w:style w:type="character" w:customStyle="1" w:styleId="Heading1Char">
    <w:name w:val="Heading 1 Char"/>
    <w:aliases w:val="Pocket Char"/>
    <w:basedOn w:val="DefaultParagraphFont"/>
    <w:link w:val="Heading1"/>
    <w:uiPriority w:val="1"/>
    <w:rsid w:val="00E064A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E064AF"/>
    <w:rPr>
      <w:rFonts w:ascii="Times New Roman" w:eastAsiaTheme="majorEastAsia" w:hAnsi="Times New Roman" w:cstheme="majorBidi"/>
      <w:b/>
      <w:bCs/>
      <w:sz w:val="44"/>
      <w:szCs w:val="26"/>
      <w:u w:val="single"/>
    </w:rPr>
  </w:style>
  <w:style w:type="character" w:customStyle="1" w:styleId="Heading3Char">
    <w:name w:val="Heading 3 Char"/>
    <w:aliases w:val="Block Char"/>
    <w:basedOn w:val="DefaultParagraphFont"/>
    <w:link w:val="Heading3"/>
    <w:uiPriority w:val="3"/>
    <w:rsid w:val="00E064AF"/>
    <w:rPr>
      <w:rFonts w:ascii="Times New Roman" w:eastAsiaTheme="majorEastAsia" w:hAnsi="Times New Roman" w:cstheme="majorBidi"/>
      <w:b/>
      <w:bCs/>
      <w:sz w:val="28"/>
      <w:szCs w:val="22"/>
    </w:rPr>
  </w:style>
  <w:style w:type="character" w:customStyle="1" w:styleId="Heading4Char">
    <w:name w:val="Heading 4 Char"/>
    <w:aliases w:val="Tag Char"/>
    <w:basedOn w:val="DefaultParagraphFont"/>
    <w:link w:val="Heading4"/>
    <w:uiPriority w:val="4"/>
    <w:rsid w:val="00E064AF"/>
    <w:rPr>
      <w:rFonts w:ascii="Times New Roman" w:eastAsiaTheme="majorEastAsia" w:hAnsi="Times New Roman" w:cstheme="majorBidi"/>
      <w:b/>
      <w:bCs/>
      <w:iCs/>
      <w:szCs w:val="22"/>
    </w:rPr>
  </w:style>
  <w:style w:type="character" w:styleId="Emphasis">
    <w:name w:val="Emphasis"/>
    <w:basedOn w:val="DefaultParagraphFont"/>
    <w:uiPriority w:val="7"/>
    <w:qFormat/>
    <w:rsid w:val="00E064AF"/>
    <w:rPr>
      <w:rFonts w:ascii="Times New Roman" w:hAnsi="Times New Roman" w:cs="Times New Roman"/>
      <w:b/>
      <w:i w:val="0"/>
      <w:iCs/>
      <w:sz w:val="20"/>
      <w:u w:val="single"/>
      <w:bdr w:val="single" w:sz="18" w:space="0" w:color="auto"/>
    </w:rPr>
  </w:style>
  <w:style w:type="paragraph" w:styleId="NoSpacing">
    <w:name w:val="No Spacing"/>
    <w:uiPriority w:val="1"/>
    <w:rsid w:val="006E1570"/>
  </w:style>
  <w:style w:type="character" w:customStyle="1" w:styleId="StyleStyleBold12pt">
    <w:name w:val="Style Style Bold + 12 pt"/>
    <w:aliases w:val="Cite"/>
    <w:basedOn w:val="StyleBold"/>
    <w:uiPriority w:val="5"/>
    <w:qFormat/>
    <w:rsid w:val="00E064AF"/>
    <w:rPr>
      <w:rFonts w:ascii="Times New Roman" w:hAnsi="Times New Roman"/>
      <w:b/>
      <w:bCs/>
      <w:sz w:val="24"/>
      <w:u w:val="none"/>
    </w:rPr>
  </w:style>
  <w:style w:type="character" w:customStyle="1" w:styleId="StyleBoldUnderline">
    <w:name w:val="Style Bold Underline"/>
    <w:aliases w:val="Underline"/>
    <w:basedOn w:val="DefaultParagraphFont"/>
    <w:uiPriority w:val="6"/>
    <w:qFormat/>
    <w:rsid w:val="00E064AF"/>
    <w:rPr>
      <w:rFonts w:ascii="Times New Roman" w:hAnsi="Times New Roman"/>
      <w:b w:val="0"/>
      <w:bCs/>
      <w:sz w:val="20"/>
      <w:u w:val="thick"/>
    </w:rPr>
  </w:style>
  <w:style w:type="paragraph" w:styleId="DocumentMap">
    <w:name w:val="Document Map"/>
    <w:basedOn w:val="Normal"/>
    <w:link w:val="DocumentMapChar"/>
    <w:uiPriority w:val="99"/>
    <w:semiHidden/>
    <w:unhideWhenUsed/>
    <w:rsid w:val="006E1570"/>
    <w:rPr>
      <w:rFonts w:ascii="Lucida Grande" w:hAnsi="Lucida Grande" w:cs="Lucida Grande"/>
    </w:rPr>
  </w:style>
  <w:style w:type="character" w:customStyle="1" w:styleId="DocumentMapChar">
    <w:name w:val="Document Map Char"/>
    <w:basedOn w:val="DefaultParagraphFont"/>
    <w:link w:val="DocumentMap"/>
    <w:uiPriority w:val="99"/>
    <w:semiHidden/>
    <w:rsid w:val="006E1570"/>
    <w:rPr>
      <w:rFonts w:ascii="Lucida Grande" w:hAnsi="Lucida Grande" w:cs="Lucida Grande"/>
      <w:sz w:val="22"/>
    </w:rPr>
  </w:style>
  <w:style w:type="paragraph" w:styleId="ListParagraph">
    <w:name w:val="List Paragraph"/>
    <w:basedOn w:val="Normal"/>
    <w:uiPriority w:val="34"/>
    <w:rsid w:val="006E1570"/>
    <w:pPr>
      <w:ind w:left="720"/>
      <w:contextualSpacing/>
    </w:pPr>
  </w:style>
  <w:style w:type="character" w:styleId="PageNumber">
    <w:name w:val="page number"/>
    <w:basedOn w:val="DefaultParagraphFont"/>
    <w:uiPriority w:val="99"/>
    <w:semiHidden/>
    <w:unhideWhenUsed/>
    <w:rsid w:val="006E1570"/>
  </w:style>
  <w:style w:type="character" w:styleId="Hyperlink">
    <w:name w:val="Hyperlink"/>
    <w:aliases w:val="heading 1 (block title),Important,Read,Card Text,Internet Link"/>
    <w:basedOn w:val="DefaultParagraphFont"/>
    <w:uiPriority w:val="99"/>
    <w:rsid w:val="00E064AF"/>
    <w:rPr>
      <w:color w:val="auto"/>
      <w:u w:val="none"/>
    </w:rPr>
  </w:style>
  <w:style w:type="paragraph" w:styleId="NormalWeb">
    <w:name w:val="Normal (Web)"/>
    <w:basedOn w:val="Normal"/>
    <w:uiPriority w:val="99"/>
    <w:semiHidden/>
    <w:unhideWhenUsed/>
    <w:rsid w:val="00445CCE"/>
    <w:pPr>
      <w:spacing w:before="100" w:beforeAutospacing="1" w:after="100" w:afterAutospacing="1"/>
    </w:pPr>
    <w:rPr>
      <w:rFonts w:ascii="Times" w:hAnsi="Times"/>
      <w:szCs w:val="20"/>
    </w:rPr>
  </w:style>
  <w:style w:type="paragraph" w:customStyle="1" w:styleId="svarticle">
    <w:name w:val="svarticle"/>
    <w:basedOn w:val="Normal"/>
    <w:rsid w:val="007D772E"/>
    <w:pPr>
      <w:spacing w:before="100" w:beforeAutospacing="1" w:after="100" w:afterAutospacing="1"/>
    </w:pPr>
    <w:rPr>
      <w:rFonts w:ascii="Times" w:hAnsi="Times"/>
      <w:szCs w:val="20"/>
    </w:rPr>
  </w:style>
  <w:style w:type="character" w:customStyle="1" w:styleId="apple-converted-space">
    <w:name w:val="apple-converted-space"/>
    <w:basedOn w:val="DefaultParagraphFont"/>
    <w:rsid w:val="007D772E"/>
  </w:style>
  <w:style w:type="paragraph" w:customStyle="1" w:styleId="Citation">
    <w:name w:val="Citation"/>
    <w:basedOn w:val="Normal"/>
    <w:link w:val="CitationChar"/>
    <w:qFormat/>
    <w:rsid w:val="002C2F66"/>
    <w:rPr>
      <w:rFonts w:ascii="Arial" w:eastAsia="Calibri" w:hAnsi="Arial"/>
      <w:b/>
      <w:sz w:val="24"/>
      <w:u w:val="single"/>
    </w:rPr>
  </w:style>
  <w:style w:type="character" w:customStyle="1" w:styleId="CitationChar">
    <w:name w:val="Citation Char"/>
    <w:basedOn w:val="DefaultParagraphFont"/>
    <w:link w:val="Citation"/>
    <w:rsid w:val="002C2F66"/>
    <w:rPr>
      <w:rFonts w:ascii="Arial" w:eastAsia="Calibri" w:hAnsi="Arial" w:cs="Times New Roman"/>
      <w:b/>
      <w:szCs w:val="22"/>
      <w:u w:val="single"/>
    </w:rPr>
  </w:style>
  <w:style w:type="character" w:styleId="FollowedHyperlink">
    <w:name w:val="FollowedHyperlink"/>
    <w:basedOn w:val="DefaultParagraphFont"/>
    <w:uiPriority w:val="99"/>
    <w:semiHidden/>
    <w:rsid w:val="00E064AF"/>
    <w:rPr>
      <w:color w:val="auto"/>
      <w:u w:val="none"/>
    </w:rPr>
  </w:style>
  <w:style w:type="character" w:customStyle="1" w:styleId="at">
    <w:name w:val="at"/>
    <w:basedOn w:val="DefaultParagraphFont"/>
    <w:rsid w:val="00803016"/>
  </w:style>
  <w:style w:type="character" w:customStyle="1" w:styleId="org">
    <w:name w:val="org"/>
    <w:basedOn w:val="DefaultParagraphFont"/>
    <w:rsid w:val="00803016"/>
  </w:style>
  <w:style w:type="character" w:customStyle="1" w:styleId="dtstart">
    <w:name w:val="dtstart"/>
    <w:basedOn w:val="DefaultParagraphFont"/>
    <w:rsid w:val="003B0663"/>
  </w:style>
  <w:style w:type="character" w:customStyle="1" w:styleId="quotepeekbase">
    <w:name w:val="quotepeekbase"/>
    <w:basedOn w:val="DefaultParagraphFont"/>
    <w:rsid w:val="00106660"/>
  </w:style>
  <w:style w:type="character" w:customStyle="1" w:styleId="symbol">
    <w:name w:val="symbol"/>
    <w:basedOn w:val="DefaultParagraphFont"/>
    <w:rsid w:val="00106660"/>
  </w:style>
  <w:style w:type="character" w:customStyle="1" w:styleId="data">
    <w:name w:val="data"/>
    <w:basedOn w:val="DefaultParagraphFont"/>
    <w:rsid w:val="00106660"/>
  </w:style>
  <w:style w:type="character" w:styleId="Strong">
    <w:name w:val="Strong"/>
    <w:basedOn w:val="DefaultParagraphFont"/>
    <w:uiPriority w:val="22"/>
    <w:qFormat/>
    <w:rsid w:val="00DD3E33"/>
    <w:rPr>
      <w:b/>
      <w:bCs/>
    </w:rPr>
  </w:style>
  <w:style w:type="paragraph" w:customStyle="1" w:styleId="introduction">
    <w:name w:val="introduction"/>
    <w:basedOn w:val="Normal"/>
    <w:rsid w:val="00EA6028"/>
    <w:pPr>
      <w:spacing w:before="100" w:beforeAutospacing="1" w:after="100" w:afterAutospacing="1"/>
    </w:pPr>
    <w:rPr>
      <w:rFonts w:ascii="Times" w:hAnsi="Times"/>
      <w:szCs w:val="20"/>
    </w:rPr>
  </w:style>
  <w:style w:type="character" w:customStyle="1" w:styleId="cross-head">
    <w:name w:val="cross-head"/>
    <w:basedOn w:val="DefaultParagraphFont"/>
    <w:rsid w:val="00EA6028"/>
  </w:style>
  <w:style w:type="character" w:customStyle="1" w:styleId="StyleBold">
    <w:name w:val="Style Bold"/>
    <w:basedOn w:val="DefaultParagraphFont"/>
    <w:uiPriority w:val="9"/>
    <w:semiHidden/>
    <w:rsid w:val="00E064AF"/>
    <w:rPr>
      <w:b/>
      <w:bCs/>
    </w:rPr>
  </w:style>
  <w:style w:type="paragraph" w:customStyle="1" w:styleId="BlockHidden">
    <w:name w:val="Block Hidden"/>
    <w:qFormat/>
    <w:rsid w:val="00E064AF"/>
    <w:pPr>
      <w:pageBreakBefore/>
      <w:spacing w:after="200" w:line="276" w:lineRule="auto"/>
      <w:jc w:val="center"/>
    </w:pPr>
    <w:rPr>
      <w:rFonts w:ascii="Times New Roman" w:eastAsiaTheme="majorEastAsia" w:hAnsi="Times New Roman" w:cstheme="majorBidi"/>
      <w:b/>
      <w:bCs/>
      <w:sz w:val="28"/>
      <w:szCs w:val="22"/>
    </w:rPr>
  </w:style>
  <w:style w:type="paragraph" w:customStyle="1" w:styleId="CardIndented">
    <w:name w:val="Card (Indented)"/>
    <w:basedOn w:val="Normal"/>
    <w:qFormat/>
    <w:rsid w:val="00E064AF"/>
    <w:pPr>
      <w:ind w:left="288"/>
    </w:pPr>
  </w:style>
  <w:style w:type="character" w:customStyle="1" w:styleId="StyleUnderline">
    <w:name w:val="Style Underline"/>
    <w:basedOn w:val="DefaultParagraphFont"/>
    <w:rsid w:val="00E064AF"/>
    <w:rPr>
      <w:u w:val="thick"/>
    </w:rPr>
  </w:style>
  <w:style w:type="character" w:customStyle="1" w:styleId="DebateUnderline">
    <w:name w:val="Debate Underline"/>
    <w:rsid w:val="00E064AF"/>
    <w:rPr>
      <w:rFonts w:ascii="Times New Roman" w:hAnsi="Times New Roman"/>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54551">
      <w:bodyDiv w:val="1"/>
      <w:marLeft w:val="0"/>
      <w:marRight w:val="0"/>
      <w:marTop w:val="0"/>
      <w:marBottom w:val="0"/>
      <w:divBdr>
        <w:top w:val="none" w:sz="0" w:space="0" w:color="auto"/>
        <w:left w:val="none" w:sz="0" w:space="0" w:color="auto"/>
        <w:bottom w:val="none" w:sz="0" w:space="0" w:color="auto"/>
        <w:right w:val="none" w:sz="0" w:space="0" w:color="auto"/>
      </w:divBdr>
      <w:divsChild>
        <w:div w:id="835808999">
          <w:blockQuote w:val="1"/>
          <w:marLeft w:val="750"/>
          <w:marRight w:val="150"/>
          <w:marTop w:val="240"/>
          <w:marBottom w:val="0"/>
          <w:divBdr>
            <w:top w:val="none" w:sz="0" w:space="0" w:color="auto"/>
            <w:left w:val="single" w:sz="18" w:space="12" w:color="666666"/>
            <w:bottom w:val="none" w:sz="0" w:space="0" w:color="auto"/>
            <w:right w:val="none" w:sz="0" w:space="0" w:color="auto"/>
          </w:divBdr>
        </w:div>
        <w:div w:id="1275402795">
          <w:blockQuote w:val="1"/>
          <w:marLeft w:val="750"/>
          <w:marRight w:val="150"/>
          <w:marTop w:val="240"/>
          <w:marBottom w:val="0"/>
          <w:divBdr>
            <w:top w:val="none" w:sz="0" w:space="0" w:color="auto"/>
            <w:left w:val="single" w:sz="18" w:space="12" w:color="666666"/>
            <w:bottom w:val="none" w:sz="0" w:space="0" w:color="auto"/>
            <w:right w:val="none" w:sz="0" w:space="0" w:color="auto"/>
          </w:divBdr>
        </w:div>
      </w:divsChild>
    </w:div>
    <w:div w:id="57480114">
      <w:bodyDiv w:val="1"/>
      <w:marLeft w:val="0"/>
      <w:marRight w:val="0"/>
      <w:marTop w:val="0"/>
      <w:marBottom w:val="0"/>
      <w:divBdr>
        <w:top w:val="none" w:sz="0" w:space="0" w:color="auto"/>
        <w:left w:val="none" w:sz="0" w:space="0" w:color="auto"/>
        <w:bottom w:val="none" w:sz="0" w:space="0" w:color="auto"/>
        <w:right w:val="none" w:sz="0" w:space="0" w:color="auto"/>
      </w:divBdr>
    </w:div>
    <w:div w:id="71898297">
      <w:bodyDiv w:val="1"/>
      <w:marLeft w:val="0"/>
      <w:marRight w:val="0"/>
      <w:marTop w:val="0"/>
      <w:marBottom w:val="0"/>
      <w:divBdr>
        <w:top w:val="none" w:sz="0" w:space="0" w:color="auto"/>
        <w:left w:val="none" w:sz="0" w:space="0" w:color="auto"/>
        <w:bottom w:val="none" w:sz="0" w:space="0" w:color="auto"/>
        <w:right w:val="none" w:sz="0" w:space="0" w:color="auto"/>
      </w:divBdr>
    </w:div>
    <w:div w:id="74208788">
      <w:bodyDiv w:val="1"/>
      <w:marLeft w:val="0"/>
      <w:marRight w:val="0"/>
      <w:marTop w:val="0"/>
      <w:marBottom w:val="0"/>
      <w:divBdr>
        <w:top w:val="none" w:sz="0" w:space="0" w:color="auto"/>
        <w:left w:val="none" w:sz="0" w:space="0" w:color="auto"/>
        <w:bottom w:val="none" w:sz="0" w:space="0" w:color="auto"/>
        <w:right w:val="none" w:sz="0" w:space="0" w:color="auto"/>
      </w:divBdr>
    </w:div>
    <w:div w:id="174030714">
      <w:bodyDiv w:val="1"/>
      <w:marLeft w:val="0"/>
      <w:marRight w:val="0"/>
      <w:marTop w:val="0"/>
      <w:marBottom w:val="0"/>
      <w:divBdr>
        <w:top w:val="none" w:sz="0" w:space="0" w:color="auto"/>
        <w:left w:val="none" w:sz="0" w:space="0" w:color="auto"/>
        <w:bottom w:val="none" w:sz="0" w:space="0" w:color="auto"/>
        <w:right w:val="none" w:sz="0" w:space="0" w:color="auto"/>
      </w:divBdr>
    </w:div>
    <w:div w:id="188836401">
      <w:bodyDiv w:val="1"/>
      <w:marLeft w:val="0"/>
      <w:marRight w:val="0"/>
      <w:marTop w:val="0"/>
      <w:marBottom w:val="0"/>
      <w:divBdr>
        <w:top w:val="none" w:sz="0" w:space="0" w:color="auto"/>
        <w:left w:val="none" w:sz="0" w:space="0" w:color="auto"/>
        <w:bottom w:val="none" w:sz="0" w:space="0" w:color="auto"/>
        <w:right w:val="none" w:sz="0" w:space="0" w:color="auto"/>
      </w:divBdr>
    </w:div>
    <w:div w:id="212930132">
      <w:bodyDiv w:val="1"/>
      <w:marLeft w:val="0"/>
      <w:marRight w:val="0"/>
      <w:marTop w:val="0"/>
      <w:marBottom w:val="0"/>
      <w:divBdr>
        <w:top w:val="none" w:sz="0" w:space="0" w:color="auto"/>
        <w:left w:val="none" w:sz="0" w:space="0" w:color="auto"/>
        <w:bottom w:val="none" w:sz="0" w:space="0" w:color="auto"/>
        <w:right w:val="none" w:sz="0" w:space="0" w:color="auto"/>
      </w:divBdr>
    </w:div>
    <w:div w:id="273437974">
      <w:bodyDiv w:val="1"/>
      <w:marLeft w:val="0"/>
      <w:marRight w:val="0"/>
      <w:marTop w:val="0"/>
      <w:marBottom w:val="0"/>
      <w:divBdr>
        <w:top w:val="none" w:sz="0" w:space="0" w:color="auto"/>
        <w:left w:val="none" w:sz="0" w:space="0" w:color="auto"/>
        <w:bottom w:val="none" w:sz="0" w:space="0" w:color="auto"/>
        <w:right w:val="none" w:sz="0" w:space="0" w:color="auto"/>
      </w:divBdr>
    </w:div>
    <w:div w:id="278994167">
      <w:bodyDiv w:val="1"/>
      <w:marLeft w:val="0"/>
      <w:marRight w:val="0"/>
      <w:marTop w:val="0"/>
      <w:marBottom w:val="0"/>
      <w:divBdr>
        <w:top w:val="none" w:sz="0" w:space="0" w:color="auto"/>
        <w:left w:val="none" w:sz="0" w:space="0" w:color="auto"/>
        <w:bottom w:val="none" w:sz="0" w:space="0" w:color="auto"/>
        <w:right w:val="none" w:sz="0" w:space="0" w:color="auto"/>
      </w:divBdr>
    </w:div>
    <w:div w:id="287319292">
      <w:bodyDiv w:val="1"/>
      <w:marLeft w:val="0"/>
      <w:marRight w:val="0"/>
      <w:marTop w:val="0"/>
      <w:marBottom w:val="0"/>
      <w:divBdr>
        <w:top w:val="none" w:sz="0" w:space="0" w:color="auto"/>
        <w:left w:val="none" w:sz="0" w:space="0" w:color="auto"/>
        <w:bottom w:val="none" w:sz="0" w:space="0" w:color="auto"/>
        <w:right w:val="none" w:sz="0" w:space="0" w:color="auto"/>
      </w:divBdr>
      <w:divsChild>
        <w:div w:id="1839538533">
          <w:marLeft w:val="0"/>
          <w:marRight w:val="0"/>
          <w:marTop w:val="225"/>
          <w:marBottom w:val="0"/>
          <w:divBdr>
            <w:top w:val="none" w:sz="0" w:space="0" w:color="auto"/>
            <w:left w:val="none" w:sz="0" w:space="0" w:color="auto"/>
            <w:bottom w:val="none" w:sz="0" w:space="0" w:color="auto"/>
            <w:right w:val="none" w:sz="0" w:space="0" w:color="auto"/>
          </w:divBdr>
          <w:divsChild>
            <w:div w:id="2137412286">
              <w:marLeft w:val="0"/>
              <w:marRight w:val="0"/>
              <w:marTop w:val="0"/>
              <w:marBottom w:val="0"/>
              <w:divBdr>
                <w:top w:val="none" w:sz="0" w:space="0" w:color="auto"/>
                <w:left w:val="none" w:sz="0" w:space="0" w:color="auto"/>
                <w:bottom w:val="none" w:sz="0" w:space="0" w:color="auto"/>
                <w:right w:val="none" w:sz="0" w:space="0" w:color="auto"/>
              </w:divBdr>
              <w:divsChild>
                <w:div w:id="2124111969">
                  <w:marLeft w:val="0"/>
                  <w:marRight w:val="0"/>
                  <w:marTop w:val="0"/>
                  <w:marBottom w:val="0"/>
                  <w:divBdr>
                    <w:top w:val="none" w:sz="0" w:space="0" w:color="auto"/>
                    <w:left w:val="none" w:sz="0" w:space="0" w:color="auto"/>
                    <w:bottom w:val="none" w:sz="0" w:space="0" w:color="auto"/>
                    <w:right w:val="none" w:sz="0" w:space="0" w:color="auto"/>
                  </w:divBdr>
                  <w:divsChild>
                    <w:div w:id="147725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903602">
          <w:marLeft w:val="0"/>
          <w:marRight w:val="0"/>
          <w:marTop w:val="0"/>
          <w:marBottom w:val="0"/>
          <w:divBdr>
            <w:top w:val="none" w:sz="0" w:space="0" w:color="auto"/>
            <w:left w:val="none" w:sz="0" w:space="0" w:color="auto"/>
            <w:bottom w:val="none" w:sz="0" w:space="0" w:color="auto"/>
            <w:right w:val="none" w:sz="0" w:space="0" w:color="auto"/>
          </w:divBdr>
          <w:divsChild>
            <w:div w:id="1474717297">
              <w:marLeft w:val="0"/>
              <w:marRight w:val="0"/>
              <w:marTop w:val="0"/>
              <w:marBottom w:val="0"/>
              <w:divBdr>
                <w:top w:val="none" w:sz="0" w:space="0" w:color="auto"/>
                <w:left w:val="none" w:sz="0" w:space="0" w:color="auto"/>
                <w:bottom w:val="none" w:sz="0" w:space="0" w:color="auto"/>
                <w:right w:val="none" w:sz="0" w:space="0" w:color="auto"/>
              </w:divBdr>
              <w:divsChild>
                <w:div w:id="1649237631">
                  <w:marLeft w:val="0"/>
                  <w:marRight w:val="0"/>
                  <w:marTop w:val="0"/>
                  <w:marBottom w:val="0"/>
                  <w:divBdr>
                    <w:top w:val="none" w:sz="0" w:space="0" w:color="auto"/>
                    <w:left w:val="none" w:sz="0" w:space="0" w:color="auto"/>
                    <w:bottom w:val="none" w:sz="0" w:space="0" w:color="auto"/>
                    <w:right w:val="none" w:sz="0" w:space="0" w:color="auto"/>
                  </w:divBdr>
                  <w:divsChild>
                    <w:div w:id="6527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582477">
          <w:marLeft w:val="0"/>
          <w:marRight w:val="0"/>
          <w:marTop w:val="225"/>
          <w:marBottom w:val="0"/>
          <w:divBdr>
            <w:top w:val="none" w:sz="0" w:space="0" w:color="auto"/>
            <w:left w:val="none" w:sz="0" w:space="0" w:color="auto"/>
            <w:bottom w:val="none" w:sz="0" w:space="0" w:color="auto"/>
            <w:right w:val="none" w:sz="0" w:space="0" w:color="auto"/>
          </w:divBdr>
          <w:divsChild>
            <w:div w:id="956638782">
              <w:marLeft w:val="0"/>
              <w:marRight w:val="150"/>
              <w:marTop w:val="0"/>
              <w:marBottom w:val="0"/>
              <w:divBdr>
                <w:top w:val="dotted" w:sz="6" w:space="7" w:color="999999"/>
                <w:left w:val="dotted" w:sz="6" w:space="7" w:color="999999"/>
                <w:bottom w:val="dotted" w:sz="6" w:space="7" w:color="999999"/>
                <w:right w:val="dotted" w:sz="6" w:space="7" w:color="999999"/>
              </w:divBdr>
            </w:div>
          </w:divsChild>
        </w:div>
      </w:divsChild>
    </w:div>
    <w:div w:id="416365623">
      <w:bodyDiv w:val="1"/>
      <w:marLeft w:val="0"/>
      <w:marRight w:val="0"/>
      <w:marTop w:val="0"/>
      <w:marBottom w:val="0"/>
      <w:divBdr>
        <w:top w:val="none" w:sz="0" w:space="0" w:color="auto"/>
        <w:left w:val="none" w:sz="0" w:space="0" w:color="auto"/>
        <w:bottom w:val="none" w:sz="0" w:space="0" w:color="auto"/>
        <w:right w:val="none" w:sz="0" w:space="0" w:color="auto"/>
      </w:divBdr>
    </w:div>
    <w:div w:id="455218196">
      <w:bodyDiv w:val="1"/>
      <w:marLeft w:val="0"/>
      <w:marRight w:val="0"/>
      <w:marTop w:val="0"/>
      <w:marBottom w:val="0"/>
      <w:divBdr>
        <w:top w:val="none" w:sz="0" w:space="0" w:color="auto"/>
        <w:left w:val="none" w:sz="0" w:space="0" w:color="auto"/>
        <w:bottom w:val="none" w:sz="0" w:space="0" w:color="auto"/>
        <w:right w:val="none" w:sz="0" w:space="0" w:color="auto"/>
      </w:divBdr>
    </w:div>
    <w:div w:id="506939937">
      <w:bodyDiv w:val="1"/>
      <w:marLeft w:val="0"/>
      <w:marRight w:val="0"/>
      <w:marTop w:val="0"/>
      <w:marBottom w:val="0"/>
      <w:divBdr>
        <w:top w:val="none" w:sz="0" w:space="0" w:color="auto"/>
        <w:left w:val="none" w:sz="0" w:space="0" w:color="auto"/>
        <w:bottom w:val="none" w:sz="0" w:space="0" w:color="auto"/>
        <w:right w:val="none" w:sz="0" w:space="0" w:color="auto"/>
      </w:divBdr>
    </w:div>
    <w:div w:id="510605347">
      <w:bodyDiv w:val="1"/>
      <w:marLeft w:val="0"/>
      <w:marRight w:val="0"/>
      <w:marTop w:val="0"/>
      <w:marBottom w:val="0"/>
      <w:divBdr>
        <w:top w:val="none" w:sz="0" w:space="0" w:color="auto"/>
        <w:left w:val="none" w:sz="0" w:space="0" w:color="auto"/>
        <w:bottom w:val="none" w:sz="0" w:space="0" w:color="auto"/>
        <w:right w:val="none" w:sz="0" w:space="0" w:color="auto"/>
      </w:divBdr>
    </w:div>
    <w:div w:id="528031603">
      <w:bodyDiv w:val="1"/>
      <w:marLeft w:val="0"/>
      <w:marRight w:val="0"/>
      <w:marTop w:val="0"/>
      <w:marBottom w:val="0"/>
      <w:divBdr>
        <w:top w:val="none" w:sz="0" w:space="0" w:color="auto"/>
        <w:left w:val="none" w:sz="0" w:space="0" w:color="auto"/>
        <w:bottom w:val="none" w:sz="0" w:space="0" w:color="auto"/>
        <w:right w:val="none" w:sz="0" w:space="0" w:color="auto"/>
      </w:divBdr>
    </w:div>
    <w:div w:id="700861161">
      <w:bodyDiv w:val="1"/>
      <w:marLeft w:val="0"/>
      <w:marRight w:val="0"/>
      <w:marTop w:val="0"/>
      <w:marBottom w:val="0"/>
      <w:divBdr>
        <w:top w:val="none" w:sz="0" w:space="0" w:color="auto"/>
        <w:left w:val="none" w:sz="0" w:space="0" w:color="auto"/>
        <w:bottom w:val="none" w:sz="0" w:space="0" w:color="auto"/>
        <w:right w:val="none" w:sz="0" w:space="0" w:color="auto"/>
      </w:divBdr>
    </w:div>
    <w:div w:id="715279487">
      <w:bodyDiv w:val="1"/>
      <w:marLeft w:val="0"/>
      <w:marRight w:val="0"/>
      <w:marTop w:val="0"/>
      <w:marBottom w:val="0"/>
      <w:divBdr>
        <w:top w:val="none" w:sz="0" w:space="0" w:color="auto"/>
        <w:left w:val="none" w:sz="0" w:space="0" w:color="auto"/>
        <w:bottom w:val="none" w:sz="0" w:space="0" w:color="auto"/>
        <w:right w:val="none" w:sz="0" w:space="0" w:color="auto"/>
      </w:divBdr>
    </w:div>
    <w:div w:id="719017109">
      <w:bodyDiv w:val="1"/>
      <w:marLeft w:val="0"/>
      <w:marRight w:val="0"/>
      <w:marTop w:val="0"/>
      <w:marBottom w:val="0"/>
      <w:divBdr>
        <w:top w:val="none" w:sz="0" w:space="0" w:color="auto"/>
        <w:left w:val="none" w:sz="0" w:space="0" w:color="auto"/>
        <w:bottom w:val="none" w:sz="0" w:space="0" w:color="auto"/>
        <w:right w:val="none" w:sz="0" w:space="0" w:color="auto"/>
      </w:divBdr>
    </w:div>
    <w:div w:id="745229487">
      <w:bodyDiv w:val="1"/>
      <w:marLeft w:val="0"/>
      <w:marRight w:val="0"/>
      <w:marTop w:val="0"/>
      <w:marBottom w:val="0"/>
      <w:divBdr>
        <w:top w:val="none" w:sz="0" w:space="0" w:color="auto"/>
        <w:left w:val="none" w:sz="0" w:space="0" w:color="auto"/>
        <w:bottom w:val="none" w:sz="0" w:space="0" w:color="auto"/>
        <w:right w:val="none" w:sz="0" w:space="0" w:color="auto"/>
      </w:divBdr>
      <w:divsChild>
        <w:div w:id="1244604417">
          <w:marLeft w:val="0"/>
          <w:marRight w:val="4200"/>
          <w:marTop w:val="0"/>
          <w:marBottom w:val="150"/>
          <w:divBdr>
            <w:top w:val="none" w:sz="0" w:space="0" w:color="auto"/>
            <w:left w:val="none" w:sz="0" w:space="0" w:color="auto"/>
            <w:bottom w:val="none" w:sz="0" w:space="0" w:color="auto"/>
            <w:right w:val="none" w:sz="0" w:space="0" w:color="auto"/>
          </w:divBdr>
        </w:div>
        <w:div w:id="1231498454">
          <w:marLeft w:val="0"/>
          <w:marRight w:val="0"/>
          <w:marTop w:val="0"/>
          <w:marBottom w:val="150"/>
          <w:divBdr>
            <w:top w:val="none" w:sz="0" w:space="0" w:color="auto"/>
            <w:left w:val="none" w:sz="0" w:space="0" w:color="auto"/>
            <w:bottom w:val="none" w:sz="0" w:space="0" w:color="auto"/>
            <w:right w:val="none" w:sz="0" w:space="0" w:color="auto"/>
          </w:divBdr>
        </w:div>
      </w:divsChild>
    </w:div>
    <w:div w:id="767311214">
      <w:bodyDiv w:val="1"/>
      <w:marLeft w:val="0"/>
      <w:marRight w:val="0"/>
      <w:marTop w:val="0"/>
      <w:marBottom w:val="0"/>
      <w:divBdr>
        <w:top w:val="none" w:sz="0" w:space="0" w:color="auto"/>
        <w:left w:val="none" w:sz="0" w:space="0" w:color="auto"/>
        <w:bottom w:val="none" w:sz="0" w:space="0" w:color="auto"/>
        <w:right w:val="none" w:sz="0" w:space="0" w:color="auto"/>
      </w:divBdr>
    </w:div>
    <w:div w:id="779490528">
      <w:bodyDiv w:val="1"/>
      <w:marLeft w:val="0"/>
      <w:marRight w:val="0"/>
      <w:marTop w:val="0"/>
      <w:marBottom w:val="0"/>
      <w:divBdr>
        <w:top w:val="none" w:sz="0" w:space="0" w:color="auto"/>
        <w:left w:val="none" w:sz="0" w:space="0" w:color="auto"/>
        <w:bottom w:val="none" w:sz="0" w:space="0" w:color="auto"/>
        <w:right w:val="none" w:sz="0" w:space="0" w:color="auto"/>
      </w:divBdr>
    </w:div>
    <w:div w:id="912548320">
      <w:bodyDiv w:val="1"/>
      <w:marLeft w:val="0"/>
      <w:marRight w:val="0"/>
      <w:marTop w:val="0"/>
      <w:marBottom w:val="0"/>
      <w:divBdr>
        <w:top w:val="none" w:sz="0" w:space="0" w:color="auto"/>
        <w:left w:val="none" w:sz="0" w:space="0" w:color="auto"/>
        <w:bottom w:val="none" w:sz="0" w:space="0" w:color="auto"/>
        <w:right w:val="none" w:sz="0" w:space="0" w:color="auto"/>
      </w:divBdr>
    </w:div>
    <w:div w:id="923151372">
      <w:bodyDiv w:val="1"/>
      <w:marLeft w:val="0"/>
      <w:marRight w:val="0"/>
      <w:marTop w:val="0"/>
      <w:marBottom w:val="0"/>
      <w:divBdr>
        <w:top w:val="none" w:sz="0" w:space="0" w:color="auto"/>
        <w:left w:val="none" w:sz="0" w:space="0" w:color="auto"/>
        <w:bottom w:val="none" w:sz="0" w:space="0" w:color="auto"/>
        <w:right w:val="none" w:sz="0" w:space="0" w:color="auto"/>
      </w:divBdr>
    </w:div>
    <w:div w:id="923996960">
      <w:bodyDiv w:val="1"/>
      <w:marLeft w:val="0"/>
      <w:marRight w:val="0"/>
      <w:marTop w:val="0"/>
      <w:marBottom w:val="0"/>
      <w:divBdr>
        <w:top w:val="none" w:sz="0" w:space="0" w:color="auto"/>
        <w:left w:val="none" w:sz="0" w:space="0" w:color="auto"/>
        <w:bottom w:val="none" w:sz="0" w:space="0" w:color="auto"/>
        <w:right w:val="none" w:sz="0" w:space="0" w:color="auto"/>
      </w:divBdr>
    </w:div>
    <w:div w:id="929966822">
      <w:bodyDiv w:val="1"/>
      <w:marLeft w:val="0"/>
      <w:marRight w:val="0"/>
      <w:marTop w:val="0"/>
      <w:marBottom w:val="0"/>
      <w:divBdr>
        <w:top w:val="none" w:sz="0" w:space="0" w:color="auto"/>
        <w:left w:val="none" w:sz="0" w:space="0" w:color="auto"/>
        <w:bottom w:val="none" w:sz="0" w:space="0" w:color="auto"/>
        <w:right w:val="none" w:sz="0" w:space="0" w:color="auto"/>
      </w:divBdr>
    </w:div>
    <w:div w:id="980111068">
      <w:bodyDiv w:val="1"/>
      <w:marLeft w:val="0"/>
      <w:marRight w:val="0"/>
      <w:marTop w:val="0"/>
      <w:marBottom w:val="0"/>
      <w:divBdr>
        <w:top w:val="none" w:sz="0" w:space="0" w:color="auto"/>
        <w:left w:val="none" w:sz="0" w:space="0" w:color="auto"/>
        <w:bottom w:val="none" w:sz="0" w:space="0" w:color="auto"/>
        <w:right w:val="none" w:sz="0" w:space="0" w:color="auto"/>
      </w:divBdr>
    </w:div>
    <w:div w:id="1025331375">
      <w:bodyDiv w:val="1"/>
      <w:marLeft w:val="0"/>
      <w:marRight w:val="0"/>
      <w:marTop w:val="0"/>
      <w:marBottom w:val="0"/>
      <w:divBdr>
        <w:top w:val="none" w:sz="0" w:space="0" w:color="auto"/>
        <w:left w:val="none" w:sz="0" w:space="0" w:color="auto"/>
        <w:bottom w:val="none" w:sz="0" w:space="0" w:color="auto"/>
        <w:right w:val="none" w:sz="0" w:space="0" w:color="auto"/>
      </w:divBdr>
    </w:div>
    <w:div w:id="1030955252">
      <w:bodyDiv w:val="1"/>
      <w:marLeft w:val="0"/>
      <w:marRight w:val="0"/>
      <w:marTop w:val="0"/>
      <w:marBottom w:val="0"/>
      <w:divBdr>
        <w:top w:val="none" w:sz="0" w:space="0" w:color="auto"/>
        <w:left w:val="none" w:sz="0" w:space="0" w:color="auto"/>
        <w:bottom w:val="none" w:sz="0" w:space="0" w:color="auto"/>
        <w:right w:val="none" w:sz="0" w:space="0" w:color="auto"/>
      </w:divBdr>
    </w:div>
    <w:div w:id="1142193828">
      <w:bodyDiv w:val="1"/>
      <w:marLeft w:val="0"/>
      <w:marRight w:val="0"/>
      <w:marTop w:val="0"/>
      <w:marBottom w:val="0"/>
      <w:divBdr>
        <w:top w:val="none" w:sz="0" w:space="0" w:color="auto"/>
        <w:left w:val="none" w:sz="0" w:space="0" w:color="auto"/>
        <w:bottom w:val="none" w:sz="0" w:space="0" w:color="auto"/>
        <w:right w:val="none" w:sz="0" w:space="0" w:color="auto"/>
      </w:divBdr>
    </w:div>
    <w:div w:id="1237205159">
      <w:bodyDiv w:val="1"/>
      <w:marLeft w:val="0"/>
      <w:marRight w:val="0"/>
      <w:marTop w:val="0"/>
      <w:marBottom w:val="0"/>
      <w:divBdr>
        <w:top w:val="none" w:sz="0" w:space="0" w:color="auto"/>
        <w:left w:val="none" w:sz="0" w:space="0" w:color="auto"/>
        <w:bottom w:val="none" w:sz="0" w:space="0" w:color="auto"/>
        <w:right w:val="none" w:sz="0" w:space="0" w:color="auto"/>
      </w:divBdr>
    </w:div>
    <w:div w:id="1250888816">
      <w:bodyDiv w:val="1"/>
      <w:marLeft w:val="0"/>
      <w:marRight w:val="0"/>
      <w:marTop w:val="0"/>
      <w:marBottom w:val="0"/>
      <w:divBdr>
        <w:top w:val="none" w:sz="0" w:space="0" w:color="auto"/>
        <w:left w:val="none" w:sz="0" w:space="0" w:color="auto"/>
        <w:bottom w:val="none" w:sz="0" w:space="0" w:color="auto"/>
        <w:right w:val="none" w:sz="0" w:space="0" w:color="auto"/>
      </w:divBdr>
    </w:div>
    <w:div w:id="1297448571">
      <w:bodyDiv w:val="1"/>
      <w:marLeft w:val="0"/>
      <w:marRight w:val="0"/>
      <w:marTop w:val="0"/>
      <w:marBottom w:val="0"/>
      <w:divBdr>
        <w:top w:val="none" w:sz="0" w:space="0" w:color="auto"/>
        <w:left w:val="none" w:sz="0" w:space="0" w:color="auto"/>
        <w:bottom w:val="none" w:sz="0" w:space="0" w:color="auto"/>
        <w:right w:val="none" w:sz="0" w:space="0" w:color="auto"/>
      </w:divBdr>
    </w:div>
    <w:div w:id="1331761229">
      <w:bodyDiv w:val="1"/>
      <w:marLeft w:val="0"/>
      <w:marRight w:val="0"/>
      <w:marTop w:val="0"/>
      <w:marBottom w:val="0"/>
      <w:divBdr>
        <w:top w:val="none" w:sz="0" w:space="0" w:color="auto"/>
        <w:left w:val="none" w:sz="0" w:space="0" w:color="auto"/>
        <w:bottom w:val="none" w:sz="0" w:space="0" w:color="auto"/>
        <w:right w:val="none" w:sz="0" w:space="0" w:color="auto"/>
      </w:divBdr>
    </w:div>
    <w:div w:id="1389718853">
      <w:bodyDiv w:val="1"/>
      <w:marLeft w:val="0"/>
      <w:marRight w:val="0"/>
      <w:marTop w:val="0"/>
      <w:marBottom w:val="0"/>
      <w:divBdr>
        <w:top w:val="none" w:sz="0" w:space="0" w:color="auto"/>
        <w:left w:val="none" w:sz="0" w:space="0" w:color="auto"/>
        <w:bottom w:val="none" w:sz="0" w:space="0" w:color="auto"/>
        <w:right w:val="none" w:sz="0" w:space="0" w:color="auto"/>
      </w:divBdr>
    </w:div>
    <w:div w:id="1389761318">
      <w:bodyDiv w:val="1"/>
      <w:marLeft w:val="0"/>
      <w:marRight w:val="0"/>
      <w:marTop w:val="0"/>
      <w:marBottom w:val="0"/>
      <w:divBdr>
        <w:top w:val="none" w:sz="0" w:space="0" w:color="auto"/>
        <w:left w:val="none" w:sz="0" w:space="0" w:color="auto"/>
        <w:bottom w:val="none" w:sz="0" w:space="0" w:color="auto"/>
        <w:right w:val="none" w:sz="0" w:space="0" w:color="auto"/>
      </w:divBdr>
    </w:div>
    <w:div w:id="1401050719">
      <w:bodyDiv w:val="1"/>
      <w:marLeft w:val="0"/>
      <w:marRight w:val="0"/>
      <w:marTop w:val="0"/>
      <w:marBottom w:val="0"/>
      <w:divBdr>
        <w:top w:val="none" w:sz="0" w:space="0" w:color="auto"/>
        <w:left w:val="none" w:sz="0" w:space="0" w:color="auto"/>
        <w:bottom w:val="none" w:sz="0" w:space="0" w:color="auto"/>
        <w:right w:val="none" w:sz="0" w:space="0" w:color="auto"/>
      </w:divBdr>
    </w:div>
    <w:div w:id="1698971852">
      <w:bodyDiv w:val="1"/>
      <w:marLeft w:val="0"/>
      <w:marRight w:val="0"/>
      <w:marTop w:val="0"/>
      <w:marBottom w:val="0"/>
      <w:divBdr>
        <w:top w:val="none" w:sz="0" w:space="0" w:color="auto"/>
        <w:left w:val="none" w:sz="0" w:space="0" w:color="auto"/>
        <w:bottom w:val="none" w:sz="0" w:space="0" w:color="auto"/>
        <w:right w:val="none" w:sz="0" w:space="0" w:color="auto"/>
      </w:divBdr>
    </w:div>
    <w:div w:id="1706637383">
      <w:bodyDiv w:val="1"/>
      <w:marLeft w:val="0"/>
      <w:marRight w:val="0"/>
      <w:marTop w:val="0"/>
      <w:marBottom w:val="0"/>
      <w:divBdr>
        <w:top w:val="none" w:sz="0" w:space="0" w:color="auto"/>
        <w:left w:val="none" w:sz="0" w:space="0" w:color="auto"/>
        <w:bottom w:val="none" w:sz="0" w:space="0" w:color="auto"/>
        <w:right w:val="none" w:sz="0" w:space="0" w:color="auto"/>
      </w:divBdr>
    </w:div>
    <w:div w:id="1743218448">
      <w:bodyDiv w:val="1"/>
      <w:marLeft w:val="0"/>
      <w:marRight w:val="0"/>
      <w:marTop w:val="0"/>
      <w:marBottom w:val="0"/>
      <w:divBdr>
        <w:top w:val="none" w:sz="0" w:space="0" w:color="auto"/>
        <w:left w:val="none" w:sz="0" w:space="0" w:color="auto"/>
        <w:bottom w:val="none" w:sz="0" w:space="0" w:color="auto"/>
        <w:right w:val="none" w:sz="0" w:space="0" w:color="auto"/>
      </w:divBdr>
    </w:div>
    <w:div w:id="1813331722">
      <w:bodyDiv w:val="1"/>
      <w:marLeft w:val="0"/>
      <w:marRight w:val="0"/>
      <w:marTop w:val="0"/>
      <w:marBottom w:val="0"/>
      <w:divBdr>
        <w:top w:val="none" w:sz="0" w:space="0" w:color="auto"/>
        <w:left w:val="none" w:sz="0" w:space="0" w:color="auto"/>
        <w:bottom w:val="none" w:sz="0" w:space="0" w:color="auto"/>
        <w:right w:val="none" w:sz="0" w:space="0" w:color="auto"/>
      </w:divBdr>
    </w:div>
    <w:div w:id="1876503184">
      <w:bodyDiv w:val="1"/>
      <w:marLeft w:val="0"/>
      <w:marRight w:val="0"/>
      <w:marTop w:val="0"/>
      <w:marBottom w:val="0"/>
      <w:divBdr>
        <w:top w:val="none" w:sz="0" w:space="0" w:color="auto"/>
        <w:left w:val="none" w:sz="0" w:space="0" w:color="auto"/>
        <w:bottom w:val="none" w:sz="0" w:space="0" w:color="auto"/>
        <w:right w:val="none" w:sz="0" w:space="0" w:color="auto"/>
      </w:divBdr>
    </w:div>
    <w:div w:id="1905799310">
      <w:bodyDiv w:val="1"/>
      <w:marLeft w:val="0"/>
      <w:marRight w:val="0"/>
      <w:marTop w:val="0"/>
      <w:marBottom w:val="0"/>
      <w:divBdr>
        <w:top w:val="none" w:sz="0" w:space="0" w:color="auto"/>
        <w:left w:val="none" w:sz="0" w:space="0" w:color="auto"/>
        <w:bottom w:val="none" w:sz="0" w:space="0" w:color="auto"/>
        <w:right w:val="none" w:sz="0" w:space="0" w:color="auto"/>
      </w:divBdr>
    </w:div>
    <w:div w:id="1919248379">
      <w:bodyDiv w:val="1"/>
      <w:marLeft w:val="0"/>
      <w:marRight w:val="0"/>
      <w:marTop w:val="0"/>
      <w:marBottom w:val="0"/>
      <w:divBdr>
        <w:top w:val="none" w:sz="0" w:space="0" w:color="auto"/>
        <w:left w:val="none" w:sz="0" w:space="0" w:color="auto"/>
        <w:bottom w:val="none" w:sz="0" w:space="0" w:color="auto"/>
        <w:right w:val="none" w:sz="0" w:space="0" w:color="auto"/>
      </w:divBdr>
    </w:div>
    <w:div w:id="1919292465">
      <w:bodyDiv w:val="1"/>
      <w:marLeft w:val="0"/>
      <w:marRight w:val="0"/>
      <w:marTop w:val="0"/>
      <w:marBottom w:val="0"/>
      <w:divBdr>
        <w:top w:val="none" w:sz="0" w:space="0" w:color="auto"/>
        <w:left w:val="none" w:sz="0" w:space="0" w:color="auto"/>
        <w:bottom w:val="none" w:sz="0" w:space="0" w:color="auto"/>
        <w:right w:val="none" w:sz="0" w:space="0" w:color="auto"/>
      </w:divBdr>
    </w:div>
    <w:div w:id="1931624282">
      <w:bodyDiv w:val="1"/>
      <w:marLeft w:val="0"/>
      <w:marRight w:val="0"/>
      <w:marTop w:val="0"/>
      <w:marBottom w:val="0"/>
      <w:divBdr>
        <w:top w:val="none" w:sz="0" w:space="0" w:color="auto"/>
        <w:left w:val="none" w:sz="0" w:space="0" w:color="auto"/>
        <w:bottom w:val="none" w:sz="0" w:space="0" w:color="auto"/>
        <w:right w:val="none" w:sz="0" w:space="0" w:color="auto"/>
      </w:divBdr>
    </w:div>
    <w:div w:id="2079550404">
      <w:bodyDiv w:val="1"/>
      <w:marLeft w:val="0"/>
      <w:marRight w:val="0"/>
      <w:marTop w:val="0"/>
      <w:marBottom w:val="0"/>
      <w:divBdr>
        <w:top w:val="none" w:sz="0" w:space="0" w:color="auto"/>
        <w:left w:val="none" w:sz="0" w:space="0" w:color="auto"/>
        <w:bottom w:val="none" w:sz="0" w:space="0" w:color="auto"/>
        <w:right w:val="none" w:sz="0" w:space="0" w:color="auto"/>
      </w:divBdr>
    </w:div>
    <w:div w:id="2083914804">
      <w:bodyDiv w:val="1"/>
      <w:marLeft w:val="0"/>
      <w:marRight w:val="0"/>
      <w:marTop w:val="0"/>
      <w:marBottom w:val="0"/>
      <w:divBdr>
        <w:top w:val="none" w:sz="0" w:space="0" w:color="auto"/>
        <w:left w:val="none" w:sz="0" w:space="0" w:color="auto"/>
        <w:bottom w:val="none" w:sz="0" w:space="0" w:color="auto"/>
        <w:right w:val="none" w:sz="0" w:space="0" w:color="auto"/>
      </w:divBdr>
      <w:divsChild>
        <w:div w:id="1410152788">
          <w:marLeft w:val="0"/>
          <w:marRight w:val="0"/>
          <w:marTop w:val="0"/>
          <w:marBottom w:val="150"/>
          <w:divBdr>
            <w:top w:val="none" w:sz="0" w:space="0" w:color="auto"/>
            <w:left w:val="none" w:sz="0" w:space="0" w:color="auto"/>
            <w:bottom w:val="none" w:sz="0" w:space="0" w:color="auto"/>
            <w:right w:val="none" w:sz="0" w:space="0" w:color="auto"/>
          </w:divBdr>
        </w:div>
        <w:div w:id="1947807994">
          <w:marLeft w:val="0"/>
          <w:marRight w:val="0"/>
          <w:marTop w:val="0"/>
          <w:marBottom w:val="150"/>
          <w:divBdr>
            <w:top w:val="none" w:sz="0" w:space="0" w:color="auto"/>
            <w:left w:val="none" w:sz="0" w:space="0" w:color="auto"/>
            <w:bottom w:val="none" w:sz="0" w:space="0" w:color="auto"/>
            <w:right w:val="none" w:sz="0" w:space="0" w:color="auto"/>
          </w:divBdr>
        </w:div>
      </w:divsChild>
    </w:div>
    <w:div w:id="21128151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nergy.ca.gov/lng/worldwide_mexico.html" TargetMode="External"/><Relationship Id="rId13" Type="http://schemas.openxmlformats.org/officeDocument/2006/relationships/hyperlink" Target="http://www.wilsoncenter.org/sites/default/files/wood_new_beginning_mexico.pdf" TargetMode="External"/><Relationship Id="rId18" Type="http://schemas.openxmlformats.org/officeDocument/2006/relationships/hyperlink" Target="http://latimes.com/" TargetMode="External"/><Relationship Id="rId26" Type="http://schemas.openxmlformats.org/officeDocument/2006/relationships/hyperlink" Target="http://www.clipsandcomment.com/2009/01/20/pemex-declining-output-on-heels-of-us-report-of-mexican-instability/" TargetMode="External"/><Relationship Id="rId39" Type="http://schemas.openxmlformats.org/officeDocument/2006/relationships/hyperlink" Target="http://en.wikipedia.org/wiki/Foreign_correspondent" TargetMode="External"/><Relationship Id="rId3" Type="http://schemas.microsoft.com/office/2007/relationships/stylesWithEffects" Target="stylesWithEffects.xml"/><Relationship Id="rId21" Type="http://schemas.openxmlformats.org/officeDocument/2006/relationships/image" Target="media/image1.gif"/><Relationship Id="rId34" Type="http://schemas.openxmlformats.org/officeDocument/2006/relationships/hyperlink" Target="http://www.jeffrubinssmallerworld.com/about-the-book/" TargetMode="External"/><Relationship Id="rId42" Type="http://schemas.openxmlformats.org/officeDocument/2006/relationships/hyperlink" Target="http://uk.linkedin.com/company/financial-times?trk=ppro_cprof" TargetMode="Externa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bbc.co.uk/news/business-23156854" TargetMode="External"/><Relationship Id="rId17" Type="http://schemas.openxmlformats.org/officeDocument/2006/relationships/hyperlink" Target="http://www.ensec.org/index.php?option=com_content&amp;view=article&amp;id=283:the-perilous-intersection-of-mexicos-drug-war-aamp-pemex&amp;catid=114:content0211&amp;Itemid=374" TargetMode="External"/><Relationship Id="rId25" Type="http://schemas.openxmlformats.org/officeDocument/2006/relationships/hyperlink" Target="http://smallwarsjournal.com/jrnl/art/open-veins-of-mexico" TargetMode="External"/><Relationship Id="rId33" Type="http://schemas.openxmlformats.org/officeDocument/2006/relationships/hyperlink" Target="http://www.huffingtonpost.com/jeffrey-rubin/are-rising-oil-prices-an_b_781089.html" TargetMode="External"/><Relationship Id="rId38" Type="http://schemas.openxmlformats.org/officeDocument/2006/relationships/hyperlink" Target="http://en.wikipedia.org/wiki/NBC_News" TargetMode="External"/><Relationship Id="rId46" Type="http://schemas.openxmlformats.org/officeDocument/2006/relationships/hyperlink" Target="http://www.time.com/time/business/article/0,8599,1850413,00.html?xid=feed-yahoo-biztech" TargetMode="External"/><Relationship Id="rId2" Type="http://schemas.openxmlformats.org/officeDocument/2006/relationships/styles" Target="styles.xml"/><Relationship Id="rId16" Type="http://schemas.openxmlformats.org/officeDocument/2006/relationships/hyperlink" Target="http://www.chathamhouse.org/sites/default/files/public/Research/Energy,%20Environment%20and%20Development/1012pp_opec.pdf" TargetMode="External"/><Relationship Id="rId20" Type="http://schemas.openxmlformats.org/officeDocument/2006/relationships/hyperlink" Target="http://www.banderasnews.com/1008/nz-pemex04.htm" TargetMode="External"/><Relationship Id="rId29" Type="http://schemas.openxmlformats.org/officeDocument/2006/relationships/hyperlink" Target="http://moneymorning.com/2012/08/24/oil-prices-promise-to-head-higher-as-mexican-production-dwindles/" TargetMode="External"/><Relationship Id="rId41" Type="http://schemas.openxmlformats.org/officeDocument/2006/relationships/hyperlink" Target="http://uk.reuters.com/article/2013/03/25/uk-centrica-idUKBRE92O0PT20130325"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economist.com/news/finance-and-economics/21579471-are-high-oil-prices-here-stay-triple-digit-barrel" TargetMode="External"/><Relationship Id="rId24" Type="http://schemas.openxmlformats.org/officeDocument/2006/relationships/hyperlink" Target="http://smallwarsjournal.com/jrnl/art/open-veins-of-mexico" TargetMode="External"/><Relationship Id="rId32" Type="http://schemas.openxmlformats.org/officeDocument/2006/relationships/hyperlink" Target="http://iis-db.stanford.edu/pubs/22156/WP_73,_Stojanovski,_Pemex,_12_Apr_08.pdf" TargetMode="External"/><Relationship Id="rId37" Type="http://schemas.openxmlformats.org/officeDocument/2006/relationships/hyperlink" Target="http://en.wikipedia.org/wiki/Maquiladora" TargetMode="External"/><Relationship Id="rId40" Type="http://schemas.openxmlformats.org/officeDocument/2006/relationships/hyperlink" Target="http://investigations.nbcnews.com/_news/2013/04/01/17519026-how-the-us-oil-gas-boom-could-shake-up-global-order?lite" TargetMode="External"/><Relationship Id="rId45" Type="http://schemas.openxmlformats.org/officeDocument/2006/relationships/hyperlink" Target="http://en.wikipedia.org/wiki/United_States" TargetMode="External"/><Relationship Id="rId5" Type="http://schemas.openxmlformats.org/officeDocument/2006/relationships/webSettings" Target="webSettings.xml"/><Relationship Id="rId15" Type="http://schemas.openxmlformats.org/officeDocument/2006/relationships/hyperlink" Target="http://www.chathamhouse.org/sites/default/files/public/Research/Energy,%20Environment%20and%20Development/1012pp_opec.pdf" TargetMode="External"/><Relationship Id="rId23" Type="http://schemas.openxmlformats.org/officeDocument/2006/relationships/hyperlink" Target="http://smallwarsjournal.com/jrnl/art/open-veins-of-mexico" TargetMode="External"/><Relationship Id="rId28" Type="http://schemas.openxmlformats.org/officeDocument/2006/relationships/hyperlink" Target="http://articles.latimes.com/2013/mar/04/business/la-fi-mexico-oil-20130305" TargetMode="External"/><Relationship Id="rId36" Type="http://schemas.openxmlformats.org/officeDocument/2006/relationships/hyperlink" Target="http://www.focal.ca/images/stories/pdfs/Emerging%20Issues_Rising%20Price%20of%20Oil%20Window%20of%20Opportunity%20for%20Some%20Central%20American%20and%20Caribbean%20Countries_Guerrero%20and%20Perez_November%202010_e_sm.pdf" TargetMode="External"/><Relationship Id="rId10" Type="http://schemas.openxmlformats.org/officeDocument/2006/relationships/hyperlink" Target="http://www.epmag.com/Exploration/Mexico-Aims-Tap-Worlds-Fourth-Largest-Shale-Gas-Reserves_87574" TargetMode="External"/><Relationship Id="rId19" Type="http://schemas.openxmlformats.org/officeDocument/2006/relationships/hyperlink" Target="http://articles.latimes.com/2010/sep/06/world/la-fg-mexico-pemex-20100906" TargetMode="External"/><Relationship Id="rId31" Type="http://schemas.openxmlformats.org/officeDocument/2006/relationships/hyperlink" Target="http://www.linkedin.com/company/stanford-university?trk=ppro_cprof" TargetMode="External"/><Relationship Id="rId44" Type="http://schemas.openxmlformats.org/officeDocument/2006/relationships/hyperlink" Target="http://uk.linkedin.com/company/expansi-n?trk=ppro_cprof" TargetMode="External"/><Relationship Id="rId4" Type="http://schemas.openxmlformats.org/officeDocument/2006/relationships/settings" Target="settings.xml"/><Relationship Id="rId9" Type="http://schemas.openxmlformats.org/officeDocument/2006/relationships/hyperlink" Target="http://www.ferc.gov/industries/gas/indus-act/lng/LNG-approved.pdf" TargetMode="External"/><Relationship Id="rId14" Type="http://schemas.openxmlformats.org/officeDocument/2006/relationships/hyperlink" Target="http://www.marketplace.org/topics/world/obama-visits-mexico-slippery-topic-oil-comes" TargetMode="External"/><Relationship Id="rId22" Type="http://schemas.openxmlformats.org/officeDocument/2006/relationships/hyperlink" Target="http://interamericansecuritywatch.com/key-political-risks-to-watch-in-mexico/" TargetMode="External"/><Relationship Id="rId27" Type="http://schemas.openxmlformats.org/officeDocument/2006/relationships/hyperlink" Target="http://latimes.com/" TargetMode="External"/><Relationship Id="rId30" Type="http://schemas.openxmlformats.org/officeDocument/2006/relationships/hyperlink" Target="http://www.linkedin.com/company/white-&amp;-case?trk=ppro_cprof" TargetMode="External"/><Relationship Id="rId35" Type="http://schemas.openxmlformats.org/officeDocument/2006/relationships/hyperlink" Target="http://www.eclac.org/default.asp?idioma=IN" TargetMode="External"/><Relationship Id="rId43" Type="http://schemas.openxmlformats.org/officeDocument/2006/relationships/hyperlink" Target="http://uk.linkedin.com/company/expansi-n?trk=ppro_cprof" TargetMode="External"/><Relationship Id="rId4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21</Pages>
  <Words>11818</Words>
  <Characters>67363</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McLellan</dc:creator>
  <cp:lastModifiedBy>Daniel</cp:lastModifiedBy>
  <cp:revision>2</cp:revision>
  <dcterms:created xsi:type="dcterms:W3CDTF">2013-08-10T21:19:00Z</dcterms:created>
  <dcterms:modified xsi:type="dcterms:W3CDTF">2013-08-10T21:19:00Z</dcterms:modified>
</cp:coreProperties>
</file>