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444" w:rsidRDefault="00D47444" w:rsidP="006D78D1">
      <w:pPr>
        <w:ind w:left="-1080"/>
      </w:pPr>
    </w:p>
    <w:p w:rsidR="008C13EC" w:rsidRDefault="008C13EC" w:rsidP="00A7555F">
      <w:pPr>
        <w:pStyle w:val="Heading1"/>
      </w:pPr>
      <w:r>
        <w:t>1nc</w:t>
      </w:r>
    </w:p>
    <w:p w:rsidR="008C13EC" w:rsidRDefault="008C13EC" w:rsidP="008C13EC">
      <w:pPr>
        <w:pStyle w:val="Heading4"/>
      </w:pPr>
      <w:r>
        <w:t xml:space="preserve">Capital inflows are </w:t>
      </w:r>
      <w:r w:rsidR="0003632A">
        <w:t>declining</w:t>
      </w:r>
      <w:r>
        <w:t xml:space="preserve">-keeps inflation low and the peso strong </w:t>
      </w:r>
    </w:p>
    <w:p w:rsidR="008C13EC" w:rsidRPr="00531672" w:rsidRDefault="008C13EC" w:rsidP="008C13EC">
      <w:r w:rsidRPr="006D227B">
        <w:rPr>
          <w:rStyle w:val="StyleStyleBold12pt"/>
        </w:rPr>
        <w:t>Reuters 13</w:t>
      </w:r>
      <w:r>
        <w:t xml:space="preserve"> “Mexico keeps rate steady but watches capital </w:t>
      </w:r>
      <w:proofErr w:type="spellStart"/>
      <w:r>
        <w:t>inflows”Apr</w:t>
      </w:r>
      <w:proofErr w:type="spellEnd"/>
      <w:r>
        <w:t xml:space="preserve"> 26, 2013 </w:t>
      </w:r>
      <w:hyperlink r:id="rId8" w:history="1">
        <w:r>
          <w:rPr>
            <w:rStyle w:val="Hyperlink"/>
          </w:rPr>
          <w:t>http://www.reuters.com/article/2013/04/26/mexico-economy-idUSL2N0DD1RE20130426</w:t>
        </w:r>
      </w:hyperlink>
    </w:p>
    <w:p w:rsidR="008C13EC" w:rsidRPr="00531672" w:rsidRDefault="008C13EC" w:rsidP="008C13EC">
      <w:pPr>
        <w:pStyle w:val="NormalWeb"/>
        <w:shd w:val="clear" w:color="auto" w:fill="FFFFFF"/>
        <w:spacing w:before="0" w:beforeAutospacing="0" w:after="150" w:afterAutospacing="0"/>
        <w:rPr>
          <w:rFonts w:ascii="Arial" w:hAnsi="Arial" w:cs="Arial"/>
          <w:color w:val="000000"/>
          <w:sz w:val="16"/>
          <w:szCs w:val="21"/>
        </w:rPr>
      </w:pPr>
      <w:r w:rsidRPr="00976CCE">
        <w:rPr>
          <w:rStyle w:val="StyleBoldUnderline"/>
        </w:rPr>
        <w:t>Central bank governor</w:t>
      </w:r>
      <w:r w:rsidRPr="00531672">
        <w:rPr>
          <w:rFonts w:ascii="Arial" w:hAnsi="Arial" w:cs="Arial"/>
          <w:color w:val="000000"/>
          <w:sz w:val="16"/>
          <w:szCs w:val="21"/>
        </w:rPr>
        <w:t xml:space="preserve"> Agustin </w:t>
      </w:r>
      <w:proofErr w:type="spellStart"/>
      <w:r w:rsidRPr="00531672">
        <w:rPr>
          <w:rFonts w:ascii="Arial" w:hAnsi="Arial" w:cs="Arial"/>
          <w:color w:val="000000"/>
          <w:sz w:val="16"/>
          <w:szCs w:val="21"/>
        </w:rPr>
        <w:t>Carstens</w:t>
      </w:r>
      <w:proofErr w:type="spellEnd"/>
      <w:r w:rsidRPr="00531672">
        <w:rPr>
          <w:rFonts w:ascii="Arial" w:hAnsi="Arial" w:cs="Arial"/>
          <w:color w:val="000000"/>
          <w:sz w:val="16"/>
          <w:szCs w:val="21"/>
        </w:rPr>
        <w:t xml:space="preserve"> </w:t>
      </w:r>
      <w:r w:rsidRPr="00976CCE">
        <w:rPr>
          <w:rStyle w:val="StyleBoldUnderline"/>
        </w:rPr>
        <w:t>ruled out capital controls to temper inflows but said resuming auctions of dollar put options might be an option</w:t>
      </w:r>
      <w:r w:rsidRPr="00531672">
        <w:rPr>
          <w:rFonts w:ascii="Arial" w:hAnsi="Arial" w:cs="Arial"/>
          <w:color w:val="000000"/>
          <w:sz w:val="16"/>
          <w:szCs w:val="21"/>
        </w:rPr>
        <w:t xml:space="preserve"> in the </w:t>
      </w:r>
      <w:proofErr w:type="spellStart"/>
      <w:r w:rsidRPr="00531672">
        <w:rPr>
          <w:rFonts w:ascii="Arial" w:hAnsi="Arial" w:cs="Arial"/>
          <w:color w:val="000000"/>
          <w:sz w:val="16"/>
          <w:szCs w:val="21"/>
        </w:rPr>
        <w:t>future.</w:t>
      </w:r>
      <w:r w:rsidRPr="00976CCE">
        <w:rPr>
          <w:rStyle w:val="StyleBoldUnderline"/>
        </w:rPr>
        <w:t>Policymakers</w:t>
      </w:r>
      <w:proofErr w:type="spellEnd"/>
      <w:r w:rsidRPr="00976CCE">
        <w:rPr>
          <w:rStyle w:val="StyleBoldUnderline"/>
        </w:rPr>
        <w:t xml:space="preserve"> said a spike in consumer prices that took inflation above the central bank's ceiling </w:t>
      </w:r>
      <w:r w:rsidRPr="00531672">
        <w:rPr>
          <w:rFonts w:ascii="Arial" w:hAnsi="Arial" w:cs="Arial"/>
          <w:color w:val="000000"/>
          <w:sz w:val="16"/>
          <w:szCs w:val="21"/>
        </w:rPr>
        <w:t xml:space="preserve">in March and early April </w:t>
      </w:r>
      <w:r w:rsidRPr="00976CCE">
        <w:rPr>
          <w:rStyle w:val="StyleBoldUnderline"/>
        </w:rPr>
        <w:t>was transitory and</w:t>
      </w:r>
      <w:r w:rsidRPr="00531672">
        <w:rPr>
          <w:rFonts w:ascii="Arial" w:hAnsi="Arial" w:cs="Arial"/>
          <w:color w:val="000000"/>
          <w:sz w:val="16"/>
          <w:szCs w:val="21"/>
        </w:rPr>
        <w:t xml:space="preserve"> said </w:t>
      </w:r>
      <w:r w:rsidRPr="00976CCE">
        <w:rPr>
          <w:rStyle w:val="StyleBoldUnderline"/>
        </w:rPr>
        <w:t>they saw no broad price pressures.</w:t>
      </w:r>
      <w:r w:rsidRPr="00531672">
        <w:rPr>
          <w:rFonts w:ascii="Arial" w:hAnsi="Arial" w:cs="Arial"/>
          <w:color w:val="000000"/>
          <w:sz w:val="16"/>
          <w:szCs w:val="21"/>
        </w:rPr>
        <w:t xml:space="preserve"> They also highlighted the risk a U.S. economic slowdown could hit </w:t>
      </w:r>
      <w:proofErr w:type="spellStart"/>
      <w:r w:rsidRPr="00531672">
        <w:rPr>
          <w:rFonts w:ascii="Arial" w:hAnsi="Arial" w:cs="Arial"/>
          <w:color w:val="000000"/>
          <w:sz w:val="16"/>
          <w:szCs w:val="21"/>
        </w:rPr>
        <w:t>Mexico.</w:t>
      </w:r>
      <w:r w:rsidRPr="00976CCE">
        <w:rPr>
          <w:rStyle w:val="StyleBoldUnderline"/>
        </w:rPr>
        <w:t>The</w:t>
      </w:r>
      <w:proofErr w:type="spellEnd"/>
      <w:r w:rsidRPr="00976CCE">
        <w:rPr>
          <w:rStyle w:val="StyleBoldUnderline"/>
        </w:rPr>
        <w:t xml:space="preserve"> stronger currency does help keep a lid on inflation by capping the price of imported goods. Annual inflatio</w:t>
      </w:r>
      <w:r>
        <w:rPr>
          <w:rFonts w:ascii="Arial" w:hAnsi="Arial" w:cs="Arial"/>
          <w:color w:val="000000"/>
          <w:sz w:val="21"/>
          <w:szCs w:val="21"/>
        </w:rPr>
        <w:t xml:space="preserve">n accelerated to a seven-month high of 4.72 percent in early April, although the central bank said it </w:t>
      </w:r>
      <w:r w:rsidRPr="00976CCE">
        <w:rPr>
          <w:rStyle w:val="StyleBoldUnderline"/>
        </w:rPr>
        <w:t xml:space="preserve">should start to cool in June and be between 3 percent and 4 percent in the second half of the </w:t>
      </w:r>
      <w:proofErr w:type="spellStart"/>
      <w:r w:rsidRPr="00976CCE">
        <w:rPr>
          <w:rStyle w:val="StyleBoldUnderline"/>
        </w:rPr>
        <w:t>year.</w:t>
      </w:r>
      <w:r>
        <w:rPr>
          <w:rFonts w:ascii="Arial" w:hAnsi="Arial" w:cs="Arial"/>
          <w:color w:val="000000"/>
          <w:sz w:val="21"/>
          <w:szCs w:val="21"/>
        </w:rPr>
        <w:t>Banco</w:t>
      </w:r>
      <w:proofErr w:type="spellEnd"/>
      <w:r>
        <w:rPr>
          <w:rFonts w:ascii="Arial" w:hAnsi="Arial" w:cs="Arial"/>
          <w:color w:val="000000"/>
          <w:sz w:val="21"/>
          <w:szCs w:val="21"/>
        </w:rPr>
        <w:t xml:space="preserve"> de Mexico targets inflation of 3 percent, with a one percentage point tolerance zone either </w:t>
      </w:r>
      <w:proofErr w:type="spellStart"/>
      <w:r>
        <w:rPr>
          <w:rFonts w:ascii="Arial" w:hAnsi="Arial" w:cs="Arial"/>
          <w:color w:val="000000"/>
          <w:sz w:val="21"/>
          <w:szCs w:val="21"/>
        </w:rPr>
        <w:t>side.</w:t>
      </w:r>
      <w:r w:rsidRPr="00976CCE">
        <w:rPr>
          <w:rStyle w:val="StyleBoldUnderline"/>
        </w:rPr>
        <w:t>Mexico's</w:t>
      </w:r>
      <w:proofErr w:type="spellEnd"/>
      <w:r w:rsidRPr="00976CCE">
        <w:rPr>
          <w:rStyle w:val="StyleBoldUnderline"/>
        </w:rPr>
        <w:t xml:space="preserve"> strong currency contrasts with recent weak data suggesting economic growth slowed</w:t>
      </w:r>
      <w:r>
        <w:rPr>
          <w:rFonts w:ascii="Arial" w:hAnsi="Arial" w:cs="Arial"/>
          <w:color w:val="000000"/>
          <w:sz w:val="21"/>
          <w:szCs w:val="21"/>
        </w:rPr>
        <w:t xml:space="preserve"> in the first quarter of 2013, after picking up at the end of 2012.</w:t>
      </w:r>
    </w:p>
    <w:p w:rsidR="008C13EC" w:rsidRDefault="008C13EC" w:rsidP="008C13EC">
      <w:pPr>
        <w:ind w:left="-1080"/>
      </w:pPr>
    </w:p>
    <w:p w:rsidR="008C13EC" w:rsidRPr="008C13EC" w:rsidRDefault="008C13EC" w:rsidP="008C13EC">
      <w:pPr>
        <w:rPr>
          <w:rStyle w:val="StyleBoldUnderline"/>
        </w:rPr>
      </w:pPr>
      <w:r>
        <w:rPr>
          <w:rStyle w:val="StyleBoldUnderline"/>
        </w:rPr>
        <w:t>[I</w:t>
      </w:r>
      <w:r w:rsidRPr="008C13EC">
        <w:rPr>
          <w:rStyle w:val="StyleBoldUnderline"/>
        </w:rPr>
        <w:t>nsert link]</w:t>
      </w:r>
    </w:p>
    <w:p w:rsidR="008C13EC" w:rsidRDefault="008C13EC" w:rsidP="008C13EC"/>
    <w:p w:rsidR="008C13EC" w:rsidRPr="004E336E" w:rsidRDefault="008C13EC" w:rsidP="008C13EC">
      <w:pPr>
        <w:pStyle w:val="Heading4"/>
        <w:rPr>
          <w:rStyle w:val="StyleStyleBold12pt"/>
          <w:b/>
        </w:rPr>
      </w:pPr>
      <w:r w:rsidRPr="004E336E">
        <w:rPr>
          <w:rStyle w:val="StyleStyleBold12pt"/>
          <w:b/>
        </w:rPr>
        <w:t xml:space="preserve">The </w:t>
      </w:r>
      <w:proofErr w:type="spellStart"/>
      <w:r w:rsidRPr="004E336E">
        <w:rPr>
          <w:rStyle w:val="StyleStyleBold12pt"/>
          <w:b/>
        </w:rPr>
        <w:t>Aff’s</w:t>
      </w:r>
      <w:proofErr w:type="spellEnd"/>
      <w:r w:rsidRPr="004E336E">
        <w:rPr>
          <w:rStyle w:val="StyleStyleBold12pt"/>
          <w:b/>
        </w:rPr>
        <w:t xml:space="preserve"> capital inflows damage Mexico’s economy-empirically proven</w:t>
      </w:r>
    </w:p>
    <w:p w:rsidR="008C13EC" w:rsidRPr="00DE4F70" w:rsidRDefault="008C13EC" w:rsidP="008C13EC">
      <w:r w:rsidRPr="00DE4F70">
        <w:rPr>
          <w:rStyle w:val="StyleStyleBold12pt"/>
        </w:rPr>
        <w:t>Griffith-Jones 00</w:t>
      </w:r>
      <w:r>
        <w:t xml:space="preserve"> </w:t>
      </w:r>
      <w:proofErr w:type="spellStart"/>
      <w:r w:rsidRPr="00DE4F70">
        <w:t>Stephany</w:t>
      </w:r>
      <w:proofErr w:type="spellEnd"/>
      <w:r w:rsidRPr="00DE4F70">
        <w:t xml:space="preserve"> Griffith-Jones an economist </w:t>
      </w:r>
      <w:proofErr w:type="spellStart"/>
      <w:r w:rsidRPr="00DE4F70">
        <w:t>specialising</w:t>
      </w:r>
      <w:proofErr w:type="spellEnd"/>
      <w:r w:rsidRPr="00DE4F70">
        <w:t xml:space="preserve"> in international finance and development and an economist </w:t>
      </w:r>
      <w:proofErr w:type="spellStart"/>
      <w:r w:rsidRPr="00DE4F70">
        <w:t>specialising</w:t>
      </w:r>
      <w:proofErr w:type="spellEnd"/>
      <w:r w:rsidRPr="00DE4F70">
        <w:t xml:space="preserve"> in international finance and development “INTERNATIONAL CAPITAL FLOWS TO</w:t>
      </w:r>
    </w:p>
    <w:p w:rsidR="008C13EC" w:rsidRPr="00DE4F70" w:rsidRDefault="008C13EC" w:rsidP="008C13EC">
      <w:r w:rsidRPr="00DE4F70">
        <w:t>LATIN AMERICA” March, 2000 http://www.eclac.org/publicaciones/xml/7/4577/lcl1351i.pdf</w:t>
      </w:r>
    </w:p>
    <w:p w:rsidR="008C13EC" w:rsidRPr="004E336E" w:rsidRDefault="008C13EC" w:rsidP="008C13EC">
      <w:pPr>
        <w:rPr>
          <w:rStyle w:val="StyleBoldUnderline"/>
          <w:b w:val="0"/>
          <w:bCs w:val="0"/>
          <w:sz w:val="16"/>
          <w:u w:val="none"/>
        </w:rPr>
      </w:pPr>
      <w:r w:rsidRPr="006C6868">
        <w:rPr>
          <w:rStyle w:val="StyleBoldUnderline"/>
        </w:rPr>
        <w:t>The significant increase in the volume of flows to Latin America in the 1990s</w:t>
      </w:r>
      <w:r w:rsidRPr="004E336E">
        <w:rPr>
          <w:sz w:val="16"/>
        </w:rPr>
        <w:t xml:space="preserve">, itself a reflection of the increasing integration of global finance, </w:t>
      </w:r>
      <w:r w:rsidRPr="006C6868">
        <w:rPr>
          <w:rStyle w:val="StyleBoldUnderline"/>
        </w:rPr>
        <w:t>was accompanied by very high</w:t>
      </w:r>
      <w:r>
        <w:rPr>
          <w:rStyle w:val="StyleBoldUnderline"/>
        </w:rPr>
        <w:t xml:space="preserve"> </w:t>
      </w:r>
      <w:r w:rsidRPr="006C6868">
        <w:rPr>
          <w:rStyle w:val="StyleBoldUnderline"/>
        </w:rPr>
        <w:t>volatility of those flows.</w:t>
      </w:r>
      <w:r w:rsidRPr="004E336E">
        <w:rPr>
          <w:sz w:val="16"/>
        </w:rPr>
        <w:t xml:space="preserve"> Indeed, </w:t>
      </w:r>
      <w:r>
        <w:rPr>
          <w:rStyle w:val="StyleBoldUnderline"/>
        </w:rPr>
        <w:t xml:space="preserve">the pattern of </w:t>
      </w:r>
      <w:r w:rsidRPr="006C6868">
        <w:rPr>
          <w:rStyle w:val="StyleBoldUnderline"/>
        </w:rPr>
        <w:t>surges and reversals not only has been repeated</w:t>
      </w:r>
      <w:r>
        <w:rPr>
          <w:rStyle w:val="StyleBoldUnderline"/>
        </w:rPr>
        <w:t xml:space="preserve"> </w:t>
      </w:r>
      <w:r w:rsidRPr="006C6868">
        <w:rPr>
          <w:rStyle w:val="StyleBoldUnderline"/>
        </w:rPr>
        <w:t xml:space="preserve">over time but has become more frequent in recent years. Two recent crises, the Mexican </w:t>
      </w:r>
      <w:proofErr w:type="spellStart"/>
      <w:r w:rsidRPr="006C6868">
        <w:rPr>
          <w:rStyle w:val="StyleBoldUnderline"/>
        </w:rPr>
        <w:t>pesocrisis</w:t>
      </w:r>
      <w:proofErr w:type="spellEnd"/>
      <w:r w:rsidRPr="004E336E">
        <w:rPr>
          <w:sz w:val="16"/>
        </w:rPr>
        <w:t xml:space="preserve"> of 1994-1995 </w:t>
      </w:r>
      <w:r w:rsidRPr="006C6868">
        <w:rPr>
          <w:rStyle w:val="StyleBoldUnderline"/>
        </w:rPr>
        <w:t>and the international financial crisis</w:t>
      </w:r>
      <w:r w:rsidRPr="004E336E">
        <w:rPr>
          <w:sz w:val="16"/>
        </w:rPr>
        <w:t xml:space="preserve"> of 1997-1999, </w:t>
      </w:r>
      <w:r w:rsidRPr="006C6868">
        <w:rPr>
          <w:rStyle w:val="StyleBoldUnderline"/>
        </w:rPr>
        <w:t xml:space="preserve">brought violent swings </w:t>
      </w:r>
      <w:proofErr w:type="spellStart"/>
      <w:r w:rsidRPr="006C6868">
        <w:rPr>
          <w:rStyle w:val="StyleBoldUnderline"/>
        </w:rPr>
        <w:t>inthe</w:t>
      </w:r>
      <w:proofErr w:type="spellEnd"/>
      <w:r w:rsidRPr="006C6868">
        <w:rPr>
          <w:rStyle w:val="StyleBoldUnderline"/>
        </w:rPr>
        <w:t xml:space="preserve"> levels of capital flows to Latin America.</w:t>
      </w:r>
      <w:r w:rsidRPr="004E336E">
        <w:rPr>
          <w:sz w:val="16"/>
        </w:rPr>
        <w:t xml:space="preserve"> The peso crisis led to significant but fairly brief reversals of portfolio flows to the region in 1995, while the international financial crisis that began in Asia led to major declines in capital flows to Latin America and a currency crisis in Brazil. At the time of writing, it is yet unclear how long the relative drought of capital flows to8Latin America will last, though there are hopes and some evidence that their recovery will be more like 1995-1996 than 1983-1989.</w:t>
      </w:r>
      <w:r w:rsidRPr="006C6868">
        <w:rPr>
          <w:rStyle w:val="StyleBoldUnderline"/>
        </w:rPr>
        <w:t>The high volatility of international capital flows to the region is important</w:t>
      </w:r>
      <w:r w:rsidRPr="004E336E">
        <w:rPr>
          <w:sz w:val="16"/>
        </w:rPr>
        <w:t xml:space="preserve"> </w:t>
      </w:r>
      <w:r w:rsidRPr="006C6868">
        <w:rPr>
          <w:rStyle w:val="StyleBoldUnderline"/>
        </w:rPr>
        <w:t>because</w:t>
      </w:r>
      <w:r w:rsidRPr="004E336E">
        <w:rPr>
          <w:sz w:val="16"/>
        </w:rPr>
        <w:t xml:space="preserve">, </w:t>
      </w:r>
      <w:proofErr w:type="spellStart"/>
      <w:r w:rsidRPr="006C6868">
        <w:rPr>
          <w:rStyle w:val="StyleBoldUnderline"/>
        </w:rPr>
        <w:t>whileforeign</w:t>
      </w:r>
      <w:proofErr w:type="spellEnd"/>
      <w:r w:rsidRPr="006C6868">
        <w:rPr>
          <w:rStyle w:val="StyleBoldUnderline"/>
        </w:rPr>
        <w:t xml:space="preserve"> capital inflows can improve growth</w:t>
      </w:r>
      <w:r w:rsidRPr="004E336E">
        <w:rPr>
          <w:sz w:val="16"/>
        </w:rPr>
        <w:t xml:space="preserve"> and investment levels in recipient countries and thereby help achieve development goals, </w:t>
      </w:r>
      <w:r w:rsidRPr="006C6868">
        <w:rPr>
          <w:rStyle w:val="StyleBoldUnderline"/>
        </w:rPr>
        <w:t>reversals associated with volatile flows are extremely</w:t>
      </w:r>
      <w:r>
        <w:rPr>
          <w:rStyle w:val="StyleBoldUnderline"/>
        </w:rPr>
        <w:t xml:space="preserve"> </w:t>
      </w:r>
      <w:r w:rsidRPr="006C6868">
        <w:rPr>
          <w:rStyle w:val="StyleBoldUnderline"/>
        </w:rPr>
        <w:t>damaging. Financial crises, and reversals of financial flows, have a serious negative impact on</w:t>
      </w:r>
      <w:r>
        <w:rPr>
          <w:rStyle w:val="StyleBoldUnderline"/>
        </w:rPr>
        <w:t xml:space="preserve"> the real </w:t>
      </w:r>
      <w:r w:rsidRPr="006C6868">
        <w:rPr>
          <w:rStyle w:val="StyleBoldUnderline"/>
        </w:rPr>
        <w:t>economies of affected countries, leading to loss of output and increased poverty levels.</w:t>
      </w:r>
      <w:r>
        <w:rPr>
          <w:rStyle w:val="StyleBoldUnderline"/>
        </w:rPr>
        <w:t xml:space="preserve"> </w:t>
      </w:r>
      <w:r w:rsidRPr="004E336E">
        <w:rPr>
          <w:sz w:val="16"/>
        </w:rPr>
        <w:t xml:space="preserve">Furthermore, </w:t>
      </w:r>
      <w:r w:rsidRPr="006C6868">
        <w:rPr>
          <w:rStyle w:val="StyleBoldUnderline"/>
        </w:rPr>
        <w:t>volatility</w:t>
      </w:r>
      <w:r w:rsidRPr="004E336E">
        <w:rPr>
          <w:sz w:val="16"/>
        </w:rPr>
        <w:t xml:space="preserve"> itself (of capital flows and of macroeconomic variables</w:t>
      </w:r>
      <w:r w:rsidRPr="006C6868">
        <w:rPr>
          <w:rStyle w:val="StyleBoldUnderline"/>
        </w:rPr>
        <w:t>) is damaging to</w:t>
      </w:r>
      <w:r>
        <w:rPr>
          <w:rStyle w:val="StyleBoldUnderline"/>
        </w:rPr>
        <w:t xml:space="preserve"> </w:t>
      </w:r>
      <w:r w:rsidRPr="006C6868">
        <w:rPr>
          <w:rStyle w:val="StyleBoldUnderline"/>
        </w:rPr>
        <w:t>investment, growth, and employment.</w:t>
      </w:r>
    </w:p>
    <w:p w:rsidR="008C13EC" w:rsidRDefault="008C13EC" w:rsidP="008C13EC"/>
    <w:p w:rsidR="00DC385B" w:rsidRPr="000576EE" w:rsidRDefault="00DC385B" w:rsidP="00DC385B">
      <w:pPr>
        <w:pStyle w:val="Heading4"/>
      </w:pPr>
      <w:r>
        <w:t xml:space="preserve">Mexican economic collapse </w:t>
      </w:r>
      <w:r w:rsidRPr="00B76358">
        <w:rPr>
          <w:u w:val="single"/>
        </w:rPr>
        <w:t>wrecks</w:t>
      </w:r>
      <w:r>
        <w:t xml:space="preserve"> the global economy</w:t>
      </w:r>
    </w:p>
    <w:p w:rsidR="00DC385B" w:rsidRPr="000576EE" w:rsidRDefault="00DC385B" w:rsidP="00DC385B">
      <w:r w:rsidRPr="000576EE">
        <w:rPr>
          <w:rStyle w:val="StyleStyleBold12pt"/>
        </w:rPr>
        <w:t>DMN 95</w:t>
      </w:r>
      <w:r>
        <w:t xml:space="preserve"> Dallas Morning News citing Victor Lopez </w:t>
      </w:r>
      <w:proofErr w:type="spellStart"/>
      <w:r>
        <w:t>Villafane</w:t>
      </w:r>
      <w:proofErr w:type="spellEnd"/>
      <w:r>
        <w:t xml:space="preserve"> who is the director of the Center for North American Studies, Technology Institute of Monterrey, a member of the Board of the North American Forum on Integration (NAFI), has been a visiting scholar in various institutions and universities across North America and the Asia-Pacific region, and received a Ph.D. in economics from the National Autonomous University of Mexico, 11/28, Lexis</w:t>
      </w:r>
    </w:p>
    <w:p w:rsidR="00DC385B" w:rsidRDefault="00DC385B" w:rsidP="00DC385B">
      <w:pPr>
        <w:rPr>
          <w:rStyle w:val="underline"/>
        </w:rPr>
      </w:pPr>
      <w:r w:rsidRPr="000576EE">
        <w:rPr>
          <w:sz w:val="14"/>
        </w:rPr>
        <w:t xml:space="preserve">With the exception of 1982 - when Mexico defaulted on its foreign debt and a handful of giant New York banks worried they would lose billions of dollars in loans - </w:t>
      </w:r>
      <w:r w:rsidRPr="000576EE">
        <w:rPr>
          <w:rStyle w:val="StyleBoldUnderline"/>
        </w:rPr>
        <w:t xml:space="preserve">few people abroad ever cared about a weak peso. But now it's different, experts say. This time, the world is keeping a close eye on </w:t>
      </w:r>
      <w:r w:rsidRPr="000576EE">
        <w:rPr>
          <w:sz w:val="14"/>
        </w:rPr>
        <w:t>Mexico's unfolding financial crisis for one simple reason:</w:t>
      </w:r>
      <w:r w:rsidRPr="00051EE7">
        <w:rPr>
          <w:rStyle w:val="underline"/>
        </w:rPr>
        <w:t xml:space="preserve"> </w:t>
      </w:r>
      <w:r w:rsidRPr="000576EE">
        <w:rPr>
          <w:rStyle w:val="StyleBoldUnderline"/>
        </w:rPr>
        <w:t>Mexico is a major international player. If</w:t>
      </w:r>
      <w:r w:rsidRPr="00051EE7">
        <w:rPr>
          <w:rStyle w:val="underline"/>
        </w:rPr>
        <w:t xml:space="preserve"> its economy were to collapse, it would drag down </w:t>
      </w:r>
      <w:r w:rsidRPr="000576EE">
        <w:rPr>
          <w:sz w:val="14"/>
        </w:rPr>
        <w:t>a few</w:t>
      </w:r>
      <w:r w:rsidRPr="00051EE7">
        <w:rPr>
          <w:rStyle w:val="underline"/>
        </w:rPr>
        <w:t xml:space="preserve"> other countries and thousands</w:t>
      </w:r>
      <w:r>
        <w:rPr>
          <w:rStyle w:val="underline"/>
        </w:rPr>
        <w:t xml:space="preserve"> </w:t>
      </w:r>
      <w:r w:rsidRPr="00051EE7">
        <w:rPr>
          <w:rStyle w:val="underline"/>
        </w:rPr>
        <w:t xml:space="preserve">of </w:t>
      </w:r>
      <w:r w:rsidRPr="000576EE">
        <w:rPr>
          <w:sz w:val="14"/>
        </w:rPr>
        <w:t>foreign</w:t>
      </w:r>
      <w:r w:rsidRPr="00051EE7">
        <w:rPr>
          <w:rStyle w:val="underline"/>
        </w:rPr>
        <w:t xml:space="preserve"> investors. If recovery is prolonged, the world economy will feel the slowdown</w:t>
      </w:r>
      <w:r w:rsidRPr="000576EE">
        <w:rPr>
          <w:sz w:val="14"/>
        </w:rPr>
        <w:t xml:space="preserve">. "It took a peso devaluation so that </w:t>
      </w:r>
      <w:r w:rsidRPr="00051EE7">
        <w:rPr>
          <w:rStyle w:val="underline"/>
        </w:rPr>
        <w:t xml:space="preserve">other countries </w:t>
      </w:r>
      <w:r w:rsidRPr="000576EE">
        <w:rPr>
          <w:sz w:val="14"/>
        </w:rPr>
        <w:t>could</w:t>
      </w:r>
      <w:r w:rsidRPr="00051EE7">
        <w:rPr>
          <w:rStyle w:val="underline"/>
        </w:rPr>
        <w:t xml:space="preserve"> notice the key role that Mexico plays in today's global economy," </w:t>
      </w:r>
      <w:r w:rsidRPr="000576EE">
        <w:rPr>
          <w:sz w:val="14"/>
        </w:rPr>
        <w:t xml:space="preserve">said economist Victor Lopez </w:t>
      </w:r>
      <w:proofErr w:type="spellStart"/>
      <w:r w:rsidRPr="000576EE">
        <w:rPr>
          <w:sz w:val="14"/>
        </w:rPr>
        <w:t>Villafane</w:t>
      </w:r>
      <w:proofErr w:type="spellEnd"/>
      <w:r w:rsidRPr="000576EE">
        <w:rPr>
          <w:sz w:val="14"/>
        </w:rPr>
        <w:t xml:space="preserve"> of the Monterrey Institute of Technology. "I hate to say it, but</w:t>
      </w:r>
      <w:r w:rsidRPr="00051EE7">
        <w:rPr>
          <w:rStyle w:val="underline"/>
        </w:rPr>
        <w:t xml:space="preserve"> if Mexico were to default on its</w:t>
      </w:r>
      <w:r>
        <w:rPr>
          <w:rStyle w:val="underline"/>
        </w:rPr>
        <w:t xml:space="preserve"> </w:t>
      </w:r>
      <w:r w:rsidRPr="00051EE7">
        <w:rPr>
          <w:rStyle w:val="underline"/>
        </w:rPr>
        <w:t>debts, that would trigger an international financial collapse" not seen since the Great Depression</w:t>
      </w:r>
      <w:r w:rsidRPr="000576EE">
        <w:rPr>
          <w:rStyle w:val="Emphasis"/>
        </w:rPr>
        <w:t>, said Dr. Lopez, who has conducted comparative studies of the Mexican economy</w:t>
      </w:r>
      <w:r w:rsidRPr="000576EE">
        <w:rPr>
          <w:sz w:val="14"/>
        </w:rPr>
        <w:t xml:space="preserve"> and the economies of some Asian and Latin American countries.</w:t>
      </w:r>
      <w:r>
        <w:rPr>
          <w:rStyle w:val="underline"/>
        </w:rPr>
        <w:t xml:space="preserve"> </w:t>
      </w:r>
    </w:p>
    <w:p w:rsidR="00DC385B" w:rsidRDefault="00DC385B" w:rsidP="00DC385B">
      <w:pPr>
        <w:pStyle w:val="Heading4"/>
      </w:pPr>
      <w:r>
        <w:t xml:space="preserve">Global economic crisis causes nuclear war </w:t>
      </w:r>
    </w:p>
    <w:p w:rsidR="00DC385B" w:rsidRPr="009D48AD" w:rsidRDefault="00DC385B" w:rsidP="00DC385B">
      <w:proofErr w:type="spellStart"/>
      <w:r>
        <w:t>Cesare</w:t>
      </w:r>
      <w:proofErr w:type="spellEnd"/>
      <w:r>
        <w:t xml:space="preserve"> </w:t>
      </w:r>
      <w:proofErr w:type="spellStart"/>
      <w:r w:rsidRPr="00A3160D">
        <w:rPr>
          <w:rStyle w:val="StyleStyleBold12pt"/>
        </w:rPr>
        <w:t>Merlini</w:t>
      </w:r>
      <w:proofErr w:type="spellEnd"/>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DC385B" w:rsidRPr="00510D35" w:rsidRDefault="00DC385B" w:rsidP="00DC385B">
      <w:pPr>
        <w:pStyle w:val="cardtext"/>
        <w:ind w:left="0"/>
        <w:rPr>
          <w:b/>
          <w:sz w:val="12"/>
        </w:rPr>
      </w:pPr>
      <w:r w:rsidRPr="00CF6198">
        <w:rPr>
          <w:sz w:val="12"/>
        </w:rPr>
        <w:t>Two neatly opposed scenarios for the future of the world order illustrate the range of possibilities, albeit at the risk of oversimplification. The first scenario entails the premature crumbling of the post-</w:t>
      </w:r>
      <w:proofErr w:type="spellStart"/>
      <w:r w:rsidRPr="00CF6198">
        <w:rPr>
          <w:sz w:val="12"/>
        </w:rPr>
        <w:t>Westphalian</w:t>
      </w:r>
      <w:proofErr w:type="spellEnd"/>
      <w:r w:rsidRPr="00CF6198">
        <w:rPr>
          <w:sz w:val="12"/>
        </w:rPr>
        <w:t xml:space="preserve"> system. </w:t>
      </w:r>
      <w:r w:rsidRPr="00941D0A">
        <w:rPr>
          <w:rStyle w:val="StyleBoldUnderline"/>
        </w:rPr>
        <w:t>One or more of the acute tensions apparent today evolves into</w:t>
      </w:r>
      <w:r w:rsidRPr="00CF6198">
        <w:rPr>
          <w:sz w:val="12"/>
        </w:rPr>
        <w:t xml:space="preserve"> an open and </w:t>
      </w:r>
      <w:r w:rsidRPr="00941D0A">
        <w:rPr>
          <w:rStyle w:val="StyleBoldUnderline"/>
        </w:rPr>
        <w:t xml:space="preserve">traditional </w:t>
      </w:r>
      <w:r w:rsidRPr="00F14120">
        <w:rPr>
          <w:rStyle w:val="Emphasis"/>
          <w:highlight w:val="yellow"/>
        </w:rPr>
        <w:t>conflict</w:t>
      </w:r>
      <w:r w:rsidRPr="00CF6198">
        <w:rPr>
          <w:rStyle w:val="Emphasis"/>
        </w:rPr>
        <w:t xml:space="preserve"> </w:t>
      </w:r>
      <w:r w:rsidRPr="00941D0A">
        <w:rPr>
          <w:rStyle w:val="StyleBoldUnderline"/>
        </w:rPr>
        <w:t>between states, perhaps</w:t>
      </w:r>
      <w:r w:rsidRPr="00CF6198">
        <w:rPr>
          <w:sz w:val="12"/>
        </w:rPr>
        <w:t xml:space="preserve"> even </w:t>
      </w:r>
      <w:r w:rsidRPr="00F14120">
        <w:rPr>
          <w:rStyle w:val="Emphasis"/>
          <w:highlight w:val="yellow"/>
        </w:rPr>
        <w:t>involving</w:t>
      </w:r>
      <w:r w:rsidRPr="00CF6198">
        <w:rPr>
          <w:rStyle w:val="Emphasis"/>
        </w:rPr>
        <w:t xml:space="preserve"> the use of </w:t>
      </w:r>
      <w:r w:rsidRPr="00F14120">
        <w:rPr>
          <w:rStyle w:val="Emphasis"/>
          <w:highlight w:val="yellow"/>
        </w:rPr>
        <w:t>nuclear weapons.</w:t>
      </w:r>
      <w:r w:rsidRPr="00F14120">
        <w:rPr>
          <w:rStyle w:val="StyleBoldUnderline"/>
          <w:highlight w:val="yellow"/>
        </w:rPr>
        <w:t xml:space="preserve"> </w:t>
      </w:r>
      <w:r w:rsidRPr="00941D0A">
        <w:rPr>
          <w:rStyle w:val="StyleBoldUnderline"/>
        </w:rPr>
        <w:t xml:space="preserve">The crisis </w:t>
      </w:r>
      <w:r w:rsidRPr="00F14120">
        <w:rPr>
          <w:rStyle w:val="StyleBoldUnderline"/>
          <w:highlight w:val="yellow"/>
        </w:rPr>
        <w:t xml:space="preserve">might be triggered by a collapse of the global economic </w:t>
      </w:r>
      <w:r w:rsidRPr="00941D0A">
        <w:rPr>
          <w:rStyle w:val="StyleBoldUnderline"/>
        </w:rPr>
        <w:t xml:space="preserve">and financial </w:t>
      </w:r>
      <w:r w:rsidRPr="00F14120">
        <w:rPr>
          <w:rStyle w:val="StyleBoldUnderline"/>
          <w:highlight w:val="yellow"/>
        </w:rPr>
        <w:t>system</w:t>
      </w:r>
      <w:r w:rsidRPr="00CF6198">
        <w:rPr>
          <w:sz w:val="12"/>
        </w:rPr>
        <w:t xml:space="preserve">, the vulnerability of which we have just experienced, </w:t>
      </w:r>
      <w:r w:rsidRPr="00941D0A">
        <w:rPr>
          <w:rStyle w:val="StyleBoldUnderline"/>
        </w:rPr>
        <w:t xml:space="preserve">and the prospect of </w:t>
      </w:r>
      <w:r w:rsidRPr="00F14120">
        <w:rPr>
          <w:rStyle w:val="StyleBoldUnderline"/>
          <w:highlight w:val="yellow"/>
        </w:rPr>
        <w:t>a second Great Depression, with consequences for peace and democracy similar to those of the first</w:t>
      </w:r>
      <w:r w:rsidRPr="00CF6198">
        <w:rPr>
          <w:sz w:val="12"/>
        </w:rPr>
        <w:t xml:space="preserve">. Whatever the trigger, </w:t>
      </w:r>
      <w:r w:rsidRPr="00F14120">
        <w:rPr>
          <w:rStyle w:val="StyleBoldUnderline"/>
          <w:highlight w:val="yellow"/>
        </w:rPr>
        <w:t xml:space="preserve">the unlimited exercise of </w:t>
      </w:r>
      <w:r w:rsidRPr="00CF6198">
        <w:rPr>
          <w:rStyle w:val="StyleBoldUnderline"/>
        </w:rPr>
        <w:t xml:space="preserve">national </w:t>
      </w:r>
      <w:r w:rsidRPr="00F14120">
        <w:rPr>
          <w:rStyle w:val="StyleBoldUnderline"/>
          <w:highlight w:val="yellow"/>
        </w:rPr>
        <w:t>sovereignty</w:t>
      </w:r>
      <w:r w:rsidRPr="00CF6198">
        <w:rPr>
          <w:rStyle w:val="StyleBoldUnderline"/>
        </w:rPr>
        <w:t xml:space="preserve">, </w:t>
      </w:r>
      <w:r w:rsidRPr="00941D0A">
        <w:rPr>
          <w:rStyle w:val="StyleBoldUnderline"/>
        </w:rPr>
        <w:t xml:space="preserve">exclusive </w:t>
      </w:r>
      <w:r w:rsidRPr="00F14120">
        <w:rPr>
          <w:rStyle w:val="StyleBoldUnderline"/>
          <w:highlight w:val="yellow"/>
        </w:rPr>
        <w:t>self-interest and rejection of outside interference</w:t>
      </w:r>
      <w:r w:rsidRPr="00CF6198">
        <w:rPr>
          <w:sz w:val="12"/>
        </w:rPr>
        <w:t xml:space="preserve"> would self-interest and rejection of outside interference </w:t>
      </w:r>
      <w:r w:rsidRPr="00F14120">
        <w:rPr>
          <w:rStyle w:val="StyleBoldUnderline"/>
          <w:highlight w:val="yellow"/>
        </w:rPr>
        <w:t>would</w:t>
      </w:r>
      <w:r w:rsidRPr="00CF6198">
        <w:rPr>
          <w:sz w:val="12"/>
        </w:rPr>
        <w:t xml:space="preserve"> likely </w:t>
      </w:r>
      <w:r w:rsidRPr="00941D0A">
        <w:rPr>
          <w:rStyle w:val="StyleBoldUnderline"/>
        </w:rPr>
        <w:t>be amplified</w:t>
      </w:r>
      <w:r w:rsidRPr="00CF6198">
        <w:rPr>
          <w:rStyle w:val="StyleBoldUnderline"/>
        </w:rPr>
        <w:t xml:space="preserve">, </w:t>
      </w:r>
      <w:r w:rsidRPr="00F14120">
        <w:rPr>
          <w:rStyle w:val="StyleBoldUnderline"/>
          <w:highlight w:val="yellow"/>
        </w:rPr>
        <w:t>empty</w:t>
      </w:r>
      <w:r w:rsidRPr="00941D0A">
        <w:rPr>
          <w:rStyle w:val="StyleBoldUnderline"/>
        </w:rPr>
        <w:t>ing</w:t>
      </w:r>
      <w:r w:rsidRPr="00CF6198">
        <w:rPr>
          <w:sz w:val="12"/>
        </w:rPr>
        <w:t xml:space="preserve">, perhaps entirely, the half-full glass of </w:t>
      </w:r>
      <w:r w:rsidRPr="00F14120">
        <w:rPr>
          <w:rStyle w:val="StyleBold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BoldUnderline"/>
        </w:rPr>
        <w:t>amiliar issues of creed and identity could be exacerbated</w:t>
      </w:r>
      <w:r w:rsidRPr="00CF6198">
        <w:rPr>
          <w:sz w:val="12"/>
        </w:rPr>
        <w:t xml:space="preserve">. One way or another, the </w:t>
      </w:r>
      <w:r w:rsidRPr="00941D0A">
        <w:rPr>
          <w:rStyle w:val="StyleBoldUnderline"/>
        </w:rPr>
        <w:t>secular rational approach would be sidestepped by a return to theocratic absolutes</w:t>
      </w:r>
      <w:r w:rsidRPr="00CF6198">
        <w:rPr>
          <w:sz w:val="12"/>
        </w:rPr>
        <w:t xml:space="preserve">, competing or </w:t>
      </w:r>
      <w:r w:rsidRPr="00F14120">
        <w:rPr>
          <w:rStyle w:val="StyleBoldUnderline"/>
          <w:highlight w:val="yellow"/>
        </w:rPr>
        <w:t>converging with</w:t>
      </w:r>
      <w:r w:rsidRPr="00CF6198">
        <w:rPr>
          <w:sz w:val="12"/>
        </w:rPr>
        <w:t xml:space="preserve"> secular absolutes such as </w:t>
      </w:r>
      <w:r w:rsidRPr="00F14120">
        <w:rPr>
          <w:rStyle w:val="StyleBoldUnderline"/>
          <w:highlight w:val="yellow"/>
        </w:rPr>
        <w:t>unbridled nationalism</w:t>
      </w:r>
      <w:r w:rsidRPr="00F14120">
        <w:rPr>
          <w:b/>
          <w:sz w:val="12"/>
          <w:highlight w:val="yellow"/>
        </w:rPr>
        <w:t>.</w:t>
      </w:r>
    </w:p>
    <w:p w:rsidR="00DC385B" w:rsidRPr="00D818D2" w:rsidRDefault="00DC385B" w:rsidP="00DC385B"/>
    <w:p w:rsidR="00DC385B" w:rsidRPr="008C13EC" w:rsidRDefault="00DC385B" w:rsidP="008C13EC"/>
    <w:p w:rsidR="002651DF" w:rsidRDefault="002651DF" w:rsidP="00601659">
      <w:pPr>
        <w:pStyle w:val="Heading1"/>
      </w:pPr>
      <w:r>
        <w:t>Uniqueness</w:t>
      </w:r>
    </w:p>
    <w:p w:rsidR="006D227B" w:rsidRDefault="006D227B" w:rsidP="0087619B">
      <w:pPr>
        <w:pStyle w:val="Heading3"/>
      </w:pPr>
      <w:r>
        <w:t>Capital inflows low</w:t>
      </w:r>
    </w:p>
    <w:p w:rsidR="0014048F" w:rsidRDefault="0014048F" w:rsidP="0014048F">
      <w:pPr>
        <w:pStyle w:val="Heading4"/>
      </w:pPr>
      <w:r>
        <w:t>Capital inflows are lowering</w:t>
      </w:r>
    </w:p>
    <w:p w:rsidR="00BF2FFF" w:rsidRPr="00BF2FFF" w:rsidRDefault="00BF2FFF" w:rsidP="00BF2FFF">
      <w:proofErr w:type="spellStart"/>
      <w:r w:rsidRPr="00BF2FFF">
        <w:rPr>
          <w:rStyle w:val="StyleStyleBold12pt"/>
        </w:rPr>
        <w:t>Harrup</w:t>
      </w:r>
      <w:proofErr w:type="spellEnd"/>
      <w:r w:rsidRPr="00BF2FFF">
        <w:rPr>
          <w:rStyle w:val="StyleStyleBold12pt"/>
        </w:rPr>
        <w:t xml:space="preserve"> 6/24</w:t>
      </w:r>
      <w:r>
        <w:t xml:space="preserve"> </w:t>
      </w:r>
      <w:r w:rsidRPr="00BF2FFF">
        <w:t xml:space="preserve">Anthony </w:t>
      </w:r>
      <w:proofErr w:type="spellStart"/>
      <w:r>
        <w:t>Harrup</w:t>
      </w:r>
      <w:proofErr w:type="spellEnd"/>
      <w:r>
        <w:t xml:space="preserve">, </w:t>
      </w:r>
      <w:r w:rsidRPr="00BF2FFF">
        <w:t>Mexico bureau chief at Dow Jones Newswires “Mexico Favors Shorter-Term Debt Issuance in Third Quarter</w:t>
      </w:r>
      <w:r>
        <w:t xml:space="preserve">” June 24, 2013, </w:t>
      </w:r>
      <w:r w:rsidRPr="00BF2FFF">
        <w:t>http://online.wsj.com/article/BT-CO-20130624-708212.html</w:t>
      </w:r>
    </w:p>
    <w:p w:rsidR="0014048F" w:rsidRDefault="00BF2FFF" w:rsidP="00BF2FFF">
      <w:pPr>
        <w:rPr>
          <w:rStyle w:val="StyleBoldUnderline"/>
        </w:rPr>
      </w:pPr>
      <w:r w:rsidRPr="00BF2FFF">
        <w:t>MEXICO CITY--</w:t>
      </w:r>
      <w:r w:rsidRPr="00BF2FFF">
        <w:rPr>
          <w:rStyle w:val="StyleBoldUnderline"/>
        </w:rPr>
        <w:t>The Mexican government will sell more shorter-term debt in the third quarter</w:t>
      </w:r>
      <w:r w:rsidRPr="00BF2FFF">
        <w:t xml:space="preserve">, while lowering the amount of long-term bonds it issues following a recent spike in market volatility in which </w:t>
      </w:r>
      <w:r w:rsidRPr="00BF2FFF">
        <w:rPr>
          <w:rStyle w:val="StyleBoldUnderline"/>
        </w:rPr>
        <w:t>investors have been reducing the duration of their holdings.</w:t>
      </w:r>
    </w:p>
    <w:p w:rsidR="0014048F" w:rsidRDefault="00BF2FFF" w:rsidP="00BF2FFF">
      <w:pPr>
        <w:rPr>
          <w:rStyle w:val="StyleBoldUnderline"/>
        </w:rPr>
      </w:pPr>
      <w:r w:rsidRPr="00BF2FFF">
        <w:t xml:space="preserve">The Finance Ministry said Monday that beginning in July, it will increase the amounts of six-month and one-year Treasury bills, or </w:t>
      </w:r>
      <w:proofErr w:type="spellStart"/>
      <w:r w:rsidRPr="00BF2FFF">
        <w:t>Cetes</w:t>
      </w:r>
      <w:proofErr w:type="spellEnd"/>
      <w:r w:rsidRPr="00BF2FFF">
        <w:t xml:space="preserve">, and three-year fixed-rate bonds, that it issues periodically, while lowering the amounts of 10-year, 20-year and 30-year bonds compared with the second quarter. </w:t>
      </w:r>
      <w:r w:rsidRPr="00BF2FFF">
        <w:rPr>
          <w:rStyle w:val="StyleBoldUnderline"/>
        </w:rPr>
        <w:t>It will also sell less in long-term inflation-indexed bonds.</w:t>
      </w:r>
      <w:r w:rsidR="0014048F">
        <w:rPr>
          <w:rStyle w:val="StyleBoldUnderline"/>
        </w:rPr>
        <w:t xml:space="preserve"> </w:t>
      </w:r>
      <w:r w:rsidRPr="00BF2FFF">
        <w:t xml:space="preserve">The program includes a syndicated auction of five-year bonds during the third quarter to set up a new maturity with a benchmark amount. The ministry said </w:t>
      </w:r>
      <w:r w:rsidRPr="00BF2FFF">
        <w:rPr>
          <w:rStyle w:val="StyleBoldUnderline"/>
        </w:rPr>
        <w:t>the debt issuance plan is in keeping with its balanced budget for 2013.</w:t>
      </w:r>
    </w:p>
    <w:p w:rsidR="00BF2FFF" w:rsidRDefault="00BF2FFF" w:rsidP="00BF2FFF">
      <w:pPr>
        <w:rPr>
          <w:sz w:val="14"/>
        </w:rPr>
      </w:pPr>
      <w:r w:rsidRPr="0014048F">
        <w:rPr>
          <w:sz w:val="14"/>
        </w:rPr>
        <w:t xml:space="preserve">In the past month, </w:t>
      </w:r>
      <w:r w:rsidRPr="00BF2FFF">
        <w:rPr>
          <w:rStyle w:val="StyleBoldUnderline"/>
        </w:rPr>
        <w:t>investors</w:t>
      </w:r>
      <w:r w:rsidRPr="0014048F">
        <w:rPr>
          <w:sz w:val="14"/>
        </w:rPr>
        <w:t xml:space="preserve"> including foreigners and local pension funds </w:t>
      </w:r>
      <w:r w:rsidRPr="00BF2FFF">
        <w:rPr>
          <w:rStyle w:val="StyleBoldUnderline"/>
        </w:rPr>
        <w:t xml:space="preserve">have been shifting out of longer-term Mexican debt into medium and short-term maturities to reduce risk, </w:t>
      </w:r>
      <w:r w:rsidRPr="0014048F">
        <w:rPr>
          <w:sz w:val="14"/>
        </w:rPr>
        <w:t xml:space="preserve">since an eventual reduction in the U.S. Federal Reserve's asset-buying program threatens to make U.S. returns more attractive and higher-yielding emerging market assets less </w:t>
      </w:r>
      <w:proofErr w:type="spellStart"/>
      <w:r w:rsidRPr="0014048F">
        <w:rPr>
          <w:sz w:val="14"/>
        </w:rPr>
        <w:t>so.Yields</w:t>
      </w:r>
      <w:proofErr w:type="spellEnd"/>
      <w:r w:rsidRPr="0014048F">
        <w:rPr>
          <w:sz w:val="14"/>
        </w:rPr>
        <w:t xml:space="preserve"> on longer-dated peso bonds have risen sharply in recent weeks, with increases accelerating after Fed Chairman Ben Bernanke last week confirmed the likelihood of a reduction in monetary stimulus starting later this year. The yield on Mexico's bonds due 2024 was at 6.10% early Monday, after dipping below 4.5% in early May.</w:t>
      </w:r>
      <w:r w:rsidR="0014048F" w:rsidRPr="0014048F">
        <w:rPr>
          <w:sz w:val="14"/>
        </w:rPr>
        <w:t xml:space="preserve"> </w:t>
      </w:r>
      <w:r w:rsidRPr="0014048F">
        <w:rPr>
          <w:sz w:val="14"/>
        </w:rPr>
        <w:t xml:space="preserve">The government has continued to place </w:t>
      </w:r>
      <w:proofErr w:type="spellStart"/>
      <w:r w:rsidRPr="0014048F">
        <w:rPr>
          <w:sz w:val="14"/>
        </w:rPr>
        <w:t>Cetes</w:t>
      </w:r>
      <w:proofErr w:type="spellEnd"/>
      <w:r w:rsidRPr="0014048F">
        <w:rPr>
          <w:sz w:val="14"/>
        </w:rPr>
        <w:t xml:space="preserve"> at yields below 4%, which is the central bank's overnight rate target.</w:t>
      </w:r>
      <w:r w:rsidR="0014048F" w:rsidRPr="0014048F">
        <w:rPr>
          <w:sz w:val="14"/>
        </w:rPr>
        <w:t xml:space="preserve"> </w:t>
      </w:r>
      <w:proofErr w:type="spellStart"/>
      <w:r w:rsidRPr="0014048F">
        <w:rPr>
          <w:sz w:val="14"/>
        </w:rPr>
        <w:t>Banorte-Ixe</w:t>
      </w:r>
      <w:proofErr w:type="spellEnd"/>
      <w:r w:rsidRPr="0014048F">
        <w:rPr>
          <w:sz w:val="14"/>
        </w:rPr>
        <w:t xml:space="preserve"> recommended defensive positions in shorter-term debt given continued uncertainty in global markets, noting demand among foreign investors for </w:t>
      </w:r>
      <w:proofErr w:type="spellStart"/>
      <w:r w:rsidRPr="0014048F">
        <w:rPr>
          <w:sz w:val="14"/>
        </w:rPr>
        <w:t>Cetes</w:t>
      </w:r>
      <w:proofErr w:type="spellEnd"/>
      <w:r w:rsidRPr="0014048F">
        <w:rPr>
          <w:sz w:val="14"/>
        </w:rPr>
        <w:t xml:space="preserve"> has increased, while holdings of long-term bonds has </w:t>
      </w:r>
      <w:proofErr w:type="spellStart"/>
      <w:r w:rsidRPr="0014048F">
        <w:rPr>
          <w:sz w:val="14"/>
        </w:rPr>
        <w:t>decreased.</w:t>
      </w:r>
      <w:r w:rsidRPr="0014048F">
        <w:rPr>
          <w:rStyle w:val="StyleBoldUnderline"/>
        </w:rPr>
        <w:t>The</w:t>
      </w:r>
      <w:proofErr w:type="spellEnd"/>
      <w:r w:rsidRPr="0014048F">
        <w:rPr>
          <w:rStyle w:val="StyleBoldUnderline"/>
        </w:rPr>
        <w:t xml:space="preserve"> recent reduction in capital inflows, </w:t>
      </w:r>
      <w:r w:rsidRPr="0014048F">
        <w:rPr>
          <w:sz w:val="14"/>
        </w:rPr>
        <w:t xml:space="preserve">and the depreciation of the peso to its weakest level in almost a year, </w:t>
      </w:r>
      <w:r w:rsidRPr="0014048F">
        <w:rPr>
          <w:rStyle w:val="StyleBoldUnderline"/>
        </w:rPr>
        <w:t>has led a number of analysts to drop their calls for further interest-rate cuts</w:t>
      </w:r>
      <w:r w:rsidRPr="0014048F">
        <w:rPr>
          <w:sz w:val="14"/>
        </w:rPr>
        <w:t xml:space="preserve"> by the Bank of Mexico, </w:t>
      </w:r>
      <w:r w:rsidRPr="0014048F">
        <w:rPr>
          <w:rStyle w:val="StyleBoldUnderline"/>
        </w:rPr>
        <w:t>which lowered its rate target to 4%</w:t>
      </w:r>
      <w:r w:rsidRPr="0014048F">
        <w:rPr>
          <w:sz w:val="14"/>
        </w:rPr>
        <w:t xml:space="preserve"> from 4.5% in March.</w:t>
      </w:r>
    </w:p>
    <w:p w:rsidR="0014048F" w:rsidRDefault="0014048F" w:rsidP="00BF2FFF">
      <w:pPr>
        <w:rPr>
          <w:sz w:val="14"/>
        </w:rPr>
      </w:pPr>
    </w:p>
    <w:p w:rsidR="0014048F" w:rsidRDefault="0014048F" w:rsidP="0014048F">
      <w:pPr>
        <w:pStyle w:val="Heading4"/>
      </w:pPr>
      <w:r>
        <w:t>Monetary policy prevents excessive capital inflows</w:t>
      </w:r>
    </w:p>
    <w:p w:rsidR="0014048F" w:rsidRPr="0014048F" w:rsidRDefault="0014048F" w:rsidP="0014048F">
      <w:r w:rsidRPr="0014048F">
        <w:rPr>
          <w:rStyle w:val="Heading4Char"/>
        </w:rPr>
        <w:t>IHS 13</w:t>
      </w:r>
      <w:r>
        <w:t xml:space="preserve"> </w:t>
      </w:r>
      <w:r w:rsidRPr="0014048F">
        <w:t>a global information company with world-class experts in the pivotal areas shaping today’s business landscape: energy, economics, geopolitical risk, sustainability and supply chain management. “Central Bank of Mexico cuts policy rate as inflation remains well within targeted band”3/13/2013 http://www.ihs.com/products/global-insight/industry-economic-report.aspx?id=1065977166</w:t>
      </w:r>
    </w:p>
    <w:p w:rsidR="0014048F" w:rsidRDefault="0014048F" w:rsidP="0014048F">
      <w:r w:rsidRPr="0014048F">
        <w:t>For the first time in 42 months</w:t>
      </w:r>
      <w:r w:rsidRPr="0014048F">
        <w:rPr>
          <w:rStyle w:val="StyleBoldUnderline"/>
        </w:rPr>
        <w:t>, the Bank of Mexico cut the policy rate amid a relatively low and manageable inflation environment</w:t>
      </w:r>
      <w:r w:rsidRPr="0014048F">
        <w:t>. The move, according to the authorities, responds to a weak global economic environment and significantly loose monetary conditions in advanced economies that may create undesired imbalances to the Mexican economy.IHS Global Insight perspective</w:t>
      </w:r>
      <w:r>
        <w:t xml:space="preserve"> </w:t>
      </w:r>
      <w:r w:rsidRPr="0014048F">
        <w:t>Significance</w:t>
      </w:r>
      <w:r>
        <w:t xml:space="preserve"> </w:t>
      </w:r>
      <w:r w:rsidRPr="0014048F">
        <w:rPr>
          <w:rStyle w:val="StyleBoldUnderline"/>
        </w:rPr>
        <w:t>The Central Bank of Mexico (</w:t>
      </w:r>
      <w:proofErr w:type="spellStart"/>
      <w:r w:rsidRPr="0014048F">
        <w:rPr>
          <w:rStyle w:val="StyleBoldUnderline"/>
        </w:rPr>
        <w:t>Banxico</w:t>
      </w:r>
      <w:proofErr w:type="spellEnd"/>
      <w:r w:rsidRPr="0014048F">
        <w:rPr>
          <w:rStyle w:val="StyleBoldUnderline"/>
        </w:rPr>
        <w:t>) cut the rate from 4.50% to 4.00%</w:t>
      </w:r>
      <w:r w:rsidRPr="0014048F">
        <w:t xml:space="preserve"> at its March monetary policy meeting, the first cha</w:t>
      </w:r>
      <w:r>
        <w:t xml:space="preserve">nge in the rate after three and </w:t>
      </w:r>
      <w:r w:rsidRPr="0014048F">
        <w:t>a half years.</w:t>
      </w:r>
      <w:r>
        <w:t xml:space="preserve"> </w:t>
      </w:r>
      <w:r w:rsidRPr="0014048F">
        <w:t>Implications</w:t>
      </w:r>
      <w:r>
        <w:t xml:space="preserve"> </w:t>
      </w:r>
      <w:r w:rsidRPr="0014048F">
        <w:rPr>
          <w:rStyle w:val="StyleBoldUnderline"/>
        </w:rPr>
        <w:t>The move to relax monetary policy will help expand domestic demand (consumption and investment) and will also prevent excess capital inflows that may put downward pressure on the exchange rate and reduce the competitiveness of Mexican exports. At 4%, the current policy rate is at its lowest level since July 200</w:t>
      </w:r>
      <w:r>
        <w:t xml:space="preserve">5 when </w:t>
      </w:r>
      <w:proofErr w:type="spellStart"/>
      <w:r>
        <w:t>Banxico</w:t>
      </w:r>
      <w:proofErr w:type="spellEnd"/>
      <w:r>
        <w:t xml:space="preserve"> </w:t>
      </w:r>
      <w:r w:rsidRPr="0014048F">
        <w:t>started targeting the overnight interbank loan rate.</w:t>
      </w:r>
    </w:p>
    <w:p w:rsidR="00FC6E26" w:rsidRDefault="00FC6E26" w:rsidP="0014048F"/>
    <w:p w:rsidR="00FC6E26" w:rsidRDefault="00FC6E26" w:rsidP="00FC6E26">
      <w:pPr>
        <w:pStyle w:val="Heading4"/>
      </w:pPr>
      <w:r w:rsidRPr="00F6500D">
        <w:t>Capital flows are due to decrease</w:t>
      </w:r>
    </w:p>
    <w:p w:rsidR="00FC6E26" w:rsidRPr="00FC6E26" w:rsidRDefault="00FC6E26" w:rsidP="00FC6E26">
      <w:r w:rsidRPr="00FC6E26">
        <w:rPr>
          <w:rStyle w:val="StyleStyleBold12pt"/>
        </w:rPr>
        <w:t>Bank for International Settlements 10</w:t>
      </w:r>
      <w:r w:rsidRPr="00FC6E26">
        <w:t xml:space="preserve"> José </w:t>
      </w:r>
      <w:proofErr w:type="spellStart"/>
      <w:r w:rsidRPr="00FC6E26">
        <w:t>Sidaoui</w:t>
      </w:r>
      <w:proofErr w:type="spellEnd"/>
      <w:r w:rsidRPr="00FC6E26">
        <w:t>, Manuel Ramos-</w:t>
      </w:r>
      <w:proofErr w:type="spellStart"/>
      <w:r w:rsidRPr="00FC6E26">
        <w:t>Francia</w:t>
      </w:r>
      <w:proofErr w:type="spellEnd"/>
      <w:r w:rsidRPr="00FC6E26">
        <w:t xml:space="preserve"> and Gabriel </w:t>
      </w:r>
      <w:proofErr w:type="spellStart"/>
      <w:r w:rsidRPr="00FC6E26">
        <w:t>Cuadra“Global</w:t>
      </w:r>
      <w:proofErr w:type="spellEnd"/>
      <w:r w:rsidRPr="00FC6E26">
        <w:t xml:space="preserve"> liquidity, capital flows and challenges </w:t>
      </w:r>
    </w:p>
    <w:p w:rsidR="00FC6E26" w:rsidRDefault="00FC6E26" w:rsidP="00FC6E26">
      <w:r>
        <w:t>for policymakers: the Mexican experience“2010 (date is most recent cite), http://www.bis.org/publ/bppdf/bispap57q.pdf</w:t>
      </w:r>
    </w:p>
    <w:p w:rsidR="00FC6E26" w:rsidRDefault="00FC6E26" w:rsidP="00FC6E26">
      <w:pPr>
        <w:rPr>
          <w:sz w:val="16"/>
        </w:rPr>
      </w:pPr>
      <w:r w:rsidRPr="00F6500D">
        <w:rPr>
          <w:rStyle w:val="StyleBoldUnderline"/>
        </w:rPr>
        <w:t>Capital flows to Mexico decreased sharply</w:t>
      </w:r>
      <w:r w:rsidRPr="00F6500D">
        <w:rPr>
          <w:sz w:val="16"/>
        </w:rPr>
        <w:t xml:space="preserve"> following the collapse of Lehman Brothers in September 2008</w:t>
      </w:r>
      <w:r>
        <w:rPr>
          <w:rStyle w:val="StyleBoldUnderline"/>
        </w:rPr>
        <w:t xml:space="preserve">. During </w:t>
      </w:r>
      <w:r w:rsidRPr="00F6500D">
        <w:rPr>
          <w:rStyle w:val="StyleBoldUnderline"/>
        </w:rPr>
        <w:t>the last quarter of that year, total foreign investment was only around 10% of the level reached</w:t>
      </w:r>
      <w:r w:rsidRPr="00F6500D">
        <w:rPr>
          <w:sz w:val="16"/>
        </w:rPr>
        <w:t xml:space="preserve"> a year </w:t>
      </w:r>
      <w:r w:rsidRPr="00F6500D">
        <w:rPr>
          <w:rStyle w:val="StyleBoldUnderline"/>
        </w:rPr>
        <w:t>earlier</w:t>
      </w:r>
      <w:r w:rsidRPr="00F6500D">
        <w:rPr>
          <w:sz w:val="16"/>
        </w:rPr>
        <w:t xml:space="preserve">. Most of </w:t>
      </w:r>
      <w:r w:rsidRPr="00F6500D">
        <w:rPr>
          <w:rStyle w:val="StyleBoldUnderline"/>
        </w:rPr>
        <w:t>the contraction was due to a reduction in portfolio investmen</w:t>
      </w:r>
      <w:r>
        <w:rPr>
          <w:rStyle w:val="StyleBoldUnderline"/>
        </w:rPr>
        <w:t xml:space="preserve">t. There was significantly less </w:t>
      </w:r>
      <w:r w:rsidRPr="00F6500D">
        <w:rPr>
          <w:rStyle w:val="StyleBoldUnderline"/>
        </w:rPr>
        <w:t>access to international financial markets for domestic agents, whil</w:t>
      </w:r>
      <w:r>
        <w:rPr>
          <w:rStyle w:val="StyleBoldUnderline"/>
        </w:rPr>
        <w:t xml:space="preserve">e the exchange rate depreciated </w:t>
      </w:r>
      <w:r w:rsidRPr="00F6500D">
        <w:rPr>
          <w:rStyle w:val="StyleBoldUnderline"/>
        </w:rPr>
        <w:t xml:space="preserve">substantially </w:t>
      </w:r>
      <w:r w:rsidRPr="00F6500D">
        <w:rPr>
          <w:sz w:val="16"/>
        </w:rPr>
        <w:t xml:space="preserve">and became more volatile. Furthermore, </w:t>
      </w:r>
      <w:r w:rsidRPr="00F6500D">
        <w:rPr>
          <w:rStyle w:val="StyleBoldUnderline"/>
        </w:rPr>
        <w:t xml:space="preserve">in an environment of harsh conditions in global credit markets </w:t>
      </w:r>
      <w:r w:rsidRPr="00F6500D">
        <w:rPr>
          <w:rStyle w:val="StyleBoldUnderline"/>
          <w:b w:val="0"/>
          <w:bCs w:val="0"/>
          <w:sz w:val="16"/>
          <w:u w:val="none"/>
        </w:rPr>
        <w:t xml:space="preserve"> </w:t>
      </w:r>
      <w:r w:rsidRPr="00F6500D">
        <w:rPr>
          <w:rStyle w:val="StyleBoldUnderline"/>
        </w:rPr>
        <w:t>and lower foreign currency revenues</w:t>
      </w:r>
      <w:r w:rsidRPr="00F6500D">
        <w:rPr>
          <w:sz w:val="16"/>
        </w:rPr>
        <w:t xml:space="preserve"> (oil exports), at the beginning of 2009 </w:t>
      </w:r>
      <w:r w:rsidRPr="00F6500D">
        <w:rPr>
          <w:rStyle w:val="StyleBoldUnderline"/>
        </w:rPr>
        <w:t>investors were</w:t>
      </w:r>
      <w:r w:rsidRPr="00F6500D">
        <w:rPr>
          <w:sz w:val="16"/>
        </w:rPr>
        <w:t xml:space="preserve"> concerned that </w:t>
      </w:r>
      <w:r>
        <w:rPr>
          <w:rStyle w:val="StyleBoldUnderline"/>
        </w:rPr>
        <w:t xml:space="preserve">Mexico could face problems in </w:t>
      </w:r>
      <w:r w:rsidRPr="00F6500D">
        <w:rPr>
          <w:rStyle w:val="StyleBoldUnderline"/>
        </w:rPr>
        <w:t>financing</w:t>
      </w:r>
      <w:r w:rsidRPr="00F6500D">
        <w:rPr>
          <w:sz w:val="16"/>
        </w:rPr>
        <w:t xml:space="preserve"> an estimated moderate increase in its current account deficit for that year (</w:t>
      </w:r>
      <w:proofErr w:type="spellStart"/>
      <w:r w:rsidRPr="00F6500D">
        <w:rPr>
          <w:sz w:val="16"/>
        </w:rPr>
        <w:t>Sidaoui</w:t>
      </w:r>
      <w:proofErr w:type="spellEnd"/>
      <w:r w:rsidRPr="00F6500D">
        <w:rPr>
          <w:sz w:val="16"/>
        </w:rPr>
        <w:t xml:space="preserve"> et al (2010)). </w:t>
      </w:r>
    </w:p>
    <w:p w:rsidR="00FC6E26" w:rsidRDefault="00FC6E26" w:rsidP="0014048F"/>
    <w:p w:rsidR="00FC6E26" w:rsidRPr="00FC6E26" w:rsidRDefault="00FC6E26" w:rsidP="00FC6E26">
      <w:pPr>
        <w:pStyle w:val="Heading4"/>
      </w:pPr>
      <w:r w:rsidRPr="00FC6E26">
        <w:t xml:space="preserve">FDI is forecast to decline-policy uncertainty </w:t>
      </w:r>
    </w:p>
    <w:p w:rsidR="00FC6E26" w:rsidRPr="00FC6E26" w:rsidRDefault="00FC6E26" w:rsidP="00FC6E26">
      <w:r w:rsidRPr="00FC6E26">
        <w:rPr>
          <w:rStyle w:val="StyleStyleBold12pt"/>
        </w:rPr>
        <w:t>Business Mexico Online 6/28</w:t>
      </w:r>
      <w:r w:rsidRPr="00FC6E26">
        <w:t xml:space="preserve"> “Worldwide foreign direct investment fell sharply in 2012, but Mexico moved up in foreign investment attractiveness: UNCTAD” JUNE 28, 2013</w:t>
      </w:r>
      <w:r>
        <w:t xml:space="preserve"> </w:t>
      </w:r>
      <w:hyperlink r:id="rId9" w:history="1">
        <w:r w:rsidRPr="00C60AED">
          <w:rPr>
            <w:rStyle w:val="Hyperlink"/>
          </w:rPr>
          <w:t>http://business-mexico-online.com/worldwide-foreign-direct-investment-fell-sharply-in-2012-but-mexico-moved-up-in-foreign-investment-attractiveness-unctad/</w:t>
        </w:r>
      </w:hyperlink>
    </w:p>
    <w:p w:rsidR="00FC6E26" w:rsidRDefault="00FC6E26" w:rsidP="00FC6E26">
      <w:pPr>
        <w:rPr>
          <w:sz w:val="16"/>
        </w:rPr>
      </w:pPr>
    </w:p>
    <w:p w:rsidR="00FC6E26" w:rsidRPr="00FC6E26" w:rsidRDefault="00FC6E26" w:rsidP="00FC6E26">
      <w:pPr>
        <w:rPr>
          <w:sz w:val="14"/>
        </w:rPr>
      </w:pPr>
      <w:r w:rsidRPr="00FC6E26">
        <w:rPr>
          <w:rStyle w:val="StyleBoldUnderline"/>
        </w:rPr>
        <w:t>Worldwide foreign direct investment fell 18 percent</w:t>
      </w:r>
      <w:r w:rsidRPr="00FC6E26">
        <w:rPr>
          <w:sz w:val="14"/>
        </w:rPr>
        <w:t xml:space="preserve"> to US$1.35 trillion, and is forecast to remain close to that level in 2013, according to a study released this week by the United Nations Conference on Trade and Development (UNCTAD).</w:t>
      </w:r>
      <w:r w:rsidRPr="00FC6E26">
        <w:rPr>
          <w:rStyle w:val="StyleBoldUnderline"/>
        </w:rPr>
        <w:t>The study,</w:t>
      </w:r>
      <w:r w:rsidRPr="00FC6E26">
        <w:rPr>
          <w:sz w:val="14"/>
        </w:rPr>
        <w:t xml:space="preserve"> entitled “</w:t>
      </w:r>
      <w:r w:rsidRPr="00FC6E26">
        <w:rPr>
          <w:rStyle w:val="StyleBoldUnderline"/>
        </w:rPr>
        <w:t>World Investment Report 2013,” concludes that the recovery from the worldwide recession</w:t>
      </w:r>
      <w:r w:rsidRPr="00FC6E26">
        <w:rPr>
          <w:sz w:val="14"/>
        </w:rPr>
        <w:t xml:space="preserve"> in 2009 </w:t>
      </w:r>
      <w:r w:rsidRPr="00FC6E26">
        <w:rPr>
          <w:rStyle w:val="StyleBoldUnderline"/>
        </w:rPr>
        <w:t>will “take longer than expected</w:t>
      </w:r>
      <w:r w:rsidRPr="00FC6E26">
        <w:rPr>
          <w:sz w:val="14"/>
        </w:rPr>
        <w:t xml:space="preserve">, mostly </w:t>
      </w:r>
      <w:r w:rsidRPr="00FC6E26">
        <w:rPr>
          <w:rStyle w:val="StyleBoldUnderline"/>
        </w:rPr>
        <w:t>because of global economic fragility and policy uncertainty.”</w:t>
      </w:r>
      <w:r w:rsidRPr="00FC6E26">
        <w:rPr>
          <w:sz w:val="14"/>
        </w:rPr>
        <w:t xml:space="preserve">The study estimates that </w:t>
      </w:r>
      <w:r w:rsidRPr="00FC6E26">
        <w:rPr>
          <w:rStyle w:val="StyleBoldUnderline"/>
        </w:rPr>
        <w:t xml:space="preserve">2013 foreign direct investment (FDI) will only improve marginally </w:t>
      </w:r>
      <w:r w:rsidRPr="00FC6E26">
        <w:rPr>
          <w:sz w:val="14"/>
        </w:rPr>
        <w:t xml:space="preserve">over 2012 levels, reaching an upper range of US$1.45 trillion, </w:t>
      </w:r>
      <w:r w:rsidRPr="00FC6E26">
        <w:rPr>
          <w:rStyle w:val="StyleBoldUnderline"/>
        </w:rPr>
        <w:t>with forecast continued improvement in 2014</w:t>
      </w:r>
      <w:r w:rsidRPr="00FC6E26">
        <w:rPr>
          <w:sz w:val="14"/>
        </w:rPr>
        <w:t xml:space="preserve"> (US$1.6 trillion) </w:t>
      </w:r>
      <w:r w:rsidRPr="00FC6E26">
        <w:rPr>
          <w:rStyle w:val="StyleBoldUnderline"/>
        </w:rPr>
        <w:t xml:space="preserve">and 2015 </w:t>
      </w:r>
      <w:r w:rsidRPr="00FC6E26">
        <w:rPr>
          <w:sz w:val="14"/>
        </w:rPr>
        <w:t xml:space="preserve">($1.8 trillion).Investment in developing countries rose 1 percent to US$426 billion, according to the report.“As a result, their share in global outflows reached a record 31 per cent. FDI outflows from Africa almost tripled; </w:t>
      </w:r>
      <w:r w:rsidRPr="00FC6E26">
        <w:rPr>
          <w:rStyle w:val="StyleBoldUnderline"/>
        </w:rPr>
        <w:t xml:space="preserve">flows from </w:t>
      </w:r>
      <w:r w:rsidRPr="00FC6E26">
        <w:rPr>
          <w:sz w:val="14"/>
        </w:rPr>
        <w:t xml:space="preserve">Asia and </w:t>
      </w:r>
      <w:r w:rsidRPr="00FC6E26">
        <w:rPr>
          <w:rStyle w:val="StyleBoldUnderline"/>
        </w:rPr>
        <w:t>Latin America</w:t>
      </w:r>
      <w:r w:rsidRPr="00FC6E26">
        <w:rPr>
          <w:sz w:val="14"/>
        </w:rPr>
        <w:t xml:space="preserve"> and the Caribbean </w:t>
      </w:r>
      <w:r w:rsidRPr="00FC6E26">
        <w:rPr>
          <w:rStyle w:val="StyleBoldUnderline"/>
        </w:rPr>
        <w:t>remained</w:t>
      </w:r>
      <w:r w:rsidRPr="00FC6E26">
        <w:rPr>
          <w:sz w:val="14"/>
        </w:rPr>
        <w:t xml:space="preserve"> almost </w:t>
      </w:r>
      <w:r w:rsidRPr="00FC6E26">
        <w:rPr>
          <w:rStyle w:val="StyleBoldUnderline"/>
        </w:rPr>
        <w:t>at the 2011 level</w:t>
      </w:r>
      <w:r w:rsidRPr="00FC6E26">
        <w:rPr>
          <w:sz w:val="14"/>
        </w:rPr>
        <w:t>,” says the report. “Asian countries remained the largest source of FDI, accounting for three quarters of the developing-country group’s total.”</w:t>
      </w:r>
    </w:p>
    <w:p w:rsidR="00FC6E26" w:rsidRPr="0014048F" w:rsidRDefault="00FC6E26" w:rsidP="0014048F"/>
    <w:p w:rsidR="0087619B" w:rsidRPr="0087619B" w:rsidRDefault="0087619B" w:rsidP="0087619B">
      <w:pPr>
        <w:pStyle w:val="Heading3"/>
      </w:pPr>
      <w:r>
        <w:t>Peso stable</w:t>
      </w:r>
    </w:p>
    <w:p w:rsidR="0087619B" w:rsidRPr="0087619B" w:rsidRDefault="0087619B" w:rsidP="006D227B">
      <w:pPr>
        <w:pStyle w:val="Heading4"/>
      </w:pPr>
      <w:r w:rsidRPr="0087619B">
        <w:t>The peso is stable</w:t>
      </w:r>
    </w:p>
    <w:p w:rsidR="00970045" w:rsidRPr="00970045" w:rsidRDefault="00970045" w:rsidP="00970045">
      <w:r w:rsidRPr="006D227B">
        <w:rPr>
          <w:rStyle w:val="StyleStyleBold12pt"/>
        </w:rPr>
        <w:t>Weiner 7/16</w:t>
      </w:r>
      <w:r>
        <w:rPr>
          <w:rStyle w:val="StyleStyleBold12pt"/>
        </w:rPr>
        <w:t xml:space="preserve"> </w:t>
      </w:r>
      <w:r w:rsidRPr="00970045">
        <w:t>Adam Weiner</w:t>
      </w:r>
      <w:r>
        <w:t xml:space="preserve"> </w:t>
      </w:r>
      <w:r w:rsidRPr="00970045">
        <w:t xml:space="preserve">financial news curator for National </w:t>
      </w:r>
      <w:proofErr w:type="spellStart"/>
      <w:r w:rsidRPr="00970045">
        <w:t>Forex</w:t>
      </w:r>
      <w:proofErr w:type="spellEnd"/>
      <w:r w:rsidRPr="00970045">
        <w:t>. JULY 16, 2013 “Mexico’s peso climbed to a one-month high”</w:t>
      </w:r>
      <w:r>
        <w:t xml:space="preserve"> </w:t>
      </w:r>
      <w:r w:rsidRPr="00970045">
        <w:t>http://nationalforex.com/author/adamweiner/</w:t>
      </w:r>
    </w:p>
    <w:p w:rsidR="00970045" w:rsidRPr="0087619B" w:rsidRDefault="00970045" w:rsidP="00970045">
      <w:pPr>
        <w:rPr>
          <w:sz w:val="16"/>
        </w:rPr>
      </w:pPr>
      <w:r w:rsidRPr="0087619B">
        <w:rPr>
          <w:rStyle w:val="StyleBoldUnderline"/>
        </w:rPr>
        <w:t xml:space="preserve">The currency appreciated 1.2 percent to 12.6672 </w:t>
      </w:r>
      <w:r w:rsidRPr="0087619B">
        <w:rPr>
          <w:sz w:val="16"/>
        </w:rPr>
        <w:t xml:space="preserve">per U.S. dollar at 4 p.m. in Mexico City, </w:t>
      </w:r>
      <w:r w:rsidRPr="0087619B">
        <w:rPr>
          <w:rStyle w:val="StyleBoldUnderline"/>
        </w:rPr>
        <w:t>the strongest closing level since June</w:t>
      </w:r>
      <w:r w:rsidRPr="0087619B">
        <w:rPr>
          <w:sz w:val="16"/>
        </w:rPr>
        <w:t xml:space="preserve"> 13. </w:t>
      </w:r>
      <w:r w:rsidRPr="0087619B">
        <w:rPr>
          <w:rStyle w:val="StyleBoldUnderline"/>
        </w:rPr>
        <w:t xml:space="preserve">The peso extended its advance this year to 1.5 percent, the only gain among 16 major dollar counterparts </w:t>
      </w:r>
      <w:r w:rsidRPr="0087619B">
        <w:rPr>
          <w:sz w:val="16"/>
        </w:rPr>
        <w:t xml:space="preserve">tracked by Bloomberg. </w:t>
      </w:r>
      <w:r w:rsidRPr="0087619B">
        <w:rPr>
          <w:rStyle w:val="StyleBoldUnderline"/>
        </w:rPr>
        <w:t>Yields on benchmark peso bonds</w:t>
      </w:r>
      <w:r w:rsidRPr="0087619B">
        <w:rPr>
          <w:sz w:val="16"/>
        </w:rPr>
        <w:t xml:space="preserve"> due in 2024 </w:t>
      </w:r>
      <w:r w:rsidRPr="0087619B">
        <w:rPr>
          <w:rStyle w:val="StyleBoldUnderline"/>
        </w:rPr>
        <w:t>rose one basis point</w:t>
      </w:r>
      <w:r w:rsidRPr="0087619B">
        <w:rPr>
          <w:sz w:val="16"/>
        </w:rPr>
        <w:t xml:space="preserve">, or 0.01 percentage point, to 5.77 percent.“The more weak data that comes out, </w:t>
      </w:r>
      <w:r w:rsidRPr="0087619B">
        <w:rPr>
          <w:rStyle w:val="StyleBoldUnderline"/>
        </w:rPr>
        <w:t>the market is going to speculate that the stimulus will last a little longer</w:t>
      </w:r>
      <w:r w:rsidRPr="0087619B">
        <w:rPr>
          <w:sz w:val="16"/>
        </w:rPr>
        <w:t>,”</w:t>
      </w:r>
      <w:r w:rsidR="0087619B" w:rsidRPr="0087619B">
        <w:rPr>
          <w:sz w:val="16"/>
        </w:rPr>
        <w:t xml:space="preserve"> </w:t>
      </w:r>
      <w:r w:rsidRPr="0087619B">
        <w:rPr>
          <w:sz w:val="16"/>
        </w:rPr>
        <w:t xml:space="preserve">Ramon Cordova, a trader at </w:t>
      </w:r>
      <w:proofErr w:type="spellStart"/>
      <w:r w:rsidRPr="0087619B">
        <w:rPr>
          <w:sz w:val="16"/>
        </w:rPr>
        <w:t>Banco</w:t>
      </w:r>
      <w:proofErr w:type="spellEnd"/>
      <w:r w:rsidRPr="0087619B">
        <w:rPr>
          <w:sz w:val="16"/>
        </w:rPr>
        <w:t xml:space="preserve"> Base SA in San Pedro Garza Garcia, Mexico, said in a telephone interview. “</w:t>
      </w:r>
      <w:r w:rsidRPr="0087619B">
        <w:rPr>
          <w:rStyle w:val="StyleBoldUnderline"/>
        </w:rPr>
        <w:t>It helps high-yielding currencies like the peso</w:t>
      </w:r>
      <w:r w:rsidRPr="0087619B">
        <w:rPr>
          <w:sz w:val="16"/>
        </w:rPr>
        <w:t>.”</w:t>
      </w:r>
      <w:r w:rsidRPr="0087619B">
        <w:rPr>
          <w:rStyle w:val="StyleBoldUnderline"/>
        </w:rPr>
        <w:t>The</w:t>
      </w:r>
      <w:r w:rsidRPr="0087619B">
        <w:rPr>
          <w:sz w:val="16"/>
        </w:rPr>
        <w:t xml:space="preserve"> </w:t>
      </w:r>
      <w:r w:rsidRPr="0087619B">
        <w:rPr>
          <w:rStyle w:val="StyleBoldUnderline"/>
        </w:rPr>
        <w:t>peso has gained 1.8 percent since July</w:t>
      </w:r>
      <w:r w:rsidRPr="0087619B">
        <w:rPr>
          <w:sz w:val="16"/>
        </w:rPr>
        <w:t xml:space="preserve"> 10, </w:t>
      </w:r>
      <w:r w:rsidRPr="0087619B">
        <w:rPr>
          <w:rStyle w:val="StyleBoldUnderline"/>
        </w:rPr>
        <w:t>when</w:t>
      </w:r>
      <w:r w:rsidRPr="0087619B">
        <w:rPr>
          <w:sz w:val="16"/>
        </w:rPr>
        <w:t xml:space="preserve"> Fed Chairman Ben S. Bernanke said </w:t>
      </w:r>
      <w:r w:rsidRPr="0087619B">
        <w:rPr>
          <w:rStyle w:val="StyleBoldUnderline"/>
        </w:rPr>
        <w:t xml:space="preserve">the U.S. needs “highly accommodative monetary policy for the foreseeable future.” </w:t>
      </w:r>
      <w:r w:rsidRPr="0087619B">
        <w:rPr>
          <w:sz w:val="16"/>
        </w:rPr>
        <w:t xml:space="preserve">Mexico’s currency tumbled 2.6 percent on June 19, when Bernanke said the U.S. central bank may begin to slow its $85 billion in monthly bond purchases this year and end them in 2014 if economic growth meets policy makers’ </w:t>
      </w:r>
      <w:proofErr w:type="spellStart"/>
      <w:r w:rsidRPr="0087619B">
        <w:rPr>
          <w:sz w:val="16"/>
        </w:rPr>
        <w:t>goals.</w:t>
      </w:r>
      <w:r w:rsidRPr="0087619B">
        <w:rPr>
          <w:rStyle w:val="StyleBoldUnderline"/>
        </w:rPr>
        <w:t>The</w:t>
      </w:r>
      <w:proofErr w:type="spellEnd"/>
      <w:r w:rsidRPr="0087619B">
        <w:rPr>
          <w:rStyle w:val="StyleBoldUnderline"/>
        </w:rPr>
        <w:t xml:space="preserve"> peso also advanced </w:t>
      </w:r>
      <w:r w:rsidRPr="0087619B">
        <w:rPr>
          <w:sz w:val="16"/>
        </w:rPr>
        <w:t xml:space="preserve">today </w:t>
      </w:r>
      <w:r w:rsidRPr="0087619B">
        <w:rPr>
          <w:rStyle w:val="StyleBoldUnderline"/>
        </w:rPr>
        <w:t>as</w:t>
      </w:r>
      <w:r w:rsidRPr="0087619B">
        <w:rPr>
          <w:sz w:val="16"/>
        </w:rPr>
        <w:t xml:space="preserve"> Pena </w:t>
      </w:r>
      <w:r w:rsidRPr="0087619B">
        <w:rPr>
          <w:rStyle w:val="StyleBoldUnderline"/>
        </w:rPr>
        <w:t>Nieto</w:t>
      </w:r>
      <w:r w:rsidRPr="0087619B">
        <w:rPr>
          <w:sz w:val="16"/>
        </w:rPr>
        <w:t xml:space="preserve"> </w:t>
      </w:r>
      <w:r w:rsidRPr="0087619B">
        <w:rPr>
          <w:rStyle w:val="StyleBoldUnderline"/>
        </w:rPr>
        <w:t>said</w:t>
      </w:r>
      <w:r w:rsidRPr="0087619B">
        <w:rPr>
          <w:sz w:val="16"/>
        </w:rPr>
        <w:t xml:space="preserve"> in Mexico City that </w:t>
      </w:r>
      <w:r w:rsidRPr="0087619B">
        <w:rPr>
          <w:rStyle w:val="StyleBoldUnderline"/>
        </w:rPr>
        <w:t xml:space="preserve">the infrastructure plan includes investment by the government </w:t>
      </w:r>
      <w:r w:rsidRPr="0087619B">
        <w:rPr>
          <w:sz w:val="16"/>
        </w:rPr>
        <w:t>and private companies in energy and about $100 billion in communications and transportation projects such as new ports and rail lines.</w:t>
      </w:r>
    </w:p>
    <w:p w:rsidR="00970045" w:rsidRDefault="00970045" w:rsidP="00970045">
      <w:pPr>
        <w:rPr>
          <w:rStyle w:val="StyleStyleBold12pt"/>
        </w:rPr>
      </w:pPr>
    </w:p>
    <w:p w:rsidR="0087619B" w:rsidRPr="0087619B" w:rsidRDefault="0087619B" w:rsidP="006D227B">
      <w:pPr>
        <w:pStyle w:val="Heading4"/>
      </w:pPr>
      <w:r w:rsidRPr="0087619B">
        <w:t>Mexico’s peso is at a strong level</w:t>
      </w:r>
    </w:p>
    <w:p w:rsidR="00970045" w:rsidRDefault="0087619B" w:rsidP="00970045">
      <w:r w:rsidRPr="0098254F">
        <w:rPr>
          <w:rStyle w:val="StyleStyleBold12pt"/>
        </w:rPr>
        <w:t>Bain 7/17</w:t>
      </w:r>
      <w:r>
        <w:t xml:space="preserve"> “</w:t>
      </w:r>
      <w:r w:rsidR="00970045">
        <w:t>Mexican Peso Advances to Seven-Week High on Bernanke’s Comments</w:t>
      </w:r>
      <w:r>
        <w:t>”</w:t>
      </w:r>
    </w:p>
    <w:p w:rsidR="00970045" w:rsidRPr="0087619B" w:rsidRDefault="00970045" w:rsidP="0087619B">
      <w:r w:rsidRPr="0087619B">
        <w:t>Ben Bain</w:t>
      </w:r>
      <w:r w:rsidR="0087619B">
        <w:t xml:space="preserve"> </w:t>
      </w:r>
      <w:r w:rsidR="0087619B" w:rsidRPr="0087619B">
        <w:t xml:space="preserve">reporter for Bloomberg News based in the Mexico City bureau </w:t>
      </w:r>
      <w:r w:rsidRPr="0087619B">
        <w:t>– July 17,</w:t>
      </w:r>
      <w:r w:rsidR="0087619B" w:rsidRPr="0087619B">
        <w:t xml:space="preserve"> 2013 </w:t>
      </w:r>
      <w:r w:rsidRPr="0087619B">
        <w:t>http://www.bloomberg.com/news/2013-07-17/mexican-peso-advances-to-seven-week-high-on-bernanke-s-comments.html</w:t>
      </w:r>
    </w:p>
    <w:p w:rsidR="00970045" w:rsidRPr="0087619B" w:rsidRDefault="00970045" w:rsidP="00970045">
      <w:pPr>
        <w:rPr>
          <w:sz w:val="16"/>
        </w:rPr>
      </w:pPr>
      <w:r w:rsidRPr="0087619B">
        <w:rPr>
          <w:rStyle w:val="StyleBoldUnderline"/>
        </w:rPr>
        <w:t>Mexico’s peso rose to its highest level in seven weeks as Federal Reserve Chairman</w:t>
      </w:r>
      <w:r w:rsidRPr="0087619B">
        <w:rPr>
          <w:sz w:val="16"/>
        </w:rPr>
        <w:t xml:space="preserve"> Ben S. Bernanke </w:t>
      </w:r>
      <w:r w:rsidRPr="0087619B">
        <w:rPr>
          <w:rStyle w:val="StyleBoldUnderline"/>
        </w:rPr>
        <w:t>damped investor concern that a reduction in stimulus was imminent</w:t>
      </w:r>
      <w:r w:rsidRPr="0087619B">
        <w:rPr>
          <w:sz w:val="16"/>
        </w:rPr>
        <w:t xml:space="preserve"> and </w:t>
      </w:r>
      <w:r w:rsidR="0087619B" w:rsidRPr="0087619B">
        <w:rPr>
          <w:sz w:val="16"/>
        </w:rPr>
        <w:t xml:space="preserve">after U.S. housing starts </w:t>
      </w:r>
      <w:proofErr w:type="spellStart"/>
      <w:r w:rsidR="0087619B" w:rsidRPr="0087619B">
        <w:rPr>
          <w:sz w:val="16"/>
        </w:rPr>
        <w:t>fell.</w:t>
      </w:r>
      <w:r w:rsidRPr="0087619B">
        <w:rPr>
          <w:rStyle w:val="StyleBoldUnderline"/>
        </w:rPr>
        <w:t>The</w:t>
      </w:r>
      <w:proofErr w:type="spellEnd"/>
      <w:r w:rsidRPr="0087619B">
        <w:rPr>
          <w:rStyle w:val="StyleBoldUnderline"/>
        </w:rPr>
        <w:t xml:space="preserve"> currency appreciated 0.6 percent to 12.5491 per U.S. dollar</w:t>
      </w:r>
      <w:r w:rsidRPr="0087619B">
        <w:rPr>
          <w:sz w:val="16"/>
        </w:rPr>
        <w:t xml:space="preserve"> at 9:21 a.m. in Mexico City, </w:t>
      </w:r>
      <w:r w:rsidRPr="0087619B">
        <w:rPr>
          <w:rStyle w:val="StyleBoldUnderline"/>
        </w:rPr>
        <w:t>the strongest level on a closing basis since May 27. The peso extended its advance this year to 2.4 percent, the only gain among 16 major dollar counterparts</w:t>
      </w:r>
      <w:r w:rsidRPr="0087619B">
        <w:rPr>
          <w:sz w:val="16"/>
        </w:rPr>
        <w:t xml:space="preserve"> tracked by Bloomberg. </w:t>
      </w:r>
      <w:r w:rsidRPr="0087619B">
        <w:rPr>
          <w:rStyle w:val="StyleBoldUnderline"/>
        </w:rPr>
        <w:t>Peso bonds rose,</w:t>
      </w:r>
      <w:r w:rsidRPr="0087619B">
        <w:rPr>
          <w:sz w:val="16"/>
        </w:rPr>
        <w:t xml:space="preserve"> pushing yields on the securities maturing in 2024 down four basis points, or 0.04 per</w:t>
      </w:r>
      <w:r w:rsidR="0087619B" w:rsidRPr="0087619B">
        <w:rPr>
          <w:sz w:val="16"/>
        </w:rPr>
        <w:t xml:space="preserve">centage point, to 5.72 </w:t>
      </w:r>
      <w:proofErr w:type="spellStart"/>
      <w:r w:rsidR="0087619B" w:rsidRPr="0087619B">
        <w:rPr>
          <w:sz w:val="16"/>
        </w:rPr>
        <w:t>percent.</w:t>
      </w:r>
      <w:r w:rsidRPr="0087619B">
        <w:rPr>
          <w:rStyle w:val="StyleBoldUnderline"/>
        </w:rPr>
        <w:t>Mexico’s</w:t>
      </w:r>
      <w:proofErr w:type="spellEnd"/>
      <w:r w:rsidRPr="0087619B">
        <w:rPr>
          <w:rStyle w:val="StyleBoldUnderline"/>
        </w:rPr>
        <w:t xml:space="preserve"> peso reversed earlier losses and rallied as</w:t>
      </w:r>
      <w:r w:rsidRPr="0087619B">
        <w:rPr>
          <w:sz w:val="16"/>
        </w:rPr>
        <w:t xml:space="preserve"> Bernanke said in comments prepared for congressional testimony that the central bank’s asset purchases “are by no means on a preset course” and could be reduced more quickly or expanded as economic conditions warrant.</w:t>
      </w:r>
    </w:p>
    <w:p w:rsidR="00970045" w:rsidRPr="006D227B" w:rsidRDefault="0087619B" w:rsidP="0087619B">
      <w:pPr>
        <w:pStyle w:val="Heading3"/>
        <w:rPr>
          <w:rStyle w:val="StyleStyleBold12pt"/>
          <w:b/>
        </w:rPr>
      </w:pPr>
      <w:r w:rsidRPr="006D227B">
        <w:rPr>
          <w:rStyle w:val="StyleStyleBold12pt"/>
          <w:b/>
        </w:rPr>
        <w:t>Inflation low</w:t>
      </w:r>
    </w:p>
    <w:p w:rsidR="00970045" w:rsidRPr="0098254F" w:rsidRDefault="0087619B" w:rsidP="006D227B">
      <w:pPr>
        <w:pStyle w:val="Heading4"/>
      </w:pPr>
      <w:r w:rsidRPr="0098254F">
        <w:t xml:space="preserve"> Inflation all time low, experts predict it will remain stable</w:t>
      </w:r>
    </w:p>
    <w:p w:rsidR="00970045" w:rsidRPr="00970045" w:rsidRDefault="00970045" w:rsidP="00970045">
      <w:r w:rsidRPr="006D227B">
        <w:rPr>
          <w:rStyle w:val="StyleStyleBold12pt"/>
        </w:rPr>
        <w:t xml:space="preserve">Focus Economics 7/9 </w:t>
      </w:r>
      <w:r>
        <w:t xml:space="preserve">“Inflation falls to four-month low in </w:t>
      </w:r>
      <w:proofErr w:type="spellStart"/>
      <w:r>
        <w:t>June”,July</w:t>
      </w:r>
      <w:proofErr w:type="spellEnd"/>
      <w:r>
        <w:t xml:space="preserve"> 9, 2013,</w:t>
      </w:r>
      <w:r w:rsidRPr="00970045">
        <w:t xml:space="preserve"> </w:t>
      </w:r>
      <w:hyperlink r:id="rId10" w:history="1">
        <w:r>
          <w:rPr>
            <w:rStyle w:val="Hyperlink"/>
          </w:rPr>
          <w:t>http://www.focus-economics.com/en/economy/news/Mexico-Inflation-Inflation_falls_to_four_month_low_in_June-2013-07-09</w:t>
        </w:r>
      </w:hyperlink>
    </w:p>
    <w:p w:rsidR="00970045" w:rsidRPr="0087619B" w:rsidRDefault="00970045" w:rsidP="00970045">
      <w:pPr>
        <w:rPr>
          <w:sz w:val="16"/>
        </w:rPr>
      </w:pPr>
      <w:r w:rsidRPr="0087619B">
        <w:rPr>
          <w:sz w:val="16"/>
        </w:rPr>
        <w:t xml:space="preserve">Owing to the subdued monthly reading, </w:t>
      </w:r>
      <w:r w:rsidRPr="0087619B">
        <w:rPr>
          <w:rStyle w:val="StyleBoldUnderline"/>
        </w:rPr>
        <w:t>annual headline inflation fell to 4.1% in June from 4.6% in May. The reading represents the lowest level in four months</w:t>
      </w:r>
      <w:r w:rsidRPr="0087619B">
        <w:rPr>
          <w:sz w:val="16"/>
        </w:rPr>
        <w:t xml:space="preserve">. Meanwhile, </w:t>
      </w:r>
      <w:r w:rsidRPr="0087619B">
        <w:rPr>
          <w:rStyle w:val="StyleBoldUnderline"/>
        </w:rPr>
        <w:t>annual average inflation remained stable</w:t>
      </w:r>
      <w:r w:rsidRPr="0087619B">
        <w:rPr>
          <w:sz w:val="16"/>
        </w:rPr>
        <w:t xml:space="preserve"> at May’s 4.2%. </w:t>
      </w:r>
      <w:r w:rsidRPr="0087619B">
        <w:rPr>
          <w:rStyle w:val="StyleBoldUnderline"/>
        </w:rPr>
        <w:t>Annual core inflation inched down</w:t>
      </w:r>
      <w:r w:rsidRPr="0087619B">
        <w:rPr>
          <w:sz w:val="16"/>
        </w:rPr>
        <w:t xml:space="preserve"> from 2.9% in May to 2.8% in </w:t>
      </w:r>
      <w:proofErr w:type="spellStart"/>
      <w:r w:rsidRPr="0087619B">
        <w:rPr>
          <w:sz w:val="16"/>
        </w:rPr>
        <w:t>June.</w:t>
      </w:r>
      <w:r w:rsidRPr="0087619B">
        <w:rPr>
          <w:rStyle w:val="StyleBoldUnderline"/>
        </w:rPr>
        <w:t>In</w:t>
      </w:r>
      <w:proofErr w:type="spellEnd"/>
      <w:r w:rsidRPr="0087619B">
        <w:rPr>
          <w:rStyle w:val="StyleBoldUnderline"/>
        </w:rPr>
        <w:t xml:space="preserve"> its latest inflation report</w:t>
      </w:r>
      <w:r w:rsidRPr="0087619B">
        <w:rPr>
          <w:sz w:val="16"/>
        </w:rPr>
        <w:t xml:space="preserve"> from May, </w:t>
      </w:r>
      <w:r w:rsidRPr="0087619B">
        <w:rPr>
          <w:rStyle w:val="StyleBoldUnderline"/>
        </w:rPr>
        <w:t>the Central Bank expects inflation to end this year at between 3.0% and 4.0%, before moderating to levels close to its long-term inflation target of 3.0% in 2014.</w:t>
      </w:r>
      <w:r w:rsidRPr="0087619B">
        <w:rPr>
          <w:sz w:val="16"/>
        </w:rPr>
        <w:t xml:space="preserve"> </w:t>
      </w:r>
      <w:proofErr w:type="spellStart"/>
      <w:r w:rsidRPr="0087619B">
        <w:rPr>
          <w:rStyle w:val="StyleBoldUnderline"/>
        </w:rPr>
        <w:t>LatinFocus</w:t>
      </w:r>
      <w:proofErr w:type="spellEnd"/>
      <w:r w:rsidRPr="0087619B">
        <w:rPr>
          <w:rStyle w:val="StyleBoldUnderline"/>
        </w:rPr>
        <w:t xml:space="preserve"> Consensus Forecast </w:t>
      </w:r>
      <w:proofErr w:type="spellStart"/>
      <w:r w:rsidRPr="0087619B">
        <w:rPr>
          <w:sz w:val="16"/>
        </w:rPr>
        <w:t>panellists</w:t>
      </w:r>
      <w:proofErr w:type="spellEnd"/>
      <w:r w:rsidRPr="0087619B">
        <w:rPr>
          <w:sz w:val="16"/>
        </w:rPr>
        <w:t xml:space="preserve"> </w:t>
      </w:r>
      <w:r w:rsidRPr="0087619B">
        <w:rPr>
          <w:rStyle w:val="StyleBoldUnderline"/>
        </w:rPr>
        <w:t>expect inflation to end this year at 3.7%,</w:t>
      </w:r>
      <w:r w:rsidRPr="0087619B">
        <w:rPr>
          <w:sz w:val="16"/>
        </w:rPr>
        <w:t xml:space="preserve"> which is unchanged from last month’s forecast. For next year, the panel sees year-end inflation also at 3.6%.</w:t>
      </w:r>
    </w:p>
    <w:p w:rsidR="00970045" w:rsidRDefault="00970045" w:rsidP="00970045">
      <w:pPr>
        <w:rPr>
          <w:rStyle w:val="StyleStyleBold12pt"/>
        </w:rPr>
      </w:pPr>
    </w:p>
    <w:p w:rsidR="00970045" w:rsidRDefault="00970045" w:rsidP="00970045"/>
    <w:p w:rsidR="0053638B" w:rsidRPr="0098254F" w:rsidRDefault="0053638B" w:rsidP="006D227B">
      <w:pPr>
        <w:pStyle w:val="Heading4"/>
      </w:pPr>
      <w:r w:rsidRPr="0098254F">
        <w:t>Inflation is slowing</w:t>
      </w:r>
    </w:p>
    <w:p w:rsidR="00AB7D4A" w:rsidRDefault="00085E1A" w:rsidP="00AB7D4A">
      <w:proofErr w:type="spellStart"/>
      <w:r w:rsidRPr="006D227B">
        <w:rPr>
          <w:rStyle w:val="StyleStyleBold12pt"/>
        </w:rPr>
        <w:t>Cattan</w:t>
      </w:r>
      <w:proofErr w:type="spellEnd"/>
      <w:r w:rsidRPr="006D227B">
        <w:rPr>
          <w:rStyle w:val="StyleStyleBold12pt"/>
        </w:rPr>
        <w:t xml:space="preserve"> and Martin 6/7</w:t>
      </w:r>
      <w:r w:rsidRPr="00085E1A">
        <w:t xml:space="preserve"> </w:t>
      </w:r>
      <w:proofErr w:type="spellStart"/>
      <w:r w:rsidRPr="00085E1A">
        <w:t>Nacha</w:t>
      </w:r>
      <w:proofErr w:type="spellEnd"/>
      <w:r w:rsidRPr="00085E1A">
        <w:t xml:space="preserve"> </w:t>
      </w:r>
      <w:proofErr w:type="spellStart"/>
      <w:r w:rsidRPr="00085E1A">
        <w:t>Cattan</w:t>
      </w:r>
      <w:proofErr w:type="spellEnd"/>
      <w:r w:rsidRPr="00085E1A">
        <w:t>: Mexico Economy and Government Correspondent, Eric Martin: reporter for Bloomberg News, “Mexico Holds Key Rate as Inflation Clashes With Weak Growth”  Jun 7, 2013</w:t>
      </w:r>
      <w:r>
        <w:t xml:space="preserve">, </w:t>
      </w:r>
      <w:hyperlink r:id="rId11" w:history="1">
        <w:r w:rsidR="00AB7D4A" w:rsidRPr="00085E1A">
          <w:rPr>
            <w:rStyle w:val="Hyperlink"/>
          </w:rPr>
          <w:t>http://www.bloomberg.com/news/2013-06-07/mexico-holds-key-rate-as-inflation-clashes-with-slower-growth.html</w:t>
        </w:r>
      </w:hyperlink>
    </w:p>
    <w:p w:rsidR="00AB7D4A" w:rsidRPr="00085E1A" w:rsidRDefault="00AB7D4A" w:rsidP="00AB7D4A">
      <w:pPr>
        <w:rPr>
          <w:sz w:val="16"/>
        </w:rPr>
      </w:pPr>
      <w:r w:rsidRPr="00085E1A">
        <w:rPr>
          <w:sz w:val="16"/>
        </w:rPr>
        <w:t xml:space="preserve">The peso strengthened 0.9 percent to 12.6931 per dollar. </w:t>
      </w:r>
      <w:r w:rsidRPr="00085E1A">
        <w:rPr>
          <w:rStyle w:val="StyleBoldUnderline"/>
        </w:rPr>
        <w:t xml:space="preserve">Yields on Mexico’s fixed-rate benchmark government peso notes </w:t>
      </w:r>
      <w:r w:rsidRPr="00085E1A">
        <w:rPr>
          <w:sz w:val="16"/>
        </w:rPr>
        <w:t xml:space="preserve">due in 2024 </w:t>
      </w:r>
      <w:r w:rsidRPr="00085E1A">
        <w:rPr>
          <w:rStyle w:val="StyleBoldUnderline"/>
        </w:rPr>
        <w:t>fell three basis points</w:t>
      </w:r>
      <w:r w:rsidRPr="00085E1A">
        <w:rPr>
          <w:sz w:val="16"/>
        </w:rPr>
        <w:t xml:space="preserve"> to 5.32 percent.</w:t>
      </w:r>
      <w:r w:rsidR="00085E1A" w:rsidRPr="00085E1A">
        <w:rPr>
          <w:sz w:val="16"/>
        </w:rPr>
        <w:t xml:space="preserve"> </w:t>
      </w:r>
      <w:proofErr w:type="spellStart"/>
      <w:r w:rsidRPr="00085E1A">
        <w:rPr>
          <w:rStyle w:val="StyleBoldUnderline"/>
        </w:rPr>
        <w:t>Banxico</w:t>
      </w:r>
      <w:proofErr w:type="spellEnd"/>
      <w:r w:rsidRPr="00085E1A">
        <w:rPr>
          <w:rStyle w:val="StyleBoldUnderline"/>
        </w:rPr>
        <w:t xml:space="preserve"> “will be alert” to the impact monetary policy in other countries may have in the domestic economy</w:t>
      </w:r>
      <w:r w:rsidRPr="00085E1A">
        <w:rPr>
          <w:sz w:val="16"/>
        </w:rPr>
        <w:t xml:space="preserve"> and will respond as needed to ensure consumer price increases are in line with target, policy makers said in the statement accompanying the </w:t>
      </w:r>
      <w:proofErr w:type="spellStart"/>
      <w:r w:rsidRPr="00085E1A">
        <w:rPr>
          <w:sz w:val="16"/>
        </w:rPr>
        <w:t>decision.Credit</w:t>
      </w:r>
      <w:proofErr w:type="spellEnd"/>
      <w:r w:rsidRPr="00085E1A">
        <w:rPr>
          <w:sz w:val="16"/>
        </w:rPr>
        <w:t xml:space="preserve"> Suisse Group AG pushed back its rate cut forecast to September from July, saying inflation won’t slow below 4 percent as quickly as the bank had estimated, according to a May 28 research note. </w:t>
      </w:r>
      <w:r w:rsidRPr="00085E1A">
        <w:rPr>
          <w:rStyle w:val="StyleBoldUnderline"/>
        </w:rPr>
        <w:t>The bank now expects a 25 basis-point reduction in</w:t>
      </w:r>
      <w:r w:rsidRPr="00085E1A">
        <w:rPr>
          <w:sz w:val="16"/>
        </w:rPr>
        <w:t xml:space="preserve"> </w:t>
      </w:r>
      <w:r w:rsidRPr="0053638B">
        <w:rPr>
          <w:rStyle w:val="StyleBoldUnderline"/>
        </w:rPr>
        <w:t>both September and October</w:t>
      </w:r>
      <w:r w:rsidRPr="00085E1A">
        <w:rPr>
          <w:sz w:val="16"/>
        </w:rPr>
        <w:t>, instead of its earlier call for a single half-point cut in July.</w:t>
      </w:r>
      <w:r w:rsidR="00085E1A" w:rsidRPr="00085E1A">
        <w:rPr>
          <w:sz w:val="16"/>
        </w:rPr>
        <w:t xml:space="preserve"> </w:t>
      </w:r>
      <w:r w:rsidRPr="00085E1A">
        <w:rPr>
          <w:sz w:val="16"/>
        </w:rPr>
        <w:t xml:space="preserve">Consumer prices in May fell 0.33 percent, the first contraction in a year, while </w:t>
      </w:r>
      <w:r w:rsidRPr="00085E1A">
        <w:rPr>
          <w:rStyle w:val="StyleBoldUnderline"/>
        </w:rPr>
        <w:t>annual inflation slowed</w:t>
      </w:r>
      <w:r w:rsidRPr="00085E1A">
        <w:rPr>
          <w:sz w:val="16"/>
        </w:rPr>
        <w:t xml:space="preserve"> for the first time in four months, the statistics agency said today.</w:t>
      </w:r>
    </w:p>
    <w:p w:rsidR="00531672" w:rsidRDefault="00531672" w:rsidP="00531672">
      <w:pPr>
        <w:pStyle w:val="NormalWeb"/>
        <w:shd w:val="clear" w:color="auto" w:fill="FFFFFF"/>
        <w:spacing w:before="0" w:beforeAutospacing="0" w:after="150" w:afterAutospacing="0"/>
        <w:rPr>
          <w:rFonts w:ascii="Arial" w:hAnsi="Arial" w:cs="Arial"/>
          <w:color w:val="000000"/>
          <w:sz w:val="21"/>
          <w:szCs w:val="21"/>
        </w:rPr>
      </w:pPr>
    </w:p>
    <w:p w:rsidR="00531672" w:rsidRDefault="00531672" w:rsidP="00531672">
      <w:pPr>
        <w:pStyle w:val="Heading4"/>
      </w:pPr>
      <w:r>
        <w:t>Inflation is forecast to decline</w:t>
      </w:r>
    </w:p>
    <w:p w:rsidR="00531672" w:rsidRDefault="00531672" w:rsidP="00531672">
      <w:r w:rsidRPr="00531672">
        <w:rPr>
          <w:rStyle w:val="Heading4Char"/>
        </w:rPr>
        <w:t>Reuters 13</w:t>
      </w:r>
      <w:r>
        <w:t xml:space="preserve"> “Mexico keeps rate steady but watches capital </w:t>
      </w:r>
      <w:proofErr w:type="spellStart"/>
      <w:r>
        <w:t>inflows”Apr</w:t>
      </w:r>
      <w:proofErr w:type="spellEnd"/>
      <w:r>
        <w:t xml:space="preserve"> 26, 2013 </w:t>
      </w:r>
      <w:hyperlink r:id="rId12" w:history="1">
        <w:r>
          <w:rPr>
            <w:rStyle w:val="Hyperlink"/>
          </w:rPr>
          <w:t>http://www.reuters.com/article/2013/04/26/mexico-economy-idUSL2N0DD1RE20130426</w:t>
        </w:r>
      </w:hyperlink>
    </w:p>
    <w:p w:rsidR="00531672" w:rsidRPr="00531672" w:rsidRDefault="00531672" w:rsidP="00531672">
      <w:pPr>
        <w:rPr>
          <w:rFonts w:ascii="Times New Roman" w:hAnsi="Times New Roman" w:cs="Times New Roman"/>
          <w:b/>
          <w:bCs/>
          <w:szCs w:val="24"/>
          <w:u w:val="single"/>
        </w:rPr>
      </w:pPr>
      <w:r w:rsidRPr="00976CCE">
        <w:rPr>
          <w:rStyle w:val="StyleBoldUnderline"/>
        </w:rPr>
        <w:t>Mexico's central bank</w:t>
      </w:r>
      <w:r w:rsidRPr="00531672">
        <w:rPr>
          <w:rFonts w:ascii="Arial" w:hAnsi="Arial" w:cs="Arial"/>
          <w:color w:val="000000"/>
          <w:sz w:val="16"/>
          <w:szCs w:val="21"/>
        </w:rPr>
        <w:t xml:space="preserve"> on Friday </w:t>
      </w:r>
      <w:r w:rsidRPr="00976CCE">
        <w:rPr>
          <w:rStyle w:val="StyleBoldUnderline"/>
        </w:rPr>
        <w:t xml:space="preserve">brushed off a recent pickup in inflation, keeping the door ajar for a possible further relaxation in credit costs if easy-money policies in advanced economies fans capital </w:t>
      </w:r>
      <w:proofErr w:type="spellStart"/>
      <w:r w:rsidRPr="00976CCE">
        <w:rPr>
          <w:rStyle w:val="StyleBoldUnderline"/>
        </w:rPr>
        <w:t>inflows.</w:t>
      </w:r>
      <w:r w:rsidRPr="00531672">
        <w:rPr>
          <w:rFonts w:ascii="Arial" w:hAnsi="Arial" w:cs="Arial"/>
          <w:color w:val="000000"/>
          <w:sz w:val="16"/>
          <w:szCs w:val="21"/>
        </w:rPr>
        <w:t>The</w:t>
      </w:r>
      <w:proofErr w:type="spellEnd"/>
      <w:r w:rsidRPr="00531672">
        <w:rPr>
          <w:rFonts w:ascii="Arial" w:hAnsi="Arial" w:cs="Arial"/>
          <w:color w:val="000000"/>
          <w:sz w:val="16"/>
          <w:szCs w:val="21"/>
        </w:rPr>
        <w:t xml:space="preserve"> </w:t>
      </w:r>
      <w:proofErr w:type="spellStart"/>
      <w:r w:rsidRPr="00531672">
        <w:rPr>
          <w:rFonts w:ascii="Arial" w:hAnsi="Arial" w:cs="Arial"/>
          <w:color w:val="000000"/>
          <w:sz w:val="16"/>
          <w:szCs w:val="21"/>
        </w:rPr>
        <w:t>Banco</w:t>
      </w:r>
      <w:proofErr w:type="spellEnd"/>
      <w:r w:rsidRPr="00531672">
        <w:rPr>
          <w:rFonts w:ascii="Arial" w:hAnsi="Arial" w:cs="Arial"/>
          <w:color w:val="000000"/>
          <w:sz w:val="16"/>
          <w:szCs w:val="21"/>
        </w:rPr>
        <w:t xml:space="preserve"> de </w:t>
      </w:r>
      <w:r w:rsidRPr="00976CCE">
        <w:rPr>
          <w:rStyle w:val="StyleBoldUnderline"/>
        </w:rPr>
        <w:t xml:space="preserve">Mexico held its benchmark rate at a record low of 4 percent, </w:t>
      </w:r>
      <w:r w:rsidRPr="00531672">
        <w:rPr>
          <w:rFonts w:ascii="Arial" w:hAnsi="Arial" w:cs="Arial"/>
          <w:color w:val="000000"/>
          <w:sz w:val="16"/>
          <w:szCs w:val="21"/>
        </w:rPr>
        <w:t xml:space="preserve">as expected in a Reuters poll, </w:t>
      </w:r>
      <w:r w:rsidRPr="00976CCE">
        <w:rPr>
          <w:rStyle w:val="StyleBoldUnderline"/>
        </w:rPr>
        <w:t xml:space="preserve">after it cut borrowing costs for the first time in nearly four years in </w:t>
      </w:r>
      <w:proofErr w:type="spellStart"/>
      <w:r w:rsidRPr="00976CCE">
        <w:rPr>
          <w:rStyle w:val="StyleBoldUnderline"/>
        </w:rPr>
        <w:t>March.</w:t>
      </w:r>
      <w:hyperlink r:id="rId13" w:history="1">
        <w:r w:rsidRPr="00976CCE">
          <w:rPr>
            <w:rStyle w:val="StyleBoldUnderline"/>
          </w:rPr>
          <w:t>Markets</w:t>
        </w:r>
        <w:proofErr w:type="spellEnd"/>
      </w:hyperlink>
      <w:r w:rsidRPr="00976CCE">
        <w:rPr>
          <w:rStyle w:val="StyleBoldUnderline"/>
        </w:rPr>
        <w:t> are pricing in a good chance of another 25 basis point cut</w:t>
      </w:r>
      <w:r w:rsidRPr="00531672">
        <w:rPr>
          <w:rFonts w:ascii="Arial" w:hAnsi="Arial" w:cs="Arial"/>
          <w:color w:val="000000"/>
          <w:sz w:val="16"/>
          <w:szCs w:val="21"/>
        </w:rPr>
        <w:t xml:space="preserve"> in the second half of the year, </w:t>
      </w:r>
      <w:r w:rsidRPr="00976CCE">
        <w:rPr>
          <w:rStyle w:val="StyleBoldUnderline"/>
        </w:rPr>
        <w:t>when inflation is forecast to decline</w:t>
      </w:r>
      <w:r w:rsidRPr="00531672">
        <w:rPr>
          <w:rFonts w:ascii="Arial" w:hAnsi="Arial" w:cs="Arial"/>
          <w:color w:val="000000"/>
          <w:sz w:val="16"/>
          <w:szCs w:val="21"/>
        </w:rPr>
        <w:t>, and the bank's statement backed views that a stronger currency is becoming an increasing concern.</w:t>
      </w:r>
    </w:p>
    <w:p w:rsidR="00AB7D4A" w:rsidRDefault="002D0CDD" w:rsidP="0087619B">
      <w:pPr>
        <w:pStyle w:val="Heading3"/>
        <w:rPr>
          <w:rStyle w:val="StyleStyleBold12pt"/>
        </w:rPr>
      </w:pPr>
      <w:r>
        <w:rPr>
          <w:rStyle w:val="StyleStyleBold12pt"/>
        </w:rPr>
        <w:t>Mexican e</w:t>
      </w:r>
      <w:r w:rsidR="0087619B">
        <w:rPr>
          <w:rStyle w:val="StyleStyleBold12pt"/>
        </w:rPr>
        <w:t>con high</w:t>
      </w:r>
    </w:p>
    <w:p w:rsidR="0087619B" w:rsidRPr="0098254F" w:rsidRDefault="0087619B" w:rsidP="0098254F">
      <w:pPr>
        <w:pStyle w:val="Heading4"/>
      </w:pPr>
      <w:r w:rsidRPr="0098254F">
        <w:t xml:space="preserve">Mexico’s economy is flourishing </w:t>
      </w:r>
    </w:p>
    <w:p w:rsidR="0087619B" w:rsidRPr="00970045" w:rsidRDefault="0087619B" w:rsidP="0087619B">
      <w:r w:rsidRPr="0098254F">
        <w:rPr>
          <w:rStyle w:val="StyleStyleBold12pt"/>
        </w:rPr>
        <w:t>Houghton 6/20</w:t>
      </w:r>
      <w:r>
        <w:t xml:space="preserve"> </w:t>
      </w:r>
      <w:r w:rsidRPr="00970045">
        <w:t>Richard Houghton Chief Financial Officer “Investing in Mexico’s Surging Economy”, June 20, 2013 (last updated),</w:t>
      </w:r>
    </w:p>
    <w:p w:rsidR="0087619B" w:rsidRPr="00970045" w:rsidRDefault="0087619B" w:rsidP="0087619B">
      <w:r w:rsidRPr="00970045">
        <w:t>http://www.investmentpropertiesmexico.com/mexico-real-estate-news-blog/2013/06/investing-in-mexicos-surging-economy</w:t>
      </w:r>
    </w:p>
    <w:p w:rsidR="0087619B" w:rsidRPr="00970045" w:rsidRDefault="0087619B" w:rsidP="0087619B">
      <w:r w:rsidRPr="00970045">
        <w:t>As Mexico and its economy continue to gain attention on the world stage, wealthy Mexicans are betting heavily on the future and billionaire Carlos Slim told CNBC that Mexico is the best place in the world to invest right now.</w:t>
      </w:r>
    </w:p>
    <w:p w:rsidR="0087619B" w:rsidRPr="0087619B" w:rsidRDefault="0087619B" w:rsidP="0087619B">
      <w:pPr>
        <w:rPr>
          <w:sz w:val="16"/>
        </w:rPr>
      </w:pPr>
      <w:r w:rsidRPr="0087619B">
        <w:rPr>
          <w:sz w:val="16"/>
        </w:rPr>
        <w:t>“</w:t>
      </w:r>
      <w:r w:rsidRPr="0087619B">
        <w:rPr>
          <w:rStyle w:val="StyleBoldUnderline"/>
        </w:rPr>
        <w:t>We have great potential because we have a healthy economy, healthy financial system, healthy public finance, a lot of infrastructure projects,</w:t>
      </w:r>
      <w:r w:rsidRPr="0087619B">
        <w:rPr>
          <w:sz w:val="16"/>
        </w:rPr>
        <w:t>” Slim said.</w:t>
      </w:r>
    </w:p>
    <w:p w:rsidR="0087619B" w:rsidRPr="0087619B" w:rsidRDefault="0087619B" w:rsidP="0087619B">
      <w:pPr>
        <w:rPr>
          <w:sz w:val="16"/>
        </w:rPr>
      </w:pPr>
      <w:r w:rsidRPr="0087619B">
        <w:rPr>
          <w:rStyle w:val="StyleBoldUnderline"/>
        </w:rPr>
        <w:t>As</w:t>
      </w:r>
      <w:r w:rsidRPr="0087619B">
        <w:rPr>
          <w:sz w:val="16"/>
        </w:rPr>
        <w:t xml:space="preserve"> a lifelong Mexican citizen and </w:t>
      </w:r>
      <w:r w:rsidRPr="0087619B">
        <w:rPr>
          <w:rStyle w:val="StyleBoldUnderline"/>
        </w:rPr>
        <w:t>the second-richest man in the world, Slim knows a thing or two about Mexico real estate, the nation’s economy and its future outlook</w:t>
      </w:r>
      <w:r w:rsidRPr="0087619B">
        <w:rPr>
          <w:sz w:val="16"/>
        </w:rPr>
        <w:t xml:space="preserve">. According to Reuters, in recent years many U.S. and other international investors have allocated around 30 percent of their portfolios to investing in Mexico stocks and bonds. In addition, </w:t>
      </w:r>
      <w:r w:rsidRPr="0087619B">
        <w:rPr>
          <w:rStyle w:val="StyleBoldUnderline"/>
        </w:rPr>
        <w:t>Mexico has reduced its benchmark interest rates to an all-time low of 4 percent and</w:t>
      </w:r>
      <w:r w:rsidRPr="0087619B">
        <w:rPr>
          <w:sz w:val="16"/>
        </w:rPr>
        <w:t xml:space="preserve"> Standard &amp; Poor </w:t>
      </w:r>
      <w:r w:rsidRPr="0087619B">
        <w:rPr>
          <w:rStyle w:val="StyleBoldUnderline"/>
        </w:rPr>
        <w:t>raised</w:t>
      </w:r>
      <w:r w:rsidRPr="0087619B">
        <w:rPr>
          <w:sz w:val="16"/>
        </w:rPr>
        <w:t xml:space="preserve"> </w:t>
      </w:r>
      <w:r w:rsidRPr="0087619B">
        <w:rPr>
          <w:rStyle w:val="StyleBoldUnderline"/>
        </w:rPr>
        <w:t>its</w:t>
      </w:r>
      <w:r w:rsidRPr="0087619B">
        <w:rPr>
          <w:sz w:val="16"/>
        </w:rPr>
        <w:t xml:space="preserve"> outlook for the nation’s </w:t>
      </w:r>
      <w:r w:rsidRPr="0087619B">
        <w:rPr>
          <w:rStyle w:val="StyleBoldUnderline"/>
        </w:rPr>
        <w:t>credit rating to stable</w:t>
      </w:r>
      <w:r w:rsidRPr="0087619B">
        <w:rPr>
          <w:sz w:val="16"/>
        </w:rPr>
        <w:t xml:space="preserve"> in early 2013.“</w:t>
      </w:r>
      <w:r w:rsidRPr="0087619B">
        <w:rPr>
          <w:rStyle w:val="StyleBoldUnderline"/>
        </w:rPr>
        <w:t>Mexico’s economy began picking up speed</w:t>
      </w:r>
      <w:r w:rsidRPr="0087619B">
        <w:rPr>
          <w:sz w:val="16"/>
        </w:rPr>
        <w:t xml:space="preserve"> in May, with </w:t>
      </w:r>
      <w:r w:rsidRPr="0087619B">
        <w:rPr>
          <w:rStyle w:val="StyleBoldUnderline"/>
        </w:rPr>
        <w:t>more robust growth coming</w:t>
      </w:r>
      <w:r w:rsidRPr="0087619B">
        <w:rPr>
          <w:sz w:val="16"/>
        </w:rPr>
        <w:t xml:space="preserve"> in the second half of the year,” writes the Wall Street Journal. “</w:t>
      </w:r>
      <w:r w:rsidRPr="0087619B">
        <w:rPr>
          <w:rStyle w:val="StyleBoldUnderline"/>
        </w:rPr>
        <w:t>Mexico’s government has committed to a balanced budget</w:t>
      </w:r>
      <w:r w:rsidRPr="0087619B">
        <w:rPr>
          <w:sz w:val="16"/>
        </w:rPr>
        <w:t xml:space="preserve"> this year.”Also of note, the total amount allocated to Mexico among the emerging market funds in U.S. portfolios has grown substantially over the last few years, and some experts are predicting that </w:t>
      </w:r>
      <w:r w:rsidRPr="0087619B">
        <w:rPr>
          <w:rStyle w:val="StyleBoldUnderline"/>
        </w:rPr>
        <w:t>Mexico’s economy will expand by 3.5 to 4.5 percent this</w:t>
      </w:r>
      <w:r w:rsidRPr="0087619B">
        <w:rPr>
          <w:sz w:val="16"/>
        </w:rPr>
        <w:t xml:space="preserve"> year. Perhaps </w:t>
      </w:r>
      <w:proofErr w:type="spellStart"/>
      <w:r w:rsidRPr="0087619B">
        <w:rPr>
          <w:sz w:val="16"/>
        </w:rPr>
        <w:t>its</w:t>
      </w:r>
      <w:proofErr w:type="spellEnd"/>
      <w:r w:rsidRPr="0087619B">
        <w:rPr>
          <w:sz w:val="16"/>
        </w:rPr>
        <w:t xml:space="preserve"> no surprise, then, that wealthy Mexican individuals and corporations have also been investing heavily in the U.S. over the last year and a half, with annual numbers rising by more than 11 percent in 2012 alone to hit $27.9 billion.</w:t>
      </w:r>
    </w:p>
    <w:p w:rsidR="00894ECC" w:rsidRDefault="00894ECC" w:rsidP="00601659">
      <w:pPr>
        <w:pStyle w:val="Heading3"/>
      </w:pPr>
      <w:r>
        <w:t>Remittances low</w:t>
      </w:r>
    </w:p>
    <w:p w:rsidR="00D913FD" w:rsidRDefault="00D913FD" w:rsidP="00D913FD">
      <w:pPr>
        <w:pStyle w:val="Heading4"/>
      </w:pPr>
      <w:r>
        <w:t>Remittances are declining</w:t>
      </w:r>
    </w:p>
    <w:p w:rsidR="00894ECC" w:rsidRPr="00D913FD" w:rsidRDefault="00D913FD" w:rsidP="00894ECC">
      <w:r w:rsidRPr="00D913FD">
        <w:rPr>
          <w:rStyle w:val="StyleStyleBold12pt"/>
        </w:rPr>
        <w:t>Focus Economics Economic Forecast 13</w:t>
      </w:r>
      <w:r>
        <w:t xml:space="preserve"> </w:t>
      </w:r>
      <w:r w:rsidRPr="00D913FD">
        <w:t>“Remittances drop to lowest level in two years” March 2, 2013 http://www.focus-economics.com/en/economy/news/Mexico-Remittances-Remittances_drop_to_lowest_level_in_two_years-2013-03-02</w:t>
      </w:r>
    </w:p>
    <w:p w:rsidR="00D913FD" w:rsidRPr="00D913FD" w:rsidRDefault="00D913FD" w:rsidP="00D913FD">
      <w:pPr>
        <w:rPr>
          <w:rStyle w:val="StyleBoldUnderline"/>
        </w:rPr>
      </w:pPr>
      <w:r w:rsidRPr="00D913FD">
        <w:rPr>
          <w:rStyle w:val="StyleBoldUnderline"/>
        </w:rPr>
        <w:t>Reflecting the slow recovery in the United States, especially in the construction sector, remittances from Mexican workers</w:t>
      </w:r>
      <w:r w:rsidRPr="00D913FD">
        <w:rPr>
          <w:sz w:val="16"/>
        </w:rPr>
        <w:t xml:space="preserve"> abroad </w:t>
      </w:r>
      <w:r w:rsidRPr="00D913FD">
        <w:rPr>
          <w:rStyle w:val="StyleBoldUnderline"/>
        </w:rPr>
        <w:t>dropped to</w:t>
      </w:r>
      <w:r w:rsidRPr="00D913FD">
        <w:rPr>
          <w:sz w:val="16"/>
        </w:rPr>
        <w:t xml:space="preserve"> USD </w:t>
      </w:r>
      <w:r w:rsidRPr="00D913FD">
        <w:rPr>
          <w:rStyle w:val="StyleBoldUnderline"/>
        </w:rPr>
        <w:t>1.5 billion in</w:t>
      </w:r>
      <w:r w:rsidRPr="00D913FD">
        <w:rPr>
          <w:sz w:val="16"/>
        </w:rPr>
        <w:t xml:space="preserve"> January, </w:t>
      </w:r>
      <w:r w:rsidRPr="00D913FD">
        <w:rPr>
          <w:rStyle w:val="StyleBoldUnderline"/>
        </w:rPr>
        <w:t>which</w:t>
      </w:r>
      <w:r w:rsidRPr="00D913FD">
        <w:rPr>
          <w:sz w:val="16"/>
        </w:rPr>
        <w:t xml:space="preserve"> was in line with market expectations but </w:t>
      </w:r>
      <w:r w:rsidRPr="00D913FD">
        <w:rPr>
          <w:rStyle w:val="StyleBoldUnderline"/>
        </w:rPr>
        <w:t>marks the lowest level in two years</w:t>
      </w:r>
      <w:r w:rsidRPr="00D913FD">
        <w:rPr>
          <w:sz w:val="16"/>
        </w:rPr>
        <w:t xml:space="preserve">. </w:t>
      </w:r>
      <w:r w:rsidRPr="00D913FD">
        <w:rPr>
          <w:rStyle w:val="StyleBoldUnderline"/>
        </w:rPr>
        <w:t>On an annual basis, remittances declined 2.3% over the same month last year,</w:t>
      </w:r>
      <w:r w:rsidRPr="00D913FD">
        <w:rPr>
          <w:sz w:val="16"/>
        </w:rPr>
        <w:t xml:space="preserve"> </w:t>
      </w:r>
      <w:r w:rsidRPr="00D913FD">
        <w:rPr>
          <w:rStyle w:val="StyleBoldUnderline"/>
        </w:rPr>
        <w:t>which was</w:t>
      </w:r>
      <w:r w:rsidRPr="00D913FD">
        <w:rPr>
          <w:sz w:val="16"/>
        </w:rPr>
        <w:t xml:space="preserve"> nonetheless an </w:t>
      </w:r>
      <w:r w:rsidRPr="00D913FD">
        <w:rPr>
          <w:rStyle w:val="StyleBoldUnderline"/>
        </w:rPr>
        <w:t>improvement over</w:t>
      </w:r>
      <w:r w:rsidRPr="00D913FD">
        <w:rPr>
          <w:sz w:val="16"/>
        </w:rPr>
        <w:t xml:space="preserve"> </w:t>
      </w:r>
      <w:r w:rsidRPr="00D913FD">
        <w:rPr>
          <w:rStyle w:val="StyleBoldUnderline"/>
        </w:rPr>
        <w:t>the 4.4% annual contraction tallied in December</w:t>
      </w:r>
      <w:r w:rsidRPr="00D913FD">
        <w:rPr>
          <w:sz w:val="16"/>
        </w:rPr>
        <w:t xml:space="preserve">. </w:t>
      </w:r>
      <w:r w:rsidRPr="00D913FD">
        <w:rPr>
          <w:rStyle w:val="StyleBoldUnderline"/>
        </w:rPr>
        <w:t xml:space="preserve">With January’s drop, remittances have contracted for seven consecutive </w:t>
      </w:r>
      <w:proofErr w:type="spellStart"/>
      <w:r w:rsidRPr="00D913FD">
        <w:rPr>
          <w:rStyle w:val="StyleBoldUnderline"/>
        </w:rPr>
        <w:t>months.</w:t>
      </w:r>
      <w:r w:rsidRPr="00D913FD">
        <w:rPr>
          <w:sz w:val="16"/>
        </w:rPr>
        <w:t>In</w:t>
      </w:r>
      <w:proofErr w:type="spellEnd"/>
      <w:r w:rsidRPr="00D913FD">
        <w:rPr>
          <w:sz w:val="16"/>
        </w:rPr>
        <w:t xml:space="preserve"> the 12 months up to January, </w:t>
      </w:r>
      <w:r w:rsidRPr="00D913FD">
        <w:rPr>
          <w:rStyle w:val="StyleBoldUnderline"/>
        </w:rPr>
        <w:t>remittances</w:t>
      </w:r>
      <w:r w:rsidRPr="00D913FD">
        <w:rPr>
          <w:sz w:val="16"/>
        </w:rPr>
        <w:t xml:space="preserve"> </w:t>
      </w:r>
      <w:proofErr w:type="spellStart"/>
      <w:r w:rsidRPr="00D913FD">
        <w:rPr>
          <w:rStyle w:val="StyleBoldUnderline"/>
        </w:rPr>
        <w:t>totalled</w:t>
      </w:r>
      <w:proofErr w:type="spellEnd"/>
      <w:r w:rsidRPr="00D913FD">
        <w:rPr>
          <w:sz w:val="16"/>
        </w:rPr>
        <w:t xml:space="preserve"> USD </w:t>
      </w:r>
      <w:r w:rsidRPr="00D913FD">
        <w:rPr>
          <w:rStyle w:val="StyleBoldUnderline"/>
        </w:rPr>
        <w:t>22.4 billion -which represents a 2.2% contraction over the same period last year</w:t>
      </w:r>
      <w:r w:rsidRPr="00D913FD">
        <w:rPr>
          <w:sz w:val="16"/>
        </w:rPr>
        <w:t xml:space="preserve"> (December 2012: -1.6% year-on-year) - </w:t>
      </w:r>
      <w:r w:rsidRPr="00D913FD">
        <w:rPr>
          <w:rStyle w:val="StyleBoldUnderline"/>
        </w:rPr>
        <w:t>and remain well below the peak of USD 26.0 billion reached in December 2007.</w:t>
      </w:r>
    </w:p>
    <w:p w:rsidR="00894ECC" w:rsidRPr="00894ECC" w:rsidRDefault="00041351" w:rsidP="00041351">
      <w:pPr>
        <w:pStyle w:val="Heading4"/>
      </w:pPr>
      <w:r>
        <w:t>Remittances are slowing</w:t>
      </w:r>
    </w:p>
    <w:p w:rsidR="00894ECC" w:rsidRDefault="00894ECC" w:rsidP="00894ECC">
      <w:r w:rsidRPr="00894ECC">
        <w:rPr>
          <w:rStyle w:val="StyleStyleBold12pt"/>
        </w:rPr>
        <w:t xml:space="preserve">The </w:t>
      </w:r>
      <w:proofErr w:type="spellStart"/>
      <w:r w:rsidRPr="00894ECC">
        <w:rPr>
          <w:rStyle w:val="StyleStyleBold12pt"/>
        </w:rPr>
        <w:t>Tomás</w:t>
      </w:r>
      <w:proofErr w:type="spellEnd"/>
      <w:r w:rsidRPr="00894ECC">
        <w:rPr>
          <w:rStyle w:val="StyleStyleBold12pt"/>
        </w:rPr>
        <w:t xml:space="preserve"> Rivera Policy Institute 12</w:t>
      </w:r>
      <w:r>
        <w:t xml:space="preserve"> “Remittances: Steady Growth” October 12, http://www.migrationmonitor.com/remittances/</w:t>
      </w:r>
    </w:p>
    <w:p w:rsidR="00894ECC" w:rsidRPr="00894ECC" w:rsidRDefault="00894ECC" w:rsidP="00894ECC">
      <w:pPr>
        <w:rPr>
          <w:sz w:val="16"/>
        </w:rPr>
      </w:pPr>
      <w:r w:rsidRPr="00894ECC">
        <w:rPr>
          <w:rStyle w:val="StyleBoldUnderline"/>
        </w:rPr>
        <w:t>In the second quarter of 2012, family remittances sent to Mexico totaled $6.5 billion, which is still below the peak</w:t>
      </w:r>
      <w:r w:rsidRPr="00894ECC">
        <w:rPr>
          <w:sz w:val="16"/>
        </w:rPr>
        <w:t xml:space="preserve"> of $6.9 billion registered </w:t>
      </w:r>
      <w:r w:rsidRPr="00894ECC">
        <w:rPr>
          <w:rStyle w:val="StyleBoldUnderline"/>
        </w:rPr>
        <w:t>during</w:t>
      </w:r>
      <w:r w:rsidRPr="00894ECC">
        <w:rPr>
          <w:sz w:val="16"/>
        </w:rPr>
        <w:t xml:space="preserve"> the same period in </w:t>
      </w:r>
      <w:r w:rsidRPr="00894ECC">
        <w:rPr>
          <w:rStyle w:val="StyleBoldUnderline"/>
        </w:rPr>
        <w:t>2006</w:t>
      </w:r>
      <w:r w:rsidRPr="00894ECC">
        <w:rPr>
          <w:sz w:val="16"/>
        </w:rPr>
        <w:t>. But the amount of money sent to relatives in Mexico by immigrants, primarily in the United States, had substantially recovered from the second-quarter low point of $5.6 billion in 2009 (Figure 1).</w:t>
      </w:r>
      <w:r w:rsidRPr="00894ECC">
        <w:rPr>
          <w:rStyle w:val="StyleBoldUnderline"/>
        </w:rPr>
        <w:t>The pace of improvement in the remittance figures was</w:t>
      </w:r>
      <w:r w:rsidRPr="00894ECC">
        <w:rPr>
          <w:sz w:val="16"/>
        </w:rPr>
        <w:t xml:space="preserve"> somewhat </w:t>
      </w:r>
      <w:r w:rsidRPr="00894ECC">
        <w:rPr>
          <w:rStyle w:val="StyleBoldUnderline"/>
        </w:rPr>
        <w:t>slower</w:t>
      </w:r>
      <w:r w:rsidRPr="00894ECC">
        <w:rPr>
          <w:sz w:val="16"/>
        </w:rPr>
        <w:t xml:space="preserve"> in the first two quarters of 2012 than in the last two quarters of 2011, </w:t>
      </w:r>
      <w:r w:rsidRPr="00894ECC">
        <w:rPr>
          <w:rStyle w:val="StyleBoldUnderline"/>
        </w:rPr>
        <w:t>suggesting that a sluggish performance of the U.S. labor market coupled with a relatively strong Mexican economy</w:t>
      </w:r>
      <w:r w:rsidRPr="00894ECC">
        <w:rPr>
          <w:sz w:val="16"/>
        </w:rPr>
        <w:t xml:space="preserve"> (see accompanying article: Employment) </w:t>
      </w:r>
      <w:r w:rsidRPr="00894ECC">
        <w:rPr>
          <w:rStyle w:val="StyleBoldUnderline"/>
        </w:rPr>
        <w:t>had slightly dampened this trans-border flow of money.</w:t>
      </w:r>
      <w:r w:rsidRPr="00894ECC">
        <w:rPr>
          <w:sz w:val="16"/>
        </w:rPr>
        <w:t xml:space="preserve"> In both July and August 2012 </w:t>
      </w:r>
      <w:r w:rsidRPr="00894ECC">
        <w:rPr>
          <w:rStyle w:val="StyleBoldUnderline"/>
        </w:rPr>
        <w:t>remittance receipts were smaller than in the same months the previous year.</w:t>
      </w:r>
      <w:r w:rsidRPr="00894ECC">
        <w:rPr>
          <w:sz w:val="16"/>
        </w:rPr>
        <w:t xml:space="preserve"> The drop was only 2.1 percent in July, but the 11.6 percent decline in August was the largest since the remittance flow began its post-recession recovery in early 2010.</w:t>
      </w:r>
    </w:p>
    <w:p w:rsidR="0087619B" w:rsidRDefault="00601659" w:rsidP="00601659">
      <w:pPr>
        <w:pStyle w:val="Heading3"/>
      </w:pPr>
      <w:r>
        <w:t>AT: econ coop now</w:t>
      </w:r>
    </w:p>
    <w:p w:rsidR="00601659" w:rsidRPr="00601659" w:rsidRDefault="00601659" w:rsidP="00601659">
      <w:pPr>
        <w:pStyle w:val="Heading4"/>
      </w:pPr>
      <w:r w:rsidRPr="00601659">
        <w:t>Economic relations are at a standstil</w:t>
      </w:r>
      <w:r>
        <w:t>l</w:t>
      </w:r>
    </w:p>
    <w:p w:rsidR="00601659" w:rsidRDefault="00601659" w:rsidP="00601659">
      <w:r w:rsidRPr="00601659">
        <w:rPr>
          <w:rStyle w:val="StyleStyleBold12pt"/>
        </w:rPr>
        <w:t>Esquivel 12</w:t>
      </w:r>
      <w:r>
        <w:t xml:space="preserve"> Gerardo Esquivel professor of economics at El </w:t>
      </w:r>
      <w:proofErr w:type="spellStart"/>
      <w:r>
        <w:t>Colegio</w:t>
      </w:r>
      <w:proofErr w:type="spellEnd"/>
      <w:r>
        <w:t xml:space="preserve"> de Mexico “U.S.-Mexico Economic Ties” May 1, 2012, http://www.cfr.org/united-states/us-mexico-economic-ties/p28160</w:t>
      </w:r>
    </w:p>
    <w:p w:rsidR="00601659" w:rsidRPr="00601659" w:rsidRDefault="00601659" w:rsidP="00601659">
      <w:pPr>
        <w:rPr>
          <w:sz w:val="16"/>
        </w:rPr>
      </w:pPr>
      <w:r w:rsidRPr="00601659">
        <w:rPr>
          <w:sz w:val="16"/>
        </w:rPr>
        <w:t xml:space="preserve">So in terms of economics in the political situation, I think what we have at stake is it's not necessarily a -- the economic model or not necessarily the economic perspective on the Mexican economy. </w:t>
      </w:r>
      <w:r w:rsidRPr="00601659">
        <w:rPr>
          <w:rStyle w:val="StyleBoldUnderline"/>
        </w:rPr>
        <w:t>I think what is at stake is</w:t>
      </w:r>
      <w:r w:rsidRPr="00601659">
        <w:rPr>
          <w:sz w:val="16"/>
        </w:rPr>
        <w:t xml:space="preserve"> a -- basically </w:t>
      </w:r>
      <w:r w:rsidRPr="00601659">
        <w:rPr>
          <w:rStyle w:val="StyleBoldUnderline"/>
        </w:rPr>
        <w:t>whether we should be able</w:t>
      </w:r>
      <w:r w:rsidRPr="00601659">
        <w:rPr>
          <w:sz w:val="16"/>
        </w:rPr>
        <w:t xml:space="preserve"> to maintain, to </w:t>
      </w:r>
      <w:r w:rsidRPr="00601659">
        <w:rPr>
          <w:rStyle w:val="StyleBoldUnderline"/>
        </w:rPr>
        <w:t>improve the relations with the U.S. economy, and whether the U.S. -- the Mexican economy is able to sort of identify the challenges that</w:t>
      </w:r>
      <w:r w:rsidRPr="00601659">
        <w:rPr>
          <w:sz w:val="16"/>
        </w:rPr>
        <w:t xml:space="preserve"> have -- </w:t>
      </w:r>
      <w:r w:rsidRPr="00601659">
        <w:rPr>
          <w:rStyle w:val="StyleBoldUnderline"/>
        </w:rPr>
        <w:t>keep the Mexican economy from growing</w:t>
      </w:r>
      <w:r w:rsidRPr="00601659">
        <w:rPr>
          <w:sz w:val="16"/>
        </w:rPr>
        <w:t xml:space="preserve"> in the past few years. </w:t>
      </w:r>
      <w:r w:rsidRPr="00601659">
        <w:rPr>
          <w:rStyle w:val="StyleBoldUnderline"/>
        </w:rPr>
        <w:t>Mexican economy has been growing in the past 20, 30 years at relatively moderate low rates</w:t>
      </w:r>
      <w:r w:rsidRPr="00601659">
        <w:rPr>
          <w:sz w:val="16"/>
        </w:rPr>
        <w:t xml:space="preserve">. And </w:t>
      </w:r>
      <w:r w:rsidRPr="00601659">
        <w:rPr>
          <w:rStyle w:val="StyleBoldUnderline"/>
        </w:rPr>
        <w:t>the question is whether we can do something about that, whether we can actually change some domestic policies</w:t>
      </w:r>
      <w:r w:rsidRPr="00601659">
        <w:rPr>
          <w:sz w:val="16"/>
        </w:rPr>
        <w:t xml:space="preserve"> </w:t>
      </w:r>
      <w:r w:rsidRPr="00601659">
        <w:rPr>
          <w:rStyle w:val="StyleBoldUnderline"/>
        </w:rPr>
        <w:t>that</w:t>
      </w:r>
      <w:r w:rsidRPr="00601659">
        <w:rPr>
          <w:sz w:val="16"/>
        </w:rPr>
        <w:t xml:space="preserve"> I think, in my opinion, </w:t>
      </w:r>
      <w:r w:rsidRPr="00601659">
        <w:rPr>
          <w:rStyle w:val="StyleBoldUnderline"/>
        </w:rPr>
        <w:t xml:space="preserve">are holding the Mexican economy from growing </w:t>
      </w:r>
      <w:r w:rsidRPr="00601659">
        <w:rPr>
          <w:sz w:val="16"/>
        </w:rPr>
        <w:t>at rates that the Mexican economy should be growing to satisfy the needs of the half of the population who lives in poverty.</w:t>
      </w:r>
    </w:p>
    <w:p w:rsidR="002843F7" w:rsidRDefault="00A90AC5" w:rsidP="00601659">
      <w:pPr>
        <w:pStyle w:val="Heading1"/>
      </w:pPr>
      <w:r w:rsidRPr="00601659">
        <w:tab/>
      </w:r>
      <w:r>
        <w:tab/>
      </w:r>
      <w:r w:rsidR="002843F7">
        <w:t>Links</w:t>
      </w:r>
    </w:p>
    <w:p w:rsidR="002843F7" w:rsidRDefault="002843F7" w:rsidP="002843F7">
      <w:pPr>
        <w:pStyle w:val="Heading3"/>
      </w:pPr>
      <w:r>
        <w:t>Generic</w:t>
      </w:r>
    </w:p>
    <w:p w:rsidR="002843F7" w:rsidRPr="002843F7" w:rsidRDefault="002843F7" w:rsidP="0098254F">
      <w:pPr>
        <w:pStyle w:val="Heading4"/>
      </w:pPr>
      <w:r w:rsidRPr="002843F7">
        <w:t xml:space="preserve">Capital investment is the integral part of the US-Mexico </w:t>
      </w:r>
      <w:r w:rsidR="00390FAE">
        <w:t xml:space="preserve">economic </w:t>
      </w:r>
      <w:r w:rsidRPr="002843F7">
        <w:t>relationship</w:t>
      </w:r>
    </w:p>
    <w:p w:rsidR="002843F7" w:rsidRDefault="002843F7" w:rsidP="002843F7">
      <w:r w:rsidRPr="0098254F">
        <w:rPr>
          <w:rStyle w:val="StyleStyleBold12pt"/>
        </w:rPr>
        <w:t>Villarreal 12 M.</w:t>
      </w:r>
      <w:r>
        <w:t xml:space="preserve"> Angeles Villarreal Specialist in International Trade and Finance August 9, 2012 “U.S.-Mexico Economic Relations: Trends, Issues, and Implications” </w:t>
      </w:r>
      <w:hyperlink r:id="rId14" w:history="1">
        <w:r>
          <w:rPr>
            <w:rStyle w:val="Hyperlink"/>
          </w:rPr>
          <w:t>http://www.fas.org/sgp/crs/row/RL32934.pdf</w:t>
        </w:r>
      </w:hyperlink>
    </w:p>
    <w:p w:rsidR="002843F7" w:rsidRDefault="002843F7" w:rsidP="002843F7">
      <w:pPr>
        <w:rPr>
          <w:rStyle w:val="StyleBoldUnderline"/>
        </w:rPr>
      </w:pPr>
      <w:r w:rsidRPr="002843F7">
        <w:rPr>
          <w:rStyle w:val="StyleBoldUnderline"/>
        </w:rPr>
        <w:t>Foreign direct investment (FDI) has been an integral part of the economic relationship between the United States and Mexico since NAFTA implementation</w:t>
      </w:r>
      <w:r w:rsidRPr="002843F7">
        <w:rPr>
          <w:sz w:val="16"/>
        </w:rPr>
        <w:t xml:space="preserve">. FDI consists of investments in real estate, manufacturing plants, and retail facilities, in which the foreign investor owns 10% or more of the entity. </w:t>
      </w:r>
      <w:r w:rsidRPr="002843F7">
        <w:rPr>
          <w:rStyle w:val="StyleBoldUnderline"/>
        </w:rPr>
        <w:t xml:space="preserve">The United States is the largest source of FDI in Mexico. </w:t>
      </w:r>
      <w:r w:rsidRPr="002843F7">
        <w:rPr>
          <w:sz w:val="16"/>
        </w:rPr>
        <w:t xml:space="preserve">The stock of U.S. FDI increased from $17.0 billion in 1994 to $91.4 billion in 2011, a 440% increase (see Table 4). Mexican FDI in the United States is much lower than U.S. investment in Mexico, with levels of Mexican FDI fluctuating over the last 10 years. In 2010, Mexican FDI in the United States totaled $12.6 billion (see Table 4). </w:t>
      </w:r>
      <w:r w:rsidRPr="002843F7">
        <w:rPr>
          <w:rStyle w:val="StyleBoldUnderline"/>
        </w:rPr>
        <w:t xml:space="preserve">The sharp rise in U.S. investment in Mexico since NAFTA is also a result of the liberalization of Mexico’s restrictions on foreign investment in the late 1980s and the early 1990s. </w:t>
      </w:r>
      <w:r w:rsidRPr="002843F7">
        <w:rPr>
          <w:sz w:val="16"/>
        </w:rPr>
        <w:t xml:space="preserve">Prior to the mid-1980s, Mexico had a very protective policy that restricted foreign investment and controlled the exchange rate to encourage domestic growth, affecting the entire industrial sector. Mexico’s trade liberalization measures and economic reform in the late 1980s represented a sharp shift in policy and helped bring in a steady increase of FDI flows into Mexico. NAFTA provisions on foreign investment helped to lock in the reforms and increase investor confidence. Under </w:t>
      </w:r>
      <w:r w:rsidRPr="002843F7">
        <w:rPr>
          <w:rStyle w:val="StyleBoldUnderline"/>
        </w:rPr>
        <w:t>NAFTA, Mexico gave U.S. and Canadian investors nondiscriminatory treatment of their investments as well as investor protection. NAFTA may have encouraged U.S. FDI in Mexico by increasing investor confidence</w:t>
      </w:r>
      <w:r w:rsidRPr="002843F7">
        <w:rPr>
          <w:sz w:val="16"/>
        </w:rPr>
        <w:t xml:space="preserve">, but much of the growth may have occurred anyway because </w:t>
      </w:r>
      <w:r w:rsidRPr="002843F7">
        <w:rPr>
          <w:rStyle w:val="StyleBoldUnderline"/>
        </w:rPr>
        <w:t>Mexico</w:t>
      </w:r>
      <w:r w:rsidRPr="002843F7">
        <w:rPr>
          <w:sz w:val="16"/>
        </w:rPr>
        <w:t xml:space="preserve"> likely would have conti</w:t>
      </w:r>
      <w:r w:rsidRPr="002843F7">
        <w:rPr>
          <w:rStyle w:val="StyleBoldUnderline"/>
        </w:rPr>
        <w:t xml:space="preserve">nued to liberalize its foreign investment laws </w:t>
      </w:r>
      <w:r w:rsidRPr="002843F7">
        <w:rPr>
          <w:sz w:val="16"/>
        </w:rPr>
        <w:t xml:space="preserve">with or without the agreement. Nearly half of total FDI investment in Mexico is in the manufacturing industry, of which the </w:t>
      </w:r>
      <w:proofErr w:type="spellStart"/>
      <w:r w:rsidRPr="002843F7">
        <w:rPr>
          <w:sz w:val="16"/>
        </w:rPr>
        <w:t>maquiladora</w:t>
      </w:r>
      <w:proofErr w:type="spellEnd"/>
      <w:r w:rsidRPr="002843F7">
        <w:rPr>
          <w:sz w:val="16"/>
        </w:rPr>
        <w:t xml:space="preserve"> industry forms a major part. (See “Mexico’s Export-Oriented Assembly Plants” below.) </w:t>
      </w:r>
      <w:r w:rsidRPr="002843F7">
        <w:rPr>
          <w:rStyle w:val="StyleBoldUnderline"/>
        </w:rPr>
        <w:t>In Mexico, the industry has helped attract investment from countries such as the United States that have a relatively large amount of capital</w:t>
      </w:r>
      <w:r w:rsidRPr="002843F7">
        <w:rPr>
          <w:sz w:val="16"/>
        </w:rPr>
        <w:t>. For the United States, the industry is important because U</w:t>
      </w:r>
      <w:r w:rsidRPr="002843F7">
        <w:rPr>
          <w:rStyle w:val="StyleBoldUnderline"/>
        </w:rPr>
        <w:t xml:space="preserve">.S. companies are able to locate their labor-intensive operations in Mexico and lower their labor costs in the overall production process. </w:t>
      </w:r>
    </w:p>
    <w:p w:rsidR="006D227B" w:rsidRDefault="006D227B" w:rsidP="006D227B">
      <w:pPr>
        <w:pStyle w:val="Heading3"/>
      </w:pPr>
      <w:r>
        <w:t>Generic remittance</w:t>
      </w:r>
    </w:p>
    <w:p w:rsidR="006D227B" w:rsidRDefault="006D227B" w:rsidP="006D227B"/>
    <w:p w:rsidR="006D227B" w:rsidRPr="003E7530" w:rsidRDefault="006D227B" w:rsidP="006D227B">
      <w:pPr>
        <w:pStyle w:val="Heading4"/>
      </w:pPr>
      <w:r>
        <w:t xml:space="preserve">Increased economic relations increase capital </w:t>
      </w:r>
      <w:r w:rsidRPr="003E7530">
        <w:t>flows through remittances</w:t>
      </w:r>
    </w:p>
    <w:p w:rsidR="006D227B" w:rsidRDefault="006D227B" w:rsidP="006D227B">
      <w:pPr>
        <w:rPr>
          <w:b/>
          <w:bCs/>
          <w:sz w:val="26"/>
        </w:rPr>
      </w:pPr>
      <w:proofErr w:type="spellStart"/>
      <w:r w:rsidRPr="003E7530">
        <w:rPr>
          <w:rStyle w:val="StyleStyleBold12pt"/>
        </w:rPr>
        <w:t>Frias</w:t>
      </w:r>
      <w:proofErr w:type="spellEnd"/>
      <w:r w:rsidRPr="003E7530">
        <w:rPr>
          <w:rStyle w:val="StyleStyleBold12pt"/>
        </w:rPr>
        <w:t xml:space="preserve"> 04</w:t>
      </w:r>
      <w:r>
        <w:rPr>
          <w:rStyle w:val="StyleStyleBold12pt"/>
        </w:rPr>
        <w:t xml:space="preserve"> </w:t>
      </w:r>
      <w:r w:rsidRPr="003E7530">
        <w:t xml:space="preserve">Michael A. </w:t>
      </w:r>
      <w:proofErr w:type="spellStart"/>
      <w:r w:rsidRPr="003E7530">
        <w:t>Frias</w:t>
      </w:r>
      <w:proofErr w:type="spellEnd"/>
      <w:r w:rsidRPr="003E7530">
        <w:t xml:space="preserve"> Community Affairs Officer 12/01/2004 “Linking International Remittance Flows to Financial Services: Tapping the Latino Immigrant Market” </w:t>
      </w:r>
      <w:hyperlink r:id="rId15" w:history="1">
        <w:r w:rsidRPr="007873C6">
          <w:rPr>
            <w:rStyle w:val="Hyperlink"/>
          </w:rPr>
          <w:t>http://www.fdic.gov/regulations/examinations/supervisory/insights/siwin04/latino_mkt.html</w:t>
        </w:r>
      </w:hyperlink>
    </w:p>
    <w:p w:rsidR="006D227B" w:rsidRPr="00390FAE" w:rsidRDefault="006D227B" w:rsidP="006D227B">
      <w:pPr>
        <w:rPr>
          <w:b/>
          <w:bCs/>
          <w:sz w:val="26"/>
        </w:rPr>
      </w:pPr>
      <w:r w:rsidRPr="003E7530">
        <w:rPr>
          <w:rFonts w:ascii="Arial" w:hAnsi="Arial" w:cs="Arial"/>
          <w:color w:val="000000"/>
          <w:sz w:val="16"/>
          <w:szCs w:val="20"/>
        </w:rPr>
        <w:t xml:space="preserve">For the past decade, </w:t>
      </w:r>
      <w:r w:rsidRPr="003E7530">
        <w:rPr>
          <w:rStyle w:val="StyleBoldUnderline"/>
        </w:rPr>
        <w:t>economic globalization has helped fuel immigration and remittance flows across international borders.</w:t>
      </w:r>
      <w:r w:rsidRPr="003E7530">
        <w:rPr>
          <w:rFonts w:ascii="Arial" w:hAnsi="Arial" w:cs="Arial"/>
          <w:color w:val="000000"/>
          <w:sz w:val="16"/>
          <w:szCs w:val="20"/>
        </w:rPr>
        <w:t xml:space="preserve"> More than 13 million people immigrated to the United States during the 1990s. Data from the 2000 Census estimate that more than 31 million immigrants are living in America today, comprising nearly 11 percent of the total population. Latin Americans represent 16 million, or 52 percent, of the total immigrant population. Mexico alone accounts for 9 million, or 30 percent, of this population.</w:t>
      </w:r>
      <w:hyperlink r:id="rId16" w:anchor="drop2" w:history="1">
        <w:r w:rsidRPr="003E7530">
          <w:rPr>
            <w:rStyle w:val="Hyperlink"/>
            <w:rFonts w:ascii="Arial" w:hAnsi="Arial" w:cs="Arial"/>
            <w:color w:val="660000"/>
            <w:sz w:val="16"/>
            <w:szCs w:val="20"/>
            <w:bdr w:val="none" w:sz="0" w:space="0" w:color="auto" w:frame="1"/>
            <w:vertAlign w:val="superscript"/>
          </w:rPr>
          <w:t>2</w:t>
        </w:r>
      </w:hyperlink>
      <w:r w:rsidRPr="003E7530">
        <w:rPr>
          <w:rStyle w:val="StyleBoldUnderline"/>
        </w:rPr>
        <w:t>A major motivation in many Latinos' decision to come to the United States is the opportunity to earn money that can be returned to their homelands</w:t>
      </w:r>
      <w:r w:rsidRPr="003E7530">
        <w:rPr>
          <w:rFonts w:ascii="Arial" w:hAnsi="Arial" w:cs="Arial"/>
          <w:color w:val="000000"/>
          <w:sz w:val="16"/>
          <w:szCs w:val="20"/>
        </w:rPr>
        <w:t>.</w:t>
      </w:r>
      <w:hyperlink r:id="rId17" w:anchor="drop3" w:history="1">
        <w:r w:rsidRPr="003E7530">
          <w:rPr>
            <w:rStyle w:val="Hyperlink"/>
            <w:rFonts w:ascii="Arial" w:hAnsi="Arial" w:cs="Arial"/>
            <w:color w:val="660000"/>
            <w:sz w:val="16"/>
            <w:szCs w:val="20"/>
            <w:bdr w:val="none" w:sz="0" w:space="0" w:color="auto" w:frame="1"/>
            <w:vertAlign w:val="superscript"/>
          </w:rPr>
          <w:t>3</w:t>
        </w:r>
      </w:hyperlink>
      <w:r w:rsidRPr="003E7530">
        <w:rPr>
          <w:rStyle w:val="apple-converted-space"/>
          <w:rFonts w:ascii="Arial" w:hAnsi="Arial" w:cs="Arial"/>
          <w:color w:val="000000"/>
          <w:sz w:val="16"/>
          <w:szCs w:val="20"/>
        </w:rPr>
        <w:t> </w:t>
      </w:r>
      <w:r w:rsidRPr="003E7530">
        <w:rPr>
          <w:rFonts w:ascii="Arial" w:hAnsi="Arial" w:cs="Arial"/>
          <w:color w:val="000000"/>
          <w:sz w:val="16"/>
          <w:szCs w:val="20"/>
        </w:rPr>
        <w:t>Results of the 2003 National Survey of Latinos conducted by the Pew Hispanic Center and the Kaiser Family Foundation indicate that 42 percent of adult foreign-born Latinos who live in the United States send money to their homelands regularly.</w:t>
      </w:r>
      <w:hyperlink r:id="rId18" w:anchor="drop4" w:history="1">
        <w:r w:rsidRPr="003E7530">
          <w:rPr>
            <w:rStyle w:val="Hyperlink"/>
            <w:rFonts w:ascii="Arial" w:hAnsi="Arial" w:cs="Arial"/>
            <w:color w:val="660000"/>
            <w:sz w:val="16"/>
            <w:szCs w:val="20"/>
            <w:bdr w:val="none" w:sz="0" w:space="0" w:color="auto" w:frame="1"/>
            <w:vertAlign w:val="superscript"/>
          </w:rPr>
          <w:t>4</w:t>
        </w:r>
      </w:hyperlink>
      <w:r w:rsidRPr="003E7530">
        <w:rPr>
          <w:rStyle w:val="StyleBoldUnderline"/>
        </w:rPr>
        <w:t>International financial flows have been as dynamic as immigration flows across national border</w:t>
      </w:r>
      <w:r w:rsidRPr="003E7530">
        <w:rPr>
          <w:sz w:val="16"/>
        </w:rPr>
        <w:t xml:space="preserve">s. According to a study by the World Bank, </w:t>
      </w:r>
      <w:r w:rsidRPr="003E7530">
        <w:rPr>
          <w:rStyle w:val="StyleBoldUnderline"/>
        </w:rPr>
        <w:t>remittances</w:t>
      </w:r>
      <w:r w:rsidRPr="003E7530">
        <w:rPr>
          <w:sz w:val="16"/>
        </w:rPr>
        <w:t xml:space="preserve"> (the portion of an immigrant's earnings returned to family members in his or her country of origin) </w:t>
      </w:r>
      <w:r w:rsidRPr="003E7530">
        <w:rPr>
          <w:rStyle w:val="StyleBoldUnderline"/>
        </w:rPr>
        <w:t xml:space="preserve">through </w:t>
      </w:r>
      <w:proofErr w:type="spellStart"/>
      <w:r w:rsidRPr="003E7530">
        <w:rPr>
          <w:rStyle w:val="StyleBoldUnderline"/>
        </w:rPr>
        <w:t>formal</w:t>
      </w:r>
      <w:proofErr w:type="spellEnd"/>
      <w:r w:rsidRPr="003E7530">
        <w:rPr>
          <w:rStyle w:val="StyleBoldUnderline"/>
        </w:rPr>
        <w:t xml:space="preserve"> channels totaled $93 billion dollars worldwide in </w:t>
      </w:r>
      <w:r w:rsidRPr="003E7530">
        <w:rPr>
          <w:sz w:val="16"/>
        </w:rPr>
        <w:t>2003.</w:t>
      </w:r>
      <w:hyperlink r:id="rId19" w:anchor="drop5" w:history="1">
        <w:r w:rsidRPr="003E7530">
          <w:rPr>
            <w:rStyle w:val="Hyperlink"/>
            <w:rFonts w:ascii="Arial" w:hAnsi="Arial" w:cs="Arial"/>
            <w:color w:val="660000"/>
            <w:sz w:val="16"/>
            <w:szCs w:val="20"/>
            <w:bdr w:val="none" w:sz="0" w:space="0" w:color="auto" w:frame="1"/>
            <w:vertAlign w:val="superscript"/>
          </w:rPr>
          <w:t>5</w:t>
        </w:r>
      </w:hyperlink>
      <w:r w:rsidRPr="003E7530">
        <w:rPr>
          <w:rStyle w:val="apple-converted-space"/>
          <w:rFonts w:ascii="Arial" w:hAnsi="Arial" w:cs="Arial"/>
          <w:color w:val="000000"/>
          <w:sz w:val="16"/>
          <w:szCs w:val="20"/>
        </w:rPr>
        <w:t> </w:t>
      </w:r>
      <w:r w:rsidRPr="003E7530">
        <w:rPr>
          <w:sz w:val="16"/>
        </w:rPr>
        <w:t xml:space="preserve">According to some analysts, remittances through informal mechanisms (e.g., hand delivery or regular mail) are roughly equal to transfers through </w:t>
      </w:r>
      <w:proofErr w:type="spellStart"/>
      <w:r w:rsidRPr="003E7530">
        <w:rPr>
          <w:sz w:val="16"/>
        </w:rPr>
        <w:t>formal</w:t>
      </w:r>
      <w:proofErr w:type="spellEnd"/>
      <w:r w:rsidRPr="003E7530">
        <w:rPr>
          <w:sz w:val="16"/>
        </w:rPr>
        <w:t xml:space="preserve"> channels such as wire transfer companies, banks and credit unions.</w:t>
      </w:r>
      <w:hyperlink r:id="rId20" w:anchor="drop6" w:history="1">
        <w:r w:rsidRPr="003E7530">
          <w:rPr>
            <w:rStyle w:val="Hyperlink"/>
            <w:rFonts w:ascii="Arial" w:hAnsi="Arial" w:cs="Arial"/>
            <w:color w:val="660000"/>
            <w:sz w:val="16"/>
            <w:szCs w:val="20"/>
            <w:bdr w:val="none" w:sz="0" w:space="0" w:color="auto" w:frame="1"/>
            <w:vertAlign w:val="superscript"/>
          </w:rPr>
          <w:t>6</w:t>
        </w:r>
      </w:hyperlink>
      <w:r w:rsidRPr="003E7530">
        <w:rPr>
          <w:rStyle w:val="StyleBoldUnderline"/>
        </w:rPr>
        <w:t>The flow of labor and the subsequent financial flows from immigrant workers to their families in the home countries are most apparent between Latin America and the United States, with the United States and Mexico being the single largest bilateral remittance market</w:t>
      </w:r>
      <w:r w:rsidRPr="003E7530">
        <w:rPr>
          <w:rFonts w:ascii="Arial" w:hAnsi="Arial" w:cs="Arial"/>
          <w:color w:val="000000"/>
          <w:sz w:val="16"/>
          <w:szCs w:val="20"/>
        </w:rPr>
        <w:t xml:space="preserve">. Research by the Inter-American Development Bank (IADB) has documented that </w:t>
      </w:r>
      <w:r w:rsidRPr="003E7530">
        <w:rPr>
          <w:rStyle w:val="StyleBoldUnderline"/>
        </w:rPr>
        <w:t>remittance flows to Latin America</w:t>
      </w:r>
      <w:r w:rsidRPr="003E7530">
        <w:rPr>
          <w:rFonts w:ascii="Arial" w:hAnsi="Arial" w:cs="Arial"/>
          <w:color w:val="000000"/>
          <w:sz w:val="16"/>
          <w:szCs w:val="20"/>
        </w:rPr>
        <w:t xml:space="preserve"> and the Caribbean </w:t>
      </w:r>
      <w:r w:rsidRPr="003E7530">
        <w:rPr>
          <w:rStyle w:val="StyleBoldUnderline"/>
        </w:rPr>
        <w:t>will reach nearly $40 billion</w:t>
      </w:r>
      <w:r w:rsidRPr="003E7530">
        <w:rPr>
          <w:rFonts w:ascii="Arial" w:hAnsi="Arial" w:cs="Arial"/>
          <w:color w:val="000000"/>
          <w:sz w:val="16"/>
          <w:szCs w:val="20"/>
        </w:rPr>
        <w:t xml:space="preserve"> by the end of 2004. Approximately $30 billion of these flows originate in the United States,</w:t>
      </w:r>
      <w:hyperlink r:id="rId21" w:anchor="drop7" w:history="1">
        <w:r w:rsidRPr="003E7530">
          <w:rPr>
            <w:rStyle w:val="Hyperlink"/>
            <w:rFonts w:ascii="Arial" w:hAnsi="Arial" w:cs="Arial"/>
            <w:color w:val="660000"/>
            <w:sz w:val="16"/>
            <w:szCs w:val="20"/>
            <w:bdr w:val="none" w:sz="0" w:space="0" w:color="auto" w:frame="1"/>
            <w:vertAlign w:val="superscript"/>
          </w:rPr>
          <w:t>7</w:t>
        </w:r>
      </w:hyperlink>
      <w:r w:rsidRPr="003E7530">
        <w:rPr>
          <w:rStyle w:val="apple-converted-space"/>
          <w:rFonts w:ascii="Arial" w:hAnsi="Arial" w:cs="Arial"/>
          <w:color w:val="000000"/>
          <w:sz w:val="16"/>
          <w:szCs w:val="20"/>
        </w:rPr>
        <w:t> </w:t>
      </w:r>
      <w:r w:rsidRPr="003E7530">
        <w:rPr>
          <w:rFonts w:ascii="Arial" w:hAnsi="Arial" w:cs="Arial"/>
          <w:color w:val="000000"/>
          <w:sz w:val="16"/>
          <w:szCs w:val="20"/>
        </w:rPr>
        <w:t xml:space="preserve">and </w:t>
      </w:r>
      <w:r w:rsidRPr="003E7530">
        <w:rPr>
          <w:rStyle w:val="StyleBoldUnderline"/>
        </w:rPr>
        <w:t>if future growth rates are maintained, the remittance market to Latin America could reach $300 billion</w:t>
      </w:r>
      <w:r w:rsidRPr="003E7530">
        <w:rPr>
          <w:rFonts w:ascii="Arial" w:hAnsi="Arial" w:cs="Arial"/>
          <w:color w:val="000000"/>
          <w:sz w:val="16"/>
          <w:szCs w:val="20"/>
        </w:rPr>
        <w:t xml:space="preserve"> by the end of 2010.</w:t>
      </w:r>
      <w:hyperlink r:id="rId22" w:anchor="drop8" w:history="1">
        <w:r w:rsidRPr="003E7530">
          <w:rPr>
            <w:rStyle w:val="Hyperlink"/>
            <w:rFonts w:ascii="Arial" w:hAnsi="Arial" w:cs="Arial"/>
            <w:color w:val="660000"/>
            <w:sz w:val="16"/>
            <w:szCs w:val="20"/>
            <w:bdr w:val="none" w:sz="0" w:space="0" w:color="auto" w:frame="1"/>
            <w:vertAlign w:val="superscript"/>
          </w:rPr>
          <w:t>8</w:t>
        </w:r>
      </w:hyperlink>
      <w:r w:rsidRPr="003E7530">
        <w:rPr>
          <w:rStyle w:val="apple-converted-space"/>
          <w:rFonts w:ascii="Arial" w:hAnsi="Arial" w:cs="Arial"/>
          <w:color w:val="000000"/>
          <w:sz w:val="16"/>
          <w:szCs w:val="20"/>
        </w:rPr>
        <w:t> </w:t>
      </w:r>
      <w:r w:rsidRPr="003E7530">
        <w:rPr>
          <w:rFonts w:ascii="Arial" w:hAnsi="Arial" w:cs="Arial"/>
          <w:color w:val="000000"/>
          <w:sz w:val="16"/>
          <w:szCs w:val="20"/>
        </w:rPr>
        <w:t>Remittances sent to relatives in the home countries, for the most part, help pay for basic family needs such as food, clothing, and shelter. A recent study by the IADB reports that 10 million immigrants living in the United States send money home on average 12.6 times a year, generally a few hundred dollars at a time.</w:t>
      </w:r>
      <w:hyperlink r:id="rId23" w:anchor="drop9" w:history="1">
        <w:r w:rsidRPr="003E7530">
          <w:rPr>
            <w:rStyle w:val="Hyperlink"/>
            <w:rFonts w:ascii="Arial" w:hAnsi="Arial" w:cs="Arial"/>
            <w:color w:val="660000"/>
            <w:sz w:val="16"/>
            <w:szCs w:val="20"/>
            <w:bdr w:val="none" w:sz="0" w:space="0" w:color="auto" w:frame="1"/>
            <w:vertAlign w:val="superscript"/>
          </w:rPr>
          <w:t>9</w:t>
        </w:r>
      </w:hyperlink>
    </w:p>
    <w:p w:rsidR="006D227B" w:rsidRDefault="006D227B" w:rsidP="006D227B">
      <w:pPr>
        <w:pStyle w:val="Heading4"/>
      </w:pPr>
      <w:r>
        <w:t>Bilateral economic agreements increase remittances</w:t>
      </w:r>
    </w:p>
    <w:p w:rsidR="006D227B" w:rsidRDefault="006D227B" w:rsidP="006D227B">
      <w:proofErr w:type="spellStart"/>
      <w:r w:rsidRPr="003E7530">
        <w:rPr>
          <w:rStyle w:val="StyleStyleBold12pt"/>
        </w:rPr>
        <w:t>Frias</w:t>
      </w:r>
      <w:proofErr w:type="spellEnd"/>
      <w:r w:rsidRPr="003E7530">
        <w:rPr>
          <w:rStyle w:val="StyleStyleBold12pt"/>
        </w:rPr>
        <w:t xml:space="preserve"> 04</w:t>
      </w:r>
      <w:r>
        <w:rPr>
          <w:rStyle w:val="StyleStyleBold12pt"/>
        </w:rPr>
        <w:t xml:space="preserve"> </w:t>
      </w:r>
      <w:r w:rsidRPr="003E7530">
        <w:t xml:space="preserve">Michael A. </w:t>
      </w:r>
      <w:proofErr w:type="spellStart"/>
      <w:r w:rsidRPr="003E7530">
        <w:t>Frias</w:t>
      </w:r>
      <w:proofErr w:type="spellEnd"/>
      <w:r w:rsidRPr="003E7530">
        <w:t xml:space="preserve"> Community Affairs Officer 12/01/2004 “Linking International Remittance Flows to Financial Services: Tapping the Latino Immigrant Market” </w:t>
      </w:r>
      <w:hyperlink r:id="rId24" w:history="1">
        <w:r w:rsidRPr="007873C6">
          <w:rPr>
            <w:rStyle w:val="Hyperlink"/>
          </w:rPr>
          <w:t>http://www.fdic.gov/regulations/examinations/supervisory/insights/siwin04/latino_mkt.html</w:t>
        </w:r>
      </w:hyperlink>
    </w:p>
    <w:p w:rsidR="006D227B" w:rsidRDefault="006D227B" w:rsidP="006D227B">
      <w:pPr>
        <w:rPr>
          <w:rFonts w:ascii="Arial" w:hAnsi="Arial" w:cs="Arial"/>
          <w:color w:val="000000"/>
          <w:sz w:val="16"/>
          <w:szCs w:val="20"/>
        </w:rPr>
      </w:pPr>
      <w:r w:rsidRPr="003E7530">
        <w:rPr>
          <w:rFonts w:ascii="Arial" w:hAnsi="Arial" w:cs="Arial"/>
          <w:color w:val="000000"/>
          <w:sz w:val="16"/>
          <w:szCs w:val="20"/>
        </w:rPr>
        <w:t xml:space="preserve">During the past several years, </w:t>
      </w:r>
      <w:r w:rsidRPr="003E7530">
        <w:rPr>
          <w:rStyle w:val="StyleBoldUnderline"/>
        </w:rPr>
        <w:t xml:space="preserve">bilateral agreements and U.S. </w:t>
      </w:r>
      <w:r w:rsidRPr="003E7530">
        <w:rPr>
          <w:rFonts w:ascii="Arial" w:hAnsi="Arial" w:cs="Arial"/>
          <w:color w:val="000000"/>
          <w:sz w:val="16"/>
          <w:szCs w:val="20"/>
        </w:rPr>
        <w:t xml:space="preserve">banking laws and </w:t>
      </w:r>
      <w:r w:rsidRPr="003E7530">
        <w:rPr>
          <w:rStyle w:val="StyleBoldUnderline"/>
        </w:rPr>
        <w:t>regulations</w:t>
      </w:r>
      <w:r w:rsidRPr="003E7530">
        <w:rPr>
          <w:rFonts w:ascii="Arial" w:hAnsi="Arial" w:cs="Arial"/>
          <w:color w:val="000000"/>
          <w:sz w:val="16"/>
          <w:szCs w:val="20"/>
        </w:rPr>
        <w:t xml:space="preserve"> </w:t>
      </w:r>
      <w:r w:rsidRPr="003E7530">
        <w:rPr>
          <w:rStyle w:val="StyleBoldUnderline"/>
        </w:rPr>
        <w:t>have facilitated remittance transfers for immigrants and helped bring the unbanked into the formal banking system</w:t>
      </w:r>
      <w:r w:rsidRPr="003E7530">
        <w:rPr>
          <w:rFonts w:ascii="Arial" w:hAnsi="Arial" w:cs="Arial"/>
          <w:color w:val="000000"/>
          <w:sz w:val="16"/>
          <w:szCs w:val="20"/>
        </w:rPr>
        <w:t xml:space="preserve">. </w:t>
      </w:r>
      <w:r w:rsidRPr="003E7530">
        <w:rPr>
          <w:rStyle w:val="StyleBoldUnderline"/>
        </w:rPr>
        <w:t>For example,</w:t>
      </w:r>
      <w:r w:rsidRPr="003E7530">
        <w:rPr>
          <w:rFonts w:ascii="Arial" w:hAnsi="Arial" w:cs="Arial"/>
          <w:color w:val="000000"/>
          <w:sz w:val="16"/>
          <w:szCs w:val="20"/>
        </w:rPr>
        <w:t xml:space="preserve"> in 2001 the United States and Mexico launched </w:t>
      </w:r>
      <w:r w:rsidRPr="003E7530">
        <w:rPr>
          <w:rStyle w:val="StyleBoldUnderline"/>
        </w:rPr>
        <w:t>the U.S.-Mexico Partnership for Prosperity</w:t>
      </w:r>
      <w:r w:rsidRPr="003E7530">
        <w:rPr>
          <w:rFonts w:ascii="Arial" w:hAnsi="Arial" w:cs="Arial"/>
          <w:color w:val="000000"/>
          <w:sz w:val="16"/>
          <w:szCs w:val="20"/>
        </w:rPr>
        <w:t xml:space="preserve"> </w:t>
      </w:r>
      <w:r w:rsidRPr="003E7530">
        <w:rPr>
          <w:rStyle w:val="StyleBoldUnderline"/>
        </w:rPr>
        <w:t>which fosters economic and labor opportunities in less developed parts of Mexico and</w:t>
      </w:r>
      <w:r w:rsidRPr="003E7530">
        <w:rPr>
          <w:rFonts w:ascii="Arial" w:hAnsi="Arial" w:cs="Arial"/>
          <w:color w:val="000000"/>
          <w:sz w:val="16"/>
          <w:szCs w:val="20"/>
        </w:rPr>
        <w:t xml:space="preserve"> expands access to capital in Mexico. The Partnership also addresses the high cost of sending money from the United States to Mexico and encourages banking institutions to market accounts that offer remittance features to Mexican workers. In addition, the G-8 countries are promoting programs to alleviate poverty in developing countries, including Latin America.17 </w:t>
      </w:r>
      <w:r w:rsidRPr="003E7530">
        <w:rPr>
          <w:rStyle w:val="StyleBoldUnderline"/>
        </w:rPr>
        <w:t>These programs facilitate remittances through the formal banking system</w:t>
      </w:r>
      <w:r w:rsidRPr="003E7530">
        <w:rPr>
          <w:rFonts w:ascii="Arial" w:hAnsi="Arial" w:cs="Arial"/>
          <w:color w:val="000000"/>
          <w:sz w:val="16"/>
          <w:szCs w:val="20"/>
        </w:rPr>
        <w:t xml:space="preserve"> and, at the same time, attempt to reduce the cost of these transfers.</w:t>
      </w:r>
    </w:p>
    <w:p w:rsidR="00B253ED" w:rsidRDefault="00B253ED" w:rsidP="006D227B">
      <w:pPr>
        <w:rPr>
          <w:rFonts w:ascii="Arial" w:hAnsi="Arial" w:cs="Arial"/>
          <w:color w:val="000000"/>
          <w:sz w:val="16"/>
          <w:szCs w:val="20"/>
        </w:rPr>
      </w:pPr>
    </w:p>
    <w:p w:rsidR="00B253ED" w:rsidRDefault="00B253ED" w:rsidP="006D227B"/>
    <w:p w:rsidR="00390FAE" w:rsidRPr="00EE5EA0" w:rsidRDefault="00390FAE" w:rsidP="00390FAE">
      <w:pPr>
        <w:pStyle w:val="Heading3"/>
      </w:pPr>
      <w:r w:rsidRPr="00EE5EA0">
        <w:t>Econ reforms</w:t>
      </w:r>
    </w:p>
    <w:p w:rsidR="00390FAE" w:rsidRPr="0098254F" w:rsidRDefault="00390FAE" w:rsidP="00390FAE">
      <w:pPr>
        <w:pStyle w:val="Heading4"/>
      </w:pPr>
      <w:r w:rsidRPr="0098254F">
        <w:t>Economic reforms attract capital flows causing negative growth</w:t>
      </w:r>
    </w:p>
    <w:p w:rsidR="00390FAE" w:rsidRPr="00DE4F70" w:rsidRDefault="00390FAE" w:rsidP="00390FAE">
      <w:r w:rsidRPr="0098254F">
        <w:rPr>
          <w:rStyle w:val="StyleStyleBold12pt"/>
        </w:rPr>
        <w:t>Griffith-Jones 00</w:t>
      </w:r>
      <w:r>
        <w:t xml:space="preserve"> </w:t>
      </w:r>
      <w:proofErr w:type="spellStart"/>
      <w:r w:rsidRPr="00DE4F70">
        <w:t>Stephany</w:t>
      </w:r>
      <w:proofErr w:type="spellEnd"/>
      <w:r w:rsidRPr="00DE4F70">
        <w:t xml:space="preserve"> Griffith-Jones an economist </w:t>
      </w:r>
      <w:proofErr w:type="spellStart"/>
      <w:r w:rsidRPr="00DE4F70">
        <w:t>specialising</w:t>
      </w:r>
      <w:proofErr w:type="spellEnd"/>
      <w:r w:rsidRPr="00DE4F70">
        <w:t xml:space="preserve"> in international finance and development and an economist </w:t>
      </w:r>
      <w:proofErr w:type="spellStart"/>
      <w:r w:rsidRPr="00DE4F70">
        <w:t>specialising</w:t>
      </w:r>
      <w:proofErr w:type="spellEnd"/>
      <w:r w:rsidRPr="00DE4F70">
        <w:t xml:space="preserve"> in international finance and development “INTERNATIONAL CAPITAL FLOWS TO</w:t>
      </w:r>
    </w:p>
    <w:p w:rsidR="00390FAE" w:rsidRPr="00DE4F70" w:rsidRDefault="00390FAE" w:rsidP="00390FAE">
      <w:r w:rsidRPr="00DE4F70">
        <w:t>LATIN AMERICA” March, 2000 http://www.eclac.org/publicaciones/xml/7/4577/lcl1351i.pdf</w:t>
      </w:r>
    </w:p>
    <w:p w:rsidR="00390FAE" w:rsidRDefault="00390FAE" w:rsidP="00390FAE"/>
    <w:p w:rsidR="00390FAE" w:rsidRPr="0098254F" w:rsidRDefault="00390FAE" w:rsidP="00390FAE">
      <w:pPr>
        <w:rPr>
          <w:b/>
          <w:bCs/>
          <w:u w:val="single"/>
        </w:rPr>
      </w:pPr>
      <w:r w:rsidRPr="00572D55">
        <w:rPr>
          <w:rStyle w:val="StyleBoldUnderline"/>
        </w:rPr>
        <w:t>One of the effects</w:t>
      </w:r>
      <w:r w:rsidRPr="0098254F">
        <w:rPr>
          <w:sz w:val="16"/>
        </w:rPr>
        <w:t xml:space="preserve"> – and, indeed, one of the aims – </w:t>
      </w:r>
      <w:r w:rsidRPr="00572D55">
        <w:rPr>
          <w:rStyle w:val="StyleBoldUnderline"/>
        </w:rPr>
        <w:t>of the reforms in Latin America,</w:t>
      </w:r>
      <w:r w:rsidRPr="0098254F">
        <w:rPr>
          <w:sz w:val="16"/>
        </w:rPr>
        <w:t xml:space="preserve"> as well as elsewhere, </w:t>
      </w:r>
      <w:r w:rsidRPr="00572D55">
        <w:rPr>
          <w:rStyle w:val="StyleBoldUnderline"/>
        </w:rPr>
        <w:t>has been to attract more capital flows. Often</w:t>
      </w:r>
      <w:r w:rsidRPr="0098254F">
        <w:rPr>
          <w:sz w:val="16"/>
        </w:rPr>
        <w:t xml:space="preserve"> one of the </w:t>
      </w:r>
      <w:r>
        <w:rPr>
          <w:rStyle w:val="StyleBoldUnderline"/>
        </w:rPr>
        <w:t xml:space="preserve">indicators used to </w:t>
      </w:r>
      <w:r w:rsidRPr="00572D55">
        <w:rPr>
          <w:rStyle w:val="StyleBoldUnderline"/>
        </w:rPr>
        <w:t>measure success of reforming economies has been whether they attract more capital flows</w:t>
      </w:r>
      <w:r w:rsidRPr="0098254F">
        <w:rPr>
          <w:sz w:val="16"/>
        </w:rPr>
        <w:t xml:space="preserve"> in the post-reform period. This analysis was based on the assumption that the more capital flows of any type a country could attract, the more beneficial this was for growth and </w:t>
      </w:r>
      <w:proofErr w:type="spellStart"/>
      <w:r w:rsidRPr="0098254F">
        <w:rPr>
          <w:sz w:val="16"/>
        </w:rPr>
        <w:t>development.</w:t>
      </w:r>
      <w:r w:rsidRPr="00572D55">
        <w:rPr>
          <w:rStyle w:val="StyleBoldUnderline"/>
        </w:rPr>
        <w:t>The</w:t>
      </w:r>
      <w:proofErr w:type="spellEnd"/>
      <w:r w:rsidRPr="00572D55">
        <w:rPr>
          <w:rStyle w:val="StyleBoldUnderline"/>
        </w:rPr>
        <w:t xml:space="preserve"> highly problematic experience with capital flows</w:t>
      </w:r>
      <w:r w:rsidRPr="0098254F">
        <w:rPr>
          <w:sz w:val="16"/>
        </w:rPr>
        <w:t xml:space="preserve"> in the 1990s, and much of the recent literature on the subject (</w:t>
      </w:r>
      <w:proofErr w:type="spellStart"/>
      <w:r w:rsidRPr="0098254F">
        <w:rPr>
          <w:sz w:val="16"/>
        </w:rPr>
        <w:t>Radelet</w:t>
      </w:r>
      <w:proofErr w:type="spellEnd"/>
      <w:r w:rsidRPr="0098254F">
        <w:rPr>
          <w:sz w:val="16"/>
        </w:rPr>
        <w:t xml:space="preserve"> and Sachs, 1998; </w:t>
      </w:r>
      <w:proofErr w:type="spellStart"/>
      <w:r w:rsidRPr="0098254F">
        <w:rPr>
          <w:sz w:val="16"/>
        </w:rPr>
        <w:t>Rodrik</w:t>
      </w:r>
      <w:proofErr w:type="spellEnd"/>
      <w:r w:rsidRPr="0098254F">
        <w:rPr>
          <w:sz w:val="16"/>
        </w:rPr>
        <w:t xml:space="preserve"> 1998; </w:t>
      </w:r>
      <w:proofErr w:type="spellStart"/>
      <w:r w:rsidRPr="0098254F">
        <w:rPr>
          <w:sz w:val="16"/>
        </w:rPr>
        <w:t>Bhagwati</w:t>
      </w:r>
      <w:proofErr w:type="spellEnd"/>
      <w:r w:rsidRPr="0098254F">
        <w:rPr>
          <w:sz w:val="16"/>
        </w:rPr>
        <w:t xml:space="preserve">, 1998), </w:t>
      </w:r>
      <w:r w:rsidRPr="00572D55">
        <w:rPr>
          <w:rStyle w:val="StyleBoldUnderline"/>
        </w:rPr>
        <w:t>raise</w:t>
      </w:r>
      <w:r w:rsidRPr="0098254F">
        <w:rPr>
          <w:sz w:val="16"/>
        </w:rPr>
        <w:t xml:space="preserve"> </w:t>
      </w:r>
      <w:r w:rsidRPr="00572D55">
        <w:rPr>
          <w:rStyle w:val="StyleBoldUnderline"/>
        </w:rPr>
        <w:t>the clear possibility that</w:t>
      </w:r>
      <w:r w:rsidRPr="0098254F">
        <w:rPr>
          <w:sz w:val="16"/>
        </w:rPr>
        <w:t xml:space="preserve">, for certain categories of capital flows (easily reversible ones) and especially if those </w:t>
      </w:r>
      <w:r w:rsidRPr="00572D55">
        <w:rPr>
          <w:rStyle w:val="StyleBoldUnderline"/>
        </w:rPr>
        <w:t>flows enter on a very large scale, their long-term net growth and development benefits may be negative</w:t>
      </w:r>
      <w:r w:rsidRPr="0098254F">
        <w:rPr>
          <w:sz w:val="16"/>
        </w:rPr>
        <w:t xml:space="preserve">. </w:t>
      </w:r>
      <w:r w:rsidRPr="00572D55">
        <w:rPr>
          <w:rStyle w:val="StyleBoldUnderline"/>
        </w:rPr>
        <w:t xml:space="preserve">While the high costs of reversals of these flows are evident, the benefits of inflows are less clear. </w:t>
      </w:r>
      <w:r w:rsidRPr="0098254F">
        <w:rPr>
          <w:sz w:val="16"/>
        </w:rPr>
        <w:t>At the same time, there is growing empirical evidence (</w:t>
      </w:r>
      <w:proofErr w:type="spellStart"/>
      <w:r w:rsidRPr="0098254F">
        <w:rPr>
          <w:sz w:val="16"/>
        </w:rPr>
        <w:t>Borensztein</w:t>
      </w:r>
      <w:proofErr w:type="spellEnd"/>
      <w:r w:rsidRPr="0098254F">
        <w:rPr>
          <w:sz w:val="16"/>
        </w:rPr>
        <w:t xml:space="preserve">, de Gregorio and Lee, 1995; </w:t>
      </w:r>
      <w:proofErr w:type="spellStart"/>
      <w:r w:rsidRPr="0098254F">
        <w:rPr>
          <w:sz w:val="16"/>
        </w:rPr>
        <w:t>Ffrench</w:t>
      </w:r>
      <w:proofErr w:type="spellEnd"/>
      <w:r w:rsidRPr="0098254F">
        <w:rPr>
          <w:sz w:val="16"/>
        </w:rPr>
        <w:t xml:space="preserve">-Davis and </w:t>
      </w:r>
      <w:proofErr w:type="spellStart"/>
      <w:r w:rsidRPr="0098254F">
        <w:rPr>
          <w:sz w:val="16"/>
        </w:rPr>
        <w:t>Reisen</w:t>
      </w:r>
      <w:proofErr w:type="spellEnd"/>
      <w:r w:rsidRPr="0098254F">
        <w:rPr>
          <w:sz w:val="16"/>
        </w:rPr>
        <w:t xml:space="preserve">, 1998) that foreign direct investment (FDI)contributes to long-term growth. This is for three reasons: a) it is on the </w:t>
      </w:r>
      <w:proofErr w:type="spellStart"/>
      <w:r w:rsidRPr="0098254F">
        <w:rPr>
          <w:sz w:val="16"/>
        </w:rPr>
        <w:t>wholemore</w:t>
      </w:r>
      <w:proofErr w:type="spellEnd"/>
      <w:r w:rsidRPr="0098254F">
        <w:rPr>
          <w:sz w:val="16"/>
        </w:rPr>
        <w:t xml:space="preserve"> stable; b) it is complementary to domestic investment, both in production and through positive </w:t>
      </w:r>
      <w:proofErr w:type="spellStart"/>
      <w:r w:rsidRPr="0098254F">
        <w:rPr>
          <w:sz w:val="16"/>
        </w:rPr>
        <w:t>spill over</w:t>
      </w:r>
      <w:proofErr w:type="spellEnd"/>
      <w:r w:rsidRPr="0098254F">
        <w:rPr>
          <w:sz w:val="16"/>
        </w:rPr>
        <w:t xml:space="preserve"> effects; and c) it stimulates growth through the embodied transfer of technology and efficiency, as well as facilitating access to foreign </w:t>
      </w:r>
      <w:proofErr w:type="spellStart"/>
      <w:r w:rsidRPr="0098254F">
        <w:rPr>
          <w:sz w:val="16"/>
        </w:rPr>
        <w:t>markets.If</w:t>
      </w:r>
      <w:proofErr w:type="spellEnd"/>
      <w:r w:rsidRPr="0098254F">
        <w:rPr>
          <w:sz w:val="16"/>
        </w:rPr>
        <w:t xml:space="preserve"> correct, </w:t>
      </w:r>
      <w:r w:rsidRPr="00572D55">
        <w:rPr>
          <w:rStyle w:val="StyleBoldUnderline"/>
        </w:rPr>
        <w:t>this analysis implies a</w:t>
      </w:r>
      <w:r w:rsidRPr="0098254F">
        <w:rPr>
          <w:sz w:val="16"/>
        </w:rPr>
        <w:t xml:space="preserve"> complex </w:t>
      </w:r>
      <w:r w:rsidRPr="00572D55">
        <w:rPr>
          <w:rStyle w:val="StyleBoldUnderline"/>
        </w:rPr>
        <w:t>relationship between reforms, capital flows</w:t>
      </w:r>
      <w:r w:rsidRPr="0098254F">
        <w:rPr>
          <w:sz w:val="16"/>
        </w:rPr>
        <w:t xml:space="preserve">, and growth. </w:t>
      </w:r>
      <w:r w:rsidRPr="00572D55">
        <w:rPr>
          <w:rStyle w:val="StyleBoldUnderline"/>
        </w:rPr>
        <w:t>Reforms in general</w:t>
      </w:r>
      <w:r w:rsidRPr="0098254F">
        <w:rPr>
          <w:sz w:val="16"/>
        </w:rPr>
        <w:t xml:space="preserve">, ceteris paribus, </w:t>
      </w:r>
      <w:r w:rsidRPr="00572D55">
        <w:rPr>
          <w:rStyle w:val="StyleBoldUnderline"/>
        </w:rPr>
        <w:t xml:space="preserve">tend to attract more capital flows </w:t>
      </w:r>
      <w:r w:rsidRPr="0098254F">
        <w:rPr>
          <w:sz w:val="16"/>
        </w:rPr>
        <w:t xml:space="preserve">of all categories. It would seem that </w:t>
      </w:r>
      <w:r w:rsidRPr="00572D55">
        <w:rPr>
          <w:rStyle w:val="StyleBoldUnderline"/>
        </w:rPr>
        <w:t>specific reforms</w:t>
      </w:r>
      <w:r w:rsidRPr="0098254F">
        <w:rPr>
          <w:sz w:val="16"/>
        </w:rPr>
        <w:t xml:space="preserve"> – such as a certain type of capital account liberalization </w:t>
      </w:r>
      <w:r w:rsidRPr="00572D55">
        <w:rPr>
          <w:rStyle w:val="StyleBoldUnderline"/>
        </w:rPr>
        <w:t xml:space="preserve">– tend to contribute more to attract larger amounts of potentially volatile capital flows, which can often undermine rather than contribute to the additional growth that other reforms, </w:t>
      </w:r>
      <w:r w:rsidRPr="0098254F">
        <w:rPr>
          <w:sz w:val="16"/>
        </w:rPr>
        <w:t>--</w:t>
      </w:r>
      <w:r w:rsidRPr="0098254F">
        <w:rPr>
          <w:rStyle w:val="StyleBoldUnderline"/>
        </w:rPr>
        <w:t>such as trade liberalization</w:t>
      </w:r>
      <w:r w:rsidRPr="0098254F">
        <w:rPr>
          <w:sz w:val="16"/>
        </w:rPr>
        <w:t xml:space="preserve">-- are generating in the economy. At the same time, other reforms – such as privatization and labor market reforms – help to attract FDI, which seems to have clear net beneficial effects on growth. Also, on the positive side, it may be the case that those countries that have implemented "second generation" reforms (including aspects such as development of long-term capital markets and proper regulation of the domestic financial sector) in addition to a "first generation" of liberalizing reforms, may be somewhat less vulnerable to large reversals of capital flows. </w:t>
      </w:r>
      <w:r w:rsidRPr="0098254F">
        <w:rPr>
          <w:rStyle w:val="StyleBoldUnderline"/>
        </w:rPr>
        <w:t>Above all they may recover access to capital and credit markets somewhat more easily</w:t>
      </w:r>
      <w:r w:rsidRPr="0098254F">
        <w:rPr>
          <w:sz w:val="16"/>
        </w:rPr>
        <w:t>. Indeed, it is also interesting to note that the international debt or financial crises originated in Latin America in the early 1980s (before the reforms), while in 1997-1999 the international financial crisis originated in other parts of the world. Less encouraging is the9 fact that Latin American countries are still being hit fairly severely by currency crises and contagion, in spite of their important efforts at structural reform and at improving macroeconomic policies.</w:t>
      </w:r>
    </w:p>
    <w:p w:rsidR="00390FAE" w:rsidRPr="00572D55" w:rsidRDefault="00390FAE" w:rsidP="00390FAE"/>
    <w:p w:rsidR="00390FAE" w:rsidRPr="00DE4F70" w:rsidRDefault="00390FAE" w:rsidP="00390FAE"/>
    <w:p w:rsidR="00390FAE" w:rsidRDefault="00390FAE" w:rsidP="00390FAE">
      <w:pPr>
        <w:pStyle w:val="Heading4"/>
      </w:pPr>
      <w:r w:rsidRPr="00DE4F70">
        <w:t>Economic reforms in Latin America attract foreign investments causing large capital flows and economic volatility</w:t>
      </w:r>
    </w:p>
    <w:p w:rsidR="00390FAE" w:rsidRPr="00DE4F70" w:rsidRDefault="00390FAE" w:rsidP="00390FAE">
      <w:r w:rsidRPr="00DE4F70">
        <w:rPr>
          <w:rStyle w:val="StyleStyleBold12pt"/>
        </w:rPr>
        <w:t>Griffith-Jones 00</w:t>
      </w:r>
      <w:r>
        <w:t xml:space="preserve"> </w:t>
      </w:r>
      <w:proofErr w:type="spellStart"/>
      <w:r w:rsidRPr="00DE4F70">
        <w:t>Stephany</w:t>
      </w:r>
      <w:proofErr w:type="spellEnd"/>
      <w:r w:rsidRPr="00DE4F70">
        <w:t xml:space="preserve"> Griffith-Jones an economist </w:t>
      </w:r>
      <w:proofErr w:type="spellStart"/>
      <w:r w:rsidRPr="00DE4F70">
        <w:t>specialising</w:t>
      </w:r>
      <w:proofErr w:type="spellEnd"/>
      <w:r w:rsidRPr="00DE4F70">
        <w:t xml:space="preserve"> in international finance and development and an economist </w:t>
      </w:r>
      <w:proofErr w:type="spellStart"/>
      <w:r w:rsidRPr="00DE4F70">
        <w:t>specialising</w:t>
      </w:r>
      <w:proofErr w:type="spellEnd"/>
      <w:r w:rsidRPr="00DE4F70">
        <w:t xml:space="preserve"> in international finance and development “INTERNATIONAL CAPITAL FLOWS TO</w:t>
      </w:r>
    </w:p>
    <w:p w:rsidR="00390FAE" w:rsidRPr="00DE4F70" w:rsidRDefault="00390FAE" w:rsidP="00390FAE">
      <w:r w:rsidRPr="00DE4F70">
        <w:t>LATIN AMERICA” March, 2000 http://www.eclac.org/publicaciones/xml/7/4577/lcl1351i.pdf</w:t>
      </w:r>
    </w:p>
    <w:p w:rsidR="00390FAE" w:rsidRPr="00DE4F70" w:rsidRDefault="00390FAE" w:rsidP="00390FAE">
      <w:pPr>
        <w:rPr>
          <w:rStyle w:val="StyleBoldUnderline"/>
        </w:rPr>
      </w:pPr>
      <w:r w:rsidRPr="00EE5EA0">
        <w:rPr>
          <w:rStyle w:val="StyleBoldUnderline"/>
        </w:rPr>
        <w:t>Capital flows returned to the Latin American</w:t>
      </w:r>
      <w:r>
        <w:t xml:space="preserve"> in the 1990s after nearly a decade-long of the </w:t>
      </w:r>
      <w:proofErr w:type="spellStart"/>
      <w:r>
        <w:t>socalled</w:t>
      </w:r>
      <w:proofErr w:type="spellEnd"/>
      <w:r>
        <w:t xml:space="preserve"> debt crisis that featured a negative transfer of resources. These new </w:t>
      </w:r>
      <w:r>
        <w:rPr>
          <w:rStyle w:val="StyleBoldUnderline"/>
        </w:rPr>
        <w:t xml:space="preserve">capital flows were </w:t>
      </w:r>
      <w:r w:rsidRPr="00DE4F70">
        <w:rPr>
          <w:rStyle w:val="StyleBoldUnderline"/>
        </w:rPr>
        <w:t>closely related to the economic reform process in the region. On t</w:t>
      </w:r>
      <w:r>
        <w:rPr>
          <w:rStyle w:val="StyleBoldUnderline"/>
        </w:rPr>
        <w:t xml:space="preserve">he one hand, the reforms were </w:t>
      </w:r>
      <w:r w:rsidRPr="00DE4F70">
        <w:rPr>
          <w:rStyle w:val="StyleBoldUnderline"/>
        </w:rPr>
        <w:t>a source of attraction for foreign investors</w:t>
      </w:r>
      <w:r>
        <w:t xml:space="preserve">. On the other hand, </w:t>
      </w:r>
      <w:r>
        <w:rPr>
          <w:rStyle w:val="StyleBoldUnderline"/>
        </w:rPr>
        <w:t xml:space="preserve">they helped the reforms succeed </w:t>
      </w:r>
      <w:r w:rsidRPr="00DE4F70">
        <w:rPr>
          <w:rStyle w:val="StyleBoldUnderline"/>
        </w:rPr>
        <w:t xml:space="preserve">by relieving the external constraint that depressed growth </w:t>
      </w:r>
      <w:r>
        <w:t>during the 1980s.</w:t>
      </w:r>
      <w:r>
        <w:rPr>
          <w:b/>
          <w:bCs/>
          <w:u w:val="single"/>
        </w:rPr>
        <w:t xml:space="preserve"> </w:t>
      </w:r>
      <w:r>
        <w:t xml:space="preserve">Nevertheless, </w:t>
      </w:r>
      <w:r w:rsidRPr="00DE4F70">
        <w:rPr>
          <w:rStyle w:val="StyleBoldUnderline"/>
        </w:rPr>
        <w:t>the new inflows also created problems. Whi</w:t>
      </w:r>
      <w:r>
        <w:rPr>
          <w:rStyle w:val="StyleBoldUnderline"/>
        </w:rPr>
        <w:t xml:space="preserve">le average inflows in the 1990s </w:t>
      </w:r>
      <w:r w:rsidRPr="00DE4F70">
        <w:rPr>
          <w:rStyle w:val="StyleBoldUnderline"/>
        </w:rPr>
        <w:t>were very similar to the amounts received before the debt cr</w:t>
      </w:r>
      <w:r>
        <w:rPr>
          <w:rStyle w:val="StyleBoldUnderline"/>
        </w:rPr>
        <w:t xml:space="preserve">isis, their volatility was much greater. This </w:t>
      </w:r>
      <w:r w:rsidRPr="00DE4F70">
        <w:rPr>
          <w:rStyle w:val="StyleBoldUnderline"/>
        </w:rPr>
        <w:t>volatility was the source of serious problems for the</w:t>
      </w:r>
      <w:r>
        <w:rPr>
          <w:rStyle w:val="StyleBoldUnderline"/>
        </w:rPr>
        <w:t xml:space="preserve"> region, since the reversion of </w:t>
      </w:r>
      <w:r w:rsidRPr="00DE4F70">
        <w:rPr>
          <w:rStyle w:val="StyleBoldUnderline"/>
        </w:rPr>
        <w:t>flows when investors lost confidence led to deep recessions.</w:t>
      </w:r>
    </w:p>
    <w:p w:rsidR="005B34DA" w:rsidRDefault="005B34DA" w:rsidP="005B34DA">
      <w:pPr>
        <w:pStyle w:val="Heading3"/>
      </w:pPr>
      <w:r>
        <w:t xml:space="preserve">Mexican export </w:t>
      </w:r>
      <w:proofErr w:type="spellStart"/>
      <w:r>
        <w:t>aff</w:t>
      </w:r>
      <w:proofErr w:type="spellEnd"/>
    </w:p>
    <w:p w:rsidR="005B34DA" w:rsidRPr="00572F0D" w:rsidRDefault="005B34DA" w:rsidP="00572F0D">
      <w:pPr>
        <w:pStyle w:val="Heading4"/>
      </w:pPr>
      <w:r w:rsidRPr="00572F0D">
        <w:t>Expanding US exports increases remittances, causing inflation</w:t>
      </w:r>
    </w:p>
    <w:p w:rsidR="005B34DA" w:rsidRPr="00970045" w:rsidRDefault="005B34DA" w:rsidP="005B34DA">
      <w:r w:rsidRPr="00572F0D">
        <w:rPr>
          <w:rStyle w:val="StyleStyleBold12pt"/>
        </w:rPr>
        <w:t>Miller 9</w:t>
      </w:r>
      <w:r>
        <w:t xml:space="preserve"> </w:t>
      </w:r>
      <w:proofErr w:type="spellStart"/>
      <w:r w:rsidRPr="00970045">
        <w:t>Radhika</w:t>
      </w:r>
      <w:proofErr w:type="spellEnd"/>
      <w:r w:rsidRPr="00970045">
        <w:t xml:space="preserve"> Miller “Drop in remittances makes Mexican villagers pay for U.S. economic crisis”</w:t>
      </w:r>
    </w:p>
    <w:p w:rsidR="005B34DA" w:rsidRDefault="005B34DA" w:rsidP="005B34DA">
      <w:r w:rsidRPr="00970045">
        <w:t xml:space="preserve">MAY 30, 2009 </w:t>
      </w:r>
      <w:hyperlink r:id="rId25" w:history="1">
        <w:r w:rsidRPr="00970045">
          <w:rPr>
            <w:rStyle w:val="Hyperlink"/>
          </w:rPr>
          <w:t>http://www.pslweb.org/liberationnews/news/09-05-30-drop-in-remittances-makes-mexica.html</w:t>
        </w:r>
      </w:hyperlink>
    </w:p>
    <w:p w:rsidR="005B34DA" w:rsidRPr="0087619B" w:rsidRDefault="005B34DA" w:rsidP="005B34DA">
      <w:pPr>
        <w:rPr>
          <w:b/>
          <w:bCs/>
          <w:u w:val="single"/>
        </w:rPr>
      </w:pPr>
      <w:r w:rsidRPr="0087619B">
        <w:rPr>
          <w:rStyle w:val="StyleBoldUnderline"/>
        </w:rPr>
        <w:t>Remittances</w:t>
      </w:r>
      <w:r w:rsidRPr="0087619B">
        <w:rPr>
          <w:sz w:val="16"/>
        </w:rPr>
        <w:t>—the sums of money sent by immigrant workers back to their home countries—</w:t>
      </w:r>
      <w:r w:rsidRPr="0087619B">
        <w:rPr>
          <w:rStyle w:val="StyleBoldUnderline"/>
        </w:rPr>
        <w:t>are the second biggest source of income in Mexico</w:t>
      </w:r>
      <w:r w:rsidRPr="0087619B">
        <w:rPr>
          <w:sz w:val="16"/>
        </w:rPr>
        <w:t xml:space="preserve">. </w:t>
      </w:r>
      <w:r w:rsidRPr="0087619B">
        <w:rPr>
          <w:rStyle w:val="StyleBoldUnderline"/>
        </w:rPr>
        <w:t>As U.S. capitalists driven by profit expand</w:t>
      </w:r>
      <w:r w:rsidRPr="0087619B">
        <w:rPr>
          <w:sz w:val="16"/>
        </w:rPr>
        <w:t xml:space="preserve">ed </w:t>
      </w:r>
      <w:r w:rsidRPr="0087619B">
        <w:rPr>
          <w:rStyle w:val="StyleBoldUnderline"/>
        </w:rPr>
        <w:t>exports</w:t>
      </w:r>
      <w:r w:rsidRPr="0087619B">
        <w:rPr>
          <w:sz w:val="16"/>
        </w:rPr>
        <w:t xml:space="preserve">, </w:t>
      </w:r>
      <w:r w:rsidRPr="0087619B">
        <w:rPr>
          <w:rStyle w:val="StyleBoldUnderline"/>
        </w:rPr>
        <w:t xml:space="preserve">many Mexicans were compelled into the U.S. </w:t>
      </w:r>
      <w:proofErr w:type="spellStart"/>
      <w:r w:rsidRPr="0087619B">
        <w:rPr>
          <w:rStyle w:val="StyleBoldUnderline"/>
        </w:rPr>
        <w:t>workforce.The</w:t>
      </w:r>
      <w:proofErr w:type="spellEnd"/>
      <w:r w:rsidRPr="0087619B">
        <w:rPr>
          <w:rStyle w:val="StyleBoldUnderline"/>
        </w:rPr>
        <w:t xml:space="preserve"> resulting infusion of dollars into Mexican communities had</w:t>
      </w:r>
      <w:r w:rsidRPr="0087619B">
        <w:rPr>
          <w:sz w:val="16"/>
        </w:rPr>
        <w:t xml:space="preserve">, in some places, </w:t>
      </w:r>
      <w:r w:rsidRPr="0087619B">
        <w:rPr>
          <w:rStyle w:val="StyleBoldUnderline"/>
        </w:rPr>
        <w:t xml:space="preserve">inflated the cost of living to the point where people could not live solely on pesos. </w:t>
      </w:r>
      <w:r w:rsidRPr="0087619B">
        <w:rPr>
          <w:sz w:val="16"/>
        </w:rPr>
        <w:t>Many localities are now dependent on dollars, needed to feed families, build homes and fund municipal and community programs.</w:t>
      </w:r>
    </w:p>
    <w:p w:rsidR="00B4576D" w:rsidRDefault="00B4576D" w:rsidP="00531672">
      <w:pPr>
        <w:pStyle w:val="Heading3"/>
      </w:pPr>
      <w:r>
        <w:t>Currency swap</w:t>
      </w:r>
    </w:p>
    <w:p w:rsidR="00B4576D" w:rsidRPr="00B4576D" w:rsidRDefault="00B4576D" w:rsidP="00B4576D">
      <w:pPr>
        <w:pStyle w:val="Heading4"/>
      </w:pPr>
      <w:r w:rsidRPr="00B4576D">
        <w:t>The plan increases remittances and billions in capital inflows-their own solvency</w:t>
      </w:r>
      <w:r w:rsidR="00390FAE">
        <w:t xml:space="preserve"> card</w:t>
      </w:r>
    </w:p>
    <w:p w:rsidR="00B4576D" w:rsidRPr="00B4576D" w:rsidRDefault="00B4576D" w:rsidP="00B4576D">
      <w:pPr>
        <w:rPr>
          <w:b/>
          <w:bCs/>
          <w:sz w:val="26"/>
        </w:rPr>
      </w:pPr>
      <w:r>
        <w:rPr>
          <w:rStyle w:val="StyleStyleBold12pt"/>
        </w:rPr>
        <w:t xml:space="preserve">Olson et al 09 </w:t>
      </w:r>
      <w:r>
        <w:t xml:space="preserve">Eric, senior advisor to the Security Initiative of the Woodrow Wilson Center's Mexico Institute and has held senior positions at the Organization of American States, Amnesty International, and the Washington Office on Latin America, "The United States And Mexico: Towards a Strategic Partnership" A report of four working groups on U.S.-Mexico Relations, January 2009, </w:t>
      </w:r>
      <w:hyperlink r:id="rId26" w:history="1">
        <w:r>
          <w:rPr>
            <w:rStyle w:val="Hyperlink"/>
          </w:rPr>
          <w:t>www.wilsoncenter.org/sites/default/files/The%20U.S.%20and%20Mexico.%20Towards%20a%20Strategic%20Partnership.pdf</w:t>
        </w:r>
      </w:hyperlink>
      <w:r>
        <w:t xml:space="preserve"> </w:t>
      </w:r>
    </w:p>
    <w:p w:rsidR="00B4576D" w:rsidRDefault="00B4576D" w:rsidP="00B4576D">
      <w:pPr>
        <w:rPr>
          <w:rStyle w:val="Emphasis"/>
        </w:rPr>
      </w:pPr>
      <w:r w:rsidRPr="00B4576D">
        <w:rPr>
          <w:sz w:val="16"/>
        </w:rPr>
        <w:t xml:space="preserve">The interdependence of the two economies </w:t>
      </w:r>
      <w:r w:rsidRPr="00B4576D">
        <w:rPr>
          <w:sz w:val="12"/>
        </w:rPr>
        <w:t>¶</w:t>
      </w:r>
      <w:r w:rsidRPr="00B4576D">
        <w:rPr>
          <w:sz w:val="16"/>
        </w:rPr>
        <w:t xml:space="preserve"> makes Mexico one of the most vulnerable </w:t>
      </w:r>
      <w:r w:rsidRPr="00B4576D">
        <w:rPr>
          <w:sz w:val="12"/>
        </w:rPr>
        <w:t>¶</w:t>
      </w:r>
      <w:r w:rsidRPr="00B4576D">
        <w:rPr>
          <w:sz w:val="16"/>
        </w:rPr>
        <w:t xml:space="preserve"> countries in Latin America during the present </w:t>
      </w:r>
      <w:r w:rsidRPr="00B4576D">
        <w:rPr>
          <w:sz w:val="12"/>
        </w:rPr>
        <w:t>¶</w:t>
      </w:r>
      <w:r w:rsidRPr="00B4576D">
        <w:rPr>
          <w:sz w:val="16"/>
        </w:rPr>
        <w:t xml:space="preserve"> global </w:t>
      </w:r>
      <w:proofErr w:type="spellStart"/>
      <w:r w:rsidRPr="00B4576D">
        <w:rPr>
          <w:sz w:val="16"/>
        </w:rPr>
        <w:t>ﬁnancial</w:t>
      </w:r>
      <w:proofErr w:type="spellEnd"/>
      <w:r w:rsidRPr="00B4576D">
        <w:rPr>
          <w:sz w:val="16"/>
        </w:rPr>
        <w:t xml:space="preserve"> turmoil. Mexico will be </w:t>
      </w:r>
      <w:proofErr w:type="spellStart"/>
      <w:r w:rsidRPr="00B4576D">
        <w:rPr>
          <w:sz w:val="16"/>
        </w:rPr>
        <w:t>aﬀected</w:t>
      </w:r>
      <w:proofErr w:type="spellEnd"/>
      <w:r w:rsidRPr="00B4576D">
        <w:rPr>
          <w:sz w:val="16"/>
        </w:rPr>
        <w:t xml:space="preserve"> </w:t>
      </w:r>
      <w:r w:rsidRPr="00B4576D">
        <w:rPr>
          <w:sz w:val="12"/>
        </w:rPr>
        <w:t>¶</w:t>
      </w:r>
      <w:r w:rsidRPr="00B4576D">
        <w:rPr>
          <w:sz w:val="16"/>
        </w:rPr>
        <w:t xml:space="preserve"> especially from a fall in U.S. imports, </w:t>
      </w:r>
      <w:r w:rsidRPr="00B4576D">
        <w:rPr>
          <w:rStyle w:val="StyleBoldUnderline"/>
        </w:rPr>
        <w:t xml:space="preserve">declining </w:t>
      </w:r>
      <w:r w:rsidRPr="00B4576D">
        <w:rPr>
          <w:rStyle w:val="StyleBoldUnderline"/>
          <w:b w:val="0"/>
          <w:sz w:val="12"/>
          <w:u w:val="none"/>
        </w:rPr>
        <w:t>¶</w:t>
      </w:r>
      <w:r w:rsidRPr="00B4576D">
        <w:rPr>
          <w:rStyle w:val="StyleBoldUnderline"/>
        </w:rPr>
        <w:t xml:space="preserve"> remittances from the United States</w:t>
      </w:r>
      <w:r w:rsidRPr="00B4576D">
        <w:rPr>
          <w:sz w:val="16"/>
        </w:rPr>
        <w:t xml:space="preserve"> and </w:t>
      </w:r>
      <w:r w:rsidRPr="00B4576D">
        <w:rPr>
          <w:rStyle w:val="StyleBoldUnderline"/>
        </w:rPr>
        <w:t xml:space="preserve">reduced </w:t>
      </w:r>
      <w:r w:rsidRPr="00B4576D">
        <w:rPr>
          <w:rStyle w:val="StyleBoldUnderline"/>
          <w:b w:val="0"/>
          <w:sz w:val="12"/>
          <w:u w:val="none"/>
        </w:rPr>
        <w:t>¶</w:t>
      </w:r>
      <w:r w:rsidRPr="00B4576D">
        <w:rPr>
          <w:rStyle w:val="StyleBoldUnderline"/>
        </w:rPr>
        <w:t xml:space="preserve"> demand</w:t>
      </w:r>
      <w:r w:rsidRPr="00B4576D">
        <w:rPr>
          <w:sz w:val="16"/>
        </w:rPr>
        <w:t xml:space="preserve"> for tourism.17 The U.S. recession, </w:t>
      </w:r>
      <w:r w:rsidRPr="00B4576D">
        <w:rPr>
          <w:sz w:val="12"/>
        </w:rPr>
        <w:t>¶</w:t>
      </w:r>
      <w:r w:rsidRPr="00B4576D">
        <w:rPr>
          <w:sz w:val="16"/>
        </w:rPr>
        <w:t xml:space="preserve"> which is expected to deepen in 2009, will have a </w:t>
      </w:r>
      <w:r w:rsidRPr="00B4576D">
        <w:rPr>
          <w:sz w:val="12"/>
        </w:rPr>
        <w:t>¶</w:t>
      </w:r>
      <w:r w:rsidRPr="00B4576D">
        <w:rPr>
          <w:sz w:val="16"/>
        </w:rPr>
        <w:t xml:space="preserve"> dramatic </w:t>
      </w:r>
      <w:proofErr w:type="spellStart"/>
      <w:r w:rsidRPr="00B4576D">
        <w:rPr>
          <w:sz w:val="16"/>
        </w:rPr>
        <w:t>eﬀect</w:t>
      </w:r>
      <w:proofErr w:type="spellEnd"/>
      <w:r w:rsidRPr="00B4576D">
        <w:rPr>
          <w:sz w:val="16"/>
        </w:rPr>
        <w:t xml:space="preserve"> on Mexico’s prospects for growth.18</w:t>
      </w:r>
      <w:r w:rsidRPr="00B4576D">
        <w:rPr>
          <w:sz w:val="12"/>
        </w:rPr>
        <w:t>¶</w:t>
      </w:r>
      <w:r w:rsidRPr="00B4576D">
        <w:rPr>
          <w:sz w:val="16"/>
        </w:rPr>
        <w:t xml:space="preserve"> Increased unemployment in the U.S. labor market </w:t>
      </w:r>
      <w:r w:rsidRPr="00B4576D">
        <w:rPr>
          <w:sz w:val="12"/>
        </w:rPr>
        <w:t>¶</w:t>
      </w:r>
      <w:r w:rsidRPr="00B4576D">
        <w:rPr>
          <w:sz w:val="16"/>
        </w:rPr>
        <w:t xml:space="preserve"> and a </w:t>
      </w:r>
      <w:r w:rsidRPr="00B4576D">
        <w:rPr>
          <w:rStyle w:val="StyleBoldUnderline"/>
        </w:rPr>
        <w:t xml:space="preserve">slowdown in the construction and service </w:t>
      </w:r>
      <w:r w:rsidRPr="00B4576D">
        <w:rPr>
          <w:rStyle w:val="StyleBoldUnderline"/>
          <w:b w:val="0"/>
          <w:sz w:val="12"/>
          <w:u w:val="none"/>
        </w:rPr>
        <w:t>¶</w:t>
      </w:r>
      <w:r w:rsidRPr="00B4576D">
        <w:rPr>
          <w:rStyle w:val="StyleBoldUnderline"/>
        </w:rPr>
        <w:t xml:space="preserve"> industries, are expected to force unprecedented </w:t>
      </w:r>
      <w:r w:rsidRPr="00B4576D">
        <w:rPr>
          <w:rStyle w:val="StyleBoldUnderline"/>
          <w:b w:val="0"/>
          <w:sz w:val="12"/>
          <w:u w:val="none"/>
        </w:rPr>
        <w:t>¶</w:t>
      </w:r>
      <w:r w:rsidRPr="00B4576D">
        <w:rPr>
          <w:rStyle w:val="StyleBoldUnderline"/>
        </w:rPr>
        <w:t xml:space="preserve"> number of documented and undocumented </w:t>
      </w:r>
      <w:r w:rsidRPr="00B4576D">
        <w:rPr>
          <w:rStyle w:val="StyleBoldUnderline"/>
          <w:b w:val="0"/>
          <w:sz w:val="12"/>
          <w:u w:val="none"/>
        </w:rPr>
        <w:t>¶</w:t>
      </w:r>
      <w:r w:rsidRPr="00B4576D">
        <w:rPr>
          <w:rStyle w:val="StyleBoldUnderline"/>
        </w:rPr>
        <w:t xml:space="preserve"> Mexican migrants to go back to Mexico </w:t>
      </w:r>
      <w:r w:rsidRPr="00B4576D">
        <w:rPr>
          <w:sz w:val="16"/>
        </w:rPr>
        <w:t xml:space="preserve">where </w:t>
      </w:r>
      <w:r w:rsidRPr="00B4576D">
        <w:rPr>
          <w:sz w:val="12"/>
        </w:rPr>
        <w:t>¶</w:t>
      </w:r>
      <w:r w:rsidRPr="00B4576D">
        <w:rPr>
          <w:sz w:val="16"/>
        </w:rPr>
        <w:t xml:space="preserve"> they have little hope of </w:t>
      </w:r>
      <w:proofErr w:type="spellStart"/>
      <w:r w:rsidRPr="00B4576D">
        <w:rPr>
          <w:sz w:val="16"/>
        </w:rPr>
        <w:t>ﬁnding</w:t>
      </w:r>
      <w:proofErr w:type="spellEnd"/>
      <w:r w:rsidRPr="00B4576D">
        <w:rPr>
          <w:sz w:val="16"/>
        </w:rPr>
        <w:t xml:space="preserve"> jobs in the formal </w:t>
      </w:r>
      <w:r w:rsidRPr="00B4576D">
        <w:rPr>
          <w:sz w:val="12"/>
        </w:rPr>
        <w:t>¶</w:t>
      </w:r>
      <w:r w:rsidRPr="00B4576D">
        <w:rPr>
          <w:sz w:val="16"/>
        </w:rPr>
        <w:t xml:space="preserve"> economy. In addition, the </w:t>
      </w:r>
      <w:proofErr w:type="spellStart"/>
      <w:r w:rsidRPr="00B4576D">
        <w:rPr>
          <w:sz w:val="16"/>
        </w:rPr>
        <w:t>ﬁnancial</w:t>
      </w:r>
      <w:proofErr w:type="spellEnd"/>
      <w:r w:rsidRPr="00B4576D">
        <w:rPr>
          <w:sz w:val="16"/>
        </w:rPr>
        <w:t xml:space="preserve"> crisis has </w:t>
      </w:r>
      <w:r w:rsidRPr="00B4576D">
        <w:rPr>
          <w:sz w:val="12"/>
        </w:rPr>
        <w:t>¶</w:t>
      </w:r>
      <w:r w:rsidRPr="00B4576D">
        <w:rPr>
          <w:sz w:val="16"/>
        </w:rPr>
        <w:t xml:space="preserve"> caused the value of the Mexican peso to drop </w:t>
      </w:r>
      <w:r w:rsidRPr="00B4576D">
        <w:rPr>
          <w:sz w:val="12"/>
        </w:rPr>
        <w:t>¶</w:t>
      </w:r>
      <w:r w:rsidRPr="00B4576D">
        <w:rPr>
          <w:sz w:val="16"/>
        </w:rPr>
        <w:t xml:space="preserve"> to record levels, despite the </w:t>
      </w:r>
      <w:proofErr w:type="spellStart"/>
      <w:r w:rsidRPr="00B4576D">
        <w:rPr>
          <w:sz w:val="16"/>
        </w:rPr>
        <w:t>Banco</w:t>
      </w:r>
      <w:proofErr w:type="spellEnd"/>
      <w:r w:rsidRPr="00B4576D">
        <w:rPr>
          <w:sz w:val="16"/>
        </w:rPr>
        <w:t xml:space="preserve"> de Mexico deployment of billions of dollars of reserves to </w:t>
      </w:r>
      <w:r w:rsidRPr="00B4576D">
        <w:rPr>
          <w:sz w:val="12"/>
        </w:rPr>
        <w:t>¶</w:t>
      </w:r>
      <w:r w:rsidRPr="00B4576D">
        <w:rPr>
          <w:sz w:val="16"/>
        </w:rPr>
        <w:t xml:space="preserve"> try to maintain its value during October 2008. </w:t>
      </w:r>
      <w:r w:rsidRPr="00B4576D">
        <w:rPr>
          <w:sz w:val="12"/>
        </w:rPr>
        <w:t>¶</w:t>
      </w:r>
      <w:r w:rsidRPr="00B4576D">
        <w:rPr>
          <w:sz w:val="16"/>
        </w:rPr>
        <w:t xml:space="preserve"> !e </w:t>
      </w:r>
      <w:proofErr w:type="spellStart"/>
      <w:r w:rsidRPr="00B4576D">
        <w:rPr>
          <w:sz w:val="16"/>
        </w:rPr>
        <w:t>Bolsa</w:t>
      </w:r>
      <w:proofErr w:type="spellEnd"/>
      <w:r w:rsidRPr="00B4576D">
        <w:rPr>
          <w:sz w:val="16"/>
        </w:rPr>
        <w:t xml:space="preserve">, Mexico’s stock market, paralleled the </w:t>
      </w:r>
      <w:r w:rsidRPr="00B4576D">
        <w:rPr>
          <w:sz w:val="12"/>
        </w:rPr>
        <w:t>¶</w:t>
      </w:r>
      <w:r w:rsidRPr="00B4576D">
        <w:rPr>
          <w:sz w:val="16"/>
        </w:rPr>
        <w:t xml:space="preserve"> extreme volatility of its U.S., European and Asian </w:t>
      </w:r>
      <w:r w:rsidRPr="00B4576D">
        <w:rPr>
          <w:sz w:val="12"/>
        </w:rPr>
        <w:t>¶</w:t>
      </w:r>
      <w:r w:rsidRPr="00B4576D">
        <w:rPr>
          <w:sz w:val="16"/>
        </w:rPr>
        <w:t xml:space="preserve"> counterparts. Although Mexico was virtually free </w:t>
      </w:r>
      <w:r w:rsidRPr="00B4576D">
        <w:rPr>
          <w:sz w:val="12"/>
        </w:rPr>
        <w:t>¶</w:t>
      </w:r>
      <w:r w:rsidRPr="00B4576D">
        <w:rPr>
          <w:sz w:val="16"/>
        </w:rPr>
        <w:t xml:space="preserve"> of the toxic mortgage-backed securities at the </w:t>
      </w:r>
      <w:r w:rsidRPr="00B4576D">
        <w:rPr>
          <w:sz w:val="12"/>
        </w:rPr>
        <w:t>¶</w:t>
      </w:r>
      <w:r w:rsidRPr="00B4576D">
        <w:rPr>
          <w:sz w:val="16"/>
        </w:rPr>
        <w:t xml:space="preserve"> heart of the crisis, and the Mexican government </w:t>
      </w:r>
      <w:r w:rsidRPr="00B4576D">
        <w:rPr>
          <w:sz w:val="12"/>
        </w:rPr>
        <w:t>¶</w:t>
      </w:r>
      <w:r w:rsidRPr="00B4576D">
        <w:rPr>
          <w:sz w:val="16"/>
        </w:rPr>
        <w:t xml:space="preserve"> has followed conservative and responsible </w:t>
      </w:r>
      <w:proofErr w:type="spellStart"/>
      <w:r w:rsidRPr="00B4576D">
        <w:rPr>
          <w:sz w:val="16"/>
        </w:rPr>
        <w:t>ﬁscal</w:t>
      </w:r>
      <w:proofErr w:type="spellEnd"/>
      <w:r w:rsidRPr="00B4576D">
        <w:rPr>
          <w:sz w:val="16"/>
        </w:rPr>
        <w:t xml:space="preserve"> </w:t>
      </w:r>
      <w:r w:rsidRPr="00B4576D">
        <w:rPr>
          <w:sz w:val="12"/>
        </w:rPr>
        <w:t>¶</w:t>
      </w:r>
      <w:r w:rsidRPr="00B4576D">
        <w:rPr>
          <w:sz w:val="16"/>
        </w:rPr>
        <w:t xml:space="preserve"> policies, the country’s economy has been hit </w:t>
      </w:r>
      <w:r w:rsidRPr="00B4576D">
        <w:rPr>
          <w:sz w:val="12"/>
        </w:rPr>
        <w:t>¶</w:t>
      </w:r>
      <w:r w:rsidRPr="00B4576D">
        <w:rPr>
          <w:sz w:val="16"/>
        </w:rPr>
        <w:t xml:space="preserve"> by declining oil prices and the turmoil of the </w:t>
      </w:r>
      <w:r w:rsidRPr="00B4576D">
        <w:rPr>
          <w:sz w:val="12"/>
        </w:rPr>
        <w:t>¶</w:t>
      </w:r>
      <w:r w:rsidRPr="00B4576D">
        <w:rPr>
          <w:sz w:val="16"/>
        </w:rPr>
        <w:t xml:space="preserve"> highly speculative derivatives market in which </w:t>
      </w:r>
      <w:r w:rsidRPr="00B4576D">
        <w:rPr>
          <w:sz w:val="12"/>
        </w:rPr>
        <w:t>¶</w:t>
      </w:r>
      <w:r w:rsidRPr="00B4576D">
        <w:rPr>
          <w:sz w:val="16"/>
        </w:rPr>
        <w:t xml:space="preserve"> Mexican corporations were involved.19 The move </w:t>
      </w:r>
      <w:r w:rsidRPr="00B4576D">
        <w:rPr>
          <w:sz w:val="12"/>
        </w:rPr>
        <w:t>¶</w:t>
      </w:r>
      <w:r w:rsidRPr="00B4576D">
        <w:rPr>
          <w:sz w:val="16"/>
        </w:rPr>
        <w:t xml:space="preserve"> by the U.S. Federal Reserve to extend emergency </w:t>
      </w:r>
      <w:r w:rsidRPr="00B4576D">
        <w:rPr>
          <w:sz w:val="12"/>
        </w:rPr>
        <w:t>¶</w:t>
      </w:r>
      <w:r w:rsidRPr="00B4576D">
        <w:rPr>
          <w:sz w:val="16"/>
        </w:rPr>
        <w:t xml:space="preserve"> currency swap lines to Mexico and other emerging </w:t>
      </w:r>
      <w:r w:rsidRPr="00B4576D">
        <w:rPr>
          <w:sz w:val="12"/>
        </w:rPr>
        <w:t>¶</w:t>
      </w:r>
      <w:r w:rsidRPr="00B4576D">
        <w:rPr>
          <w:sz w:val="16"/>
        </w:rPr>
        <w:t xml:space="preserve"> economies helped restore </w:t>
      </w:r>
      <w:proofErr w:type="spellStart"/>
      <w:r w:rsidRPr="00B4576D">
        <w:rPr>
          <w:sz w:val="16"/>
        </w:rPr>
        <w:t>conﬁdence</w:t>
      </w:r>
      <w:proofErr w:type="spellEnd"/>
      <w:r w:rsidRPr="00B4576D">
        <w:rPr>
          <w:sz w:val="16"/>
        </w:rPr>
        <w:t xml:space="preserve"> in the </w:t>
      </w:r>
      <w:r w:rsidRPr="00B4576D">
        <w:rPr>
          <w:sz w:val="12"/>
        </w:rPr>
        <w:t>¶</w:t>
      </w:r>
      <w:r w:rsidRPr="00B4576D">
        <w:rPr>
          <w:sz w:val="16"/>
        </w:rPr>
        <w:t xml:space="preserve"> Mexican currency.20!e Fed’s concern about </w:t>
      </w:r>
      <w:r w:rsidRPr="00B4576D">
        <w:rPr>
          <w:sz w:val="12"/>
        </w:rPr>
        <w:t>¶</w:t>
      </w:r>
      <w:r w:rsidRPr="00B4576D">
        <w:rPr>
          <w:sz w:val="16"/>
        </w:rPr>
        <w:t xml:space="preserve"> Mexico’s </w:t>
      </w:r>
      <w:proofErr w:type="spellStart"/>
      <w:r w:rsidRPr="00B4576D">
        <w:rPr>
          <w:sz w:val="16"/>
        </w:rPr>
        <w:t>ﬁnancial</w:t>
      </w:r>
      <w:proofErr w:type="spellEnd"/>
      <w:r w:rsidRPr="00B4576D">
        <w:rPr>
          <w:sz w:val="16"/>
        </w:rPr>
        <w:t xml:space="preserve"> well-being is not new. In the aftermath of the assassination of the ruling party’s </w:t>
      </w:r>
      <w:r w:rsidRPr="00B4576D">
        <w:rPr>
          <w:sz w:val="12"/>
        </w:rPr>
        <w:t>¶</w:t>
      </w:r>
      <w:r w:rsidRPr="00B4576D">
        <w:rPr>
          <w:sz w:val="16"/>
        </w:rPr>
        <w:t xml:space="preserve"> presidential candidate in 1994 which provoked </w:t>
      </w:r>
      <w:r w:rsidRPr="00B4576D">
        <w:rPr>
          <w:sz w:val="12"/>
        </w:rPr>
        <w:t>¶</w:t>
      </w:r>
      <w:r w:rsidRPr="00B4576D">
        <w:rPr>
          <w:sz w:val="16"/>
        </w:rPr>
        <w:t xml:space="preserve"> massive capital </w:t>
      </w:r>
      <w:proofErr w:type="spellStart"/>
      <w:r w:rsidRPr="00B4576D">
        <w:rPr>
          <w:sz w:val="16"/>
        </w:rPr>
        <w:t>ﬂight</w:t>
      </w:r>
      <w:proofErr w:type="spellEnd"/>
      <w:r w:rsidRPr="00B4576D">
        <w:rPr>
          <w:sz w:val="16"/>
        </w:rPr>
        <w:t xml:space="preserve">, the Federal Reserve’s </w:t>
      </w:r>
      <w:r w:rsidRPr="00B4576D">
        <w:rPr>
          <w:sz w:val="12"/>
        </w:rPr>
        <w:t>¶</w:t>
      </w:r>
      <w:r w:rsidRPr="00B4576D">
        <w:rPr>
          <w:sz w:val="16"/>
        </w:rPr>
        <w:t xml:space="preserve"> Open Market Committee established the North </w:t>
      </w:r>
      <w:r w:rsidRPr="00B4576D">
        <w:rPr>
          <w:sz w:val="12"/>
        </w:rPr>
        <w:t>¶</w:t>
      </w:r>
      <w:r w:rsidRPr="00B4576D">
        <w:rPr>
          <w:sz w:val="16"/>
        </w:rPr>
        <w:t xml:space="preserve"> American Framework Agreement (NAFA), and the </w:t>
      </w:r>
      <w:r w:rsidRPr="00B4576D">
        <w:rPr>
          <w:sz w:val="12"/>
        </w:rPr>
        <w:t>¶</w:t>
      </w:r>
      <w:r w:rsidRPr="00B4576D">
        <w:rPr>
          <w:sz w:val="16"/>
        </w:rPr>
        <w:t xml:space="preserve"> associated bilateral reciprocal currency (“swap”) </w:t>
      </w:r>
      <w:r w:rsidRPr="00B4576D">
        <w:rPr>
          <w:sz w:val="12"/>
        </w:rPr>
        <w:t>¶</w:t>
      </w:r>
      <w:r w:rsidRPr="00B4576D">
        <w:rPr>
          <w:sz w:val="16"/>
        </w:rPr>
        <w:t xml:space="preserve"> arrangements with the </w:t>
      </w:r>
      <w:proofErr w:type="spellStart"/>
      <w:r w:rsidRPr="00B4576D">
        <w:rPr>
          <w:sz w:val="16"/>
        </w:rPr>
        <w:t>Banco</w:t>
      </w:r>
      <w:proofErr w:type="spellEnd"/>
      <w:r w:rsidRPr="00B4576D">
        <w:rPr>
          <w:sz w:val="16"/>
        </w:rPr>
        <w:t xml:space="preserve"> de Mexico and the </w:t>
      </w:r>
      <w:r w:rsidRPr="00B4576D">
        <w:rPr>
          <w:sz w:val="12"/>
        </w:rPr>
        <w:t>¶</w:t>
      </w:r>
      <w:r w:rsidRPr="00B4576D">
        <w:rPr>
          <w:sz w:val="16"/>
        </w:rPr>
        <w:t xml:space="preserve"> Bank of Canada. </w:t>
      </w:r>
      <w:r w:rsidRPr="00B4576D">
        <w:rPr>
          <w:rStyle w:val="StyleBoldUnderline"/>
        </w:rPr>
        <w:t>The Fed’s swap arrangements,</w:t>
      </w:r>
      <w:r w:rsidRPr="00B4576D">
        <w:rPr>
          <w:sz w:val="16"/>
        </w:rPr>
        <w:t xml:space="preserve"> </w:t>
      </w:r>
      <w:r w:rsidRPr="00B4576D">
        <w:rPr>
          <w:sz w:val="12"/>
        </w:rPr>
        <w:t>¶</w:t>
      </w:r>
      <w:r w:rsidRPr="00B4576D">
        <w:rPr>
          <w:sz w:val="16"/>
        </w:rPr>
        <w:t xml:space="preserve"> which are renewed yearly, </w:t>
      </w:r>
      <w:r w:rsidRPr="00B4576D">
        <w:rPr>
          <w:rStyle w:val="StyleBoldUnderline"/>
        </w:rPr>
        <w:t xml:space="preserve">are in the amount of $3 </w:t>
      </w:r>
      <w:r w:rsidRPr="00B4576D">
        <w:rPr>
          <w:rStyle w:val="StyleBoldUnderline"/>
          <w:b w:val="0"/>
          <w:sz w:val="12"/>
          <w:u w:val="none"/>
        </w:rPr>
        <w:t>¶</w:t>
      </w:r>
      <w:r w:rsidRPr="00B4576D">
        <w:rPr>
          <w:rStyle w:val="StyleBoldUnderline"/>
        </w:rPr>
        <w:t xml:space="preserve"> billion to Mexico </w:t>
      </w:r>
      <w:r w:rsidRPr="00B4576D">
        <w:rPr>
          <w:sz w:val="16"/>
        </w:rPr>
        <w:t xml:space="preserve">and $2 billion to Canada. The </w:t>
      </w:r>
      <w:r w:rsidRPr="00B4576D">
        <w:rPr>
          <w:sz w:val="12"/>
        </w:rPr>
        <w:t>¶</w:t>
      </w:r>
      <w:r w:rsidRPr="00B4576D">
        <w:rPr>
          <w:sz w:val="16"/>
        </w:rPr>
        <w:t xml:space="preserve"> Department of Treasury, </w:t>
      </w:r>
      <w:r w:rsidRPr="00B4576D">
        <w:rPr>
          <w:rStyle w:val="StyleBoldUnderline"/>
        </w:rPr>
        <w:t>through</w:t>
      </w:r>
      <w:r w:rsidRPr="00B4576D">
        <w:rPr>
          <w:sz w:val="16"/>
        </w:rPr>
        <w:t xml:space="preserve"> </w:t>
      </w:r>
      <w:r w:rsidRPr="00B4576D">
        <w:rPr>
          <w:rStyle w:val="StyleBoldUnderline"/>
        </w:rPr>
        <w:t>its</w:t>
      </w:r>
      <w:r w:rsidRPr="00B4576D">
        <w:rPr>
          <w:sz w:val="16"/>
        </w:rPr>
        <w:t xml:space="preserve"> Exchange </w:t>
      </w:r>
      <w:r w:rsidRPr="00B4576D">
        <w:rPr>
          <w:sz w:val="12"/>
        </w:rPr>
        <w:t>¶</w:t>
      </w:r>
      <w:r w:rsidRPr="00B4576D">
        <w:rPr>
          <w:sz w:val="16"/>
        </w:rPr>
        <w:t xml:space="preserve"> </w:t>
      </w:r>
      <w:r w:rsidRPr="00B4576D">
        <w:rPr>
          <w:rStyle w:val="StyleBoldUnderline"/>
        </w:rPr>
        <w:t>Stabilization Fund,</w:t>
      </w:r>
      <w:r w:rsidRPr="00B4576D">
        <w:rPr>
          <w:sz w:val="16"/>
        </w:rPr>
        <w:t xml:space="preserve"> </w:t>
      </w:r>
      <w:r w:rsidRPr="00B4576D">
        <w:rPr>
          <w:rStyle w:val="StyleBoldUnderline"/>
        </w:rPr>
        <w:t xml:space="preserve">which was used to lend funds </w:t>
      </w:r>
      <w:r w:rsidRPr="00B4576D">
        <w:rPr>
          <w:rStyle w:val="StyleBoldUnderline"/>
          <w:b w:val="0"/>
          <w:sz w:val="12"/>
          <w:u w:val="none"/>
        </w:rPr>
        <w:t>¶</w:t>
      </w:r>
      <w:r w:rsidRPr="00B4576D">
        <w:rPr>
          <w:rStyle w:val="StyleBoldUnderline"/>
        </w:rPr>
        <w:t xml:space="preserve"> to Mexico</w:t>
      </w:r>
      <w:r w:rsidRPr="00B4576D">
        <w:rPr>
          <w:sz w:val="16"/>
        </w:rPr>
        <w:t xml:space="preserve"> in 1995, is also a NAFA participant. </w:t>
      </w:r>
      <w:r w:rsidRPr="00B4576D">
        <w:rPr>
          <w:sz w:val="12"/>
        </w:rPr>
        <w:t>¶</w:t>
      </w:r>
      <w:r w:rsidRPr="00B4576D">
        <w:rPr>
          <w:sz w:val="16"/>
        </w:rPr>
        <w:t xml:space="preserve"> During the 1982 debt crisis and the 1994–95 peso </w:t>
      </w:r>
      <w:r w:rsidRPr="00B4576D">
        <w:rPr>
          <w:sz w:val="12"/>
        </w:rPr>
        <w:t>¶</w:t>
      </w:r>
      <w:r w:rsidRPr="00B4576D">
        <w:rPr>
          <w:sz w:val="16"/>
        </w:rPr>
        <w:t xml:space="preserve"> crisis, the Fed played a pivotal role in assisting </w:t>
      </w:r>
      <w:r w:rsidRPr="00B4576D">
        <w:rPr>
          <w:sz w:val="12"/>
        </w:rPr>
        <w:t>¶</w:t>
      </w:r>
      <w:r w:rsidRPr="00B4576D">
        <w:rPr>
          <w:sz w:val="16"/>
        </w:rPr>
        <w:t xml:space="preserve"> Mexico to renegotiate with its foreign creditors </w:t>
      </w:r>
      <w:r w:rsidRPr="00B4576D">
        <w:rPr>
          <w:sz w:val="12"/>
        </w:rPr>
        <w:t>¶</w:t>
      </w:r>
      <w:r w:rsidRPr="00B4576D">
        <w:rPr>
          <w:sz w:val="16"/>
        </w:rPr>
        <w:t xml:space="preserve"> and meet its dollars liquidity needs.21 "This close collaboration between Mexican and U.S. </w:t>
      </w:r>
      <w:proofErr w:type="spellStart"/>
      <w:r w:rsidRPr="00B4576D">
        <w:rPr>
          <w:sz w:val="16"/>
        </w:rPr>
        <w:t>ﬁnancial</w:t>
      </w:r>
      <w:proofErr w:type="spellEnd"/>
      <w:r w:rsidRPr="00B4576D">
        <w:rPr>
          <w:sz w:val="16"/>
        </w:rPr>
        <w:t xml:space="preserve"> </w:t>
      </w:r>
      <w:r w:rsidRPr="00B4576D">
        <w:rPr>
          <w:sz w:val="12"/>
        </w:rPr>
        <w:t>¶</w:t>
      </w:r>
      <w:r w:rsidRPr="00B4576D">
        <w:rPr>
          <w:sz w:val="16"/>
        </w:rPr>
        <w:t xml:space="preserve"> authorities underscores the importance of timely and </w:t>
      </w:r>
      <w:r w:rsidRPr="00B4576D">
        <w:rPr>
          <w:sz w:val="12"/>
        </w:rPr>
        <w:t>¶</w:t>
      </w:r>
      <w:r w:rsidRPr="00B4576D">
        <w:rPr>
          <w:sz w:val="16"/>
        </w:rPr>
        <w:t xml:space="preserve"> coordinated actions in crisis management</w:t>
      </w:r>
    </w:p>
    <w:p w:rsidR="00B4576D" w:rsidRDefault="00B4576D" w:rsidP="00B4576D">
      <w:pPr>
        <w:rPr>
          <w:rStyle w:val="Emphasis"/>
        </w:rPr>
      </w:pPr>
    </w:p>
    <w:p w:rsidR="00B4576D" w:rsidRPr="00B4576D" w:rsidRDefault="00B4576D" w:rsidP="00B4576D"/>
    <w:p w:rsidR="00FD141E" w:rsidRDefault="00FD141E" w:rsidP="00052D19">
      <w:pPr>
        <w:pStyle w:val="Heading3"/>
      </w:pPr>
      <w:r>
        <w:t>Energy</w:t>
      </w:r>
    </w:p>
    <w:p w:rsidR="00390FAE" w:rsidRPr="00572F0D" w:rsidRDefault="00390FAE" w:rsidP="00572F0D">
      <w:pPr>
        <w:pStyle w:val="Heading4"/>
      </w:pPr>
      <w:r w:rsidRPr="00572F0D">
        <w:t xml:space="preserve">The plan attracts and revitalizes private and international investment in the energy sector </w:t>
      </w:r>
    </w:p>
    <w:p w:rsidR="00390FAE" w:rsidRPr="00390FAE" w:rsidRDefault="00390FAE" w:rsidP="00390FAE">
      <w:pPr>
        <w:rPr>
          <w:sz w:val="20"/>
        </w:rPr>
      </w:pPr>
      <w:r w:rsidRPr="00572F0D">
        <w:rPr>
          <w:rStyle w:val="StyleStyleBold12pt"/>
        </w:rPr>
        <w:t>House of Representatives 4/25/13</w:t>
      </w:r>
      <w:r>
        <w:rPr>
          <w:rStyle w:val="StyleStyleBold12pt"/>
        </w:rPr>
        <w:t xml:space="preserve"> </w:t>
      </w:r>
      <w:r>
        <w:t xml:space="preserve">United States House of Representatives “U.S. – Mexico </w:t>
      </w:r>
      <w:proofErr w:type="spellStart"/>
      <w:r>
        <w:t>Transboundary</w:t>
      </w:r>
      <w:proofErr w:type="spellEnd"/>
      <w:r>
        <w:t xml:space="preserve"> Hydrocarbon Agreement and Steps Needed for Implementation” April 25, 2013</w:t>
      </w:r>
      <w:r>
        <w:rPr>
          <w:sz w:val="20"/>
        </w:rPr>
        <w:t xml:space="preserve"> </w:t>
      </w:r>
      <w:hyperlink r:id="rId27" w:history="1">
        <w:r>
          <w:rPr>
            <w:rStyle w:val="Hyperlink"/>
            <w:szCs w:val="16"/>
          </w:rPr>
          <w:t>http://docs.house.gov/meetings/II/II06/20130425/100755/HHRG-113-II06-Wstate-PascualA-20130425.pdf</w:t>
        </w:r>
      </w:hyperlink>
    </w:p>
    <w:p w:rsidR="00390FAE" w:rsidRPr="005B34DA" w:rsidRDefault="00390FAE" w:rsidP="00390FAE">
      <w:pPr>
        <w:rPr>
          <w:sz w:val="16"/>
        </w:rPr>
      </w:pPr>
      <w:r w:rsidRPr="005B34DA">
        <w:rPr>
          <w:sz w:val="16"/>
        </w:rPr>
        <w:t>Let me begin by stressing the importance that the State Department assigns to</w:t>
      </w:r>
      <w:r w:rsidR="005B34DA" w:rsidRPr="005B34DA">
        <w:rPr>
          <w:sz w:val="12"/>
        </w:rPr>
        <w:t>¶</w:t>
      </w:r>
      <w:r w:rsidRPr="005B34DA">
        <w:rPr>
          <w:sz w:val="16"/>
        </w:rPr>
        <w:t xml:space="preserve"> </w:t>
      </w:r>
      <w:r w:rsidRPr="00390FAE">
        <w:rPr>
          <w:rStyle w:val="StyleBoldUnderline"/>
        </w:rPr>
        <w:t>fostering a stable energy partnership with Mexico</w:t>
      </w:r>
      <w:r w:rsidRPr="005B34DA">
        <w:rPr>
          <w:sz w:val="16"/>
        </w:rPr>
        <w:t xml:space="preserve">. Our energy trading relationship </w:t>
      </w:r>
      <w:r w:rsidR="005B34DA" w:rsidRPr="005B34DA">
        <w:rPr>
          <w:sz w:val="12"/>
        </w:rPr>
        <w:t>¶</w:t>
      </w:r>
      <w:r w:rsidRPr="005B34DA">
        <w:rPr>
          <w:sz w:val="16"/>
        </w:rPr>
        <w:t xml:space="preserve"> with Mexico is an important component of North American energy security as </w:t>
      </w:r>
      <w:r w:rsidR="005B34DA" w:rsidRPr="005B34DA">
        <w:rPr>
          <w:sz w:val="12"/>
        </w:rPr>
        <w:t>¶</w:t>
      </w:r>
      <w:r w:rsidRPr="005B34DA">
        <w:rPr>
          <w:sz w:val="16"/>
        </w:rPr>
        <w:t xml:space="preserve"> evidenced by the fact that Mexico is our third largest supplier of imported crude oil </w:t>
      </w:r>
      <w:r w:rsidR="005B34DA" w:rsidRPr="005B34DA">
        <w:rPr>
          <w:sz w:val="12"/>
        </w:rPr>
        <w:t>¶</w:t>
      </w:r>
      <w:r w:rsidRPr="005B34DA">
        <w:rPr>
          <w:sz w:val="16"/>
        </w:rPr>
        <w:t xml:space="preserve"> and the largest export market for U.S. refined petroleum products</w:t>
      </w:r>
      <w:r w:rsidRPr="005B34DA">
        <w:rPr>
          <w:rStyle w:val="StyleBoldUnderline"/>
        </w:rPr>
        <w:t>. It is also</w:t>
      </w:r>
      <w:r w:rsidRPr="005B34DA">
        <w:rPr>
          <w:sz w:val="16"/>
        </w:rPr>
        <w:t xml:space="preserve"> a </w:t>
      </w:r>
      <w:r w:rsidR="005B34DA" w:rsidRPr="005B34DA">
        <w:rPr>
          <w:sz w:val="12"/>
        </w:rPr>
        <w:t>¶</w:t>
      </w:r>
      <w:r w:rsidRPr="005B34DA">
        <w:rPr>
          <w:sz w:val="16"/>
        </w:rPr>
        <w:t xml:space="preserve"> </w:t>
      </w:r>
      <w:r w:rsidRPr="005B34DA">
        <w:rPr>
          <w:rStyle w:val="StyleBoldUnderline"/>
        </w:rPr>
        <w:t xml:space="preserve">growing market for U.S. </w:t>
      </w:r>
      <w:r w:rsidRPr="005B34DA">
        <w:rPr>
          <w:sz w:val="16"/>
        </w:rPr>
        <w:t xml:space="preserve">natural </w:t>
      </w:r>
      <w:r w:rsidRPr="005B34DA">
        <w:rPr>
          <w:rStyle w:val="StyleBoldUnderline"/>
        </w:rPr>
        <w:t>gas</w:t>
      </w:r>
      <w:r w:rsidRPr="005B34DA">
        <w:rPr>
          <w:sz w:val="16"/>
        </w:rPr>
        <w:t xml:space="preserve"> exports. The </w:t>
      </w:r>
      <w:proofErr w:type="spellStart"/>
      <w:r w:rsidRPr="005B34DA">
        <w:rPr>
          <w:sz w:val="16"/>
        </w:rPr>
        <w:t>Transboundary</w:t>
      </w:r>
      <w:proofErr w:type="spellEnd"/>
      <w:r w:rsidRPr="005B34DA">
        <w:rPr>
          <w:sz w:val="16"/>
        </w:rPr>
        <w:t xml:space="preserve"> Agreement, by </w:t>
      </w:r>
      <w:r w:rsidR="005B34DA" w:rsidRPr="005B34DA">
        <w:rPr>
          <w:sz w:val="12"/>
        </w:rPr>
        <w:t>¶</w:t>
      </w:r>
      <w:r w:rsidRPr="005B34DA">
        <w:rPr>
          <w:sz w:val="16"/>
        </w:rPr>
        <w:t xml:space="preserve"> establishing greater legal clarity for the development of reserves that traverse the </w:t>
      </w:r>
      <w:r w:rsidR="005B34DA" w:rsidRPr="005B34DA">
        <w:rPr>
          <w:sz w:val="12"/>
        </w:rPr>
        <w:t>¶</w:t>
      </w:r>
      <w:r w:rsidRPr="005B34DA">
        <w:rPr>
          <w:sz w:val="16"/>
        </w:rPr>
        <w:t xml:space="preserve"> U.S.-Mexico border, would bring significant benefits to the United States and </w:t>
      </w:r>
      <w:r w:rsidR="005B34DA" w:rsidRPr="005B34DA">
        <w:rPr>
          <w:sz w:val="12"/>
        </w:rPr>
        <w:t>¶</w:t>
      </w:r>
      <w:r w:rsidRPr="005B34DA">
        <w:rPr>
          <w:sz w:val="16"/>
        </w:rPr>
        <w:t xml:space="preserve"> Mexico. The United States and Canada have experienced an increase in energy production </w:t>
      </w:r>
      <w:r w:rsidR="005B34DA" w:rsidRPr="005B34DA">
        <w:rPr>
          <w:sz w:val="12"/>
        </w:rPr>
        <w:t>¶</w:t>
      </w:r>
      <w:r w:rsidRPr="005B34DA">
        <w:rPr>
          <w:sz w:val="16"/>
        </w:rPr>
        <w:t xml:space="preserve"> as a result of private investment, entrepreneurial ingenuity, technological </w:t>
      </w:r>
      <w:r w:rsidR="005B34DA" w:rsidRPr="005B34DA">
        <w:rPr>
          <w:sz w:val="12"/>
        </w:rPr>
        <w:t>¶</w:t>
      </w:r>
      <w:r w:rsidRPr="005B34DA">
        <w:rPr>
          <w:sz w:val="16"/>
        </w:rPr>
        <w:t xml:space="preserve"> innovation and strong commodity prices. U.S. oil production has increased by </w:t>
      </w:r>
      <w:r w:rsidR="005B34DA" w:rsidRPr="005B34DA">
        <w:rPr>
          <w:sz w:val="12"/>
        </w:rPr>
        <w:t>¶</w:t>
      </w:r>
      <w:r w:rsidRPr="005B34DA">
        <w:rPr>
          <w:sz w:val="16"/>
        </w:rPr>
        <w:t xml:space="preserve"> about 35% in the past five years. In contrast, Mexico has 10.2 billion barrels in </w:t>
      </w:r>
      <w:r w:rsidR="005B34DA" w:rsidRPr="005B34DA">
        <w:rPr>
          <w:sz w:val="12"/>
        </w:rPr>
        <w:t>¶</w:t>
      </w:r>
      <w:r w:rsidRPr="005B34DA">
        <w:rPr>
          <w:sz w:val="16"/>
        </w:rPr>
        <w:t xml:space="preserve"> proven reserves, but its production fell by 23 percent from 2004 to 2011, and </w:t>
      </w:r>
      <w:r w:rsidR="005B34DA" w:rsidRPr="005B34DA">
        <w:rPr>
          <w:sz w:val="12"/>
        </w:rPr>
        <w:t>¶</w:t>
      </w:r>
      <w:r w:rsidRPr="005B34DA">
        <w:rPr>
          <w:sz w:val="16"/>
        </w:rPr>
        <w:t xml:space="preserve"> projections forecast Mexican production will continue to decline in the short-term. </w:t>
      </w:r>
      <w:r w:rsidR="005B34DA" w:rsidRPr="005B34DA">
        <w:rPr>
          <w:sz w:val="12"/>
        </w:rPr>
        <w:t>¶</w:t>
      </w:r>
      <w:r w:rsidRPr="005B34DA">
        <w:rPr>
          <w:sz w:val="16"/>
        </w:rPr>
        <w:t xml:space="preserve"> This significant trend is often attributed to the maturation of major fields and the </w:t>
      </w:r>
      <w:r w:rsidR="005B34DA" w:rsidRPr="005B34DA">
        <w:rPr>
          <w:sz w:val="12"/>
        </w:rPr>
        <w:t>¶</w:t>
      </w:r>
      <w:r w:rsidRPr="005B34DA">
        <w:rPr>
          <w:sz w:val="16"/>
        </w:rPr>
        <w:t xml:space="preserve"> challenges for the national oil company, </w:t>
      </w:r>
      <w:proofErr w:type="spellStart"/>
      <w:r w:rsidRPr="005B34DA">
        <w:rPr>
          <w:sz w:val="16"/>
        </w:rPr>
        <w:t>Petróleos</w:t>
      </w:r>
      <w:proofErr w:type="spellEnd"/>
      <w:r w:rsidRPr="005B34DA">
        <w:rPr>
          <w:sz w:val="16"/>
        </w:rPr>
        <w:t xml:space="preserve"> </w:t>
      </w:r>
      <w:proofErr w:type="spellStart"/>
      <w:r w:rsidRPr="005B34DA">
        <w:rPr>
          <w:sz w:val="16"/>
        </w:rPr>
        <w:t>Mexicanos</w:t>
      </w:r>
      <w:proofErr w:type="spellEnd"/>
      <w:r w:rsidRPr="005B34DA">
        <w:rPr>
          <w:sz w:val="16"/>
        </w:rPr>
        <w:t xml:space="preserve"> (PEMEX), to </w:t>
      </w:r>
      <w:r w:rsidR="005B34DA" w:rsidRPr="005B34DA">
        <w:rPr>
          <w:sz w:val="12"/>
        </w:rPr>
        <w:t>¶</w:t>
      </w:r>
      <w:r w:rsidRPr="005B34DA">
        <w:rPr>
          <w:sz w:val="16"/>
        </w:rPr>
        <w:t xml:space="preserve"> maintain the necessary levels of investment in the sector. Mexican President Pena </w:t>
      </w:r>
      <w:r w:rsidR="005B34DA" w:rsidRPr="005B34DA">
        <w:rPr>
          <w:sz w:val="12"/>
        </w:rPr>
        <w:t>¶</w:t>
      </w:r>
      <w:r w:rsidRPr="005B34DA">
        <w:rPr>
          <w:sz w:val="16"/>
        </w:rPr>
        <w:t xml:space="preserve"> Nieto has made </w:t>
      </w:r>
      <w:r w:rsidRPr="005B34DA">
        <w:rPr>
          <w:rStyle w:val="StyleBoldUnderline"/>
        </w:rPr>
        <w:t>energy reform</w:t>
      </w:r>
      <w:r w:rsidRPr="005B34DA">
        <w:rPr>
          <w:sz w:val="16"/>
        </w:rPr>
        <w:t xml:space="preserve"> a priority, and if it is successful, Mexico </w:t>
      </w:r>
      <w:r w:rsidRPr="005B34DA">
        <w:rPr>
          <w:rStyle w:val="StyleBoldUnderline"/>
        </w:rPr>
        <w:t xml:space="preserve">could  attract international investment </w:t>
      </w:r>
      <w:r w:rsidRPr="005B34DA">
        <w:rPr>
          <w:sz w:val="16"/>
        </w:rPr>
        <w:t xml:space="preserve">and expertise to develop its hydrocarbon resources and reverse the decline in oil production. The </w:t>
      </w:r>
      <w:proofErr w:type="spellStart"/>
      <w:r w:rsidRPr="005B34DA">
        <w:rPr>
          <w:sz w:val="16"/>
        </w:rPr>
        <w:t>Transboundary</w:t>
      </w:r>
      <w:proofErr w:type="spellEnd"/>
      <w:r w:rsidRPr="005B34DA">
        <w:rPr>
          <w:sz w:val="16"/>
        </w:rPr>
        <w:t xml:space="preserve"> Agreement could be</w:t>
      </w:r>
      <w:r w:rsidR="005B34DA" w:rsidRPr="005B34DA">
        <w:rPr>
          <w:sz w:val="12"/>
        </w:rPr>
        <w:t>¶</w:t>
      </w:r>
      <w:r w:rsidRPr="005B34DA">
        <w:rPr>
          <w:sz w:val="16"/>
        </w:rPr>
        <w:t xml:space="preserve"> a down payment on the promise of more fundamental reform. </w:t>
      </w:r>
      <w:r w:rsidRPr="005B34DA">
        <w:rPr>
          <w:rStyle w:val="StyleBoldUnderline"/>
        </w:rPr>
        <w:t xml:space="preserve">Private investors </w:t>
      </w:r>
      <w:r w:rsidR="005B34DA" w:rsidRPr="005B34DA">
        <w:rPr>
          <w:rStyle w:val="StyleBoldUnderline"/>
          <w:b w:val="0"/>
          <w:sz w:val="12"/>
          <w:u w:val="none"/>
        </w:rPr>
        <w:t>¶</w:t>
      </w:r>
      <w:r w:rsidRPr="005B34DA">
        <w:rPr>
          <w:rStyle w:val="StyleBoldUnderline"/>
        </w:rPr>
        <w:t xml:space="preserve"> would have a framework to develop</w:t>
      </w:r>
      <w:r w:rsidRPr="005B34DA">
        <w:rPr>
          <w:sz w:val="16"/>
        </w:rPr>
        <w:t xml:space="preserve"> cooperatively </w:t>
      </w:r>
      <w:r w:rsidRPr="005B34DA">
        <w:rPr>
          <w:rStyle w:val="StyleBoldUnderline"/>
        </w:rPr>
        <w:t>resources</w:t>
      </w:r>
      <w:r w:rsidRPr="005B34DA">
        <w:rPr>
          <w:sz w:val="16"/>
        </w:rPr>
        <w:t xml:space="preserve"> crossing the U.S. </w:t>
      </w:r>
      <w:r w:rsidR="005B34DA" w:rsidRPr="005B34DA">
        <w:rPr>
          <w:sz w:val="12"/>
        </w:rPr>
        <w:t>¶</w:t>
      </w:r>
      <w:r w:rsidRPr="005B34DA">
        <w:rPr>
          <w:sz w:val="16"/>
        </w:rPr>
        <w:t xml:space="preserve"> maritime border with Mexico. Such </w:t>
      </w:r>
      <w:r w:rsidRPr="005B34DA">
        <w:rPr>
          <w:rStyle w:val="StyleBoldUnderline"/>
        </w:rPr>
        <w:t xml:space="preserve">commercial engagement could capture </w:t>
      </w:r>
      <w:r w:rsidR="005B34DA" w:rsidRPr="005B34DA">
        <w:rPr>
          <w:rStyle w:val="StyleBoldUnderline"/>
          <w:b w:val="0"/>
          <w:sz w:val="12"/>
          <w:u w:val="none"/>
        </w:rPr>
        <w:t>¶</w:t>
      </w:r>
      <w:r w:rsidRPr="005B34DA">
        <w:rPr>
          <w:rStyle w:val="StyleBoldUnderline"/>
        </w:rPr>
        <w:t xml:space="preserve"> resources</w:t>
      </w:r>
      <w:r w:rsidRPr="005B34DA">
        <w:rPr>
          <w:sz w:val="16"/>
        </w:rPr>
        <w:t xml:space="preserve"> that are currently not being developed because of legal uncertainty, </w:t>
      </w:r>
      <w:r w:rsidRPr="005B34DA">
        <w:rPr>
          <w:rStyle w:val="StyleBoldUnderline"/>
        </w:rPr>
        <w:t>and</w:t>
      </w:r>
      <w:r w:rsidRPr="005B34DA">
        <w:rPr>
          <w:sz w:val="16"/>
        </w:rPr>
        <w:t xml:space="preserve"> </w:t>
      </w:r>
      <w:r w:rsidR="005B34DA" w:rsidRPr="005B34DA">
        <w:rPr>
          <w:sz w:val="12"/>
        </w:rPr>
        <w:t>¶</w:t>
      </w:r>
      <w:r w:rsidRPr="005B34DA">
        <w:rPr>
          <w:sz w:val="16"/>
        </w:rPr>
        <w:t xml:space="preserve"> demonstrate that </w:t>
      </w:r>
      <w:r w:rsidRPr="005B34DA">
        <w:rPr>
          <w:rStyle w:val="StyleBoldUnderline"/>
        </w:rPr>
        <w:t xml:space="preserve">private investment produces resources and revenues </w:t>
      </w:r>
      <w:r w:rsidRPr="005B34DA">
        <w:rPr>
          <w:sz w:val="16"/>
        </w:rPr>
        <w:t xml:space="preserve">that benefit </w:t>
      </w:r>
      <w:r w:rsidR="005B34DA" w:rsidRPr="005B34DA">
        <w:rPr>
          <w:sz w:val="12"/>
        </w:rPr>
        <w:t>¶</w:t>
      </w:r>
      <w:r w:rsidRPr="005B34DA">
        <w:rPr>
          <w:sz w:val="16"/>
        </w:rPr>
        <w:t xml:space="preserve"> the Mexican people and economy. </w:t>
      </w:r>
      <w:r w:rsidR="005B34DA" w:rsidRPr="005B34DA">
        <w:rPr>
          <w:sz w:val="12"/>
        </w:rPr>
        <w:t>¶</w:t>
      </w:r>
      <w:r w:rsidRPr="005B34DA">
        <w:rPr>
          <w:sz w:val="16"/>
        </w:rPr>
        <w:t xml:space="preserve"> Despite the challenges facing Mexico in the near term, the exciting story here is </w:t>
      </w:r>
      <w:r w:rsidR="005B34DA" w:rsidRPr="005B34DA">
        <w:rPr>
          <w:sz w:val="12"/>
        </w:rPr>
        <w:t>¶</w:t>
      </w:r>
      <w:r w:rsidRPr="005B34DA">
        <w:rPr>
          <w:sz w:val="16"/>
        </w:rPr>
        <w:t xml:space="preserve"> that North American energy production as a whole could boost our respective </w:t>
      </w:r>
      <w:r w:rsidR="005B34DA" w:rsidRPr="005B34DA">
        <w:rPr>
          <w:sz w:val="12"/>
        </w:rPr>
        <w:t>¶</w:t>
      </w:r>
      <w:r w:rsidRPr="005B34DA">
        <w:rPr>
          <w:sz w:val="16"/>
        </w:rPr>
        <w:t xml:space="preserve"> national and global energy security. In North America, our energy resources give </w:t>
      </w:r>
      <w:r w:rsidR="005B34DA" w:rsidRPr="005B34DA">
        <w:rPr>
          <w:sz w:val="12"/>
        </w:rPr>
        <w:t>¶</w:t>
      </w:r>
      <w:r w:rsidRPr="005B34DA">
        <w:rPr>
          <w:sz w:val="16"/>
        </w:rPr>
        <w:t xml:space="preserve"> us the prospect to assure our energy supply. Just as important, North American </w:t>
      </w:r>
      <w:r w:rsidR="005B34DA" w:rsidRPr="005B34DA">
        <w:rPr>
          <w:sz w:val="12"/>
        </w:rPr>
        <w:t>¶</w:t>
      </w:r>
      <w:r w:rsidRPr="005B34DA">
        <w:rPr>
          <w:sz w:val="16"/>
        </w:rPr>
        <w:t xml:space="preserve"> resources will contribute to global market supplies, help balance global markets, </w:t>
      </w:r>
      <w:r w:rsidR="005B34DA" w:rsidRPr="005B34DA">
        <w:rPr>
          <w:sz w:val="12"/>
        </w:rPr>
        <w:t>¶</w:t>
      </w:r>
      <w:r w:rsidRPr="005B34DA">
        <w:rPr>
          <w:sz w:val="16"/>
        </w:rPr>
        <w:t xml:space="preserve"> and help promote the kind of stability in global energy markets that we need to </w:t>
      </w:r>
      <w:r w:rsidR="005B34DA" w:rsidRPr="005B34DA">
        <w:rPr>
          <w:sz w:val="12"/>
        </w:rPr>
        <w:t>¶</w:t>
      </w:r>
      <w:r w:rsidRPr="005B34DA">
        <w:rPr>
          <w:sz w:val="16"/>
        </w:rPr>
        <w:t xml:space="preserve"> support our domestic economic growth. Such opportunities, including the</w:t>
      </w:r>
      <w:r w:rsidR="005B34DA" w:rsidRPr="005B34DA">
        <w:rPr>
          <w:sz w:val="12"/>
        </w:rPr>
        <w:t>¶</w:t>
      </w:r>
      <w:r w:rsidRPr="005B34DA">
        <w:rPr>
          <w:sz w:val="16"/>
        </w:rPr>
        <w:t xml:space="preserve"> </w:t>
      </w:r>
      <w:proofErr w:type="spellStart"/>
      <w:r w:rsidRPr="005B34DA">
        <w:rPr>
          <w:sz w:val="16"/>
        </w:rPr>
        <w:t>Transboundary</w:t>
      </w:r>
      <w:proofErr w:type="spellEnd"/>
      <w:r w:rsidRPr="005B34DA">
        <w:rPr>
          <w:sz w:val="16"/>
        </w:rPr>
        <w:t xml:space="preserve"> Agreement between the United States and Mexico could support </w:t>
      </w:r>
      <w:r w:rsidR="005B34DA" w:rsidRPr="005B34DA">
        <w:rPr>
          <w:sz w:val="12"/>
        </w:rPr>
        <w:t>¶</w:t>
      </w:r>
      <w:r w:rsidRPr="005B34DA">
        <w:rPr>
          <w:sz w:val="16"/>
        </w:rPr>
        <w:t xml:space="preserve"> increased Mexican and North American production capacity and could be critical </w:t>
      </w:r>
      <w:r w:rsidR="005B34DA" w:rsidRPr="005B34DA">
        <w:rPr>
          <w:sz w:val="12"/>
        </w:rPr>
        <w:t>¶</w:t>
      </w:r>
      <w:r w:rsidRPr="005B34DA">
        <w:rPr>
          <w:sz w:val="16"/>
        </w:rPr>
        <w:t xml:space="preserve"> to world supplies and economic growth.</w:t>
      </w:r>
    </w:p>
    <w:p w:rsidR="00390FAE" w:rsidRPr="00390FAE" w:rsidRDefault="00390FAE" w:rsidP="00390FAE"/>
    <w:p w:rsidR="00FD141E" w:rsidRDefault="00143CDA" w:rsidP="00143CDA">
      <w:pPr>
        <w:pStyle w:val="Heading4"/>
      </w:pPr>
      <w:r>
        <w:t xml:space="preserve">Energy reform captures investors-increasing </w:t>
      </w:r>
      <w:proofErr w:type="spellStart"/>
      <w:r>
        <w:t>captitals</w:t>
      </w:r>
      <w:proofErr w:type="spellEnd"/>
      <w:r>
        <w:t xml:space="preserve"> inflows</w:t>
      </w:r>
    </w:p>
    <w:p w:rsidR="00FD141E" w:rsidRDefault="00FD141E" w:rsidP="00FD141E">
      <w:r w:rsidRPr="00FD141E">
        <w:rPr>
          <w:rStyle w:val="StyleStyleBold12pt"/>
        </w:rPr>
        <w:t>Hernandez 6/20</w:t>
      </w:r>
      <w:r>
        <w:t xml:space="preserve"> Maria Jose Hernandez is an analyst in Eurasia Group's Latin America practice. June 20, 2013 “ Politics and Oil: Mexico’s Road to Reform”, </w:t>
      </w:r>
      <w:hyperlink r:id="rId28" w:history="1">
        <w:r>
          <w:rPr>
            <w:rStyle w:val="Hyperlink"/>
          </w:rPr>
          <w:t>http://eurasia.foreignpolicy.com/posts/2013/06/20/politics_and_oil_mexicos_road_to_reform</w:t>
        </w:r>
      </w:hyperlink>
    </w:p>
    <w:p w:rsidR="00FD141E" w:rsidRPr="00143CDA" w:rsidRDefault="00FD141E" w:rsidP="00FD141E">
      <w:pPr>
        <w:rPr>
          <w:b/>
          <w:bCs/>
          <w:u w:val="single"/>
        </w:rPr>
      </w:pPr>
      <w:r w:rsidRPr="00143CDA">
        <w:rPr>
          <w:sz w:val="16"/>
        </w:rPr>
        <w:t xml:space="preserve">But the highest hurdle, </w:t>
      </w:r>
      <w:r w:rsidRPr="00143CDA">
        <w:rPr>
          <w:rStyle w:val="StyleBoldUnderline"/>
        </w:rPr>
        <w:t>energy reform, has not yet been cleared.</w:t>
      </w:r>
      <w:r w:rsidR="00143CDA">
        <w:rPr>
          <w:rStyle w:val="StyleBoldUnderline"/>
        </w:rPr>
        <w:t xml:space="preserve"> </w:t>
      </w:r>
      <w:r w:rsidRPr="00143CDA">
        <w:rPr>
          <w:sz w:val="16"/>
        </w:rPr>
        <w:t xml:space="preserve">In the past decade, </w:t>
      </w:r>
      <w:r w:rsidRPr="00143CDA">
        <w:rPr>
          <w:rStyle w:val="StyleBoldUnderline"/>
        </w:rPr>
        <w:t>Mexico's energy sector has suffered</w:t>
      </w:r>
      <w:r w:rsidRPr="00143CDA">
        <w:rPr>
          <w:sz w:val="16"/>
        </w:rPr>
        <w:t xml:space="preserve"> from deteriorating operational, financial, and technological capabilities, sharply lowering production for a vital source of state revenue. Production has fallen from a record 3.4 million barrels per day in 2004 to about 2.5 million today. Faced with rising pensions and health-care bills, the government's high dependency on oil revenues (around 30 percent of total revenues) is becoming increasingly worrisome.</w:t>
      </w:r>
      <w:r w:rsidR="00143CDA">
        <w:rPr>
          <w:b/>
          <w:bCs/>
          <w:u w:val="single"/>
        </w:rPr>
        <w:t xml:space="preserve"> </w:t>
      </w:r>
      <w:r w:rsidRPr="00143CDA">
        <w:rPr>
          <w:rStyle w:val="StyleBoldUnderline"/>
        </w:rPr>
        <w:t>Given the opportunities it might create and its impact on the broader economy, substantive reform of Mexico's energy sector has</w:t>
      </w:r>
      <w:r w:rsidRPr="00143CDA">
        <w:rPr>
          <w:sz w:val="16"/>
        </w:rPr>
        <w:t xml:space="preserve"> also </w:t>
      </w:r>
      <w:r w:rsidRPr="00143CDA">
        <w:rPr>
          <w:rStyle w:val="StyleBoldUnderline"/>
        </w:rPr>
        <w:t xml:space="preserve">captured the attention of foreign investors. </w:t>
      </w:r>
      <w:r w:rsidRPr="00143CDA">
        <w:rPr>
          <w:sz w:val="16"/>
        </w:rPr>
        <w:t xml:space="preserve">In particular, </w:t>
      </w:r>
      <w:r w:rsidRPr="00143CDA">
        <w:rPr>
          <w:rStyle w:val="StyleBoldUnderline"/>
        </w:rPr>
        <w:t>Mexico may have the world's fourth-largest shale deposits, exciting intense investor interest in opportunities for private participation in both offshore and shale plays through profit-sharing agreements</w:t>
      </w:r>
      <w:r w:rsidRPr="00143CDA">
        <w:rPr>
          <w:sz w:val="16"/>
        </w:rPr>
        <w:t xml:space="preserve"> (possibly a variant of production-sharing agreements).</w:t>
      </w:r>
    </w:p>
    <w:p w:rsidR="00FD141E" w:rsidRDefault="00FD141E" w:rsidP="00FD141E"/>
    <w:p w:rsidR="00143CDA" w:rsidRPr="00572F0D" w:rsidRDefault="00143CDA" w:rsidP="00572F0D">
      <w:pPr>
        <w:pStyle w:val="Heading4"/>
      </w:pPr>
      <w:r w:rsidRPr="00572F0D">
        <w:t>Increased demand for oil increases remittances</w:t>
      </w:r>
    </w:p>
    <w:p w:rsidR="00143CDA" w:rsidRDefault="00143CDA" w:rsidP="00FD141E">
      <w:proofErr w:type="spellStart"/>
      <w:r w:rsidRPr="00572F0D">
        <w:rPr>
          <w:rStyle w:val="StyleStyleBold12pt"/>
        </w:rPr>
        <w:t>Bremmer</w:t>
      </w:r>
      <w:proofErr w:type="spellEnd"/>
      <w:r w:rsidRPr="00572F0D">
        <w:rPr>
          <w:rStyle w:val="StyleStyleBold12pt"/>
        </w:rPr>
        <w:t xml:space="preserve"> 09</w:t>
      </w:r>
      <w:r w:rsidRPr="00143CDA">
        <w:rPr>
          <w:rStyle w:val="StyleStyleBold12pt"/>
        </w:rPr>
        <w:t xml:space="preserve"> </w:t>
      </w:r>
      <w:r>
        <w:t xml:space="preserve">Ian </w:t>
      </w:r>
      <w:proofErr w:type="spellStart"/>
      <w:r>
        <w:t>Bremmer</w:t>
      </w:r>
      <w:proofErr w:type="spellEnd"/>
      <w:r>
        <w:t xml:space="preserve"> political scientist specializing in US foreign policy June 15, 2009 “Mexico is having a bad year, but it's a good long-term bet” </w:t>
      </w:r>
      <w:hyperlink r:id="rId29" w:history="1">
        <w:r>
          <w:rPr>
            <w:rStyle w:val="Hyperlink"/>
          </w:rPr>
          <w:t>http://eurasia.foreignpolicy.com/category/topic/mexico</w:t>
        </w:r>
      </w:hyperlink>
    </w:p>
    <w:p w:rsidR="00143CDA" w:rsidRPr="00143CDA" w:rsidRDefault="00143CDA" w:rsidP="00FD141E">
      <w:pPr>
        <w:rPr>
          <w:sz w:val="16"/>
        </w:rPr>
      </w:pPr>
      <w:r w:rsidRPr="00143CDA">
        <w:rPr>
          <w:sz w:val="16"/>
        </w:rPr>
        <w:t xml:space="preserve">It's been a rough year for Mexico. The global economic downturn has inflicted heavy damage by </w:t>
      </w:r>
      <w:r w:rsidRPr="00143CDA">
        <w:rPr>
          <w:rStyle w:val="StyleBoldUnderline"/>
        </w:rPr>
        <w:t>reducing demand for Mexico's oil,</w:t>
      </w:r>
      <w:r w:rsidRPr="00143CDA">
        <w:rPr>
          <w:sz w:val="16"/>
        </w:rPr>
        <w:t xml:space="preserve"> depressing tourism, and </w:t>
      </w:r>
      <w:r w:rsidRPr="00143CDA">
        <w:rPr>
          <w:rStyle w:val="StyleBoldUnderline"/>
        </w:rPr>
        <w:t>limiting the flow of remittances into the country</w:t>
      </w:r>
      <w:r w:rsidRPr="00143CDA">
        <w:rPr>
          <w:sz w:val="16"/>
        </w:rPr>
        <w:t xml:space="preserve"> from Mexicans working in the United States. </w:t>
      </w:r>
      <w:r w:rsidRPr="00143CDA">
        <w:rPr>
          <w:rStyle w:val="StyleBoldUnderline"/>
        </w:rPr>
        <w:t>These are Mexico's</w:t>
      </w:r>
      <w:r w:rsidRPr="00143CDA">
        <w:rPr>
          <w:sz w:val="16"/>
        </w:rPr>
        <w:t xml:space="preserve"> three </w:t>
      </w:r>
      <w:r w:rsidRPr="00143CDA">
        <w:rPr>
          <w:rStyle w:val="StyleBoldUnderline"/>
        </w:rPr>
        <w:t>largest sources of foreign currency</w:t>
      </w:r>
      <w:r w:rsidRPr="00143CDA">
        <w:rPr>
          <w:sz w:val="16"/>
        </w:rPr>
        <w:t>. The broader economy has taken a serious hit, one that will probably be worse than the officially expected 5.5 percent contraction.</w:t>
      </w:r>
    </w:p>
    <w:p w:rsidR="00143CDA" w:rsidRPr="00FD141E" w:rsidRDefault="00143CDA" w:rsidP="00FD141E"/>
    <w:p w:rsidR="00052D19" w:rsidRDefault="00531672" w:rsidP="00052D19">
      <w:pPr>
        <w:pStyle w:val="Heading3"/>
      </w:pPr>
      <w:r>
        <w:t xml:space="preserve">Visa/remittance </w:t>
      </w:r>
      <w:proofErr w:type="spellStart"/>
      <w:r>
        <w:t>Aff</w:t>
      </w:r>
      <w:proofErr w:type="spellEnd"/>
    </w:p>
    <w:p w:rsidR="00052D19" w:rsidRDefault="00052D19" w:rsidP="00052D19"/>
    <w:p w:rsidR="00052D19" w:rsidRPr="00572F0D" w:rsidRDefault="003E7530" w:rsidP="00572F0D">
      <w:pPr>
        <w:pStyle w:val="Heading4"/>
      </w:pPr>
      <w:r w:rsidRPr="00572F0D">
        <w:t xml:space="preserve">Their </w:t>
      </w:r>
      <w:r w:rsidR="00052D19" w:rsidRPr="00572F0D">
        <w:t>agreement facilitates increased remittances</w:t>
      </w:r>
    </w:p>
    <w:p w:rsidR="00052D19" w:rsidRPr="00736640" w:rsidRDefault="00052D19" w:rsidP="00052D19">
      <w:proofErr w:type="spellStart"/>
      <w:r w:rsidRPr="00736640">
        <w:rPr>
          <w:rStyle w:val="StyleStyleBold12pt"/>
        </w:rPr>
        <w:t>DuVall</w:t>
      </w:r>
      <w:proofErr w:type="spellEnd"/>
      <w:r w:rsidRPr="00736640">
        <w:rPr>
          <w:rStyle w:val="StyleStyleBold12pt"/>
        </w:rPr>
        <w:t xml:space="preserve"> 2</w:t>
      </w:r>
      <w:r w:rsidRPr="00736640">
        <w:t> (Lindsay, Honors Scholar Seminar Chicago-Kent School of Law, THE GUEST WORKER PROGRAM Earned Legalization &amp; Reform: The Best Solution, </w:t>
      </w:r>
      <w:hyperlink r:id="rId30" w:tgtFrame="_blank" w:history="1">
        <w:r w:rsidRPr="00736640">
          <w:rPr>
            <w:rStyle w:val="Hyperlink"/>
          </w:rPr>
          <w:t>http://www.kentlaw.iit.edu/Documents/Academic%20Programs/Honors%20Scholars/2002/Lindsay-DuVall-paper.pdf</w:t>
        </w:r>
      </w:hyperlink>
      <w:r w:rsidRPr="00736640">
        <w:t>, Spring 2002)</w:t>
      </w:r>
      <w:r>
        <w:t xml:space="preserve"> MM</w:t>
      </w:r>
    </w:p>
    <w:p w:rsidR="00052D19" w:rsidRPr="00736640" w:rsidRDefault="00052D19" w:rsidP="00052D19">
      <w:pPr>
        <w:rPr>
          <w:rStyle w:val="StyleBoldUnderline"/>
        </w:rPr>
      </w:pPr>
      <w:r w:rsidRPr="00736640">
        <w:rPr>
          <w:rStyle w:val="StyleBoldUnderline"/>
        </w:rPr>
        <w:t xml:space="preserve">Bilateral Agreements between the U.S. and Mexico Under the current H-2A program, </w:t>
      </w:r>
      <w:r w:rsidRPr="00736640">
        <w:rPr>
          <w:sz w:val="16"/>
        </w:rPr>
        <w:t>U.S. employers are given complete discretion as to where and how they recruit their workers.[139] This </w:t>
      </w:r>
      <w:r w:rsidRPr="00736640">
        <w:rPr>
          <w:rStyle w:val="StyleBoldUnderline"/>
        </w:rPr>
        <w:t>allows them to select the “best” workers</w:t>
      </w:r>
      <w:r w:rsidRPr="00736640">
        <w:rPr>
          <w:sz w:val="16"/>
        </w:rPr>
        <w:t xml:space="preserve"> and nurtures a system where bribes lead to jobs. </w:t>
      </w:r>
      <w:r w:rsidRPr="00736640">
        <w:rPr>
          <w:rStyle w:val="StyleBoldUnderline"/>
        </w:rPr>
        <w:t xml:space="preserve">By involving Mexico with the guest worker program through bilateral agreements, the two countries </w:t>
      </w:r>
      <w:r w:rsidRPr="00E978E2">
        <w:rPr>
          <w:rStyle w:val="Emphasis"/>
        </w:rPr>
        <w:t>can regulate and facilitate</w:t>
      </w:r>
      <w:r>
        <w:rPr>
          <w:sz w:val="16"/>
        </w:rPr>
        <w:t xml:space="preserve"> </w:t>
      </w:r>
      <w:r w:rsidRPr="00736640">
        <w:rPr>
          <w:sz w:val="16"/>
        </w:rPr>
        <w:t>recruitment, </w:t>
      </w:r>
      <w:r w:rsidRPr="00E978E2">
        <w:rPr>
          <w:rStyle w:val="Emphasis"/>
        </w:rPr>
        <w:t>remittances</w:t>
      </w:r>
      <w:r w:rsidRPr="00736640">
        <w:rPr>
          <w:rStyle w:val="StyleBoldUnderline"/>
        </w:rPr>
        <w:t>,</w:t>
      </w:r>
      <w:r w:rsidRPr="00736640">
        <w:rPr>
          <w:sz w:val="16"/>
        </w:rPr>
        <w:t xml:space="preserve">[140] IRA-funds from </w:t>
      </w:r>
      <w:r w:rsidRPr="00736640">
        <w:rPr>
          <w:rStyle w:val="StyleBoldUnderline"/>
        </w:rPr>
        <w:t>wages, and the return of workers to Mexico.</w:t>
      </w:r>
    </w:p>
    <w:p w:rsidR="00052D19" w:rsidRDefault="00052D19" w:rsidP="00052D19"/>
    <w:p w:rsidR="00292094" w:rsidRPr="00572F0D" w:rsidRDefault="00292094" w:rsidP="00572F0D">
      <w:pPr>
        <w:pStyle w:val="Heading4"/>
      </w:pPr>
      <w:r w:rsidRPr="00572F0D">
        <w:t>Remittances raise inflation</w:t>
      </w:r>
    </w:p>
    <w:p w:rsidR="00052D19" w:rsidRDefault="00052D19" w:rsidP="00052D19">
      <w:r w:rsidRPr="0087619B">
        <w:rPr>
          <w:rStyle w:val="StyleStyleBold12pt"/>
        </w:rPr>
        <w:t xml:space="preserve">Balderas and </w:t>
      </w:r>
      <w:proofErr w:type="spellStart"/>
      <w:r w:rsidRPr="0087619B">
        <w:rPr>
          <w:rStyle w:val="StyleStyleBold12pt"/>
        </w:rPr>
        <w:t>Nath</w:t>
      </w:r>
      <w:proofErr w:type="spellEnd"/>
      <w:r w:rsidRPr="0087619B">
        <w:rPr>
          <w:rStyle w:val="StyleStyleBold12pt"/>
        </w:rPr>
        <w:t xml:space="preserve"> 08</w:t>
      </w:r>
      <w:r>
        <w:t xml:space="preserve">, J. </w:t>
      </w:r>
      <w:proofErr w:type="spellStart"/>
      <w:r>
        <w:t>Ulyses</w:t>
      </w:r>
      <w:proofErr w:type="spellEnd"/>
      <w:r>
        <w:t xml:space="preserve"> Balderas: Assistant Professor of International Studies Associate  and </w:t>
      </w:r>
      <w:proofErr w:type="spellStart"/>
      <w:r>
        <w:t>Hiranya</w:t>
      </w:r>
      <w:proofErr w:type="spellEnd"/>
      <w:r>
        <w:t xml:space="preserve"> K. </w:t>
      </w:r>
      <w:proofErr w:type="spellStart"/>
      <w:r>
        <w:t>Nath</w:t>
      </w:r>
      <w:proofErr w:type="spellEnd"/>
      <w:r>
        <w:t xml:space="preserve"> Professor of Economics “Inflation and relative price variability</w:t>
      </w:r>
    </w:p>
    <w:p w:rsidR="00052D19" w:rsidRDefault="00052D19" w:rsidP="00052D19">
      <w:r>
        <w:t xml:space="preserve">in Mexico: the role of remittances” </w:t>
      </w:r>
      <w:hyperlink r:id="rId31" w:history="1">
        <w:r>
          <w:rPr>
            <w:rStyle w:val="Hyperlink"/>
          </w:rPr>
          <w:t>http://www.shsu.edu/~eco_hkn/rael_a_172175_o.pdf</w:t>
        </w:r>
      </w:hyperlink>
    </w:p>
    <w:p w:rsidR="00052D19" w:rsidRPr="00292094" w:rsidRDefault="00052D19" w:rsidP="00052D19">
      <w:pPr>
        <w:rPr>
          <w:rStyle w:val="StyleBoldUnderline"/>
          <w:b w:val="0"/>
          <w:bCs w:val="0"/>
          <w:sz w:val="16"/>
          <w:u w:val="none"/>
        </w:rPr>
      </w:pPr>
      <w:r w:rsidRPr="00292094">
        <w:rPr>
          <w:sz w:val="16"/>
        </w:rPr>
        <w:t>In this article, we examine the inflation–RPV relationship in Mexico, and investigate if remittances could be one of those factors that generate the observed relationship for consumer prices. There have been manifold increases in the flow of remittances into M</w:t>
      </w:r>
      <w:r w:rsidR="00292094" w:rsidRPr="00292094">
        <w:rPr>
          <w:sz w:val="16"/>
        </w:rPr>
        <w:t xml:space="preserve">exico in recent years and </w:t>
      </w:r>
      <w:proofErr w:type="spellStart"/>
      <w:r w:rsidR="00292094" w:rsidRPr="00292094">
        <w:rPr>
          <w:sz w:val="16"/>
        </w:rPr>
        <w:t>these</w:t>
      </w:r>
      <w:r w:rsidRPr="00292094">
        <w:rPr>
          <w:rStyle w:val="StyleBoldUnderline"/>
        </w:rPr>
        <w:t>remittances</w:t>
      </w:r>
      <w:proofErr w:type="spellEnd"/>
      <w:r w:rsidRPr="00292094">
        <w:rPr>
          <w:rStyle w:val="StyleBoldUnderline"/>
        </w:rPr>
        <w:t xml:space="preserve"> are expected to have multitude of effects in the economy</w:t>
      </w:r>
      <w:r w:rsidRPr="00292094">
        <w:rPr>
          <w:sz w:val="16"/>
        </w:rPr>
        <w:t xml:space="preserve">.3 </w:t>
      </w:r>
      <w:r w:rsidRPr="00292094">
        <w:rPr>
          <w:rStyle w:val="StyleBoldUnderline"/>
        </w:rPr>
        <w:t>Studies have shown that a large number of households which constitute a significant part of the total population of Mexico receive remittances</w:t>
      </w:r>
      <w:r w:rsidRPr="00292094">
        <w:rPr>
          <w:sz w:val="16"/>
        </w:rPr>
        <w:t xml:space="preserve">.4 </w:t>
      </w:r>
      <w:proofErr w:type="spellStart"/>
      <w:r w:rsidRPr="00292094">
        <w:rPr>
          <w:sz w:val="16"/>
        </w:rPr>
        <w:t>Zarate-Hoyos</w:t>
      </w:r>
      <w:proofErr w:type="spellEnd"/>
      <w:r w:rsidRPr="00292094">
        <w:rPr>
          <w:sz w:val="16"/>
        </w:rPr>
        <w:t xml:space="preserve"> (2004) reports that </w:t>
      </w:r>
      <w:r w:rsidRPr="00292094">
        <w:rPr>
          <w:rStyle w:val="StyleBoldUnderline"/>
        </w:rPr>
        <w:t>remittance receiving households receive an average amount of $476 per month</w:t>
      </w:r>
      <w:r w:rsidRPr="00292094">
        <w:rPr>
          <w:sz w:val="16"/>
        </w:rPr>
        <w:t xml:space="preserve">. It has been suggested </w:t>
      </w:r>
      <w:r w:rsidRPr="00292094">
        <w:rPr>
          <w:rStyle w:val="StyleBoldUnderline"/>
        </w:rPr>
        <w:t>that families of modest means having no access to credit are likely to spend most of these remittances to finance large consumer expenditures such as furniture, appliances, housing, medical care and education</w:t>
      </w:r>
      <w:r w:rsidRPr="00292094">
        <w:rPr>
          <w:sz w:val="16"/>
        </w:rPr>
        <w:t xml:space="preserve">. In fact, some studies (e.g. Durand et al., 1996) find that </w:t>
      </w:r>
      <w:r w:rsidRPr="00292094">
        <w:rPr>
          <w:rStyle w:val="StyleBoldUnderline"/>
        </w:rPr>
        <w:t>almost three quarters of total reported remittances are spent on consumption</w:t>
      </w:r>
      <w:r w:rsidRPr="00292094">
        <w:rPr>
          <w:sz w:val="16"/>
        </w:rPr>
        <w:t xml:space="preserve">. Thus, it is reasonable to argue that </w:t>
      </w:r>
      <w:r w:rsidRPr="00292094">
        <w:rPr>
          <w:rStyle w:val="StyleBoldUnderline"/>
        </w:rPr>
        <w:t xml:space="preserve">demand for such items will increase relatively more than that for other items. These shifts in demand, combined with price </w:t>
      </w:r>
      <w:proofErr w:type="spellStart"/>
      <w:r w:rsidRPr="00292094">
        <w:rPr>
          <w:rStyle w:val="StyleBoldUnderline"/>
        </w:rPr>
        <w:t>elasticities</w:t>
      </w:r>
      <w:proofErr w:type="spellEnd"/>
      <w:r w:rsidRPr="00292094">
        <w:rPr>
          <w:rStyle w:val="StyleBoldUnderline"/>
        </w:rPr>
        <w:t xml:space="preserve"> of supply, may</w:t>
      </w:r>
      <w:r w:rsidRPr="00292094">
        <w:rPr>
          <w:sz w:val="16"/>
        </w:rPr>
        <w:t xml:space="preserve"> then </w:t>
      </w:r>
      <w:r w:rsidRPr="00292094">
        <w:rPr>
          <w:rStyle w:val="StyleBoldUnderline"/>
        </w:rPr>
        <w:t>imply disproportionate changes in relative prices. This is likely to increase the dispersion of  relative price changes</w:t>
      </w:r>
      <w:r w:rsidRPr="00292094">
        <w:rPr>
          <w:sz w:val="16"/>
        </w:rPr>
        <w:t xml:space="preserve">. Furthermore, </w:t>
      </w:r>
      <w:r w:rsidRPr="00292094">
        <w:rPr>
          <w:rStyle w:val="StyleBoldUnderline"/>
        </w:rPr>
        <w:t>remittances may raise overall inflation through their direct and indirect effects on aggregate demand.</w:t>
      </w:r>
    </w:p>
    <w:p w:rsidR="00052D19" w:rsidRDefault="00052D19" w:rsidP="00052D19"/>
    <w:p w:rsidR="00A90AC5" w:rsidRPr="00A90AC5" w:rsidRDefault="00A90AC5" w:rsidP="00A90AC5"/>
    <w:p w:rsidR="0087619B" w:rsidRPr="0087619B" w:rsidRDefault="0087619B" w:rsidP="00A7555F">
      <w:pPr>
        <w:pStyle w:val="Heading1"/>
      </w:pPr>
      <w:r>
        <w:t>I/Ls</w:t>
      </w:r>
    </w:p>
    <w:p w:rsidR="00970045" w:rsidRPr="0098254F" w:rsidRDefault="0087619B" w:rsidP="0098254F">
      <w:pPr>
        <w:pStyle w:val="Heading3"/>
      </w:pPr>
      <w:r w:rsidRPr="0098254F">
        <w:t>C</w:t>
      </w:r>
      <w:r w:rsidR="00970045" w:rsidRPr="0098254F">
        <w:t>apital causes inflation</w:t>
      </w:r>
    </w:p>
    <w:p w:rsidR="00AB7D4A" w:rsidRPr="0098254F" w:rsidRDefault="00194FCA" w:rsidP="0098254F">
      <w:pPr>
        <w:pStyle w:val="Heading4"/>
      </w:pPr>
      <w:r w:rsidRPr="0098254F">
        <w:t>Inflation is in check, but</w:t>
      </w:r>
      <w:r w:rsidR="00C43825" w:rsidRPr="0098254F">
        <w:t xml:space="preserve"> an </w:t>
      </w:r>
      <w:r w:rsidRPr="0098254F">
        <w:t>influx of capital would reverse the trend</w:t>
      </w:r>
    </w:p>
    <w:p w:rsidR="002651DF" w:rsidRDefault="002651DF" w:rsidP="002651DF">
      <w:r w:rsidRPr="0098254F">
        <w:rPr>
          <w:rStyle w:val="StyleStyleBold12pt"/>
        </w:rPr>
        <w:t>Reuters 13</w:t>
      </w:r>
      <w:r>
        <w:t xml:space="preserve"> “ Mexico holds interest rates, watching capital inflows”, April 26, 2013, Chicago Tribune, </w:t>
      </w:r>
      <w:hyperlink r:id="rId32" w:history="1">
        <w:r w:rsidRPr="007B10A3">
          <w:rPr>
            <w:rStyle w:val="Hyperlink"/>
          </w:rPr>
          <w:t>http://articles.chicagotribune.com/2013-04-26/news/sns-rt-mexico-economy-wrapup-1l2n0dd1re-20130426_1_central-bank-annual-inflation-interest-rates</w:t>
        </w:r>
      </w:hyperlink>
    </w:p>
    <w:p w:rsidR="002651DF" w:rsidRPr="0053638B" w:rsidRDefault="002651DF" w:rsidP="002651DF">
      <w:pPr>
        <w:rPr>
          <w:sz w:val="16"/>
        </w:rPr>
      </w:pPr>
      <w:r w:rsidRPr="0053638B">
        <w:rPr>
          <w:sz w:val="16"/>
        </w:rPr>
        <w:t xml:space="preserve">All 21 analysts polled by Reuters had forecast the </w:t>
      </w:r>
      <w:proofErr w:type="spellStart"/>
      <w:r w:rsidRPr="0053638B">
        <w:rPr>
          <w:sz w:val="16"/>
        </w:rPr>
        <w:t>Banco</w:t>
      </w:r>
      <w:proofErr w:type="spellEnd"/>
      <w:r w:rsidRPr="0053638B">
        <w:rPr>
          <w:sz w:val="16"/>
        </w:rPr>
        <w:t xml:space="preserve"> de </w:t>
      </w:r>
      <w:r w:rsidRPr="00194FCA">
        <w:rPr>
          <w:rStyle w:val="StyleBoldUnderline"/>
        </w:rPr>
        <w:t>Mexico would keep rates at a record low 4 percent this month after it cut benchmark credit costs</w:t>
      </w:r>
      <w:r w:rsidRPr="0053638B">
        <w:rPr>
          <w:sz w:val="16"/>
        </w:rPr>
        <w:t xml:space="preserve"> for the first time in nearly four years in </w:t>
      </w:r>
      <w:proofErr w:type="spellStart"/>
      <w:r w:rsidRPr="0053638B">
        <w:rPr>
          <w:sz w:val="16"/>
        </w:rPr>
        <w:t>March.</w:t>
      </w:r>
      <w:r w:rsidRPr="00194FCA">
        <w:rPr>
          <w:rStyle w:val="StyleBoldUnderline"/>
        </w:rPr>
        <w:t>Markets</w:t>
      </w:r>
      <w:proofErr w:type="spellEnd"/>
      <w:r w:rsidRPr="00194FCA">
        <w:rPr>
          <w:rStyle w:val="StyleBoldUnderline"/>
        </w:rPr>
        <w:t xml:space="preserve"> are pricing in a good chance of another 25 basis point cut in the second half of the year, when inflation is forecast to decline</w:t>
      </w:r>
      <w:r w:rsidRPr="0053638B">
        <w:rPr>
          <w:sz w:val="16"/>
        </w:rPr>
        <w:t xml:space="preserve"> and a expected pick-up in the United States should boost growth prospects in </w:t>
      </w:r>
      <w:proofErr w:type="spellStart"/>
      <w:r w:rsidRPr="0053638B">
        <w:rPr>
          <w:sz w:val="16"/>
        </w:rPr>
        <w:t>Mexico.</w:t>
      </w:r>
      <w:r w:rsidRPr="00194FCA">
        <w:rPr>
          <w:rStyle w:val="StyleBoldUnderline"/>
        </w:rPr>
        <w:t>Policymakers</w:t>
      </w:r>
      <w:proofErr w:type="spellEnd"/>
      <w:r w:rsidRPr="0053638B">
        <w:rPr>
          <w:sz w:val="16"/>
        </w:rPr>
        <w:t xml:space="preserve"> said a spike in consumer prices that has taken inflation above the central bank's ceiling in March and early April was transitory and said they </w:t>
      </w:r>
      <w:r w:rsidRPr="00194FCA">
        <w:rPr>
          <w:rStyle w:val="StyleBoldUnderline"/>
        </w:rPr>
        <w:t>saw no broad price pressures</w:t>
      </w:r>
      <w:r w:rsidRPr="0053638B">
        <w:rPr>
          <w:sz w:val="16"/>
        </w:rPr>
        <w:t>."Going forward, the board will continue monitoring all factors that could affect inflation," the central bank said in a statement accompanying the decision."In particular, we will remain alert to ensure recent changes in relative prices do not create second-round effects on the process of price formation and the evolution of Mexico's monetary policy position relative to other countries."</w:t>
      </w:r>
      <w:r w:rsidRPr="00194FCA">
        <w:rPr>
          <w:rStyle w:val="StyleBoldUnderline"/>
        </w:rPr>
        <w:t>Chief among the central bank's concerns is the rising peso, up almost 6 percent so far this year on the back of strong capital inflows, fanning worries about softening growth.</w:t>
      </w:r>
      <w:r w:rsidRPr="0053638B">
        <w:rPr>
          <w:sz w:val="16"/>
        </w:rPr>
        <w:t>"</w:t>
      </w:r>
      <w:r w:rsidRPr="00194FCA">
        <w:rPr>
          <w:rStyle w:val="StyleBoldUnderline"/>
        </w:rPr>
        <w:t xml:space="preserve">The growing flow of capital towards the country has led to a considerable appreciation in the peso and reductions in market interest rates," </w:t>
      </w:r>
      <w:r w:rsidRPr="0053638B">
        <w:rPr>
          <w:sz w:val="16"/>
        </w:rPr>
        <w:t xml:space="preserve">the statement </w:t>
      </w:r>
      <w:proofErr w:type="spellStart"/>
      <w:r w:rsidRPr="0053638B">
        <w:rPr>
          <w:sz w:val="16"/>
        </w:rPr>
        <w:t>said.Mexico</w:t>
      </w:r>
      <w:proofErr w:type="spellEnd"/>
      <w:r w:rsidRPr="0053638B">
        <w:rPr>
          <w:sz w:val="16"/>
        </w:rPr>
        <w:t xml:space="preserve"> has absorbed $160 billion in new foreign investment in its financial markets in the last three years, pushing stocks and bonds to record highs. Analysts say stimulus by the Bank of Japan could spur fresh </w:t>
      </w:r>
      <w:proofErr w:type="spellStart"/>
      <w:r w:rsidRPr="0053638B">
        <w:rPr>
          <w:sz w:val="16"/>
        </w:rPr>
        <w:t>inflows.The</w:t>
      </w:r>
      <w:proofErr w:type="spellEnd"/>
      <w:r w:rsidRPr="0053638B">
        <w:rPr>
          <w:sz w:val="16"/>
        </w:rPr>
        <w:t xml:space="preserve"> </w:t>
      </w:r>
      <w:r w:rsidRPr="00194FCA">
        <w:rPr>
          <w:rStyle w:val="StyleBoldUnderline"/>
        </w:rPr>
        <w:t>stronger currency does help keep a lid on inflation by capping the price of imported goods</w:t>
      </w:r>
      <w:r w:rsidRPr="0053638B">
        <w:rPr>
          <w:sz w:val="16"/>
        </w:rPr>
        <w:t xml:space="preserve">. </w:t>
      </w:r>
      <w:r w:rsidRPr="00194FCA">
        <w:rPr>
          <w:rStyle w:val="StyleBoldUnderline"/>
        </w:rPr>
        <w:t>Annual inflation</w:t>
      </w:r>
      <w:r w:rsidRPr="0053638B">
        <w:rPr>
          <w:sz w:val="16"/>
        </w:rPr>
        <w:t xml:space="preserve"> accelerated to a seven-month high of 4.72 percent in early April, although the central bank said it </w:t>
      </w:r>
      <w:r w:rsidRPr="00194FCA">
        <w:rPr>
          <w:rStyle w:val="StyleBoldUnderline"/>
        </w:rPr>
        <w:t>should start to cool</w:t>
      </w:r>
      <w:r w:rsidRPr="0053638B">
        <w:rPr>
          <w:sz w:val="16"/>
        </w:rPr>
        <w:t xml:space="preserve"> in June and be between 3 percent and 4 percent in the second half of the year.</w:t>
      </w:r>
    </w:p>
    <w:p w:rsidR="002651DF" w:rsidRDefault="002651DF" w:rsidP="002651DF"/>
    <w:p w:rsidR="004D1E06" w:rsidRPr="0098254F" w:rsidRDefault="004D1E06" w:rsidP="0098254F">
      <w:pPr>
        <w:pStyle w:val="Heading4"/>
      </w:pPr>
      <w:r w:rsidRPr="0098254F">
        <w:t>large capital inflows lead to unsustainable credit, price bubbles, and financial instability</w:t>
      </w:r>
    </w:p>
    <w:p w:rsidR="00E02978" w:rsidRDefault="00BC7CEC" w:rsidP="002651DF">
      <w:pPr>
        <w:ind w:left="-1080"/>
      </w:pPr>
      <w:r w:rsidRPr="0098254F">
        <w:rPr>
          <w:rStyle w:val="StyleStyleBold12pt"/>
        </w:rPr>
        <w:t>Bank for International Settlements 10</w:t>
      </w:r>
      <w:r>
        <w:t xml:space="preserve"> José </w:t>
      </w:r>
      <w:proofErr w:type="spellStart"/>
      <w:r>
        <w:t>Sidaoui</w:t>
      </w:r>
      <w:proofErr w:type="spellEnd"/>
      <w:r>
        <w:t>, Manuel Ramos-</w:t>
      </w:r>
      <w:proofErr w:type="spellStart"/>
      <w:r>
        <w:t>Francia</w:t>
      </w:r>
      <w:proofErr w:type="spellEnd"/>
      <w:r>
        <w:t xml:space="preserve"> and Gabriel </w:t>
      </w:r>
      <w:proofErr w:type="spellStart"/>
      <w:r>
        <w:t>Cuadra</w:t>
      </w:r>
      <w:r w:rsidR="00E02978">
        <w:t>“Global</w:t>
      </w:r>
      <w:proofErr w:type="spellEnd"/>
      <w:r w:rsidR="00E02978">
        <w:t xml:space="preserve"> liquidity, capital flows and challenges </w:t>
      </w:r>
    </w:p>
    <w:p w:rsidR="002651DF" w:rsidRDefault="00E02978" w:rsidP="00BC7CEC">
      <w:pPr>
        <w:ind w:left="-1080"/>
      </w:pPr>
      <w:r>
        <w:t>for policymakers: the Mexican experience“</w:t>
      </w:r>
      <w:r w:rsidR="00BC7CEC">
        <w:t xml:space="preserve">2010 </w:t>
      </w:r>
      <w:r>
        <w:t>(date is most recent cite),</w:t>
      </w:r>
      <w:r w:rsidR="00BC7CEC">
        <w:t xml:space="preserve"> </w:t>
      </w:r>
      <w:r>
        <w:t>http://www.bis.org/publ/bppdf/bispap57q.pdf</w:t>
      </w:r>
    </w:p>
    <w:p w:rsidR="00A768D3" w:rsidRPr="00C43825" w:rsidRDefault="00A768D3" w:rsidP="00A768D3">
      <w:pPr>
        <w:rPr>
          <w:rStyle w:val="StyleBoldUnderline"/>
          <w:b w:val="0"/>
          <w:bCs w:val="0"/>
          <w:sz w:val="16"/>
          <w:u w:val="none"/>
        </w:rPr>
      </w:pPr>
      <w:r w:rsidRPr="00C43825">
        <w:rPr>
          <w:sz w:val="16"/>
        </w:rPr>
        <w:t xml:space="preserve">In general, capital flows render many benefits to the recipient economies. Foreign resources complement domestic savings in financing investment and also contribute to the development of domestic financial markets. Despite these benefits, however, </w:t>
      </w:r>
      <w:r w:rsidRPr="00C43825">
        <w:rPr>
          <w:rStyle w:val="StyleBoldUnderline"/>
        </w:rPr>
        <w:t>the magnitude and speed of capital flows to emerging economies could pose significant risks</w:t>
      </w:r>
      <w:r w:rsidRPr="00C43825">
        <w:rPr>
          <w:sz w:val="16"/>
        </w:rPr>
        <w:t xml:space="preserve">. In particular, </w:t>
      </w:r>
      <w:r w:rsidRPr="00C43825">
        <w:rPr>
          <w:rStyle w:val="StyleBoldUnderline"/>
        </w:rPr>
        <w:t>their surge over the last year and a half has raised concerns about excessive exchange rate appreciation and the corresponding adverse impact on exports and growth.</w:t>
      </w:r>
      <w:r w:rsidRPr="00C43825">
        <w:rPr>
          <w:sz w:val="16"/>
        </w:rPr>
        <w:t xml:space="preserve"> Furthermore, </w:t>
      </w:r>
      <w:r w:rsidRPr="00C43825">
        <w:rPr>
          <w:rStyle w:val="StyleBoldUnderline"/>
        </w:rPr>
        <w:t>large capital inflows may contribute to an unsustainable expansion of credit, generate asset price bubbles and, consequently, increase financial fragility. They</w:t>
      </w:r>
      <w:r w:rsidRPr="00C43825">
        <w:rPr>
          <w:sz w:val="16"/>
        </w:rPr>
        <w:t xml:space="preserve"> </w:t>
      </w:r>
      <w:r w:rsidR="00C43825" w:rsidRPr="00C43825">
        <w:rPr>
          <w:sz w:val="16"/>
        </w:rPr>
        <w:t xml:space="preserve">also </w:t>
      </w:r>
      <w:r w:rsidRPr="00C43825">
        <w:rPr>
          <w:rStyle w:val="StyleBoldUnderline"/>
        </w:rPr>
        <w:t xml:space="preserve">raise concerns about </w:t>
      </w:r>
      <w:r w:rsidR="00C43825">
        <w:rPr>
          <w:rStyle w:val="StyleBoldUnderline"/>
        </w:rPr>
        <w:t xml:space="preserve">emerging economies’ </w:t>
      </w:r>
      <w:r w:rsidRPr="00C43825">
        <w:rPr>
          <w:rStyle w:val="StyleBoldUnderline"/>
        </w:rPr>
        <w:t xml:space="preserve">vulnerability to a sudden reversal in capital flows and the resulting implications for financial stability and economic activity. </w:t>
      </w:r>
    </w:p>
    <w:p w:rsidR="00E02978" w:rsidRPr="00C43825" w:rsidRDefault="00E02978" w:rsidP="00C43825"/>
    <w:p w:rsidR="00E02978" w:rsidRPr="0098254F" w:rsidRDefault="004D1E06" w:rsidP="0098254F">
      <w:pPr>
        <w:pStyle w:val="Heading4"/>
      </w:pPr>
      <w:r w:rsidRPr="0098254F">
        <w:t xml:space="preserve">Sudden capital inflows reverse </w:t>
      </w:r>
      <w:r w:rsidR="001F6B62">
        <w:t>financial stability</w:t>
      </w:r>
    </w:p>
    <w:p w:rsidR="004D1E06" w:rsidRDefault="004D1E06" w:rsidP="004D1E06">
      <w:pPr>
        <w:ind w:left="-1080"/>
      </w:pPr>
      <w:r w:rsidRPr="0098254F">
        <w:rPr>
          <w:rStyle w:val="StyleStyleBold12pt"/>
        </w:rPr>
        <w:t>Bank for International Settlements 10</w:t>
      </w:r>
      <w:r>
        <w:t xml:space="preserve"> José </w:t>
      </w:r>
      <w:proofErr w:type="spellStart"/>
      <w:r>
        <w:t>Sidaoui</w:t>
      </w:r>
      <w:proofErr w:type="spellEnd"/>
      <w:r>
        <w:t>, Manuel Ramos-</w:t>
      </w:r>
      <w:proofErr w:type="spellStart"/>
      <w:r>
        <w:t>Francia</w:t>
      </w:r>
      <w:proofErr w:type="spellEnd"/>
      <w:r>
        <w:t xml:space="preserve"> and Gabriel </w:t>
      </w:r>
      <w:proofErr w:type="spellStart"/>
      <w:r>
        <w:t>Cuadra“Global</w:t>
      </w:r>
      <w:proofErr w:type="spellEnd"/>
      <w:r>
        <w:t xml:space="preserve"> liquidity, capital flows and challenges </w:t>
      </w:r>
    </w:p>
    <w:p w:rsidR="004D1E06" w:rsidRDefault="004D1E06" w:rsidP="004D1E06">
      <w:pPr>
        <w:ind w:left="-1080"/>
      </w:pPr>
      <w:r>
        <w:t>for policymakers: the Mexican experience“2010 (date is most recent cite), http://www.bis.org/publ/bppdf/bispap57q.pdf</w:t>
      </w:r>
    </w:p>
    <w:p w:rsidR="00E02978" w:rsidRDefault="00E02978" w:rsidP="00A768D3">
      <w:r>
        <w:t xml:space="preserve">In general, capital inflows to emerging market economies have brought various benefits for </w:t>
      </w:r>
    </w:p>
    <w:p w:rsidR="00E02978" w:rsidRDefault="00E02978" w:rsidP="00A768D3">
      <w:r>
        <w:t xml:space="preserve">these economies. Indeed, they let economies with insufficient savings have access to </w:t>
      </w:r>
    </w:p>
    <w:p w:rsidR="00E02978" w:rsidRPr="004D1E06" w:rsidRDefault="00E02978" w:rsidP="00A768D3">
      <w:pPr>
        <w:rPr>
          <w:rStyle w:val="StyleBoldUnderline"/>
        </w:rPr>
      </w:pPr>
      <w:r>
        <w:t xml:space="preserve">external resources in order to finance investment projects. Nevertheless, </w:t>
      </w:r>
      <w:r w:rsidRPr="004D1E06">
        <w:rPr>
          <w:rStyle w:val="StyleBoldUnderline"/>
        </w:rPr>
        <w:t xml:space="preserve">sudden and large </w:t>
      </w:r>
    </w:p>
    <w:p w:rsidR="00E02978" w:rsidRPr="004D1E06" w:rsidRDefault="00E02978" w:rsidP="00A768D3">
      <w:pPr>
        <w:rPr>
          <w:rStyle w:val="StyleBoldUnderline"/>
        </w:rPr>
      </w:pPr>
      <w:r w:rsidRPr="004D1E06">
        <w:rPr>
          <w:rStyle w:val="StyleBoldUnderline"/>
        </w:rPr>
        <w:t xml:space="preserve">surges of capital flows </w:t>
      </w:r>
      <w:r>
        <w:t xml:space="preserve">mainly driven by carry trade motives </w:t>
      </w:r>
      <w:r w:rsidRPr="004D1E06">
        <w:rPr>
          <w:rStyle w:val="StyleBoldUnderline"/>
        </w:rPr>
        <w:t xml:space="preserve">can pose significant challenges </w:t>
      </w:r>
    </w:p>
    <w:p w:rsidR="00E02978" w:rsidRPr="004D1E06" w:rsidRDefault="00E02978" w:rsidP="00A768D3">
      <w:pPr>
        <w:rPr>
          <w:rStyle w:val="StyleBoldUnderline"/>
        </w:rPr>
      </w:pPr>
      <w:r w:rsidRPr="004D1E06">
        <w:rPr>
          <w:rStyle w:val="StyleBoldUnderline"/>
        </w:rPr>
        <w:t>to the recipient countries</w:t>
      </w:r>
      <w:r>
        <w:t xml:space="preserve">. In particular, </w:t>
      </w:r>
      <w:r w:rsidRPr="004D1E06">
        <w:rPr>
          <w:rStyle w:val="StyleBoldUnderline"/>
        </w:rPr>
        <w:t xml:space="preserve">there are worries about an excessive appreciation of </w:t>
      </w:r>
    </w:p>
    <w:p w:rsidR="00E02978" w:rsidRPr="004D1E06" w:rsidRDefault="00E02978" w:rsidP="00A768D3">
      <w:pPr>
        <w:rPr>
          <w:rStyle w:val="StyleBoldUnderline"/>
        </w:rPr>
      </w:pPr>
      <w:r w:rsidRPr="004D1E06">
        <w:rPr>
          <w:rStyle w:val="StyleBoldUnderline"/>
        </w:rPr>
        <w:t xml:space="preserve">domestic currencies, unsustainable credit expansions and the formation of asset price </w:t>
      </w:r>
    </w:p>
    <w:p w:rsidR="00E02978" w:rsidRPr="004D1E06" w:rsidRDefault="00E02978" w:rsidP="00A768D3">
      <w:pPr>
        <w:rPr>
          <w:rStyle w:val="StyleBoldUnderline"/>
        </w:rPr>
      </w:pPr>
      <w:r w:rsidRPr="004D1E06">
        <w:rPr>
          <w:rStyle w:val="StyleBoldUnderline"/>
        </w:rPr>
        <w:t xml:space="preserve">bubbles and, perhaps most importantly, sudden reversals in capital flows with dire </w:t>
      </w:r>
    </w:p>
    <w:p w:rsidR="00E02978" w:rsidRPr="004D1E06" w:rsidRDefault="00E02978" w:rsidP="00A768D3">
      <w:pPr>
        <w:rPr>
          <w:rStyle w:val="StyleBoldUnderline"/>
        </w:rPr>
      </w:pPr>
      <w:r w:rsidRPr="004D1E06">
        <w:rPr>
          <w:rStyle w:val="StyleBoldUnderline"/>
        </w:rPr>
        <w:t xml:space="preserve">consequences for financial stability and economic activity. </w:t>
      </w:r>
    </w:p>
    <w:p w:rsidR="002651DF" w:rsidRPr="002651DF" w:rsidRDefault="002651DF" w:rsidP="002651DF">
      <w:pPr>
        <w:pStyle w:val="Heading4"/>
      </w:pPr>
      <w:r w:rsidRPr="002651DF">
        <w:t>Inflation is being tamed now</w:t>
      </w:r>
      <w:r>
        <w:t>, any acceleration in</w:t>
      </w:r>
      <w:r w:rsidRPr="002651DF">
        <w:t xml:space="preserve"> foreign investment </w:t>
      </w:r>
      <w:r>
        <w:t>reverses the trend</w:t>
      </w:r>
    </w:p>
    <w:p w:rsidR="002651DF" w:rsidRDefault="002651DF" w:rsidP="002651DF">
      <w:r w:rsidRPr="002651DF">
        <w:rPr>
          <w:rStyle w:val="StyleStyleBold12pt"/>
        </w:rPr>
        <w:t>Reuters 13</w:t>
      </w:r>
      <w:r>
        <w:rPr>
          <w:rStyle w:val="StyleStyleBold12pt"/>
        </w:rPr>
        <w:t xml:space="preserve"> </w:t>
      </w:r>
      <w:r w:rsidRPr="002651DF">
        <w:t>“Mexico’s interest rate cut shows policymakers are worried peso could overheat”, March 9, 2013</w:t>
      </w:r>
      <w:r>
        <w:t xml:space="preserve">, </w:t>
      </w:r>
      <w:hyperlink r:id="rId33" w:history="1">
        <w:r w:rsidRPr="002651DF">
          <w:rPr>
            <w:rStyle w:val="Hyperlink"/>
          </w:rPr>
          <w:t>http://gulfnews.com/business/economy/mexico-s-interest-rate-cut-shows-policymakers-are-worried-peso-could-overheat-1.1155987</w:t>
        </w:r>
      </w:hyperlink>
    </w:p>
    <w:p w:rsidR="002651DF" w:rsidRPr="004D1E06" w:rsidRDefault="002651DF" w:rsidP="002651DF">
      <w:pPr>
        <w:rPr>
          <w:sz w:val="16"/>
        </w:rPr>
      </w:pPr>
      <w:r w:rsidRPr="00A37CE3">
        <w:rPr>
          <w:rStyle w:val="StyleBoldUnderline"/>
        </w:rPr>
        <w:t xml:space="preserve">The central bank is staking its credibility that inflation in Latin America’s second-largest economy has been tamed </w:t>
      </w:r>
      <w:r w:rsidRPr="004D1E06">
        <w:rPr>
          <w:sz w:val="16"/>
        </w:rPr>
        <w:t xml:space="preserve">and will reach the bank’s 3 percent target in the longer term, betting it can cut without putting pressure on </w:t>
      </w:r>
      <w:proofErr w:type="spellStart"/>
      <w:r w:rsidRPr="004D1E06">
        <w:rPr>
          <w:sz w:val="16"/>
        </w:rPr>
        <w:t>prices.</w:t>
      </w:r>
      <w:r w:rsidRPr="00A37CE3">
        <w:rPr>
          <w:rStyle w:val="StyleBoldUnderline"/>
        </w:rPr>
        <w:t>Central</w:t>
      </w:r>
      <w:proofErr w:type="spellEnd"/>
      <w:r w:rsidRPr="00A37CE3">
        <w:rPr>
          <w:rStyle w:val="StyleBoldUnderline"/>
        </w:rPr>
        <w:t xml:space="preserve"> bank chief</w:t>
      </w:r>
      <w:r w:rsidRPr="004D1E06">
        <w:rPr>
          <w:sz w:val="16"/>
        </w:rPr>
        <w:t xml:space="preserve"> Agustin </w:t>
      </w:r>
      <w:proofErr w:type="spellStart"/>
      <w:r w:rsidRPr="004D1E06">
        <w:rPr>
          <w:sz w:val="16"/>
        </w:rPr>
        <w:t>Carstens</w:t>
      </w:r>
      <w:proofErr w:type="spellEnd"/>
      <w:r w:rsidRPr="004D1E06">
        <w:rPr>
          <w:sz w:val="16"/>
        </w:rPr>
        <w:t xml:space="preserve"> </w:t>
      </w:r>
      <w:r w:rsidRPr="00A37CE3">
        <w:rPr>
          <w:rStyle w:val="StyleBoldUnderline"/>
        </w:rPr>
        <w:t xml:space="preserve">is mindful of a potential acceleration in foreign investment in Mexico that could supercharge the peso and set the currency up for a painful slump once rates rise in advanced nations </w:t>
      </w:r>
      <w:r w:rsidRPr="004D1E06">
        <w:rPr>
          <w:sz w:val="16"/>
        </w:rPr>
        <w:t>and flows reverse.</w:t>
      </w:r>
    </w:p>
    <w:p w:rsidR="002651DF" w:rsidRDefault="002651DF" w:rsidP="002651DF">
      <w:pPr>
        <w:tabs>
          <w:tab w:val="left" w:pos="3953"/>
        </w:tabs>
      </w:pPr>
      <w:r>
        <w:tab/>
      </w:r>
    </w:p>
    <w:p w:rsidR="0087619B" w:rsidRDefault="0087619B" w:rsidP="002651DF">
      <w:pPr>
        <w:pStyle w:val="Heading3"/>
      </w:pPr>
      <w:r>
        <w:t>I/L financial instability</w:t>
      </w:r>
    </w:p>
    <w:p w:rsidR="0087619B" w:rsidRDefault="0087619B" w:rsidP="0087619B">
      <w:pPr>
        <w:pStyle w:val="Heading4"/>
      </w:pPr>
      <w:r>
        <w:t xml:space="preserve">The exchange rate checks an influx of capital, the </w:t>
      </w:r>
      <w:proofErr w:type="spellStart"/>
      <w:r>
        <w:t>aff</w:t>
      </w:r>
      <w:proofErr w:type="spellEnd"/>
      <w:r>
        <w:t xml:space="preserve"> risks financial instability</w:t>
      </w:r>
    </w:p>
    <w:p w:rsidR="0087619B" w:rsidRDefault="0087619B" w:rsidP="0087619B">
      <w:pPr>
        <w:tabs>
          <w:tab w:val="left" w:pos="2700"/>
        </w:tabs>
      </w:pPr>
      <w:proofErr w:type="spellStart"/>
      <w:r w:rsidRPr="00085E1A">
        <w:rPr>
          <w:b/>
        </w:rPr>
        <w:t>Cattan</w:t>
      </w:r>
      <w:proofErr w:type="spellEnd"/>
      <w:r w:rsidRPr="00085E1A">
        <w:rPr>
          <w:b/>
        </w:rPr>
        <w:t xml:space="preserve"> and Martin 6/7</w:t>
      </w:r>
      <w:r w:rsidRPr="00085E1A">
        <w:t xml:space="preserve"> </w:t>
      </w:r>
      <w:proofErr w:type="spellStart"/>
      <w:r w:rsidRPr="00085E1A">
        <w:t>Nacha</w:t>
      </w:r>
      <w:proofErr w:type="spellEnd"/>
      <w:r w:rsidRPr="00085E1A">
        <w:t xml:space="preserve"> </w:t>
      </w:r>
      <w:proofErr w:type="spellStart"/>
      <w:r w:rsidRPr="00085E1A">
        <w:t>Cattan</w:t>
      </w:r>
      <w:proofErr w:type="spellEnd"/>
      <w:r w:rsidRPr="00085E1A">
        <w:t>: Mexico Economy and Government Correspondent, Eric Martin: reporter for Bloomberg News, “Mexico Holds Key Rate as Inflation Clashes With Weak Growth”  Jun 7, 2013</w:t>
      </w:r>
      <w:r>
        <w:t xml:space="preserve">, </w:t>
      </w:r>
      <w:hyperlink r:id="rId34" w:history="1">
        <w:r w:rsidRPr="00085E1A">
          <w:rPr>
            <w:rStyle w:val="Hyperlink"/>
          </w:rPr>
          <w:t>http://www.bloomberg.com/news/2013-06-07/mexico-holds-key-rate-as-inflation-clashes-with-slower-growth.html</w:t>
        </w:r>
      </w:hyperlink>
    </w:p>
    <w:p w:rsidR="0087619B" w:rsidRPr="0053638B" w:rsidRDefault="0087619B" w:rsidP="0087619B">
      <w:pPr>
        <w:rPr>
          <w:rStyle w:val="StyleBoldUnderline"/>
          <w:b w:val="0"/>
          <w:bCs w:val="0"/>
          <w:sz w:val="14"/>
          <w:u w:val="none"/>
        </w:rPr>
      </w:pPr>
      <w:r w:rsidRPr="00194FCA">
        <w:rPr>
          <w:rStyle w:val="StyleBoldUnderline"/>
        </w:rPr>
        <w:t>Analysts have cut their forecasts for Mexican growth this year in each of the past four monthly surveys by the central bank</w:t>
      </w:r>
      <w:r w:rsidRPr="0053638B">
        <w:rPr>
          <w:sz w:val="14"/>
        </w:rPr>
        <w:t xml:space="preserve">, reducing the median estimate to 2.96 percent in its latest poll published June 3 from 3.55 percent in February. </w:t>
      </w:r>
      <w:proofErr w:type="spellStart"/>
      <w:r w:rsidRPr="0053638B">
        <w:rPr>
          <w:sz w:val="14"/>
        </w:rPr>
        <w:t>Carstens</w:t>
      </w:r>
      <w:proofErr w:type="spellEnd"/>
      <w:r w:rsidRPr="0053638B">
        <w:rPr>
          <w:sz w:val="14"/>
        </w:rPr>
        <w:t xml:space="preserve"> said in a radio interview June 5 that slow growth in Mexico is a “pothole.” </w:t>
      </w:r>
      <w:r w:rsidRPr="00194FCA">
        <w:rPr>
          <w:rStyle w:val="StyleBoldUnderline"/>
        </w:rPr>
        <w:t xml:space="preserve">There are “significant reasons for a solid recovery </w:t>
      </w:r>
      <w:r w:rsidRPr="0053638B">
        <w:rPr>
          <w:sz w:val="14"/>
        </w:rPr>
        <w:t xml:space="preserve">starting in the second half of the year,” including an improving U.S. economy, </w:t>
      </w:r>
      <w:proofErr w:type="spellStart"/>
      <w:r w:rsidRPr="0053638B">
        <w:rPr>
          <w:sz w:val="14"/>
        </w:rPr>
        <w:t>Carstens</w:t>
      </w:r>
      <w:proofErr w:type="spellEnd"/>
      <w:r w:rsidRPr="0053638B">
        <w:rPr>
          <w:sz w:val="14"/>
        </w:rPr>
        <w:t xml:space="preserve"> told Radio </w:t>
      </w:r>
      <w:proofErr w:type="spellStart"/>
      <w:r w:rsidRPr="0053638B">
        <w:rPr>
          <w:sz w:val="14"/>
        </w:rPr>
        <w:t>Formula.The</w:t>
      </w:r>
      <w:proofErr w:type="spellEnd"/>
      <w:r w:rsidRPr="0053638B">
        <w:rPr>
          <w:sz w:val="14"/>
        </w:rPr>
        <w:t xml:space="preserve"> U.S., which buys about 80 percent of Mexico’s exports, grew an annualized 2.4 percent in the first quarter, less than the 3 percent forecast by </w:t>
      </w:r>
      <w:proofErr w:type="spellStart"/>
      <w:r w:rsidRPr="0053638B">
        <w:rPr>
          <w:sz w:val="14"/>
        </w:rPr>
        <w:t>analysts.The</w:t>
      </w:r>
      <w:proofErr w:type="spellEnd"/>
      <w:r w:rsidRPr="0053638B">
        <w:rPr>
          <w:sz w:val="14"/>
        </w:rPr>
        <w:t xml:space="preserve"> Fed’s key interest rate of zero to 0.25 percent helped attract record foreign investment into Mexico’s bond market, pushing up the peso and prompting </w:t>
      </w:r>
      <w:proofErr w:type="spellStart"/>
      <w:r w:rsidRPr="0053638B">
        <w:rPr>
          <w:sz w:val="14"/>
        </w:rPr>
        <w:t>Carstens</w:t>
      </w:r>
      <w:proofErr w:type="spellEnd"/>
      <w:r w:rsidRPr="0053638B">
        <w:rPr>
          <w:sz w:val="14"/>
        </w:rPr>
        <w:t xml:space="preserve"> to warn that </w:t>
      </w:r>
      <w:r w:rsidRPr="00194FCA">
        <w:rPr>
          <w:rStyle w:val="StyleBoldUnderline"/>
        </w:rPr>
        <w:t xml:space="preserve">a sudden reversal of the inflows could pose a risk to the nation’s financial stability. </w:t>
      </w:r>
      <w:r w:rsidRPr="0053638B">
        <w:rPr>
          <w:sz w:val="14"/>
        </w:rPr>
        <w:t xml:space="preserve">Such statements had led economists to forecast </w:t>
      </w:r>
      <w:proofErr w:type="spellStart"/>
      <w:r w:rsidRPr="0053638B">
        <w:rPr>
          <w:sz w:val="14"/>
        </w:rPr>
        <w:t>Banco</w:t>
      </w:r>
      <w:proofErr w:type="spellEnd"/>
      <w:r w:rsidRPr="0053638B">
        <w:rPr>
          <w:sz w:val="14"/>
        </w:rPr>
        <w:t xml:space="preserve"> de Mexico would cut rates again this year after lowering them half a point on March 8 to head off a sudden flight of </w:t>
      </w:r>
      <w:proofErr w:type="spellStart"/>
      <w:r w:rsidRPr="0053638B">
        <w:rPr>
          <w:sz w:val="14"/>
        </w:rPr>
        <w:t>capital.Abrupt</w:t>
      </w:r>
      <w:proofErr w:type="spellEnd"/>
      <w:r w:rsidRPr="0053638B">
        <w:rPr>
          <w:sz w:val="14"/>
        </w:rPr>
        <w:t xml:space="preserve"> Reversal An abrupt reversal of flows is no longer as much of a concern, according to Carlos </w:t>
      </w:r>
      <w:proofErr w:type="spellStart"/>
      <w:r w:rsidRPr="0053638B">
        <w:rPr>
          <w:sz w:val="14"/>
        </w:rPr>
        <w:t>Capistran</w:t>
      </w:r>
      <w:proofErr w:type="spellEnd"/>
      <w:r w:rsidRPr="0053638B">
        <w:rPr>
          <w:sz w:val="14"/>
        </w:rPr>
        <w:t>, chief Mexico economist at Bank of America Corp.</w:t>
      </w:r>
      <w:r>
        <w:rPr>
          <w:sz w:val="14"/>
        </w:rPr>
        <w:t xml:space="preserve"> </w:t>
      </w:r>
      <w:r w:rsidRPr="0053638B">
        <w:rPr>
          <w:sz w:val="14"/>
        </w:rPr>
        <w:t>“</w:t>
      </w:r>
      <w:r w:rsidRPr="00085E1A">
        <w:rPr>
          <w:rStyle w:val="StyleBoldUnderline"/>
        </w:rPr>
        <w:t>At the current levels, you cannot argue that the exchange rate is too appreciated,”</w:t>
      </w:r>
      <w:r w:rsidRPr="0053638B">
        <w:rPr>
          <w:sz w:val="14"/>
        </w:rPr>
        <w:t xml:space="preserve"> </w:t>
      </w:r>
      <w:proofErr w:type="spellStart"/>
      <w:r w:rsidRPr="0053638B">
        <w:rPr>
          <w:sz w:val="14"/>
        </w:rPr>
        <w:t>Capistran</w:t>
      </w:r>
      <w:proofErr w:type="spellEnd"/>
      <w:r w:rsidRPr="0053638B">
        <w:rPr>
          <w:sz w:val="14"/>
        </w:rPr>
        <w:t xml:space="preserve">, who predicts </w:t>
      </w:r>
      <w:r w:rsidRPr="00085E1A">
        <w:rPr>
          <w:rStyle w:val="StyleBoldUnderline"/>
        </w:rPr>
        <w:t xml:space="preserve">the central bank will leave rates unchanged through year-end, </w:t>
      </w:r>
      <w:r w:rsidRPr="0053638B">
        <w:rPr>
          <w:sz w:val="14"/>
        </w:rPr>
        <w:t xml:space="preserve">said in a telephone interview from Mexico City before today’s report. “Therefore, it’s not hurting exports and this means that portfolio </w:t>
      </w:r>
      <w:r w:rsidRPr="00085E1A">
        <w:rPr>
          <w:rStyle w:val="StyleBoldUnderline"/>
        </w:rPr>
        <w:t>inflows are not coming at a rate that is worrisome.”</w:t>
      </w:r>
    </w:p>
    <w:p w:rsidR="0087619B" w:rsidRDefault="006729B8" w:rsidP="006729B8">
      <w:pPr>
        <w:pStyle w:val="Heading3"/>
      </w:pPr>
      <w:r>
        <w:t>AT: FDI sustainable</w:t>
      </w:r>
    </w:p>
    <w:p w:rsidR="006E54BF" w:rsidRPr="00856E10" w:rsidRDefault="00856E10" w:rsidP="00856E10">
      <w:pPr>
        <w:pStyle w:val="Heading4"/>
      </w:pPr>
      <w:r>
        <w:t>Foreign investment fails</w:t>
      </w:r>
      <w:r w:rsidRPr="00856E10">
        <w:t>-</w:t>
      </w:r>
      <w:r w:rsidR="00774F2F">
        <w:t xml:space="preserve">crowds out local firms </w:t>
      </w:r>
      <w:r w:rsidRPr="00856E10">
        <w:t>and</w:t>
      </w:r>
      <w:r>
        <w:t xml:space="preserve"> benefits are confined to international markets</w:t>
      </w:r>
      <w:r w:rsidRPr="00856E10">
        <w:t xml:space="preserve"> </w:t>
      </w:r>
    </w:p>
    <w:p w:rsidR="006E54BF" w:rsidRPr="006E54BF" w:rsidRDefault="006E54BF" w:rsidP="006E54BF">
      <w:r w:rsidRPr="006E54BF">
        <w:rPr>
          <w:rStyle w:val="StyleStyleBold12pt"/>
        </w:rPr>
        <w:t xml:space="preserve">Gallagher and </w:t>
      </w:r>
      <w:proofErr w:type="spellStart"/>
      <w:r w:rsidRPr="006E54BF">
        <w:rPr>
          <w:rStyle w:val="StyleStyleBold12pt"/>
        </w:rPr>
        <w:t>Zarsky</w:t>
      </w:r>
      <w:proofErr w:type="spellEnd"/>
      <w:r w:rsidRPr="006E54BF">
        <w:rPr>
          <w:rStyle w:val="StyleStyleBold12pt"/>
        </w:rPr>
        <w:t xml:space="preserve"> 07</w:t>
      </w:r>
      <w:r>
        <w:t xml:space="preserve"> Kevin P. Gallagher is </w:t>
      </w:r>
      <w:r w:rsidRPr="006E54BF">
        <w:t xml:space="preserve">Assistant Professor of International Relations at Boston University and Senior Researcher at the Global Development and Environment Institute at Tufts University. </w:t>
      </w:r>
      <w:r>
        <w:t xml:space="preserve"> </w:t>
      </w:r>
      <w:proofErr w:type="spellStart"/>
      <w:r>
        <w:t>Lyuba</w:t>
      </w:r>
      <w:proofErr w:type="spellEnd"/>
      <w:r>
        <w:t xml:space="preserve"> </w:t>
      </w:r>
      <w:proofErr w:type="spellStart"/>
      <w:r>
        <w:t>Zarsky</w:t>
      </w:r>
      <w:proofErr w:type="spellEnd"/>
      <w:r>
        <w:t xml:space="preserve"> is Associate Professor of International Environmental Policy at the Monterey Institute for International Studies and Senior Research Fellow at the Global Development and Environment Institute, Tufts University. “The Enclave Economy” 2007 http://mitpress.mit.edu/books/enclave-economy</w:t>
      </w:r>
    </w:p>
    <w:p w:rsidR="006E54BF" w:rsidRPr="006E54BF" w:rsidRDefault="006E54BF" w:rsidP="006E54BF">
      <w:pPr>
        <w:rPr>
          <w:sz w:val="16"/>
        </w:rPr>
      </w:pPr>
      <w:r w:rsidRPr="006E54BF">
        <w:rPr>
          <w:rStyle w:val="StyleBoldUnderline"/>
        </w:rPr>
        <w:t>Foreign investment has been widely perceived as a panacea for developing countries—</w:t>
      </w:r>
      <w:r w:rsidRPr="006E54BF">
        <w:rPr>
          <w:sz w:val="16"/>
        </w:rPr>
        <w:t xml:space="preserve">as a way to reduce poverty and kick-start sustainable modern industries. </w:t>
      </w:r>
      <w:r w:rsidRPr="006E54BF">
        <w:rPr>
          <w:rStyle w:val="StyleBoldUnderline"/>
        </w:rPr>
        <w:t>The Enclave Economy calls this prescription into question, showing that Mexico's post-NAFTA experience of foreign direct investment</w:t>
      </w:r>
      <w:r w:rsidRPr="006E54BF">
        <w:rPr>
          <w:sz w:val="16"/>
        </w:rPr>
        <w:t xml:space="preserve"> in its information technology sector, particularly in the Guadalajara region, </w:t>
      </w:r>
      <w:r w:rsidRPr="006E54BF">
        <w:rPr>
          <w:rStyle w:val="StyleBoldUnderline"/>
        </w:rPr>
        <w:t>did not result in the expected benefits. Charting the rise and fall of Mexico's "Silicon Valley," the authors explore issues that resonate through much of Latin America and the developing world:</w:t>
      </w:r>
      <w:r w:rsidRPr="006E54BF">
        <w:rPr>
          <w:sz w:val="16"/>
        </w:rPr>
        <w:t xml:space="preserve"> the social, economic, and environmental effects of market-driven </w:t>
      </w:r>
      <w:proofErr w:type="spellStart"/>
      <w:r w:rsidRPr="006E54BF">
        <w:rPr>
          <w:sz w:val="16"/>
        </w:rPr>
        <w:t>globalization.In</w:t>
      </w:r>
      <w:proofErr w:type="spellEnd"/>
      <w:r w:rsidRPr="006E54BF">
        <w:rPr>
          <w:sz w:val="16"/>
        </w:rPr>
        <w:t xml:space="preserve"> the 1990s, </w:t>
      </w:r>
      <w:r w:rsidRPr="006E54BF">
        <w:rPr>
          <w:rStyle w:val="StyleBoldUnderline"/>
        </w:rPr>
        <w:t>Mexico was a poster child for globalization,</w:t>
      </w:r>
      <w:r w:rsidRPr="006E54BF">
        <w:rPr>
          <w:sz w:val="16"/>
        </w:rPr>
        <w:t xml:space="preserve"> throwing open its borders to trade and foreign investment, embracing NAFTA, and ending the government’s role in strengthening domestic industry. But </w:t>
      </w:r>
      <w:r w:rsidRPr="006E54BF">
        <w:rPr>
          <w:rStyle w:val="StyleBoldUnderline"/>
        </w:rPr>
        <w:t xml:space="preserve">The Enclave Economy shows that although Mexico was initially successful in attracting multinational corporations, foreign investments waned in the absence of active government support </w:t>
      </w:r>
      <w:r w:rsidRPr="006E54BF">
        <w:rPr>
          <w:sz w:val="16"/>
        </w:rPr>
        <w:t xml:space="preserve">and as China became increasingly competitive. Moreover, the authors find that </w:t>
      </w:r>
      <w:r w:rsidRPr="006E54BF">
        <w:rPr>
          <w:rStyle w:val="StyleBoldUnderline"/>
        </w:rPr>
        <w:t>foreign investment created an "enclave economy" the benefits of which were confined to an international sector not connected to the wider Mexican economy. In fact, foreign investment put many local IT firms out of business and transferred only limited amounts of environmentally sound technology.</w:t>
      </w:r>
      <w:r w:rsidRPr="006E54BF">
        <w:rPr>
          <w:sz w:val="16"/>
        </w:rPr>
        <w:t xml:space="preserve"> The authors suggest policies and strategies that will enable Mexico and other developing countries to foster foreign investment for sustainable development in the future.</w:t>
      </w:r>
    </w:p>
    <w:p w:rsidR="004C36AF" w:rsidRPr="004C36AF" w:rsidRDefault="004C36AF" w:rsidP="004C36AF">
      <w:pPr>
        <w:pStyle w:val="Heading4"/>
      </w:pPr>
      <w:r w:rsidRPr="004C36AF">
        <w:t>FDI is unsustainable-crowds out local enterprises</w:t>
      </w:r>
    </w:p>
    <w:p w:rsidR="004C36AF" w:rsidRDefault="004C36AF" w:rsidP="004C36AF">
      <w:r w:rsidRPr="00856E10">
        <w:rPr>
          <w:rStyle w:val="StyleStyleBold12pt"/>
        </w:rPr>
        <w:t>Institute of Public and International Affairs 05</w:t>
      </w:r>
      <w:r w:rsidRPr="004C36AF">
        <w:rPr>
          <w:b/>
        </w:rPr>
        <w:t xml:space="preserve"> </w:t>
      </w:r>
      <w:r>
        <w:t>“BILATERAL MEXICO – U.S. FOREIGN DIRECT INVESTMENT” 2005 (from most recent cite) http://www.ipia.utah.edu/programs/utah_mexico/section_c.pdf</w:t>
      </w:r>
    </w:p>
    <w:p w:rsidR="004C36AF" w:rsidRDefault="004C36AF" w:rsidP="006729B8">
      <w:pPr>
        <w:rPr>
          <w:sz w:val="16"/>
        </w:rPr>
      </w:pPr>
    </w:p>
    <w:p w:rsidR="009033E9" w:rsidRDefault="006729B8" w:rsidP="006729B8">
      <w:pPr>
        <w:rPr>
          <w:rStyle w:val="StyleBoldUnderline"/>
        </w:rPr>
      </w:pPr>
      <w:r w:rsidRPr="004C36AF">
        <w:rPr>
          <w:sz w:val="16"/>
        </w:rPr>
        <w:t>Foreign direct investment forms another part of the economic relationship between Mexico an</w:t>
      </w:r>
      <w:r w:rsidR="004C36AF" w:rsidRPr="004C36AF">
        <w:rPr>
          <w:sz w:val="16"/>
        </w:rPr>
        <w:t xml:space="preserve">d the United States. </w:t>
      </w:r>
      <w:r w:rsidRPr="004C36AF">
        <w:rPr>
          <w:sz w:val="16"/>
        </w:rPr>
        <w:t>Since the signin</w:t>
      </w:r>
      <w:r w:rsidR="004C36AF" w:rsidRPr="004C36AF">
        <w:rPr>
          <w:sz w:val="16"/>
        </w:rPr>
        <w:t xml:space="preserve">g of NAFTA, </w:t>
      </w:r>
      <w:r w:rsidR="004C36AF" w:rsidRPr="004C36AF">
        <w:rPr>
          <w:rStyle w:val="StyleBoldUnderline"/>
        </w:rPr>
        <w:t>Mexico</w:t>
      </w:r>
      <w:r w:rsidR="004C36AF" w:rsidRPr="004C36AF">
        <w:rPr>
          <w:sz w:val="16"/>
        </w:rPr>
        <w:t xml:space="preserve"> has greatly </w:t>
      </w:r>
      <w:r w:rsidRPr="004C36AF">
        <w:rPr>
          <w:rStyle w:val="StyleBoldUnderline"/>
        </w:rPr>
        <w:t>reduced its entry barriers t</w:t>
      </w:r>
      <w:r w:rsidR="004C36AF" w:rsidRPr="004C36AF">
        <w:rPr>
          <w:rStyle w:val="StyleBoldUnderline"/>
        </w:rPr>
        <w:t xml:space="preserve">o investment from multinational corporations in hope that FDI </w:t>
      </w:r>
      <w:r w:rsidRPr="004C36AF">
        <w:rPr>
          <w:rStyle w:val="StyleBoldUnderline"/>
        </w:rPr>
        <w:t>will encourage development</w:t>
      </w:r>
      <w:r w:rsidRPr="004C36AF">
        <w:rPr>
          <w:sz w:val="16"/>
        </w:rPr>
        <w:t xml:space="preserve"> through knowledge spillov</w:t>
      </w:r>
      <w:r w:rsidR="004C36AF" w:rsidRPr="004C36AF">
        <w:rPr>
          <w:sz w:val="16"/>
        </w:rPr>
        <w:t xml:space="preserve">ers and export led growth. The </w:t>
      </w:r>
      <w:r w:rsidRPr="004C36AF">
        <w:rPr>
          <w:sz w:val="16"/>
        </w:rPr>
        <w:t>possible benefits of FDI include: increased capital, which</w:t>
      </w:r>
      <w:r w:rsidR="004C36AF" w:rsidRPr="004C36AF">
        <w:rPr>
          <w:sz w:val="16"/>
        </w:rPr>
        <w:t xml:space="preserve"> may be easier to service than </w:t>
      </w:r>
      <w:r w:rsidRPr="004C36AF">
        <w:rPr>
          <w:sz w:val="16"/>
        </w:rPr>
        <w:t>commercial debt or portfolio investment; technology, wh</w:t>
      </w:r>
      <w:r w:rsidR="004C36AF" w:rsidRPr="004C36AF">
        <w:rPr>
          <w:sz w:val="16"/>
        </w:rPr>
        <w:t xml:space="preserve">ich can stimulate research and </w:t>
      </w:r>
      <w:r w:rsidRPr="004C36AF">
        <w:rPr>
          <w:sz w:val="16"/>
        </w:rPr>
        <w:t xml:space="preserve">development and technological efficiency in local firms </w:t>
      </w:r>
      <w:r w:rsidR="004C36AF" w:rsidRPr="004C36AF">
        <w:rPr>
          <w:sz w:val="16"/>
        </w:rPr>
        <w:t xml:space="preserve">and also intensify competition </w:t>
      </w:r>
      <w:r w:rsidRPr="004C36AF">
        <w:rPr>
          <w:sz w:val="16"/>
        </w:rPr>
        <w:t>bringing forth economic efficiency; new skills and man</w:t>
      </w:r>
      <w:r w:rsidR="004C36AF" w:rsidRPr="004C36AF">
        <w:rPr>
          <w:sz w:val="16"/>
        </w:rPr>
        <w:t xml:space="preserve">agement techniques; and market </w:t>
      </w:r>
      <w:r w:rsidRPr="004C36AF">
        <w:rPr>
          <w:sz w:val="16"/>
        </w:rPr>
        <w:t>access through the MNC’s exports. The effects of FDI are f</w:t>
      </w:r>
      <w:r w:rsidR="004C36AF" w:rsidRPr="004C36AF">
        <w:rPr>
          <w:sz w:val="16"/>
        </w:rPr>
        <w:t xml:space="preserve">elt in efficiency, employment, </w:t>
      </w:r>
      <w:r w:rsidRPr="004C36AF">
        <w:rPr>
          <w:sz w:val="16"/>
        </w:rPr>
        <w:t xml:space="preserve">factor prices and trade. </w:t>
      </w:r>
      <w:r w:rsidRPr="004C36AF">
        <w:rPr>
          <w:rStyle w:val="StyleBoldUnderline"/>
        </w:rPr>
        <w:t>Foreign direct investment</w:t>
      </w:r>
      <w:r w:rsidRPr="004C36AF">
        <w:rPr>
          <w:sz w:val="16"/>
        </w:rPr>
        <w:t xml:space="preserve"> also </w:t>
      </w:r>
      <w:r w:rsidRPr="004C36AF">
        <w:rPr>
          <w:rStyle w:val="StyleBoldUnderline"/>
        </w:rPr>
        <w:t>has potential costs. Proble</w:t>
      </w:r>
      <w:r w:rsidR="004C36AF" w:rsidRPr="004C36AF">
        <w:rPr>
          <w:rStyle w:val="StyleBoldUnderline"/>
        </w:rPr>
        <w:t xml:space="preserve">ms arise </w:t>
      </w:r>
      <w:r w:rsidRPr="004C36AF">
        <w:rPr>
          <w:rStyle w:val="StyleBoldUnderline"/>
        </w:rPr>
        <w:t>when information and or coordination failures exist. It c</w:t>
      </w:r>
      <w:r w:rsidR="004C36AF" w:rsidRPr="004C36AF">
        <w:rPr>
          <w:rStyle w:val="StyleBoldUnderline"/>
        </w:rPr>
        <w:t xml:space="preserve">an crowd out local enterprises </w:t>
      </w:r>
      <w:r w:rsidRPr="004C36AF">
        <w:rPr>
          <w:rStyle w:val="StyleBoldUnderline"/>
        </w:rPr>
        <w:t xml:space="preserve">and, </w:t>
      </w:r>
      <w:r w:rsidRPr="004C36AF">
        <w:rPr>
          <w:sz w:val="16"/>
        </w:rPr>
        <w:t>depending on the sector of the inve</w:t>
      </w:r>
      <w:r w:rsidR="004C36AF" w:rsidRPr="004C36AF">
        <w:rPr>
          <w:sz w:val="16"/>
        </w:rPr>
        <w:t xml:space="preserve">stment, </w:t>
      </w:r>
      <w:r w:rsidR="004C36AF" w:rsidRPr="004C36AF">
        <w:rPr>
          <w:rStyle w:val="StyleBoldUnderline"/>
        </w:rPr>
        <w:t xml:space="preserve">may not provide dynamic advantages in </w:t>
      </w:r>
      <w:r w:rsidRPr="004C36AF">
        <w:rPr>
          <w:rStyle w:val="StyleBoldUnderline"/>
        </w:rPr>
        <w:t>exports over time. FDI can also weaken the bargaining power of workers</w:t>
      </w:r>
      <w:r w:rsidR="004C36AF" w:rsidRPr="004C36AF">
        <w:rPr>
          <w:rStyle w:val="StyleBoldUnderline"/>
        </w:rPr>
        <w:t xml:space="preserve"> and the </w:t>
      </w:r>
      <w:r w:rsidRPr="004C36AF">
        <w:rPr>
          <w:rStyle w:val="StyleBoldUnderline"/>
        </w:rPr>
        <w:t>regulatory capacity of the government</w:t>
      </w:r>
      <w:r w:rsidR="004C36AF" w:rsidRPr="004C36AF">
        <w:rPr>
          <w:rStyle w:val="StyleBoldUnderline"/>
        </w:rPr>
        <w:t>.</w:t>
      </w:r>
    </w:p>
    <w:p w:rsidR="006E54BF" w:rsidRDefault="00601659" w:rsidP="00601659">
      <w:pPr>
        <w:pStyle w:val="Heading1"/>
        <w:rPr>
          <w:rStyle w:val="StyleBoldUnderline"/>
        </w:rPr>
      </w:pPr>
      <w:r>
        <w:rPr>
          <w:rStyle w:val="StyleBoldUnderline"/>
        </w:rPr>
        <w:t>impacts</w:t>
      </w:r>
    </w:p>
    <w:p w:rsidR="009C2951" w:rsidRDefault="009C2951" w:rsidP="009C2951">
      <w:pPr>
        <w:pStyle w:val="Heading2"/>
      </w:pPr>
      <w:r>
        <w:t>Remittance impacts</w:t>
      </w:r>
    </w:p>
    <w:p w:rsidR="009C2951" w:rsidRDefault="009C2951" w:rsidP="009C2951">
      <w:pPr>
        <w:pStyle w:val="Heading3"/>
      </w:pPr>
      <w:r>
        <w:t>Dutch disease</w:t>
      </w:r>
    </w:p>
    <w:p w:rsidR="009C2951" w:rsidRDefault="009C2951" w:rsidP="009C2951">
      <w:pPr>
        <w:pStyle w:val="Heading4"/>
      </w:pPr>
      <w:r>
        <w:rPr>
          <w:b w:val="0"/>
          <w:bCs w:val="0"/>
        </w:rPr>
        <w:t>Dutch disease</w:t>
      </w:r>
    </w:p>
    <w:p w:rsidR="009C2951" w:rsidRDefault="009C2951" w:rsidP="009C2951">
      <w:pPr>
        <w:rPr>
          <w:sz w:val="16"/>
          <w:szCs w:val="16"/>
        </w:rPr>
      </w:pPr>
      <w:r>
        <w:rPr>
          <w:rStyle w:val="StyleStyleBold12pt"/>
        </w:rPr>
        <w:t>Yu 13</w:t>
      </w:r>
      <w:r>
        <w:rPr>
          <w:sz w:val="16"/>
          <w:szCs w:val="16"/>
        </w:rPr>
        <w:t xml:space="preserve"> – Tim is an undergraduate student at the University of Alberta—Progressive Economics Forum Student Essay Contest. (“The Significance of the U.S.-Mexican Remittance Corridor”, May 3, 2013, </w:t>
      </w:r>
      <w:hyperlink r:id="rId35" w:history="1">
        <w:r>
          <w:rPr>
            <w:rStyle w:val="Hyperlink"/>
            <w:sz w:val="16"/>
            <w:szCs w:val="16"/>
          </w:rPr>
          <w:t>http://www.progressive-economics.ca/wp-content/uploads/2013/06/Yu-Essay.pdf</w:t>
        </w:r>
      </w:hyperlink>
      <w:r>
        <w:rPr>
          <w:sz w:val="16"/>
          <w:szCs w:val="16"/>
        </w:rPr>
        <w:t>, Callahan)</w:t>
      </w:r>
    </w:p>
    <w:p w:rsidR="009C2951" w:rsidRDefault="009C2951" w:rsidP="009C2951">
      <w:pPr>
        <w:rPr>
          <w:sz w:val="16"/>
        </w:rPr>
      </w:pPr>
      <w:r>
        <w:rPr>
          <w:sz w:val="16"/>
        </w:rPr>
        <w:t xml:space="preserve">Dutch Disease’ and Remittance Transfers: </w:t>
      </w:r>
      <w:r>
        <w:rPr>
          <w:rStyle w:val="StyleBoldUnderline"/>
        </w:rPr>
        <w:t>The large and sustained inflow of remittances has fuelled speculation about whether a remittance-driven appreciation in real exchange rates could emerge</w:t>
      </w:r>
      <w:r>
        <w:rPr>
          <w:sz w:val="16"/>
        </w:rPr>
        <w:t xml:space="preserve">. Empirical evidence from the World Bank (2009) has suggested that </w:t>
      </w:r>
      <w:r>
        <w:rPr>
          <w:rStyle w:val="StyleBoldUnderline"/>
        </w:rPr>
        <w:t>a positive relationship between remittances and real exchange rate appreciations could exist</w:t>
      </w:r>
      <w:r>
        <w:rPr>
          <w:sz w:val="16"/>
        </w:rPr>
        <w:t xml:space="preserve">. </w:t>
      </w:r>
      <w:r>
        <w:rPr>
          <w:rStyle w:val="StyleBoldUnderline"/>
        </w:rPr>
        <w:t>Changes in the equilibrium exchange rate have had several effects on the distributional impacts of remittance inflows, comparative competitiveness of the traded and non-traded good sector, and long-term economic development via ‘Dutch Disease’ effects</w:t>
      </w:r>
      <w:r>
        <w:rPr>
          <w:sz w:val="16"/>
        </w:rPr>
        <w:t xml:space="preserve">.119 If ‘Dutch Disease’ is found to be present, it could indicate that </w:t>
      </w:r>
      <w:r>
        <w:rPr>
          <w:rStyle w:val="StyleBoldUnderline"/>
        </w:rPr>
        <w:t>the short-term effects of remittance inflows may come at the expense of reduced long-term economic growth, particularly in the manufacturing and traded good sectors</w:t>
      </w:r>
      <w:r>
        <w:rPr>
          <w:sz w:val="16"/>
        </w:rPr>
        <w:t xml:space="preserve">. Other economists, however, have sought to downplay such fears about a remittance-driven ‘Dutch Disease’ in recipient countries. </w:t>
      </w:r>
      <w:proofErr w:type="spellStart"/>
      <w:r>
        <w:rPr>
          <w:sz w:val="16"/>
        </w:rPr>
        <w:t>Dilip</w:t>
      </w:r>
      <w:proofErr w:type="spellEnd"/>
      <w:r>
        <w:rPr>
          <w:sz w:val="16"/>
        </w:rPr>
        <w:t xml:space="preserve"> </w:t>
      </w:r>
      <w:proofErr w:type="spellStart"/>
      <w:r>
        <w:rPr>
          <w:sz w:val="16"/>
        </w:rPr>
        <w:t>Ratha</w:t>
      </w:r>
      <w:proofErr w:type="spellEnd"/>
      <w:r>
        <w:rPr>
          <w:sz w:val="16"/>
        </w:rPr>
        <w:t xml:space="preserve"> argues that ‘Dutch Disease’ effects of remittance inflows are unlikely to have similar effects as natural resource windfalls.120 This has been supported in a separate study on eleven remittance-receiving countries conducted, which found that higher remittance receipts was not linked to slower economic growth or ‘Dutch Disease’ effects in the manufacturing sector.121 </w:t>
      </w:r>
    </w:p>
    <w:p w:rsidR="009C2951" w:rsidRDefault="009C2951" w:rsidP="009C2951">
      <w:pPr>
        <w:pStyle w:val="Heading3"/>
      </w:pPr>
      <w:r>
        <w:t>Org crime</w:t>
      </w:r>
    </w:p>
    <w:p w:rsidR="009C2951" w:rsidRDefault="009C2951" w:rsidP="009C2951">
      <w:pPr>
        <w:pStyle w:val="Heading4"/>
      </w:pPr>
      <w:r>
        <w:rPr>
          <w:b w:val="0"/>
          <w:bCs w:val="0"/>
        </w:rPr>
        <w:t>Remittances are used as money laundering for organized crime</w:t>
      </w:r>
    </w:p>
    <w:p w:rsidR="009C2951" w:rsidRDefault="009C2951" w:rsidP="009C2951">
      <w:r>
        <w:rPr>
          <w:rStyle w:val="StyleStyleBold12pt"/>
        </w:rPr>
        <w:t>FATF 10</w:t>
      </w:r>
      <w:r>
        <w:t xml:space="preserve"> (Financial Action Task Force, Inter-governmental body developing and promoting policies to combat money laundering and terrorist financing. “Money Laundering through Money Remittance and Currency Exchange Providers” June 2010. http://www.fatf-gafi.org/media/fatf/ML%20through%20Remittance%20and%20Currency%20Exchange%20Providers.pdf) VP</w:t>
      </w:r>
    </w:p>
    <w:p w:rsidR="009C2951" w:rsidRDefault="009C2951" w:rsidP="009C2951">
      <w:r>
        <w:t>Note: ML=Money Laundering, TF=Terrorist Financing, MR=Money Remittance, CE=currency exchange</w:t>
      </w:r>
    </w:p>
    <w:p w:rsidR="009C2951" w:rsidRDefault="009C2951" w:rsidP="009C2951"/>
    <w:p w:rsidR="009C2951" w:rsidRDefault="009C2951" w:rsidP="009C2951">
      <w:pPr>
        <w:rPr>
          <w:sz w:val="16"/>
        </w:rPr>
      </w:pPr>
      <w:r>
        <w:rPr>
          <w:sz w:val="16"/>
        </w:rPr>
        <w:t xml:space="preserve">This chapter describes some of ways in which </w:t>
      </w:r>
      <w:r>
        <w:rPr>
          <w:rStyle w:val="StyleBoldUnderline"/>
        </w:rPr>
        <w:t xml:space="preserve">money remittance and currency exchange </w:t>
      </w:r>
      <w:r>
        <w:rPr>
          <w:rStyle w:val="StyleBoldUnderline"/>
          <w:sz w:val="12"/>
        </w:rPr>
        <w:t>¶</w:t>
      </w:r>
      <w:r>
        <w:rPr>
          <w:rStyle w:val="StyleBoldUnderline"/>
        </w:rPr>
        <w:t xml:space="preserve"> providers have been exploited for ML/TF purposes</w:t>
      </w:r>
      <w:r>
        <w:rPr>
          <w:sz w:val="16"/>
        </w:rPr>
        <w:t xml:space="preserve"> through a series of selected case studies provided </w:t>
      </w:r>
      <w:r>
        <w:rPr>
          <w:sz w:val="12"/>
        </w:rPr>
        <w:t>¶</w:t>
      </w:r>
      <w:r>
        <w:rPr>
          <w:sz w:val="16"/>
        </w:rPr>
        <w:t xml:space="preserve"> by responding jurisdictions. The focus of this material is primarily on “traditional” i.e. formal money </w:t>
      </w:r>
      <w:r>
        <w:rPr>
          <w:sz w:val="12"/>
        </w:rPr>
        <w:t>¶</w:t>
      </w:r>
      <w:r>
        <w:rPr>
          <w:sz w:val="16"/>
        </w:rPr>
        <w:t xml:space="preserve"> remittance and currency exchange providers; however, a few observations have also been included </w:t>
      </w:r>
      <w:r>
        <w:rPr>
          <w:sz w:val="12"/>
        </w:rPr>
        <w:t>¶</w:t>
      </w:r>
      <w:r>
        <w:rPr>
          <w:sz w:val="16"/>
        </w:rPr>
        <w:t xml:space="preserve"> about informal systems.</w:t>
      </w:r>
      <w:r>
        <w:rPr>
          <w:sz w:val="12"/>
        </w:rPr>
        <w:t>¶</w:t>
      </w:r>
      <w:r>
        <w:rPr>
          <w:sz w:val="16"/>
        </w:rPr>
        <w:t xml:space="preserve"> 59. Generally, these MR/CE providers can be used for money laundering and terrorist financing </w:t>
      </w:r>
      <w:r>
        <w:rPr>
          <w:sz w:val="12"/>
        </w:rPr>
        <w:t>¶</w:t>
      </w:r>
      <w:r>
        <w:rPr>
          <w:sz w:val="16"/>
        </w:rPr>
        <w:t xml:space="preserve"> </w:t>
      </w:r>
      <w:r>
        <w:rPr>
          <w:rStyle w:val="StyleBoldUnderline"/>
        </w:rPr>
        <w:t xml:space="preserve">in two ways: either by performing relevant transactions without knowledge of the illegal origin </w:t>
      </w:r>
      <w:r>
        <w:rPr>
          <w:sz w:val="16"/>
        </w:rPr>
        <w:t xml:space="preserve">or </w:t>
      </w:r>
      <w:r>
        <w:rPr>
          <w:sz w:val="12"/>
        </w:rPr>
        <w:t>¶</w:t>
      </w:r>
      <w:r>
        <w:rPr>
          <w:sz w:val="16"/>
        </w:rPr>
        <w:t xml:space="preserve"> destination of the funds concerned </w:t>
      </w:r>
      <w:r>
        <w:rPr>
          <w:rStyle w:val="StyleBoldUnderline"/>
        </w:rPr>
        <w:t>or by a direct involvement of the staff</w:t>
      </w:r>
      <w:r>
        <w:rPr>
          <w:sz w:val="16"/>
        </w:rPr>
        <w:t xml:space="preserve">/management of the provider </w:t>
      </w:r>
      <w:r>
        <w:rPr>
          <w:sz w:val="12"/>
        </w:rPr>
        <w:t>¶</w:t>
      </w:r>
      <w:r>
        <w:rPr>
          <w:sz w:val="16"/>
        </w:rPr>
        <w:t xml:space="preserve"> </w:t>
      </w:r>
      <w:r>
        <w:rPr>
          <w:rStyle w:val="StyleBoldUnderline"/>
        </w:rPr>
        <w:t xml:space="preserve">through complicity or takeover of such businesses by the criminal </w:t>
      </w:r>
      <w:proofErr w:type="spellStart"/>
      <w:r>
        <w:rPr>
          <w:rStyle w:val="StyleBoldUnderline"/>
        </w:rPr>
        <w:t>organisation</w:t>
      </w:r>
      <w:proofErr w:type="spellEnd"/>
      <w:r>
        <w:rPr>
          <w:sz w:val="16"/>
        </w:rPr>
        <w:t xml:space="preserve">. </w:t>
      </w:r>
      <w:r>
        <w:rPr>
          <w:sz w:val="12"/>
        </w:rPr>
        <w:t>¶</w:t>
      </w:r>
      <w:r>
        <w:rPr>
          <w:sz w:val="16"/>
        </w:rPr>
        <w:t xml:space="preserve"> 60. </w:t>
      </w:r>
      <w:r>
        <w:rPr>
          <w:rStyle w:val="StyleBoldUnderline"/>
        </w:rPr>
        <w:t>Several features</w:t>
      </w:r>
      <w:r>
        <w:rPr>
          <w:sz w:val="16"/>
        </w:rPr>
        <w:t xml:space="preserve"> of the MR/CE sectors </w:t>
      </w:r>
      <w:r>
        <w:rPr>
          <w:rStyle w:val="StyleBoldUnderline"/>
        </w:rPr>
        <w:t xml:space="preserve">make them an attractive vehicle through which </w:t>
      </w:r>
      <w:r>
        <w:rPr>
          <w:rStyle w:val="StyleBoldUnderline"/>
          <w:sz w:val="12"/>
        </w:rPr>
        <w:t>¶</w:t>
      </w:r>
      <w:r>
        <w:rPr>
          <w:rStyle w:val="StyleBoldUnderline"/>
        </w:rPr>
        <w:t xml:space="preserve"> criminal and terrorist funds can enter</w:t>
      </w:r>
      <w:r>
        <w:rPr>
          <w:sz w:val="16"/>
        </w:rPr>
        <w:t xml:space="preserve"> the financial system, such as the </w:t>
      </w:r>
      <w:r>
        <w:rPr>
          <w:rStyle w:val="StyleBoldUnderline"/>
        </w:rPr>
        <w:t>simplicity and certainty</w:t>
      </w:r>
      <w:r>
        <w:rPr>
          <w:sz w:val="16"/>
        </w:rPr>
        <w:t xml:space="preserve"> of </w:t>
      </w:r>
      <w:r>
        <w:rPr>
          <w:sz w:val="12"/>
        </w:rPr>
        <w:t>¶</w:t>
      </w:r>
      <w:r>
        <w:rPr>
          <w:sz w:val="16"/>
        </w:rPr>
        <w:t xml:space="preserve"> MR/CE transactions, </w:t>
      </w:r>
      <w:r>
        <w:rPr>
          <w:rStyle w:val="StyleBoldUnderline"/>
        </w:rPr>
        <w:t>worldwide reach</w:t>
      </w:r>
      <w:r>
        <w:rPr>
          <w:sz w:val="16"/>
        </w:rPr>
        <w:t xml:space="preserve"> (in case of money remitters), the </w:t>
      </w:r>
      <w:r>
        <w:rPr>
          <w:rStyle w:val="StyleBoldUnderline"/>
        </w:rPr>
        <w:t>cash character</w:t>
      </w:r>
      <w:r>
        <w:rPr>
          <w:sz w:val="16"/>
        </w:rPr>
        <w:t xml:space="preserve"> of transactions,</w:t>
      </w:r>
      <w:r>
        <w:rPr>
          <w:sz w:val="12"/>
        </w:rPr>
        <w:t>¶</w:t>
      </w:r>
      <w:r>
        <w:rPr>
          <w:sz w:val="16"/>
        </w:rPr>
        <w:t xml:space="preserve"> </w:t>
      </w:r>
      <w:r>
        <w:rPr>
          <w:rStyle w:val="StyleBoldUnderline"/>
        </w:rPr>
        <w:t>low-thresholds</w:t>
      </w:r>
      <w:r>
        <w:rPr>
          <w:sz w:val="16"/>
        </w:rPr>
        <w:t xml:space="preserve">, the often </w:t>
      </w:r>
      <w:r>
        <w:rPr>
          <w:rStyle w:val="StyleBoldUnderline"/>
        </w:rPr>
        <w:t>less stringent customer identification rules</w:t>
      </w:r>
      <w:r>
        <w:rPr>
          <w:sz w:val="16"/>
        </w:rPr>
        <w:t xml:space="preserve"> that apply to such transactions</w:t>
      </w:r>
      <w:r>
        <w:rPr>
          <w:sz w:val="12"/>
        </w:rPr>
        <w:t>¶</w:t>
      </w:r>
      <w:r>
        <w:rPr>
          <w:sz w:val="16"/>
        </w:rPr>
        <w:t xml:space="preserve"> compared with opening bank account and </w:t>
      </w:r>
      <w:r>
        <w:rPr>
          <w:rStyle w:val="StyleBoldUnderline"/>
        </w:rPr>
        <w:t>reduced possibilities for verification</w:t>
      </w:r>
      <w:r>
        <w:rPr>
          <w:sz w:val="16"/>
        </w:rPr>
        <w:t xml:space="preserve"> of the customer’s </w:t>
      </w:r>
      <w:r>
        <w:rPr>
          <w:sz w:val="12"/>
        </w:rPr>
        <w:t>¶</w:t>
      </w:r>
      <w:r>
        <w:rPr>
          <w:sz w:val="16"/>
        </w:rPr>
        <w:t xml:space="preserve"> identification than in credit or other financial institutions , etc. The nature of the </w:t>
      </w:r>
      <w:proofErr w:type="spellStart"/>
      <w:r>
        <w:rPr>
          <w:sz w:val="16"/>
        </w:rPr>
        <w:t>customer‟s</w:t>
      </w:r>
      <w:proofErr w:type="spellEnd"/>
      <w:r>
        <w:rPr>
          <w:sz w:val="16"/>
        </w:rPr>
        <w:t xml:space="preserve"> </w:t>
      </w:r>
      <w:r>
        <w:rPr>
          <w:sz w:val="12"/>
        </w:rPr>
        <w:t>¶</w:t>
      </w:r>
      <w:r>
        <w:rPr>
          <w:sz w:val="16"/>
        </w:rPr>
        <w:t xml:space="preserve"> relationship with the MR/CE service provider and the </w:t>
      </w:r>
      <w:r>
        <w:rPr>
          <w:rStyle w:val="StyleBoldUnderline"/>
        </w:rPr>
        <w:t>brevity of contacts</w:t>
      </w:r>
      <w:r>
        <w:rPr>
          <w:sz w:val="16"/>
        </w:rPr>
        <w:t xml:space="preserve"> is also a significant </w:t>
      </w:r>
      <w:r>
        <w:rPr>
          <w:sz w:val="12"/>
        </w:rPr>
        <w:t>¶</w:t>
      </w:r>
      <w:r>
        <w:rPr>
          <w:sz w:val="16"/>
        </w:rPr>
        <w:t xml:space="preserve"> vulnerability. </w:t>
      </w:r>
      <w:r>
        <w:rPr>
          <w:sz w:val="12"/>
        </w:rPr>
        <w:t>¶</w:t>
      </w:r>
      <w:r>
        <w:rPr>
          <w:sz w:val="16"/>
        </w:rPr>
        <w:t xml:space="preserve"> 61. Money </w:t>
      </w:r>
      <w:r>
        <w:rPr>
          <w:rStyle w:val="StyleBoldUnderline"/>
        </w:rPr>
        <w:t xml:space="preserve">remittance providers are used at all stages of the money laundering process. </w:t>
      </w:r>
      <w:r>
        <w:rPr>
          <w:sz w:val="16"/>
        </w:rPr>
        <w:t>Currency</w:t>
      </w:r>
      <w:r>
        <w:rPr>
          <w:sz w:val="12"/>
        </w:rPr>
        <w:t>¶</w:t>
      </w:r>
      <w:r>
        <w:rPr>
          <w:sz w:val="16"/>
        </w:rPr>
        <w:t xml:space="preserve"> exchanges specifically are an important link in the money laundering chain, particularly during the </w:t>
      </w:r>
      <w:r>
        <w:rPr>
          <w:sz w:val="12"/>
        </w:rPr>
        <w:t>¶</w:t>
      </w:r>
      <w:r>
        <w:rPr>
          <w:sz w:val="16"/>
        </w:rPr>
        <w:t xml:space="preserve"> placement stage. Once the money has been exchanged, it is difficult to trace its origin. Also, it has </w:t>
      </w:r>
      <w:r>
        <w:rPr>
          <w:sz w:val="12"/>
        </w:rPr>
        <w:t>¶</w:t>
      </w:r>
      <w:r>
        <w:rPr>
          <w:sz w:val="16"/>
        </w:rPr>
        <w:t xml:space="preserve"> been noted that </w:t>
      </w:r>
      <w:r>
        <w:rPr>
          <w:rStyle w:val="StyleBoldUnderline"/>
        </w:rPr>
        <w:t xml:space="preserve">considering that they are small businesses, currency exchanges can be easily prone to </w:t>
      </w:r>
      <w:r>
        <w:rPr>
          <w:rStyle w:val="StyleBoldUnderline"/>
          <w:sz w:val="12"/>
        </w:rPr>
        <w:t>¶</w:t>
      </w:r>
      <w:r>
        <w:rPr>
          <w:rStyle w:val="StyleBoldUnderline"/>
        </w:rPr>
        <w:t xml:space="preserve"> takeover by criminals and used to launder money</w:t>
      </w:r>
      <w:r>
        <w:rPr>
          <w:sz w:val="16"/>
        </w:rPr>
        <w:t xml:space="preserve">. </w:t>
      </w:r>
      <w:r>
        <w:rPr>
          <w:sz w:val="12"/>
        </w:rPr>
        <w:t>¶</w:t>
      </w:r>
      <w:r>
        <w:rPr>
          <w:sz w:val="16"/>
        </w:rPr>
        <w:t xml:space="preserve"> 62. From responses received to the survey questionnaire for this project, </w:t>
      </w:r>
      <w:r>
        <w:rPr>
          <w:rStyle w:val="StyleBoldUnderline"/>
        </w:rPr>
        <w:t xml:space="preserve">the most important </w:t>
      </w:r>
      <w:r>
        <w:rPr>
          <w:rStyle w:val="StyleBoldUnderline"/>
          <w:sz w:val="12"/>
        </w:rPr>
        <w:t>¶</w:t>
      </w:r>
      <w:r>
        <w:rPr>
          <w:rStyle w:val="StyleBoldUnderline"/>
        </w:rPr>
        <w:t xml:space="preserve"> factors that may indicate possible misuse of MR/CE service providers:</w:t>
      </w:r>
      <w:r>
        <w:rPr>
          <w:sz w:val="16"/>
        </w:rPr>
        <w:t xml:space="preserve"> </w:t>
      </w:r>
      <w:r>
        <w:rPr>
          <w:sz w:val="12"/>
        </w:rPr>
        <w:t>¶</w:t>
      </w:r>
      <w:r>
        <w:rPr>
          <w:sz w:val="16"/>
        </w:rPr>
        <w:t xml:space="preserve"> </w:t>
      </w:r>
      <w:r>
        <w:rPr>
          <w:sz w:val="16"/>
        </w:rPr>
        <w:sym w:font="Georgia" w:char="F0B7"/>
      </w:r>
      <w:r>
        <w:rPr>
          <w:sz w:val="16"/>
        </w:rPr>
        <w:t xml:space="preserve"> Use of </w:t>
      </w:r>
      <w:r>
        <w:rPr>
          <w:rStyle w:val="StyleBoldUnderline"/>
        </w:rPr>
        <w:t>underground remittance systems</w:t>
      </w:r>
      <w:r>
        <w:rPr>
          <w:sz w:val="16"/>
        </w:rPr>
        <w:t>;</w:t>
      </w:r>
      <w:r>
        <w:rPr>
          <w:sz w:val="12"/>
        </w:rPr>
        <w:t>¶</w:t>
      </w:r>
      <w:r>
        <w:rPr>
          <w:sz w:val="16"/>
        </w:rPr>
        <w:t xml:space="preserve"> </w:t>
      </w:r>
      <w:r>
        <w:rPr>
          <w:sz w:val="16"/>
        </w:rPr>
        <w:sym w:font="Georgia" w:char="F0B7"/>
      </w:r>
      <w:r>
        <w:rPr>
          <w:sz w:val="16"/>
        </w:rPr>
        <w:t xml:space="preserve"> Use of mules / </w:t>
      </w:r>
      <w:r>
        <w:rPr>
          <w:rStyle w:val="StyleBoldUnderline"/>
        </w:rPr>
        <w:t>straw accounts</w:t>
      </w:r>
      <w:r>
        <w:rPr>
          <w:sz w:val="16"/>
        </w:rPr>
        <w:t>;</w:t>
      </w:r>
      <w:r>
        <w:rPr>
          <w:sz w:val="12"/>
        </w:rPr>
        <w:t>¶</w:t>
      </w:r>
      <w:r>
        <w:rPr>
          <w:sz w:val="16"/>
        </w:rPr>
        <w:t xml:space="preserve"> </w:t>
      </w:r>
      <w:r>
        <w:rPr>
          <w:sz w:val="16"/>
        </w:rPr>
        <w:sym w:font="Georgia" w:char="F0B7"/>
      </w:r>
      <w:r>
        <w:rPr>
          <w:sz w:val="16"/>
        </w:rPr>
        <w:t xml:space="preserve"> </w:t>
      </w:r>
      <w:r>
        <w:rPr>
          <w:rStyle w:val="StyleBoldUnderline"/>
        </w:rPr>
        <w:t>Mismatch between the economic activity</w:t>
      </w:r>
      <w:r>
        <w:rPr>
          <w:sz w:val="16"/>
        </w:rPr>
        <w:t xml:space="preserve">, country of origin, or person </w:t>
      </w:r>
      <w:r>
        <w:rPr>
          <w:rStyle w:val="StyleBoldUnderline"/>
        </w:rPr>
        <w:t xml:space="preserve">and the money </w:t>
      </w:r>
      <w:r>
        <w:rPr>
          <w:rStyle w:val="StyleBoldUnderline"/>
          <w:sz w:val="12"/>
        </w:rPr>
        <w:t>¶</w:t>
      </w:r>
      <w:r>
        <w:rPr>
          <w:rStyle w:val="StyleBoldUnderline"/>
        </w:rPr>
        <w:t xml:space="preserve"> remittances received;</w:t>
      </w:r>
      <w:r>
        <w:rPr>
          <w:sz w:val="12"/>
        </w:rPr>
        <w:t>¶</w:t>
      </w:r>
      <w:r>
        <w:rPr>
          <w:sz w:val="16"/>
        </w:rPr>
        <w:t xml:space="preserve"> </w:t>
      </w:r>
      <w:r>
        <w:rPr>
          <w:sz w:val="16"/>
        </w:rPr>
        <w:sym w:font="Georgia" w:char="F0B7"/>
      </w:r>
      <w:r>
        <w:rPr>
          <w:sz w:val="16"/>
        </w:rPr>
        <w:t xml:space="preserve"> Periodic </w:t>
      </w:r>
      <w:r>
        <w:rPr>
          <w:rStyle w:val="StyleBoldUnderline"/>
        </w:rPr>
        <w:t>transfers made by several people</w:t>
      </w:r>
      <w:r>
        <w:rPr>
          <w:sz w:val="16"/>
        </w:rPr>
        <w:t xml:space="preserve"> to the same beneficiary or related persons;</w:t>
      </w:r>
      <w:r>
        <w:rPr>
          <w:sz w:val="12"/>
        </w:rPr>
        <w:t>¶</w:t>
      </w:r>
      <w:r>
        <w:rPr>
          <w:sz w:val="16"/>
        </w:rPr>
        <w:t xml:space="preserve"> </w:t>
      </w:r>
      <w:r>
        <w:rPr>
          <w:sz w:val="16"/>
        </w:rPr>
        <w:sym w:font="Georgia" w:char="F0B7"/>
      </w:r>
      <w:r>
        <w:rPr>
          <w:sz w:val="16"/>
        </w:rPr>
        <w:t xml:space="preserve"> </w:t>
      </w:r>
      <w:r>
        <w:rPr>
          <w:rStyle w:val="StyleBoldUnderline"/>
        </w:rPr>
        <w:t>Transfers over a short period of time of low amounts</w:t>
      </w:r>
      <w:r>
        <w:rPr>
          <w:sz w:val="16"/>
        </w:rPr>
        <w:t xml:space="preserve"> that together represent a large sum </w:t>
      </w:r>
      <w:r>
        <w:rPr>
          <w:sz w:val="12"/>
        </w:rPr>
        <w:t>¶</w:t>
      </w:r>
      <w:r>
        <w:rPr>
          <w:sz w:val="16"/>
        </w:rPr>
        <w:t xml:space="preserve"> of money;</w:t>
      </w:r>
      <w:r>
        <w:rPr>
          <w:sz w:val="12"/>
        </w:rPr>
        <w:t>¶</w:t>
      </w:r>
      <w:r>
        <w:rPr>
          <w:sz w:val="16"/>
        </w:rPr>
        <w:t xml:space="preserve"> </w:t>
      </w:r>
      <w:r>
        <w:rPr>
          <w:sz w:val="16"/>
        </w:rPr>
        <w:sym w:font="Georgia" w:char="F0B7"/>
      </w:r>
      <w:r>
        <w:rPr>
          <w:sz w:val="16"/>
        </w:rPr>
        <w:t xml:space="preserve"> Transfers from one or more senders in different countries to a local beneficiary.</w:t>
      </w:r>
      <w:r>
        <w:rPr>
          <w:sz w:val="12"/>
        </w:rPr>
        <w:t>¶</w:t>
      </w:r>
      <w:r>
        <w:rPr>
          <w:sz w:val="16"/>
        </w:rPr>
        <w:t xml:space="preserve"> </w:t>
      </w:r>
      <w:r>
        <w:rPr>
          <w:sz w:val="16"/>
        </w:rPr>
        <w:sym w:font="Georgia" w:char="F0B7"/>
      </w:r>
      <w:r>
        <w:rPr>
          <w:sz w:val="16"/>
        </w:rPr>
        <w:t xml:space="preserve"> Sudden inflow of funds in cash followed by sudden outflow through financial instruments</w:t>
      </w:r>
      <w:r>
        <w:rPr>
          <w:sz w:val="12"/>
        </w:rPr>
        <w:t>¶</w:t>
      </w:r>
      <w:r>
        <w:rPr>
          <w:sz w:val="16"/>
        </w:rPr>
        <w:t xml:space="preserve"> such as drafts and </w:t>
      </w:r>
      <w:proofErr w:type="spellStart"/>
      <w:r>
        <w:rPr>
          <w:sz w:val="16"/>
        </w:rPr>
        <w:t>cheques</w:t>
      </w:r>
      <w:proofErr w:type="spellEnd"/>
      <w:r>
        <w:rPr>
          <w:sz w:val="16"/>
        </w:rPr>
        <w:t>;</w:t>
      </w:r>
      <w:r>
        <w:rPr>
          <w:sz w:val="12"/>
        </w:rPr>
        <w:t>¶</w:t>
      </w:r>
      <w:r>
        <w:rPr>
          <w:sz w:val="16"/>
        </w:rPr>
        <w:t xml:space="preserve"> </w:t>
      </w:r>
      <w:r>
        <w:rPr>
          <w:sz w:val="16"/>
        </w:rPr>
        <w:sym w:font="Georgia" w:char="F0B7"/>
      </w:r>
      <w:r>
        <w:rPr>
          <w:sz w:val="16"/>
        </w:rPr>
        <w:t xml:space="preserve"> Structuring of transactions and/or changing of MR/CE provider for subsequent orders to </w:t>
      </w:r>
      <w:r>
        <w:rPr>
          <w:sz w:val="12"/>
        </w:rPr>
        <w:t>¶</w:t>
      </w:r>
      <w:r>
        <w:rPr>
          <w:sz w:val="16"/>
        </w:rPr>
        <w:t xml:space="preserve"> keep a low profile; and</w:t>
      </w:r>
      <w:r>
        <w:rPr>
          <w:sz w:val="12"/>
        </w:rPr>
        <w:t>¶</w:t>
      </w:r>
      <w:r>
        <w:rPr>
          <w:sz w:val="16"/>
        </w:rPr>
        <w:t xml:space="preserve"> </w:t>
      </w:r>
      <w:r>
        <w:rPr>
          <w:sz w:val="16"/>
        </w:rPr>
        <w:sym w:font="Georgia" w:char="F0B7"/>
      </w:r>
      <w:r>
        <w:rPr>
          <w:sz w:val="16"/>
        </w:rPr>
        <w:t xml:space="preserve"> False information during the identification procedure/lack of co-operation </w:t>
      </w:r>
      <w:r>
        <w:rPr>
          <w:rStyle w:val="StyleBoldUnderline"/>
        </w:rPr>
        <w:t>Many cases involve small value wire transfers</w:t>
      </w:r>
      <w:r>
        <w:rPr>
          <w:sz w:val="16"/>
        </w:rPr>
        <w:t xml:space="preserve">, however, given that the </w:t>
      </w:r>
      <w:r>
        <w:rPr>
          <w:rStyle w:val="StyleBoldUnderline"/>
        </w:rPr>
        <w:t>total value</w:t>
      </w:r>
      <w:r>
        <w:rPr>
          <w:sz w:val="16"/>
        </w:rPr>
        <w:t xml:space="preserve"> of funds </w:t>
      </w:r>
      <w:r>
        <w:rPr>
          <w:sz w:val="12"/>
        </w:rPr>
        <w:t>¶</w:t>
      </w:r>
      <w:r>
        <w:rPr>
          <w:sz w:val="16"/>
        </w:rPr>
        <w:t xml:space="preserve"> involved in these cases </w:t>
      </w:r>
      <w:r>
        <w:rPr>
          <w:rStyle w:val="StyleBoldUnderline"/>
        </w:rPr>
        <w:t xml:space="preserve">is quite significant, this could imply the involvement of highly </w:t>
      </w:r>
      <w:proofErr w:type="spellStart"/>
      <w:r>
        <w:rPr>
          <w:rStyle w:val="StyleBoldUnderline"/>
        </w:rPr>
        <w:t>organised</w:t>
      </w:r>
      <w:proofErr w:type="spellEnd"/>
      <w:r>
        <w:rPr>
          <w:rStyle w:val="StyleBoldUnderline"/>
        </w:rPr>
        <w:t xml:space="preserve"> </w:t>
      </w:r>
      <w:r>
        <w:rPr>
          <w:rStyle w:val="StyleBoldUnderline"/>
          <w:sz w:val="12"/>
        </w:rPr>
        <w:t>¶</w:t>
      </w:r>
      <w:r>
        <w:rPr>
          <w:rStyle w:val="StyleBoldUnderline"/>
        </w:rPr>
        <w:t xml:space="preserve"> criminal groups.</w:t>
      </w:r>
      <w:r>
        <w:rPr>
          <w:sz w:val="16"/>
        </w:rPr>
        <w:t xml:space="preserve"> However it is also interesting to note that </w:t>
      </w:r>
      <w:r>
        <w:rPr>
          <w:rStyle w:val="StyleBoldUnderline"/>
        </w:rPr>
        <w:t xml:space="preserve">a number of cases deal with high-value wire </w:t>
      </w:r>
      <w:r>
        <w:rPr>
          <w:rStyle w:val="StyleBoldUnderline"/>
          <w:sz w:val="12"/>
        </w:rPr>
        <w:t>¶</w:t>
      </w:r>
      <w:r>
        <w:rPr>
          <w:rStyle w:val="StyleBoldUnderline"/>
        </w:rPr>
        <w:t xml:space="preserve"> transfers.</w:t>
      </w:r>
      <w:r>
        <w:rPr>
          <w:sz w:val="16"/>
        </w:rPr>
        <w:t xml:space="preserve"> </w:t>
      </w:r>
      <w:r>
        <w:rPr>
          <w:rStyle w:val="StyleBoldUnderline"/>
        </w:rPr>
        <w:t xml:space="preserve">The information gathered highlights the links between money laundering in the money </w:t>
      </w:r>
      <w:r>
        <w:rPr>
          <w:rStyle w:val="StyleBoldUnderline"/>
          <w:sz w:val="12"/>
        </w:rPr>
        <w:t>¶</w:t>
      </w:r>
      <w:r>
        <w:rPr>
          <w:rStyle w:val="StyleBoldUnderline"/>
        </w:rPr>
        <w:t xml:space="preserve"> remittance sector and other criminal activities</w:t>
      </w:r>
      <w:r>
        <w:rPr>
          <w:sz w:val="16"/>
        </w:rPr>
        <w:t xml:space="preserve"> (e.g., </w:t>
      </w:r>
      <w:r>
        <w:rPr>
          <w:rStyle w:val="StyleBoldUnderline"/>
        </w:rPr>
        <w:t>fraud</w:t>
      </w:r>
      <w:r>
        <w:rPr>
          <w:sz w:val="16"/>
        </w:rPr>
        <w:t>, trafficking/</w:t>
      </w:r>
      <w:r>
        <w:rPr>
          <w:rStyle w:val="StyleBoldUnderline"/>
        </w:rPr>
        <w:t>smuggling in human beings,</w:t>
      </w:r>
      <w:r>
        <w:rPr>
          <w:sz w:val="16"/>
        </w:rPr>
        <w:t xml:space="preserve"> </w:t>
      </w:r>
      <w:r>
        <w:rPr>
          <w:sz w:val="12"/>
        </w:rPr>
        <w:t>¶</w:t>
      </w:r>
      <w:r>
        <w:rPr>
          <w:sz w:val="16"/>
        </w:rPr>
        <w:t xml:space="preserve"> </w:t>
      </w:r>
      <w:r>
        <w:rPr>
          <w:rStyle w:val="StyleBoldUnderline"/>
        </w:rPr>
        <w:t>drug trafficking</w:t>
      </w:r>
      <w:r>
        <w:rPr>
          <w:sz w:val="16"/>
        </w:rPr>
        <w:t xml:space="preserve">, economic crime, etc). The identified ML vulnerabilities associated with the MR/CE </w:t>
      </w:r>
      <w:r>
        <w:rPr>
          <w:sz w:val="12"/>
        </w:rPr>
        <w:t>¶</w:t>
      </w:r>
      <w:r>
        <w:rPr>
          <w:sz w:val="16"/>
        </w:rPr>
        <w:t xml:space="preserve"> sectors can be related to customers, owners or agents as highlighted below.</w:t>
      </w:r>
    </w:p>
    <w:p w:rsidR="009C2951" w:rsidRDefault="009C2951" w:rsidP="009C2951">
      <w:pPr>
        <w:rPr>
          <w:sz w:val="16"/>
        </w:rPr>
      </w:pPr>
    </w:p>
    <w:p w:rsidR="009C2951" w:rsidRDefault="009C2951" w:rsidP="009C2951">
      <w:pPr>
        <w:rPr>
          <w:rStyle w:val="StyleBoldUnderline"/>
        </w:rPr>
      </w:pPr>
    </w:p>
    <w:p w:rsidR="009C2951" w:rsidRDefault="009C2951" w:rsidP="009C2951">
      <w:pPr>
        <w:pStyle w:val="Heading3"/>
      </w:pPr>
      <w:r>
        <w:t>Drug trade</w:t>
      </w:r>
    </w:p>
    <w:p w:rsidR="009C2951" w:rsidRPr="00774F2F" w:rsidRDefault="009C2951" w:rsidP="00774F2F">
      <w:pPr>
        <w:pStyle w:val="Heading4"/>
      </w:pPr>
      <w:r w:rsidRPr="00774F2F">
        <w:t>Mexican Drug Trafficking Organizations rely on remittances</w:t>
      </w:r>
    </w:p>
    <w:p w:rsidR="009C2951" w:rsidRDefault="009C2951" w:rsidP="009C2951">
      <w:r>
        <w:rPr>
          <w:rStyle w:val="StyleStyleBold12pt"/>
        </w:rPr>
        <w:t>NDIC 6</w:t>
      </w:r>
      <w:r>
        <w:t xml:space="preserve"> (National Drug Intelligence Center. “Drug Money Laundering” </w:t>
      </w:r>
      <w:r>
        <w:rPr>
          <w:i/>
        </w:rPr>
        <w:t>National Drug Threat Assessment 2007</w:t>
      </w:r>
      <w:r>
        <w:t>, October 2006. http://www.justice.gov/archive/ndic/pubs21/21137/mlaund.htm) VP</w:t>
      </w:r>
    </w:p>
    <w:p w:rsidR="009C2951" w:rsidRDefault="009C2951" w:rsidP="009C2951"/>
    <w:p w:rsidR="009C2951" w:rsidRDefault="009C2951" w:rsidP="009C2951">
      <w:pPr>
        <w:rPr>
          <w:sz w:val="16"/>
        </w:rPr>
      </w:pPr>
      <w:r>
        <w:rPr>
          <w:rStyle w:val="StyleBoldUnderline"/>
        </w:rPr>
        <w:t xml:space="preserve">Mexican </w:t>
      </w:r>
      <w:r>
        <w:rPr>
          <w:sz w:val="16"/>
        </w:rPr>
        <w:t>and Colombian</w:t>
      </w:r>
      <w:r>
        <w:rPr>
          <w:rStyle w:val="StyleBoldUnderline"/>
        </w:rPr>
        <w:t xml:space="preserve"> DTOs are responsible for most wholesale-level drug money laundering in the United States</w:t>
      </w:r>
      <w:r>
        <w:rPr>
          <w:sz w:val="16"/>
        </w:rPr>
        <w:t xml:space="preserve">. Mexican and Colombian </w:t>
      </w:r>
      <w:r>
        <w:rPr>
          <w:rStyle w:val="StyleBoldUnderline"/>
        </w:rPr>
        <w:t>DTOs</w:t>
      </w:r>
      <w:r>
        <w:rPr>
          <w:sz w:val="16"/>
        </w:rPr>
        <w:t xml:space="preserve"> together generate, remove, and launder between </w:t>
      </w:r>
      <w:r>
        <w:rPr>
          <w:rStyle w:val="StyleBoldUnderline"/>
        </w:rPr>
        <w:t>$8.3 billion and $24.9 billion in wholesale distribution proceeds from Mexico-produced marijuana, methamphetamine, and heroin and South American cocaine and heroin annually</w:t>
      </w:r>
      <w:r>
        <w:rPr>
          <w:sz w:val="16"/>
        </w:rPr>
        <w:t xml:space="preserve">. </w:t>
      </w:r>
      <w:r>
        <w:rPr>
          <w:rStyle w:val="StyleBoldUnderline"/>
        </w:rPr>
        <w:t xml:space="preserve">13These DTOs primarily use bulk cash and monetary instruments smuggling, </w:t>
      </w:r>
      <w:r>
        <w:rPr>
          <w:rStyle w:val="Emphasis"/>
        </w:rPr>
        <w:t>wire remittances</w:t>
      </w:r>
      <w:r>
        <w:rPr>
          <w:rStyle w:val="StyleBoldUnderline"/>
        </w:rPr>
        <w:t xml:space="preserve">, and the Black Market Peso Exchange </w:t>
      </w:r>
      <w:r>
        <w:rPr>
          <w:sz w:val="16"/>
        </w:rPr>
        <w:t>(BMPE).14</w:t>
      </w:r>
      <w:r>
        <w:rPr>
          <w:sz w:val="12"/>
        </w:rPr>
        <w:t>¶</w:t>
      </w:r>
      <w:r>
        <w:rPr>
          <w:sz w:val="16"/>
        </w:rPr>
        <w:t xml:space="preserve"> The Southwest</w:t>
      </w:r>
      <w:r>
        <w:rPr>
          <w:rStyle w:val="StyleBoldUnderline"/>
        </w:rPr>
        <w:t xml:space="preserve"> Border</w:t>
      </w:r>
      <w:r>
        <w:rPr>
          <w:sz w:val="16"/>
        </w:rPr>
        <w:t xml:space="preserve"> area </w:t>
      </w:r>
      <w:r>
        <w:rPr>
          <w:rStyle w:val="StyleBoldUnderline"/>
        </w:rPr>
        <w:t>is a primary focus</w:t>
      </w:r>
      <w:r>
        <w:rPr>
          <w:sz w:val="16"/>
        </w:rPr>
        <w:t xml:space="preserve"> of federal, state, and local law enforcement scrutiny and currency interdiction activities, because of significant bulk cash smuggling activity into Mexico. This activity quite likely is the result of U.S. regulatory and law enforcement actions, which have made it increasingly difficult for drug traffickers to place their illicit proceeds directly into U.S. financial institutions. Both Mexican and Colombian DTOs transport illicit drug proceeds from U.S. drug markets to other U.S. locations for consolidation. </w:t>
      </w:r>
      <w:r>
        <w:rPr>
          <w:rStyle w:val="StyleBoldUnderline"/>
        </w:rPr>
        <w:t>The proceeds often are transported in bulk</w:t>
      </w:r>
      <w:r>
        <w:rPr>
          <w:sz w:val="16"/>
        </w:rPr>
        <w:t xml:space="preserve"> to an area </w:t>
      </w:r>
      <w:r>
        <w:rPr>
          <w:rStyle w:val="StyleBoldUnderline"/>
        </w:rPr>
        <w:t>near the</w:t>
      </w:r>
      <w:r>
        <w:rPr>
          <w:sz w:val="16"/>
        </w:rPr>
        <w:t xml:space="preserve"> U.S.-Mexico </w:t>
      </w:r>
      <w:r>
        <w:rPr>
          <w:rStyle w:val="StyleBoldUnderline"/>
        </w:rPr>
        <w:t>border</w:t>
      </w:r>
      <w:r>
        <w:rPr>
          <w:sz w:val="16"/>
        </w:rPr>
        <w:t xml:space="preserve"> and are either smuggled into Mexico at Southwest Border POEs, primarily in South Texas, </w:t>
      </w:r>
      <w:r>
        <w:rPr>
          <w:rStyle w:val="StyleBoldUnderline"/>
        </w:rPr>
        <w:t>or remitted electronically to Southwest Border locations, where the transferred cash is then smuggled across the U.S.-Mexico border</w:t>
      </w:r>
      <w:r>
        <w:rPr>
          <w:sz w:val="16"/>
        </w:rPr>
        <w:t>.</w:t>
      </w:r>
      <w:r>
        <w:rPr>
          <w:sz w:val="12"/>
        </w:rPr>
        <w:t>¶</w:t>
      </w:r>
      <w:r>
        <w:rPr>
          <w:sz w:val="16"/>
        </w:rPr>
        <w:t xml:space="preserve"> </w:t>
      </w:r>
      <w:r>
        <w:rPr>
          <w:rStyle w:val="StyleBoldUnderline"/>
        </w:rPr>
        <w:t xml:space="preserve">Although bulk cash smuggling is the principal method for moving drug money out of the country, wire </w:t>
      </w:r>
      <w:r>
        <w:rPr>
          <w:rStyle w:val="Emphasis"/>
        </w:rPr>
        <w:t>remittances are also relied upon to facilitate drug money laundering</w:t>
      </w:r>
      <w:r>
        <w:rPr>
          <w:sz w:val="16"/>
        </w:rPr>
        <w:t xml:space="preserve">. Colombian DTOs use money services businesses (MSBs) to electronically wire-transfer drug proceeds directly to Colombia from major U.S. drug market areas, such as Miami (FL) and New York City. </w:t>
      </w:r>
      <w:r>
        <w:rPr>
          <w:rStyle w:val="StyleBoldUnderline"/>
        </w:rPr>
        <w:t>Mexican DTOs generally wire transfer drug proceeds from U.S. market areas to consolidation points near the Southwest Border</w:t>
      </w:r>
      <w:r>
        <w:rPr>
          <w:sz w:val="16"/>
        </w:rPr>
        <w:t xml:space="preserve">. Transfers are typically structured in amounts less than $3,000 and sent by several individuals to evade personal identification reporting requirements. </w:t>
      </w:r>
      <w:r>
        <w:rPr>
          <w:rStyle w:val="StyleBoldUnderline"/>
        </w:rPr>
        <w:t>The funds</w:t>
      </w:r>
      <w:r>
        <w:rPr>
          <w:sz w:val="16"/>
        </w:rPr>
        <w:t xml:space="preserve"> are then consolidated and smuggled into Mexico, thereby </w:t>
      </w:r>
      <w:r>
        <w:rPr>
          <w:rStyle w:val="StyleBoldUnderline"/>
        </w:rPr>
        <w:t>eliminat</w:t>
      </w:r>
      <w:r>
        <w:rPr>
          <w:sz w:val="16"/>
        </w:rPr>
        <w:t xml:space="preserve">ing </w:t>
      </w:r>
      <w:r>
        <w:rPr>
          <w:rStyle w:val="StyleBoldUnderline"/>
        </w:rPr>
        <w:t>any documentation associated with a wire transaction</w:t>
      </w:r>
      <w:r>
        <w:rPr>
          <w:sz w:val="16"/>
        </w:rPr>
        <w:t>, hiding the intended final destination of the funds.</w:t>
      </w:r>
    </w:p>
    <w:p w:rsidR="009C2951" w:rsidRDefault="009C2951" w:rsidP="009C2951">
      <w:pPr>
        <w:rPr>
          <w:sz w:val="20"/>
        </w:rPr>
      </w:pPr>
    </w:p>
    <w:p w:rsidR="009C2951" w:rsidRDefault="009C2951" w:rsidP="009C2951">
      <w:pPr>
        <w:pStyle w:val="Heading3"/>
      </w:pPr>
      <w:r>
        <w:t>Terror</w:t>
      </w:r>
    </w:p>
    <w:p w:rsidR="009C2951" w:rsidRDefault="009C2951" w:rsidP="009C2951">
      <w:pPr>
        <w:pStyle w:val="Heading4"/>
      </w:pPr>
      <w:r>
        <w:rPr>
          <w:b w:val="0"/>
          <w:bCs w:val="0"/>
        </w:rPr>
        <w:t>Drug cartels aid terror in Mexico for a Hezbollah attack on the US</w:t>
      </w:r>
    </w:p>
    <w:p w:rsidR="009C2951" w:rsidRDefault="009C2951" w:rsidP="009C2951">
      <w:r>
        <w:rPr>
          <w:rStyle w:val="StyleStyleBold12pt"/>
        </w:rPr>
        <w:t>Boyle 12</w:t>
      </w:r>
      <w:r>
        <w:t xml:space="preserve"> (Matthew Boyle, Investigative Reporter for the Daily Caller. “Congressional report ties Middle East terrorists to Mexican drug cartels” November 16, 2012. http://dailycaller.com/2012/11/16/congressional-report-ties-middle-east-terrorists-to-mexican-drug-cartels/) VP</w:t>
      </w:r>
    </w:p>
    <w:p w:rsidR="009C2951" w:rsidRDefault="009C2951" w:rsidP="009C2951"/>
    <w:p w:rsidR="009C2951" w:rsidRDefault="009C2951" w:rsidP="009C2951">
      <w:pPr>
        <w:rPr>
          <w:sz w:val="16"/>
        </w:rPr>
      </w:pPr>
      <w:r>
        <w:rPr>
          <w:rStyle w:val="StyleBoldUnderline"/>
        </w:rPr>
        <w:t>A new congressional report</w:t>
      </w:r>
      <w:r>
        <w:rPr>
          <w:sz w:val="16"/>
        </w:rPr>
        <w:t xml:space="preserve"> from the House Homeland Security Committee Subcommittee on Oversight, Investigations and Management </w:t>
      </w:r>
      <w:r>
        <w:rPr>
          <w:rStyle w:val="StyleBoldUnderline"/>
        </w:rPr>
        <w:t>ties Middle East terror organizations to Mexican drug cartels</w:t>
      </w:r>
      <w:r>
        <w:rPr>
          <w:sz w:val="16"/>
        </w:rPr>
        <w:t>.</w:t>
      </w:r>
      <w:r>
        <w:rPr>
          <w:sz w:val="12"/>
        </w:rPr>
        <w:t>¶</w:t>
      </w:r>
      <w:r>
        <w:rPr>
          <w:sz w:val="16"/>
        </w:rPr>
        <w:t xml:space="preserve"> The report, released Thursday, is titled “A Line in the Sand: Countering Crime, Violence and Terror at the Southwest Border.” It found that </w:t>
      </w:r>
      <w:r>
        <w:rPr>
          <w:rStyle w:val="StyleBoldUnderline"/>
        </w:rPr>
        <w:t>the “Southwest border has now become the greatest threat of terrorist infiltration into the United States.</w:t>
      </w:r>
      <w:r>
        <w:rPr>
          <w:sz w:val="16"/>
        </w:rPr>
        <w:t xml:space="preserve">” </w:t>
      </w:r>
      <w:r>
        <w:rPr>
          <w:rStyle w:val="StyleBoldUnderline"/>
        </w:rPr>
        <w:t>It specifically cites a “growing influence” from Iranian and Hezbollah terror forces in Latin America.</w:t>
      </w:r>
      <w:r>
        <w:rPr>
          <w:rStyle w:val="StyleBoldUnderline"/>
          <w:sz w:val="12"/>
        </w:rPr>
        <w:t>¶</w:t>
      </w:r>
      <w:r>
        <w:rPr>
          <w:sz w:val="16"/>
        </w:rPr>
        <w:t xml:space="preserve"> “The presence of Hezbollah in Latin America is partially explained by the large Lebanese </w:t>
      </w:r>
      <w:proofErr w:type="spellStart"/>
      <w:r>
        <w:rPr>
          <w:sz w:val="16"/>
        </w:rPr>
        <w:t>diaspora</w:t>
      </w:r>
      <w:proofErr w:type="spellEnd"/>
      <w:r>
        <w:rPr>
          <w:sz w:val="16"/>
        </w:rPr>
        <w:t xml:space="preserve"> in South America,” the report reads. “In general, Hezbollah enjoys support by many in the Lebanese world community in part because of the numerous social programs it provides in Lebanon that include schools, hospitals, utilities and welfare.”</w:t>
      </w:r>
      <w:r>
        <w:rPr>
          <w:sz w:val="12"/>
        </w:rPr>
        <w:t>¶</w:t>
      </w:r>
      <w:r>
        <w:rPr>
          <w:sz w:val="16"/>
        </w:rPr>
        <w:t xml:space="preserve"> The congressional report, prepared by the subcommittee’s chairman, Texas Republican Rep. Michael </w:t>
      </w:r>
      <w:proofErr w:type="spellStart"/>
      <w:r>
        <w:rPr>
          <w:sz w:val="16"/>
        </w:rPr>
        <w:t>McCaul</w:t>
      </w:r>
      <w:proofErr w:type="spellEnd"/>
      <w:r>
        <w:rPr>
          <w:sz w:val="16"/>
        </w:rPr>
        <w:t xml:space="preserve">, argues that </w:t>
      </w:r>
      <w:r>
        <w:rPr>
          <w:rStyle w:val="StyleBoldUnderline"/>
        </w:rPr>
        <w:t>the “explanation for Iranian presence in Latin America begins with its symbiotic relationship with Hezbollah.”</w:t>
      </w:r>
      <w:r>
        <w:rPr>
          <w:sz w:val="12"/>
        </w:rPr>
        <w:t>¶</w:t>
      </w:r>
      <w:r>
        <w:rPr>
          <w:sz w:val="16"/>
        </w:rPr>
        <w:t xml:space="preserve"> “United in their dedication to the destruction of Israel, </w:t>
      </w:r>
      <w:r>
        <w:rPr>
          <w:rStyle w:val="StyleBoldUnderline"/>
        </w:rPr>
        <w:t>Iran has helped Hezbollah grow</w:t>
      </w:r>
      <w:r>
        <w:rPr>
          <w:sz w:val="16"/>
        </w:rPr>
        <w:t xml:space="preserve"> from a small group of untrained guerrillas </w:t>
      </w:r>
      <w:r>
        <w:rPr>
          <w:rStyle w:val="StyleBoldUnderline"/>
        </w:rPr>
        <w:t>into</w:t>
      </w:r>
      <w:r>
        <w:rPr>
          <w:sz w:val="16"/>
        </w:rPr>
        <w:t xml:space="preserve"> what is arguably </w:t>
      </w:r>
      <w:r>
        <w:rPr>
          <w:rStyle w:val="StyleBoldUnderline"/>
        </w:rPr>
        <w:t>the most highly trained, organized and equipped terrorist organization in the world,</w:t>
      </w:r>
      <w:r>
        <w:rPr>
          <w:sz w:val="16"/>
        </w:rPr>
        <w:t>” the report reads. “In return, Hezbollah has served as an ideal proxy for Iranian military force – particularly against Israel – which affords Iran plausible deniability diplomatically. Hence wherever Hezbollah is entrenched, Iran will be as well and vice-versa.”</w:t>
      </w:r>
      <w:r>
        <w:rPr>
          <w:sz w:val="12"/>
        </w:rPr>
        <w:t>¶</w:t>
      </w:r>
      <w:r>
        <w:rPr>
          <w:sz w:val="16"/>
        </w:rPr>
        <w:t xml:space="preserve"> </w:t>
      </w:r>
      <w:proofErr w:type="spellStart"/>
      <w:r>
        <w:rPr>
          <w:sz w:val="16"/>
        </w:rPr>
        <w:t>McCaul’s</w:t>
      </w:r>
      <w:proofErr w:type="spellEnd"/>
      <w:r>
        <w:rPr>
          <w:sz w:val="16"/>
        </w:rPr>
        <w:t xml:space="preserve"> report goes on to argue Iran’s increased presence in Latin America is because of the nation’s close relationship with Venezuela – which recently re-elected socialist leader Hugo Chavez.</w:t>
      </w:r>
      <w:r>
        <w:rPr>
          <w:sz w:val="12"/>
        </w:rPr>
        <w:t>¶</w:t>
      </w:r>
      <w:r>
        <w:rPr>
          <w:sz w:val="16"/>
        </w:rPr>
        <w:t xml:space="preserve"> The report found that </w:t>
      </w:r>
      <w:r>
        <w:rPr>
          <w:rStyle w:val="StyleBoldUnderline"/>
        </w:rPr>
        <w:t>Hezbollah’s “relationship with Mexican drug cartels,” has been “documented as early as 2005.”</w:t>
      </w:r>
      <w:r>
        <w:rPr>
          <w:rStyle w:val="StyleBoldUnderline"/>
          <w:sz w:val="12"/>
        </w:rPr>
        <w:t>¶</w:t>
      </w:r>
      <w:r>
        <w:rPr>
          <w:sz w:val="16"/>
        </w:rPr>
        <w:t xml:space="preserve"> Quoting former Drug Enforcement Administration executive Michael Braun, the report argues these ties are troubling. “</w:t>
      </w:r>
      <w:r>
        <w:rPr>
          <w:rStyle w:val="StyleBoldUnderline"/>
        </w:rPr>
        <w:t>Operatives from</w:t>
      </w:r>
      <w:r>
        <w:rPr>
          <w:sz w:val="16"/>
        </w:rPr>
        <w:t xml:space="preserve"> </w:t>
      </w:r>
      <w:r>
        <w:rPr>
          <w:rStyle w:val="StyleBoldUnderline"/>
        </w:rPr>
        <w:t xml:space="preserve">FTOs (foreign terrorist organizations) and DTOs (drug trafficking organizations) are frequenting the same </w:t>
      </w:r>
      <w:r>
        <w:rPr>
          <w:sz w:val="16"/>
        </w:rPr>
        <w:t xml:space="preserve">shady bars, the same seedy hotels and the same sweaty brothels in a growing number of </w:t>
      </w:r>
      <w:r>
        <w:rPr>
          <w:rStyle w:val="StyleBoldUnderline"/>
        </w:rPr>
        <w:t>areas around the world</w:t>
      </w:r>
      <w:r>
        <w:rPr>
          <w:sz w:val="16"/>
        </w:rPr>
        <w:t>,” Braun said in a statement quoted in the report. “And what else are they doing? Based upon over 37 years in the law enforcement and security sectors, you can mark my word that they are most assuredly talking business and sharing lessons learned.”</w:t>
      </w:r>
      <w:r>
        <w:rPr>
          <w:sz w:val="12"/>
        </w:rPr>
        <w:t>¶</w:t>
      </w:r>
      <w:r>
        <w:rPr>
          <w:sz w:val="16"/>
        </w:rPr>
        <w:t xml:space="preserve"> In October 2011, </w:t>
      </w:r>
      <w:r>
        <w:rPr>
          <w:rStyle w:val="StyleBoldUnderline"/>
        </w:rPr>
        <w:t>Iran apparently tried to exploit its ties to the drug cartels to conduct its eventually foiled assassination attempt on the Saudi ambassador to the United States.</w:t>
      </w:r>
      <w:r>
        <w:rPr>
          <w:sz w:val="12"/>
        </w:rPr>
        <w:t>¶</w:t>
      </w:r>
      <w:r>
        <w:rPr>
          <w:sz w:val="16"/>
        </w:rPr>
        <w:t xml:space="preserve"> “According to a federal arrest complaint filed in New York City, the [Iranian] </w:t>
      </w:r>
      <w:proofErr w:type="spellStart"/>
      <w:r>
        <w:rPr>
          <w:sz w:val="16"/>
        </w:rPr>
        <w:t>Qods</w:t>
      </w:r>
      <w:proofErr w:type="spellEnd"/>
      <w:r>
        <w:rPr>
          <w:sz w:val="16"/>
        </w:rPr>
        <w:t xml:space="preserve"> Force attempted to hire a drug cartel (identified by other sources as the Los Zetas) to assassinate Saudi Ambassador Adel al-</w:t>
      </w:r>
      <w:proofErr w:type="spellStart"/>
      <w:r>
        <w:rPr>
          <w:sz w:val="16"/>
        </w:rPr>
        <w:t>Jubeir</w:t>
      </w:r>
      <w:proofErr w:type="spellEnd"/>
      <w:r>
        <w:rPr>
          <w:sz w:val="16"/>
        </w:rPr>
        <w:t xml:space="preserve"> for a fee of $1.5 million,” the report reads. “The terror attack was to take place at a popular restaurant in Washington, D.C. without regard to collateral deaths or damage.”</w:t>
      </w:r>
      <w:r>
        <w:rPr>
          <w:sz w:val="12"/>
        </w:rPr>
        <w:t>¶</w:t>
      </w:r>
      <w:r>
        <w:rPr>
          <w:sz w:val="16"/>
        </w:rPr>
        <w:t xml:space="preserve"> “The </w:t>
      </w:r>
      <w:proofErr w:type="spellStart"/>
      <w:r>
        <w:rPr>
          <w:sz w:val="16"/>
        </w:rPr>
        <w:t>Qods</w:t>
      </w:r>
      <w:proofErr w:type="spellEnd"/>
      <w:r>
        <w:rPr>
          <w:sz w:val="16"/>
        </w:rPr>
        <w:t xml:space="preserve"> Force made this solicitation because it knows </w:t>
      </w:r>
      <w:r>
        <w:rPr>
          <w:rStyle w:val="StyleBoldUnderline"/>
        </w:rPr>
        <w:t xml:space="preserve">drug traffickers are willing to undertake such criminal activity in exchange for money,” </w:t>
      </w:r>
      <w:r>
        <w:rPr>
          <w:sz w:val="16"/>
        </w:rPr>
        <w:t xml:space="preserve">the report continues. “Moreover, if this terror attack had been successful, the </w:t>
      </w:r>
      <w:proofErr w:type="spellStart"/>
      <w:r>
        <w:rPr>
          <w:sz w:val="16"/>
        </w:rPr>
        <w:t>Qods</w:t>
      </w:r>
      <w:proofErr w:type="spellEnd"/>
      <w:r>
        <w:rPr>
          <w:sz w:val="16"/>
        </w:rPr>
        <w:t xml:space="preserve"> Force intended to use the Los Zetas for other attacks in the future. Had it not been for a [Drug Enforcement Agency] DEA informant posing as the Los Zetas operative, this attack could have very well taken place.”</w:t>
      </w:r>
      <w:r>
        <w:rPr>
          <w:sz w:val="12"/>
        </w:rPr>
        <w:t>¶</w:t>
      </w:r>
      <w:r>
        <w:rPr>
          <w:sz w:val="16"/>
        </w:rPr>
        <w:t xml:space="preserve"> In a previous report, </w:t>
      </w:r>
      <w:proofErr w:type="spellStart"/>
      <w:r>
        <w:rPr>
          <w:sz w:val="16"/>
        </w:rPr>
        <w:t>McCaul’s</w:t>
      </w:r>
      <w:proofErr w:type="spellEnd"/>
      <w:r>
        <w:rPr>
          <w:sz w:val="16"/>
        </w:rPr>
        <w:t xml:space="preserve"> subcommittee documented “the emerging power and influence of the Mexican drug cartels along the Southwest border.”</w:t>
      </w:r>
      <w:r>
        <w:rPr>
          <w:sz w:val="12"/>
        </w:rPr>
        <w:t>¶</w:t>
      </w:r>
      <w:r>
        <w:rPr>
          <w:sz w:val="16"/>
        </w:rPr>
        <w:t xml:space="preserve"> “The report elaborated on the </w:t>
      </w:r>
      <w:r>
        <w:rPr>
          <w:rStyle w:val="StyleBoldUnderline"/>
        </w:rPr>
        <w:t xml:space="preserve">increasing cooperation between the drug cartels and </w:t>
      </w:r>
      <w:r>
        <w:rPr>
          <w:sz w:val="16"/>
        </w:rPr>
        <w:t>prison and street</w:t>
      </w:r>
      <w:r>
        <w:rPr>
          <w:rStyle w:val="StyleBoldUnderline"/>
        </w:rPr>
        <w:t xml:space="preserve"> gangs in the United States to facilitate the trafficking and sale of illicit drugs </w:t>
      </w:r>
      <w:r>
        <w:rPr>
          <w:sz w:val="16"/>
        </w:rPr>
        <w:t>along with the enforcement of remunerations,” the recently-released report says of the previous report. “Those cartels diversified into other areas of criminality such as human smuggling and arms trafficking.”</w:t>
      </w:r>
      <w:r>
        <w:rPr>
          <w:sz w:val="12"/>
        </w:rPr>
        <w:t>¶</w:t>
      </w:r>
      <w:r>
        <w:rPr>
          <w:sz w:val="16"/>
        </w:rPr>
        <w:t xml:space="preserve"> In a statement, </w:t>
      </w:r>
      <w:proofErr w:type="spellStart"/>
      <w:r>
        <w:rPr>
          <w:sz w:val="16"/>
        </w:rPr>
        <w:t>McCaul</w:t>
      </w:r>
      <w:proofErr w:type="spellEnd"/>
      <w:r>
        <w:rPr>
          <w:sz w:val="16"/>
        </w:rPr>
        <w:t xml:space="preserve"> said that </w:t>
      </w:r>
      <w:r>
        <w:rPr>
          <w:rStyle w:val="StyleBoldUnderline"/>
        </w:rPr>
        <w:t>“Middle East terrorist networks that continue to plot against the United States are expanding their ties to Mexican drug trafficking organizations,</w:t>
      </w:r>
      <w:r>
        <w:rPr>
          <w:sz w:val="16"/>
        </w:rPr>
        <w:t xml:space="preserve"> </w:t>
      </w:r>
      <w:r>
        <w:rPr>
          <w:rStyle w:val="StyleBoldUnderline"/>
        </w:rPr>
        <w:t>better positioning themselves for a possible attack on our homeland.”</w:t>
      </w:r>
      <w:r>
        <w:rPr>
          <w:sz w:val="12"/>
        </w:rPr>
        <w:t>¶</w:t>
      </w:r>
      <w:r>
        <w:rPr>
          <w:sz w:val="16"/>
        </w:rPr>
        <w:t xml:space="preserve"> “</w:t>
      </w:r>
      <w:r>
        <w:rPr>
          <w:rStyle w:val="StyleBoldUnderline"/>
        </w:rPr>
        <w:t xml:space="preserve">This report documents the increased presence of Iran and Hezbollah in Latin America and addresses the growing concern that terrorist organizations will exploit burgeoning relationships with Mexican drug cartels to infiltrate the Southwest border undetected,” </w:t>
      </w:r>
      <w:proofErr w:type="spellStart"/>
      <w:r>
        <w:rPr>
          <w:rStyle w:val="StyleBoldUnderline"/>
        </w:rPr>
        <w:t>McCaul</w:t>
      </w:r>
      <w:proofErr w:type="spellEnd"/>
      <w:r>
        <w:rPr>
          <w:rStyle w:val="StyleBoldUnderline"/>
        </w:rPr>
        <w:t xml:space="preserve"> said.</w:t>
      </w:r>
    </w:p>
    <w:p w:rsidR="009C2951" w:rsidRPr="00D818D2" w:rsidRDefault="009C2951" w:rsidP="009C2951"/>
    <w:p w:rsidR="009C2951" w:rsidRDefault="009C2951" w:rsidP="009C2951">
      <w:pPr>
        <w:pStyle w:val="Heading4"/>
      </w:pPr>
      <w:r>
        <w:rPr>
          <w:b w:val="0"/>
          <w:bCs w:val="0"/>
        </w:rPr>
        <w:t>Hezbollah will enact nuclear terror against the US</w:t>
      </w:r>
    </w:p>
    <w:p w:rsidR="009C2951" w:rsidRDefault="009C2951" w:rsidP="009C2951">
      <w:r>
        <w:rPr>
          <w:rStyle w:val="StyleStyleBold12pt"/>
        </w:rPr>
        <w:t>May 13</w:t>
      </w:r>
      <w:r>
        <w:t xml:space="preserve"> (Clifford D. May, President of the Foundation for Defense of Democracies, Chairman of the Policy Committee of the Committee on the Present Danger (CPD), masters degrees from both Columbia University's School of Public and International Affairs and its School of Journalism. “Al-Qaeda vs. Hezbollah” June 6, 2013. http://www.nationalreview.com/article/350249/al-qaeda-vs-hezbollah-clifford-d-may) VP</w:t>
      </w:r>
    </w:p>
    <w:p w:rsidR="009C2951" w:rsidRDefault="009C2951" w:rsidP="009C2951"/>
    <w:p w:rsidR="009C2951" w:rsidRDefault="009C2951" w:rsidP="009C2951">
      <w:pPr>
        <w:rPr>
          <w:sz w:val="16"/>
        </w:rPr>
      </w:pPr>
      <w:r>
        <w:rPr>
          <w:sz w:val="16"/>
        </w:rPr>
        <w:t xml:space="preserve">Last week, the State Department released the 2012 issue of its annual “Country Reports on Terrorism.” At a “background briefing,” </w:t>
      </w:r>
      <w:r>
        <w:rPr>
          <w:rStyle w:val="StyleBoldUnderline"/>
        </w:rPr>
        <w:t>a “senior administration official” highlighted</w:t>
      </w:r>
      <w:r>
        <w:rPr>
          <w:sz w:val="16"/>
        </w:rPr>
        <w:t xml:space="preserve"> an “alarming trend”: </w:t>
      </w:r>
      <w:r>
        <w:rPr>
          <w:rStyle w:val="StyleBoldUnderline"/>
        </w:rPr>
        <w:t>a “marked resurgence of terrorist activity by Iran and Hezbollah</w:t>
      </w:r>
      <w:r>
        <w:rPr>
          <w:sz w:val="16"/>
        </w:rPr>
        <w:t>. The tempo of operational activity was something we haven’t seen since the 1990s. . . . We see no signs of this activity abating in 2013. In fact</w:t>
      </w:r>
      <w:r>
        <w:rPr>
          <w:rStyle w:val="StyleBoldUnderline"/>
        </w:rPr>
        <w:t>, our assessment is that Hezbollah and Iran will both continue to maintain a heightened level of terrorist activity and operations in the near future</w:t>
      </w:r>
      <w:r>
        <w:rPr>
          <w:sz w:val="16"/>
        </w:rPr>
        <w:t>.”</w:t>
      </w:r>
      <w:r>
        <w:rPr>
          <w:sz w:val="12"/>
        </w:rPr>
        <w:t>¶</w:t>
      </w:r>
      <w:r>
        <w:rPr>
          <w:sz w:val="16"/>
        </w:rPr>
        <w:t xml:space="preserve"> The State Department is right to see Hezbollah and Iran as joined at the hip: The former is financed and instructed by the latter. That has not always been understood, despite the fact that, prior to 9/11/01, Hezbollah was responsible for more American deaths than any other terrorist organization. And </w:t>
      </w:r>
      <w:r>
        <w:rPr>
          <w:rStyle w:val="StyleBoldUnderline"/>
        </w:rPr>
        <w:t>Hezbollah’s secretary general</w:t>
      </w:r>
      <w:r>
        <w:rPr>
          <w:sz w:val="16"/>
        </w:rPr>
        <w:t xml:space="preserve">, Hassan </w:t>
      </w:r>
      <w:proofErr w:type="spellStart"/>
      <w:r>
        <w:rPr>
          <w:sz w:val="16"/>
        </w:rPr>
        <w:t>Nasrallah</w:t>
      </w:r>
      <w:proofErr w:type="spellEnd"/>
      <w:r>
        <w:rPr>
          <w:sz w:val="16"/>
        </w:rPr>
        <w:t xml:space="preserve">, has </w:t>
      </w:r>
      <w:r>
        <w:rPr>
          <w:rStyle w:val="StyleBoldUnderline"/>
        </w:rPr>
        <w:t>proclaimed, “Death to America was, is, and will stay our slogan.”</w:t>
      </w:r>
      <w:r>
        <w:rPr>
          <w:sz w:val="16"/>
        </w:rPr>
        <w:t xml:space="preserve"> A pertinent question: </w:t>
      </w:r>
      <w:r>
        <w:rPr>
          <w:rStyle w:val="StyleBoldUnderline"/>
        </w:rPr>
        <w:t>If Iran’s rulers should obtain nuclear weapons</w:t>
      </w:r>
      <w:r>
        <w:rPr>
          <w:sz w:val="16"/>
        </w:rPr>
        <w:t xml:space="preserve">, might </w:t>
      </w:r>
      <w:r>
        <w:rPr>
          <w:rStyle w:val="StyleBoldUnderline"/>
        </w:rPr>
        <w:t xml:space="preserve">they give one or two to Hezbollah to use </w:t>
      </w:r>
      <w:r>
        <w:rPr>
          <w:sz w:val="16"/>
        </w:rPr>
        <w:t>for approved purposes? A plausible answer: Why not?</w:t>
      </w:r>
      <w:r>
        <w:rPr>
          <w:sz w:val="12"/>
        </w:rPr>
        <w:t>¶</w:t>
      </w:r>
      <w:r>
        <w:rPr>
          <w:sz w:val="16"/>
        </w:rPr>
        <w:t xml:space="preserve"> It’s well known that </w:t>
      </w:r>
      <w:r>
        <w:rPr>
          <w:rStyle w:val="StyleBoldUnderline"/>
        </w:rPr>
        <w:t>Hezbollah has been sending combatants into Syria in support of</w:t>
      </w:r>
      <w:r>
        <w:rPr>
          <w:sz w:val="16"/>
        </w:rPr>
        <w:t xml:space="preserve"> </w:t>
      </w:r>
      <w:proofErr w:type="spellStart"/>
      <w:r>
        <w:rPr>
          <w:sz w:val="16"/>
        </w:rPr>
        <w:t>Bashar</w:t>
      </w:r>
      <w:proofErr w:type="spellEnd"/>
      <w:r>
        <w:rPr>
          <w:sz w:val="16"/>
        </w:rPr>
        <w:t xml:space="preserve"> </w:t>
      </w:r>
      <w:r>
        <w:rPr>
          <w:rStyle w:val="StyleBoldUnderline"/>
        </w:rPr>
        <w:t>Assad</w:t>
      </w:r>
      <w:r>
        <w:rPr>
          <w:sz w:val="16"/>
        </w:rPr>
        <w:t xml:space="preserve">, the dictator and Iranian satrap. </w:t>
      </w:r>
      <w:r>
        <w:rPr>
          <w:rStyle w:val="StyleBoldUnderline"/>
        </w:rPr>
        <w:t>Less publicized are Hezbollah’s operations in other corners of the world</w:t>
      </w:r>
      <w:r>
        <w:rPr>
          <w:sz w:val="16"/>
        </w:rPr>
        <w:t>. A Hezbollah attack on a bus in Bulgaria last July killed five Israelis and one Bulgarian. In Nigeria, authorities recently broke up a Hezbollah cell, seizing what one Nigerian official called “a large quantity of assorted weapons of different types and caliber.”</w:t>
      </w:r>
      <w:r>
        <w:rPr>
          <w:sz w:val="12"/>
        </w:rPr>
        <w:t>¶</w:t>
      </w:r>
      <w:r>
        <w:rPr>
          <w:sz w:val="16"/>
        </w:rPr>
        <w:t xml:space="preserve"> The State Department report contains surprisingly little information about Hezbollah in Latin America. However, a 500-page report issued last week by Argentine prosecutor Alberto </w:t>
      </w:r>
      <w:proofErr w:type="spellStart"/>
      <w:r>
        <w:rPr>
          <w:sz w:val="16"/>
        </w:rPr>
        <w:t>Nisman</w:t>
      </w:r>
      <w:proofErr w:type="spellEnd"/>
      <w:r>
        <w:rPr>
          <w:sz w:val="16"/>
        </w:rPr>
        <w:t xml:space="preserve"> reveals that </w:t>
      </w:r>
      <w:r>
        <w:rPr>
          <w:rStyle w:val="StyleBoldUnderline"/>
        </w:rPr>
        <w:t>Iran has established</w:t>
      </w:r>
      <w:r>
        <w:rPr>
          <w:sz w:val="16"/>
        </w:rPr>
        <w:t xml:space="preserve"> an archipelago of “</w:t>
      </w:r>
      <w:r>
        <w:rPr>
          <w:rStyle w:val="StyleBoldUnderline"/>
        </w:rPr>
        <w:t>clandestine intelligence stations and operative agents” in Latin America</w:t>
      </w:r>
      <w:r>
        <w:rPr>
          <w:sz w:val="16"/>
        </w:rPr>
        <w:t xml:space="preserve"> that are being used </w:t>
      </w:r>
      <w:r>
        <w:rPr>
          <w:rStyle w:val="StyleBoldUnderline"/>
        </w:rPr>
        <w:t xml:space="preserve">“to execute terrorist attacks when the Iranian regime decides so, both directly or through </w:t>
      </w:r>
      <w:r>
        <w:rPr>
          <w:sz w:val="16"/>
        </w:rPr>
        <w:t xml:space="preserve">its proxy, the terrorist organization </w:t>
      </w:r>
      <w:r>
        <w:rPr>
          <w:rStyle w:val="StyleBoldUnderline"/>
        </w:rPr>
        <w:t>Hezbollah</w:t>
      </w:r>
      <w:r>
        <w:rPr>
          <w:sz w:val="16"/>
        </w:rPr>
        <w:t>.”</w:t>
      </w:r>
      <w:r>
        <w:rPr>
          <w:sz w:val="12"/>
        </w:rPr>
        <w:t>¶</w:t>
      </w:r>
      <w:r>
        <w:rPr>
          <w:sz w:val="16"/>
        </w:rPr>
        <w:t xml:space="preserve"> Among the South American countries in which Iran or Hezbollah has set up intelligence/terrorism bases: Argentina, Brazil, Paraguay, Uruguay, Chile, Colombia, Guyana, Trinidad and Tobago, and Suriname.</w:t>
      </w:r>
      <w:r>
        <w:rPr>
          <w:sz w:val="12"/>
        </w:rPr>
        <w:t>¶</w:t>
      </w:r>
      <w:r>
        <w:rPr>
          <w:sz w:val="16"/>
        </w:rPr>
        <w:t xml:space="preserve"> </w:t>
      </w:r>
      <w:proofErr w:type="spellStart"/>
      <w:r>
        <w:rPr>
          <w:sz w:val="16"/>
        </w:rPr>
        <w:t>Nisman</w:t>
      </w:r>
      <w:proofErr w:type="spellEnd"/>
      <w:r>
        <w:rPr>
          <w:sz w:val="16"/>
        </w:rPr>
        <w:t xml:space="preserve"> provides additional evidence — not that more is needed — that Iranian officials and one Lebanese Hezbollah operative were responsible for two terrorist bombings in Argentina in the 1990s. There’s an American nexus too: </w:t>
      </w:r>
      <w:proofErr w:type="spellStart"/>
      <w:r>
        <w:rPr>
          <w:sz w:val="16"/>
        </w:rPr>
        <w:t>Nisman</w:t>
      </w:r>
      <w:proofErr w:type="spellEnd"/>
      <w:r>
        <w:rPr>
          <w:sz w:val="16"/>
        </w:rPr>
        <w:t xml:space="preserve"> charges that </w:t>
      </w:r>
      <w:proofErr w:type="spellStart"/>
      <w:r>
        <w:rPr>
          <w:sz w:val="16"/>
        </w:rPr>
        <w:t>Mohsen</w:t>
      </w:r>
      <w:proofErr w:type="spellEnd"/>
      <w:r>
        <w:rPr>
          <w:sz w:val="16"/>
        </w:rPr>
        <w:t xml:space="preserve"> </w:t>
      </w:r>
      <w:proofErr w:type="spellStart"/>
      <w:r>
        <w:rPr>
          <w:sz w:val="16"/>
        </w:rPr>
        <w:t>Rabbani</w:t>
      </w:r>
      <w:proofErr w:type="spellEnd"/>
      <w:r>
        <w:rPr>
          <w:sz w:val="16"/>
        </w:rPr>
        <w:t xml:space="preserve">, Iran’s former cultural attaché in Buenos Aires — implicated in the 1994 attack on a Jewish center in Buenos Aires in which 85 people were killed — directed “Iranian agent” Abdul </w:t>
      </w:r>
      <w:proofErr w:type="spellStart"/>
      <w:r>
        <w:rPr>
          <w:sz w:val="16"/>
        </w:rPr>
        <w:t>Kadir</w:t>
      </w:r>
      <w:proofErr w:type="spellEnd"/>
      <w:r>
        <w:rPr>
          <w:sz w:val="16"/>
        </w:rPr>
        <w:t>, now serving a life sentence in connection with the 2010 plot to bomb John F. Kennedy International Airport in New York.</w:t>
      </w:r>
      <w:r>
        <w:rPr>
          <w:sz w:val="12"/>
        </w:rPr>
        <w:t>¶</w:t>
      </w:r>
      <w:r>
        <w:rPr>
          <w:sz w:val="16"/>
        </w:rPr>
        <w:t xml:space="preserve"> Connect the dots, </w:t>
      </w:r>
      <w:proofErr w:type="spellStart"/>
      <w:r>
        <w:rPr>
          <w:rStyle w:val="StyleBoldUnderline"/>
        </w:rPr>
        <w:t>Nisman</w:t>
      </w:r>
      <w:proofErr w:type="spellEnd"/>
      <w:r>
        <w:rPr>
          <w:rStyle w:val="StyleBoldUnderline"/>
        </w:rPr>
        <w:t xml:space="preserve"> argues, </w:t>
      </w:r>
      <w:r>
        <w:rPr>
          <w:sz w:val="16"/>
        </w:rPr>
        <w:t xml:space="preserve">and they draw a picture </w:t>
      </w:r>
      <w:r>
        <w:rPr>
          <w:rStyle w:val="StyleBoldUnderline"/>
        </w:rPr>
        <w:t xml:space="preserve">of Iran “fomenting and fostering acts of international terrorism </w:t>
      </w:r>
      <w:r>
        <w:rPr>
          <w:sz w:val="16"/>
        </w:rPr>
        <w:t>in concert with its goals of exporting the revolution.”</w:t>
      </w:r>
    </w:p>
    <w:p w:rsidR="009C2951" w:rsidRPr="00D818D2" w:rsidRDefault="009C2951" w:rsidP="009C2951"/>
    <w:p w:rsidR="00572F0D" w:rsidRPr="00E530E9" w:rsidRDefault="00572F0D" w:rsidP="00572F0D">
      <w:pPr>
        <w:pStyle w:val="Heading4"/>
        <w:rPr>
          <w:sz w:val="24"/>
          <w:szCs w:val="24"/>
        </w:rPr>
      </w:pPr>
      <w:r w:rsidRPr="00E530E9">
        <w:rPr>
          <w:sz w:val="24"/>
          <w:szCs w:val="24"/>
        </w:rPr>
        <w:t>Nuclear terrorism causes extinction</w:t>
      </w:r>
    </w:p>
    <w:p w:rsidR="00572F0D" w:rsidRPr="00E530E9" w:rsidRDefault="00572F0D" w:rsidP="00572F0D">
      <w:pPr>
        <w:rPr>
          <w:sz w:val="24"/>
          <w:szCs w:val="24"/>
        </w:rPr>
      </w:pPr>
      <w:proofErr w:type="spellStart"/>
      <w:r w:rsidRPr="00E530E9">
        <w:rPr>
          <w:rStyle w:val="StyleStyleBold12pt"/>
          <w:sz w:val="24"/>
          <w:szCs w:val="24"/>
        </w:rPr>
        <w:t>Ayson</w:t>
      </w:r>
      <w:proofErr w:type="spellEnd"/>
      <w:r w:rsidRPr="00E530E9">
        <w:rPr>
          <w:rStyle w:val="StyleStyleBold12pt"/>
          <w:sz w:val="24"/>
          <w:szCs w:val="24"/>
        </w:rPr>
        <w:t xml:space="preserve"> 10</w:t>
      </w:r>
      <w:r w:rsidRPr="00E530E9">
        <w:rPr>
          <w:sz w:val="24"/>
          <w:szCs w:val="24"/>
        </w:rPr>
        <w:t xml:space="preserve"> - Professor of Strategic Studies and Director of the Centre for Strategic Studies: New Zealand at the Victoria University of Wellington (Robert, July. “After a Terrorist Nuclear Attack: Envisaging Catalytic Effects.” Studies in Conflict &amp; Terrorism, Vol. 33, Issue 7. </w:t>
      </w:r>
      <w:proofErr w:type="spellStart"/>
      <w:r w:rsidRPr="00E530E9">
        <w:rPr>
          <w:sz w:val="24"/>
          <w:szCs w:val="24"/>
        </w:rPr>
        <w:t>InformaWorld</w:t>
      </w:r>
      <w:proofErr w:type="spellEnd"/>
      <w:r w:rsidRPr="00E530E9">
        <w:rPr>
          <w:sz w:val="24"/>
          <w:szCs w:val="24"/>
        </w:rPr>
        <w:t>.)</w:t>
      </w:r>
    </w:p>
    <w:p w:rsidR="00572F0D" w:rsidRPr="00E530E9" w:rsidRDefault="00572F0D" w:rsidP="00572F0D">
      <w:pPr>
        <w:pStyle w:val="Card"/>
        <w:rPr>
          <w:sz w:val="24"/>
          <w:szCs w:val="24"/>
        </w:rPr>
      </w:pPr>
      <w:r w:rsidRPr="00E530E9">
        <w:rPr>
          <w:sz w:val="24"/>
          <w:szCs w:val="24"/>
        </w:rPr>
        <w:t>But these two nuclear worlds—a non-state actor nuclear attack and a catastrophic interstate nuclear exchange—are not necessarily separable. It is just possible that some sort of terrorist attack, and especially an act of </w:t>
      </w:r>
      <w:r w:rsidRPr="00E530E9">
        <w:rPr>
          <w:rStyle w:val="StyleBoldUnderline"/>
          <w:sz w:val="24"/>
          <w:szCs w:val="24"/>
          <w:highlight w:val="yellow"/>
        </w:rPr>
        <w:t>nuclear terrorism, could precipitate</w:t>
      </w:r>
      <w:r w:rsidRPr="00E530E9">
        <w:rPr>
          <w:sz w:val="24"/>
          <w:szCs w:val="24"/>
        </w:rPr>
        <w:t> a chain of events leading to a massive exchange of nuclear weapons between two or more of the states that possess them. In this context, today’s and tomorrow’s terrorist groups might assume the place allotted during the early Cold War years to new state possessors of small nuclear arsenals who were seen as raising the risks of a </w:t>
      </w:r>
      <w:r w:rsidRPr="00E530E9">
        <w:rPr>
          <w:rStyle w:val="StyleBoldUnderline"/>
          <w:sz w:val="24"/>
          <w:szCs w:val="24"/>
          <w:highlight w:val="yellow"/>
        </w:rPr>
        <w:t>catalytic nuclear war between</w:t>
      </w:r>
      <w:r w:rsidRPr="00E530E9">
        <w:rPr>
          <w:sz w:val="24"/>
          <w:szCs w:val="24"/>
        </w:rPr>
        <w:t> the </w:t>
      </w:r>
      <w:r w:rsidRPr="00E530E9">
        <w:rPr>
          <w:rStyle w:val="StyleBoldUnderline"/>
          <w:sz w:val="24"/>
          <w:szCs w:val="24"/>
          <w:highlight w:val="yellow"/>
        </w:rPr>
        <w:t>superpowers</w:t>
      </w:r>
      <w:r w:rsidRPr="00E530E9">
        <w:rPr>
          <w:sz w:val="24"/>
          <w:szCs w:val="24"/>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E530E9">
        <w:rPr>
          <w:sz w:val="24"/>
          <w:szCs w:val="24"/>
        </w:rPr>
        <w:t>Cluedo</w:t>
      </w:r>
      <w:proofErr w:type="spellEnd"/>
      <w:r w:rsidRPr="00E530E9">
        <w:rPr>
          <w:sz w:val="24"/>
          <w:szCs w:val="24"/>
        </w:rPr>
        <w:t>? In particular, </w:t>
      </w:r>
      <w:r w:rsidRPr="00E530E9">
        <w:rPr>
          <w:rStyle w:val="StyleBoldUnderline"/>
          <w:sz w:val="24"/>
          <w:szCs w:val="24"/>
          <w:highlight w:val="yellow"/>
        </w:rPr>
        <w:t>if the act</w:t>
      </w:r>
      <w:r w:rsidRPr="00E530E9">
        <w:rPr>
          <w:sz w:val="24"/>
          <w:szCs w:val="24"/>
        </w:rPr>
        <w:t> of nuclear terrorism </w:t>
      </w:r>
      <w:r w:rsidRPr="00E530E9">
        <w:rPr>
          <w:rStyle w:val="StyleBoldUnderline"/>
          <w:sz w:val="24"/>
          <w:szCs w:val="24"/>
          <w:highlight w:val="yellow"/>
        </w:rPr>
        <w:t>occurred against a backdrop of existing tension</w:t>
      </w:r>
      <w:r w:rsidRPr="00E530E9">
        <w:rPr>
          <w:sz w:val="24"/>
          <w:szCs w:val="24"/>
        </w:rPr>
        <w:t> in Washington’s relations </w:t>
      </w:r>
      <w:r w:rsidRPr="00E530E9">
        <w:rPr>
          <w:rStyle w:val="StyleBoldUnderline"/>
          <w:sz w:val="24"/>
          <w:szCs w:val="24"/>
          <w:highlight w:val="yellow"/>
        </w:rPr>
        <w:t>with Russia</w:t>
      </w:r>
      <w:r w:rsidRPr="00E530E9">
        <w:rPr>
          <w:sz w:val="24"/>
          <w:szCs w:val="24"/>
        </w:rPr>
        <w:t> and/</w:t>
      </w:r>
      <w:r w:rsidRPr="00E530E9">
        <w:rPr>
          <w:rStyle w:val="StyleBoldUnderline"/>
          <w:sz w:val="24"/>
          <w:szCs w:val="24"/>
          <w:highlight w:val="yellow"/>
        </w:rPr>
        <w:t>or China</w:t>
      </w:r>
      <w:r w:rsidRPr="00E530E9">
        <w:rPr>
          <w:sz w:val="24"/>
          <w:szCs w:val="24"/>
        </w:rPr>
        <w:t>, and at a time when threats had already been traded between these major powers, </w:t>
      </w:r>
      <w:r w:rsidRPr="00E530E9">
        <w:rPr>
          <w:rStyle w:val="StyleBoldUnderline"/>
          <w:sz w:val="24"/>
          <w:szCs w:val="24"/>
          <w:highlight w:val="yellow"/>
        </w:rPr>
        <w:t>would</w:t>
      </w:r>
      <w:r w:rsidRPr="00E530E9">
        <w:rPr>
          <w:sz w:val="24"/>
          <w:szCs w:val="24"/>
        </w:rPr>
        <w:t> officials and </w:t>
      </w:r>
      <w:r w:rsidRPr="00E530E9">
        <w:rPr>
          <w:rStyle w:val="StyleBoldUnderline"/>
          <w:sz w:val="24"/>
          <w:szCs w:val="24"/>
          <w:highlight w:val="yellow"/>
        </w:rPr>
        <w:t xml:space="preserve">political leaders not be tempted </w:t>
      </w:r>
      <w:proofErr w:type="spellStart"/>
      <w:r w:rsidRPr="00E530E9">
        <w:rPr>
          <w:rStyle w:val="StyleBoldUnderline"/>
          <w:sz w:val="24"/>
          <w:szCs w:val="24"/>
          <w:highlight w:val="yellow"/>
        </w:rPr>
        <w:t>toassume</w:t>
      </w:r>
      <w:proofErr w:type="spellEnd"/>
      <w:r w:rsidRPr="00E530E9">
        <w:rPr>
          <w:rStyle w:val="StyleBoldUnderline"/>
          <w:sz w:val="24"/>
          <w:szCs w:val="24"/>
          <w:highlight w:val="yellow"/>
        </w:rPr>
        <w:t xml:space="preserve"> the worst</w:t>
      </w:r>
      <w:r w:rsidRPr="00E530E9">
        <w:rPr>
          <w:sz w:val="24"/>
          <w:szCs w:val="24"/>
        </w:rPr>
        <w: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Washington’s early response to a terrorist nuclear attack on its own soil might also raise the possibility of an unwanted (and nuclear aided) confrontation with Russia and/or China. For example, in the noise and confusion during the immediate aftermath of the terrorist nuclear attack, </w:t>
      </w:r>
      <w:r w:rsidRPr="00E530E9">
        <w:rPr>
          <w:rStyle w:val="StyleBoldUnderline"/>
          <w:sz w:val="24"/>
          <w:szCs w:val="24"/>
          <w:highlight w:val="yellow"/>
        </w:rPr>
        <w:t>the</w:t>
      </w:r>
      <w:r w:rsidRPr="00E530E9">
        <w:rPr>
          <w:sz w:val="24"/>
          <w:szCs w:val="24"/>
        </w:rPr>
        <w:t> U.S. </w:t>
      </w:r>
      <w:proofErr w:type="spellStart"/>
      <w:r w:rsidRPr="00E530E9">
        <w:rPr>
          <w:rStyle w:val="StyleBoldUnderline"/>
          <w:sz w:val="24"/>
          <w:szCs w:val="24"/>
          <w:highlight w:val="yellow"/>
        </w:rPr>
        <w:t>president</w:t>
      </w:r>
      <w:r w:rsidRPr="00E530E9">
        <w:rPr>
          <w:sz w:val="24"/>
          <w:szCs w:val="24"/>
        </w:rPr>
        <w:t>might</w:t>
      </w:r>
      <w:proofErr w:type="spellEnd"/>
      <w:r w:rsidRPr="00E530E9">
        <w:rPr>
          <w:sz w:val="24"/>
          <w:szCs w:val="24"/>
        </w:rPr>
        <w:t xml:space="preserve"> be expected to </w:t>
      </w:r>
      <w:r w:rsidRPr="00E530E9">
        <w:rPr>
          <w:rStyle w:val="StyleBoldUnderline"/>
          <w:sz w:val="24"/>
          <w:szCs w:val="24"/>
          <w:highlight w:val="yellow"/>
        </w:rPr>
        <w:t>place the country’s</w:t>
      </w:r>
      <w:r w:rsidRPr="00E530E9">
        <w:rPr>
          <w:sz w:val="24"/>
          <w:szCs w:val="24"/>
        </w:rPr>
        <w:t> armed forces, including its </w:t>
      </w:r>
      <w:r w:rsidRPr="00E530E9">
        <w:rPr>
          <w:rStyle w:val="StyleBoldUnderline"/>
          <w:sz w:val="24"/>
          <w:szCs w:val="24"/>
          <w:highlight w:val="yellow"/>
        </w:rPr>
        <w:t>nuclear arsenal, on a higher</w:t>
      </w:r>
      <w:r w:rsidRPr="00E530E9">
        <w:rPr>
          <w:sz w:val="24"/>
          <w:szCs w:val="24"/>
        </w:rPr>
        <w:t> stage of </w:t>
      </w:r>
      <w:r w:rsidRPr="00E530E9">
        <w:rPr>
          <w:rStyle w:val="StyleBoldUnderline"/>
          <w:sz w:val="24"/>
          <w:szCs w:val="24"/>
          <w:highlight w:val="yellow"/>
        </w:rPr>
        <w:t>alert</w:t>
      </w:r>
      <w:r w:rsidRPr="00E530E9">
        <w:rPr>
          <w:sz w:val="24"/>
          <w:szCs w:val="24"/>
        </w:rPr>
        <w:t>. In such a tense environment, when careful planning runs up against the friction of reality, it is just possible that </w:t>
      </w:r>
      <w:r w:rsidRPr="00E530E9">
        <w:rPr>
          <w:rStyle w:val="StyleBoldUnderline"/>
          <w:sz w:val="24"/>
          <w:szCs w:val="24"/>
          <w:highlight w:val="yellow"/>
        </w:rPr>
        <w:t>Moscow</w:t>
      </w:r>
      <w:r w:rsidRPr="00E530E9">
        <w:rPr>
          <w:sz w:val="24"/>
          <w:szCs w:val="24"/>
        </w:rPr>
        <w:t> and/</w:t>
      </w:r>
      <w:r w:rsidRPr="00E530E9">
        <w:rPr>
          <w:rStyle w:val="StyleBoldUnderline"/>
          <w:sz w:val="24"/>
          <w:szCs w:val="24"/>
          <w:highlight w:val="yellow"/>
        </w:rPr>
        <w:t>or China might mistakenly read this</w:t>
      </w:r>
      <w:r w:rsidRPr="00E530E9">
        <w:rPr>
          <w:sz w:val="24"/>
          <w:szCs w:val="24"/>
        </w:rPr>
        <w:t xml:space="preserve"> as a sign of U.S. intentions to use force (and possibly nuclear force) against them. In that situation, </w:t>
      </w:r>
      <w:proofErr w:type="spellStart"/>
      <w:r w:rsidRPr="00E530E9">
        <w:rPr>
          <w:sz w:val="24"/>
          <w:szCs w:val="24"/>
        </w:rPr>
        <w:t>the</w:t>
      </w:r>
      <w:r w:rsidRPr="00E530E9">
        <w:rPr>
          <w:rStyle w:val="StyleBoldUnderline"/>
          <w:sz w:val="24"/>
          <w:szCs w:val="24"/>
          <w:highlight w:val="yellow"/>
        </w:rPr>
        <w:t>temptations</w:t>
      </w:r>
      <w:proofErr w:type="spellEnd"/>
      <w:r w:rsidRPr="00E530E9">
        <w:rPr>
          <w:rStyle w:val="StyleBoldUnderline"/>
          <w:sz w:val="24"/>
          <w:szCs w:val="24"/>
          <w:highlight w:val="yellow"/>
        </w:rPr>
        <w:t xml:space="preserve"> to preempt</w:t>
      </w:r>
      <w:r w:rsidRPr="00E530E9">
        <w:rPr>
          <w:sz w:val="24"/>
          <w:szCs w:val="24"/>
        </w:rPr>
        <w:t> such actions might </w:t>
      </w:r>
      <w:r w:rsidRPr="00E530E9">
        <w:rPr>
          <w:rStyle w:val="StyleBoldUnderline"/>
          <w:sz w:val="24"/>
          <w:szCs w:val="24"/>
          <w:highlight w:val="yellow"/>
        </w:rPr>
        <w:t>grow</w:t>
      </w:r>
      <w:r w:rsidRPr="00E530E9">
        <w:rPr>
          <w:sz w:val="24"/>
          <w:szCs w:val="24"/>
        </w:rPr>
        <w:t xml:space="preserve">, although it must be admitted that any preemption would probably still meet with a devastating response. 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w:t>
      </w:r>
      <w:proofErr w:type="spellStart"/>
      <w:r w:rsidRPr="00E530E9">
        <w:rPr>
          <w:sz w:val="24"/>
          <w:szCs w:val="24"/>
        </w:rPr>
        <w:t>abetters</w:t>
      </w:r>
      <w:proofErr w:type="spellEnd"/>
      <w:r w:rsidRPr="00E530E9">
        <w:rPr>
          <w:sz w:val="24"/>
          <w:szCs w:val="24"/>
        </w:rPr>
        <w:t xml:space="preserve">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w:t>
      </w:r>
      <w:proofErr w:type="spellStart"/>
      <w:r w:rsidRPr="00E530E9">
        <w:rPr>
          <w:sz w:val="24"/>
          <w:szCs w:val="24"/>
        </w:rPr>
        <w:t>bothRussia</w:t>
      </w:r>
      <w:proofErr w:type="spellEnd"/>
      <w:r w:rsidRPr="00E530E9">
        <w:rPr>
          <w:sz w:val="24"/>
          <w:szCs w:val="24"/>
        </w:rPr>
        <w:t xml:space="preserve">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D818D2" w:rsidRPr="00D818D2" w:rsidRDefault="00D818D2" w:rsidP="00D818D2">
      <w:pPr>
        <w:pStyle w:val="Heading2"/>
      </w:pPr>
      <w:r>
        <w:t>Econ</w:t>
      </w:r>
    </w:p>
    <w:p w:rsidR="00970045" w:rsidRDefault="0087619B" w:rsidP="002651DF">
      <w:pPr>
        <w:pStyle w:val="Heading3"/>
      </w:pPr>
      <w:r>
        <w:t xml:space="preserve">Econ </w:t>
      </w:r>
      <w:r w:rsidR="00D818D2">
        <w:t>collapse I/L</w:t>
      </w:r>
    </w:p>
    <w:p w:rsidR="00D818D2" w:rsidRDefault="00D818D2" w:rsidP="00D818D2">
      <w:pPr>
        <w:pStyle w:val="Heading4"/>
      </w:pPr>
      <w:r>
        <w:t>Capital flows to Latin America cause negative growth and investment</w:t>
      </w:r>
    </w:p>
    <w:p w:rsidR="00D818D2" w:rsidRPr="00DE4F70" w:rsidRDefault="00D818D2" w:rsidP="00D818D2">
      <w:r w:rsidRPr="00DE4F70">
        <w:rPr>
          <w:rStyle w:val="StyleStyleBold12pt"/>
        </w:rPr>
        <w:t>Griffith-Jones 00</w:t>
      </w:r>
      <w:r>
        <w:t xml:space="preserve"> </w:t>
      </w:r>
      <w:proofErr w:type="spellStart"/>
      <w:r w:rsidRPr="00DE4F70">
        <w:t>Stephany</w:t>
      </w:r>
      <w:proofErr w:type="spellEnd"/>
      <w:r w:rsidRPr="00DE4F70">
        <w:t xml:space="preserve"> Griffith-Jones an economist </w:t>
      </w:r>
      <w:proofErr w:type="spellStart"/>
      <w:r w:rsidRPr="00DE4F70">
        <w:t>specialising</w:t>
      </w:r>
      <w:proofErr w:type="spellEnd"/>
      <w:r w:rsidRPr="00DE4F70">
        <w:t xml:space="preserve"> in international finance and development and an economist </w:t>
      </w:r>
      <w:proofErr w:type="spellStart"/>
      <w:r w:rsidRPr="00DE4F70">
        <w:t>specialising</w:t>
      </w:r>
      <w:proofErr w:type="spellEnd"/>
      <w:r w:rsidRPr="00DE4F70">
        <w:t xml:space="preserve"> in international finance and development “INTERNATIONAL CAPITAL FLOWS TO</w:t>
      </w:r>
    </w:p>
    <w:p w:rsidR="00D818D2" w:rsidRPr="00DE4F70" w:rsidRDefault="00D818D2" w:rsidP="00D818D2">
      <w:r w:rsidRPr="00DE4F70">
        <w:t>LATIN AMERICA” March, 2000 http://www.eclac.org/publicaciones/xml/7/4577/lcl1351i.pdf</w:t>
      </w:r>
    </w:p>
    <w:p w:rsidR="00D818D2" w:rsidRDefault="00D818D2" w:rsidP="00D818D2"/>
    <w:p w:rsidR="00D818D2" w:rsidRPr="004E336E" w:rsidRDefault="00D818D2" w:rsidP="00D818D2">
      <w:pPr>
        <w:rPr>
          <w:rStyle w:val="StyleBoldUnderline"/>
        </w:rPr>
      </w:pPr>
      <w:r w:rsidRPr="004E336E">
        <w:rPr>
          <w:rStyle w:val="StyleBoldUnderline"/>
        </w:rPr>
        <w:t>Private capital flows to Latin America are much more volatile than capital flows to</w:t>
      </w:r>
    </w:p>
    <w:p w:rsidR="00D818D2" w:rsidRPr="004E336E" w:rsidRDefault="00D818D2" w:rsidP="00D818D2">
      <w:pPr>
        <w:rPr>
          <w:rStyle w:val="StyleBoldUnderline"/>
        </w:rPr>
      </w:pPr>
      <w:r w:rsidRPr="004E336E">
        <w:rPr>
          <w:rStyle w:val="StyleBoldUnderline"/>
        </w:rPr>
        <w:t>developed countries. This volatility of capital flows, transmitted to volatility of macroeconomic</w:t>
      </w:r>
    </w:p>
    <w:p w:rsidR="00D818D2" w:rsidRPr="004E336E" w:rsidRDefault="00D818D2" w:rsidP="00D818D2">
      <w:pPr>
        <w:rPr>
          <w:rStyle w:val="StyleBoldUnderline"/>
        </w:rPr>
      </w:pPr>
      <w:r w:rsidRPr="004E336E">
        <w:rPr>
          <w:rStyle w:val="StyleBoldUnderline"/>
        </w:rPr>
        <w:t>variables, is very negative both for growth and investment</w:t>
      </w:r>
      <w:r>
        <w:t xml:space="preserve">. </w:t>
      </w:r>
      <w:r w:rsidRPr="004E336E">
        <w:rPr>
          <w:rStyle w:val="StyleBoldUnderline"/>
        </w:rPr>
        <w:t>A number of mechanisms explain the</w:t>
      </w:r>
    </w:p>
    <w:p w:rsidR="00D818D2" w:rsidRPr="004E336E" w:rsidRDefault="00D818D2" w:rsidP="00D818D2">
      <w:pPr>
        <w:rPr>
          <w:sz w:val="16"/>
        </w:rPr>
      </w:pPr>
      <w:r w:rsidRPr="004E336E">
        <w:rPr>
          <w:rStyle w:val="StyleBoldUnderline"/>
        </w:rPr>
        <w:t>negative link between volatility and growth</w:t>
      </w:r>
      <w:r w:rsidRPr="004E336E">
        <w:rPr>
          <w:sz w:val="16"/>
        </w:rPr>
        <w:t>; the main long-term one seems to be that the</w:t>
      </w:r>
    </w:p>
    <w:p w:rsidR="00D818D2" w:rsidRPr="004E336E" w:rsidRDefault="00D818D2" w:rsidP="00D818D2">
      <w:pPr>
        <w:rPr>
          <w:rStyle w:val="StyleBoldUnderline"/>
        </w:rPr>
      </w:pPr>
      <w:r w:rsidRPr="004E336E">
        <w:rPr>
          <w:rStyle w:val="StyleBoldUnderline"/>
        </w:rPr>
        <w:t>increased uncertainty caused by volatility significantly undermines private-sector confidence and</w:t>
      </w:r>
    </w:p>
    <w:p w:rsidR="00D818D2" w:rsidRPr="004E336E" w:rsidRDefault="00D818D2" w:rsidP="00D818D2">
      <w:pPr>
        <w:rPr>
          <w:rStyle w:val="StyleBoldUnderline"/>
        </w:rPr>
      </w:pPr>
      <w:r w:rsidRPr="004E336E">
        <w:rPr>
          <w:rStyle w:val="StyleBoldUnderline"/>
        </w:rPr>
        <w:t>therefore discourages investment.</w:t>
      </w:r>
    </w:p>
    <w:p w:rsidR="00D818D2" w:rsidRPr="0098254F" w:rsidRDefault="00D818D2" w:rsidP="00D818D2">
      <w:pPr>
        <w:pStyle w:val="Heading4"/>
      </w:pPr>
      <w:r w:rsidRPr="0098254F">
        <w:t>Influx of capital makes Mexico’s economy volatile</w:t>
      </w:r>
    </w:p>
    <w:p w:rsidR="00D818D2" w:rsidRPr="000618E8" w:rsidRDefault="00D818D2" w:rsidP="00D818D2">
      <w:proofErr w:type="spellStart"/>
      <w:r w:rsidRPr="0098254F">
        <w:rPr>
          <w:rStyle w:val="StyleStyleBold12pt"/>
        </w:rPr>
        <w:t>Kohli</w:t>
      </w:r>
      <w:proofErr w:type="spellEnd"/>
      <w:r w:rsidRPr="0098254F">
        <w:rPr>
          <w:rStyle w:val="StyleStyleBold12pt"/>
        </w:rPr>
        <w:t xml:space="preserve"> 01</w:t>
      </w:r>
      <w:r w:rsidRPr="000618E8">
        <w:t xml:space="preserve"> </w:t>
      </w:r>
      <w:proofErr w:type="spellStart"/>
      <w:r w:rsidRPr="000618E8">
        <w:t>Renu</w:t>
      </w:r>
      <w:proofErr w:type="spellEnd"/>
      <w:r w:rsidRPr="000618E8">
        <w:t xml:space="preserve"> </w:t>
      </w:r>
      <w:proofErr w:type="spellStart"/>
      <w:r w:rsidRPr="000618E8">
        <w:t>Kohli</w:t>
      </w:r>
      <w:proofErr w:type="spellEnd"/>
      <w:r w:rsidRPr="000618E8">
        <w:t xml:space="preserve"> a New Delhi-based macroeconomist; she is a former staff member of the International Monetary Fund and Reserve Bank of India.“CAPITAL FLOWS AND THEIR MACROECONOMIC EFFECTS IN INDIA” March 2001 http://icrier.org/pdf/renu64.PDF</w:t>
      </w:r>
    </w:p>
    <w:p w:rsidR="00D818D2" w:rsidRPr="002F21E6" w:rsidRDefault="00D818D2" w:rsidP="00D818D2">
      <w:pPr>
        <w:rPr>
          <w:sz w:val="16"/>
        </w:rPr>
      </w:pPr>
      <w:r w:rsidRPr="002F21E6">
        <w:rPr>
          <w:sz w:val="16"/>
        </w:rPr>
        <w:t xml:space="preserve">The </w:t>
      </w:r>
      <w:r w:rsidRPr="000618E8">
        <w:rPr>
          <w:rStyle w:val="StyleBoldUnderline"/>
        </w:rPr>
        <w:t>composition of foreign capital is by now well understood to make a difference in impact. Thus short-term or portfolio capital, which is subject to ‘sudden reversal’ and is</w:t>
      </w:r>
      <w:r w:rsidRPr="002F21E6">
        <w:rPr>
          <w:sz w:val="16"/>
        </w:rPr>
        <w:t xml:space="preserve">, therefore, </w:t>
      </w:r>
      <w:r w:rsidRPr="000618E8">
        <w:rPr>
          <w:rStyle w:val="StyleBoldUnderline"/>
        </w:rPr>
        <w:t>more volatile, renders the recipient country extremely vulnerable</w:t>
      </w:r>
      <w:r w:rsidRPr="002F21E6">
        <w:rPr>
          <w:sz w:val="16"/>
        </w:rPr>
        <w:t xml:space="preserve">. Tentative evidence for India supports this hypothesis as portfolio flows are more volatile than FDI, as measured by the standard deviation of the two series. The  standard deviation of portfolio investment between 1990-99 is 5163.2 which is substantially larger than 4592.3 for FDI. The difference in volatility increases when measured at higher frequency, quarterly (1900.5 and 1226.9 respectively) as well as monthly (205.3 and 94 respectively).14 Portfolio </w:t>
      </w:r>
      <w:r w:rsidRPr="000618E8">
        <w:rPr>
          <w:rStyle w:val="StyleBoldUnderline"/>
        </w:rPr>
        <w:t>flows</w:t>
      </w:r>
      <w:r w:rsidRPr="002F21E6">
        <w:rPr>
          <w:sz w:val="16"/>
        </w:rPr>
        <w:t xml:space="preserve"> also </w:t>
      </w:r>
      <w:r w:rsidRPr="000618E8">
        <w:rPr>
          <w:rStyle w:val="StyleBoldUnderline"/>
        </w:rPr>
        <w:t>render the stock markets more volatile through increased linkages between the local and foreign financial markets</w:t>
      </w:r>
      <w:r w:rsidRPr="002F21E6">
        <w:rPr>
          <w:sz w:val="16"/>
        </w:rPr>
        <w:t xml:space="preserve">. Preliminary evidence for India shows some support for this hypothesis as the co-movement between the share prices index and other stock prices’ indicators during the capital surge of 1992-95 shows in Figs. 1, 3 &amp; 4. </w:t>
      </w:r>
      <w:r w:rsidRPr="000618E8">
        <w:rPr>
          <w:rStyle w:val="StyleBoldUnderline"/>
        </w:rPr>
        <w:t xml:space="preserve">The rise in the share prices’ index presumably contributed to the rise in market </w:t>
      </w:r>
      <w:proofErr w:type="spellStart"/>
      <w:r w:rsidRPr="000618E8">
        <w:rPr>
          <w:rStyle w:val="StyleBoldUnderline"/>
        </w:rPr>
        <w:t>capitalisation</w:t>
      </w:r>
      <w:proofErr w:type="spellEnd"/>
      <w:r w:rsidRPr="000618E8">
        <w:rPr>
          <w:rStyle w:val="StyleBoldUnderline"/>
        </w:rPr>
        <w:t xml:space="preserve"> and the price-earnings ratios during this period. 1</w:t>
      </w:r>
      <w:r w:rsidRPr="002F21E6">
        <w:rPr>
          <w:sz w:val="16"/>
        </w:rPr>
        <w:t xml:space="preserve">5 Simple correlation measures between portfolio capital flows and the BSE share price index is positively strong, 0.58. The price-earnings ratio is observed to be doubling between 1990-91 and 1992-93 and dipping sharply after 1995, when the flows subsided. A similar trend is observed for the period of inflows’ boom in South-east Asia; this ratio doubled between 1990-93 for Hong Kong and Thailand. </w:t>
      </w:r>
      <w:r w:rsidRPr="000618E8">
        <w:rPr>
          <w:rStyle w:val="StyleBoldUnderline"/>
        </w:rPr>
        <w:t>The negative consequences were that it fuelled stock market booms and contributed to market  volatility in the case of Mexico and the East Asian economies</w:t>
      </w:r>
      <w:r w:rsidRPr="002F21E6">
        <w:rPr>
          <w:sz w:val="16"/>
        </w:rPr>
        <w:t>.</w:t>
      </w:r>
    </w:p>
    <w:p w:rsidR="00D818D2" w:rsidRDefault="00D818D2" w:rsidP="00D818D2">
      <w:pPr>
        <w:rPr>
          <w:rStyle w:val="StyleBoldUnderline"/>
          <w:b w:val="0"/>
          <w:bCs w:val="0"/>
          <w:sz w:val="16"/>
          <w:u w:val="none"/>
        </w:rPr>
      </w:pPr>
    </w:p>
    <w:p w:rsidR="00D818D2" w:rsidRPr="00DE4F70" w:rsidRDefault="00D818D2" w:rsidP="00D818D2">
      <w:pPr>
        <w:pStyle w:val="Heading4"/>
      </w:pPr>
      <w:r w:rsidRPr="00DE4F70">
        <w:t>Capital inflows cause adverse effects to Latin American economies, including trade deficits</w:t>
      </w:r>
    </w:p>
    <w:p w:rsidR="00D818D2" w:rsidRPr="000618E8" w:rsidRDefault="00D818D2" w:rsidP="00D818D2">
      <w:proofErr w:type="spellStart"/>
      <w:r w:rsidRPr="000618E8">
        <w:rPr>
          <w:rStyle w:val="StyleStyleBold12pt"/>
        </w:rPr>
        <w:t>Kohli</w:t>
      </w:r>
      <w:proofErr w:type="spellEnd"/>
      <w:r w:rsidRPr="000618E8">
        <w:rPr>
          <w:rStyle w:val="StyleStyleBold12pt"/>
        </w:rPr>
        <w:t xml:space="preserve"> 01</w:t>
      </w:r>
      <w:r w:rsidRPr="000618E8">
        <w:t xml:space="preserve"> </w:t>
      </w:r>
      <w:proofErr w:type="spellStart"/>
      <w:r w:rsidRPr="000618E8">
        <w:t>Renu</w:t>
      </w:r>
      <w:proofErr w:type="spellEnd"/>
      <w:r w:rsidRPr="000618E8">
        <w:t xml:space="preserve"> </w:t>
      </w:r>
      <w:proofErr w:type="spellStart"/>
      <w:r w:rsidRPr="000618E8">
        <w:t>Kohli</w:t>
      </w:r>
      <w:proofErr w:type="spellEnd"/>
      <w:r w:rsidRPr="000618E8">
        <w:t xml:space="preserve"> a New Delhi-based macroeconomist; she is a former staff member of the International Monetary Fund and Reserve Bank of India.“CAPITAL FLOWS AND THEIR MACROECONOMIC EFFECTS IN INDIA” March 2001 http://icrier.org/pdf/renu64.PDF</w:t>
      </w:r>
    </w:p>
    <w:p w:rsidR="00D818D2" w:rsidRPr="002F21E6" w:rsidRDefault="00D818D2" w:rsidP="00D818D2">
      <w:pPr>
        <w:rPr>
          <w:sz w:val="16"/>
        </w:rPr>
      </w:pPr>
      <w:proofErr w:type="spellStart"/>
      <w:r w:rsidRPr="002F21E6">
        <w:rPr>
          <w:sz w:val="16"/>
        </w:rPr>
        <w:t>TThis</w:t>
      </w:r>
      <w:proofErr w:type="spellEnd"/>
      <w:r w:rsidRPr="002F21E6">
        <w:rPr>
          <w:sz w:val="16"/>
        </w:rPr>
        <w:t xml:space="preserve"> section examines the impact of</w:t>
      </w:r>
      <w:r w:rsidRPr="002F21E6">
        <w:rPr>
          <w:rStyle w:val="StyleBoldUnderline"/>
        </w:rPr>
        <w:t xml:space="preserve"> capital inflows </w:t>
      </w:r>
      <w:r w:rsidRPr="002F21E6">
        <w:rPr>
          <w:sz w:val="16"/>
        </w:rPr>
        <w:t xml:space="preserve">upon important macroeconomic aggregates following </w:t>
      </w:r>
      <w:proofErr w:type="spellStart"/>
      <w:r w:rsidRPr="002F21E6">
        <w:rPr>
          <w:sz w:val="16"/>
        </w:rPr>
        <w:t>liberalisation</w:t>
      </w:r>
      <w:proofErr w:type="spellEnd"/>
      <w:r w:rsidRPr="002F21E6">
        <w:rPr>
          <w:sz w:val="16"/>
        </w:rPr>
        <w:t xml:space="preserve">. Several studies, notably </w:t>
      </w:r>
      <w:proofErr w:type="spellStart"/>
      <w:r w:rsidRPr="002F21E6">
        <w:rPr>
          <w:sz w:val="16"/>
        </w:rPr>
        <w:t>Corbo</w:t>
      </w:r>
      <w:proofErr w:type="spellEnd"/>
      <w:r w:rsidRPr="002F21E6">
        <w:rPr>
          <w:sz w:val="16"/>
        </w:rPr>
        <w:t xml:space="preserve"> &amp; Hernandez (1994), </w:t>
      </w:r>
      <w:proofErr w:type="spellStart"/>
      <w:r w:rsidRPr="002F21E6">
        <w:rPr>
          <w:sz w:val="16"/>
        </w:rPr>
        <w:t>Calvo</w:t>
      </w:r>
      <w:proofErr w:type="spellEnd"/>
      <w:r w:rsidRPr="002F21E6">
        <w:rPr>
          <w:sz w:val="16"/>
        </w:rPr>
        <w:t xml:space="preserve">, </w:t>
      </w:r>
      <w:proofErr w:type="spellStart"/>
      <w:r w:rsidRPr="002F21E6">
        <w:rPr>
          <w:sz w:val="16"/>
        </w:rPr>
        <w:t>Leidermann</w:t>
      </w:r>
      <w:proofErr w:type="spellEnd"/>
      <w:r w:rsidRPr="002F21E6">
        <w:rPr>
          <w:sz w:val="16"/>
        </w:rPr>
        <w:t xml:space="preserve"> &amp; Reinhart (1994) and Khan &amp; Reinhart (1995), amongst others, have documented these </w:t>
      </w:r>
      <w:r w:rsidRPr="002F21E6">
        <w:rPr>
          <w:rStyle w:val="StyleBoldUnderline"/>
        </w:rPr>
        <w:t>effects for Latin America</w:t>
      </w:r>
      <w:r w:rsidRPr="002F21E6">
        <w:rPr>
          <w:sz w:val="16"/>
        </w:rPr>
        <w:t xml:space="preserve"> and East Asia. Some commonly observed </w:t>
      </w:r>
      <w:r w:rsidRPr="002F21E6">
        <w:rPr>
          <w:rStyle w:val="StyleBoldUnderline"/>
        </w:rPr>
        <w:t>effects of capital inflows are exchange rate appreciation, monetary expansion, rise in bank lending</w:t>
      </w:r>
      <w:r w:rsidRPr="002F21E6">
        <w:rPr>
          <w:sz w:val="16"/>
        </w:rPr>
        <w:t xml:space="preserve"> if the flows are intermediated through banks </w:t>
      </w:r>
      <w:r>
        <w:rPr>
          <w:rStyle w:val="StyleBoldUnderline"/>
        </w:rPr>
        <w:t xml:space="preserve">and effects </w:t>
      </w:r>
      <w:r w:rsidRPr="002F21E6">
        <w:rPr>
          <w:rStyle w:val="StyleBoldUnderline"/>
        </w:rPr>
        <w:t>upon savings and investment</w:t>
      </w:r>
      <w:r w:rsidRPr="002F21E6">
        <w:rPr>
          <w:sz w:val="16"/>
        </w:rPr>
        <w:t>. This section considers the effects of capital flows upon the  exchange rate, foreign exchange reserves and money supply (</w:t>
      </w:r>
      <w:proofErr w:type="spellStart"/>
      <w:r w:rsidRPr="002F21E6">
        <w:rPr>
          <w:sz w:val="16"/>
        </w:rPr>
        <w:t>sterilisation</w:t>
      </w:r>
      <w:proofErr w:type="spellEnd"/>
      <w:r w:rsidRPr="002F21E6">
        <w:rPr>
          <w:sz w:val="16"/>
        </w:rPr>
        <w:t xml:space="preserve">) and the policy responses of the authorities.  Exchange Rate Appreciation: In theory, </w:t>
      </w:r>
      <w:r w:rsidRPr="002F21E6">
        <w:rPr>
          <w:rStyle w:val="StyleBoldUnderline"/>
        </w:rPr>
        <w:t xml:space="preserve">an inflow of </w:t>
      </w:r>
      <w:r>
        <w:rPr>
          <w:rStyle w:val="StyleBoldUnderline"/>
        </w:rPr>
        <w:t xml:space="preserve">foreign capital will raise the </w:t>
      </w:r>
      <w:r w:rsidRPr="002F21E6">
        <w:rPr>
          <w:rStyle w:val="StyleBoldUnderline"/>
        </w:rPr>
        <w:t>level of domestic expenditure in the economy, raising the</w:t>
      </w:r>
      <w:r>
        <w:rPr>
          <w:rStyle w:val="StyleBoldUnderline"/>
        </w:rPr>
        <w:t xml:space="preserve"> demand for non-tradable goods  </w:t>
      </w:r>
      <w:r w:rsidRPr="002F21E6">
        <w:rPr>
          <w:rStyle w:val="StyleBoldUnderline"/>
        </w:rPr>
        <w:t>that results in an appreciation of the real exchange rat</w:t>
      </w:r>
      <w:r>
        <w:rPr>
          <w:rStyle w:val="StyleBoldUnderline"/>
        </w:rPr>
        <w:t xml:space="preserve">e. The price-adjustment process </w:t>
      </w:r>
      <w:r w:rsidRPr="002F21E6">
        <w:rPr>
          <w:rStyle w:val="StyleBoldUnderline"/>
        </w:rPr>
        <w:t>then leads to a reallocation of resources from trada</w:t>
      </w:r>
      <w:r>
        <w:rPr>
          <w:rStyle w:val="StyleBoldUnderline"/>
        </w:rPr>
        <w:t xml:space="preserve">ble to non-tradable goods and a </w:t>
      </w:r>
      <w:r w:rsidRPr="002F21E6">
        <w:rPr>
          <w:rStyle w:val="StyleBoldUnderline"/>
        </w:rPr>
        <w:t xml:space="preserve">switching of expenditures in </w:t>
      </w:r>
      <w:proofErr w:type="spellStart"/>
      <w:r w:rsidRPr="002F21E6">
        <w:rPr>
          <w:rStyle w:val="StyleBoldUnderline"/>
        </w:rPr>
        <w:t>favour</w:t>
      </w:r>
      <w:proofErr w:type="spellEnd"/>
      <w:r w:rsidRPr="002F21E6">
        <w:rPr>
          <w:rStyle w:val="StyleBoldUnderline"/>
        </w:rPr>
        <w:t xml:space="preserve"> of non-</w:t>
      </w:r>
      <w:proofErr w:type="spellStart"/>
      <w:r w:rsidRPr="002F21E6">
        <w:rPr>
          <w:rStyle w:val="StyleBoldUnderline"/>
        </w:rPr>
        <w:t>tradables</w:t>
      </w:r>
      <w:proofErr w:type="spellEnd"/>
      <w:r w:rsidRPr="002F21E6">
        <w:rPr>
          <w:rStyle w:val="StyleBoldUnderline"/>
        </w:rPr>
        <w:t>. Th</w:t>
      </w:r>
      <w:r>
        <w:rPr>
          <w:rStyle w:val="StyleBoldUnderline"/>
        </w:rPr>
        <w:t xml:space="preserve">e rise in aggregate expenditure </w:t>
      </w:r>
      <w:r w:rsidRPr="002F21E6">
        <w:rPr>
          <w:rStyle w:val="StyleBoldUnderline"/>
        </w:rPr>
        <w:t xml:space="preserve">also increases the demand for </w:t>
      </w:r>
      <w:proofErr w:type="spellStart"/>
      <w:r w:rsidRPr="002F21E6">
        <w:rPr>
          <w:rStyle w:val="StyleBoldUnderline"/>
        </w:rPr>
        <w:t>tradables</w:t>
      </w:r>
      <w:proofErr w:type="spellEnd"/>
      <w:r w:rsidRPr="002F21E6">
        <w:rPr>
          <w:rStyle w:val="StyleBoldUnderline"/>
        </w:rPr>
        <w:t>, leading to a rise in</w:t>
      </w:r>
      <w:r>
        <w:rPr>
          <w:rStyle w:val="StyleBoldUnderline"/>
        </w:rPr>
        <w:t xml:space="preserve"> imports and a widening of the  </w:t>
      </w:r>
      <w:r w:rsidRPr="002F21E6">
        <w:rPr>
          <w:rStyle w:val="StyleBoldUnderline"/>
        </w:rPr>
        <w:t>trade deficit.</w:t>
      </w:r>
      <w:r w:rsidRPr="002F21E6">
        <w:rPr>
          <w:sz w:val="16"/>
        </w:rPr>
        <w:t xml:space="preserve"> The transmission channel of the real exchange rate appreciation will however, depend on the exchange rate regime. With a floating exchange rate and no central bank intervention, </w:t>
      </w:r>
      <w:r w:rsidRPr="002F21E6">
        <w:rPr>
          <w:rStyle w:val="StyleBoldUnderline"/>
        </w:rPr>
        <w:t>the appreciation wi</w:t>
      </w:r>
      <w:r>
        <w:rPr>
          <w:rStyle w:val="StyleBoldUnderline"/>
        </w:rPr>
        <w:t xml:space="preserve">ll take place through a nominal </w:t>
      </w:r>
      <w:r w:rsidRPr="002F21E6">
        <w:rPr>
          <w:rStyle w:val="StyleBoldUnderline"/>
        </w:rPr>
        <w:t>appreciation, but</w:t>
      </w:r>
      <w:r w:rsidRPr="002F21E6">
        <w:rPr>
          <w:sz w:val="16"/>
        </w:rPr>
        <w:t xml:space="preserve"> in a fixed exchange rate regime, the appreciation will work through an expansion in the domestic money supply, aggregate demand and the prices of </w:t>
      </w:r>
      <w:proofErr w:type="spellStart"/>
      <w:r w:rsidRPr="002F21E6">
        <w:rPr>
          <w:sz w:val="16"/>
        </w:rPr>
        <w:t>nontradables</w:t>
      </w:r>
      <w:proofErr w:type="spellEnd"/>
      <w:r w:rsidRPr="002F21E6">
        <w:rPr>
          <w:sz w:val="16"/>
        </w:rPr>
        <w:t xml:space="preserve">. Fig. 5 shows trends in the bilateral (rupee-dollar), real and nominal, effective exchange rates16 over three decades. Both series are observed to be depreciating after 1985. After 1993, the time of regime switch, the nominal depreciation persists. The real exchange rate however displays a constant trend, punctuated by two visible appreciation </w:t>
      </w:r>
      <w:proofErr w:type="spellStart"/>
      <w:r w:rsidRPr="002F21E6">
        <w:rPr>
          <w:sz w:val="16"/>
        </w:rPr>
        <w:t>pisodes</w:t>
      </w:r>
      <w:proofErr w:type="spellEnd"/>
      <w:r w:rsidRPr="002F21E6">
        <w:rPr>
          <w:rStyle w:val="StyleBoldUnderline"/>
        </w:rPr>
        <w:t xml:space="preserve">. During the capital surge in 1992-95 and </w:t>
      </w:r>
      <w:r>
        <w:rPr>
          <w:rStyle w:val="StyleBoldUnderline"/>
        </w:rPr>
        <w:t xml:space="preserve">1996-97, the real exchange rate </w:t>
      </w:r>
      <w:r w:rsidRPr="002F21E6">
        <w:rPr>
          <w:rStyle w:val="StyleBoldUnderline"/>
        </w:rPr>
        <w:t>appreciated by 10.7</w:t>
      </w:r>
      <w:r w:rsidRPr="002F21E6">
        <w:rPr>
          <w:sz w:val="16"/>
        </w:rPr>
        <w:t xml:space="preserve"> (Aug. 1995) and 14 (Aug. 1997) </w:t>
      </w:r>
      <w:r w:rsidRPr="002F21E6">
        <w:rPr>
          <w:rStyle w:val="StyleBoldUnderline"/>
        </w:rPr>
        <w:t>per cent</w:t>
      </w:r>
      <w:r w:rsidRPr="002F21E6">
        <w:rPr>
          <w:sz w:val="16"/>
        </w:rPr>
        <w:t xml:space="preserve"> respectively over its March  1993 level. The policy response of the authorities was to avert a nominal appreciation,17 preferring an adjustment through gradual increases in domestic inflation.18 Part </w:t>
      </w:r>
      <w:r w:rsidRPr="002F21E6">
        <w:rPr>
          <w:rStyle w:val="StyleBoldUnderline"/>
        </w:rPr>
        <w:t>of the policy response was directed towards encouraging</w:t>
      </w:r>
      <w:r>
        <w:rPr>
          <w:rStyle w:val="StyleBoldUnderline"/>
        </w:rPr>
        <w:t xml:space="preserve"> capital outflows through </w:t>
      </w:r>
      <w:proofErr w:type="spellStart"/>
      <w:r>
        <w:rPr>
          <w:rStyle w:val="StyleBoldUnderline"/>
        </w:rPr>
        <w:t>early</w:t>
      </w:r>
      <w:r w:rsidRPr="002F21E6">
        <w:rPr>
          <w:rStyle w:val="StyleBoldUnderline"/>
        </w:rPr>
        <w:t>servicing</w:t>
      </w:r>
      <w:proofErr w:type="spellEnd"/>
      <w:r w:rsidRPr="002F21E6">
        <w:rPr>
          <w:rStyle w:val="StyleBoldUnderline"/>
        </w:rPr>
        <w:t xml:space="preserve"> of external debt. I</w:t>
      </w:r>
      <w:r w:rsidRPr="002F21E6">
        <w:rPr>
          <w:sz w:val="16"/>
        </w:rPr>
        <w:t>ndia’s external adjustment was also facilitated by the timing</w:t>
      </w:r>
      <w:r>
        <w:rPr>
          <w:b/>
          <w:bCs/>
          <w:u w:val="single"/>
        </w:rPr>
        <w:t xml:space="preserve"> </w:t>
      </w:r>
      <w:r w:rsidRPr="002F21E6">
        <w:rPr>
          <w:sz w:val="16"/>
        </w:rPr>
        <w:t xml:space="preserve">of these inflows as they coincided with trade reform, convertibility of the current account and </w:t>
      </w:r>
      <w:proofErr w:type="spellStart"/>
      <w:r w:rsidRPr="002F21E6">
        <w:rPr>
          <w:sz w:val="16"/>
        </w:rPr>
        <w:t>liberalisation</w:t>
      </w:r>
      <w:proofErr w:type="spellEnd"/>
      <w:r w:rsidRPr="002F21E6">
        <w:rPr>
          <w:sz w:val="16"/>
        </w:rPr>
        <w:t xml:space="preserve"> of overseas investments by Indian firms, measures which were </w:t>
      </w:r>
      <w:proofErr w:type="spellStart"/>
      <w:r w:rsidRPr="002F21E6">
        <w:rPr>
          <w:sz w:val="16"/>
        </w:rPr>
        <w:t>partlyfinanced</w:t>
      </w:r>
      <w:proofErr w:type="spellEnd"/>
      <w:r w:rsidRPr="002F21E6">
        <w:rPr>
          <w:sz w:val="16"/>
        </w:rPr>
        <w:t xml:space="preserve"> by the net increase in capital assets during this period.</w:t>
      </w:r>
    </w:p>
    <w:p w:rsidR="00D818D2" w:rsidRDefault="00D818D2" w:rsidP="00D818D2">
      <w:pPr>
        <w:rPr>
          <w:rStyle w:val="StyleBoldUnderline"/>
          <w:b w:val="0"/>
          <w:bCs w:val="0"/>
          <w:sz w:val="16"/>
          <w:u w:val="none"/>
        </w:rPr>
      </w:pPr>
    </w:p>
    <w:p w:rsidR="00D818D2" w:rsidRPr="00DE4F70" w:rsidRDefault="00D818D2" w:rsidP="00D818D2">
      <w:pPr>
        <w:pStyle w:val="Heading4"/>
      </w:pPr>
      <w:r w:rsidRPr="00DE4F70">
        <w:t>Mexican inflation destroys their economy</w:t>
      </w:r>
    </w:p>
    <w:p w:rsidR="00D818D2" w:rsidRDefault="00D818D2" w:rsidP="00D818D2">
      <w:r w:rsidRPr="0087619B">
        <w:rPr>
          <w:rFonts w:eastAsiaTheme="majorEastAsia" w:cstheme="majorBidi"/>
          <w:b/>
          <w:bCs/>
          <w:iCs/>
          <w:sz w:val="26"/>
        </w:rPr>
        <w:t>Grier and Grier 05</w:t>
      </w:r>
      <w:r>
        <w:t xml:space="preserve"> Robin Grier Professor of Economics and International &amp; Area Studies University of Oklahoma  Kevin B. Grier professor of Economics and International Academic Programs at the University of Oklahoma February 28 2005 “On the real effects of inflation and inflation uncertainty in </w:t>
      </w:r>
      <w:proofErr w:type="spellStart"/>
      <w:r>
        <w:t>Mexico”Journal</w:t>
      </w:r>
      <w:proofErr w:type="spellEnd"/>
      <w:r>
        <w:t xml:space="preserve"> of Development Economics 80 (2006) 478 – 500 http://faculty-staff.ou.edu/G/Kevin.B.Grier-1/mexjde.pdf</w:t>
      </w:r>
    </w:p>
    <w:p w:rsidR="00D818D2" w:rsidRDefault="00D818D2" w:rsidP="00D818D2">
      <w:pPr>
        <w:rPr>
          <w:sz w:val="16"/>
        </w:rPr>
      </w:pPr>
      <w:r w:rsidRPr="001F6B62">
        <w:rPr>
          <w:sz w:val="16"/>
        </w:rPr>
        <w:t xml:space="preserve">In this paper, we develop an augmented multivariate GARCH-M system of inflation and industrial production growth in Mexico. We find </w:t>
      </w:r>
      <w:r w:rsidRPr="0087619B">
        <w:rPr>
          <w:rStyle w:val="StyleBoldUnderline"/>
        </w:rPr>
        <w:t xml:space="preserve">that inflation uncertainty lowers output growth, </w:t>
      </w:r>
      <w:r w:rsidRPr="001F6B62">
        <w:rPr>
          <w:sz w:val="16"/>
        </w:rPr>
        <w:t xml:space="preserve">while the direct effect of average inflation on output is actually positive and significant. However, </w:t>
      </w:r>
      <w:r w:rsidRPr="001F6B62">
        <w:rPr>
          <w:rStyle w:val="StyleBoldUnderline"/>
        </w:rPr>
        <w:t>we</w:t>
      </w:r>
      <w:r w:rsidRPr="001F6B62">
        <w:rPr>
          <w:sz w:val="16"/>
        </w:rPr>
        <w:t xml:space="preserve"> also find a strong positive statistical relationship between average inflation and the conditional variance of inflation. </w:t>
      </w:r>
      <w:r w:rsidRPr="001F6B62">
        <w:rPr>
          <w:rStyle w:val="StyleBoldUnderline"/>
        </w:rPr>
        <w:t>In our models this indirect negative</w:t>
      </w:r>
      <w:r w:rsidRPr="0087619B">
        <w:rPr>
          <w:rStyle w:val="StyleBoldUnderline"/>
        </w:rPr>
        <w:t xml:space="preserve"> effect of average inflation on growth outweighs the direct positive effect. Thus, average inflation does lower output growth in Mexico</w:t>
      </w:r>
      <w:r w:rsidRPr="001F6B62">
        <w:rPr>
          <w:sz w:val="16"/>
        </w:rPr>
        <w:t xml:space="preserve">, but it does so </w:t>
      </w:r>
      <w:r w:rsidRPr="0087619B">
        <w:rPr>
          <w:rStyle w:val="StyleBoldUnderline"/>
        </w:rPr>
        <w:t>by raising uncertainty about future inflation,</w:t>
      </w:r>
      <w:r w:rsidRPr="001F6B62">
        <w:rPr>
          <w:sz w:val="16"/>
        </w:rPr>
        <w:t xml:space="preserve"> as predicted by Friedman and by Ball.</w:t>
      </w:r>
    </w:p>
    <w:p w:rsidR="00D818D2" w:rsidRDefault="00D818D2" w:rsidP="00D818D2">
      <w:pPr>
        <w:rPr>
          <w:sz w:val="16"/>
        </w:rPr>
      </w:pPr>
    </w:p>
    <w:p w:rsidR="00D818D2" w:rsidRDefault="00D818D2" w:rsidP="00D818D2">
      <w:pPr>
        <w:pStyle w:val="Heading4"/>
      </w:pPr>
      <w:r>
        <w:t>Capital inflows cause financial instability-asset price booms</w:t>
      </w:r>
    </w:p>
    <w:p w:rsidR="00D818D2" w:rsidRDefault="00D818D2" w:rsidP="00D818D2">
      <w:pPr>
        <w:ind w:left="-1080"/>
      </w:pPr>
      <w:r w:rsidRPr="0098254F">
        <w:rPr>
          <w:rStyle w:val="StyleStyleBold12pt"/>
        </w:rPr>
        <w:t>Bank for International Settlements 10</w:t>
      </w:r>
      <w:r>
        <w:t xml:space="preserve"> José </w:t>
      </w:r>
      <w:proofErr w:type="spellStart"/>
      <w:r>
        <w:t>Sidaoui</w:t>
      </w:r>
      <w:proofErr w:type="spellEnd"/>
      <w:r>
        <w:t>, Manuel Ramos-</w:t>
      </w:r>
      <w:proofErr w:type="spellStart"/>
      <w:r>
        <w:t>Francia</w:t>
      </w:r>
      <w:proofErr w:type="spellEnd"/>
      <w:r>
        <w:t xml:space="preserve"> and Gabriel </w:t>
      </w:r>
      <w:proofErr w:type="spellStart"/>
      <w:r>
        <w:t>Cuadra“Global</w:t>
      </w:r>
      <w:proofErr w:type="spellEnd"/>
      <w:r>
        <w:t xml:space="preserve"> liquidity, capital flows and challenges </w:t>
      </w:r>
    </w:p>
    <w:p w:rsidR="00D818D2" w:rsidRDefault="00D818D2" w:rsidP="00D818D2">
      <w:pPr>
        <w:ind w:left="-1080"/>
      </w:pPr>
      <w:r>
        <w:t>for policymakers: the Mexican experience“2010 (date is most recent cite), http://www.bis.org/publ/bppdf/bispap57q.pdf</w:t>
      </w:r>
    </w:p>
    <w:p w:rsidR="00D818D2" w:rsidRDefault="00D818D2" w:rsidP="00D818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Emphasis"/>
        </w:rPr>
      </w:pPr>
      <w:r w:rsidRPr="006D5693">
        <w:rPr>
          <w:rStyle w:val="StyleBoldUnderline"/>
        </w:rPr>
        <w:t>Capital inflows</w:t>
      </w:r>
      <w:r>
        <w:t xml:space="preserve"> may also </w:t>
      </w:r>
      <w:r w:rsidRPr="006D5693">
        <w:rPr>
          <w:rStyle w:val="StyleBoldUnderline"/>
        </w:rPr>
        <w:t>lead to excessive credit expansion and sharp increases in asset prices,</w:t>
      </w:r>
      <w:r>
        <w:t xml:space="preserve"> mainly when short-term factors are behind such inflows. For example, </w:t>
      </w:r>
      <w:r w:rsidRPr="006D5693">
        <w:rPr>
          <w:rStyle w:val="StyleBoldUnderline"/>
        </w:rPr>
        <w:t>an episode of low interest rates in advanced economies may lead to higher risk appetite for emerging economies’ assets among foreign investors. This may induce credit and asset price booms in the recipient economies and</w:t>
      </w:r>
      <w:r>
        <w:t xml:space="preserve"> thus </w:t>
      </w:r>
      <w:r w:rsidRPr="006D5693">
        <w:rPr>
          <w:rStyle w:val="StyleBoldUnderline"/>
        </w:rPr>
        <w:t>contribute to the development of</w:t>
      </w:r>
      <w:r>
        <w:t xml:space="preserve"> asset </w:t>
      </w:r>
      <w:r w:rsidRPr="006D5693">
        <w:rPr>
          <w:rStyle w:val="StyleBoldUnderline"/>
        </w:rPr>
        <w:t>price bubbles. These problems worsen when massive capital inflows to emerging economies are intermediated by poorly regulated domestic financial institutions</w:t>
      </w:r>
      <w:r>
        <w:t xml:space="preserve">, since a weak regulatory framework may result, among other things, in excessive risk-taking. Furthermore, </w:t>
      </w:r>
      <w:r w:rsidRPr="006D5693">
        <w:rPr>
          <w:rStyle w:val="StyleBoldUnderline"/>
        </w:rPr>
        <w:t>if domestic financial institutions have access to cheap foreign funding, they may be tempted to loosen</w:t>
      </w:r>
      <w:r>
        <w:t xml:space="preserve"> their </w:t>
      </w:r>
      <w:r w:rsidRPr="006D5693">
        <w:rPr>
          <w:rStyle w:val="StyleBoldUnderline"/>
        </w:rPr>
        <w:t>credit standards and</w:t>
      </w:r>
      <w:r>
        <w:t xml:space="preserve"> (absent regulation) </w:t>
      </w:r>
      <w:r w:rsidRPr="006D5693">
        <w:rPr>
          <w:rStyle w:val="StyleBoldUnderline"/>
        </w:rPr>
        <w:t xml:space="preserve">can </w:t>
      </w:r>
      <w:r>
        <w:t xml:space="preserve">even </w:t>
      </w:r>
      <w:r w:rsidRPr="006D5693">
        <w:rPr>
          <w:rStyle w:val="StyleBoldUnderline"/>
        </w:rPr>
        <w:t>incur</w:t>
      </w:r>
      <w:r>
        <w:t xml:space="preserve"> balance sheet </w:t>
      </w:r>
      <w:r w:rsidRPr="006D5693">
        <w:rPr>
          <w:rStyle w:val="StyleBoldUnderline"/>
        </w:rPr>
        <w:t>currency mismatches</w:t>
      </w:r>
      <w:r>
        <w:t xml:space="preserve">. Overall, </w:t>
      </w:r>
      <w:r w:rsidRPr="006D5693">
        <w:rPr>
          <w:rStyle w:val="StyleBoldUnderline"/>
        </w:rPr>
        <w:t>this situation could lead to a sharp expansion of credit,</w:t>
      </w:r>
      <w:r>
        <w:t xml:space="preserve"> thereby </w:t>
      </w:r>
      <w:r w:rsidRPr="006D5693">
        <w:rPr>
          <w:rStyle w:val="StyleBoldUnderline"/>
        </w:rPr>
        <w:t>increasing financial fragility.</w:t>
      </w:r>
      <w:r>
        <w:t xml:space="preserve"> At this point, </w:t>
      </w:r>
      <w:r w:rsidRPr="006D5693">
        <w:rPr>
          <w:rStyle w:val="StyleBoldUnderline"/>
        </w:rPr>
        <w:t>the domestic financial system</w:t>
      </w:r>
      <w:r>
        <w:t xml:space="preserve"> as a whole </w:t>
      </w:r>
      <w:r w:rsidRPr="006D5693">
        <w:rPr>
          <w:rStyle w:val="StyleBoldUnderline"/>
        </w:rPr>
        <w:t xml:space="preserve">could become </w:t>
      </w:r>
      <w:r w:rsidRPr="006D5693">
        <w:rPr>
          <w:rStyle w:val="Emphasis"/>
        </w:rPr>
        <w:t xml:space="preserve">increasingly vulnerable.  </w:t>
      </w:r>
    </w:p>
    <w:p w:rsidR="00D818D2" w:rsidRDefault="00D818D2" w:rsidP="00D818D2"/>
    <w:p w:rsidR="00D818D2" w:rsidRPr="001F6B62" w:rsidRDefault="00D818D2" w:rsidP="00D818D2">
      <w:pPr>
        <w:rPr>
          <w:sz w:val="16"/>
        </w:rPr>
      </w:pPr>
    </w:p>
    <w:p w:rsidR="00D818D2" w:rsidRDefault="00D818D2" w:rsidP="00D818D2">
      <w:pPr>
        <w:pStyle w:val="Heading3"/>
      </w:pPr>
      <w:r>
        <w:t>Terror</w:t>
      </w:r>
    </w:p>
    <w:p w:rsidR="00D818D2" w:rsidRPr="00572F0D" w:rsidRDefault="00D818D2" w:rsidP="00572F0D">
      <w:pPr>
        <w:pStyle w:val="Heading4"/>
      </w:pPr>
      <w:r w:rsidRPr="00572F0D">
        <w:t>Mexican economic decline causes a flood of refugees, resulting in terrorism.</w:t>
      </w:r>
    </w:p>
    <w:p w:rsidR="00D818D2" w:rsidRPr="003263BA" w:rsidRDefault="00D818D2" w:rsidP="00D818D2">
      <w:r w:rsidRPr="003263BA">
        <w:t>Michael </w:t>
      </w:r>
      <w:r w:rsidRPr="00572F0D">
        <w:rPr>
          <w:rStyle w:val="StyleStyleBold12pt"/>
        </w:rPr>
        <w:t>Brown 9</w:t>
      </w:r>
      <w:r w:rsidRPr="003263BA">
        <w:t>, Undersecretary of Emergency Preparedness and Response in the Department of Homeland Security, “Border Control: Collapse of Mexico Is A Homeland Security &amp;</w:t>
      </w:r>
      <w:r>
        <w:t xml:space="preserve"> National Security Issue,” 1/14</w:t>
      </w:r>
      <w:r w:rsidRPr="003263BA">
        <w:rPr>
          <w:rStyle w:val="StyleStyleBold12pt"/>
        </w:rPr>
        <w:t>,</w:t>
      </w:r>
      <w:r w:rsidRPr="003263BA">
        <w:t> </w:t>
      </w:r>
      <w:hyperlink r:id="rId36" w:tgtFrame="_blank" w:history="1">
        <w:r w:rsidRPr="003263BA">
          <w:t>http://michaelbrowntoday.com/journal/2009/1/15/border-control-collapse-of-mexico-is-a-homeland-security-nat.html</w:t>
        </w:r>
      </w:hyperlink>
    </w:p>
    <w:p w:rsidR="00D818D2" w:rsidRPr="00572F0D" w:rsidRDefault="00D818D2" w:rsidP="00572F0D">
      <w:r w:rsidRPr="00572F0D">
        <w:t>By failing to secure the borders and control immigration, </w:t>
      </w:r>
      <w:r w:rsidRPr="00572F0D">
        <w:rPr>
          <w:rStyle w:val="StyleBoldUnderline"/>
          <w:highlight w:val="yellow"/>
        </w:rPr>
        <w:t>we have opened ourselves up to a frightening scenario. The United States could face a flood of refugees from Mexico if it were to collapse, overwhelming state and local governments</w:t>
      </w:r>
      <w:r w:rsidRPr="00572F0D">
        <w:t> along the U.S.-Mexico border. During a time of economic duress, the costs would be overwhelming and would simply add to the already burgeoning costs at the federal level. Immigration and border control never was nor should it ever be about racism. Immigration and border control are national security and homeland security issues. </w:t>
      </w:r>
      <w:r w:rsidRPr="00572F0D">
        <w:rPr>
          <w:rStyle w:val="StyleBoldUnderline"/>
          <w:highlight w:val="yellow"/>
        </w:rPr>
        <w:t>Sleeper cells from numerous terrorist groups could</w:t>
      </w:r>
      <w:r w:rsidRPr="00572F0D">
        <w:t>, and probably already have, </w:t>
      </w:r>
      <w:r w:rsidRPr="00572F0D">
        <w:rPr>
          <w:rStyle w:val="StyleBoldUnderline"/>
          <w:highlight w:val="yellow"/>
        </w:rPr>
        <w:t>infiltrated the United States</w:t>
      </w:r>
      <w:r w:rsidRPr="00572F0D">
        <w:t>, just laying in wait to attack at an appropriately vulnerable time.</w:t>
      </w:r>
    </w:p>
    <w:p w:rsidR="00D818D2" w:rsidRPr="003263BA" w:rsidRDefault="00D818D2" w:rsidP="00D818D2"/>
    <w:p w:rsidR="00D818D2" w:rsidRPr="00572F0D" w:rsidRDefault="00D818D2" w:rsidP="00572F0D">
      <w:pPr>
        <w:pStyle w:val="Heading4"/>
      </w:pPr>
      <w:r w:rsidRPr="00572F0D">
        <w:t xml:space="preserve">US-Mexican border terrorism results in </w:t>
      </w:r>
      <w:proofErr w:type="spellStart"/>
      <w:r w:rsidRPr="00572F0D">
        <w:t>bioterror</w:t>
      </w:r>
      <w:proofErr w:type="spellEnd"/>
      <w:r w:rsidRPr="00572F0D">
        <w:t xml:space="preserve"> attacks</w:t>
      </w:r>
    </w:p>
    <w:p w:rsidR="00D818D2" w:rsidRPr="00572F0D" w:rsidRDefault="00D818D2" w:rsidP="00D818D2">
      <w:r w:rsidRPr="003263BA">
        <w:t>Ken </w:t>
      </w:r>
      <w:r w:rsidRPr="00572F0D">
        <w:rPr>
          <w:rStyle w:val="StyleStyleBold12pt"/>
        </w:rPr>
        <w:t>Timmerman 10</w:t>
      </w:r>
      <w:r w:rsidRPr="003263BA">
        <w:t>, </w:t>
      </w:r>
      <w:proofErr w:type="spellStart"/>
      <w:r w:rsidRPr="003263BA">
        <w:t>Newsmax</w:t>
      </w:r>
      <w:proofErr w:type="spellEnd"/>
      <w:r w:rsidRPr="003263BA">
        <w:t> correspondent, “</w:t>
      </w:r>
      <w:r w:rsidRPr="00572F0D">
        <w:t xml:space="preserve">FBI Director Mueller: Al-Qaida Still Wants Nuclear Bomb,” 3/18, </w:t>
      </w:r>
      <w:hyperlink r:id="rId37" w:tgtFrame="_blank" w:history="1">
        <w:r w:rsidRPr="00572F0D">
          <w:rPr>
            <w:rStyle w:val="Hyperlink"/>
          </w:rPr>
          <w:t>http://newsmax.com/Newsfront/mueller-fbi-alqaida-nuclear/2010/03/18/id/353169</w:t>
        </w:r>
      </w:hyperlink>
    </w:p>
    <w:p w:rsidR="00D818D2" w:rsidRPr="00572F0D" w:rsidRDefault="00D818D2" w:rsidP="00572F0D">
      <w:r w:rsidRPr="00572F0D">
        <w:t>FBI Director Robert Mueller warned Congress on Wednesday of ongoing al-Qaida efforts to acquire weapons of mass destruction to attack the United States. “</w:t>
      </w:r>
      <w:r w:rsidRPr="00572F0D">
        <w:rPr>
          <w:highlight w:val="yellow"/>
        </w:rPr>
        <w:t>Al</w:t>
      </w:r>
      <w:r w:rsidRPr="00572F0D">
        <w:rPr>
          <w:rStyle w:val="StyleBoldUnderline"/>
          <w:highlight w:val="yellow"/>
        </w:rPr>
        <w:t>-Qaida remains committed to its goal of conducting attacks inside the United States</w:t>
      </w:r>
      <w:r w:rsidRPr="00572F0D">
        <w:rPr>
          <w:rStyle w:val="StyleBoldUnderline"/>
        </w:rPr>
        <w:t>,</w:t>
      </w:r>
      <w:r w:rsidRPr="00572F0D">
        <w:t>” Mueller told a House appropriations subcommittee. “Further, </w:t>
      </w:r>
      <w:r w:rsidRPr="00572F0D">
        <w:rPr>
          <w:rStyle w:val="StyleBoldUnderline"/>
          <w:highlight w:val="yellow"/>
        </w:rPr>
        <w:t>al-Qaida’s continued efforts to access chemical, biological, radiological, or nuclear material pose a serious threat</w:t>
      </w:r>
      <w:r w:rsidRPr="00572F0D">
        <w:t> to the United States.” To accomplish its goals of new attacks on the American homeland, </w:t>
      </w:r>
      <w:r w:rsidRPr="00572F0D">
        <w:rPr>
          <w:rStyle w:val="StyleBoldUnderline"/>
          <w:highlight w:val="yellow"/>
        </w:rPr>
        <w:t>al-Qaida “seeks to infiltrate overseas operatives who have no known nexus to terrorism into the United States</w:t>
      </w:r>
      <w:r w:rsidRPr="00572F0D">
        <w:t> using both legal and illegal methods of entry,” Mueller said. In February, Sheikh Abdullah al-</w:t>
      </w:r>
      <w:proofErr w:type="spellStart"/>
      <w:r w:rsidRPr="00572F0D">
        <w:t>Nasifi</w:t>
      </w:r>
      <w:proofErr w:type="spellEnd"/>
      <w:r w:rsidRPr="00572F0D">
        <w:t>, </w:t>
      </w:r>
      <w:r w:rsidRPr="00572F0D">
        <w:rPr>
          <w:highlight w:val="yellow"/>
        </w:rPr>
        <w:t xml:space="preserve">a </w:t>
      </w:r>
      <w:r w:rsidRPr="00572F0D">
        <w:rPr>
          <w:rStyle w:val="StyleBoldUnderline"/>
          <w:highlight w:val="yellow"/>
        </w:rPr>
        <w:t xml:space="preserve">known al-Qaida recruiter in Kuwait, boasted on al </w:t>
      </w:r>
      <w:proofErr w:type="spellStart"/>
      <w:r w:rsidRPr="00572F0D">
        <w:rPr>
          <w:rStyle w:val="StyleBoldUnderline"/>
          <w:highlight w:val="yellow"/>
        </w:rPr>
        <w:t>Jazeera</w:t>
      </w:r>
      <w:proofErr w:type="spellEnd"/>
      <w:r w:rsidRPr="00572F0D">
        <w:rPr>
          <w:rStyle w:val="StyleBoldUnderline"/>
          <w:highlight w:val="yellow"/>
        </w:rPr>
        <w:t xml:space="preserve"> television that Mexico’s border with the United States was the ideal infiltration point for terrorists seeking to attack America.</w:t>
      </w:r>
      <w:r w:rsidRPr="00572F0D">
        <w:rPr>
          <w:rStyle w:val="StyleBoldUnderline"/>
        </w:rPr>
        <w:t xml:space="preserve"> </w:t>
      </w:r>
      <w:r w:rsidRPr="00572F0D">
        <w:t>“Four pounds of anthrax – in a suitcase this big – carried by a fighter through tunnels from Mexico into the U.S., are guaranteed to kill 330,000 Americans within a single hour if it is properly spread in population centers there,” al-</w:t>
      </w:r>
      <w:proofErr w:type="spellStart"/>
      <w:r w:rsidRPr="00572F0D">
        <w:t>Nasifi</w:t>
      </w:r>
      <w:proofErr w:type="spellEnd"/>
      <w:r w:rsidRPr="00572F0D">
        <w:t xml:space="preserve"> said.</w:t>
      </w:r>
    </w:p>
    <w:p w:rsidR="00D818D2" w:rsidRDefault="00D818D2" w:rsidP="00D818D2"/>
    <w:p w:rsidR="00D818D2" w:rsidRPr="00572F0D" w:rsidRDefault="00D818D2" w:rsidP="00572F0D">
      <w:pPr>
        <w:pStyle w:val="Heading4"/>
      </w:pPr>
      <w:proofErr w:type="spellStart"/>
      <w:r w:rsidRPr="00572F0D">
        <w:t>Bioterror</w:t>
      </w:r>
      <w:proofErr w:type="spellEnd"/>
      <w:r w:rsidRPr="00572F0D">
        <w:t xml:space="preserve"> leads to extinction</w:t>
      </w:r>
    </w:p>
    <w:p w:rsidR="00D818D2" w:rsidRPr="0074582A" w:rsidRDefault="00D818D2" w:rsidP="00D818D2">
      <w:r w:rsidRPr="0074582A">
        <w:t>Anders </w:t>
      </w:r>
      <w:r w:rsidRPr="00572F0D">
        <w:rPr>
          <w:rStyle w:val="StyleStyleBold12pt"/>
        </w:rPr>
        <w:t>Sandberg 8</w:t>
      </w:r>
      <w:r w:rsidRPr="0074582A">
        <w:t xml:space="preserve">, is a James Martin Research Fellow at the Future of Humanity Institute at Oxford University; Jason G. Matheny, PhD candidate in Health Policy and Management at Johns Hopkins Bloomberg School of Public Health and special consultant to the Center for </w:t>
      </w:r>
      <w:proofErr w:type="spellStart"/>
      <w:r w:rsidRPr="0074582A">
        <w:t>Biosecurity</w:t>
      </w:r>
      <w:proofErr w:type="spellEnd"/>
      <w:r w:rsidRPr="0074582A">
        <w:t xml:space="preserve"> at the University of Pittsburgh Medical Center; Milan M. </w:t>
      </w:r>
      <w:proofErr w:type="spellStart"/>
      <w:r w:rsidRPr="0074582A">
        <w:t>Ćirković</w:t>
      </w:r>
      <w:proofErr w:type="spellEnd"/>
      <w:r w:rsidRPr="0074582A">
        <w:t>, senior research associate at the Astronomical Observatory of Belgrade and assistant professor of physics at the University of Novi Sad in Serbia and Montenegro, 9/8/8, “How can we reduce the risk of human extinction?,” Bulletin of the Atomic Scientists,</w:t>
      </w:r>
      <w:hyperlink r:id="rId38" w:tgtFrame="_blank" w:history="1">
        <w:r w:rsidRPr="0074582A">
          <w:t>http://www.thebulletin.org/web-edition/features/how-can-we-reduce-the-risk-of-human-extinction</w:t>
        </w:r>
      </w:hyperlink>
    </w:p>
    <w:p w:rsidR="00D818D2" w:rsidRPr="00572F0D" w:rsidRDefault="00D818D2" w:rsidP="00572F0D">
      <w:r w:rsidRPr="00572F0D">
        <w:t>The risks from anthropogenic hazards appear at present larger than those from natural ones. Although great progress has been made in reducing the number of nuclear weapons in the world, </w:t>
      </w:r>
      <w:r w:rsidRPr="00572F0D">
        <w:rPr>
          <w:rStyle w:val="StyleBoldUnderline"/>
          <w:highlight w:val="yellow"/>
        </w:rPr>
        <w:t>humanity is</w:t>
      </w:r>
      <w:r w:rsidRPr="00572F0D">
        <w:rPr>
          <w:rStyle w:val="StyleBoldUnderline"/>
        </w:rPr>
        <w:t> still </w:t>
      </w:r>
      <w:r w:rsidRPr="00572F0D">
        <w:rPr>
          <w:rStyle w:val="StyleBoldUnderline"/>
          <w:highlight w:val="yellow"/>
        </w:rPr>
        <w:t>threatened by</w:t>
      </w:r>
      <w:r w:rsidRPr="00572F0D">
        <w:rPr>
          <w:rStyle w:val="StyleBoldUnderline"/>
        </w:rPr>
        <w:t> the possibility of a global thermo</w:t>
      </w:r>
      <w:r w:rsidRPr="00572F0D">
        <w:rPr>
          <w:rStyle w:val="StyleBoldUnderline"/>
          <w:highlight w:val="yellow"/>
        </w:rPr>
        <w:t>nuclear war</w:t>
      </w:r>
      <w:r w:rsidRPr="00572F0D">
        <w:rPr>
          <w:rStyle w:val="StyleBoldUnderline"/>
        </w:rPr>
        <w:t> and a resulting nuclear winter. </w:t>
      </w:r>
      <w:r w:rsidRPr="00572F0D">
        <w:rPr>
          <w:rStyle w:val="StyleBoldUnderline"/>
          <w:highlight w:val="yellow"/>
        </w:rPr>
        <w:t>We</w:t>
      </w:r>
      <w:r w:rsidRPr="00572F0D">
        <w:rPr>
          <w:rStyle w:val="StyleBoldUnderline"/>
        </w:rPr>
        <w:t xml:space="preserve"> may </w:t>
      </w:r>
      <w:r w:rsidRPr="00572F0D">
        <w:rPr>
          <w:rStyle w:val="StyleBoldUnderline"/>
          <w:highlight w:val="yellow"/>
        </w:rPr>
        <w:t>face even greater risks from emerging tech</w:t>
      </w:r>
      <w:r w:rsidRPr="00572F0D">
        <w:rPr>
          <w:rStyle w:val="StyleBoldUnderline"/>
        </w:rPr>
        <w:t>nologies. </w:t>
      </w:r>
      <w:r w:rsidRPr="00572F0D">
        <w:rPr>
          <w:rStyle w:val="StyleBoldUnderline"/>
          <w:highlight w:val="yellow"/>
        </w:rPr>
        <w:t>Advances</w:t>
      </w:r>
      <w:r w:rsidRPr="00572F0D">
        <w:rPr>
          <w:rStyle w:val="StyleBoldUnderline"/>
        </w:rPr>
        <w:t xml:space="preserve"> in synthetic biology might </w:t>
      </w:r>
      <w:r w:rsidRPr="00572F0D">
        <w:rPr>
          <w:rStyle w:val="StyleBoldUnderline"/>
          <w:highlight w:val="yellow"/>
        </w:rPr>
        <w:t>make it possible to engineer pathogens capable of extinction</w:t>
      </w:r>
      <w:r w:rsidRPr="00572F0D">
        <w:rPr>
          <w:rStyle w:val="StyleBoldUnderline"/>
        </w:rPr>
        <w:t>-level pandemics</w:t>
      </w:r>
      <w:r w:rsidRPr="00572F0D">
        <w:t>. The knowledge, equipment, and materials needed to engineer pathogens are more accessible than those needed to build nuclear weapons. And </w:t>
      </w:r>
      <w:r w:rsidRPr="00572F0D">
        <w:rPr>
          <w:rStyle w:val="StyleBoldUnderline"/>
          <w:highlight w:val="yellow"/>
        </w:rPr>
        <w:t>unlike other weapons, pathogens are self-replicating, allowing a small arsenal to become exponentially destructive</w:t>
      </w:r>
      <w:r w:rsidRPr="00572F0D">
        <w:rPr>
          <w:rStyle w:val="StyleBoldUnderline"/>
        </w:rPr>
        <w:t>.</w:t>
      </w:r>
      <w:r w:rsidRPr="00572F0D">
        <w:t xml:space="preserve"> Pathogens have been implicated in the extinctions of many wild species. </w:t>
      </w:r>
      <w:r w:rsidRPr="00572F0D">
        <w:rPr>
          <w:highlight w:val="yellow"/>
        </w:rPr>
        <w:t>A</w:t>
      </w:r>
      <w:r w:rsidRPr="00572F0D">
        <w:rPr>
          <w:rStyle w:val="StyleBoldUnderline"/>
          <w:highlight w:val="yellow"/>
        </w:rPr>
        <w:t>lthough most pandemics "fade out</w:t>
      </w:r>
      <w:r w:rsidRPr="00572F0D">
        <w:rPr>
          <w:rStyle w:val="StyleBoldUnderline"/>
        </w:rPr>
        <w:t>"</w:t>
      </w:r>
      <w:r w:rsidRPr="00572F0D">
        <w:t xml:space="preserve"> by reducing the density of susceptible populations, pathogens with wide host ranges in multiple species can reach even isolated individuals. The intentional or unintentional release of </w:t>
      </w:r>
      <w:r w:rsidRPr="00572F0D">
        <w:rPr>
          <w:rStyle w:val="StyleBoldUnderline"/>
          <w:highlight w:val="yellow"/>
        </w:rPr>
        <w:t>engineered pathogens</w:t>
      </w:r>
      <w:r w:rsidRPr="00572F0D">
        <w:rPr>
          <w:rStyle w:val="StyleBoldUnderline"/>
        </w:rPr>
        <w:t> with high transmissibility, latency, and lethality </w:t>
      </w:r>
      <w:r w:rsidRPr="00572F0D">
        <w:rPr>
          <w:rStyle w:val="StyleBoldUnderline"/>
          <w:highlight w:val="yellow"/>
        </w:rPr>
        <w:t>might be capable of causing </w:t>
      </w:r>
      <w:r w:rsidRPr="00572F0D">
        <w:rPr>
          <w:rStyle w:val="StyleBoldUnderline"/>
        </w:rPr>
        <w:t>human </w:t>
      </w:r>
      <w:r w:rsidRPr="00572F0D">
        <w:rPr>
          <w:rStyle w:val="StyleBoldUnderline"/>
          <w:highlight w:val="yellow"/>
        </w:rPr>
        <w:t>extinction</w:t>
      </w:r>
      <w:r w:rsidRPr="00572F0D">
        <w:rPr>
          <w:rStyle w:val="StyleBoldUnderline"/>
        </w:rPr>
        <w:t>.</w:t>
      </w:r>
      <w:r w:rsidRPr="00572F0D">
        <w:t xml:space="preserve"> While such an event seems unlikely today, the likelihood may increase as biotechnologies continue to improve at a rate rivaling Moore's Law.</w:t>
      </w:r>
    </w:p>
    <w:p w:rsidR="00D818D2" w:rsidRPr="00D818D2" w:rsidRDefault="00D818D2" w:rsidP="00D818D2"/>
    <w:p w:rsidR="00E70279" w:rsidRDefault="00D818D2" w:rsidP="00D818D2">
      <w:pPr>
        <w:pStyle w:val="Heading3"/>
      </w:pPr>
      <w:proofErr w:type="spellStart"/>
      <w:r>
        <w:t>Heg</w:t>
      </w:r>
      <w:proofErr w:type="spellEnd"/>
    </w:p>
    <w:p w:rsidR="00D818D2" w:rsidRPr="00572F0D" w:rsidRDefault="00D818D2" w:rsidP="00572F0D">
      <w:pPr>
        <w:pStyle w:val="Heading4"/>
      </w:pPr>
      <w:r w:rsidRPr="00572F0D">
        <w:t>Economic decline causes Mexican collapse, US intervention, and immigration</w:t>
      </w:r>
    </w:p>
    <w:p w:rsidR="00D818D2" w:rsidRPr="002F129A" w:rsidRDefault="00D818D2" w:rsidP="00D818D2">
      <w:pPr>
        <w:rPr>
          <w:b/>
          <w:bCs/>
          <w:sz w:val="24"/>
        </w:rPr>
      </w:pPr>
      <w:r w:rsidRPr="00572F0D">
        <w:rPr>
          <w:rStyle w:val="StyleStyleBold12pt"/>
        </w:rPr>
        <w:t>Barnes 11</w:t>
      </w:r>
      <w:r>
        <w:rPr>
          <w:rStyle w:val="StyleStyleBold12pt"/>
        </w:rPr>
        <w:t xml:space="preserve"> </w:t>
      </w:r>
      <w:r>
        <w:t xml:space="preserve">Joe Barnes, the Bonner Means Baker Fellow at the James A. Baker III Institute for Public Policy, written extensively on international economics, with a focus on the geopolitics of energy, April 29, 2011, “The Future of Oil in Mexico”, </w:t>
      </w:r>
      <w:hyperlink r:id="rId39" w:history="1">
        <w:r>
          <w:t>http://bakerinstitute.org/publications/EF-pub-BarnesBilateral-04292011.pdf</w:t>
        </w:r>
      </w:hyperlink>
      <w:r>
        <w:t>.</w:t>
      </w:r>
    </w:p>
    <w:p w:rsidR="00D818D2" w:rsidRPr="00572F0D" w:rsidRDefault="00D818D2" w:rsidP="00572F0D">
      <w:r w:rsidRPr="00572F0D">
        <w:rPr>
          <w:rStyle w:val="StyleBoldUnderline"/>
        </w:rPr>
        <w:t xml:space="preserve">In summary. </w:t>
      </w:r>
      <w:r w:rsidRPr="00572F0D">
        <w:rPr>
          <w:rStyle w:val="StyleBoldUnderline"/>
          <w:highlight w:val="yellow"/>
        </w:rPr>
        <w:t>the slow decline of Mexican oil production,</w:t>
      </w:r>
      <w:r w:rsidRPr="00572F0D">
        <w:rPr>
          <w:rStyle w:val="StyleBoldUnderline"/>
        </w:rPr>
        <w:t xml:space="preserve"> in and of itself, </w:t>
      </w:r>
      <w:r w:rsidRPr="00572F0D">
        <w:rPr>
          <w:rStyle w:val="StyleBoldUnderline"/>
          <w:highlight w:val="yellow"/>
        </w:rPr>
        <w:t>is unlikely to have a dramatic impact on international petroleum markets</w:t>
      </w:r>
      <w:r w:rsidRPr="00572F0D">
        <w:rPr>
          <w:rStyle w:val="StyleBoldUnderline"/>
        </w:rPr>
        <w:t xml:space="preserve"> or prompt any dramatic response from the United States. </w:t>
      </w:r>
      <w:r w:rsidRPr="00572F0D">
        <w:rPr>
          <w:rStyle w:val="StyleBoldUnderline"/>
          <w:highlight w:val="yellow"/>
        </w:rPr>
        <w:t>There is</w:t>
      </w:r>
      <w:r w:rsidRPr="00572F0D">
        <w:rPr>
          <w:rStyle w:val="StyleBoldUnderline"/>
        </w:rPr>
        <w:t xml:space="preserve">, however, </w:t>
      </w:r>
      <w:r w:rsidRPr="00572F0D">
        <w:rPr>
          <w:rStyle w:val="StyleBoldUnderline"/>
          <w:highlight w:val="yellow"/>
        </w:rPr>
        <w:t>one set of circumstances which this decline would capture Washington's attention. That is the extent to which it contributes to significant instability in Mexico. There is already a short- to medium-term risk of substantial instability</w:t>
      </w:r>
      <w:r w:rsidRPr="00572F0D">
        <w:rPr>
          <w:rStyle w:val="StyleBoldUnderline"/>
        </w:rPr>
        <w:t xml:space="preserve"> in Mexico</w:t>
      </w:r>
      <w:r w:rsidRPr="00572F0D">
        <w:t xml:space="preserve">. As noted, </w:t>
      </w:r>
      <w:r w:rsidRPr="00572F0D">
        <w:rPr>
          <w:rStyle w:val="StyleBoldUnderline"/>
          <w:highlight w:val="yellow"/>
        </w:rPr>
        <w:t>the country is endurin</w:t>
      </w:r>
      <w:r w:rsidRPr="00572F0D">
        <w:rPr>
          <w:rStyle w:val="StyleBoldUnderline"/>
        </w:rPr>
        <w:t xml:space="preserve">g extremely high levels of </w:t>
      </w:r>
      <w:r w:rsidRPr="00572F0D">
        <w:rPr>
          <w:rStyle w:val="StyleBoldUnderline"/>
          <w:highlight w:val="yellow"/>
        </w:rPr>
        <w:t>drug-related violence.</w:t>
      </w:r>
      <w:r w:rsidRPr="00572F0D">
        <w:rPr>
          <w:rStyle w:val="StyleBoldUnderline"/>
        </w:rPr>
        <w:t xml:space="preserve"> Even if the Mexican government eventually succeeds in its efforts </w:t>
      </w:r>
      <w:r w:rsidRPr="00572F0D">
        <w:rPr>
          <w:rStyle w:val="StyleBoldUnderline"/>
          <w:highlight w:val="yellow"/>
        </w:rPr>
        <w:t>to suppress this violence, the process is likely to be expensive, bloody, and corrosive</w:t>
      </w:r>
      <w:r w:rsidRPr="00572F0D">
        <w:rPr>
          <w:rStyle w:val="StyleBoldUnderline"/>
        </w:rPr>
        <w:t xml:space="preserve"> in terms of human rights. </w:t>
      </w:r>
      <w:r w:rsidRPr="00572F0D">
        <w:rPr>
          <w:rStyle w:val="StyleBoldUnderline"/>
          <w:highlight w:val="yellow"/>
        </w:rPr>
        <w:t xml:space="preserve">A period of feeble economic growth. combined with a fiscal crisis associated with a drop in revenues from </w:t>
      </w:r>
      <w:proofErr w:type="spellStart"/>
      <w:r w:rsidRPr="00572F0D">
        <w:rPr>
          <w:rStyle w:val="StyleBoldUnderline"/>
          <w:highlight w:val="yellow"/>
        </w:rPr>
        <w:t>Pemex</w:t>
      </w:r>
      <w:proofErr w:type="spellEnd"/>
      <w:r w:rsidRPr="00572F0D">
        <w:rPr>
          <w:rStyle w:val="StyleBoldUnderline"/>
        </w:rPr>
        <w:t xml:space="preserve">, </w:t>
      </w:r>
      <w:r w:rsidRPr="00572F0D">
        <w:rPr>
          <w:rStyle w:val="StyleBoldUnderline"/>
          <w:highlight w:val="yellow"/>
        </w:rPr>
        <w:t>could create a "perfect storm" south of the border</w:t>
      </w:r>
      <w:r w:rsidRPr="00572F0D">
        <w:rPr>
          <w:rStyle w:val="StyleBoldUnderline"/>
        </w:rPr>
        <w:t xml:space="preserve">. If this were to occur, </w:t>
      </w:r>
      <w:r w:rsidRPr="00572F0D">
        <w:rPr>
          <w:rStyle w:val="StyleBoldUnderline"/>
          <w:highlight w:val="yellow"/>
        </w:rPr>
        <w:t>Washington would have no choice but to respond</w:t>
      </w:r>
      <w:r w:rsidRPr="00572F0D">
        <w:t xml:space="preserve">. In the longer-term. </w:t>
      </w:r>
      <w:r w:rsidRPr="00572F0D">
        <w:rPr>
          <w:rStyle w:val="StyleBoldUnderline"/>
          <w:highlight w:val="yellow"/>
        </w:rPr>
        <w:t>the</w:t>
      </w:r>
      <w:r w:rsidRPr="00572F0D">
        <w:rPr>
          <w:highlight w:val="yellow"/>
        </w:rPr>
        <w:t xml:space="preserve"> </w:t>
      </w:r>
      <w:r w:rsidRPr="00572F0D">
        <w:rPr>
          <w:rStyle w:val="StyleBoldUnderline"/>
          <w:highlight w:val="yellow"/>
        </w:rPr>
        <w:t>United States has a clear interest in robust economic growth and fiscal sustainability in Mexico</w:t>
      </w:r>
      <w:r w:rsidRPr="00572F0D">
        <w:rPr>
          <w:rStyle w:val="StyleBoldUnderline"/>
        </w:rPr>
        <w:t>.</w:t>
      </w:r>
      <w:r w:rsidRPr="00572F0D">
        <w:t xml:space="preserve">34 There is at least one major example of the U.S. coming to Mexico's aid in an economic emergency. In 1994. the United States extended USS20 billion in loan guarantees to Mexico when the peso collapsed. in large part to make U.S. creditors whole.35 Not least, a </w:t>
      </w:r>
      <w:r w:rsidRPr="00572F0D">
        <w:rPr>
          <w:rStyle w:val="StyleBoldUnderline"/>
          <w:highlight w:val="yellow"/>
        </w:rPr>
        <w:t>healthy Mexican economy would reduce the flow of illegal immigration to the United States</w:t>
      </w:r>
      <w:r w:rsidRPr="00572F0D">
        <w:rPr>
          <w:rStyle w:val="StyleBoldUnderline"/>
        </w:rPr>
        <w:t>.</w:t>
      </w:r>
      <w:r w:rsidRPr="00572F0D">
        <w:t xml:space="preserve"> To the extent that prospects for such growth and sustainability are enhanced by reform of </w:t>
      </w:r>
      <w:proofErr w:type="spellStart"/>
      <w:r w:rsidRPr="00572F0D">
        <w:t>Pemex</w:t>
      </w:r>
      <w:proofErr w:type="spellEnd"/>
      <w:r w:rsidRPr="00572F0D">
        <w:t xml:space="preserve">, the United States should be supportive. It might be best, in terms of U.S. economic and commercial interests, were </w:t>
      </w:r>
      <w:proofErr w:type="spellStart"/>
      <w:r w:rsidRPr="00572F0D">
        <w:t>Pemex</w:t>
      </w:r>
      <w:proofErr w:type="spellEnd"/>
      <w:r w:rsidRPr="00572F0D">
        <w:t xml:space="preserve"> to be fully privatized. but even partial reforms would be welcome. Not all national oil companies are created equal: </w:t>
      </w:r>
      <w:proofErr w:type="spellStart"/>
      <w:r w:rsidRPr="00572F0D">
        <w:t>Pemex's</w:t>
      </w:r>
      <w:proofErr w:type="spellEnd"/>
      <w:r w:rsidRPr="00572F0D">
        <w:t xml:space="preserve"> development into something like Norway's </w:t>
      </w:r>
      <w:proofErr w:type="spellStart"/>
      <w:r w:rsidRPr="00572F0D">
        <w:t>Statol</w:t>
      </w:r>
      <w:proofErr w:type="spellEnd"/>
      <w:r w:rsidRPr="00572F0D">
        <w:t xml:space="preserve"> would mark an important improvement.36</w:t>
      </w:r>
    </w:p>
    <w:p w:rsidR="00D818D2" w:rsidRPr="00572F0D" w:rsidRDefault="00D818D2" w:rsidP="00572F0D"/>
    <w:p w:rsidR="00D818D2" w:rsidRPr="00841CE2" w:rsidRDefault="00D818D2" w:rsidP="00841CE2">
      <w:pPr>
        <w:pStyle w:val="Heading4"/>
      </w:pPr>
      <w:r w:rsidRPr="00841CE2">
        <w:t>Mexican collapse causes U.S. isolationism</w:t>
      </w:r>
    </w:p>
    <w:p w:rsidR="00D818D2" w:rsidRPr="00770898" w:rsidRDefault="00D818D2" w:rsidP="00D818D2">
      <w:proofErr w:type="spellStart"/>
      <w:r w:rsidRPr="00572F0D">
        <w:rPr>
          <w:rStyle w:val="StyleStyleBold12pt"/>
        </w:rPr>
        <w:t>Haddick</w:t>
      </w:r>
      <w:proofErr w:type="spellEnd"/>
      <w:r w:rsidRPr="00572F0D">
        <w:rPr>
          <w:rStyle w:val="StyleStyleBold12pt"/>
        </w:rPr>
        <w:t xml:space="preserve"> 8</w:t>
      </w:r>
      <w:r w:rsidRPr="00770898">
        <w:t xml:space="preserve"> (Robert, Managing Editor, Small Wars Journal, former U.S. Marine Corps officer, advisor for the State Department and the National Intelligence Council on irregular warfare issues, former Director of Research at the Fremont Group, </w:t>
      </w:r>
      <w:hyperlink r:id="rId40" w:history="1">
        <w:r w:rsidRPr="00770898">
          <w:t>http://westhawk.blogspot.com/2008/12/now-that-would-change-everything.html</w:t>
        </w:r>
      </w:hyperlink>
      <w:r w:rsidRPr="00770898">
        <w:t>, MH)</w:t>
      </w:r>
    </w:p>
    <w:p w:rsidR="00D818D2" w:rsidRPr="00841CE2" w:rsidRDefault="00D818D2" w:rsidP="00841CE2">
      <w:pPr>
        <w:rPr>
          <w:rStyle w:val="StyleBoldUnderline"/>
        </w:rPr>
      </w:pPr>
      <w:r w:rsidRPr="00841CE2">
        <w:rPr>
          <w:sz w:val="16"/>
        </w:rPr>
        <w:t xml:space="preserve">There is one dynamic in the literature of weak and failing states that has received relatively little attention, namely the phenomenon of “rapid collapse.” For the most part, </w:t>
      </w:r>
      <w:r w:rsidRPr="00841CE2">
        <w:rPr>
          <w:rStyle w:val="StyleBoldUnderline"/>
        </w:rPr>
        <w:t>weak and failing states represent chronic, long-term problems</w:t>
      </w:r>
      <w:r w:rsidRPr="00841CE2">
        <w:rPr>
          <w:sz w:val="16"/>
        </w:rPr>
        <w:t xml:space="preserve">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w:t>
      </w:r>
      <w:r w:rsidRPr="00841CE2">
        <w:rPr>
          <w:rStyle w:val="StyleBoldUnderline"/>
        </w:rPr>
        <w:t xml:space="preserve">two large and important </w:t>
      </w:r>
      <w:r w:rsidRPr="00841CE2">
        <w:rPr>
          <w:rStyle w:val="StyleBoldUnderline"/>
          <w:highlight w:val="yellow"/>
        </w:rPr>
        <w:t>states bear consideration for a rapid and sudden collapse</w:t>
      </w:r>
      <w:r w:rsidRPr="00841CE2">
        <w:rPr>
          <w:rStyle w:val="StyleBoldUnderline"/>
        </w:rPr>
        <w:t xml:space="preserve">: Pakistan and </w:t>
      </w:r>
      <w:r w:rsidRPr="00841CE2">
        <w:rPr>
          <w:rStyle w:val="StyleBoldUnderline"/>
          <w:highlight w:val="yellow"/>
        </w:rPr>
        <w:t>Mexico</w:t>
      </w:r>
      <w:r w:rsidRPr="00841CE2">
        <w:rPr>
          <w:sz w:val="16"/>
          <w:highlight w:val="yellow"/>
        </w:rPr>
        <w:t>.</w:t>
      </w:r>
      <w:r w:rsidRPr="00841CE2">
        <w:rPr>
          <w:sz w:val="16"/>
        </w:rPr>
        <w:t xml:space="preserve">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 </w:t>
      </w:r>
      <w:r w:rsidRPr="00841CE2">
        <w:rPr>
          <w:rStyle w:val="StyleBoldUnderline"/>
        </w:rPr>
        <w:t xml:space="preserve">The Mexican possibility may seem less likely, but </w:t>
      </w:r>
      <w:r w:rsidRPr="00841CE2">
        <w:rPr>
          <w:rStyle w:val="StyleBoldUnderline"/>
          <w:highlight w:val="yellow"/>
        </w:rPr>
        <w:t>the government, its politicians, police, and judicial infrastructure are all under sustained assault</w:t>
      </w:r>
      <w:r w:rsidRPr="00841CE2">
        <w:rPr>
          <w:rStyle w:val="StyleBoldUnderline"/>
        </w:rPr>
        <w:t xml:space="preserve"> and pressure </w:t>
      </w:r>
      <w:r w:rsidRPr="00841CE2">
        <w:rPr>
          <w:rStyle w:val="StyleBoldUnderline"/>
          <w:highlight w:val="yellow"/>
        </w:rPr>
        <w:t>by</w:t>
      </w:r>
      <w:r w:rsidRPr="00841CE2">
        <w:rPr>
          <w:rStyle w:val="StyleBoldUnderline"/>
        </w:rPr>
        <w:t xml:space="preserve"> criminal gangs and </w:t>
      </w:r>
      <w:r w:rsidRPr="00841CE2">
        <w:rPr>
          <w:rStyle w:val="StyleBoldUnderline"/>
          <w:highlight w:val="yellow"/>
        </w:rPr>
        <w:t>drug cartels</w:t>
      </w:r>
      <w:r w:rsidRPr="00841CE2">
        <w:rPr>
          <w:rStyle w:val="StyleBoldUnderline"/>
        </w:rPr>
        <w:t xml:space="preserve">. How that internal conflict turns out over the next several years will have a major impact on the stability of the Mexican state. </w:t>
      </w:r>
      <w:r w:rsidRPr="00841CE2">
        <w:rPr>
          <w:rStyle w:val="StyleBoldUnderline"/>
          <w:highlight w:val="yellow"/>
        </w:rPr>
        <w:t>Any descent by the Mexico into chaos would demand an American response based on the serious implications for homeland security</w:t>
      </w:r>
      <w:r w:rsidRPr="00841CE2">
        <w:rPr>
          <w:rStyle w:val="StyleBoldUnderline"/>
        </w:rPr>
        <w:t xml:space="preserve"> alone.</w:t>
      </w:r>
      <w:r w:rsidRPr="00841CE2">
        <w:rPr>
          <w:sz w:val="16"/>
        </w:rPr>
        <w:t xml:space="preserve"> Yes, the “rapid collapse” of Mexico would change everything with respect to the global security environment. </w:t>
      </w:r>
      <w:r w:rsidRPr="00841CE2">
        <w:rPr>
          <w:rStyle w:val="StyleBoldUnderline"/>
          <w:highlight w:val="yellow"/>
        </w:rPr>
        <w:t>Such a collapse would have enormous humanitarian, constitutional, economic, cultural, and security implications for the U.S.</w:t>
      </w:r>
      <w:r w:rsidRPr="00841CE2">
        <w:rPr>
          <w:rStyle w:val="StyleBoldUnderline"/>
        </w:rPr>
        <w:t xml:space="preserve"> It would seem </w:t>
      </w:r>
      <w:r w:rsidRPr="00841CE2">
        <w:rPr>
          <w:rStyle w:val="StyleBoldUnderline"/>
          <w:highlight w:val="yellow"/>
        </w:rPr>
        <w:t>the U.S. federal government</w:t>
      </w:r>
      <w:r w:rsidRPr="00841CE2">
        <w:rPr>
          <w:rStyle w:val="StyleBoldUnderline"/>
        </w:rPr>
        <w:t xml:space="preserve">, indeed American society at large, </w:t>
      </w:r>
      <w:r w:rsidRPr="00841CE2">
        <w:rPr>
          <w:rStyle w:val="StyleBoldUnderline"/>
          <w:highlight w:val="yellow"/>
        </w:rPr>
        <w:t>would have little ability to focus serious attention on much else</w:t>
      </w:r>
      <w:r w:rsidRPr="00841CE2">
        <w:rPr>
          <w:rStyle w:val="StyleBoldUnderline"/>
        </w:rPr>
        <w:t xml:space="preserve"> in the world. </w:t>
      </w:r>
      <w:r w:rsidRPr="00841CE2">
        <w:rPr>
          <w:sz w:val="16"/>
        </w:rPr>
        <w:t xml:space="preserve">The hypothetical collapse of Pakistan is a scenario that has already been well discussed. </w:t>
      </w:r>
      <w:r w:rsidRPr="00841CE2">
        <w:rPr>
          <w:rStyle w:val="StyleBoldUnderline"/>
        </w:rPr>
        <w:t xml:space="preserve">In the worst case, the U.S. would be able to isolate itself from most effects emanating from south Asia. However, </w:t>
      </w:r>
      <w:r w:rsidRPr="00841CE2">
        <w:rPr>
          <w:rStyle w:val="StyleBoldUnderline"/>
          <w:highlight w:val="yellow"/>
        </w:rPr>
        <w:t>there would be no running from a Mexican collapse</w:t>
      </w:r>
      <w:r w:rsidRPr="00841CE2">
        <w:rPr>
          <w:rStyle w:val="StyleBoldUnderline"/>
        </w:rPr>
        <w:t xml:space="preserve">. </w:t>
      </w:r>
    </w:p>
    <w:p w:rsidR="00D818D2" w:rsidRPr="00841CE2" w:rsidRDefault="00D818D2" w:rsidP="00841CE2">
      <w:pPr>
        <w:rPr>
          <w:rStyle w:val="StyleBoldUnderline"/>
        </w:rPr>
      </w:pPr>
    </w:p>
    <w:p w:rsidR="00841CE2" w:rsidRDefault="00841CE2" w:rsidP="00D818D2"/>
    <w:p w:rsidR="00D818D2" w:rsidRPr="00841CE2" w:rsidRDefault="00D818D2" w:rsidP="00841CE2">
      <w:pPr>
        <w:pStyle w:val="Heading4"/>
      </w:pPr>
      <w:r w:rsidRPr="00841CE2">
        <w:t>Hegemony prevents multiple nuclear conflicts</w:t>
      </w:r>
    </w:p>
    <w:p w:rsidR="00D818D2" w:rsidRPr="00841CE2" w:rsidRDefault="00D818D2" w:rsidP="00841CE2">
      <w:pPr>
        <w:rPr>
          <w:rStyle w:val="StyleStyleBold12pt"/>
        </w:rPr>
      </w:pPr>
      <w:r w:rsidRPr="00841CE2">
        <w:rPr>
          <w:rStyle w:val="StyleStyleBold12pt"/>
        </w:rPr>
        <w:t xml:space="preserve">Brooks, </w:t>
      </w:r>
      <w:proofErr w:type="spellStart"/>
      <w:r w:rsidRPr="00841CE2">
        <w:rPr>
          <w:rStyle w:val="StyleStyleBold12pt"/>
        </w:rPr>
        <w:t>Ikenberry</w:t>
      </w:r>
      <w:proofErr w:type="spellEnd"/>
      <w:r w:rsidRPr="00841CE2">
        <w:rPr>
          <w:rStyle w:val="StyleStyleBold12pt"/>
        </w:rPr>
        <w:t xml:space="preserve">, and </w:t>
      </w:r>
      <w:proofErr w:type="spellStart"/>
      <w:r w:rsidRPr="00841CE2">
        <w:rPr>
          <w:rStyle w:val="StyleStyleBold12pt"/>
        </w:rPr>
        <w:t>Wohlforth</w:t>
      </w:r>
      <w:proofErr w:type="spellEnd"/>
      <w:r w:rsidRPr="00841CE2">
        <w:rPr>
          <w:rStyle w:val="StyleStyleBold12pt"/>
        </w:rPr>
        <w:t xml:space="preserve"> ’13 </w:t>
      </w:r>
    </w:p>
    <w:p w:rsidR="00D818D2" w:rsidRPr="003263BA" w:rsidRDefault="00D818D2" w:rsidP="00D818D2">
      <w:r w:rsidRPr="003263BA">
        <w:t xml:space="preserve">(Stephen, Associate Professor of Government at Dartmouth College, John </w:t>
      </w:r>
      <w:proofErr w:type="spellStart"/>
      <w:r w:rsidRPr="003263BA">
        <w:t>Ikenberry</w:t>
      </w:r>
      <w:proofErr w:type="spellEnd"/>
      <w:r w:rsidRPr="003263BA">
        <w:t xml:space="preserve"> is the Albert G. Milbank Professor of Politics and International Affairs at Princeton University in the Department of Politics and the Woodrow Wilson School of Public and International Affairs, William C. </w:t>
      </w:r>
      <w:proofErr w:type="spellStart"/>
      <w:r w:rsidRPr="003263BA">
        <w:t>Wohlforth</w:t>
      </w:r>
      <w:proofErr w:type="spellEnd"/>
      <w:r w:rsidRPr="003263BA">
        <w:t xml:space="preserve"> is the Daniel Webster Professor in the Department of Government at Dartmouth College “Don’t Come Home America: The Case Against Retrenchment,” International Security, Vol. 37, No. 3 (Winter 2012/13), pp. 7–51)</w:t>
      </w:r>
    </w:p>
    <w:p w:rsidR="00D818D2" w:rsidRPr="00841CE2" w:rsidRDefault="00D818D2" w:rsidP="00841CE2">
      <w:pPr>
        <w:rPr>
          <w:sz w:val="16"/>
        </w:rPr>
      </w:pPr>
      <w:r w:rsidRPr="00841CE2">
        <w:rPr>
          <w:sz w:val="16"/>
        </w:rPr>
        <w:t xml:space="preserve">A core premise of </w:t>
      </w:r>
      <w:r w:rsidRPr="00841CE2">
        <w:rPr>
          <w:rStyle w:val="StyleBoldUnderline"/>
          <w:highlight w:val="yellow"/>
        </w:rPr>
        <w:t>deep engagement</w:t>
      </w:r>
      <w:r w:rsidRPr="00841CE2">
        <w:rPr>
          <w:sz w:val="16"/>
        </w:rPr>
        <w:t xml:space="preserve"> is that it </w:t>
      </w:r>
      <w:r w:rsidRPr="00841CE2">
        <w:rPr>
          <w:rStyle w:val="StyleBoldUnderline"/>
          <w:highlight w:val="yellow"/>
        </w:rPr>
        <w:t>prevents</w:t>
      </w:r>
      <w:r w:rsidRPr="00841CE2">
        <w:rPr>
          <w:sz w:val="16"/>
          <w:highlight w:val="yellow"/>
        </w:rPr>
        <w:t xml:space="preserve"> </w:t>
      </w:r>
      <w:r w:rsidRPr="00841CE2">
        <w:rPr>
          <w:sz w:val="16"/>
        </w:rPr>
        <w:t>the</w:t>
      </w:r>
      <w:r w:rsidRPr="00841CE2">
        <w:rPr>
          <w:sz w:val="16"/>
          <w:highlight w:val="yellow"/>
        </w:rPr>
        <w:t xml:space="preserve"> </w:t>
      </w:r>
      <w:r w:rsidRPr="00841CE2">
        <w:rPr>
          <w:rStyle w:val="StyleBoldUnderline"/>
          <w:highlight w:val="yellow"/>
        </w:rPr>
        <w:t>emergence of</w:t>
      </w:r>
      <w:r w:rsidRPr="00841CE2">
        <w:rPr>
          <w:sz w:val="16"/>
        </w:rPr>
        <w:t xml:space="preserve"> a far more </w:t>
      </w:r>
      <w:r w:rsidRPr="00841CE2">
        <w:rPr>
          <w:rStyle w:val="StyleBoldUnderline"/>
          <w:highlight w:val="yellow"/>
        </w:rPr>
        <w:t>dangerous</w:t>
      </w:r>
      <w:r w:rsidRPr="00841CE2">
        <w:rPr>
          <w:sz w:val="16"/>
          <w:highlight w:val="yellow"/>
        </w:rPr>
        <w:t xml:space="preserve"> </w:t>
      </w:r>
      <w:r w:rsidRPr="00841CE2">
        <w:rPr>
          <w:sz w:val="16"/>
        </w:rPr>
        <w:t>global</w:t>
      </w:r>
      <w:r w:rsidRPr="00841CE2">
        <w:rPr>
          <w:sz w:val="16"/>
          <w:highlight w:val="yellow"/>
        </w:rPr>
        <w:t xml:space="preserve"> </w:t>
      </w:r>
      <w:r w:rsidRPr="00841CE2">
        <w:rPr>
          <w:sz w:val="16"/>
        </w:rPr>
        <w:t>security</w:t>
      </w:r>
      <w:r w:rsidRPr="00841CE2">
        <w:rPr>
          <w:sz w:val="16"/>
          <w:highlight w:val="yellow"/>
        </w:rPr>
        <w:t xml:space="preserve"> </w:t>
      </w:r>
      <w:r w:rsidRPr="00841CE2">
        <w:rPr>
          <w:rStyle w:val="StyleBoldUnderline"/>
          <w:highlight w:val="yellow"/>
        </w:rPr>
        <w:t>environment</w:t>
      </w:r>
      <w:r w:rsidRPr="00841CE2">
        <w:rPr>
          <w:sz w:val="16"/>
        </w:rPr>
        <w:t xml:space="preserve">. For one thing, as noted above, </w:t>
      </w:r>
      <w:r w:rsidRPr="00841CE2">
        <w:rPr>
          <w:rStyle w:val="StyleBoldUnderline"/>
        </w:rPr>
        <w:t>the</w:t>
      </w:r>
      <w:r w:rsidRPr="00841CE2">
        <w:rPr>
          <w:rStyle w:val="StyleBoldUnderline"/>
          <w:highlight w:val="yellow"/>
        </w:rPr>
        <w:t xml:space="preserve"> U</w:t>
      </w:r>
      <w:r w:rsidRPr="00841CE2">
        <w:rPr>
          <w:rStyle w:val="StyleBoldUnderline"/>
        </w:rPr>
        <w:t xml:space="preserve">nited </w:t>
      </w:r>
      <w:r w:rsidRPr="00841CE2">
        <w:rPr>
          <w:rStyle w:val="StyleBoldUnderline"/>
          <w:highlight w:val="yellow"/>
        </w:rPr>
        <w:t>S</w:t>
      </w:r>
      <w:r w:rsidRPr="00841CE2">
        <w:rPr>
          <w:rStyle w:val="StyleBoldUnderline"/>
        </w:rPr>
        <w:t>tates’</w:t>
      </w:r>
      <w:r w:rsidRPr="00841CE2">
        <w:rPr>
          <w:sz w:val="16"/>
        </w:rPr>
        <w:t xml:space="preserve"> overseas</w:t>
      </w:r>
      <w:r w:rsidRPr="00841CE2">
        <w:rPr>
          <w:sz w:val="16"/>
          <w:highlight w:val="yellow"/>
        </w:rPr>
        <w:t xml:space="preserve"> </w:t>
      </w:r>
      <w:r w:rsidRPr="00841CE2">
        <w:rPr>
          <w:rStyle w:val="StyleBoldUnderline"/>
          <w:highlight w:val="yellow"/>
        </w:rPr>
        <w:t xml:space="preserve">presence gives it </w:t>
      </w:r>
      <w:r w:rsidRPr="00841CE2">
        <w:rPr>
          <w:rStyle w:val="StyleBoldUnderline"/>
        </w:rPr>
        <w:t>the</w:t>
      </w:r>
      <w:r w:rsidRPr="00841CE2">
        <w:rPr>
          <w:rStyle w:val="StyleBoldUnderline"/>
          <w:highlight w:val="yellow"/>
        </w:rPr>
        <w:t xml:space="preserve"> leverage to restrain partners from </w:t>
      </w:r>
      <w:r w:rsidRPr="00841CE2">
        <w:rPr>
          <w:rStyle w:val="StyleBoldUnderline"/>
        </w:rPr>
        <w:t>taking</w:t>
      </w:r>
      <w:r w:rsidRPr="00841CE2">
        <w:rPr>
          <w:rStyle w:val="StyleBoldUnderline"/>
          <w:highlight w:val="yellow"/>
        </w:rPr>
        <w:t xml:space="preserve"> provocative action</w:t>
      </w:r>
      <w:r w:rsidRPr="00841CE2">
        <w:rPr>
          <w:rStyle w:val="StyleBoldUnderline"/>
        </w:rPr>
        <w:t>.</w:t>
      </w:r>
      <w:r w:rsidRPr="00841CE2">
        <w:rPr>
          <w:sz w:val="16"/>
        </w:rPr>
        <w:t xml:space="preserve"> Perhaps more important, </w:t>
      </w:r>
      <w:r w:rsidRPr="00841CE2">
        <w:rPr>
          <w:rStyle w:val="StyleBoldUnderline"/>
        </w:rPr>
        <w:t xml:space="preserve">its core </w:t>
      </w:r>
      <w:r w:rsidRPr="00841CE2">
        <w:rPr>
          <w:rStyle w:val="StyleBoldUnderline"/>
          <w:highlight w:val="yellow"/>
        </w:rPr>
        <w:t>alliance commitments</w:t>
      </w:r>
      <w:r w:rsidRPr="00841CE2">
        <w:rPr>
          <w:rStyle w:val="StyleBoldUnderline"/>
        </w:rPr>
        <w:t xml:space="preserve"> also </w:t>
      </w:r>
      <w:r w:rsidRPr="00841CE2">
        <w:rPr>
          <w:rStyle w:val="StyleBoldUnderline"/>
          <w:highlight w:val="yellow"/>
        </w:rPr>
        <w:t xml:space="preserve">deter states </w:t>
      </w:r>
      <w:r w:rsidRPr="00841CE2">
        <w:rPr>
          <w:rStyle w:val="StyleBoldUnderline"/>
        </w:rPr>
        <w:t>with aspirations to regional hegemony</w:t>
      </w:r>
      <w:r w:rsidRPr="00841CE2">
        <w:rPr>
          <w:rStyle w:val="StyleBoldUnderline"/>
          <w:highlight w:val="yellow"/>
        </w:rPr>
        <w:t xml:space="preserve"> from contemplating expansion</w:t>
      </w:r>
      <w:r w:rsidRPr="00841CE2">
        <w:rPr>
          <w:sz w:val="16"/>
        </w:rPr>
        <w:t xml:space="preserve"> and make its partners more secure, reducing their incentive to adopt solutions to their security problems that threaten others and thus stoke security dilemmas. The contention that engaged </w:t>
      </w:r>
      <w:r w:rsidRPr="00841CE2">
        <w:rPr>
          <w:sz w:val="16"/>
          <w:highlight w:val="yellow"/>
        </w:rPr>
        <w:t>U</w:t>
      </w:r>
      <w:r w:rsidRPr="00841CE2">
        <w:rPr>
          <w:rStyle w:val="StyleBoldUnderline"/>
          <w:highlight w:val="yellow"/>
        </w:rPr>
        <w:t xml:space="preserve">.S. power dampens the </w:t>
      </w:r>
      <w:r w:rsidRPr="00841CE2">
        <w:rPr>
          <w:rStyle w:val="StyleBoldUnderline"/>
        </w:rPr>
        <w:t>baleful</w:t>
      </w:r>
      <w:r w:rsidRPr="00841CE2">
        <w:rPr>
          <w:rStyle w:val="StyleBoldUnderline"/>
          <w:highlight w:val="yellow"/>
        </w:rPr>
        <w:t xml:space="preserve"> effects of anarchy</w:t>
      </w:r>
      <w:r w:rsidRPr="00841CE2">
        <w:rPr>
          <w:sz w:val="16"/>
        </w:rPr>
        <w:t xml:space="preserve"> is consistent with influential variants of realist theory. Indeed, arguably the scariest portrayal of the war-prone world that would emerge absent the “American Pacifier” is provided in the works of John </w:t>
      </w:r>
      <w:proofErr w:type="spellStart"/>
      <w:r w:rsidRPr="00841CE2">
        <w:rPr>
          <w:rStyle w:val="StyleBoldUnderline"/>
          <w:highlight w:val="yellow"/>
        </w:rPr>
        <w:t>Mearsheimer</w:t>
      </w:r>
      <w:proofErr w:type="spellEnd"/>
      <w:r w:rsidRPr="00841CE2">
        <w:rPr>
          <w:rStyle w:val="StyleBoldUnderline"/>
        </w:rPr>
        <w:t xml:space="preserve">, who </w:t>
      </w:r>
      <w:r w:rsidRPr="00841CE2">
        <w:rPr>
          <w:rStyle w:val="StyleBoldUnderline"/>
          <w:highlight w:val="yellow"/>
        </w:rPr>
        <w:t xml:space="preserve">forecasts dangerous </w:t>
      </w:r>
      <w:proofErr w:type="spellStart"/>
      <w:r w:rsidRPr="00841CE2">
        <w:rPr>
          <w:rStyle w:val="StyleBoldUnderline"/>
          <w:highlight w:val="yellow"/>
        </w:rPr>
        <w:t>multipolar</w:t>
      </w:r>
      <w:proofErr w:type="spellEnd"/>
      <w:r w:rsidRPr="00841CE2">
        <w:rPr>
          <w:rStyle w:val="StyleBoldUnderline"/>
          <w:highlight w:val="yellow"/>
        </w:rPr>
        <w:t xml:space="preserve"> regions replete with security competition, arms races,</w:t>
      </w:r>
      <w:r w:rsidRPr="00841CE2">
        <w:rPr>
          <w:sz w:val="16"/>
          <w:highlight w:val="yellow"/>
        </w:rPr>
        <w:t xml:space="preserve"> </w:t>
      </w:r>
      <w:r w:rsidRPr="00841CE2">
        <w:rPr>
          <w:sz w:val="16"/>
        </w:rPr>
        <w:t xml:space="preserve">nuclear proliferation and associated preventive war temptations, regional rivalries, </w:t>
      </w:r>
      <w:r w:rsidRPr="00841CE2">
        <w:rPr>
          <w:rStyle w:val="StyleBoldUnderline"/>
          <w:highlight w:val="yellow"/>
        </w:rPr>
        <w:t>and</w:t>
      </w:r>
      <w:r w:rsidRPr="00841CE2">
        <w:rPr>
          <w:sz w:val="16"/>
        </w:rPr>
        <w:t xml:space="preserve"> even runs at regional hegemony and </w:t>
      </w:r>
      <w:r w:rsidRPr="00841CE2">
        <w:rPr>
          <w:rStyle w:val="StyleBoldUnderline"/>
          <w:highlight w:val="yellow"/>
        </w:rPr>
        <w:t>full-scale great power</w:t>
      </w:r>
      <w:r w:rsidRPr="00841CE2">
        <w:rPr>
          <w:sz w:val="16"/>
          <w:highlight w:val="yellow"/>
        </w:rPr>
        <w:t xml:space="preserve"> </w:t>
      </w:r>
      <w:r w:rsidRPr="00841CE2">
        <w:rPr>
          <w:rStyle w:val="StyleBoldUnderline"/>
          <w:highlight w:val="yellow"/>
        </w:rPr>
        <w:t>war</w:t>
      </w:r>
      <w:r w:rsidRPr="00841CE2">
        <w:rPr>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w:t>
      </w:r>
      <w:proofErr w:type="spellStart"/>
      <w:r w:rsidRPr="00841CE2">
        <w:rPr>
          <w:sz w:val="16"/>
        </w:rPr>
        <w:t>multipolarity</w:t>
      </w:r>
      <w:proofErr w:type="spellEnd"/>
      <w:r w:rsidRPr="00841CE2">
        <w:rPr>
          <w:sz w:val="16"/>
        </w:rPr>
        <w:t xml:space="preserve"> peacefully without the American pacifier. Retrenchment would be a bet on this scholarship, particularly in regions where the kinds of stabilizers that </w:t>
      </w:r>
      <w:proofErr w:type="spellStart"/>
      <w:r w:rsidRPr="00841CE2">
        <w:rPr>
          <w:sz w:val="16"/>
        </w:rPr>
        <w:t>nonrealist</w:t>
      </w:r>
      <w:proofErr w:type="spellEnd"/>
      <w:r w:rsidRPr="00841CE2">
        <w:rPr>
          <w:sz w:val="16"/>
        </w:rPr>
        <w:t xml:space="preserve"> theories point to—such as democratic governance or dense institutional linkages—are either absent or weakly present. There are three other major bodies of scholarship, however, that might give </w:t>
      </w:r>
      <w:proofErr w:type="spellStart"/>
      <w:r w:rsidRPr="00841CE2">
        <w:rPr>
          <w:sz w:val="16"/>
        </w:rPr>
        <w:t>decisionmakers</w:t>
      </w:r>
      <w:proofErr w:type="spellEnd"/>
      <w:r w:rsidRPr="00841CE2">
        <w:rPr>
          <w:sz w:val="16"/>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841CE2">
        <w:rPr>
          <w:rStyle w:val="StyleBoldUnderline"/>
          <w:highlight w:val="yellow"/>
        </w:rPr>
        <w:t>Burgeoning research across the</w:t>
      </w:r>
      <w:r w:rsidRPr="00841CE2">
        <w:rPr>
          <w:rStyle w:val="StyleBoldUnderline"/>
        </w:rPr>
        <w:t xml:space="preserve"> </w:t>
      </w:r>
      <w:r w:rsidRPr="00841CE2">
        <w:rPr>
          <w:sz w:val="16"/>
        </w:rPr>
        <w:t xml:space="preserve">social and other </w:t>
      </w:r>
      <w:r w:rsidRPr="00841CE2">
        <w:rPr>
          <w:rStyle w:val="StyleBoldUnderline"/>
          <w:highlight w:val="yellow"/>
        </w:rPr>
        <w:t>sciences</w:t>
      </w:r>
      <w:r w:rsidRPr="00841CE2">
        <w:rPr>
          <w:sz w:val="16"/>
        </w:rPr>
        <w:t xml:space="preserve">, however, </w:t>
      </w:r>
      <w:r w:rsidRPr="00841CE2">
        <w:rPr>
          <w:rStyle w:val="StyleBoldUnderline"/>
          <w:highlight w:val="yellow"/>
        </w:rPr>
        <w:t>undermines that core assumption: states have preferences</w:t>
      </w:r>
      <w:r w:rsidRPr="00841CE2">
        <w:rPr>
          <w:sz w:val="16"/>
        </w:rPr>
        <w:t xml:space="preserve"> not only for security but also </w:t>
      </w:r>
      <w:r w:rsidRPr="00841CE2">
        <w:rPr>
          <w:rStyle w:val="StyleBoldUnderline"/>
          <w:highlight w:val="yellow"/>
        </w:rPr>
        <w:t>for prestige, status, and other aims</w:t>
      </w:r>
      <w:r w:rsidRPr="00841CE2">
        <w:rPr>
          <w:sz w:val="16"/>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w:t>
      </w:r>
      <w:proofErr w:type="spellStart"/>
      <w:r w:rsidRPr="00841CE2">
        <w:rPr>
          <w:sz w:val="16"/>
        </w:rPr>
        <w:t>postretrenchment</w:t>
      </w:r>
      <w:proofErr w:type="spellEnd"/>
      <w:r w:rsidRPr="00841CE2">
        <w:rPr>
          <w:sz w:val="16"/>
        </w:rPr>
        <w:t xml:space="preserve"> Eurasia is a bet that leaders of major countries will never allow these </w:t>
      </w:r>
      <w:proofErr w:type="spellStart"/>
      <w:r w:rsidRPr="00841CE2">
        <w:rPr>
          <w:sz w:val="16"/>
        </w:rPr>
        <w:t>nonsecurity</w:t>
      </w:r>
      <w:proofErr w:type="spellEnd"/>
      <w:r w:rsidRPr="00841CE2">
        <w:rPr>
          <w:sz w:val="16"/>
        </w:rPr>
        <w:t xml:space="preserve">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841CE2">
        <w:rPr>
          <w:sz w:val="16"/>
          <w:highlight w:val="yellow"/>
        </w:rPr>
        <w:t>t</w:t>
      </w:r>
      <w:r w:rsidRPr="00841CE2">
        <w:rPr>
          <w:rStyle w:val="StyleBoldUnderline"/>
          <w:highlight w:val="yellow"/>
        </w:rPr>
        <w:t>he withdrawal of</w:t>
      </w:r>
      <w:r w:rsidRPr="00841CE2">
        <w:rPr>
          <w:sz w:val="16"/>
        </w:rPr>
        <w:t xml:space="preserve"> the </w:t>
      </w:r>
      <w:r w:rsidRPr="00841CE2">
        <w:rPr>
          <w:rStyle w:val="StyleBoldUnderline"/>
          <w:highlight w:val="yellow"/>
        </w:rPr>
        <w:t>America</w:t>
      </w:r>
      <w:r w:rsidRPr="00841CE2">
        <w:rPr>
          <w:rStyle w:val="StyleBoldUnderline"/>
        </w:rPr>
        <w:t>n</w:t>
      </w:r>
      <w:r w:rsidRPr="00841CE2">
        <w:rPr>
          <w:sz w:val="16"/>
        </w:rPr>
        <w:t xml:space="preserve"> pacifier </w:t>
      </w:r>
      <w:r w:rsidRPr="00841CE2">
        <w:rPr>
          <w:rStyle w:val="StyleBoldUnderline"/>
          <w:highlight w:val="yellow"/>
        </w:rPr>
        <w:t>will yield</w:t>
      </w:r>
      <w:r w:rsidRPr="00841CE2">
        <w:rPr>
          <w:rStyle w:val="StyleBoldUnderline"/>
        </w:rPr>
        <w:t xml:space="preserve"> either a </w:t>
      </w:r>
      <w:r w:rsidRPr="00841CE2">
        <w:rPr>
          <w:rStyle w:val="StyleBoldUnderline"/>
          <w:highlight w:val="yellow"/>
        </w:rPr>
        <w:t>competitive</w:t>
      </w:r>
      <w:r w:rsidRPr="00841CE2">
        <w:rPr>
          <w:rStyle w:val="StyleBoldUnderline"/>
        </w:rPr>
        <w:t xml:space="preserve"> regional</w:t>
      </w:r>
      <w:r w:rsidRPr="00841CE2">
        <w:rPr>
          <w:rStyle w:val="StyleBoldUnderline"/>
          <w:highlight w:val="yellow"/>
        </w:rPr>
        <w:t xml:space="preserve"> </w:t>
      </w:r>
      <w:proofErr w:type="spellStart"/>
      <w:r w:rsidRPr="00841CE2">
        <w:rPr>
          <w:rStyle w:val="StyleBoldUnderline"/>
          <w:highlight w:val="yellow"/>
        </w:rPr>
        <w:t>multipolarity</w:t>
      </w:r>
      <w:proofErr w:type="spellEnd"/>
      <w:r w:rsidRPr="00841CE2">
        <w:rPr>
          <w:rStyle w:val="StyleBoldUnderline"/>
          <w:highlight w:val="yellow"/>
        </w:rPr>
        <w:t xml:space="preserve"> complete with</w:t>
      </w:r>
      <w:r w:rsidRPr="00841CE2">
        <w:rPr>
          <w:rStyle w:val="StyleBoldUnderline"/>
        </w:rPr>
        <w:t xml:space="preserve"> associated insecurity, arms racing, </w:t>
      </w:r>
      <w:r w:rsidRPr="00841CE2">
        <w:rPr>
          <w:rStyle w:val="StyleBoldUnderline"/>
          <w:highlight w:val="yellow"/>
        </w:rPr>
        <w:t>crisis instability, nuclear proliferation, and</w:t>
      </w:r>
      <w:r w:rsidRPr="00841CE2">
        <w:rPr>
          <w:sz w:val="16"/>
        </w:rPr>
        <w:t xml:space="preserve"> the like, or bids for regional hegemony, which may be beyond the capacity of local great powers to contain (and which in any case would generate intensely competitive behavior, possibly including regional </w:t>
      </w:r>
      <w:r w:rsidRPr="00841CE2">
        <w:rPr>
          <w:rStyle w:val="StyleBoldUnderline"/>
          <w:highlight w:val="yellow"/>
        </w:rPr>
        <w:t>great power war</w:t>
      </w:r>
      <w:r w:rsidRPr="00841CE2">
        <w:rPr>
          <w:rStyle w:val="StyleBoldUnderline"/>
        </w:rPr>
        <w:t>).</w:t>
      </w:r>
      <w:r w:rsidRPr="00841CE2">
        <w:rPr>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proofErr w:type="spellStart"/>
      <w:r w:rsidRPr="00841CE2">
        <w:rPr>
          <w:sz w:val="16"/>
        </w:rPr>
        <w:t>decisionmakers</w:t>
      </w:r>
      <w:proofErr w:type="spellEnd"/>
      <w:r w:rsidRPr="00841CE2">
        <w:rPr>
          <w:sz w:val="16"/>
        </w:rPr>
        <w:t xml:space="preserve"> may be rationally reluctant to run the retrenchment experiment. First, overall higher levels of conflict make the world a more dangerous place. Were Eurasia to return to higher levels of interstate military competition, </w:t>
      </w:r>
      <w:r w:rsidRPr="00841CE2">
        <w:rPr>
          <w:rStyle w:val="StyleBoldUnderline"/>
          <w:highlight w:val="yellow"/>
        </w:rPr>
        <w:t>one would see</w:t>
      </w:r>
      <w:r w:rsidRPr="00841CE2">
        <w:rPr>
          <w:sz w:val="16"/>
        </w:rPr>
        <w:t xml:space="preserve"> overall higher levels of military spending and innovation and a higher likelihood of competitive regional</w:t>
      </w:r>
      <w:r w:rsidRPr="00841CE2">
        <w:rPr>
          <w:sz w:val="16"/>
          <w:highlight w:val="yellow"/>
        </w:rPr>
        <w:t xml:space="preserve"> </w:t>
      </w:r>
      <w:r w:rsidRPr="00841CE2">
        <w:rPr>
          <w:rStyle w:val="StyleBoldUnderline"/>
          <w:highlight w:val="yellow"/>
        </w:rPr>
        <w:t>proxy wars and arming of client states</w:t>
      </w:r>
      <w:r w:rsidRPr="00841CE2">
        <w:rPr>
          <w:sz w:val="16"/>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w:t>
      </w:r>
      <w:proofErr w:type="spellStart"/>
      <w:r w:rsidRPr="00841CE2">
        <w:rPr>
          <w:sz w:val="16"/>
        </w:rPr>
        <w:t>nuclearize</w:t>
      </w:r>
      <w:proofErr w:type="spellEnd"/>
      <w:r w:rsidRPr="00841CE2">
        <w:rPr>
          <w:sz w:val="16"/>
        </w:rPr>
        <w:t xml:space="preserv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841CE2">
        <w:rPr>
          <w:rStyle w:val="StyleBoldUnderline"/>
          <w:highlight w:val="yellow"/>
        </w:rPr>
        <w:t>crisis dynamics</w:t>
      </w:r>
      <w:r w:rsidRPr="00841CE2">
        <w:rPr>
          <w:rStyle w:val="StyleBoldUnderline"/>
        </w:rPr>
        <w:t>”</w:t>
      </w:r>
      <w:r w:rsidRPr="00841CE2">
        <w:rPr>
          <w:sz w:val="16"/>
        </w:rPr>
        <w:t xml:space="preserve"> that </w:t>
      </w:r>
      <w:r w:rsidRPr="00841CE2">
        <w:rPr>
          <w:rStyle w:val="StyleBoldUnderline"/>
          <w:highlight w:val="yellow"/>
        </w:rPr>
        <w:t>could spin out of control</w:t>
      </w:r>
      <w:r w:rsidRPr="00841CE2">
        <w:rPr>
          <w:sz w:val="16"/>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841CE2">
        <w:rPr>
          <w:sz w:val="16"/>
        </w:rPr>
        <w:t>midtwentieth</w:t>
      </w:r>
      <w:proofErr w:type="spellEnd"/>
      <w:r w:rsidRPr="00841CE2">
        <w:rPr>
          <w:sz w:val="16"/>
        </w:rPr>
        <w:t xml:space="preserve"> century. The problem is that China’s rise puts the possibility of its attaining regional hegemony on the table, at least in the medium to long term. As </w:t>
      </w:r>
      <w:proofErr w:type="spellStart"/>
      <w:r w:rsidRPr="00841CE2">
        <w:rPr>
          <w:sz w:val="16"/>
        </w:rPr>
        <w:t>Mearsheimer</w:t>
      </w:r>
      <w:proofErr w:type="spellEnd"/>
      <w:r w:rsidRPr="00841CE2">
        <w:rPr>
          <w:sz w:val="16"/>
        </w:rPr>
        <w:t xml:space="preserve">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841CE2">
        <w:rPr>
          <w:rStyle w:val="StyleBoldUnderline"/>
          <w:highlight w:val="yellow"/>
        </w:rPr>
        <w:t>the argument that U.S.</w:t>
      </w:r>
      <w:r w:rsidRPr="00841CE2">
        <w:rPr>
          <w:sz w:val="16"/>
        </w:rPr>
        <w:t xml:space="preserve"> security </w:t>
      </w:r>
      <w:r w:rsidRPr="00841CE2">
        <w:rPr>
          <w:rStyle w:val="StyleBoldUnderline"/>
          <w:highlight w:val="yellow"/>
        </w:rPr>
        <w:t>commitments are unnecessary</w:t>
      </w:r>
      <w:r w:rsidRPr="00841CE2">
        <w:rPr>
          <w:sz w:val="16"/>
        </w:rPr>
        <w:t xml:space="preserve"> for peace </w:t>
      </w:r>
      <w:r w:rsidRPr="00841CE2">
        <w:rPr>
          <w:rStyle w:val="StyleBoldUnderline"/>
          <w:highlight w:val="yellow"/>
        </w:rPr>
        <w:t>is countered by a lot of scholarship</w:t>
      </w:r>
      <w:r w:rsidRPr="00841CE2">
        <w:rPr>
          <w:sz w:val="16"/>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w:t>
      </w:r>
      <w:proofErr w:type="spellStart"/>
      <w:r w:rsidRPr="00841CE2">
        <w:rPr>
          <w:sz w:val="16"/>
        </w:rPr>
        <w:t>difªcult</w:t>
      </w:r>
      <w:proofErr w:type="spellEnd"/>
      <w:r w:rsidRPr="00841CE2">
        <w:rPr>
          <w:sz w:val="16"/>
        </w:rPr>
        <w:t xml:space="preserve">. Bringing together the thrust of many of the arguments discussed so far underlines the degree to which </w:t>
      </w:r>
      <w:r w:rsidRPr="00841CE2">
        <w:rPr>
          <w:rStyle w:val="StyleBoldUnderline"/>
          <w:highlight w:val="yellow"/>
        </w:rPr>
        <w:t>the case for retrenchment misses the</w:t>
      </w:r>
      <w:r w:rsidRPr="00841CE2">
        <w:rPr>
          <w:rStyle w:val="StyleBoldUnderline"/>
        </w:rPr>
        <w:t xml:space="preserve"> underlying</w:t>
      </w:r>
      <w:r w:rsidRPr="00841CE2">
        <w:rPr>
          <w:rStyle w:val="StyleBoldUnderline"/>
          <w:highlight w:val="yellow"/>
        </w:rPr>
        <w:t xml:space="preserve"> logic of</w:t>
      </w:r>
      <w:r w:rsidRPr="00841CE2">
        <w:rPr>
          <w:sz w:val="16"/>
          <w:highlight w:val="yellow"/>
        </w:rPr>
        <w:t xml:space="preserve"> </w:t>
      </w:r>
      <w:r w:rsidRPr="00841CE2">
        <w:rPr>
          <w:sz w:val="16"/>
        </w:rPr>
        <w:t>the</w:t>
      </w:r>
      <w:r w:rsidRPr="00841CE2">
        <w:rPr>
          <w:sz w:val="16"/>
          <w:highlight w:val="yellow"/>
        </w:rPr>
        <w:t xml:space="preserve"> </w:t>
      </w:r>
      <w:r w:rsidRPr="00841CE2">
        <w:rPr>
          <w:rStyle w:val="StyleBoldUnderline"/>
          <w:highlight w:val="yellow"/>
        </w:rPr>
        <w:t>deep engagement</w:t>
      </w:r>
      <w:r w:rsidRPr="00841CE2">
        <w:rPr>
          <w:sz w:val="16"/>
          <w:highlight w:val="yellow"/>
        </w:rPr>
        <w:t xml:space="preserve"> </w:t>
      </w:r>
      <w:r w:rsidRPr="00841CE2">
        <w:rPr>
          <w:sz w:val="16"/>
        </w:rPr>
        <w:t xml:space="preserve">strategy. By supplying reassurance, deterrence, and active management, </w:t>
      </w:r>
      <w:r w:rsidRPr="00841CE2">
        <w:rPr>
          <w:rStyle w:val="StyleBoldUnderline"/>
          <w:highlight w:val="yellow"/>
        </w:rPr>
        <w:t>the U</w:t>
      </w:r>
      <w:r w:rsidRPr="00841CE2">
        <w:rPr>
          <w:rStyle w:val="StyleBoldUnderline"/>
        </w:rPr>
        <w:t xml:space="preserve">nited </w:t>
      </w:r>
      <w:r w:rsidRPr="00841CE2">
        <w:rPr>
          <w:rStyle w:val="StyleBoldUnderline"/>
          <w:highlight w:val="yellow"/>
        </w:rPr>
        <w:t>S</w:t>
      </w:r>
      <w:r w:rsidRPr="00841CE2">
        <w:rPr>
          <w:rStyle w:val="StyleBoldUnderline"/>
        </w:rPr>
        <w:t xml:space="preserve">tates </w:t>
      </w:r>
      <w:r w:rsidRPr="00841CE2">
        <w:rPr>
          <w:rStyle w:val="StyleBoldUnderline"/>
          <w:highlight w:val="yellow"/>
        </w:rPr>
        <w:t>lowers security competition</w:t>
      </w:r>
      <w:r w:rsidRPr="00841CE2">
        <w:rPr>
          <w:sz w:val="16"/>
        </w:rPr>
        <w:t xml:space="preserve"> in the world’s key regions, thereby </w:t>
      </w:r>
      <w:r w:rsidRPr="00841CE2">
        <w:rPr>
          <w:rStyle w:val="StyleBoldUnderline"/>
          <w:highlight w:val="yellow"/>
        </w:rPr>
        <w:t>preventing</w:t>
      </w:r>
      <w:r w:rsidRPr="00841CE2">
        <w:rPr>
          <w:sz w:val="16"/>
          <w:highlight w:val="yellow"/>
        </w:rPr>
        <w:t xml:space="preserve"> </w:t>
      </w:r>
      <w:r w:rsidRPr="00841CE2">
        <w:rPr>
          <w:sz w:val="16"/>
        </w:rPr>
        <w:t>the emergence of</w:t>
      </w:r>
      <w:r w:rsidRPr="00841CE2">
        <w:rPr>
          <w:sz w:val="16"/>
          <w:highlight w:val="yellow"/>
        </w:rPr>
        <w:t xml:space="preserve"> </w:t>
      </w:r>
      <w:r w:rsidRPr="00841CE2">
        <w:rPr>
          <w:rStyle w:val="StyleBoldUnderline"/>
          <w:highlight w:val="yellow"/>
        </w:rPr>
        <w:t>a hothouse atmosphere for</w:t>
      </w:r>
      <w:r w:rsidRPr="00841CE2">
        <w:rPr>
          <w:sz w:val="16"/>
          <w:highlight w:val="yellow"/>
        </w:rPr>
        <w:t xml:space="preserve"> </w:t>
      </w:r>
      <w:r w:rsidRPr="00841CE2">
        <w:rPr>
          <w:sz w:val="16"/>
        </w:rPr>
        <w:t>growing</w:t>
      </w:r>
      <w:r w:rsidRPr="00841CE2">
        <w:rPr>
          <w:sz w:val="16"/>
          <w:highlight w:val="yellow"/>
        </w:rPr>
        <w:t xml:space="preserve"> </w:t>
      </w:r>
      <w:r w:rsidRPr="00841CE2">
        <w:rPr>
          <w:rStyle w:val="StyleBoldUnderline"/>
          <w:highlight w:val="yellow"/>
        </w:rPr>
        <w:t>new military capabilities</w:t>
      </w:r>
      <w:r w:rsidRPr="00841CE2">
        <w:rPr>
          <w:rStyle w:val="StyleBoldUnderline"/>
        </w:rPr>
        <w:t>.</w:t>
      </w:r>
      <w:r w:rsidRPr="00841CE2">
        <w:rPr>
          <w:sz w:val="16"/>
        </w:rPr>
        <w:t xml:space="preserve">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D818D2" w:rsidRPr="00841CE2" w:rsidRDefault="00D818D2" w:rsidP="00841CE2"/>
    <w:p w:rsidR="00D818D2" w:rsidRDefault="00D818D2" w:rsidP="00D818D2">
      <w:pPr>
        <w:pStyle w:val="Heading3"/>
      </w:pPr>
      <w:r>
        <w:t>Global econ</w:t>
      </w:r>
    </w:p>
    <w:p w:rsidR="00D818D2" w:rsidRPr="000576EE" w:rsidRDefault="00D818D2" w:rsidP="00D818D2">
      <w:pPr>
        <w:pStyle w:val="Heading4"/>
      </w:pPr>
      <w:r>
        <w:t xml:space="preserve">Mexican economic collapse </w:t>
      </w:r>
      <w:r w:rsidRPr="00B76358">
        <w:rPr>
          <w:u w:val="single"/>
        </w:rPr>
        <w:t>wrecks</w:t>
      </w:r>
      <w:r>
        <w:t xml:space="preserve"> the global economy</w:t>
      </w:r>
    </w:p>
    <w:p w:rsidR="00D818D2" w:rsidRPr="000576EE" w:rsidRDefault="00D818D2" w:rsidP="00D818D2">
      <w:r w:rsidRPr="000576EE">
        <w:rPr>
          <w:rStyle w:val="StyleStyleBold12pt"/>
        </w:rPr>
        <w:t>DMN 95</w:t>
      </w:r>
      <w:r>
        <w:t xml:space="preserve"> Dallas Morning News citing Victor Lopez </w:t>
      </w:r>
      <w:proofErr w:type="spellStart"/>
      <w:r>
        <w:t>Villafane</w:t>
      </w:r>
      <w:proofErr w:type="spellEnd"/>
      <w:r>
        <w:t xml:space="preserve"> who is the director of the Center for North American Studies, Technology Institute of Monterrey, a member of the Board of the North American Forum on Integration (NAFI), has been a visiting scholar in various institutions and universities across North America and the Asia-Pacific region, and received a Ph.D. in economics from the National Autonomous University of Mexico, 11/28, Lexis</w:t>
      </w:r>
    </w:p>
    <w:p w:rsidR="00D818D2" w:rsidRDefault="00D818D2" w:rsidP="00D818D2">
      <w:pPr>
        <w:rPr>
          <w:rStyle w:val="underline"/>
        </w:rPr>
      </w:pPr>
      <w:r w:rsidRPr="000576EE">
        <w:rPr>
          <w:sz w:val="14"/>
        </w:rPr>
        <w:t xml:space="preserve">With the exception of 1982 - when Mexico defaulted on its foreign debt and a handful of giant New York banks worried they would lose billions of dollars in loans - </w:t>
      </w:r>
      <w:r w:rsidRPr="000576EE">
        <w:rPr>
          <w:rStyle w:val="StyleBoldUnderline"/>
        </w:rPr>
        <w:t xml:space="preserve">few people abroad ever cared about a weak peso. But now it's different, experts say. This time, the world is keeping a close eye on </w:t>
      </w:r>
      <w:r w:rsidRPr="000576EE">
        <w:rPr>
          <w:sz w:val="14"/>
        </w:rPr>
        <w:t>Mexico's unfolding financial crisis for one simple reason:</w:t>
      </w:r>
      <w:r w:rsidRPr="00051EE7">
        <w:rPr>
          <w:rStyle w:val="underline"/>
        </w:rPr>
        <w:t xml:space="preserve"> </w:t>
      </w:r>
      <w:r w:rsidRPr="000576EE">
        <w:rPr>
          <w:rStyle w:val="StyleBoldUnderline"/>
        </w:rPr>
        <w:t>Mexico is a major international player. If</w:t>
      </w:r>
      <w:r w:rsidRPr="00051EE7">
        <w:rPr>
          <w:rStyle w:val="underline"/>
        </w:rPr>
        <w:t xml:space="preserve"> its economy were to collapse, it would drag down </w:t>
      </w:r>
      <w:r w:rsidRPr="000576EE">
        <w:rPr>
          <w:sz w:val="14"/>
        </w:rPr>
        <w:t>a few</w:t>
      </w:r>
      <w:r w:rsidRPr="00051EE7">
        <w:rPr>
          <w:rStyle w:val="underline"/>
        </w:rPr>
        <w:t xml:space="preserve"> other countries and thousands</w:t>
      </w:r>
      <w:r>
        <w:rPr>
          <w:rStyle w:val="underline"/>
        </w:rPr>
        <w:t xml:space="preserve"> </w:t>
      </w:r>
      <w:r w:rsidRPr="00051EE7">
        <w:rPr>
          <w:rStyle w:val="underline"/>
        </w:rPr>
        <w:t xml:space="preserve">of </w:t>
      </w:r>
      <w:r w:rsidRPr="000576EE">
        <w:rPr>
          <w:sz w:val="14"/>
        </w:rPr>
        <w:t>foreign</w:t>
      </w:r>
      <w:r w:rsidRPr="00051EE7">
        <w:rPr>
          <w:rStyle w:val="underline"/>
        </w:rPr>
        <w:t xml:space="preserve"> investors. If recovery is prolonged, the world economy will feel the slowdown</w:t>
      </w:r>
      <w:r w:rsidRPr="000576EE">
        <w:rPr>
          <w:sz w:val="14"/>
        </w:rPr>
        <w:t xml:space="preserve">. "It took a peso devaluation so that </w:t>
      </w:r>
      <w:r w:rsidRPr="00051EE7">
        <w:rPr>
          <w:rStyle w:val="underline"/>
        </w:rPr>
        <w:t xml:space="preserve">other countries </w:t>
      </w:r>
      <w:r w:rsidRPr="000576EE">
        <w:rPr>
          <w:sz w:val="14"/>
        </w:rPr>
        <w:t>could</w:t>
      </w:r>
      <w:r w:rsidRPr="00051EE7">
        <w:rPr>
          <w:rStyle w:val="underline"/>
        </w:rPr>
        <w:t xml:space="preserve"> notice the key role that Mexico plays in today's global economy," </w:t>
      </w:r>
      <w:r w:rsidRPr="000576EE">
        <w:rPr>
          <w:sz w:val="14"/>
        </w:rPr>
        <w:t xml:space="preserve">said economist Victor Lopez </w:t>
      </w:r>
      <w:proofErr w:type="spellStart"/>
      <w:r w:rsidRPr="000576EE">
        <w:rPr>
          <w:sz w:val="14"/>
        </w:rPr>
        <w:t>Villafane</w:t>
      </w:r>
      <w:proofErr w:type="spellEnd"/>
      <w:r w:rsidRPr="000576EE">
        <w:rPr>
          <w:sz w:val="14"/>
        </w:rPr>
        <w:t xml:space="preserve"> of the Monterrey Institute of Technology. "I hate to say it, but</w:t>
      </w:r>
      <w:r w:rsidRPr="00051EE7">
        <w:rPr>
          <w:rStyle w:val="underline"/>
        </w:rPr>
        <w:t xml:space="preserve"> if Mexico were to default on its</w:t>
      </w:r>
      <w:r>
        <w:rPr>
          <w:rStyle w:val="underline"/>
        </w:rPr>
        <w:t xml:space="preserve"> </w:t>
      </w:r>
      <w:r w:rsidRPr="00051EE7">
        <w:rPr>
          <w:rStyle w:val="underline"/>
        </w:rPr>
        <w:t>debts, that would trigger an international financial collapse" not seen since the Great Depression</w:t>
      </w:r>
      <w:r w:rsidRPr="000576EE">
        <w:rPr>
          <w:rStyle w:val="Emphasis"/>
        </w:rPr>
        <w:t>, said Dr. Lopez, who has conducted comparative studies of the Mexican economy</w:t>
      </w:r>
      <w:r w:rsidRPr="000576EE">
        <w:rPr>
          <w:sz w:val="14"/>
        </w:rPr>
        <w:t xml:space="preserve"> and the economies of some Asian and Latin American countries.</w:t>
      </w:r>
      <w:r>
        <w:rPr>
          <w:rStyle w:val="underline"/>
        </w:rPr>
        <w:t xml:space="preserve"> </w:t>
      </w:r>
    </w:p>
    <w:p w:rsidR="00D818D2" w:rsidRDefault="00D818D2" w:rsidP="00D818D2">
      <w:pPr>
        <w:pStyle w:val="Heading4"/>
      </w:pPr>
      <w:r>
        <w:t xml:space="preserve">Global economic crisis causes nuclear war </w:t>
      </w:r>
    </w:p>
    <w:p w:rsidR="00D818D2" w:rsidRPr="009D48AD" w:rsidRDefault="00D818D2" w:rsidP="00D818D2">
      <w:proofErr w:type="spellStart"/>
      <w:r>
        <w:t>Cesare</w:t>
      </w:r>
      <w:proofErr w:type="spellEnd"/>
      <w:r>
        <w:t xml:space="preserve"> </w:t>
      </w:r>
      <w:proofErr w:type="spellStart"/>
      <w:r w:rsidRPr="00A3160D">
        <w:rPr>
          <w:rStyle w:val="StyleStyleBold12pt"/>
        </w:rPr>
        <w:t>Merlini</w:t>
      </w:r>
      <w:proofErr w:type="spellEnd"/>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D818D2" w:rsidRPr="00510D35" w:rsidRDefault="00D818D2" w:rsidP="00D818D2">
      <w:pPr>
        <w:pStyle w:val="cardtext"/>
        <w:ind w:left="0"/>
        <w:rPr>
          <w:b/>
          <w:sz w:val="12"/>
        </w:rPr>
      </w:pPr>
      <w:r w:rsidRPr="00CF6198">
        <w:rPr>
          <w:sz w:val="12"/>
        </w:rPr>
        <w:t>Two neatly opposed scenarios for the future of the world order illustrate the range of possibilities, albeit at the risk of oversimplification. The first scenario entails the premature crumbling of the post-</w:t>
      </w:r>
      <w:proofErr w:type="spellStart"/>
      <w:r w:rsidRPr="00CF6198">
        <w:rPr>
          <w:sz w:val="12"/>
        </w:rPr>
        <w:t>Westphalian</w:t>
      </w:r>
      <w:proofErr w:type="spellEnd"/>
      <w:r w:rsidRPr="00CF6198">
        <w:rPr>
          <w:sz w:val="12"/>
        </w:rPr>
        <w:t xml:space="preserve"> system. </w:t>
      </w:r>
      <w:r w:rsidRPr="00941D0A">
        <w:rPr>
          <w:rStyle w:val="StyleBoldUnderline"/>
        </w:rPr>
        <w:t>One or more of the acute tensions apparent today evolves into</w:t>
      </w:r>
      <w:r w:rsidRPr="00CF6198">
        <w:rPr>
          <w:sz w:val="12"/>
        </w:rPr>
        <w:t xml:space="preserve"> an open and </w:t>
      </w:r>
      <w:r w:rsidRPr="00941D0A">
        <w:rPr>
          <w:rStyle w:val="StyleBoldUnderline"/>
        </w:rPr>
        <w:t xml:space="preserve">traditional </w:t>
      </w:r>
      <w:r w:rsidRPr="00F14120">
        <w:rPr>
          <w:rStyle w:val="Emphasis"/>
          <w:highlight w:val="yellow"/>
        </w:rPr>
        <w:t>conflict</w:t>
      </w:r>
      <w:r w:rsidRPr="00CF6198">
        <w:rPr>
          <w:rStyle w:val="Emphasis"/>
        </w:rPr>
        <w:t xml:space="preserve"> </w:t>
      </w:r>
      <w:r w:rsidRPr="00941D0A">
        <w:rPr>
          <w:rStyle w:val="StyleBoldUnderline"/>
        </w:rPr>
        <w:t>between states, perhaps</w:t>
      </w:r>
      <w:r w:rsidRPr="00CF6198">
        <w:rPr>
          <w:sz w:val="12"/>
        </w:rPr>
        <w:t xml:space="preserve"> even </w:t>
      </w:r>
      <w:r w:rsidRPr="00F14120">
        <w:rPr>
          <w:rStyle w:val="Emphasis"/>
          <w:highlight w:val="yellow"/>
        </w:rPr>
        <w:t>involving</w:t>
      </w:r>
      <w:r w:rsidRPr="00CF6198">
        <w:rPr>
          <w:rStyle w:val="Emphasis"/>
        </w:rPr>
        <w:t xml:space="preserve"> the use of </w:t>
      </w:r>
      <w:r w:rsidRPr="00F14120">
        <w:rPr>
          <w:rStyle w:val="Emphasis"/>
          <w:highlight w:val="yellow"/>
        </w:rPr>
        <w:t>nuclear weapons.</w:t>
      </w:r>
      <w:r w:rsidRPr="00F14120">
        <w:rPr>
          <w:rStyle w:val="StyleBoldUnderline"/>
          <w:highlight w:val="yellow"/>
        </w:rPr>
        <w:t xml:space="preserve"> </w:t>
      </w:r>
      <w:r w:rsidRPr="00941D0A">
        <w:rPr>
          <w:rStyle w:val="StyleBoldUnderline"/>
        </w:rPr>
        <w:t xml:space="preserve">The crisis </w:t>
      </w:r>
      <w:r w:rsidRPr="00F14120">
        <w:rPr>
          <w:rStyle w:val="StyleBoldUnderline"/>
          <w:highlight w:val="yellow"/>
        </w:rPr>
        <w:t xml:space="preserve">might be triggered by a collapse of the global economic </w:t>
      </w:r>
      <w:r w:rsidRPr="00941D0A">
        <w:rPr>
          <w:rStyle w:val="StyleBoldUnderline"/>
        </w:rPr>
        <w:t xml:space="preserve">and financial </w:t>
      </w:r>
      <w:r w:rsidRPr="00F14120">
        <w:rPr>
          <w:rStyle w:val="StyleBoldUnderline"/>
          <w:highlight w:val="yellow"/>
        </w:rPr>
        <w:t>system</w:t>
      </w:r>
      <w:r w:rsidRPr="00CF6198">
        <w:rPr>
          <w:sz w:val="12"/>
        </w:rPr>
        <w:t xml:space="preserve">, the vulnerability of which we have just experienced, </w:t>
      </w:r>
      <w:r w:rsidRPr="00941D0A">
        <w:rPr>
          <w:rStyle w:val="StyleBoldUnderline"/>
        </w:rPr>
        <w:t xml:space="preserve">and the prospect of </w:t>
      </w:r>
      <w:r w:rsidRPr="00F14120">
        <w:rPr>
          <w:rStyle w:val="StyleBoldUnderline"/>
          <w:highlight w:val="yellow"/>
        </w:rPr>
        <w:t>a second Great Depression, with consequences for peace and democracy similar to those of the first</w:t>
      </w:r>
      <w:r w:rsidRPr="00CF6198">
        <w:rPr>
          <w:sz w:val="12"/>
        </w:rPr>
        <w:t xml:space="preserve">. Whatever the trigger, </w:t>
      </w:r>
      <w:r w:rsidRPr="00F14120">
        <w:rPr>
          <w:rStyle w:val="StyleBoldUnderline"/>
          <w:highlight w:val="yellow"/>
        </w:rPr>
        <w:t xml:space="preserve">the unlimited exercise of </w:t>
      </w:r>
      <w:r w:rsidRPr="00CF6198">
        <w:rPr>
          <w:rStyle w:val="StyleBoldUnderline"/>
        </w:rPr>
        <w:t xml:space="preserve">national </w:t>
      </w:r>
      <w:r w:rsidRPr="00F14120">
        <w:rPr>
          <w:rStyle w:val="StyleBoldUnderline"/>
          <w:highlight w:val="yellow"/>
        </w:rPr>
        <w:t>sovereignty</w:t>
      </w:r>
      <w:r w:rsidRPr="00CF6198">
        <w:rPr>
          <w:rStyle w:val="StyleBoldUnderline"/>
        </w:rPr>
        <w:t xml:space="preserve">, </w:t>
      </w:r>
      <w:r w:rsidRPr="00941D0A">
        <w:rPr>
          <w:rStyle w:val="StyleBoldUnderline"/>
        </w:rPr>
        <w:t xml:space="preserve">exclusive </w:t>
      </w:r>
      <w:r w:rsidRPr="00F14120">
        <w:rPr>
          <w:rStyle w:val="StyleBoldUnderline"/>
          <w:highlight w:val="yellow"/>
        </w:rPr>
        <w:t>self-interest and rejection of outside interference</w:t>
      </w:r>
      <w:r w:rsidRPr="00CF6198">
        <w:rPr>
          <w:sz w:val="12"/>
        </w:rPr>
        <w:t xml:space="preserve"> would self-interest and rejection of outside interference </w:t>
      </w:r>
      <w:r w:rsidRPr="00F14120">
        <w:rPr>
          <w:rStyle w:val="StyleBoldUnderline"/>
          <w:highlight w:val="yellow"/>
        </w:rPr>
        <w:t>would</w:t>
      </w:r>
      <w:r w:rsidRPr="00CF6198">
        <w:rPr>
          <w:sz w:val="12"/>
        </w:rPr>
        <w:t xml:space="preserve"> likely </w:t>
      </w:r>
      <w:r w:rsidRPr="00941D0A">
        <w:rPr>
          <w:rStyle w:val="StyleBoldUnderline"/>
        </w:rPr>
        <w:t>be amplified</w:t>
      </w:r>
      <w:r w:rsidRPr="00CF6198">
        <w:rPr>
          <w:rStyle w:val="StyleBoldUnderline"/>
        </w:rPr>
        <w:t xml:space="preserve">, </w:t>
      </w:r>
      <w:r w:rsidRPr="00F14120">
        <w:rPr>
          <w:rStyle w:val="StyleBoldUnderline"/>
          <w:highlight w:val="yellow"/>
        </w:rPr>
        <w:t>empty</w:t>
      </w:r>
      <w:r w:rsidRPr="00941D0A">
        <w:rPr>
          <w:rStyle w:val="StyleBoldUnderline"/>
        </w:rPr>
        <w:t>ing</w:t>
      </w:r>
      <w:r w:rsidRPr="00CF6198">
        <w:rPr>
          <w:sz w:val="12"/>
        </w:rPr>
        <w:t xml:space="preserve">, perhaps entirely, the half-full glass of </w:t>
      </w:r>
      <w:r w:rsidRPr="00F14120">
        <w:rPr>
          <w:rStyle w:val="StyleBold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BoldUnderline"/>
        </w:rPr>
        <w:t>amiliar issues of creed and identity could be exacerbated</w:t>
      </w:r>
      <w:r w:rsidRPr="00CF6198">
        <w:rPr>
          <w:sz w:val="12"/>
        </w:rPr>
        <w:t xml:space="preserve">. One way or another, the </w:t>
      </w:r>
      <w:r w:rsidRPr="00941D0A">
        <w:rPr>
          <w:rStyle w:val="StyleBoldUnderline"/>
        </w:rPr>
        <w:t>secular rational approach would be sidestepped by a return to theocratic absolutes</w:t>
      </w:r>
      <w:r w:rsidRPr="00CF6198">
        <w:rPr>
          <w:sz w:val="12"/>
        </w:rPr>
        <w:t xml:space="preserve">, competing or </w:t>
      </w:r>
      <w:r w:rsidRPr="00F14120">
        <w:rPr>
          <w:rStyle w:val="StyleBoldUnderline"/>
          <w:highlight w:val="yellow"/>
        </w:rPr>
        <w:t>converging with</w:t>
      </w:r>
      <w:r w:rsidRPr="00CF6198">
        <w:rPr>
          <w:sz w:val="12"/>
        </w:rPr>
        <w:t xml:space="preserve"> secular absolutes such as </w:t>
      </w:r>
      <w:r w:rsidRPr="00F14120">
        <w:rPr>
          <w:rStyle w:val="StyleBoldUnderline"/>
          <w:highlight w:val="yellow"/>
        </w:rPr>
        <w:t>unbridled nationalism</w:t>
      </w:r>
      <w:r w:rsidRPr="00F14120">
        <w:rPr>
          <w:b/>
          <w:sz w:val="12"/>
          <w:highlight w:val="yellow"/>
        </w:rPr>
        <w:t>.</w:t>
      </w:r>
    </w:p>
    <w:p w:rsidR="00D818D2" w:rsidRPr="00D818D2" w:rsidRDefault="00D818D2" w:rsidP="00D818D2"/>
    <w:p w:rsidR="00E70279" w:rsidRDefault="009033E9" w:rsidP="00AF1EFB">
      <w:pPr>
        <w:pStyle w:val="Heading2"/>
      </w:pPr>
      <w:r>
        <w:t>Banking crises</w:t>
      </w:r>
    </w:p>
    <w:p w:rsidR="00AF1EFB" w:rsidRDefault="00AF1EFB" w:rsidP="00AF1EFB">
      <w:pPr>
        <w:pStyle w:val="Heading3"/>
      </w:pPr>
      <w:r>
        <w:t>Bank collapse I/L</w:t>
      </w:r>
    </w:p>
    <w:p w:rsidR="009033E9" w:rsidRPr="00E70279" w:rsidRDefault="009033E9" w:rsidP="009033E9">
      <w:pPr>
        <w:pStyle w:val="Heading4"/>
      </w:pPr>
      <w:r>
        <w:t>Volatility of Latin American capital flows cause banking and financial crises</w:t>
      </w:r>
    </w:p>
    <w:p w:rsidR="009033E9" w:rsidRPr="00DE4F70" w:rsidRDefault="009033E9" w:rsidP="009033E9">
      <w:r w:rsidRPr="00DE4F70">
        <w:rPr>
          <w:rStyle w:val="StyleStyleBold12pt"/>
        </w:rPr>
        <w:t>Griffith-Jones 00</w:t>
      </w:r>
      <w:r>
        <w:t xml:space="preserve"> </w:t>
      </w:r>
      <w:proofErr w:type="spellStart"/>
      <w:r w:rsidRPr="00DE4F70">
        <w:t>Stephany</w:t>
      </w:r>
      <w:proofErr w:type="spellEnd"/>
      <w:r w:rsidRPr="00DE4F70">
        <w:t xml:space="preserve"> Griffith-Jones an economist </w:t>
      </w:r>
      <w:proofErr w:type="spellStart"/>
      <w:r w:rsidRPr="00DE4F70">
        <w:t>specialising</w:t>
      </w:r>
      <w:proofErr w:type="spellEnd"/>
      <w:r w:rsidRPr="00DE4F70">
        <w:t xml:space="preserve"> in international finance and development and an economist </w:t>
      </w:r>
      <w:proofErr w:type="spellStart"/>
      <w:r w:rsidRPr="00DE4F70">
        <w:t>specialising</w:t>
      </w:r>
      <w:proofErr w:type="spellEnd"/>
      <w:r w:rsidRPr="00DE4F70">
        <w:t xml:space="preserve"> in international finance and development “INTERNATIONAL CAPITAL FLOWS TO</w:t>
      </w:r>
      <w:r>
        <w:t xml:space="preserve"> </w:t>
      </w:r>
      <w:r w:rsidRPr="00DE4F70">
        <w:t>LATIN AMERICA” March, 2000 http://www.eclac.org/publicaciones/xml/7/4577/lcl1351i.pdf</w:t>
      </w:r>
    </w:p>
    <w:p w:rsidR="009033E9" w:rsidRPr="004E336E" w:rsidRDefault="009033E9" w:rsidP="009033E9">
      <w:pPr>
        <w:rPr>
          <w:b/>
          <w:bCs/>
          <w:u w:val="single"/>
        </w:rPr>
      </w:pPr>
      <w:r w:rsidRPr="004E336E">
        <w:rPr>
          <w:rStyle w:val="StyleBoldUnderline"/>
        </w:rPr>
        <w:t xml:space="preserve">The volatility of capital flows is important because it can have </w:t>
      </w:r>
      <w:r>
        <w:rPr>
          <w:rStyle w:val="StyleBoldUnderline"/>
        </w:rPr>
        <w:t xml:space="preserve">serious negative effects on the </w:t>
      </w:r>
      <w:r w:rsidRPr="004E336E">
        <w:rPr>
          <w:sz w:val="16"/>
        </w:rPr>
        <w:t xml:space="preserve">real </w:t>
      </w:r>
      <w:r w:rsidRPr="004E336E">
        <w:rPr>
          <w:rStyle w:val="StyleBoldUnderline"/>
        </w:rPr>
        <w:t>economies of recipient countries. Economic downturns and particularly financial crises</w:t>
      </w:r>
      <w:r w:rsidRPr="004E336E">
        <w:rPr>
          <w:sz w:val="16"/>
        </w:rPr>
        <w:t xml:space="preserve">, which often </w:t>
      </w:r>
      <w:r w:rsidRPr="004E336E">
        <w:rPr>
          <w:rStyle w:val="StyleBoldUnderline"/>
        </w:rPr>
        <w:t>result from or are aggravated by volatile financial f</w:t>
      </w:r>
      <w:r>
        <w:rPr>
          <w:rStyle w:val="StyleBoldUnderline"/>
        </w:rPr>
        <w:t xml:space="preserve">lows, have a negative impact on </w:t>
      </w:r>
      <w:r w:rsidRPr="004E336E">
        <w:rPr>
          <w:rStyle w:val="StyleBoldUnderline"/>
        </w:rPr>
        <w:t xml:space="preserve">growth and often result in reduced investment in both </w:t>
      </w:r>
      <w:r>
        <w:rPr>
          <w:rStyle w:val="StyleBoldUnderline"/>
        </w:rPr>
        <w:t xml:space="preserve">physical and human capital. The </w:t>
      </w:r>
      <w:r w:rsidRPr="004E336E">
        <w:rPr>
          <w:rStyle w:val="StyleBoldUnderline"/>
        </w:rPr>
        <w:t>experience of Mexico during the peso crisis of 1994-1995 sh</w:t>
      </w:r>
      <w:r>
        <w:rPr>
          <w:rStyle w:val="StyleBoldUnderline"/>
        </w:rPr>
        <w:t xml:space="preserve">owed how a financial crisis can </w:t>
      </w:r>
      <w:r w:rsidRPr="004E336E">
        <w:rPr>
          <w:rStyle w:val="StyleBoldUnderline"/>
        </w:rPr>
        <w:t>result in serious disturbances to production and investment</w:t>
      </w:r>
      <w:r w:rsidRPr="004E336E">
        <w:rPr>
          <w:sz w:val="16"/>
        </w:rPr>
        <w:t xml:space="preserve">. </w:t>
      </w:r>
      <w:r w:rsidRPr="004E336E">
        <w:rPr>
          <w:rStyle w:val="StyleBoldUnderline"/>
        </w:rPr>
        <w:t>M</w:t>
      </w:r>
      <w:r>
        <w:rPr>
          <w:rStyle w:val="StyleBoldUnderline"/>
        </w:rPr>
        <w:t xml:space="preserve">exican GDP fell by 7 percent in </w:t>
      </w:r>
      <w:r w:rsidRPr="004E336E">
        <w:rPr>
          <w:rStyle w:val="StyleBoldUnderline"/>
        </w:rPr>
        <w:t>1995, many firms had to close, investment and consumption le</w:t>
      </w:r>
      <w:r>
        <w:rPr>
          <w:rStyle w:val="StyleBoldUnderline"/>
        </w:rPr>
        <w:t xml:space="preserve">vels fell dramatically, and the </w:t>
      </w:r>
      <w:r w:rsidRPr="004E336E">
        <w:rPr>
          <w:rStyle w:val="StyleBoldUnderline"/>
        </w:rPr>
        <w:t xml:space="preserve">country's banking system </w:t>
      </w:r>
      <w:r w:rsidRPr="004E336E">
        <w:rPr>
          <w:sz w:val="16"/>
        </w:rPr>
        <w:t xml:space="preserve">was severely </w:t>
      </w:r>
      <w:r w:rsidRPr="004E336E">
        <w:rPr>
          <w:rStyle w:val="StyleBoldUnderline"/>
        </w:rPr>
        <w:t>weakened</w:t>
      </w:r>
      <w:r w:rsidRPr="004E336E">
        <w:rPr>
          <w:sz w:val="16"/>
        </w:rPr>
        <w:t xml:space="preserve">. Table 3 shows that </w:t>
      </w:r>
      <w:r w:rsidRPr="004E336E">
        <w:rPr>
          <w:rStyle w:val="StyleBoldUnderline"/>
        </w:rPr>
        <w:t>volatility of capital flows is</w:t>
      </w:r>
      <w:r w:rsidRPr="004E336E">
        <w:rPr>
          <w:sz w:val="16"/>
        </w:rPr>
        <w:t xml:space="preserve"> not only </w:t>
      </w:r>
      <w:r w:rsidRPr="004E336E">
        <w:rPr>
          <w:rStyle w:val="StyleBoldUnderline"/>
        </w:rPr>
        <w:t>higher</w:t>
      </w:r>
      <w:r w:rsidRPr="004E336E">
        <w:rPr>
          <w:sz w:val="16"/>
        </w:rPr>
        <w:t xml:space="preserve"> </w:t>
      </w:r>
      <w:r w:rsidRPr="004E336E">
        <w:rPr>
          <w:rStyle w:val="StyleBoldUnderline"/>
        </w:rPr>
        <w:t>in Latin America</w:t>
      </w:r>
      <w:r w:rsidRPr="004E336E">
        <w:rPr>
          <w:sz w:val="16"/>
        </w:rPr>
        <w:t xml:space="preserve"> than in developed economies, but </w:t>
      </w:r>
      <w:r w:rsidRPr="004E336E">
        <w:rPr>
          <w:rStyle w:val="StyleBoldUnderline"/>
        </w:rPr>
        <w:t>its cost is also higher</w:t>
      </w:r>
      <w:r w:rsidRPr="004E336E">
        <w:rPr>
          <w:sz w:val="16"/>
        </w:rPr>
        <w:t xml:space="preserve">. The table compares </w:t>
      </w:r>
      <w:r>
        <w:rPr>
          <w:rStyle w:val="StyleBoldUnderline"/>
        </w:rPr>
        <w:t xml:space="preserve">the cost in terms of lost </w:t>
      </w:r>
      <w:r w:rsidRPr="004E336E">
        <w:rPr>
          <w:rStyle w:val="StyleBoldUnderline"/>
        </w:rPr>
        <w:t>output of banking and currency crises in emerging economies to industrialized economies</w:t>
      </w:r>
      <w:r w:rsidRPr="004E336E">
        <w:rPr>
          <w:sz w:val="16"/>
        </w:rPr>
        <w:t xml:space="preserve">. In general, resolution costs of banking crises in industrialized countries have been held at under 10 percent of GDP, </w:t>
      </w:r>
      <w:r w:rsidRPr="004E336E">
        <w:rPr>
          <w:rStyle w:val="StyleBoldUnderline"/>
        </w:rPr>
        <w:t>whereas in</w:t>
      </w:r>
      <w:r w:rsidRPr="004E336E">
        <w:rPr>
          <w:sz w:val="16"/>
        </w:rPr>
        <w:t xml:space="preserve"> several </w:t>
      </w:r>
      <w:r w:rsidRPr="004E336E">
        <w:rPr>
          <w:rStyle w:val="StyleBoldUnderline"/>
        </w:rPr>
        <w:t xml:space="preserve">emerging market countries, </w:t>
      </w:r>
      <w:r>
        <w:rPr>
          <w:rStyle w:val="StyleBoldUnderline"/>
        </w:rPr>
        <w:t xml:space="preserve">particularly Latin America, the </w:t>
      </w:r>
      <w:r w:rsidRPr="004E336E">
        <w:rPr>
          <w:rStyle w:val="StyleBoldUnderline"/>
        </w:rPr>
        <w:t>costs have been much large</w:t>
      </w:r>
      <w:r w:rsidRPr="004E336E">
        <w:rPr>
          <w:sz w:val="16"/>
        </w:rPr>
        <w:t xml:space="preserve">r (IMF, 1998).  </w:t>
      </w:r>
      <w:r w:rsidRPr="004E336E">
        <w:rPr>
          <w:rStyle w:val="StyleBoldUnderline"/>
        </w:rPr>
        <w:t>Highly volatile capital flows, and the costly currency and banking crises that are</w:t>
      </w:r>
      <w:r w:rsidRPr="004E336E">
        <w:rPr>
          <w:sz w:val="16"/>
        </w:rPr>
        <w:t xml:space="preserve"> often </w:t>
      </w:r>
      <w:r w:rsidRPr="004E336E">
        <w:rPr>
          <w:rStyle w:val="StyleBoldUnderline"/>
        </w:rPr>
        <w:t>associated with them in developing countries, can have a se</w:t>
      </w:r>
      <w:r>
        <w:rPr>
          <w:rStyle w:val="StyleBoldUnderline"/>
        </w:rPr>
        <w:t xml:space="preserve">rious negative impact on growth </w:t>
      </w:r>
      <w:r w:rsidRPr="004E336E">
        <w:rPr>
          <w:rStyle w:val="StyleBoldUnderline"/>
        </w:rPr>
        <w:t>rates.</w:t>
      </w:r>
      <w:r w:rsidRPr="004E336E">
        <w:rPr>
          <w:sz w:val="16"/>
        </w:rPr>
        <w:t xml:space="preserve"> Between the mid-1970s and the present, </w:t>
      </w:r>
      <w:r w:rsidRPr="004E336E">
        <w:rPr>
          <w:rStyle w:val="StyleBoldUnderline"/>
        </w:rPr>
        <w:t>not only have capi</w:t>
      </w:r>
      <w:r>
        <w:rPr>
          <w:rStyle w:val="StyleBoldUnderline"/>
        </w:rPr>
        <w:t xml:space="preserve">tal flows to Latin America been </w:t>
      </w:r>
      <w:r w:rsidRPr="004E336E">
        <w:rPr>
          <w:rStyle w:val="StyleBoldUnderline"/>
        </w:rPr>
        <w:t>highly volatile, but GDP growth in the region has also been highly volatile</w:t>
      </w:r>
      <w:r w:rsidRPr="004E336E">
        <w:rPr>
          <w:sz w:val="16"/>
        </w:rPr>
        <w:t>. Latin America as a whole has experienced more and deeper recessions than most other regions of the world (</w:t>
      </w:r>
      <w:proofErr w:type="spellStart"/>
      <w:r w:rsidRPr="004E336E">
        <w:rPr>
          <w:sz w:val="16"/>
        </w:rPr>
        <w:t>Hausmann</w:t>
      </w:r>
      <w:proofErr w:type="spellEnd"/>
      <w:r w:rsidRPr="004E336E">
        <w:rPr>
          <w:sz w:val="16"/>
        </w:rPr>
        <w:t xml:space="preserve"> and Gavin, 1996).</w:t>
      </w:r>
    </w:p>
    <w:p w:rsidR="009033E9" w:rsidRDefault="009033E9" w:rsidP="009033E9"/>
    <w:p w:rsidR="009033E9" w:rsidRDefault="009033E9" w:rsidP="009033E9"/>
    <w:p w:rsidR="00E70279" w:rsidRPr="009033E9" w:rsidRDefault="00E70279" w:rsidP="00E70279">
      <w:pPr>
        <w:rPr>
          <w:b/>
        </w:rPr>
      </w:pPr>
    </w:p>
    <w:p w:rsidR="00E70279" w:rsidRDefault="001801B4" w:rsidP="001801B4">
      <w:pPr>
        <w:pStyle w:val="Heading4"/>
      </w:pPr>
      <w:r>
        <w:t>Capital flow surges create economic and banking crises</w:t>
      </w:r>
    </w:p>
    <w:p w:rsidR="00E70279" w:rsidRPr="00DE4F70" w:rsidRDefault="00E70279" w:rsidP="00E70279">
      <w:r w:rsidRPr="00DE4F70">
        <w:rPr>
          <w:rStyle w:val="StyleStyleBold12pt"/>
        </w:rPr>
        <w:t>Griffith-Jones 00</w:t>
      </w:r>
      <w:r>
        <w:t xml:space="preserve"> </w:t>
      </w:r>
      <w:proofErr w:type="spellStart"/>
      <w:r w:rsidRPr="00DE4F70">
        <w:t>Stephany</w:t>
      </w:r>
      <w:proofErr w:type="spellEnd"/>
      <w:r w:rsidRPr="00DE4F70">
        <w:t xml:space="preserve"> Griffith-Jones an economist </w:t>
      </w:r>
      <w:proofErr w:type="spellStart"/>
      <w:r w:rsidRPr="00DE4F70">
        <w:t>specialising</w:t>
      </w:r>
      <w:proofErr w:type="spellEnd"/>
      <w:r w:rsidRPr="00DE4F70">
        <w:t xml:space="preserve"> in international finance and development and an economist </w:t>
      </w:r>
      <w:proofErr w:type="spellStart"/>
      <w:r w:rsidRPr="00DE4F70">
        <w:t>specialising</w:t>
      </w:r>
      <w:proofErr w:type="spellEnd"/>
      <w:r w:rsidRPr="00DE4F70">
        <w:t xml:space="preserve"> in international finance and development “INTERNATIONAL CAPITAL FLOWS TO</w:t>
      </w:r>
    </w:p>
    <w:p w:rsidR="00E70279" w:rsidRPr="00DE4F70" w:rsidRDefault="00E70279" w:rsidP="00E70279">
      <w:r w:rsidRPr="00DE4F70">
        <w:t>LATIN AMERICA” March, 2000 http://www.eclac.org/publicaciones/xml/7/4577/lcl1351i.pdf</w:t>
      </w:r>
    </w:p>
    <w:p w:rsidR="00E70279" w:rsidRDefault="00E70279" w:rsidP="00E70279"/>
    <w:p w:rsidR="00E70279" w:rsidRPr="001801B4" w:rsidRDefault="00E70279" w:rsidP="001801B4">
      <w:pPr>
        <w:rPr>
          <w:rStyle w:val="StyleBoldUnderline"/>
        </w:rPr>
      </w:pPr>
      <w:r w:rsidRPr="004E336E">
        <w:rPr>
          <w:rStyle w:val="StyleBoldUnderline"/>
        </w:rPr>
        <w:t>It is</w:t>
      </w:r>
      <w:r w:rsidRPr="001801B4">
        <w:rPr>
          <w:sz w:val="16"/>
        </w:rPr>
        <w:t xml:space="preserve"> unfortunately both </w:t>
      </w:r>
      <w:r w:rsidRPr="004E336E">
        <w:rPr>
          <w:rStyle w:val="StyleBoldUnderline"/>
        </w:rPr>
        <w:t>difficult and rare</w:t>
      </w:r>
      <w:r w:rsidRPr="001801B4">
        <w:rPr>
          <w:sz w:val="16"/>
        </w:rPr>
        <w:t xml:space="preserve">, at least </w:t>
      </w:r>
      <w:r w:rsidRPr="004E336E">
        <w:rPr>
          <w:rStyle w:val="StyleBoldUnderline"/>
        </w:rPr>
        <w:t>in</w:t>
      </w:r>
      <w:r w:rsidRPr="001801B4">
        <w:rPr>
          <w:sz w:val="16"/>
        </w:rPr>
        <w:t xml:space="preserve"> recent </w:t>
      </w:r>
      <w:r w:rsidRPr="004E336E">
        <w:rPr>
          <w:rStyle w:val="StyleBoldUnderline"/>
        </w:rPr>
        <w:t>Latin American economic</w:t>
      </w:r>
      <w:r w:rsidR="001801B4">
        <w:rPr>
          <w:rStyle w:val="StyleBoldUnderline"/>
        </w:rPr>
        <w:t xml:space="preserve"> </w:t>
      </w:r>
      <w:r w:rsidRPr="004E336E">
        <w:rPr>
          <w:rStyle w:val="StyleBoldUnderline"/>
        </w:rPr>
        <w:t xml:space="preserve">history, for large surges of capital flows to lead to sustained growth. </w:t>
      </w:r>
      <w:r w:rsidRPr="001801B4">
        <w:rPr>
          <w:sz w:val="16"/>
        </w:rPr>
        <w:t>This may relate to the fact</w:t>
      </w:r>
      <w:r w:rsidR="001801B4" w:rsidRPr="001801B4">
        <w:rPr>
          <w:sz w:val="16"/>
        </w:rPr>
        <w:t xml:space="preserve"> </w:t>
      </w:r>
      <w:r w:rsidRPr="001801B4">
        <w:rPr>
          <w:sz w:val="16"/>
        </w:rPr>
        <w:t xml:space="preserve">that the above listed pre-conditions are difficult to meet. Furthermore, </w:t>
      </w:r>
      <w:r w:rsidRPr="004E336E">
        <w:rPr>
          <w:rStyle w:val="StyleBoldUnderline"/>
        </w:rPr>
        <w:t>some of the effects on the</w:t>
      </w:r>
      <w:r w:rsidR="001801B4">
        <w:rPr>
          <w:rStyle w:val="StyleBoldUnderline"/>
        </w:rPr>
        <w:t xml:space="preserve"> </w:t>
      </w:r>
      <w:r w:rsidRPr="004E336E">
        <w:rPr>
          <w:rStyle w:val="StyleBoldUnderline"/>
        </w:rPr>
        <w:t>domestic economy induced by the initial surge of capital unfortunately make it more difficult for</w:t>
      </w:r>
      <w:r w:rsidR="001801B4">
        <w:rPr>
          <w:rStyle w:val="StyleBoldUnderline"/>
        </w:rPr>
        <w:t xml:space="preserve"> </w:t>
      </w:r>
      <w:r w:rsidRPr="004E336E">
        <w:rPr>
          <w:rStyle w:val="StyleBoldUnderline"/>
        </w:rPr>
        <w:t>flows to be maintained and to contribute to sustainable growth</w:t>
      </w:r>
      <w:r w:rsidRPr="001801B4">
        <w:rPr>
          <w:sz w:val="16"/>
        </w:rPr>
        <w:t xml:space="preserve"> (</w:t>
      </w:r>
      <w:proofErr w:type="spellStart"/>
      <w:r w:rsidRPr="001801B4">
        <w:rPr>
          <w:sz w:val="16"/>
        </w:rPr>
        <w:t>Reisen</w:t>
      </w:r>
      <w:proofErr w:type="spellEnd"/>
      <w:r w:rsidRPr="001801B4">
        <w:rPr>
          <w:sz w:val="16"/>
        </w:rPr>
        <w:t>, 1999).</w:t>
      </w:r>
      <w:r w:rsidR="001801B4" w:rsidRPr="001801B4">
        <w:rPr>
          <w:sz w:val="16"/>
        </w:rPr>
        <w:t xml:space="preserve"> </w:t>
      </w:r>
      <w:r w:rsidRPr="004E336E">
        <w:rPr>
          <w:rStyle w:val="StyleBoldUnderline"/>
        </w:rPr>
        <w:t>Large surges of capital flows tend to contribute to overvalued exchange rates</w:t>
      </w:r>
      <w:r w:rsidRPr="001801B4">
        <w:rPr>
          <w:sz w:val="16"/>
        </w:rPr>
        <w:t>, whatever</w:t>
      </w:r>
      <w:r w:rsidR="001801B4" w:rsidRPr="001801B4">
        <w:rPr>
          <w:sz w:val="16"/>
        </w:rPr>
        <w:t xml:space="preserve"> </w:t>
      </w:r>
      <w:r w:rsidRPr="001801B4">
        <w:rPr>
          <w:sz w:val="16"/>
        </w:rPr>
        <w:t xml:space="preserve">the exchange rate regime adopted. </w:t>
      </w:r>
      <w:r w:rsidRPr="004E336E">
        <w:rPr>
          <w:rStyle w:val="StyleBoldUnderline"/>
        </w:rPr>
        <w:t xml:space="preserve">This </w:t>
      </w:r>
      <w:proofErr w:type="spellStart"/>
      <w:r w:rsidRPr="004E336E">
        <w:rPr>
          <w:rStyle w:val="StyleBoldUnderline"/>
        </w:rPr>
        <w:t>overevaluation</w:t>
      </w:r>
      <w:proofErr w:type="spellEnd"/>
      <w:r w:rsidRPr="004E336E">
        <w:rPr>
          <w:rStyle w:val="StyleBoldUnderline"/>
        </w:rPr>
        <w:t xml:space="preserve"> discourages investment </w:t>
      </w:r>
      <w:r w:rsidRPr="001801B4">
        <w:rPr>
          <w:sz w:val="16"/>
        </w:rPr>
        <w:t xml:space="preserve">in </w:t>
      </w:r>
      <w:proofErr w:type="spellStart"/>
      <w:r w:rsidRPr="001801B4">
        <w:rPr>
          <w:sz w:val="16"/>
        </w:rPr>
        <w:t>tradeables</w:t>
      </w:r>
      <w:proofErr w:type="spellEnd"/>
      <w:r w:rsidRPr="001801B4">
        <w:rPr>
          <w:sz w:val="16"/>
        </w:rPr>
        <w:t xml:space="preserve">, </w:t>
      </w:r>
      <w:r w:rsidRPr="004E336E">
        <w:rPr>
          <w:rStyle w:val="StyleBoldUnderline"/>
        </w:rPr>
        <w:t>and</w:t>
      </w:r>
      <w:r w:rsidR="001801B4" w:rsidRPr="001801B4">
        <w:rPr>
          <w:sz w:val="16"/>
        </w:rPr>
        <w:t xml:space="preserve"> </w:t>
      </w:r>
      <w:r w:rsidRPr="001801B4">
        <w:rPr>
          <w:sz w:val="16"/>
        </w:rPr>
        <w:t xml:space="preserve">especially in </w:t>
      </w:r>
      <w:r w:rsidRPr="004E336E">
        <w:rPr>
          <w:rStyle w:val="StyleBoldUnderline"/>
        </w:rPr>
        <w:t>exports</w:t>
      </w:r>
      <w:r w:rsidRPr="001801B4">
        <w:rPr>
          <w:sz w:val="16"/>
        </w:rPr>
        <w:t>, which are meant to be one of the most dynamic sectors in a reformed</w:t>
      </w:r>
      <w:r w:rsidR="001801B4" w:rsidRPr="001801B4">
        <w:rPr>
          <w:sz w:val="16"/>
        </w:rPr>
        <w:t xml:space="preserve"> </w:t>
      </w:r>
      <w:r w:rsidRPr="001801B4">
        <w:rPr>
          <w:sz w:val="16"/>
        </w:rPr>
        <w:t xml:space="preserve">economy. There is also evidence that </w:t>
      </w:r>
      <w:r w:rsidRPr="004E336E">
        <w:rPr>
          <w:rStyle w:val="StyleBoldUnderline"/>
        </w:rPr>
        <w:t>overvalued</w:t>
      </w:r>
      <w:r w:rsidRPr="001801B4">
        <w:rPr>
          <w:sz w:val="16"/>
        </w:rPr>
        <w:t xml:space="preserve"> (as well as volatile) </w:t>
      </w:r>
      <w:r w:rsidRPr="004E336E">
        <w:rPr>
          <w:rStyle w:val="StyleBoldUnderline"/>
        </w:rPr>
        <w:t>exchange rat</w:t>
      </w:r>
      <w:r w:rsidR="001801B4">
        <w:rPr>
          <w:rStyle w:val="StyleBoldUnderline"/>
        </w:rPr>
        <w:t xml:space="preserve">es discourage </w:t>
      </w:r>
      <w:r w:rsidRPr="004E336E">
        <w:rPr>
          <w:rStyle w:val="StyleBoldUnderline"/>
        </w:rPr>
        <w:t xml:space="preserve">all investment. </w:t>
      </w:r>
      <w:r w:rsidRPr="001801B4">
        <w:rPr>
          <w:sz w:val="16"/>
        </w:rPr>
        <w:t xml:space="preserve">More broadly, </w:t>
      </w:r>
      <w:r w:rsidRPr="004E336E">
        <w:rPr>
          <w:rStyle w:val="StyleBoldUnderline"/>
        </w:rPr>
        <w:t>volatility</w:t>
      </w:r>
      <w:r w:rsidRPr="001801B4">
        <w:rPr>
          <w:sz w:val="16"/>
        </w:rPr>
        <w:t xml:space="preserve"> </w:t>
      </w:r>
      <w:r w:rsidRPr="004E336E">
        <w:rPr>
          <w:rStyle w:val="StyleBoldUnderline"/>
        </w:rPr>
        <w:t>in</w:t>
      </w:r>
      <w:r w:rsidRPr="001801B4">
        <w:rPr>
          <w:sz w:val="16"/>
        </w:rPr>
        <w:t xml:space="preserve"> key macroeconomic variables – </w:t>
      </w:r>
      <w:r w:rsidR="001801B4">
        <w:rPr>
          <w:rStyle w:val="StyleBoldUnderline"/>
        </w:rPr>
        <w:t xml:space="preserve">not only exchange </w:t>
      </w:r>
      <w:r w:rsidRPr="004E336E">
        <w:rPr>
          <w:rStyle w:val="StyleBoldUnderline"/>
        </w:rPr>
        <w:t xml:space="preserve">rates but also domestic credit levels, asset values, interest rates </w:t>
      </w:r>
      <w:r w:rsidR="001801B4">
        <w:rPr>
          <w:rStyle w:val="StyleBoldUnderline"/>
        </w:rPr>
        <w:t xml:space="preserve">and the rate of growth itself – </w:t>
      </w:r>
      <w:r w:rsidRPr="004E336E">
        <w:rPr>
          <w:rStyle w:val="StyleBoldUnderline"/>
        </w:rPr>
        <w:t>have a negative effect on investment levels via business</w:t>
      </w:r>
      <w:r w:rsidR="001801B4">
        <w:rPr>
          <w:rStyle w:val="StyleBoldUnderline"/>
        </w:rPr>
        <w:t xml:space="preserve"> expectations, as they increase </w:t>
      </w:r>
      <w:r w:rsidRPr="004E336E">
        <w:rPr>
          <w:rStyle w:val="StyleBoldUnderline"/>
        </w:rPr>
        <w:t>uncertainty about future profitability of investmen</w:t>
      </w:r>
      <w:r w:rsidRPr="001801B4">
        <w:rPr>
          <w:sz w:val="16"/>
        </w:rPr>
        <w:t>t. As invest</w:t>
      </w:r>
      <w:r w:rsidR="001801B4" w:rsidRPr="001801B4">
        <w:rPr>
          <w:sz w:val="16"/>
        </w:rPr>
        <w:t xml:space="preserve">ors have the option of delaying </w:t>
      </w:r>
      <w:r w:rsidRPr="001801B4">
        <w:rPr>
          <w:sz w:val="16"/>
        </w:rPr>
        <w:t>investment until more information arrives, there exists an op</w:t>
      </w:r>
      <w:r w:rsidR="001801B4" w:rsidRPr="001801B4">
        <w:rPr>
          <w:sz w:val="16"/>
        </w:rPr>
        <w:t xml:space="preserve">portunity cost of investing now </w:t>
      </w:r>
      <w:r w:rsidRPr="001801B4">
        <w:rPr>
          <w:sz w:val="16"/>
        </w:rPr>
        <w:t xml:space="preserve">rather than waiting (Dixit and </w:t>
      </w:r>
      <w:proofErr w:type="spellStart"/>
      <w:r w:rsidRPr="001801B4">
        <w:rPr>
          <w:sz w:val="16"/>
        </w:rPr>
        <w:t>Pindyck</w:t>
      </w:r>
      <w:proofErr w:type="spellEnd"/>
      <w:r w:rsidRPr="001801B4">
        <w:rPr>
          <w:sz w:val="16"/>
        </w:rPr>
        <w:t xml:space="preserve">, 1994). Therefore, </w:t>
      </w:r>
      <w:r w:rsidRPr="001801B4">
        <w:rPr>
          <w:rStyle w:val="StyleBoldUnderline"/>
        </w:rPr>
        <w:t>increa</w:t>
      </w:r>
      <w:r w:rsidR="001801B4">
        <w:rPr>
          <w:rStyle w:val="StyleBoldUnderline"/>
        </w:rPr>
        <w:t xml:space="preserve">sed volatility in macroeconomic </w:t>
      </w:r>
      <w:r w:rsidRPr="001801B4">
        <w:rPr>
          <w:rStyle w:val="StyleBoldUnderline"/>
        </w:rPr>
        <w:t>variables,</w:t>
      </w:r>
      <w:r w:rsidRPr="001801B4">
        <w:rPr>
          <w:sz w:val="16"/>
        </w:rPr>
        <w:t xml:space="preserve"> which </w:t>
      </w:r>
      <w:r w:rsidRPr="001801B4">
        <w:rPr>
          <w:rStyle w:val="StyleBoldUnderline"/>
        </w:rPr>
        <w:t>augments uncertainty</w:t>
      </w:r>
      <w:r w:rsidRPr="001801B4">
        <w:rPr>
          <w:sz w:val="16"/>
        </w:rPr>
        <w:t>, requires a far higher expe</w:t>
      </w:r>
      <w:r w:rsidR="001801B4" w:rsidRPr="001801B4">
        <w:rPr>
          <w:sz w:val="16"/>
        </w:rPr>
        <w:t xml:space="preserve">cted rate of return in order to </w:t>
      </w:r>
      <w:r w:rsidRPr="001801B4">
        <w:rPr>
          <w:sz w:val="16"/>
        </w:rPr>
        <w:t xml:space="preserve">justify investment. As a result, </w:t>
      </w:r>
      <w:r w:rsidRPr="001801B4">
        <w:rPr>
          <w:rStyle w:val="StyleBoldUnderline"/>
        </w:rPr>
        <w:t>increased macroeconomic uncertainty reduces the level of pri</w:t>
      </w:r>
      <w:r w:rsidR="001801B4">
        <w:rPr>
          <w:rStyle w:val="StyleBoldUnderline"/>
        </w:rPr>
        <w:t xml:space="preserve">vate </w:t>
      </w:r>
      <w:r w:rsidRPr="001801B4">
        <w:rPr>
          <w:rStyle w:val="StyleBoldUnderline"/>
        </w:rPr>
        <w:t xml:space="preserve">investment, </w:t>
      </w:r>
      <w:r w:rsidRPr="001801B4">
        <w:rPr>
          <w:sz w:val="16"/>
        </w:rPr>
        <w:t xml:space="preserve">as various empirical studies have show. </w:t>
      </w:r>
      <w:r w:rsidRPr="001801B4">
        <w:rPr>
          <w:rStyle w:val="StyleBoldUnderline"/>
        </w:rPr>
        <w:t>This</w:t>
      </w:r>
      <w:r w:rsidR="001801B4">
        <w:rPr>
          <w:rStyle w:val="StyleBoldUnderline"/>
        </w:rPr>
        <w:t xml:space="preserve"> is negative for future growth. </w:t>
      </w:r>
      <w:r w:rsidRPr="001801B4">
        <w:rPr>
          <w:sz w:val="16"/>
        </w:rPr>
        <w:t xml:space="preserve">For obvious reasons, </w:t>
      </w:r>
      <w:r w:rsidRPr="001801B4">
        <w:rPr>
          <w:rStyle w:val="StyleBoldUnderline"/>
        </w:rPr>
        <w:t>overvalued exchange rates enco</w:t>
      </w:r>
      <w:r w:rsidR="001801B4">
        <w:rPr>
          <w:rStyle w:val="StyleBoldUnderline"/>
        </w:rPr>
        <w:t xml:space="preserve">urage growth of current account </w:t>
      </w:r>
      <w:r w:rsidRPr="001801B4">
        <w:rPr>
          <w:rStyle w:val="StyleBoldUnderline"/>
        </w:rPr>
        <w:t>deficits</w:t>
      </w:r>
      <w:r w:rsidRPr="001801B4">
        <w:rPr>
          <w:sz w:val="16"/>
        </w:rPr>
        <w:t xml:space="preserve">. As this trend continues, and </w:t>
      </w:r>
      <w:r w:rsidRPr="001801B4">
        <w:rPr>
          <w:rStyle w:val="StyleBoldUnderline"/>
        </w:rPr>
        <w:t>as foreign exchange liabilities</w:t>
      </w:r>
      <w:r w:rsidRPr="001801B4">
        <w:rPr>
          <w:sz w:val="16"/>
        </w:rPr>
        <w:t xml:space="preserve"> (especial</w:t>
      </w:r>
      <w:r w:rsidR="001801B4" w:rsidRPr="001801B4">
        <w:rPr>
          <w:sz w:val="16"/>
        </w:rPr>
        <w:t xml:space="preserve">ly short-term) </w:t>
      </w:r>
      <w:r w:rsidRPr="001801B4">
        <w:rPr>
          <w:rStyle w:val="StyleBoldUnderline"/>
        </w:rPr>
        <w:t>increase, the likelihood increases of a reversal of capital flow</w:t>
      </w:r>
      <w:r w:rsidR="001801B4">
        <w:rPr>
          <w:rStyle w:val="StyleBoldUnderline"/>
        </w:rPr>
        <w:t xml:space="preserve">s and a currency crisis. Such a </w:t>
      </w:r>
      <w:r w:rsidRPr="001801B4">
        <w:rPr>
          <w:rStyle w:val="StyleBoldUnderline"/>
        </w:rPr>
        <w:t>currency crisis</w:t>
      </w:r>
      <w:r w:rsidRPr="001801B4">
        <w:rPr>
          <w:sz w:val="16"/>
        </w:rPr>
        <w:t xml:space="preserve"> (or a major over-shooting of the exchange ra</w:t>
      </w:r>
      <w:r w:rsidR="001801B4" w:rsidRPr="001801B4">
        <w:rPr>
          <w:sz w:val="16"/>
        </w:rPr>
        <w:t xml:space="preserve">te, to imply a devaluation much </w:t>
      </w:r>
      <w:r w:rsidRPr="001801B4">
        <w:rPr>
          <w:sz w:val="16"/>
        </w:rPr>
        <w:t xml:space="preserve">larger than required by fundamentals) will </w:t>
      </w:r>
      <w:r w:rsidRPr="001801B4">
        <w:rPr>
          <w:rStyle w:val="StyleBoldUnderline"/>
        </w:rPr>
        <w:t>increase the risk of a b</w:t>
      </w:r>
      <w:r w:rsidR="001801B4">
        <w:rPr>
          <w:rStyle w:val="StyleBoldUnderline"/>
        </w:rPr>
        <w:t xml:space="preserve">anking crisis in Latin America. </w:t>
      </w:r>
      <w:r w:rsidRPr="001801B4">
        <w:rPr>
          <w:rStyle w:val="StyleBoldUnderline"/>
        </w:rPr>
        <w:t>Both phenomena have tended to cause short-term decli</w:t>
      </w:r>
      <w:r w:rsidR="001801B4">
        <w:rPr>
          <w:rStyle w:val="StyleBoldUnderline"/>
        </w:rPr>
        <w:t xml:space="preserve">nes in output and to discourage </w:t>
      </w:r>
      <w:r w:rsidRPr="001801B4">
        <w:rPr>
          <w:rStyle w:val="StyleBoldUnderline"/>
        </w:rPr>
        <w:t>investment, w</w:t>
      </w:r>
      <w:r w:rsidR="001801B4">
        <w:rPr>
          <w:rStyle w:val="StyleBoldUnderline"/>
        </w:rPr>
        <w:t xml:space="preserve">hich discourages future growth. </w:t>
      </w:r>
      <w:r w:rsidRPr="001801B4">
        <w:rPr>
          <w:rStyle w:val="StyleBoldUnderline"/>
        </w:rPr>
        <w:t>Another negative interaction between capital flows and sustainable growth operate</w:t>
      </w:r>
      <w:r w:rsidR="001801B4">
        <w:rPr>
          <w:rStyle w:val="StyleBoldUnderline"/>
        </w:rPr>
        <w:t xml:space="preserve">s via </w:t>
      </w:r>
      <w:r w:rsidRPr="001801B4">
        <w:rPr>
          <w:rStyle w:val="StyleBoldUnderline"/>
        </w:rPr>
        <w:t>the impact on the fiscal balance and public investment</w:t>
      </w:r>
      <w:r w:rsidRPr="001801B4">
        <w:rPr>
          <w:sz w:val="16"/>
        </w:rPr>
        <w:t xml:space="preserve"> (Fitzgerald, 1999). </w:t>
      </w:r>
      <w:r w:rsidRPr="001801B4">
        <w:rPr>
          <w:rStyle w:val="StyleBoldUnderline"/>
        </w:rPr>
        <w:t xml:space="preserve">With a surge of </w:t>
      </w:r>
      <w:proofErr w:type="spellStart"/>
      <w:r w:rsidRPr="001801B4">
        <w:rPr>
          <w:rStyle w:val="StyleBoldUnderline"/>
        </w:rPr>
        <w:t>shortterm</w:t>
      </w:r>
      <w:proofErr w:type="spellEnd"/>
      <w:r w:rsidRPr="001801B4">
        <w:rPr>
          <w:rStyle w:val="StyleBoldUnderline"/>
        </w:rPr>
        <w:t xml:space="preserve"> capital inflows, there is a change in market perceptions a</w:t>
      </w:r>
      <w:r w:rsidR="001801B4">
        <w:rPr>
          <w:rStyle w:val="StyleBoldUnderline"/>
        </w:rPr>
        <w:t xml:space="preserve">bout what they will accept as a </w:t>
      </w:r>
      <w:r w:rsidRPr="001801B4">
        <w:rPr>
          <w:rStyle w:val="StyleBoldUnderline"/>
        </w:rPr>
        <w:t>sustainable public debt ratio</w:t>
      </w:r>
      <w:r w:rsidRPr="001801B4">
        <w:rPr>
          <w:sz w:val="16"/>
        </w:rPr>
        <w:t xml:space="preserve">. As this increases, </w:t>
      </w:r>
      <w:r w:rsidRPr="001801B4">
        <w:rPr>
          <w:rStyle w:val="StyleBoldUnderline"/>
        </w:rPr>
        <w:t>the “permitted</w:t>
      </w:r>
      <w:r w:rsidR="001801B4">
        <w:rPr>
          <w:rStyle w:val="StyleBoldUnderline"/>
        </w:rPr>
        <w:t xml:space="preserve">” fiscal deficit can rise quite </w:t>
      </w:r>
      <w:r w:rsidRPr="001801B4">
        <w:rPr>
          <w:rStyle w:val="StyleBoldUnderline"/>
        </w:rPr>
        <w:t>sharply</w:t>
      </w:r>
      <w:r w:rsidRPr="001801B4">
        <w:rPr>
          <w:sz w:val="16"/>
        </w:rPr>
        <w:t xml:space="preserve"> for a transition period, given the space opened by t</w:t>
      </w:r>
      <w:r w:rsidR="001801B4" w:rsidRPr="001801B4">
        <w:rPr>
          <w:sz w:val="16"/>
        </w:rPr>
        <w:t xml:space="preserve">he higher debt ratio and higher </w:t>
      </w:r>
      <w:r w:rsidRPr="001801B4">
        <w:rPr>
          <w:sz w:val="16"/>
        </w:rPr>
        <w:t>expected growth rate. Once foreign creditors and lenders see</w:t>
      </w:r>
      <w:r w:rsidR="001801B4" w:rsidRPr="001801B4">
        <w:rPr>
          <w:sz w:val="16"/>
        </w:rPr>
        <w:t xml:space="preserve"> the cumulative effect of their </w:t>
      </w:r>
      <w:r w:rsidRPr="001801B4">
        <w:rPr>
          <w:sz w:val="16"/>
        </w:rPr>
        <w:t xml:space="preserve">individual decisions, however, sentiment can change suddenly, </w:t>
      </w:r>
      <w:r w:rsidR="001801B4" w:rsidRPr="001801B4">
        <w:rPr>
          <w:sz w:val="16"/>
        </w:rPr>
        <w:t xml:space="preserve">possibly even to a lower public </w:t>
      </w:r>
      <w:r w:rsidRPr="001801B4">
        <w:rPr>
          <w:sz w:val="16"/>
        </w:rPr>
        <w:t xml:space="preserve">debt ratio than before the initial favorable change of perception. The market </w:t>
      </w:r>
      <w:r w:rsidR="001801B4" w:rsidRPr="001801B4">
        <w:rPr>
          <w:sz w:val="16"/>
        </w:rPr>
        <w:t xml:space="preserve">then requires that a </w:t>
      </w:r>
      <w:r w:rsidRPr="001801B4">
        <w:rPr>
          <w:sz w:val="16"/>
        </w:rPr>
        <w:t>large fiscal surplus be generated to finance repayment of existin</w:t>
      </w:r>
      <w:r w:rsidR="001801B4" w:rsidRPr="001801B4">
        <w:rPr>
          <w:sz w:val="16"/>
        </w:rPr>
        <w:t xml:space="preserve">g debt stock to reduce the debt </w:t>
      </w:r>
      <w:r w:rsidRPr="001801B4">
        <w:rPr>
          <w:sz w:val="16"/>
        </w:rPr>
        <w:t>ratio. As taxes are difficult to increase rapidly and current spend</w:t>
      </w:r>
      <w:r w:rsidR="001801B4" w:rsidRPr="001801B4">
        <w:rPr>
          <w:sz w:val="16"/>
        </w:rPr>
        <w:t xml:space="preserve">ing is difficult to cut, public </w:t>
      </w:r>
      <w:r w:rsidRPr="001801B4">
        <w:rPr>
          <w:sz w:val="16"/>
        </w:rPr>
        <w:t xml:space="preserve">investment tends to the main adjustment mechanism. </w:t>
      </w:r>
      <w:r w:rsidRPr="001801B4">
        <w:rPr>
          <w:rStyle w:val="StyleBoldUnderline"/>
        </w:rPr>
        <w:t>Sharp fluctu</w:t>
      </w:r>
      <w:r w:rsidR="001801B4">
        <w:rPr>
          <w:rStyle w:val="StyleBoldUnderline"/>
        </w:rPr>
        <w:t xml:space="preserve">ations in public investment are </w:t>
      </w:r>
      <w:r w:rsidRPr="001801B4">
        <w:rPr>
          <w:rStyle w:val="StyleBoldUnderline"/>
        </w:rPr>
        <w:t>very negative, as efficiency is lost both when projects are started too rapidly</w:t>
      </w:r>
      <w:r w:rsidRPr="001801B4">
        <w:rPr>
          <w:sz w:val="16"/>
        </w:rPr>
        <w:t xml:space="preserve"> and ongoing ones</w:t>
      </w:r>
      <w:r w:rsidR="001801B4" w:rsidRPr="001801B4">
        <w:rPr>
          <w:sz w:val="16"/>
        </w:rPr>
        <w:t xml:space="preserve"> are frozen or delayed once started. Also </w:t>
      </w:r>
      <w:r w:rsidR="001801B4" w:rsidRPr="001801B4">
        <w:rPr>
          <w:rStyle w:val="StyleBoldUnderline"/>
        </w:rPr>
        <w:t>the volatilit</w:t>
      </w:r>
      <w:r w:rsidR="001801B4">
        <w:rPr>
          <w:rStyle w:val="StyleBoldUnderline"/>
        </w:rPr>
        <w:t xml:space="preserve">y and resulting inefficiency of </w:t>
      </w:r>
      <w:r w:rsidR="001801B4" w:rsidRPr="001801B4">
        <w:rPr>
          <w:rStyle w:val="StyleBoldUnderline"/>
        </w:rPr>
        <w:t>public</w:t>
      </w:r>
      <w:r w:rsidR="001801B4">
        <w:rPr>
          <w:rStyle w:val="StyleBoldUnderline"/>
        </w:rPr>
        <w:t xml:space="preserve"> </w:t>
      </w:r>
      <w:r w:rsidR="001801B4" w:rsidRPr="001801B4">
        <w:rPr>
          <w:rStyle w:val="StyleBoldUnderline"/>
        </w:rPr>
        <w:t>investment negatively affects private investment</w:t>
      </w:r>
      <w:r w:rsidR="001801B4">
        <w:rPr>
          <w:rStyle w:val="StyleBoldUnderline"/>
        </w:rPr>
        <w:t xml:space="preserve"> because there often are strong </w:t>
      </w:r>
      <w:r w:rsidR="001801B4" w:rsidRPr="001801B4">
        <w:rPr>
          <w:rStyle w:val="StyleBoldUnderline"/>
        </w:rPr>
        <w:t>complementarities between them.</w:t>
      </w:r>
    </w:p>
    <w:p w:rsidR="007D3BC3" w:rsidRDefault="007D3BC3" w:rsidP="007D3BC3"/>
    <w:p w:rsidR="007D3BC3" w:rsidRDefault="00392838" w:rsidP="00AF1EFB">
      <w:pPr>
        <w:pStyle w:val="Heading3"/>
      </w:pPr>
      <w:r>
        <w:t>Global s</w:t>
      </w:r>
      <w:r w:rsidR="00AF1EFB">
        <w:t>pillover</w:t>
      </w:r>
    </w:p>
    <w:p w:rsidR="007D3BC3" w:rsidRDefault="00AF1EFB" w:rsidP="00AF1EFB">
      <w:pPr>
        <w:pStyle w:val="Heading4"/>
      </w:pPr>
      <w:r>
        <w:t xml:space="preserve">Global banks are on the brink-Mexican banking crisis would spillover </w:t>
      </w:r>
    </w:p>
    <w:p w:rsidR="007D3BC3" w:rsidRDefault="007D3BC3" w:rsidP="007D3BC3">
      <w:pPr>
        <w:rPr>
          <w:sz w:val="16"/>
        </w:rPr>
      </w:pPr>
      <w:r>
        <w:rPr>
          <w:rStyle w:val="StyleStyleBold12pt"/>
        </w:rPr>
        <w:t>Griffin 6/11</w:t>
      </w:r>
      <w:r>
        <w:rPr>
          <w:sz w:val="16"/>
        </w:rPr>
        <w:t>, Donald Griffin, reporter for Bloomberg News , “Citigroup Facing $7 Billion Hit on Dollar Gain, Peabody Says”, Bloomberg, 6/11/13, http://www.businessweek.com/news/2013-06-11/citigroup-facing-7-billion-currency-hit-on-dollar-peabody-says#p3)</w:t>
      </w:r>
    </w:p>
    <w:p w:rsidR="007D3BC3" w:rsidRDefault="007D3BC3" w:rsidP="007D3BC3">
      <w:pPr>
        <w:rPr>
          <w:sz w:val="14"/>
        </w:rPr>
      </w:pPr>
      <w:r>
        <w:rPr>
          <w:sz w:val="14"/>
        </w:rPr>
        <w:t xml:space="preserve">Last June, </w:t>
      </w:r>
      <w:r>
        <w:rPr>
          <w:rStyle w:val="StyleBoldUnderline"/>
        </w:rPr>
        <w:t>Peabody said Citigroup’s currency losses could reach $3 billion to $5 billion as the Mexican peso</w:t>
      </w:r>
      <w:r>
        <w:rPr>
          <w:sz w:val="14"/>
        </w:rPr>
        <w:t xml:space="preserve"> and the Brazilian real slumped against the dollar. The bank posted a $1.6 billion currency loss instead.</w:t>
      </w:r>
      <w:r>
        <w:rPr>
          <w:sz w:val="12"/>
        </w:rPr>
        <w:t>¶</w:t>
      </w:r>
      <w:r>
        <w:rPr>
          <w:sz w:val="14"/>
        </w:rPr>
        <w:t xml:space="preserve"> “I was wrong in magnitude but not direction,” he says now.</w:t>
      </w:r>
      <w:r>
        <w:rPr>
          <w:sz w:val="12"/>
        </w:rPr>
        <w:t>¶</w:t>
      </w:r>
      <w:r>
        <w:rPr>
          <w:sz w:val="14"/>
        </w:rPr>
        <w:t xml:space="preserve"> </w:t>
      </w:r>
      <w:r>
        <w:rPr>
          <w:rStyle w:val="StyleBoldUnderline"/>
        </w:rPr>
        <w:t>The debate was rekindled as currencies in emerging markets tumbled against the dollar amid speculation</w:t>
      </w:r>
      <w:r>
        <w:rPr>
          <w:sz w:val="14"/>
        </w:rPr>
        <w:t xml:space="preserve"> that the U.S. economy is improving. The dollar was buoyed anew on June 7 when the U.S. reported May payrolls rose 175,000, with broad-based job gains in industries from retailing and construction to education and health services.</w:t>
      </w:r>
      <w:r>
        <w:rPr>
          <w:sz w:val="12"/>
        </w:rPr>
        <w:t>¶</w:t>
      </w:r>
      <w:r>
        <w:rPr>
          <w:sz w:val="14"/>
        </w:rPr>
        <w:t xml:space="preserve"> </w:t>
      </w:r>
      <w:r>
        <w:rPr>
          <w:rStyle w:val="StyleBoldUnderline"/>
        </w:rPr>
        <w:t>Federal Reserve Chairman Ben S. Bernanke has said the central bank could reduce its monthly purchases of bonds</w:t>
      </w:r>
      <w:r>
        <w:rPr>
          <w:sz w:val="14"/>
        </w:rPr>
        <w:t xml:space="preserve"> if the U.S. employment outlook shows “sustainable improvement.” </w:t>
      </w:r>
      <w:r>
        <w:rPr>
          <w:rStyle w:val="StyleBoldUnderline"/>
        </w:rPr>
        <w:t>Investors have speculated that would lead to higher interest rates and a stronger dollar.</w:t>
      </w:r>
      <w:r>
        <w:rPr>
          <w:sz w:val="12"/>
        </w:rPr>
        <w:t>¶</w:t>
      </w:r>
      <w:r>
        <w:rPr>
          <w:sz w:val="14"/>
        </w:rPr>
        <w:t xml:space="preserve"> Peso Slides</w:t>
      </w:r>
      <w:r>
        <w:rPr>
          <w:sz w:val="12"/>
        </w:rPr>
        <w:t>¶</w:t>
      </w:r>
      <w:r>
        <w:rPr>
          <w:sz w:val="14"/>
        </w:rPr>
        <w:t xml:space="preserve"> The Fed’s buying held down rates and encouraged investors to seek riskier assets with higher yields, such as those in emerging markets. </w:t>
      </w:r>
      <w:r>
        <w:rPr>
          <w:rStyle w:val="StyleBoldUnderline"/>
        </w:rPr>
        <w:t>The potential for a shift caused investors to sell currencies such as the Mexican peso</w:t>
      </w:r>
      <w:r>
        <w:rPr>
          <w:sz w:val="14"/>
        </w:rPr>
        <w:t xml:space="preserve"> and the South Korean won, according to Benoit Anne, head of global emerging markets strategy for </w:t>
      </w:r>
      <w:proofErr w:type="spellStart"/>
      <w:r>
        <w:rPr>
          <w:sz w:val="14"/>
        </w:rPr>
        <w:t>Societe</w:t>
      </w:r>
      <w:proofErr w:type="spellEnd"/>
      <w:r>
        <w:rPr>
          <w:sz w:val="14"/>
        </w:rPr>
        <w:t xml:space="preserve"> </w:t>
      </w:r>
      <w:proofErr w:type="spellStart"/>
      <w:r>
        <w:rPr>
          <w:sz w:val="14"/>
        </w:rPr>
        <w:t>Generale</w:t>
      </w:r>
      <w:proofErr w:type="spellEnd"/>
      <w:r>
        <w:rPr>
          <w:sz w:val="14"/>
        </w:rPr>
        <w:t xml:space="preserve"> SA (GLE) in London.</w:t>
      </w:r>
      <w:r>
        <w:rPr>
          <w:sz w:val="12"/>
        </w:rPr>
        <w:t>¶</w:t>
      </w:r>
      <w:r>
        <w:rPr>
          <w:sz w:val="14"/>
        </w:rPr>
        <w:t xml:space="preserve"> </w:t>
      </w:r>
      <w:r>
        <w:rPr>
          <w:rStyle w:val="StyleBoldUnderline"/>
        </w:rPr>
        <w:t>The peso has declined 6 percent</w:t>
      </w:r>
      <w:r>
        <w:rPr>
          <w:sz w:val="14"/>
        </w:rPr>
        <w:t xml:space="preserve"> against the greenback since May while the won has slid 2.3 percent. The Brazilian real and the Indian rupee have both slumped more than 6 percent. The Turkish lira is down 5.7 percent while the Singaporean dollar has slid 2.1 percent</w:t>
      </w:r>
      <w:r>
        <w:rPr>
          <w:rStyle w:val="StyleBoldUnderline"/>
        </w:rPr>
        <w:t>.</w:t>
      </w:r>
      <w:r>
        <w:rPr>
          <w:rStyle w:val="StyleBoldUnderline"/>
          <w:sz w:val="12"/>
        </w:rPr>
        <w:t>¶</w:t>
      </w:r>
      <w:r>
        <w:rPr>
          <w:rStyle w:val="StyleBoldUnderline"/>
        </w:rPr>
        <w:t xml:space="preserve"> “The pain at this point is brutal for most emerging-market currencies,</w:t>
      </w:r>
      <w:r>
        <w:rPr>
          <w:sz w:val="14"/>
        </w:rPr>
        <w:t xml:space="preserve">” Anne said. “I wouldn’t differentiate. There are laggards and front-runners but ultimately the whole market backdrop is quite negative.” </w:t>
      </w:r>
      <w:r>
        <w:rPr>
          <w:rStyle w:val="StyleBoldUnderline"/>
        </w:rPr>
        <w:t>This could also hurt Citigroup</w:t>
      </w:r>
      <w:r>
        <w:rPr>
          <w:sz w:val="14"/>
        </w:rPr>
        <w:t xml:space="preserve">, which has operations in more than 100 countries, according to Peabody. The bank had accumulated losses on currencies of $10.6 billion at the end of March after losing $711 million in the first quarter because of swings in the peso, won, yen and British pound, according to a quarterly filing. </w:t>
      </w:r>
      <w:r>
        <w:rPr>
          <w:rStyle w:val="StyleBoldUnderline"/>
        </w:rPr>
        <w:t>If his prediction pans out, the lender’s cumulative losses including this year would balloon to almost $18 billion</w:t>
      </w:r>
      <w:r>
        <w:rPr>
          <w:sz w:val="14"/>
        </w:rPr>
        <w:t>.</w:t>
      </w:r>
      <w:r>
        <w:rPr>
          <w:sz w:val="12"/>
        </w:rPr>
        <w:t>¶</w:t>
      </w:r>
      <w:r>
        <w:rPr>
          <w:sz w:val="14"/>
        </w:rPr>
        <w:t xml:space="preserve"> Accounting Impact</w:t>
      </w:r>
      <w:r>
        <w:rPr>
          <w:sz w:val="12"/>
        </w:rPr>
        <w:t>¶</w:t>
      </w:r>
      <w:r>
        <w:rPr>
          <w:sz w:val="14"/>
        </w:rPr>
        <w:t xml:space="preserve"> Because of accounting rules, currency losses don’t necessarily reduce Citigroup’s reported net income. Instead, they erode book value, a measure of the bank’s worth in a theoretical liquidation after liabilities are subtracted from assets.</w:t>
      </w:r>
      <w:r>
        <w:rPr>
          <w:sz w:val="12"/>
        </w:rPr>
        <w:t>¶</w:t>
      </w:r>
      <w:r>
        <w:rPr>
          <w:sz w:val="14"/>
        </w:rPr>
        <w:t xml:space="preserve"> The losses or gains on foreign exchange appear in “comprehensive income,” a calculation that’s usually explained in the footnotes of a company’s quarterly reports to regulators that firms often file weeks after the more publicized earnings news release.</w:t>
      </w:r>
      <w:r>
        <w:rPr>
          <w:sz w:val="12"/>
        </w:rPr>
        <w:t>¶</w:t>
      </w:r>
      <w:r>
        <w:rPr>
          <w:sz w:val="14"/>
        </w:rPr>
        <w:t xml:space="preserve"> Eroding Capital</w:t>
      </w:r>
      <w:r>
        <w:rPr>
          <w:sz w:val="12"/>
        </w:rPr>
        <w:t>¶</w:t>
      </w:r>
      <w:r>
        <w:rPr>
          <w:sz w:val="14"/>
        </w:rPr>
        <w:t xml:space="preserve"> The impact may be felt in capital levels. The lender includes gains or losses on foreign exchange in Tier 1 capital, which is a key measure for regulators of a bank’s cushion against losses. A multibillion-dollar translation loss could reduce capital buffers just as Michael </w:t>
      </w:r>
      <w:proofErr w:type="spellStart"/>
      <w:r>
        <w:rPr>
          <w:sz w:val="14"/>
        </w:rPr>
        <w:t>Corbat</w:t>
      </w:r>
      <w:proofErr w:type="spellEnd"/>
      <w:r>
        <w:rPr>
          <w:sz w:val="14"/>
        </w:rPr>
        <w:t xml:space="preserve">, who succeeded </w:t>
      </w:r>
      <w:proofErr w:type="spellStart"/>
      <w:r>
        <w:rPr>
          <w:sz w:val="14"/>
        </w:rPr>
        <w:t>Pandit</w:t>
      </w:r>
      <w:proofErr w:type="spellEnd"/>
      <w:r>
        <w:rPr>
          <w:sz w:val="14"/>
        </w:rPr>
        <w:t xml:space="preserve"> as CEO in October, is trying to build them to comply with new rules, according to Peabody and David Knutson, a credit analyst with Legal &amp; General Investment Management America Inc. in Chicago.</w:t>
      </w:r>
      <w:r>
        <w:rPr>
          <w:sz w:val="12"/>
        </w:rPr>
        <w:t>¶</w:t>
      </w:r>
      <w:r>
        <w:rPr>
          <w:sz w:val="14"/>
        </w:rPr>
        <w:t xml:space="preserve"> </w:t>
      </w:r>
      <w:r>
        <w:rPr>
          <w:rStyle w:val="StyleBoldUnderline"/>
        </w:rPr>
        <w:t>“In a period of time in which capital is dear and capital growth is vital due to new regulations and prior losses, this lowers the trajectory of their capital-build intentions</w:t>
      </w:r>
      <w:r>
        <w:rPr>
          <w:sz w:val="14"/>
        </w:rPr>
        <w:t>,” Knutson said.</w:t>
      </w:r>
      <w:r>
        <w:rPr>
          <w:sz w:val="12"/>
        </w:rPr>
        <w:t>¶</w:t>
      </w:r>
      <w:r>
        <w:rPr>
          <w:sz w:val="14"/>
        </w:rPr>
        <w:t xml:space="preserve"> Some events could turn a currency loss into one that reduces net income, such as a devaluation or the sale of a unit overseas. In February, then-Venezuelan President Hugo Chavez ordered his government to weaken the exchange rate by 32 percent to 6.3 bolivars per dollar. Citigroup lost $100 million before taxes as a result, the bank said in a quarterly filing. That followed a $170 million loss in 2010 when Chavez, who died in March, devalued the </w:t>
      </w:r>
      <w:proofErr w:type="spellStart"/>
      <w:r>
        <w:rPr>
          <w:sz w:val="14"/>
        </w:rPr>
        <w:t>bolivar</w:t>
      </w:r>
      <w:proofErr w:type="spellEnd"/>
      <w:r>
        <w:rPr>
          <w:sz w:val="14"/>
        </w:rPr>
        <w:t xml:space="preserve"> by as much as 50 percent. Some events could turn a currency loss into one that reduces net income, such as a devaluation or the sale of a unit overseas. In February, then-Venezuelan President Hugo Chavez ordered his government to weaken the exchange rate by 32 percent to 6.3 bolivars per dollar. Citigroup lost $100 million before taxes as a result, the bank said in a quarterly filing. That followed a $170 million loss in 2010 when Chavez, who died in March, devalued the </w:t>
      </w:r>
      <w:proofErr w:type="spellStart"/>
      <w:r>
        <w:rPr>
          <w:sz w:val="14"/>
        </w:rPr>
        <w:t>bolivar</w:t>
      </w:r>
      <w:proofErr w:type="spellEnd"/>
      <w:r>
        <w:rPr>
          <w:sz w:val="14"/>
        </w:rPr>
        <w:t xml:space="preserve"> by as much as 50 percent.</w:t>
      </w:r>
      <w:r>
        <w:rPr>
          <w:sz w:val="12"/>
        </w:rPr>
        <w:t>¶</w:t>
      </w:r>
      <w:r>
        <w:rPr>
          <w:sz w:val="14"/>
        </w:rPr>
        <w:t xml:space="preserve"> Worst Currency</w:t>
      </w:r>
      <w:r>
        <w:rPr>
          <w:sz w:val="12"/>
        </w:rPr>
        <w:t>¶</w:t>
      </w:r>
      <w:r>
        <w:rPr>
          <w:sz w:val="14"/>
        </w:rPr>
        <w:t xml:space="preserve"> In 2012, the company lost about $1.1 billion before tax when it sold some of its stake in Turkish lender </w:t>
      </w:r>
      <w:proofErr w:type="spellStart"/>
      <w:r>
        <w:rPr>
          <w:sz w:val="14"/>
        </w:rPr>
        <w:t>Akbank</w:t>
      </w:r>
      <w:proofErr w:type="spellEnd"/>
      <w:r>
        <w:rPr>
          <w:sz w:val="14"/>
        </w:rPr>
        <w:t xml:space="preserve"> TAS (AKBNK). The impairment resulted in part from losses tied to the Turkish lira that had previously been counted in comprehensive income, Citigroup said in a filing.</w:t>
      </w:r>
      <w:r>
        <w:rPr>
          <w:sz w:val="12"/>
        </w:rPr>
        <w:t>¶</w:t>
      </w:r>
      <w:r>
        <w:rPr>
          <w:sz w:val="14"/>
        </w:rPr>
        <w:t xml:space="preserve"> The bank lost more than $2 billion when Argentina devalued its currency in 2002. Now, 11 years later, the Argentine peso threatens to become the world’s worst-performing currency this year, according to analysts surveyed by Bloomberg.</w:t>
      </w:r>
      <w:r>
        <w:rPr>
          <w:sz w:val="12"/>
        </w:rPr>
        <w:t>¶</w:t>
      </w:r>
      <w:r>
        <w:rPr>
          <w:sz w:val="14"/>
        </w:rPr>
        <w:t xml:space="preserve"> The lender’s investment in the country is subject to “substantial uncertainty,” including the possibility that President Cristina Fernandez de Kirchner could devalue the peso again, the company said in an annual filing in March.</w:t>
      </w:r>
      <w:r>
        <w:rPr>
          <w:sz w:val="12"/>
        </w:rPr>
        <w:t>¶</w:t>
      </w:r>
      <w:r>
        <w:rPr>
          <w:sz w:val="14"/>
        </w:rPr>
        <w:t xml:space="preserve"> Citigroup seeks to reduce or hedge currency losses by buying forwards and futures. These are agreements with counterparties to buy and sell assets such as currencies at a set price and date. The bank held such agreements with a notional value of $88 billion at the end of March, according to a quarterly filing.</w:t>
      </w:r>
      <w:r>
        <w:rPr>
          <w:sz w:val="12"/>
        </w:rPr>
        <w:t>¶</w:t>
      </w:r>
      <w:r>
        <w:rPr>
          <w:sz w:val="14"/>
        </w:rPr>
        <w:t xml:space="preserve"> </w:t>
      </w:r>
      <w:proofErr w:type="spellStart"/>
      <w:r>
        <w:rPr>
          <w:sz w:val="14"/>
        </w:rPr>
        <w:t>Corbat</w:t>
      </w:r>
      <w:proofErr w:type="spellEnd"/>
      <w:r>
        <w:rPr>
          <w:sz w:val="14"/>
        </w:rPr>
        <w:t xml:space="preserve"> Retrenches</w:t>
      </w:r>
      <w:r>
        <w:rPr>
          <w:sz w:val="12"/>
        </w:rPr>
        <w:t>¶</w:t>
      </w:r>
      <w:r>
        <w:rPr>
          <w:sz w:val="14"/>
        </w:rPr>
        <w:t xml:space="preserve"> Foreign-exchange losses are among the complexities that </w:t>
      </w:r>
      <w:proofErr w:type="spellStart"/>
      <w:r>
        <w:rPr>
          <w:sz w:val="14"/>
        </w:rPr>
        <w:t>Corbat</w:t>
      </w:r>
      <w:proofErr w:type="spellEnd"/>
      <w:r>
        <w:rPr>
          <w:sz w:val="14"/>
        </w:rPr>
        <w:t>, 53, has inherited as CEO of Citigroup, which got about 36 percent of its $255.6 billion in revenue since 2010 from Latin America and Asia. Currencies that have had a significant impact during that period include the Mexican peso, Polish zloty, Brazilian real, Indian rupee, Russian ruble and Chilean peso, filings show.</w:t>
      </w:r>
      <w:r>
        <w:rPr>
          <w:sz w:val="12"/>
        </w:rPr>
        <w:t>¶</w:t>
      </w:r>
      <w:r>
        <w:rPr>
          <w:sz w:val="14"/>
        </w:rPr>
        <w:t xml:space="preserve"> Where his predecessors expanded, </w:t>
      </w:r>
      <w:proofErr w:type="spellStart"/>
      <w:r>
        <w:rPr>
          <w:sz w:val="14"/>
        </w:rPr>
        <w:t>Corbat</w:t>
      </w:r>
      <w:proofErr w:type="spellEnd"/>
      <w:r>
        <w:rPr>
          <w:sz w:val="14"/>
        </w:rPr>
        <w:t xml:space="preserve"> has pulled back. He announced in December that the lender would sell or scale back consumer operations in five nations including Turkey and Pakistan as part of a cost-cutting plan that will eliminate 11,000 jobs. In March, </w:t>
      </w:r>
      <w:proofErr w:type="spellStart"/>
      <w:r>
        <w:rPr>
          <w:sz w:val="14"/>
        </w:rPr>
        <w:t>Corbat</w:t>
      </w:r>
      <w:proofErr w:type="spellEnd"/>
      <w:r>
        <w:rPr>
          <w:sz w:val="14"/>
        </w:rPr>
        <w:t xml:space="preserve"> told attendees at a New York conference he might exit businesses in 21 more countries, which he didn’t identify.</w:t>
      </w:r>
      <w:r>
        <w:rPr>
          <w:sz w:val="12"/>
        </w:rPr>
        <w:t>¶</w:t>
      </w:r>
      <w:r>
        <w:rPr>
          <w:sz w:val="14"/>
        </w:rPr>
        <w:t xml:space="preserve"> Peabody’s take on Citigroup is part of a thesis he crafted late last year that asserts efforts by central banks to stimulate economic recovery will fail and that a recession is coming. </w:t>
      </w:r>
      <w:r>
        <w:rPr>
          <w:rStyle w:val="StyleBoldUnderline"/>
        </w:rPr>
        <w:t>The boom in fixed-income products will suffer a “grinding halt” as investors flee and revenue at many of the lender’s businesses will face pressure</w:t>
      </w:r>
      <w:r>
        <w:rPr>
          <w:sz w:val="14"/>
        </w:rPr>
        <w:t>, he has written. The gloomy scenario echoes another broad call he made in a note to clients on Jan. 17, 2005, days after Citigroup shares closed at the equivalent of $475.10 (C).</w:t>
      </w:r>
      <w:r>
        <w:rPr>
          <w:sz w:val="12"/>
        </w:rPr>
        <w:t>¶</w:t>
      </w:r>
      <w:r>
        <w:rPr>
          <w:sz w:val="14"/>
        </w:rPr>
        <w:t xml:space="preserve"> “</w:t>
      </w:r>
      <w:r>
        <w:rPr>
          <w:rStyle w:val="StyleBoldUnderline"/>
        </w:rPr>
        <w:t xml:space="preserve">We are on the cusp of a potentially </w:t>
      </w:r>
      <w:r>
        <w:rPr>
          <w:rStyle w:val="Emphasis"/>
        </w:rPr>
        <w:t>deleterious credit deterioration cycle</w:t>
      </w:r>
      <w:r>
        <w:rPr>
          <w:rStyle w:val="StyleBoldUnderline"/>
        </w:rPr>
        <w:t>” in housing and residential mortgages,</w:t>
      </w:r>
      <w:r>
        <w:rPr>
          <w:sz w:val="14"/>
        </w:rPr>
        <w:t xml:space="preserve"> Peabody wrote. “</w:t>
      </w:r>
      <w:r>
        <w:rPr>
          <w:rStyle w:val="StyleBoldUnderline"/>
        </w:rPr>
        <w:t>Lack of vigilance suggests to us that this credit cycle is likely to catch many unaware and is likely to prove to be more detrimental than currently anticipated</w:t>
      </w:r>
      <w:r>
        <w:rPr>
          <w:sz w:val="14"/>
        </w:rPr>
        <w:t>.”</w:t>
      </w:r>
    </w:p>
    <w:p w:rsidR="007D3BC3" w:rsidRDefault="007D3BC3" w:rsidP="007D3BC3">
      <w:pPr>
        <w:rPr>
          <w:sz w:val="14"/>
        </w:rPr>
      </w:pPr>
    </w:p>
    <w:p w:rsidR="007D3BC3" w:rsidRDefault="007D3BC3" w:rsidP="007D3BC3">
      <w:pPr>
        <w:rPr>
          <w:sz w:val="14"/>
        </w:rPr>
      </w:pPr>
    </w:p>
    <w:p w:rsidR="007D3BC3" w:rsidRDefault="00AF1EFB" w:rsidP="00AF1EFB">
      <w:pPr>
        <w:pStyle w:val="Heading3"/>
      </w:pPr>
      <w:r>
        <w:t>warming</w:t>
      </w:r>
    </w:p>
    <w:p w:rsidR="007D3BC3" w:rsidRDefault="007D3BC3" w:rsidP="007D3BC3">
      <w:pPr>
        <w:pStyle w:val="Heading4"/>
      </w:pPr>
      <w:r>
        <w:rPr>
          <w:b w:val="0"/>
          <w:bCs w:val="0"/>
        </w:rPr>
        <w:t xml:space="preserve">The banking sector is key to solve warming—emissions policies </w:t>
      </w:r>
    </w:p>
    <w:p w:rsidR="007D3BC3" w:rsidRDefault="007D3BC3" w:rsidP="007D3BC3">
      <w:pPr>
        <w:rPr>
          <w:sz w:val="16"/>
        </w:rPr>
      </w:pPr>
      <w:r>
        <w:rPr>
          <w:rStyle w:val="StyleStyleBold12pt"/>
        </w:rPr>
        <w:t>Cogan 08,</w:t>
      </w:r>
      <w:r>
        <w:rPr>
          <w:sz w:val="16"/>
        </w:rPr>
        <w:t xml:space="preserve"> Douglas G. Cogan, Deputy Director of the Social Issues Service, a division of Institutional Shareholder Services.  In addition to analyzing shareholder proxy issues, Doug is involved in corporate research for ISS’s Environmental, Social and Governance (ESG) Analytics Service, “Corporate Governance and Climate Change:</w:t>
      </w:r>
    </w:p>
    <w:p w:rsidR="007D3BC3" w:rsidRDefault="007D3BC3" w:rsidP="007D3BC3">
      <w:pPr>
        <w:rPr>
          <w:sz w:val="16"/>
          <w:szCs w:val="16"/>
        </w:rPr>
      </w:pPr>
      <w:r>
        <w:rPr>
          <w:sz w:val="16"/>
          <w:szCs w:val="16"/>
        </w:rPr>
        <w:t xml:space="preserve">The Banking Sector”, January 2008, </w:t>
      </w:r>
      <w:hyperlink r:id="rId41" w:history="1">
        <w:r>
          <w:rPr>
            <w:rStyle w:val="Hyperlink"/>
            <w:sz w:val="16"/>
            <w:szCs w:val="16"/>
          </w:rPr>
          <w:t>http://www.ceres.org/resources/reports/corporate-governance-banking-sector</w:t>
        </w:r>
      </w:hyperlink>
      <w:r>
        <w:rPr>
          <w:sz w:val="16"/>
          <w:szCs w:val="16"/>
        </w:rPr>
        <w:t>)</w:t>
      </w:r>
    </w:p>
    <w:p w:rsidR="007D3BC3" w:rsidRDefault="007D3BC3" w:rsidP="007D3BC3">
      <w:pPr>
        <w:rPr>
          <w:sz w:val="16"/>
        </w:rPr>
      </w:pPr>
      <w:r>
        <w:rPr>
          <w:sz w:val="16"/>
        </w:rPr>
        <w:t>Climate change is a “mega-trend” that will affect all facets of the financial services industry and</w:t>
      </w:r>
      <w:r>
        <w:rPr>
          <w:sz w:val="12"/>
        </w:rPr>
        <w:t>¶</w:t>
      </w:r>
      <w:r>
        <w:rPr>
          <w:sz w:val="16"/>
        </w:rPr>
        <w:t xml:space="preserve"> all classes of investing. This report provides fresh evidence that </w:t>
      </w:r>
      <w:r>
        <w:rPr>
          <w:rStyle w:val="StyleBoldUnderline"/>
        </w:rPr>
        <w:t>the banking sector is beginning to respond to the climate challenge, but hard work and difficult choices still lie ahead. “De- carbonization</w:t>
      </w:r>
      <w:r>
        <w:rPr>
          <w:sz w:val="16"/>
        </w:rPr>
        <w:t xml:space="preserve">” of the global economy </w:t>
      </w:r>
      <w:r>
        <w:rPr>
          <w:rStyle w:val="StyleBoldUnderline"/>
        </w:rPr>
        <w:t xml:space="preserve">will require banks not only to manage their own GHG emissions, but also to consider how climate change affects the competitive marketplace, </w:t>
      </w:r>
      <w:r>
        <w:rPr>
          <w:sz w:val="16"/>
        </w:rPr>
        <w:t xml:space="preserve">lending and investment strategies, and ultimately, their financial bottom lines. To date, banks have said relatively little in securities filings to suggest that they fully appreciate the material risks and </w:t>
      </w:r>
      <w:proofErr w:type="spellStart"/>
      <w:r>
        <w:rPr>
          <w:sz w:val="16"/>
        </w:rPr>
        <w:t>opportunties</w:t>
      </w:r>
      <w:proofErr w:type="spellEnd"/>
      <w:r>
        <w:rPr>
          <w:sz w:val="16"/>
        </w:rPr>
        <w:t xml:space="preserve"> posed by climate change.</w:t>
      </w:r>
      <w:r>
        <w:rPr>
          <w:sz w:val="12"/>
        </w:rPr>
        <w:t>¶</w:t>
      </w:r>
      <w:r>
        <w:rPr>
          <w:sz w:val="16"/>
        </w:rPr>
        <w:t xml:space="preserve"> A warming climate and emerging carbon-control regulations will alter the costs of production, the pricing of securities, the size of liabilities and the assignment of credit and asset valuations. Leading banks are starting to factor a market price for carbon dioxide in lending and investment decisions, while helping to build new markets</w:t>
      </w:r>
      <w:r>
        <w:rPr>
          <w:sz w:val="12"/>
        </w:rPr>
        <w:t>¶</w:t>
      </w:r>
      <w:r>
        <w:rPr>
          <w:sz w:val="16"/>
        </w:rPr>
        <w:t xml:space="preserve"> through GHG emissions management, trading and brokerage. Yet </w:t>
      </w:r>
      <w:r>
        <w:rPr>
          <w:rStyle w:val="StyleBoldUnderline"/>
        </w:rPr>
        <w:t>none of the banks in this report have committed to a fundamental re-balancing of corporate and project financing away from carbon-intensive technologies</w:t>
      </w:r>
      <w:r>
        <w:rPr>
          <w:sz w:val="16"/>
        </w:rPr>
        <w:t xml:space="preserve"> toward more efficient and low-carbon alternatives. A key test going forward is whether banks will begin to turn down financing opportunities representative of business-as-usual, carbon-intensive development strategies.</w:t>
      </w:r>
      <w:r>
        <w:rPr>
          <w:sz w:val="12"/>
        </w:rPr>
        <w:t>¶</w:t>
      </w:r>
      <w:r>
        <w:rPr>
          <w:sz w:val="16"/>
        </w:rPr>
        <w:t xml:space="preserve"> The 40 banks evaluated in this study have a divergence of interests, programs and</w:t>
      </w:r>
      <w:r>
        <w:rPr>
          <w:sz w:val="12"/>
        </w:rPr>
        <w:t>¶</w:t>
      </w:r>
      <w:r>
        <w:rPr>
          <w:sz w:val="16"/>
        </w:rPr>
        <w:t xml:space="preserve"> priorities when it comes to addressing climate change. European banks are at the</w:t>
      </w:r>
      <w:r>
        <w:rPr>
          <w:sz w:val="12"/>
        </w:rPr>
        <w:t>¶</w:t>
      </w:r>
      <w:r>
        <w:rPr>
          <w:sz w:val="16"/>
        </w:rPr>
        <w:t xml:space="preserve"> forefront of integrating climate change into environmental policies, risk management and product development. The majority of other banks in this study, including many of the leading U.S. banks, are working towards better disclosure of climate risks as an essential first step toward embracing a changing regulatory and economic environment. Asset managers that do not offer traditional banking services and banks based in emerging markets have done the least to embrace climate change in their business practices.</w:t>
      </w:r>
      <w:r>
        <w:rPr>
          <w:sz w:val="12"/>
        </w:rPr>
        <w:t>¶</w:t>
      </w:r>
      <w:r>
        <w:rPr>
          <w:sz w:val="16"/>
        </w:rPr>
        <w:t xml:space="preserve"> Four key findings of this report are as follows:</w:t>
      </w:r>
      <w:r>
        <w:rPr>
          <w:sz w:val="12"/>
        </w:rPr>
        <w:t>¶</w:t>
      </w:r>
      <w:r>
        <w:rPr>
          <w:sz w:val="16"/>
        </w:rPr>
        <w:t xml:space="preserve"> • Disclosure: Banks are increasingly discussing climate change business opportunities in</w:t>
      </w:r>
      <w:r>
        <w:rPr>
          <w:sz w:val="12"/>
        </w:rPr>
        <w:t>¶</w:t>
      </w:r>
      <w:r>
        <w:rPr>
          <w:sz w:val="16"/>
        </w:rPr>
        <w:t xml:space="preserve"> their annual reports, and they have more than doubled the volume of climate change-related research reports issued in the last year. Yet banks’ </w:t>
      </w:r>
      <w:r>
        <w:rPr>
          <w:rStyle w:val="StyleBoldUnderline"/>
        </w:rPr>
        <w:t>securities filings still have a dearth of disclosure</w:t>
      </w:r>
      <w:r>
        <w:rPr>
          <w:sz w:val="16"/>
        </w:rPr>
        <w:t xml:space="preserve">—only nine of the 40 banks in this study mentioned climate change-related issues in their latest filings, and </w:t>
      </w:r>
      <w:r>
        <w:rPr>
          <w:rStyle w:val="StyleBoldUnderline"/>
        </w:rPr>
        <w:t>none have cited climate change as a material risk.</w:t>
      </w:r>
      <w:r>
        <w:rPr>
          <w:rStyle w:val="StyleBoldUnderline"/>
          <w:sz w:val="12"/>
        </w:rPr>
        <w:t>¶</w:t>
      </w:r>
      <w:r>
        <w:rPr>
          <w:sz w:val="16"/>
        </w:rPr>
        <w:t xml:space="preserve"> • Emissions Management: Twenty-eight of the 40 banks in this study have calculated and disclosed their GHG emissions from operations, and 24 have set some type of GHG emissions reduction target. However, only six banks are formally calculating carbon risk in their loan portfolios, and only one bank has set a specific target to reduce GHG emissions associated with a portion of its lending portfolio. Investment Opportunities: </w:t>
      </w:r>
      <w:r>
        <w:rPr>
          <w:rStyle w:val="StyleBoldUnderline"/>
        </w:rPr>
        <w:t xml:space="preserve">Growing demand for “climate friendly” financial products and services is leading banks into whole new markets. </w:t>
      </w:r>
      <w:r>
        <w:rPr>
          <w:sz w:val="16"/>
        </w:rPr>
        <w:t>Twenty-nine of the 40 banks document their involvement in the burgeoning renewable energy and “clean tech” market. Twenty-one of the banks offer climate-related investment products, while 22 offer climate-related retail banking products. However, more than three-quarters of the banks offering these new products are based outside of the United States.</w:t>
      </w:r>
      <w:r>
        <w:rPr>
          <w:sz w:val="12"/>
        </w:rPr>
        <w:t>¶</w:t>
      </w:r>
      <w:r>
        <w:rPr>
          <w:sz w:val="16"/>
        </w:rPr>
        <w:t xml:space="preserve"> • Emissions Trading: In this rapidly growing market, investment banks have taken a leading role in supporting emissions trading mechanisms and introducing new risk management products. Twenty-three of the banks in this study are actively involved in GHG emissions trading, and six have taken equity stakes in GHG commodity exchanges.</w:t>
      </w:r>
      <w:r>
        <w:rPr>
          <w:sz w:val="12"/>
        </w:rPr>
        <w:t>¶</w:t>
      </w:r>
      <w:r>
        <w:rPr>
          <w:sz w:val="16"/>
        </w:rPr>
        <w:t xml:space="preserve"> The broad reach and high stakes of climate change requires banks to take a holistic and forward-looking management approach. Banks that have strong governance structures and that take early action on climate risks and opportunities will be at an advantage over time. Ultimately, all banks will gauge their success or failure to some degree on their ability to adjust to this fast-changing physical, regulatory and competitive environment.</w:t>
      </w:r>
      <w:r>
        <w:rPr>
          <w:sz w:val="12"/>
        </w:rPr>
        <w:t>¶</w:t>
      </w:r>
      <w:r>
        <w:rPr>
          <w:sz w:val="16"/>
        </w:rPr>
        <w:t xml:space="preserve"> While the transition to a lower-carbon economy will take decades, </w:t>
      </w:r>
      <w:r>
        <w:rPr>
          <w:rStyle w:val="Emphasis"/>
        </w:rPr>
        <w:t>this is a defining moment</w:t>
      </w:r>
      <w:r>
        <w:rPr>
          <w:sz w:val="16"/>
        </w:rPr>
        <w:t>. If current trends in fossil energy use continue, a climate and energy crisis is virtually unavoidable</w:t>
      </w:r>
      <w:r>
        <w:rPr>
          <w:rStyle w:val="StyleBoldUnderline"/>
        </w:rPr>
        <w:t>. Banks must start now to track the relative flow of capital into carbon vs. non-carbon energy sources—and place increasingly aggressive limits on the proportion going into carbon sources—</w:t>
      </w:r>
      <w:r>
        <w:rPr>
          <w:rStyle w:val="Emphasis"/>
        </w:rPr>
        <w:t>if there is to be any prospect of halting irreversible climate- related damage</w:t>
      </w:r>
      <w:r>
        <w:rPr>
          <w:sz w:val="16"/>
        </w:rPr>
        <w:t>.</w:t>
      </w:r>
    </w:p>
    <w:p w:rsidR="007D3BC3" w:rsidRDefault="007D3BC3" w:rsidP="007D3BC3">
      <w:pPr>
        <w:rPr>
          <w:sz w:val="20"/>
        </w:rPr>
      </w:pPr>
    </w:p>
    <w:p w:rsidR="007D3BC3" w:rsidRDefault="007D3BC3" w:rsidP="007D3BC3">
      <w:pPr>
        <w:pStyle w:val="Heading4"/>
        <w:rPr>
          <w:rStyle w:val="StyleStyleBold12pt"/>
        </w:rPr>
      </w:pPr>
      <w:r>
        <w:rPr>
          <w:rStyle w:val="StyleStyleBold12pt"/>
          <w:b/>
          <w:bCs/>
        </w:rPr>
        <w:t>Warming causes extinction of every species</w:t>
      </w:r>
    </w:p>
    <w:p w:rsidR="007D3BC3" w:rsidRDefault="007D3BC3" w:rsidP="007D3BC3">
      <w:pPr>
        <w:rPr>
          <w:sz w:val="20"/>
        </w:rPr>
      </w:pPr>
      <w:r>
        <w:rPr>
          <w:rStyle w:val="StyleStyleBold12pt"/>
        </w:rPr>
        <w:t>Cahill ’12</w:t>
      </w:r>
      <w:r>
        <w:t xml:space="preserve"> [10/17/12,Abigail E. Cahill, Matthew E. Aiello-</w:t>
      </w:r>
      <w:proofErr w:type="spellStart"/>
      <w:r>
        <w:t>Lammens</w:t>
      </w:r>
      <w:proofErr w:type="spellEnd"/>
      <w:r>
        <w:t xml:space="preserve">, M. Caitlin Fisher-Reid, Xia </w:t>
      </w:r>
      <w:proofErr w:type="spellStart"/>
      <w:r>
        <w:t>Hua</w:t>
      </w:r>
      <w:proofErr w:type="spellEnd"/>
      <w:r>
        <w:t xml:space="preserve">, Caitlin J. </w:t>
      </w:r>
      <w:proofErr w:type="spellStart"/>
      <w:r>
        <w:t>Karanewsky</w:t>
      </w:r>
      <w:proofErr w:type="spellEnd"/>
      <w:r>
        <w:t xml:space="preserve">, </w:t>
      </w:r>
      <w:proofErr w:type="spellStart"/>
      <w:r>
        <w:t>Hae</w:t>
      </w:r>
      <w:proofErr w:type="spellEnd"/>
      <w:r>
        <w:t xml:space="preserve"> </w:t>
      </w:r>
      <w:proofErr w:type="spellStart"/>
      <w:r>
        <w:t>Yeong</w:t>
      </w:r>
      <w:proofErr w:type="spellEnd"/>
      <w:r>
        <w:t xml:space="preserve"> </w:t>
      </w:r>
      <w:proofErr w:type="spellStart"/>
      <w:r>
        <w:t>Ryu</w:t>
      </w:r>
      <w:proofErr w:type="spellEnd"/>
      <w:r>
        <w:t xml:space="preserve">, </w:t>
      </w:r>
      <w:proofErr w:type="spellStart"/>
      <w:r>
        <w:t>Gena</w:t>
      </w:r>
      <w:proofErr w:type="spellEnd"/>
      <w:r>
        <w:t xml:space="preserve"> C. </w:t>
      </w:r>
      <w:proofErr w:type="spellStart"/>
      <w:r>
        <w:t>Sbeglia</w:t>
      </w:r>
      <w:proofErr w:type="spellEnd"/>
      <w:r>
        <w:t xml:space="preserve">, </w:t>
      </w:r>
      <w:proofErr w:type="spellStart"/>
      <w:r>
        <w:t>Fabrizio</w:t>
      </w:r>
      <w:proofErr w:type="spellEnd"/>
      <w:r>
        <w:t xml:space="preserve"> </w:t>
      </w:r>
      <w:proofErr w:type="spellStart"/>
      <w:r>
        <w:t>Spagnolo</w:t>
      </w:r>
      <w:proofErr w:type="spellEnd"/>
      <w:r>
        <w:t xml:space="preserve">, John B. Waldron, Omar </w:t>
      </w:r>
      <w:proofErr w:type="spellStart"/>
      <w:r>
        <w:t>Warsi</w:t>
      </w:r>
      <w:proofErr w:type="spellEnd"/>
      <w:r>
        <w:t xml:space="preserve"> and John J. </w:t>
      </w:r>
      <w:proofErr w:type="spellStart"/>
      <w:r>
        <w:t>Wiens</w:t>
      </w:r>
      <w:proofErr w:type="spellEnd"/>
      <w:r>
        <w:t>. “How does climate change cause extinction,” http://life.bio.sunysb.edu/ee/wienslab/wienspdfs/2012/Cahill_et_al_2012_PRSL.pdf]</w:t>
      </w:r>
    </w:p>
    <w:p w:rsidR="007D3BC3" w:rsidRDefault="007D3BC3" w:rsidP="007D3BC3">
      <w:pPr>
        <w:pStyle w:val="Card"/>
      </w:pPr>
      <w:r>
        <w:t xml:space="preserve">PROXIMATE </w:t>
      </w:r>
      <w:r>
        <w:rPr>
          <w:rStyle w:val="StyleBoldUnderline"/>
        </w:rPr>
        <w:t>FACTORS CAUSING EXTINCTION FROM CLIMATE CHANGE We</w:t>
      </w:r>
      <w:r>
        <w:t xml:space="preserve"> </w:t>
      </w:r>
      <w:proofErr w:type="spellStart"/>
      <w:r>
        <w:t>brieﬂy</w:t>
      </w:r>
      <w:proofErr w:type="spellEnd"/>
      <w:r>
        <w:t xml:space="preserve"> review and </w:t>
      </w:r>
      <w:r>
        <w:rPr>
          <w:rStyle w:val="StyleBoldUnderline"/>
        </w:rPr>
        <w:t>categorize the diverse proximate factors that</w:t>
      </w:r>
      <w:r>
        <w:t xml:space="preserve"> may </w:t>
      </w:r>
      <w:r>
        <w:rPr>
          <w:rStyle w:val="StyleBoldUnderline"/>
        </w:rPr>
        <w:t>cause extinctions due to climate change.</w:t>
      </w:r>
      <w:r>
        <w:t xml:space="preserve"> We organize these factors by distinguishing between </w:t>
      </w:r>
      <w:proofErr w:type="spellStart"/>
      <w:r>
        <w:t>abiotic</w:t>
      </w:r>
      <w:proofErr w:type="spellEnd"/>
      <w:r>
        <w:t xml:space="preserve"> and biotic factors (following the literature on species range limits [21]). However, </w:t>
      </w:r>
      <w:r>
        <w:rPr>
          <w:rStyle w:val="StyleBoldUnderline"/>
        </w:rPr>
        <w:t xml:space="preserve">all factors are ultimately related to </w:t>
      </w:r>
      <w:proofErr w:type="spellStart"/>
      <w:r>
        <w:rPr>
          <w:rStyle w:val="StyleBoldUnderline"/>
        </w:rPr>
        <w:t>abiotic</w:t>
      </w:r>
      <w:proofErr w:type="spellEnd"/>
      <w:r>
        <w:rPr>
          <w:rStyle w:val="StyleBoldUnderline"/>
        </w:rPr>
        <w:t xml:space="preserve"> climate change. </w:t>
      </w:r>
      <w:r>
        <w:t xml:space="preserve">We make several caveats about this </w:t>
      </w:r>
      <w:proofErr w:type="spellStart"/>
      <w:r>
        <w:t>classiﬁcation</w:t>
      </w:r>
      <w:proofErr w:type="spellEnd"/>
      <w:r>
        <w:t xml:space="preserve">. First, we emphasize broad categories of factors, so some </w:t>
      </w:r>
      <w:proofErr w:type="spellStart"/>
      <w:r>
        <w:t>speciﬁc</w:t>
      </w:r>
      <w:proofErr w:type="spellEnd"/>
      <w:r>
        <w:t xml:space="preserve"> factors may not be included. Second, some factors are presently hypothetical and have not yet been demonstrated as causes of extinction. Third, we recognize that </w:t>
      </w:r>
      <w:r>
        <w:rPr>
          <w:rStyle w:val="StyleBoldUnderline"/>
        </w:rPr>
        <w:t>these factors are not mutually exclusive and may act synergistically to drive extinction</w:t>
      </w:r>
      <w:r>
        <w:t xml:space="preserve">. </w:t>
      </w:r>
      <w:r>
        <w:rPr>
          <w:rStyle w:val="StyleBoldUnderline"/>
        </w:rPr>
        <w:t>They</w:t>
      </w:r>
      <w:r>
        <w:t xml:space="preserve"> may also </w:t>
      </w:r>
      <w:r>
        <w:rPr>
          <w:rStyle w:val="StyleBoldUnderline"/>
        </w:rPr>
        <w:t xml:space="preserve">interact with other, non-climatic factors </w:t>
      </w:r>
      <w:r>
        <w:t xml:space="preserve">(e.g. habitat </w:t>
      </w:r>
      <w:proofErr w:type="spellStart"/>
      <w:r>
        <w:t>modiﬁcation</w:t>
      </w:r>
      <w:proofErr w:type="spellEnd"/>
      <w:r>
        <w:t xml:space="preserve"> [2,6]) </w:t>
      </w:r>
      <w:r>
        <w:rPr>
          <w:rStyle w:val="StyleBoldUnderline"/>
        </w:rPr>
        <w:t>and many different ecological and demographic factors may come into play as populations approach extinction</w:t>
      </w:r>
      <w:r>
        <w:t xml:space="preserve"> [22]. Finally, we do not address factors that impede climate-induced dispersal. (a) </w:t>
      </w:r>
      <w:proofErr w:type="spellStart"/>
      <w:r>
        <w:t>Abiotic</w:t>
      </w:r>
      <w:proofErr w:type="spellEnd"/>
      <w:r>
        <w:t xml:space="preserve"> factors (</w:t>
      </w:r>
      <w:proofErr w:type="spellStart"/>
      <w:r>
        <w:t>i</w:t>
      </w:r>
      <w:proofErr w:type="spellEnd"/>
      <w:r>
        <w:t xml:space="preserve">) </w:t>
      </w:r>
      <w:r>
        <w:rPr>
          <w:rStyle w:val="Emphasis"/>
        </w:rPr>
        <w:t>Temperature</w:t>
      </w:r>
      <w:r>
        <w:t xml:space="preserve"> (physiological tolerances) Many </w:t>
      </w:r>
      <w:r>
        <w:rPr>
          <w:rStyle w:val="StyleBoldUnderline"/>
        </w:rPr>
        <w:t xml:space="preserve">effects of </w:t>
      </w:r>
      <w:r>
        <w:t xml:space="preserve">anthropogenic </w:t>
      </w:r>
      <w:r>
        <w:rPr>
          <w:rStyle w:val="StyleBoldUnderline"/>
        </w:rPr>
        <w:t>climate change follow from an increase in temperature</w:t>
      </w:r>
      <w:r>
        <w:t xml:space="preserve">. </w:t>
      </w:r>
      <w:r>
        <w:rPr>
          <w:rStyle w:val="StyleBoldUnderline"/>
        </w:rPr>
        <w:t>The most obvious proximate</w:t>
      </w:r>
      <w:r>
        <w:t xml:space="preserve"> factor </w:t>
      </w:r>
      <w:r>
        <w:rPr>
          <w:rStyle w:val="StyleBoldUnderline"/>
        </w:rPr>
        <w:t>causing extinction is temperatures that exceed the physiological tolerance of the species [</w:t>
      </w:r>
      <w:r>
        <w:t xml:space="preserve">10,12]. This factor may be most important in sessile organisms and those with limited thermoregulatory ability, and in regions and time scales in which temperature increase is greatest. </w:t>
      </w:r>
      <w:r>
        <w:rPr>
          <w:rStyle w:val="StyleBoldUnderline"/>
        </w:rPr>
        <w:t>The impacts of temperature may also be more indirect, but still related to physiological tolerances</w:t>
      </w:r>
      <w:r>
        <w:t>. For example, in spiny lizards (</w:t>
      </w:r>
      <w:proofErr w:type="spellStart"/>
      <w:r>
        <w:t>Sceloporus</w:t>
      </w:r>
      <w:proofErr w:type="spellEnd"/>
      <w:r>
        <w:t xml:space="preserve">), local extinctions seem to occur because higher temperatures restrict surface activity during the spring breeding season to a daily time window that is overly short [23]. Similarly, </w:t>
      </w:r>
      <w:r>
        <w:rPr>
          <w:rStyle w:val="StyleBoldUnderline"/>
        </w:rPr>
        <w:t>increased air temperatures may both decrease activity time and increase energy maintenance costs, leading organisms to die from starvation</w:t>
      </w:r>
      <w:r>
        <w:t xml:space="preserve"> rather than from overheating [14]. In aquatic organisms, </w:t>
      </w:r>
      <w:r>
        <w:rPr>
          <w:rStyle w:val="StyleBoldUnderline"/>
        </w:rPr>
        <w:t>increased water temperatures may lead to increased metabolic demand for oxygen while reducing the oxygen content of the water</w:t>
      </w:r>
      <w:r>
        <w:t xml:space="preserve"> [24]. </w:t>
      </w:r>
      <w:r>
        <w:rPr>
          <w:rStyle w:val="StyleBoldUnderline"/>
        </w:rPr>
        <w:t>Variability in temperature</w:t>
      </w:r>
      <w:r>
        <w:t xml:space="preserve"> </w:t>
      </w:r>
      <w:r>
        <w:rPr>
          <w:rStyle w:val="StyleBoldUnderline"/>
        </w:rPr>
        <w:t>may</w:t>
      </w:r>
      <w:r>
        <w:t xml:space="preserve"> also </w:t>
      </w:r>
      <w:r>
        <w:rPr>
          <w:rStyle w:val="StyleBoldUnderline"/>
        </w:rPr>
        <w:t>be an important proximate cause of extinction</w:t>
      </w:r>
      <w:r>
        <w:t xml:space="preserve"> [25], including both extreme events and large differences over the course of a year. In temperate and polar latitudes, a mismatch between photoperiod cues and temperature may be important, with </w:t>
      </w:r>
      <w:proofErr w:type="spellStart"/>
      <w:r>
        <w:t>ﬁxed</w:t>
      </w:r>
      <w:proofErr w:type="spellEnd"/>
      <w:r>
        <w:t xml:space="preserve"> photoperiod responses leading to activity patterns that are inappropriate for the changed climate [26]. Here, both low and high temperatures could increase mortality rates and lead to population extinction. (ii) </w:t>
      </w:r>
      <w:r>
        <w:rPr>
          <w:rStyle w:val="Emphasis"/>
        </w:rPr>
        <w:t>Precipitation</w:t>
      </w:r>
      <w:r>
        <w:t xml:space="preserve"> (physiological tolerances) </w:t>
      </w:r>
      <w:r>
        <w:rPr>
          <w:rStyle w:val="StyleBoldUnderline"/>
        </w:rPr>
        <w:t xml:space="preserve">Anthropogenic changes are also modifying precipitation patterns </w:t>
      </w:r>
      <w:r>
        <w:t xml:space="preserve">[27], </w:t>
      </w:r>
      <w:r>
        <w:rPr>
          <w:rStyle w:val="StyleBoldUnderline"/>
        </w:rPr>
        <w:t>and these changes</w:t>
      </w:r>
      <w:r>
        <w:t xml:space="preserve"> may </w:t>
      </w:r>
      <w:r>
        <w:rPr>
          <w:rStyle w:val="StyleBoldUnderline"/>
        </w:rPr>
        <w:t>drive extinction in a variety of wa</w:t>
      </w:r>
      <w:r>
        <w:t xml:space="preserve">ys. For example, </w:t>
      </w:r>
      <w:r>
        <w:rPr>
          <w:rStyle w:val="StyleBoldUnderline"/>
        </w:rPr>
        <w:t xml:space="preserve">decreasing precipitation may lead directly to water stress, death and local extinction for terrestrial species </w:t>
      </w:r>
      <w:r>
        <w:t xml:space="preserve">[28], </w:t>
      </w:r>
      <w:r>
        <w:rPr>
          <w:rStyle w:val="StyleBoldUnderline"/>
        </w:rPr>
        <w:t>and loss of habitat for freshwater species or life stage</w:t>
      </w:r>
      <w:r>
        <w:t xml:space="preserve">s [29,30]. There may also be synergistic effects between heat and drought stress (e.g. in trees [31]). </w:t>
      </w:r>
      <w:r>
        <w:rPr>
          <w:rStyle w:val="StyleBoldUnderline"/>
        </w:rPr>
        <w:t>Changing precipitation may be more important to some species than changing temperature, sometimes leading to range shifts in the direction opposite to those predicted by rising</w:t>
      </w:r>
      <w:r>
        <w:t xml:space="preserve"> </w:t>
      </w:r>
      <w:r>
        <w:rPr>
          <w:rStyle w:val="StyleBoldUnderline"/>
        </w:rPr>
        <w:t>temperatures</w:t>
      </w:r>
      <w:r>
        <w:t xml:space="preserve"> [32]. (iii) Other </w:t>
      </w:r>
      <w:proofErr w:type="spellStart"/>
      <w:r>
        <w:t>abiotic</w:t>
      </w:r>
      <w:proofErr w:type="spellEnd"/>
      <w:r>
        <w:t xml:space="preserve"> factors </w:t>
      </w:r>
      <w:r>
        <w:rPr>
          <w:rStyle w:val="StyleBoldUnderline"/>
        </w:rPr>
        <w:t xml:space="preserve">Other </w:t>
      </w:r>
      <w:proofErr w:type="spellStart"/>
      <w:r>
        <w:rPr>
          <w:rStyle w:val="StyleBoldUnderline"/>
        </w:rPr>
        <w:t>abiotic</w:t>
      </w:r>
      <w:proofErr w:type="spellEnd"/>
      <w:r>
        <w:rPr>
          <w:rStyle w:val="StyleBoldUnderline"/>
        </w:rPr>
        <w:t>, non-climatic factors may drive extinctions that are ultimately caused by climate change</w:t>
      </w:r>
      <w:r>
        <w:t xml:space="preserve">. For example, </w:t>
      </w:r>
      <w:r>
        <w:rPr>
          <w:rStyle w:val="StyleBoldUnderline"/>
        </w:rPr>
        <w:t xml:space="preserve">climate change can increase </w:t>
      </w:r>
      <w:proofErr w:type="spellStart"/>
      <w:r>
        <w:rPr>
          <w:rStyle w:val="StyleBoldUnderline"/>
        </w:rPr>
        <w:t>ﬁre</w:t>
      </w:r>
      <w:proofErr w:type="spellEnd"/>
      <w:r>
        <w:rPr>
          <w:rStyle w:val="StyleBoldUnderline"/>
        </w:rPr>
        <w:t xml:space="preserve"> frequency</w:t>
      </w:r>
      <w:r>
        <w:t xml:space="preserve">, and these </w:t>
      </w:r>
      <w:proofErr w:type="spellStart"/>
      <w:r>
        <w:t>ﬁres</w:t>
      </w:r>
      <w:proofErr w:type="spellEnd"/>
      <w:r>
        <w:t xml:space="preserve"> may be proximate causes of extinction (e.g. in South African plants [33]). </w:t>
      </w:r>
      <w:r>
        <w:rPr>
          <w:rStyle w:val="StyleBoldUnderline"/>
        </w:rPr>
        <w:t>Similarly, increases in temperature lead to melting icecaps and rising sea levels [</w:t>
      </w:r>
      <w:r>
        <w:t xml:space="preserve">27], which may </w:t>
      </w:r>
      <w:r>
        <w:rPr>
          <w:rStyle w:val="StyleBoldUnderline"/>
        </w:rPr>
        <w:t>eliminate coastal habitats and modify the salinity of freshwater habitats</w:t>
      </w:r>
      <w:r>
        <w:t xml:space="preserve"> [34]. (b) Biotic factors The biotic factors that are the proximate causes of extinction from climate change can be placed in three general categories. (</w:t>
      </w:r>
      <w:proofErr w:type="spellStart"/>
      <w:r>
        <w:t>i</w:t>
      </w:r>
      <w:proofErr w:type="spellEnd"/>
      <w:r>
        <w:t xml:space="preserve">) Negative impacts on </w:t>
      </w:r>
      <w:proofErr w:type="spellStart"/>
      <w:r>
        <w:t>beneﬁcial</w:t>
      </w:r>
      <w:proofErr w:type="spellEnd"/>
      <w:r>
        <w:t xml:space="preserve"> species </w:t>
      </w:r>
      <w:r>
        <w:rPr>
          <w:rStyle w:val="StyleBoldUnderline"/>
        </w:rPr>
        <w:t>Climate change may cause local extinction of a given species by causing declines in a species upon which it depends</w:t>
      </w:r>
      <w:r>
        <w:t xml:space="preserve">. </w:t>
      </w:r>
      <w:r>
        <w:rPr>
          <w:rStyle w:val="StyleBoldUnderline"/>
        </w:rPr>
        <w:t>These</w:t>
      </w:r>
      <w:r>
        <w:t xml:space="preserve"> may </w:t>
      </w:r>
      <w:r>
        <w:rPr>
          <w:rStyle w:val="StyleBoldUnderline"/>
        </w:rPr>
        <w:t>include prey for predators</w:t>
      </w:r>
      <w:r>
        <w:t xml:space="preserve"> [35], </w:t>
      </w:r>
      <w:r>
        <w:rPr>
          <w:rStyle w:val="StyleBoldUnderline"/>
        </w:rPr>
        <w:t>hosts for parasites and specialized herbivores</w:t>
      </w:r>
      <w:r>
        <w:t xml:space="preserve"> [16], </w:t>
      </w:r>
      <w:r>
        <w:rPr>
          <w:rStyle w:val="StyleBoldUnderline"/>
        </w:rPr>
        <w:t>species that create necessary microhabitats</w:t>
      </w:r>
      <w:r>
        <w:t xml:space="preserve"> [36] </w:t>
      </w:r>
      <w:r>
        <w:rPr>
          <w:rStyle w:val="StyleBoldUnderline"/>
        </w:rPr>
        <w:t xml:space="preserve">and species that are essential for reproduction </w:t>
      </w:r>
      <w:r>
        <w:t xml:space="preserve">(e.g. pollinators [15]). (ii) Positive impacts on harmful species Alternately, </w:t>
      </w:r>
      <w:r>
        <w:rPr>
          <w:rStyle w:val="StyleBoldUnderline"/>
        </w:rPr>
        <w:t>climate change may cause extinction through positive effects on species that have negative interactions</w:t>
      </w:r>
      <w:r>
        <w:t xml:space="preserve"> with a focal species, including competitors [37,38], predators [39,40] and pathogens [41–43]. </w:t>
      </w:r>
      <w:r>
        <w:rPr>
          <w:rStyle w:val="StyleBoldUnderline"/>
        </w:rPr>
        <w:t xml:space="preserve">Warming temperatures can also </w:t>
      </w:r>
      <w:proofErr w:type="spellStart"/>
      <w:r>
        <w:rPr>
          <w:rStyle w:val="StyleBoldUnderline"/>
        </w:rPr>
        <w:t>beneﬁt</w:t>
      </w:r>
      <w:proofErr w:type="spellEnd"/>
      <w:r>
        <w:rPr>
          <w:rStyle w:val="StyleBoldUnderline"/>
        </w:rPr>
        <w:t xml:space="preserve"> introduced species, exacerbating their negative effects on native </w:t>
      </w:r>
      <w:proofErr w:type="spellStart"/>
      <w:r>
        <w:rPr>
          <w:rStyle w:val="StyleBoldUnderline"/>
        </w:rPr>
        <w:t>ﬂora</w:t>
      </w:r>
      <w:proofErr w:type="spellEnd"/>
      <w:r>
        <w:rPr>
          <w:rStyle w:val="StyleBoldUnderline"/>
        </w:rPr>
        <w:t xml:space="preserve"> and fauna</w:t>
      </w:r>
      <w:r>
        <w:t xml:space="preserve"> [44]. (iii) Temporal mismatch between interacting species </w:t>
      </w:r>
      <w:r>
        <w:rPr>
          <w:rStyle w:val="StyleBoldUnderline"/>
        </w:rPr>
        <w:t>Climate change may also create incongruence between the activity times of interacting species</w:t>
      </w:r>
      <w:r>
        <w:t xml:space="preserve"> [45]. </w:t>
      </w:r>
      <w:r>
        <w:rPr>
          <w:rStyle w:val="StyleBoldUnderline"/>
        </w:rPr>
        <w:t xml:space="preserve">These </w:t>
      </w:r>
      <w:proofErr w:type="spellStart"/>
      <w:r>
        <w:rPr>
          <w:rStyle w:val="StyleBoldUnderline"/>
        </w:rPr>
        <w:t>phenological</w:t>
      </w:r>
      <w:proofErr w:type="spellEnd"/>
      <w:r>
        <w:rPr>
          <w:rStyle w:val="StyleBoldUnderline"/>
        </w:rPr>
        <w:t xml:space="preserve"> mismatches may occur when interacting species respond to different environmental cues</w:t>
      </w:r>
      <w:r>
        <w:t xml:space="preserve"> (e.g. temperature versus photoperiod for winter emergence) that are not congruently </w:t>
      </w:r>
      <w:proofErr w:type="spellStart"/>
      <w:r>
        <w:t>inﬂuenced</w:t>
      </w:r>
      <w:proofErr w:type="spellEnd"/>
      <w:r>
        <w:t xml:space="preserve"> by climate change [46].We consider this category to be distinct from the other two because the differences in activity times are not necessarily negative or positive impacts on the species that are interacting with the focal species.</w:t>
      </w:r>
    </w:p>
    <w:p w:rsidR="007D3BC3" w:rsidRDefault="007D3BC3" w:rsidP="007D3BC3"/>
    <w:p w:rsidR="007D3BC3" w:rsidRDefault="007D3BC3" w:rsidP="0087619B">
      <w:pPr>
        <w:pStyle w:val="Heading3"/>
      </w:pPr>
      <w:r>
        <w:t>Econ</w:t>
      </w:r>
    </w:p>
    <w:p w:rsidR="007D3BC3" w:rsidRDefault="007D3BC3" w:rsidP="007D3BC3">
      <w:pPr>
        <w:rPr>
          <w:sz w:val="16"/>
        </w:rPr>
      </w:pPr>
    </w:p>
    <w:p w:rsidR="007D3BC3" w:rsidRDefault="007D3BC3" w:rsidP="007D3BC3">
      <w:pPr>
        <w:pStyle w:val="Heading4"/>
      </w:pPr>
      <w:r>
        <w:rPr>
          <w:b w:val="0"/>
          <w:bCs w:val="0"/>
        </w:rPr>
        <w:t>The banking sector is also key to the economy</w:t>
      </w:r>
    </w:p>
    <w:p w:rsidR="007D3BC3" w:rsidRDefault="007D3BC3" w:rsidP="007D3BC3">
      <w:pPr>
        <w:rPr>
          <w:sz w:val="16"/>
        </w:rPr>
      </w:pPr>
      <w:proofErr w:type="spellStart"/>
      <w:r>
        <w:rPr>
          <w:rStyle w:val="StyleStyleBold12pt"/>
        </w:rPr>
        <w:t>Armenta</w:t>
      </w:r>
      <w:proofErr w:type="spellEnd"/>
      <w:r>
        <w:rPr>
          <w:rStyle w:val="StyleStyleBold12pt"/>
        </w:rPr>
        <w:t xml:space="preserve"> 07</w:t>
      </w:r>
      <w:r>
        <w:rPr>
          <w:sz w:val="16"/>
        </w:rPr>
        <w:t xml:space="preserve">, Manuela W. </w:t>
      </w:r>
      <w:proofErr w:type="spellStart"/>
      <w:r>
        <w:rPr>
          <w:sz w:val="16"/>
        </w:rPr>
        <w:t>Armenta</w:t>
      </w:r>
      <w:proofErr w:type="spellEnd"/>
      <w:r>
        <w:rPr>
          <w:sz w:val="16"/>
        </w:rPr>
        <w:t xml:space="preserve"> , “The Financial Sector and economic development: Banking on The role of human capital”, http://www.princeton.edu/jpia/past-issues-1/2007/9.pdf)</w:t>
      </w:r>
    </w:p>
    <w:p w:rsidR="007D3BC3" w:rsidRDefault="007D3BC3" w:rsidP="007D3BC3">
      <w:pPr>
        <w:rPr>
          <w:sz w:val="16"/>
        </w:rPr>
      </w:pPr>
      <w:r>
        <w:rPr>
          <w:sz w:val="16"/>
        </w:rPr>
        <w:t xml:space="preserve">To understand why </w:t>
      </w:r>
      <w:r>
        <w:rPr>
          <w:rStyle w:val="StyleBoldUnderline"/>
        </w:rPr>
        <w:t>financial sector development</w:t>
      </w:r>
      <w:r>
        <w:rPr>
          <w:sz w:val="16"/>
        </w:rPr>
        <w:t xml:space="preserve">, under certain </w:t>
      </w:r>
      <w:proofErr w:type="spellStart"/>
      <w:r>
        <w:rPr>
          <w:sz w:val="16"/>
        </w:rPr>
        <w:t>condi</w:t>
      </w:r>
      <w:proofErr w:type="spellEnd"/>
      <w:r>
        <w:rPr>
          <w:sz w:val="16"/>
        </w:rPr>
        <w:t xml:space="preserve">- </w:t>
      </w:r>
      <w:proofErr w:type="spellStart"/>
      <w:r>
        <w:rPr>
          <w:sz w:val="16"/>
        </w:rPr>
        <w:t>tions</w:t>
      </w:r>
      <w:proofErr w:type="spellEnd"/>
      <w:r>
        <w:rPr>
          <w:sz w:val="16"/>
        </w:rPr>
        <w:t xml:space="preserve">, may be positively related to economic growth, it </w:t>
      </w:r>
      <w:r>
        <w:rPr>
          <w:rStyle w:val="StyleBoldUnderline"/>
        </w:rPr>
        <w:t xml:space="preserve">is </w:t>
      </w:r>
      <w:r>
        <w:rPr>
          <w:sz w:val="16"/>
        </w:rPr>
        <w:t xml:space="preserve">necessary to understand the </w:t>
      </w:r>
      <w:r>
        <w:rPr>
          <w:rStyle w:val="StyleBoldUnderline"/>
        </w:rPr>
        <w:t xml:space="preserve">critical </w:t>
      </w:r>
      <w:r>
        <w:rPr>
          <w:sz w:val="16"/>
        </w:rPr>
        <w:t xml:space="preserve">function the sector provides </w:t>
      </w:r>
      <w:r>
        <w:rPr>
          <w:rStyle w:val="StyleBoldUnderline"/>
        </w:rPr>
        <w:t>to the economy</w:t>
      </w:r>
      <w:r>
        <w:rPr>
          <w:sz w:val="16"/>
        </w:rPr>
        <w:t xml:space="preserve">. The financial sector is unique </w:t>
      </w:r>
      <w:r>
        <w:rPr>
          <w:rStyle w:val="StyleBoldUnderline"/>
        </w:rPr>
        <w:t>because of the risk and uncertainty faced by both savers and investors</w:t>
      </w:r>
      <w:r>
        <w:rPr>
          <w:sz w:val="16"/>
        </w:rPr>
        <w:t xml:space="preserve"> (</w:t>
      </w:r>
      <w:proofErr w:type="spellStart"/>
      <w:r>
        <w:rPr>
          <w:sz w:val="16"/>
        </w:rPr>
        <w:t>Stiglitz</w:t>
      </w:r>
      <w:proofErr w:type="spellEnd"/>
      <w:r>
        <w:rPr>
          <w:sz w:val="16"/>
        </w:rPr>
        <w:t xml:space="preserve"> 1998). Savers are often unable to select the investment project that best matches their personal risk appetite and without pooling their money, savers cannot take advantage of increasing returns to scale in investments (</w:t>
      </w:r>
      <w:proofErr w:type="spellStart"/>
      <w:r>
        <w:rPr>
          <w:sz w:val="16"/>
        </w:rPr>
        <w:t>Stiglitz</w:t>
      </w:r>
      <w:proofErr w:type="spellEnd"/>
      <w:r>
        <w:rPr>
          <w:sz w:val="16"/>
        </w:rPr>
        <w:t xml:space="preserve"> 1998).</w:t>
      </w:r>
      <w:r>
        <w:rPr>
          <w:sz w:val="12"/>
        </w:rPr>
        <w:t xml:space="preserve">¶ </w:t>
      </w:r>
      <w:r>
        <w:rPr>
          <w:sz w:val="16"/>
        </w:rPr>
        <w:t xml:space="preserve">Moreover, individual entrepreneurs or </w:t>
      </w:r>
      <w:r>
        <w:rPr>
          <w:rStyle w:val="StyleBoldUnderline"/>
        </w:rPr>
        <w:t xml:space="preserve">investors commonly lack </w:t>
      </w:r>
      <w:proofErr w:type="spellStart"/>
      <w:r>
        <w:rPr>
          <w:rStyle w:val="StyleBoldUnderline"/>
        </w:rPr>
        <w:t>suf</w:t>
      </w:r>
      <w:proofErr w:type="spellEnd"/>
      <w:r>
        <w:rPr>
          <w:rStyle w:val="StyleBoldUnderline"/>
        </w:rPr>
        <w:t xml:space="preserve">- </w:t>
      </w:r>
      <w:proofErr w:type="spellStart"/>
      <w:r>
        <w:rPr>
          <w:rStyle w:val="StyleBoldUnderline"/>
        </w:rPr>
        <w:t>ficient</w:t>
      </w:r>
      <w:proofErr w:type="spellEnd"/>
      <w:r>
        <w:rPr>
          <w:rStyle w:val="StyleBoldUnderline"/>
        </w:rPr>
        <w:t xml:space="preserve"> capital to proceed with projects on their own. Commercial banks provide an intermediation service that brings savers and investors together</w:t>
      </w:r>
      <w:r>
        <w:rPr>
          <w:sz w:val="16"/>
        </w:rPr>
        <w:t xml:space="preserve">, theoretically channeling investment funds to the uses that yield the highest rate of return, thus increasing specialization and the division of labor (To- </w:t>
      </w:r>
      <w:proofErr w:type="spellStart"/>
      <w:r>
        <w:rPr>
          <w:sz w:val="16"/>
        </w:rPr>
        <w:t>daro</w:t>
      </w:r>
      <w:proofErr w:type="spellEnd"/>
      <w:r>
        <w:rPr>
          <w:sz w:val="16"/>
        </w:rPr>
        <w:t xml:space="preserve"> 2003). Risk is pooled, transferred, and reduced by commercial banks while liquidity and information increase through the use of progressively more sophisticated financial products and technology. Neoclassical growth models tell us that an </w:t>
      </w:r>
      <w:r>
        <w:rPr>
          <w:rStyle w:val="Emphasis"/>
        </w:rPr>
        <w:t>increase in the efficient investment of savings in new and innovative projects is one of the main engines of economic growth</w:t>
      </w:r>
      <w:r>
        <w:rPr>
          <w:sz w:val="16"/>
        </w:rPr>
        <w:t xml:space="preserve">. </w:t>
      </w:r>
      <w:r>
        <w:rPr>
          <w:sz w:val="12"/>
        </w:rPr>
        <w:t xml:space="preserve">¶ </w:t>
      </w:r>
      <w:r>
        <w:rPr>
          <w:sz w:val="16"/>
        </w:rPr>
        <w:t xml:space="preserve">It should be noted that the previous discussion assumes that markets are free from </w:t>
      </w:r>
      <w:proofErr w:type="spellStart"/>
      <w:r>
        <w:rPr>
          <w:sz w:val="16"/>
        </w:rPr>
        <w:t>distortionary</w:t>
      </w:r>
      <w:proofErr w:type="spellEnd"/>
      <w:r>
        <w:rPr>
          <w:sz w:val="16"/>
        </w:rPr>
        <w:t xml:space="preserve"> policies and therefore adjust automatically to economic change. In examining of the utility of liberal markets, </w:t>
      </w:r>
      <w:proofErr w:type="spellStart"/>
      <w:r>
        <w:rPr>
          <w:sz w:val="16"/>
        </w:rPr>
        <w:t>McKin</w:t>
      </w:r>
      <w:proofErr w:type="spellEnd"/>
      <w:r>
        <w:rPr>
          <w:sz w:val="16"/>
        </w:rPr>
        <w:t xml:space="preserve">- non argues that flows of savings and investment should be voluntary and significantly decentralized in an open capital market at close to equilibrium interest rates (McKinnon 1973). The pro-liberalization literature of the l980s further points out that in order for commercial banks to operate efficiently and profitably in the role described above, financial markets cannot be repressed by government policies, including interest rate ceil- </w:t>
      </w:r>
      <w:proofErr w:type="spellStart"/>
      <w:r>
        <w:rPr>
          <w:sz w:val="16"/>
        </w:rPr>
        <w:t>ings</w:t>
      </w:r>
      <w:proofErr w:type="spellEnd"/>
      <w:r>
        <w:rPr>
          <w:sz w:val="16"/>
        </w:rPr>
        <w:t>, directed lending, and corruption (</w:t>
      </w:r>
      <w:proofErr w:type="spellStart"/>
      <w:r>
        <w:rPr>
          <w:sz w:val="16"/>
        </w:rPr>
        <w:t>Todaro</w:t>
      </w:r>
      <w:proofErr w:type="spellEnd"/>
      <w:r>
        <w:rPr>
          <w:sz w:val="16"/>
        </w:rPr>
        <w:t xml:space="preserve"> 2003). At that time, the consensus that liberal markets were a necessary ingredient in the ‘growth recipe’ gained significant momentum to the extent that market </w:t>
      </w:r>
      <w:proofErr w:type="spellStart"/>
      <w:r>
        <w:rPr>
          <w:sz w:val="16"/>
        </w:rPr>
        <w:t>liberaliza</w:t>
      </w:r>
      <w:proofErr w:type="spellEnd"/>
      <w:r>
        <w:rPr>
          <w:sz w:val="16"/>
        </w:rPr>
        <w:t xml:space="preserve">- </w:t>
      </w:r>
      <w:proofErr w:type="spellStart"/>
      <w:r>
        <w:rPr>
          <w:sz w:val="16"/>
        </w:rPr>
        <w:t>tion</w:t>
      </w:r>
      <w:proofErr w:type="spellEnd"/>
      <w:r>
        <w:rPr>
          <w:sz w:val="16"/>
        </w:rPr>
        <w:t xml:space="preserve"> often became equated with growth.1</w:t>
      </w:r>
      <w:r>
        <w:rPr>
          <w:sz w:val="12"/>
        </w:rPr>
        <w:t xml:space="preserve">¶ </w:t>
      </w:r>
      <w:r>
        <w:rPr>
          <w:sz w:val="16"/>
        </w:rPr>
        <w:t xml:space="preserve">Proponents of liberalization are quite correct in pointing out that </w:t>
      </w:r>
      <w:proofErr w:type="spellStart"/>
      <w:r>
        <w:rPr>
          <w:sz w:val="16"/>
        </w:rPr>
        <w:t>repres</w:t>
      </w:r>
      <w:proofErr w:type="spellEnd"/>
      <w:r>
        <w:rPr>
          <w:sz w:val="16"/>
        </w:rPr>
        <w:t xml:space="preserve">- </w:t>
      </w:r>
      <w:proofErr w:type="spellStart"/>
      <w:r>
        <w:rPr>
          <w:sz w:val="16"/>
        </w:rPr>
        <w:t>sive</w:t>
      </w:r>
      <w:proofErr w:type="spellEnd"/>
      <w:r>
        <w:rPr>
          <w:sz w:val="16"/>
        </w:rPr>
        <w:t xml:space="preserve"> policies and macroeconomic instability can cause severe contractions in the amount of savings and therefore </w:t>
      </w:r>
      <w:proofErr w:type="spellStart"/>
      <w:r>
        <w:rPr>
          <w:sz w:val="16"/>
        </w:rPr>
        <w:t>loanable</w:t>
      </w:r>
      <w:proofErr w:type="spellEnd"/>
      <w:r>
        <w:rPr>
          <w:sz w:val="16"/>
        </w:rPr>
        <w:t xml:space="preserve"> funds. Such contraction often leads to what is referred to as a “credit crunch,” which has the </w:t>
      </w:r>
      <w:proofErr w:type="spellStart"/>
      <w:r>
        <w:rPr>
          <w:sz w:val="16"/>
        </w:rPr>
        <w:t>inher</w:t>
      </w:r>
      <w:proofErr w:type="spellEnd"/>
      <w:r>
        <w:rPr>
          <w:sz w:val="16"/>
        </w:rPr>
        <w:t xml:space="preserve">- </w:t>
      </w:r>
      <w:proofErr w:type="spellStart"/>
      <w:r>
        <w:rPr>
          <w:sz w:val="16"/>
        </w:rPr>
        <w:t>ent</w:t>
      </w:r>
      <w:proofErr w:type="spellEnd"/>
      <w:r>
        <w:rPr>
          <w:sz w:val="16"/>
        </w:rPr>
        <w:t xml:space="preserve"> danger of leading to a decline in investment (</w:t>
      </w:r>
      <w:proofErr w:type="spellStart"/>
      <w:r>
        <w:rPr>
          <w:sz w:val="16"/>
        </w:rPr>
        <w:t>Todaro</w:t>
      </w:r>
      <w:proofErr w:type="spellEnd"/>
      <w:r>
        <w:rPr>
          <w:sz w:val="16"/>
        </w:rPr>
        <w:t xml:space="preserve"> 2003). Financial repression by developing country governments was widespread up until the 1980s and examples of its negative effects are well-documented. Yet, further research indicates that liberal markets are a necessary, however insufficient, condition for the creation of stable financial markets and sustainable growth.</w:t>
      </w:r>
    </w:p>
    <w:p w:rsidR="007D3BC3" w:rsidRPr="007D3BC3" w:rsidRDefault="007D3BC3" w:rsidP="007D3BC3"/>
    <w:p w:rsidR="00970045" w:rsidRDefault="0087619B" w:rsidP="00AF1EFB">
      <w:pPr>
        <w:pStyle w:val="Heading2"/>
      </w:pPr>
      <w:r>
        <w:t>corruption</w:t>
      </w:r>
    </w:p>
    <w:p w:rsidR="00AF1EFB" w:rsidRDefault="00AF1EFB" w:rsidP="00AF1EFB">
      <w:pPr>
        <w:pStyle w:val="Heading3"/>
      </w:pPr>
      <w:r>
        <w:tab/>
        <w:t>Corruption I/L</w:t>
      </w:r>
    </w:p>
    <w:p w:rsidR="004E336E" w:rsidRPr="004E336E" w:rsidRDefault="003A192A" w:rsidP="003A192A">
      <w:pPr>
        <w:pStyle w:val="Heading4"/>
      </w:pPr>
      <w:r>
        <w:t>Inflation increases corruption-empirics</w:t>
      </w:r>
    </w:p>
    <w:p w:rsidR="00306473" w:rsidRPr="00306473" w:rsidRDefault="00306473" w:rsidP="00306473">
      <w:r w:rsidRPr="003A192A">
        <w:rPr>
          <w:rStyle w:val="StyleStyleBold12pt"/>
        </w:rPr>
        <w:t xml:space="preserve">Braun and </w:t>
      </w:r>
      <w:proofErr w:type="spellStart"/>
      <w:r w:rsidRPr="003A192A">
        <w:rPr>
          <w:rStyle w:val="StyleStyleBold12pt"/>
        </w:rPr>
        <w:t>Tella</w:t>
      </w:r>
      <w:proofErr w:type="spellEnd"/>
      <w:r w:rsidRPr="003A192A">
        <w:rPr>
          <w:rStyle w:val="StyleStyleBold12pt"/>
        </w:rPr>
        <w:t xml:space="preserve"> 00</w:t>
      </w:r>
      <w:r w:rsidRPr="00306473">
        <w:rPr>
          <w:b/>
        </w:rPr>
        <w:t xml:space="preserve"> </w:t>
      </w:r>
      <w:r w:rsidRPr="00306473">
        <w:t xml:space="preserve">MIGUEL BRAUN master and </w:t>
      </w:r>
      <w:proofErr w:type="spellStart"/>
      <w:r w:rsidRPr="00306473">
        <w:t>P.h.D</w:t>
      </w:r>
      <w:proofErr w:type="spellEnd"/>
      <w:r w:rsidRPr="00306473">
        <w:t xml:space="preserve">. in </w:t>
      </w:r>
      <w:proofErr w:type="spellStart"/>
      <w:r w:rsidRPr="00306473">
        <w:t>economis</w:t>
      </w:r>
      <w:proofErr w:type="spellEnd"/>
      <w:r w:rsidRPr="00306473">
        <w:t xml:space="preserve"> and Harvard Business School graduate and Rafael Di </w:t>
      </w:r>
      <w:proofErr w:type="spellStart"/>
      <w:r w:rsidRPr="00306473">
        <w:t>Tella</w:t>
      </w:r>
      <w:proofErr w:type="spellEnd"/>
      <w:r w:rsidRPr="00306473">
        <w:t xml:space="preserve"> Research Associate for National Bureau of Economic Research “Inflation and Corruption” </w:t>
      </w:r>
      <w:proofErr w:type="spellStart"/>
      <w:r w:rsidRPr="00306473">
        <w:t>Febryary</w:t>
      </w:r>
      <w:proofErr w:type="spellEnd"/>
      <w:r w:rsidRPr="00306473">
        <w:t xml:space="preserve"> 4, 2000</w:t>
      </w:r>
      <w:r>
        <w:t xml:space="preserve"> </w:t>
      </w:r>
      <w:hyperlink r:id="rId42" w:history="1">
        <w:r w:rsidRPr="00306473">
          <w:rPr>
            <w:rStyle w:val="Hyperlink"/>
          </w:rPr>
          <w:t>http://citeseerx.ist.psu.edu/viewdoc/download?doi=10.1.1.197.7373&amp;rep=rep1&amp;type=pdf</w:t>
        </w:r>
      </w:hyperlink>
    </w:p>
    <w:p w:rsidR="004E336E" w:rsidRPr="003A192A" w:rsidRDefault="004E336E" w:rsidP="001F6B62">
      <w:pPr>
        <w:rPr>
          <w:sz w:val="16"/>
        </w:rPr>
      </w:pPr>
      <w:r w:rsidRPr="003A192A">
        <w:rPr>
          <w:sz w:val="16"/>
        </w:rPr>
        <w:t>In this paper we present a simple model where agents can inflate th</w:t>
      </w:r>
      <w:r w:rsidR="001F6B62" w:rsidRPr="003A192A">
        <w:rPr>
          <w:sz w:val="16"/>
        </w:rPr>
        <w:t xml:space="preserve">e price that </w:t>
      </w:r>
      <w:r w:rsidRPr="003A192A">
        <w:rPr>
          <w:sz w:val="16"/>
        </w:rPr>
        <w:t>owners pay for goods that are needed to start an invest</w:t>
      </w:r>
      <w:r w:rsidR="001F6B62" w:rsidRPr="003A192A">
        <w:rPr>
          <w:sz w:val="16"/>
        </w:rPr>
        <w:t xml:space="preserve">ment project. </w:t>
      </w:r>
      <w:r w:rsidR="001F6B62" w:rsidRPr="001F6B62">
        <w:rPr>
          <w:rStyle w:val="StyleBoldUnderline"/>
        </w:rPr>
        <w:t xml:space="preserve">High and variable </w:t>
      </w:r>
      <w:r w:rsidRPr="001F6B62">
        <w:rPr>
          <w:rStyle w:val="StyleBoldUnderline"/>
        </w:rPr>
        <w:t>inflation is assumed to increase uncertainty about prices and</w:t>
      </w:r>
      <w:r w:rsidR="001F6B62" w:rsidRPr="003A192A">
        <w:rPr>
          <w:sz w:val="16"/>
        </w:rPr>
        <w:t xml:space="preserve"> therefore to </w:t>
      </w:r>
      <w:r w:rsidR="001F6B62" w:rsidRPr="001F6B62">
        <w:rPr>
          <w:rStyle w:val="StyleBoldUnderline"/>
        </w:rPr>
        <w:t xml:space="preserve">increase the cost </w:t>
      </w:r>
      <w:r w:rsidRPr="001F6B62">
        <w:rPr>
          <w:rStyle w:val="StyleBoldUnderline"/>
        </w:rPr>
        <w:t>of auditing the agent’s behavior.</w:t>
      </w:r>
      <w:r w:rsidRPr="003A192A">
        <w:rPr>
          <w:sz w:val="16"/>
        </w:rPr>
        <w:t xml:space="preserve"> We then show how </w:t>
      </w:r>
      <w:r w:rsidRPr="001F6B62">
        <w:rPr>
          <w:rStyle w:val="StyleBoldUnderline"/>
        </w:rPr>
        <w:t>this can lea</w:t>
      </w:r>
      <w:r w:rsidR="001F6B62" w:rsidRPr="001F6B62">
        <w:rPr>
          <w:rStyle w:val="StyleBoldUnderline"/>
        </w:rPr>
        <w:t xml:space="preserve">d to higher corruption </w:t>
      </w:r>
      <w:r w:rsidRPr="001F6B62">
        <w:rPr>
          <w:rStyle w:val="StyleBoldUnderline"/>
        </w:rPr>
        <w:t>and lower investment in equilibrium. We</w:t>
      </w:r>
      <w:r w:rsidRPr="003A192A">
        <w:rPr>
          <w:sz w:val="16"/>
        </w:rPr>
        <w:t xml:space="preserve"> also </w:t>
      </w:r>
      <w:r w:rsidRPr="001F6B62">
        <w:rPr>
          <w:rStyle w:val="StyleBoldUnderline"/>
        </w:rPr>
        <w:t>present</w:t>
      </w:r>
      <w:r w:rsidR="001F6B62" w:rsidRPr="001F6B62">
        <w:rPr>
          <w:rStyle w:val="StyleBoldUnderline"/>
        </w:rPr>
        <w:t xml:space="preserve"> empirical evidence on the link </w:t>
      </w:r>
      <w:r w:rsidRPr="001F6B62">
        <w:rPr>
          <w:rStyle w:val="StyleBoldUnderline"/>
        </w:rPr>
        <w:t>between corruption and inflation variability in a sample</w:t>
      </w:r>
      <w:r w:rsidR="001F6B62" w:rsidRPr="001F6B62">
        <w:rPr>
          <w:rStyle w:val="StyleBoldUnderline"/>
        </w:rPr>
        <w:t xml:space="preserve"> of 75 countries over 14 years</w:t>
      </w:r>
      <w:r w:rsidR="001F6B62" w:rsidRPr="003A192A">
        <w:rPr>
          <w:sz w:val="16"/>
        </w:rPr>
        <w:t xml:space="preserve">. </w:t>
      </w:r>
      <w:r w:rsidRPr="003A192A">
        <w:rPr>
          <w:sz w:val="16"/>
        </w:rPr>
        <w:t xml:space="preserve">Controlling for country fixed effects and variables that are </w:t>
      </w:r>
      <w:r w:rsidR="001F6B62" w:rsidRPr="003A192A">
        <w:rPr>
          <w:sz w:val="16"/>
        </w:rPr>
        <w:t xml:space="preserve">used to proxy for other </w:t>
      </w:r>
      <w:r w:rsidRPr="003A192A">
        <w:rPr>
          <w:sz w:val="16"/>
        </w:rPr>
        <w:t xml:space="preserve">theoretically plausible influences on corruption, we find that </w:t>
      </w:r>
      <w:r w:rsidR="001F6B62" w:rsidRPr="001F6B62">
        <w:rPr>
          <w:rStyle w:val="StyleBoldUnderline"/>
        </w:rPr>
        <w:t xml:space="preserve">higher inflation variability is </w:t>
      </w:r>
      <w:r w:rsidRPr="001F6B62">
        <w:rPr>
          <w:rStyle w:val="StyleBoldUnderline"/>
        </w:rPr>
        <w:t>associated with higher corruption.</w:t>
      </w:r>
      <w:r w:rsidRPr="003A192A">
        <w:rPr>
          <w:sz w:val="16"/>
        </w:rPr>
        <w:t xml:space="preserve"> Furthermore, </w:t>
      </w:r>
      <w:r w:rsidRPr="001F6B62">
        <w:rPr>
          <w:rStyle w:val="StyleBoldUnderline"/>
        </w:rPr>
        <w:t>the effect</w:t>
      </w:r>
      <w:r w:rsidR="001F6B62" w:rsidRPr="001F6B62">
        <w:rPr>
          <w:rStyle w:val="StyleBoldUnderline"/>
        </w:rPr>
        <w:t>s are economically significant</w:t>
      </w:r>
      <w:r w:rsidR="001F6B62" w:rsidRPr="003A192A">
        <w:rPr>
          <w:sz w:val="16"/>
        </w:rPr>
        <w:t xml:space="preserve">. </w:t>
      </w:r>
      <w:r w:rsidRPr="003A192A">
        <w:rPr>
          <w:sz w:val="16"/>
        </w:rPr>
        <w:t xml:space="preserve">Our basic panel estimates suggest that a one standard </w:t>
      </w:r>
      <w:r w:rsidR="001F6B62" w:rsidRPr="003A192A">
        <w:rPr>
          <w:rStyle w:val="StyleBoldUnderline"/>
        </w:rPr>
        <w:t xml:space="preserve">deviation increase in inflation </w:t>
      </w:r>
      <w:r w:rsidRPr="003A192A">
        <w:rPr>
          <w:rStyle w:val="StyleBoldUnderline"/>
        </w:rPr>
        <w:t>variability</w:t>
      </w:r>
      <w:r w:rsidRPr="003A192A">
        <w:rPr>
          <w:sz w:val="16"/>
        </w:rPr>
        <w:t xml:space="preserve"> from the median </w:t>
      </w:r>
      <w:r w:rsidRPr="003A192A">
        <w:rPr>
          <w:rStyle w:val="StyleBoldUnderline"/>
        </w:rPr>
        <w:t>would increase corrupt</w:t>
      </w:r>
      <w:r w:rsidR="001F6B62" w:rsidRPr="003A192A">
        <w:rPr>
          <w:rStyle w:val="StyleBoldUnderline"/>
        </w:rPr>
        <w:t>ion</w:t>
      </w:r>
      <w:r w:rsidR="001F6B62" w:rsidRPr="003A192A">
        <w:rPr>
          <w:sz w:val="16"/>
        </w:rPr>
        <w:t xml:space="preserve"> by 12-percent of a standard </w:t>
      </w:r>
      <w:r w:rsidRPr="003A192A">
        <w:rPr>
          <w:sz w:val="16"/>
        </w:rPr>
        <w:t xml:space="preserve">deviation. We tackle potential problems of simultaneity </w:t>
      </w:r>
      <w:r w:rsidR="001F6B62" w:rsidRPr="003A192A">
        <w:rPr>
          <w:sz w:val="16"/>
        </w:rPr>
        <w:t xml:space="preserve">by using 2SLS estimates, and by </w:t>
      </w:r>
      <w:r w:rsidRPr="003A192A">
        <w:rPr>
          <w:sz w:val="16"/>
        </w:rPr>
        <w:t xml:space="preserve">showing that the correlation between inflation </w:t>
      </w:r>
      <w:r w:rsidR="001F6B62" w:rsidRPr="003A192A">
        <w:rPr>
          <w:sz w:val="16"/>
        </w:rPr>
        <w:t xml:space="preserve">and </w:t>
      </w:r>
      <w:r w:rsidRPr="003A192A">
        <w:rPr>
          <w:sz w:val="16"/>
        </w:rPr>
        <w:t>corrupti</w:t>
      </w:r>
      <w:r w:rsidR="001F6B62" w:rsidRPr="003A192A">
        <w:rPr>
          <w:sz w:val="16"/>
        </w:rPr>
        <w:t xml:space="preserve">on is weaker (and statistically </w:t>
      </w:r>
      <w:r w:rsidRPr="003A192A">
        <w:rPr>
          <w:sz w:val="16"/>
        </w:rPr>
        <w:t>insignificant) than the correlation between corruption and</w:t>
      </w:r>
      <w:r w:rsidR="001F6B62" w:rsidRPr="003A192A">
        <w:rPr>
          <w:sz w:val="16"/>
        </w:rPr>
        <w:t xml:space="preserve"> inflation variability. We also </w:t>
      </w:r>
      <w:r w:rsidRPr="003A192A">
        <w:rPr>
          <w:sz w:val="16"/>
        </w:rPr>
        <w:t>find evidence bearing on the hypothesis that “control</w:t>
      </w:r>
      <w:r w:rsidR="001F6B62" w:rsidRPr="003A192A">
        <w:rPr>
          <w:sz w:val="16"/>
        </w:rPr>
        <w:t xml:space="preserve">” helps reduce corruption: more </w:t>
      </w:r>
      <w:r w:rsidRPr="003A192A">
        <w:rPr>
          <w:sz w:val="16"/>
        </w:rPr>
        <w:t>political rights have a strong negative effect on corrupt</w:t>
      </w:r>
      <w:r w:rsidR="001F6B62" w:rsidRPr="003A192A">
        <w:rPr>
          <w:sz w:val="16"/>
        </w:rPr>
        <w:t xml:space="preserve">ion. The evidence also suggests </w:t>
      </w:r>
      <w:r w:rsidRPr="003A192A">
        <w:rPr>
          <w:sz w:val="16"/>
        </w:rPr>
        <w:t>that corruption is pro-cyclical.</w:t>
      </w:r>
    </w:p>
    <w:p w:rsidR="004E336E" w:rsidRPr="001F6B62" w:rsidRDefault="004E336E" w:rsidP="001F6B62"/>
    <w:p w:rsidR="004E336E" w:rsidRDefault="004E336E" w:rsidP="004E336E"/>
    <w:p w:rsidR="00306473" w:rsidRDefault="002A7FAB" w:rsidP="002A7FAB">
      <w:pPr>
        <w:pStyle w:val="Heading4"/>
      </w:pPr>
      <w:r>
        <w:t>Inflation increases corruption-models and data prove</w:t>
      </w:r>
    </w:p>
    <w:p w:rsidR="00306473" w:rsidRDefault="00306473" w:rsidP="004E336E">
      <w:r w:rsidRPr="002A7FAB">
        <w:rPr>
          <w:rStyle w:val="StyleStyleBold12pt"/>
        </w:rPr>
        <w:t xml:space="preserve">Braun and </w:t>
      </w:r>
      <w:proofErr w:type="spellStart"/>
      <w:r w:rsidRPr="002A7FAB">
        <w:rPr>
          <w:rStyle w:val="StyleStyleBold12pt"/>
        </w:rPr>
        <w:t>Tella</w:t>
      </w:r>
      <w:proofErr w:type="spellEnd"/>
      <w:r w:rsidRPr="002A7FAB">
        <w:rPr>
          <w:rStyle w:val="StyleStyleBold12pt"/>
        </w:rPr>
        <w:t xml:space="preserve"> 00</w:t>
      </w:r>
      <w:r w:rsidRPr="00306473">
        <w:rPr>
          <w:b/>
        </w:rPr>
        <w:t xml:space="preserve"> </w:t>
      </w:r>
      <w:r w:rsidRPr="00306473">
        <w:t xml:space="preserve">MIGUEL BRAUN master and </w:t>
      </w:r>
      <w:proofErr w:type="spellStart"/>
      <w:r w:rsidRPr="00306473">
        <w:t>P.h.D</w:t>
      </w:r>
      <w:proofErr w:type="spellEnd"/>
      <w:r w:rsidRPr="00306473">
        <w:t xml:space="preserve">. in </w:t>
      </w:r>
      <w:proofErr w:type="spellStart"/>
      <w:r w:rsidRPr="00306473">
        <w:t>economis</w:t>
      </w:r>
      <w:proofErr w:type="spellEnd"/>
      <w:r w:rsidRPr="00306473">
        <w:t xml:space="preserve"> and Harvard Business School graduate and Rafael Di </w:t>
      </w:r>
      <w:proofErr w:type="spellStart"/>
      <w:r w:rsidRPr="00306473">
        <w:t>Tella</w:t>
      </w:r>
      <w:proofErr w:type="spellEnd"/>
      <w:r w:rsidRPr="00306473">
        <w:t xml:space="preserve"> Research Associate for National Bureau of Economic Research “Inflation and Corruption” </w:t>
      </w:r>
      <w:proofErr w:type="spellStart"/>
      <w:r w:rsidRPr="00306473">
        <w:t>Febryary</w:t>
      </w:r>
      <w:proofErr w:type="spellEnd"/>
      <w:r w:rsidRPr="00306473">
        <w:t xml:space="preserve"> 4, 2000</w:t>
      </w:r>
      <w:r>
        <w:t xml:space="preserve"> </w:t>
      </w:r>
      <w:hyperlink r:id="rId43" w:history="1">
        <w:r w:rsidRPr="00306473">
          <w:rPr>
            <w:rStyle w:val="Hyperlink"/>
          </w:rPr>
          <w:t>http://citeseerx.ist.psu.edu/viewdoc/download?doi=10.1.1.197.7373&amp;rep=rep1&amp;type=pdf</w:t>
        </w:r>
      </w:hyperlink>
    </w:p>
    <w:p w:rsidR="00306473" w:rsidRPr="002A7FAB" w:rsidRDefault="00306473" w:rsidP="00306473">
      <w:pPr>
        <w:rPr>
          <w:b/>
          <w:bCs/>
          <w:u w:val="single"/>
        </w:rPr>
      </w:pPr>
      <w:r w:rsidRPr="002A7FAB">
        <w:rPr>
          <w:sz w:val="16"/>
        </w:rPr>
        <w:t xml:space="preserve">The general public is concerned about </w:t>
      </w:r>
      <w:r w:rsidRPr="003A192A">
        <w:rPr>
          <w:rStyle w:val="StyleBoldUnderline"/>
        </w:rPr>
        <w:t>the impact of inflation on morality and</w:t>
      </w:r>
      <w:r w:rsidR="002A7FAB">
        <w:rPr>
          <w:rStyle w:val="StyleBoldUnderline"/>
        </w:rPr>
        <w:t xml:space="preserve"> </w:t>
      </w:r>
      <w:r w:rsidRPr="003A192A">
        <w:rPr>
          <w:rStyle w:val="StyleBoldUnderline"/>
        </w:rPr>
        <w:t>opportunities for deception</w:t>
      </w:r>
      <w:r w:rsidRPr="002A7FAB">
        <w:rPr>
          <w:sz w:val="16"/>
        </w:rPr>
        <w:t xml:space="preserve"> (see the survey evidence presented in </w:t>
      </w:r>
      <w:proofErr w:type="spellStart"/>
      <w:r w:rsidRPr="002A7FAB">
        <w:rPr>
          <w:sz w:val="16"/>
        </w:rPr>
        <w:t>Shiller</w:t>
      </w:r>
      <w:proofErr w:type="spellEnd"/>
      <w:r w:rsidRPr="002A7FAB">
        <w:rPr>
          <w:sz w:val="16"/>
        </w:rPr>
        <w:t xml:space="preserve"> (1997)). These</w:t>
      </w:r>
      <w:r w:rsidR="002A7FAB" w:rsidRPr="002A7FAB">
        <w:rPr>
          <w:sz w:val="16"/>
        </w:rPr>
        <w:t xml:space="preserve"> </w:t>
      </w:r>
      <w:r w:rsidRPr="002A7FAB">
        <w:rPr>
          <w:sz w:val="16"/>
        </w:rPr>
        <w:t>costs of inflation have not been incorporated into mainstream economics. Yet, in a simple</w:t>
      </w:r>
      <w:r w:rsidR="002A7FAB" w:rsidRPr="002A7FAB">
        <w:rPr>
          <w:sz w:val="16"/>
        </w:rPr>
        <w:t xml:space="preserve"> </w:t>
      </w:r>
      <w:r w:rsidRPr="002A7FAB">
        <w:rPr>
          <w:sz w:val="16"/>
        </w:rPr>
        <w:t xml:space="preserve">model of auditing, any informational </w:t>
      </w:r>
      <w:r w:rsidRPr="003A192A">
        <w:rPr>
          <w:rStyle w:val="StyleBoldUnderline"/>
        </w:rPr>
        <w:t>problems caused by inflation can lead to more</w:t>
      </w:r>
      <w:r w:rsidR="002A7FAB">
        <w:rPr>
          <w:rStyle w:val="StyleBoldUnderline"/>
        </w:rPr>
        <w:t xml:space="preserve"> </w:t>
      </w:r>
      <w:r w:rsidRPr="003A192A">
        <w:rPr>
          <w:rStyle w:val="StyleBoldUnderline"/>
        </w:rPr>
        <w:t xml:space="preserve">corruption in equilibrium. </w:t>
      </w:r>
      <w:r w:rsidRPr="002A7FAB">
        <w:rPr>
          <w:sz w:val="16"/>
        </w:rPr>
        <w:t>Although some empirical work on the causes and</w:t>
      </w:r>
      <w:r w:rsidR="002A7FAB" w:rsidRPr="002A7FAB">
        <w:rPr>
          <w:sz w:val="16"/>
        </w:rPr>
        <w:t xml:space="preserve"> </w:t>
      </w:r>
      <w:r w:rsidRPr="002A7FAB">
        <w:rPr>
          <w:sz w:val="16"/>
        </w:rPr>
        <w:t xml:space="preserve">consequences of corruption has been done following the introduction of the first </w:t>
      </w:r>
      <w:proofErr w:type="spellStart"/>
      <w:r w:rsidRPr="002A7FAB">
        <w:rPr>
          <w:sz w:val="16"/>
        </w:rPr>
        <w:t>crosscountry</w:t>
      </w:r>
      <w:proofErr w:type="spellEnd"/>
      <w:r w:rsidRPr="002A7FAB">
        <w:rPr>
          <w:sz w:val="16"/>
        </w:rPr>
        <w:t xml:space="preserve"> corruption database by Mauro (1995), this hypothesis has remained largely</w:t>
      </w:r>
      <w:r w:rsidR="002A7FAB" w:rsidRPr="002A7FAB">
        <w:rPr>
          <w:sz w:val="16"/>
        </w:rPr>
        <w:t xml:space="preserve"> </w:t>
      </w:r>
      <w:r w:rsidRPr="002A7FAB">
        <w:rPr>
          <w:sz w:val="16"/>
        </w:rPr>
        <w:t>untested. Furthermore, corruption has been noted to reduce investment and growth, so</w:t>
      </w:r>
      <w:r w:rsidR="002A7FAB" w:rsidRPr="002A7FAB">
        <w:rPr>
          <w:sz w:val="16"/>
        </w:rPr>
        <w:t xml:space="preserve"> </w:t>
      </w:r>
      <w:r w:rsidRPr="002A7FAB">
        <w:rPr>
          <w:sz w:val="16"/>
        </w:rPr>
        <w:t>there could be a link between growth and factors that affect uncertainty about prices, such</w:t>
      </w:r>
      <w:r w:rsidR="002A7FAB" w:rsidRPr="002A7FAB">
        <w:rPr>
          <w:sz w:val="16"/>
        </w:rPr>
        <w:t xml:space="preserve"> </w:t>
      </w:r>
      <w:r w:rsidRPr="002A7FAB">
        <w:rPr>
          <w:sz w:val="16"/>
        </w:rPr>
        <w:t>as the level and variability of inflation, through a corruption channel. This paper seeks to</w:t>
      </w:r>
      <w:r w:rsidR="002A7FAB" w:rsidRPr="002A7FAB">
        <w:rPr>
          <w:sz w:val="16"/>
        </w:rPr>
        <w:t xml:space="preserve"> </w:t>
      </w:r>
      <w:r w:rsidRPr="002A7FAB">
        <w:rPr>
          <w:sz w:val="16"/>
        </w:rPr>
        <w:t>fill these gaps.</w:t>
      </w:r>
      <w:r w:rsidR="002A7FAB" w:rsidRPr="002A7FAB">
        <w:rPr>
          <w:sz w:val="16"/>
        </w:rPr>
        <w:t xml:space="preserve"> </w:t>
      </w:r>
      <w:r w:rsidRPr="002A7FAB">
        <w:rPr>
          <w:sz w:val="16"/>
        </w:rPr>
        <w:t>We first develop a simple principal-agent mode</w:t>
      </w:r>
      <w:r w:rsidR="002A7FAB" w:rsidRPr="002A7FAB">
        <w:rPr>
          <w:sz w:val="16"/>
        </w:rPr>
        <w:t xml:space="preserve">l of investment and auditing to </w:t>
      </w:r>
      <w:r w:rsidRPr="002A7FAB">
        <w:rPr>
          <w:sz w:val="16"/>
        </w:rPr>
        <w:t xml:space="preserve">introduce the main theoretical issues. </w:t>
      </w:r>
      <w:r w:rsidRPr="003A192A">
        <w:rPr>
          <w:rStyle w:val="StyleBoldUnderline"/>
        </w:rPr>
        <w:t>Owners</w:t>
      </w:r>
      <w:r w:rsidRPr="002A7FAB">
        <w:rPr>
          <w:sz w:val="16"/>
        </w:rPr>
        <w:t xml:space="preserve"> can run their firms or </w:t>
      </w:r>
      <w:r w:rsidRPr="003A192A">
        <w:rPr>
          <w:rStyle w:val="StyleBoldUnderline"/>
        </w:rPr>
        <w:t xml:space="preserve">hire an agent </w:t>
      </w:r>
      <w:r w:rsidRPr="002A7FAB">
        <w:rPr>
          <w:sz w:val="16"/>
        </w:rPr>
        <w:t>to do</w:t>
      </w:r>
      <w:r w:rsidR="002A7FAB">
        <w:rPr>
          <w:rStyle w:val="StyleBoldUnderline"/>
        </w:rPr>
        <w:t xml:space="preserve"> </w:t>
      </w:r>
      <w:r w:rsidRPr="002A7FAB">
        <w:rPr>
          <w:sz w:val="16"/>
        </w:rPr>
        <w:t xml:space="preserve">so. The root assumption is that </w:t>
      </w:r>
      <w:r w:rsidRPr="003A192A">
        <w:rPr>
          <w:rStyle w:val="StyleBoldUnderline"/>
        </w:rPr>
        <w:t>more inflation variability inc</w:t>
      </w:r>
      <w:r w:rsidR="002A7FAB">
        <w:rPr>
          <w:rStyle w:val="StyleBoldUnderline"/>
        </w:rPr>
        <w:t xml:space="preserve">reases the cost of auditing the </w:t>
      </w:r>
      <w:r w:rsidRPr="003A192A">
        <w:rPr>
          <w:rStyle w:val="StyleBoldUnderline"/>
        </w:rPr>
        <w:t>agent’s behavior due to information problems.</w:t>
      </w:r>
      <w:r w:rsidRPr="002A7FAB">
        <w:rPr>
          <w:sz w:val="16"/>
        </w:rPr>
        <w:t xml:space="preserve"> Our model shows how </w:t>
      </w:r>
      <w:r w:rsidRPr="003A192A">
        <w:rPr>
          <w:rStyle w:val="StyleBoldUnderline"/>
        </w:rPr>
        <w:t xml:space="preserve">higher </w:t>
      </w:r>
      <w:r w:rsidR="002A7FAB">
        <w:rPr>
          <w:rStyle w:val="StyleBoldUnderline"/>
        </w:rPr>
        <w:t xml:space="preserve">inflation </w:t>
      </w:r>
      <w:r w:rsidRPr="003A192A">
        <w:rPr>
          <w:rStyle w:val="StyleBoldUnderline"/>
        </w:rPr>
        <w:t xml:space="preserve">variance can lead to more corruption </w:t>
      </w:r>
      <w:r w:rsidRPr="002A7FAB">
        <w:rPr>
          <w:sz w:val="16"/>
        </w:rPr>
        <w:t xml:space="preserve">in equilibrium. Furthermore, </w:t>
      </w:r>
      <w:r w:rsidR="002A7FAB">
        <w:rPr>
          <w:rStyle w:val="StyleBoldUnderline"/>
        </w:rPr>
        <w:t xml:space="preserve">higher </w:t>
      </w:r>
      <w:proofErr w:type="spellStart"/>
      <w:r w:rsidR="002A7FAB">
        <w:rPr>
          <w:rStyle w:val="StyleBoldUnderline"/>
        </w:rPr>
        <w:t>inflation</w:t>
      </w:r>
      <w:r w:rsidRPr="003A192A">
        <w:rPr>
          <w:rStyle w:val="StyleBoldUnderline"/>
        </w:rPr>
        <w:t>variability</w:t>
      </w:r>
      <w:proofErr w:type="spellEnd"/>
      <w:r w:rsidRPr="003A192A">
        <w:rPr>
          <w:rStyle w:val="StyleBoldUnderline"/>
        </w:rPr>
        <w:t xml:space="preserve"> increases the cost of investment due to corruption</w:t>
      </w:r>
      <w:r w:rsidRPr="002A7FAB">
        <w:rPr>
          <w:sz w:val="16"/>
        </w:rPr>
        <w:t xml:space="preserve">. In our model, </w:t>
      </w:r>
      <w:r w:rsidR="002A7FAB">
        <w:rPr>
          <w:rStyle w:val="StyleBoldUnderline"/>
        </w:rPr>
        <w:t xml:space="preserve">this translates </w:t>
      </w:r>
      <w:r w:rsidRPr="003A192A">
        <w:rPr>
          <w:rStyle w:val="StyleBoldUnderline"/>
        </w:rPr>
        <w:t>into a lower equilibrium number of entrepreneurs being able to invest</w:t>
      </w:r>
      <w:r w:rsidR="002A7FAB">
        <w:rPr>
          <w:rStyle w:val="StyleBoldUnderline"/>
        </w:rPr>
        <w:t xml:space="preserve">, and therefore to </w:t>
      </w:r>
      <w:r w:rsidRPr="003A192A">
        <w:rPr>
          <w:rStyle w:val="StyleBoldUnderline"/>
        </w:rPr>
        <w:t>lower aggregate investment.</w:t>
      </w:r>
      <w:r w:rsidRPr="002A7FAB">
        <w:rPr>
          <w:sz w:val="16"/>
        </w:rPr>
        <w:t xml:space="preserve"> To the extent that </w:t>
      </w:r>
      <w:r w:rsidRPr="003A192A">
        <w:rPr>
          <w:rStyle w:val="StyleBoldUnderline"/>
        </w:rPr>
        <w:t>lower in</w:t>
      </w:r>
      <w:r w:rsidR="002A7FAB">
        <w:rPr>
          <w:rStyle w:val="StyleBoldUnderline"/>
        </w:rPr>
        <w:t xml:space="preserve">vestment leads to lower growth, </w:t>
      </w:r>
      <w:r w:rsidRPr="002A7FAB">
        <w:rPr>
          <w:sz w:val="16"/>
        </w:rPr>
        <w:t xml:space="preserve">this is a channel </w:t>
      </w:r>
      <w:r w:rsidRPr="003A192A">
        <w:rPr>
          <w:rStyle w:val="StyleBoldUnderline"/>
        </w:rPr>
        <w:t>through which infl</w:t>
      </w:r>
      <w:r w:rsidR="002A7FAB">
        <w:rPr>
          <w:rStyle w:val="StyleBoldUnderline"/>
        </w:rPr>
        <w:t xml:space="preserve">ation variability hurts growth. </w:t>
      </w:r>
      <w:r w:rsidRPr="002A7FAB">
        <w:rPr>
          <w:sz w:val="16"/>
        </w:rPr>
        <w:t xml:space="preserve">The empirical evidence suggests that </w:t>
      </w:r>
      <w:r w:rsidRPr="003A192A">
        <w:rPr>
          <w:rStyle w:val="StyleBoldUnderline"/>
        </w:rPr>
        <w:t>the amoun</w:t>
      </w:r>
      <w:r w:rsidR="002A7FAB">
        <w:rPr>
          <w:rStyle w:val="StyleBoldUnderline"/>
        </w:rPr>
        <w:t xml:space="preserve">t of corruption in a country is </w:t>
      </w:r>
      <w:r w:rsidRPr="003A192A">
        <w:rPr>
          <w:rStyle w:val="StyleBoldUnderline"/>
        </w:rPr>
        <w:t>positively correlated with the variance of inflation.</w:t>
      </w:r>
      <w:r w:rsidRPr="002A7FAB">
        <w:rPr>
          <w:sz w:val="16"/>
        </w:rPr>
        <w:t xml:space="preserve"> </w:t>
      </w:r>
      <w:r w:rsidRPr="002A7FAB">
        <w:rPr>
          <w:rStyle w:val="StyleBoldUnderline"/>
        </w:rPr>
        <w:t>T</w:t>
      </w:r>
      <w:r w:rsidR="002A7FAB">
        <w:rPr>
          <w:rStyle w:val="StyleBoldUnderline"/>
        </w:rPr>
        <w:t xml:space="preserve">he correlation is robust to the </w:t>
      </w:r>
      <w:r w:rsidRPr="002A7FAB">
        <w:rPr>
          <w:rStyle w:val="StyleBoldUnderline"/>
        </w:rPr>
        <w:t>inclusion of variables that are used to proxy for other theore</w:t>
      </w:r>
      <w:r w:rsidR="002A7FAB">
        <w:rPr>
          <w:rStyle w:val="StyleBoldUnderline"/>
        </w:rPr>
        <w:t xml:space="preserve">tically plausible influences on </w:t>
      </w:r>
      <w:r w:rsidRPr="002A7FAB">
        <w:rPr>
          <w:rStyle w:val="StyleBoldUnderline"/>
        </w:rPr>
        <w:t>corruption. Furthermore, the correlation survives the inclusion of country fixe</w:t>
      </w:r>
      <w:r w:rsidR="002A7FAB">
        <w:rPr>
          <w:rStyle w:val="StyleBoldUnderline"/>
        </w:rPr>
        <w:t xml:space="preserve">d effects in </w:t>
      </w:r>
      <w:r w:rsidRPr="002A7FAB">
        <w:rPr>
          <w:rStyle w:val="StyleBoldUnderline"/>
        </w:rPr>
        <w:t xml:space="preserve">panel regressions, </w:t>
      </w:r>
      <w:r w:rsidRPr="002A7FAB">
        <w:rPr>
          <w:sz w:val="16"/>
        </w:rPr>
        <w:t>a remarkable fact given the small amo</w:t>
      </w:r>
      <w:r w:rsidR="002A7FAB" w:rsidRPr="002A7FAB">
        <w:rPr>
          <w:sz w:val="16"/>
        </w:rPr>
        <w:t xml:space="preserve">unt of within country variation </w:t>
      </w:r>
      <w:r w:rsidRPr="002A7FAB">
        <w:rPr>
          <w:sz w:val="16"/>
        </w:rPr>
        <w:t xml:space="preserve">present in the data. </w:t>
      </w:r>
      <w:r w:rsidRPr="002A7FAB">
        <w:rPr>
          <w:rStyle w:val="StyleBoldUnderline"/>
        </w:rPr>
        <w:t>We provide</w:t>
      </w:r>
      <w:r w:rsidRPr="002A7FAB">
        <w:rPr>
          <w:sz w:val="16"/>
        </w:rPr>
        <w:t xml:space="preserve"> some </w:t>
      </w:r>
      <w:r w:rsidRPr="002A7FAB">
        <w:rPr>
          <w:rStyle w:val="StyleBoldUnderline"/>
        </w:rPr>
        <w:t>evidence of the</w:t>
      </w:r>
      <w:r w:rsidRPr="002A7FAB">
        <w:rPr>
          <w:sz w:val="16"/>
        </w:rPr>
        <w:t xml:space="preserve"> existence of a </w:t>
      </w:r>
      <w:r w:rsidRPr="002A7FAB">
        <w:rPr>
          <w:rStyle w:val="StyleBoldUnderline"/>
        </w:rPr>
        <w:t xml:space="preserve">causal link </w:t>
      </w:r>
      <w:r w:rsidR="002A7FAB" w:rsidRPr="002A7FAB">
        <w:rPr>
          <w:sz w:val="16"/>
        </w:rPr>
        <w:t xml:space="preserve">by </w:t>
      </w:r>
      <w:r w:rsidRPr="002A7FAB">
        <w:rPr>
          <w:sz w:val="16"/>
        </w:rPr>
        <w:t>presenting 2SLS estimates using indexes of central bank independence as instruments in the cross section, and by showing that inflation varia</w:t>
      </w:r>
      <w:r w:rsidR="002A7FAB" w:rsidRPr="002A7FAB">
        <w:rPr>
          <w:sz w:val="16"/>
        </w:rPr>
        <w:t xml:space="preserve">bility is a better predictor of </w:t>
      </w:r>
      <w:r w:rsidRPr="002A7FAB">
        <w:rPr>
          <w:sz w:val="16"/>
        </w:rPr>
        <w:t xml:space="preserve">corruption than inflation. This last finding is unlikely in </w:t>
      </w:r>
      <w:r w:rsidR="002A7FAB" w:rsidRPr="002A7FAB">
        <w:rPr>
          <w:sz w:val="16"/>
        </w:rPr>
        <w:t xml:space="preserve">a world where corruption causes </w:t>
      </w:r>
      <w:r w:rsidRPr="002A7FAB">
        <w:rPr>
          <w:sz w:val="16"/>
        </w:rPr>
        <w:t>changes in inflation. In contrast to the previous literat</w:t>
      </w:r>
      <w:r w:rsidR="002A7FAB" w:rsidRPr="002A7FAB">
        <w:rPr>
          <w:sz w:val="16"/>
        </w:rPr>
        <w:t xml:space="preserve">ure, we find strong evidence in </w:t>
      </w:r>
      <w:r w:rsidRPr="002A7FAB">
        <w:rPr>
          <w:sz w:val="16"/>
        </w:rPr>
        <w:t>favor of the hypothesis that political competition</w:t>
      </w:r>
      <w:r w:rsidR="002A7FAB" w:rsidRPr="002A7FAB">
        <w:rPr>
          <w:sz w:val="16"/>
        </w:rPr>
        <w:t xml:space="preserve"> reduces corruption and for the </w:t>
      </w:r>
      <w:r w:rsidRPr="002A7FAB">
        <w:rPr>
          <w:sz w:val="16"/>
        </w:rPr>
        <w:t>hypothesis t</w:t>
      </w:r>
      <w:r w:rsidR="002A7FAB" w:rsidRPr="002A7FAB">
        <w:rPr>
          <w:sz w:val="16"/>
        </w:rPr>
        <w:t xml:space="preserve">hat corruption is pro-cyclical. </w:t>
      </w:r>
      <w:r w:rsidRPr="002A7FAB">
        <w:rPr>
          <w:sz w:val="16"/>
        </w:rPr>
        <w:t>The estimated effects are also economically signi</w:t>
      </w:r>
      <w:r w:rsidR="002A7FAB" w:rsidRPr="002A7FAB">
        <w:rPr>
          <w:sz w:val="16"/>
        </w:rPr>
        <w:t xml:space="preserve">ficant. Our basic cross section </w:t>
      </w:r>
      <w:r w:rsidRPr="002A7FAB">
        <w:rPr>
          <w:sz w:val="16"/>
        </w:rPr>
        <w:t xml:space="preserve">estimate suggests that a one standard deviation increase in the variance of </w:t>
      </w:r>
      <w:r w:rsidR="002A7FAB">
        <w:rPr>
          <w:rStyle w:val="StyleBoldUnderline"/>
        </w:rPr>
        <w:t xml:space="preserve">inflation is </w:t>
      </w:r>
      <w:r w:rsidRPr="002A7FAB">
        <w:rPr>
          <w:rStyle w:val="StyleBoldUnderline"/>
        </w:rPr>
        <w:t>associated with an increase in corruption</w:t>
      </w:r>
      <w:r w:rsidRPr="002A7FAB">
        <w:rPr>
          <w:sz w:val="16"/>
        </w:rPr>
        <w:t xml:space="preserve"> of up to 0.</w:t>
      </w:r>
      <w:r w:rsidR="002A7FAB" w:rsidRPr="002A7FAB">
        <w:rPr>
          <w:sz w:val="16"/>
        </w:rPr>
        <w:t xml:space="preserve">47 points, or 32-percent of the </w:t>
      </w:r>
      <w:r w:rsidRPr="002A7FAB">
        <w:rPr>
          <w:sz w:val="16"/>
        </w:rPr>
        <w:t>standard deviation of corruption. These estimates can be used to calculate an indirect cost</w:t>
      </w:r>
      <w:r w:rsidR="002A7FAB" w:rsidRPr="002A7FAB">
        <w:rPr>
          <w:sz w:val="16"/>
        </w:rPr>
        <w:t xml:space="preserve"> </w:t>
      </w:r>
      <w:r w:rsidRPr="002A7FAB">
        <w:rPr>
          <w:sz w:val="16"/>
        </w:rPr>
        <w:t>of variable inflation that operates through corruption. We fin</w:t>
      </w:r>
      <w:r w:rsidR="002A7FAB" w:rsidRPr="002A7FAB">
        <w:rPr>
          <w:sz w:val="16"/>
        </w:rPr>
        <w:t xml:space="preserve">d that an increase in inflation </w:t>
      </w:r>
      <w:r w:rsidRPr="002A7FAB">
        <w:rPr>
          <w:sz w:val="16"/>
        </w:rPr>
        <w:t xml:space="preserve">variability of one standard deviation from the median can </w:t>
      </w:r>
      <w:r w:rsidR="002A7FAB" w:rsidRPr="002A7FAB">
        <w:rPr>
          <w:sz w:val="16"/>
        </w:rPr>
        <w:t xml:space="preserve">lead to a decline in </w:t>
      </w:r>
      <w:proofErr w:type="spellStart"/>
      <w:r w:rsidR="002A7FAB" w:rsidRPr="002A7FAB">
        <w:rPr>
          <w:sz w:val="16"/>
        </w:rPr>
        <w:t>investment</w:t>
      </w:r>
      <w:r w:rsidRPr="002A7FAB">
        <w:rPr>
          <w:sz w:val="16"/>
        </w:rPr>
        <w:t>of</w:t>
      </w:r>
      <w:proofErr w:type="spellEnd"/>
      <w:r w:rsidRPr="002A7FAB">
        <w:rPr>
          <w:sz w:val="16"/>
        </w:rPr>
        <w:t xml:space="preserve"> 2.7-percent of GDP, and to a decline in the annual growth rate of 0.9-perc</w:t>
      </w:r>
      <w:r w:rsidR="002A7FAB" w:rsidRPr="002A7FAB">
        <w:rPr>
          <w:sz w:val="16"/>
        </w:rPr>
        <w:t xml:space="preserve">entage </w:t>
      </w:r>
      <w:r w:rsidRPr="002A7FAB">
        <w:rPr>
          <w:sz w:val="16"/>
        </w:rPr>
        <w:t xml:space="preserve">points. The panel estimates suggest that a one standard deviation </w:t>
      </w:r>
      <w:r w:rsidR="002A7FAB">
        <w:rPr>
          <w:rStyle w:val="StyleBoldUnderline"/>
        </w:rPr>
        <w:t xml:space="preserve">increase in inflation </w:t>
      </w:r>
      <w:r w:rsidRPr="002A7FAB">
        <w:rPr>
          <w:sz w:val="16"/>
        </w:rPr>
        <w:t xml:space="preserve">variability </w:t>
      </w:r>
      <w:r w:rsidRPr="002A7FAB">
        <w:rPr>
          <w:rStyle w:val="StyleBoldUnderline"/>
        </w:rPr>
        <w:t>would increase corruption</w:t>
      </w:r>
      <w:r w:rsidRPr="002A7FAB">
        <w:rPr>
          <w:sz w:val="16"/>
        </w:rPr>
        <w:t xml:space="preserve"> by 12-percent of a standard deviation. And that </w:t>
      </w:r>
      <w:r w:rsidR="002A7FAB">
        <w:rPr>
          <w:rStyle w:val="StyleBoldUnderline"/>
        </w:rPr>
        <w:t xml:space="preserve">this </w:t>
      </w:r>
      <w:r w:rsidRPr="002A7FAB">
        <w:rPr>
          <w:rStyle w:val="StyleBoldUnderline"/>
        </w:rPr>
        <w:t>would imply</w:t>
      </w:r>
      <w:r w:rsidRPr="002A7FAB">
        <w:rPr>
          <w:sz w:val="16"/>
        </w:rPr>
        <w:t xml:space="preserve"> </w:t>
      </w:r>
      <w:r w:rsidRPr="002A7FAB">
        <w:rPr>
          <w:rStyle w:val="StyleBoldUnderline"/>
        </w:rPr>
        <w:t>a</w:t>
      </w:r>
      <w:r w:rsidRPr="002A7FAB">
        <w:rPr>
          <w:sz w:val="16"/>
        </w:rPr>
        <w:t xml:space="preserve"> 1-percent </w:t>
      </w:r>
      <w:r w:rsidRPr="002A7FAB">
        <w:rPr>
          <w:rStyle w:val="StyleBoldUnderline"/>
        </w:rPr>
        <w:t>drop in the investment rate and a decline in the annual growth</w:t>
      </w:r>
      <w:r w:rsidR="002A7FAB" w:rsidRPr="002A7FAB">
        <w:rPr>
          <w:sz w:val="16"/>
        </w:rPr>
        <w:t xml:space="preserve"> </w:t>
      </w:r>
      <w:r w:rsidRPr="002A7FAB">
        <w:rPr>
          <w:sz w:val="16"/>
        </w:rPr>
        <w:t>rate of one third of a percentage point.</w:t>
      </w:r>
    </w:p>
    <w:p w:rsidR="004E336E" w:rsidRPr="004E336E" w:rsidRDefault="004E336E" w:rsidP="004E336E"/>
    <w:p w:rsidR="00970045" w:rsidRDefault="0087619B" w:rsidP="0087619B">
      <w:pPr>
        <w:pStyle w:val="Heading4"/>
      </w:pPr>
      <w:r>
        <w:t>Inflation increases corruption</w:t>
      </w:r>
    </w:p>
    <w:p w:rsidR="00970045" w:rsidRPr="00970045" w:rsidRDefault="00970045" w:rsidP="00970045">
      <w:proofErr w:type="spellStart"/>
      <w:r w:rsidRPr="0087619B">
        <w:rPr>
          <w:rStyle w:val="StyleStyleBold12pt"/>
        </w:rPr>
        <w:t>Lambsdorff</w:t>
      </w:r>
      <w:proofErr w:type="spellEnd"/>
      <w:r w:rsidRPr="0087619B">
        <w:rPr>
          <w:rStyle w:val="StyleStyleBold12pt"/>
        </w:rPr>
        <w:t xml:space="preserve"> 05</w:t>
      </w:r>
      <w:r w:rsidRPr="00970045">
        <w:t xml:space="preserve"> Johann Graf </w:t>
      </w:r>
      <w:proofErr w:type="spellStart"/>
      <w:r w:rsidRPr="00970045">
        <w:t>Lambsdorff</w:t>
      </w:r>
      <w:proofErr w:type="spellEnd"/>
      <w:r w:rsidRPr="00970045">
        <w:t xml:space="preserve"> a professorship in economic theory at the University of Passau ”Consequences and Causes of Corruption </w:t>
      </w:r>
    </w:p>
    <w:p w:rsidR="00970045" w:rsidRPr="00970045" w:rsidRDefault="00970045" w:rsidP="00970045">
      <w:r w:rsidRPr="00970045">
        <w:t xml:space="preserve">– What do We Know from a Cross-Section of Countries?”(most recent cite) </w:t>
      </w:r>
      <w:hyperlink r:id="rId44" w:history="1">
        <w:r w:rsidRPr="00970045">
          <w:rPr>
            <w:rStyle w:val="Hyperlink"/>
          </w:rPr>
          <w:t>http://www.icgg.org/downloads/Causes%20and%20Consequences%20of%20Corruption%20-%20Cross-Section.pdf</w:t>
        </w:r>
      </w:hyperlink>
    </w:p>
    <w:p w:rsidR="00970045" w:rsidRDefault="00970045" w:rsidP="00970045"/>
    <w:p w:rsidR="00970045" w:rsidRDefault="00970045" w:rsidP="00970045">
      <w:pPr>
        <w:rPr>
          <w:sz w:val="16"/>
        </w:rPr>
      </w:pPr>
      <w:r w:rsidRPr="0087619B">
        <w:rPr>
          <w:sz w:val="16"/>
        </w:rPr>
        <w:t xml:space="preserve">Building on the insight that corruption increases the size of the unofficial economy, </w:t>
      </w:r>
      <w:proofErr w:type="spellStart"/>
      <w:r w:rsidRPr="0087619B">
        <w:rPr>
          <w:sz w:val="16"/>
        </w:rPr>
        <w:t>AlMarhubi</w:t>
      </w:r>
      <w:proofErr w:type="spellEnd"/>
      <w:r w:rsidRPr="0087619B">
        <w:rPr>
          <w:sz w:val="16"/>
        </w:rPr>
        <w:t xml:space="preserve"> [2000] argues that the optimal level of </w:t>
      </w:r>
      <w:r w:rsidRPr="0087619B">
        <w:rPr>
          <w:rStyle w:val="StyleBoldUnderline"/>
        </w:rPr>
        <w:t xml:space="preserve">inflation should increase </w:t>
      </w:r>
      <w:r w:rsidRPr="0087619B">
        <w:rPr>
          <w:sz w:val="16"/>
        </w:rPr>
        <w:t>with</w:t>
      </w:r>
      <w:r w:rsidRPr="0087619B">
        <w:rPr>
          <w:rStyle w:val="StyleBoldUnderline"/>
        </w:rPr>
        <w:t xml:space="preserve"> corruption</w:t>
      </w:r>
      <w:r w:rsidRPr="0087619B">
        <w:rPr>
          <w:sz w:val="16"/>
        </w:rPr>
        <w:t>, because the larger the size of the unofficial economy, the easier it is to raise government revenue by increasing the money stock (</w:t>
      </w:r>
      <w:proofErr w:type="spellStart"/>
      <w:r w:rsidRPr="0087619B">
        <w:rPr>
          <w:sz w:val="16"/>
        </w:rPr>
        <w:t>seignorage</w:t>
      </w:r>
      <w:proofErr w:type="spellEnd"/>
      <w:r w:rsidRPr="0087619B">
        <w:rPr>
          <w:sz w:val="16"/>
        </w:rPr>
        <w:t xml:space="preserve">) rather than by </w:t>
      </w:r>
      <w:proofErr w:type="spellStart"/>
      <w:r w:rsidRPr="0087619B">
        <w:rPr>
          <w:sz w:val="16"/>
        </w:rPr>
        <w:t>distortionary</w:t>
      </w:r>
      <w:proofErr w:type="spellEnd"/>
      <w:r w:rsidRPr="0087619B">
        <w:rPr>
          <w:sz w:val="16"/>
        </w:rPr>
        <w:t xml:space="preserve"> taxation. He provides evidence for corruption increasing inflation for a cross-section of countries for a variety of specifications. Braun and Di </w:t>
      </w:r>
      <w:proofErr w:type="spellStart"/>
      <w:r w:rsidRPr="0087619B">
        <w:rPr>
          <w:sz w:val="16"/>
        </w:rPr>
        <w:t>Tella</w:t>
      </w:r>
      <w:proofErr w:type="spellEnd"/>
      <w:r w:rsidRPr="0087619B">
        <w:rPr>
          <w:sz w:val="16"/>
        </w:rPr>
        <w:t xml:space="preserve"> [2000], however, argue in favor of </w:t>
      </w:r>
      <w:r w:rsidRPr="0087619B">
        <w:rPr>
          <w:rStyle w:val="StyleBoldUnderline"/>
        </w:rPr>
        <w:t>reverse causality</w:t>
      </w:r>
      <w:r w:rsidRPr="0087619B">
        <w:rPr>
          <w:sz w:val="16"/>
        </w:rPr>
        <w:t xml:space="preserve">: They suggest that </w:t>
      </w:r>
      <w:r w:rsidRPr="0087619B">
        <w:rPr>
          <w:rStyle w:val="StyleBoldUnderline"/>
        </w:rPr>
        <w:t>inflation tends to go along with a higher price variation. This increases the costs for monitoring agents, suggesting that moderate levels of agent’s corruption will be condoned.</w:t>
      </w:r>
      <w:r w:rsidRPr="0087619B">
        <w:rPr>
          <w:sz w:val="16"/>
        </w:rPr>
        <w:t xml:space="preserve"> </w:t>
      </w:r>
      <w:r w:rsidRPr="0087619B">
        <w:rPr>
          <w:rStyle w:val="StyleBoldUnderline"/>
        </w:rPr>
        <w:t>As a result, inflation increases corruption.</w:t>
      </w:r>
      <w:r w:rsidRPr="0087619B">
        <w:rPr>
          <w:sz w:val="16"/>
        </w:rPr>
        <w:t xml:space="preserve"> </w:t>
      </w:r>
      <w:r w:rsidRPr="0087619B">
        <w:rPr>
          <w:rStyle w:val="StyleBoldUnderline"/>
        </w:rPr>
        <w:t>The authors provide empirical evidence</w:t>
      </w:r>
      <w:r w:rsidRPr="0087619B">
        <w:rPr>
          <w:sz w:val="16"/>
        </w:rPr>
        <w:t xml:space="preserve">, however only for the PRS data. </w:t>
      </w:r>
      <w:proofErr w:type="spellStart"/>
      <w:r w:rsidRPr="0087619B">
        <w:rPr>
          <w:sz w:val="16"/>
        </w:rPr>
        <w:t>Gerring</w:t>
      </w:r>
      <w:proofErr w:type="spellEnd"/>
      <w:r w:rsidRPr="0087619B">
        <w:rPr>
          <w:sz w:val="16"/>
        </w:rPr>
        <w:t xml:space="preserve"> and Thacker [2005] support this finding </w:t>
      </w:r>
      <w:r w:rsidRPr="0087619B">
        <w:rPr>
          <w:rStyle w:val="StyleBoldUnderline"/>
        </w:rPr>
        <w:t>with</w:t>
      </w:r>
      <w:r w:rsidRPr="0087619B">
        <w:rPr>
          <w:sz w:val="16"/>
        </w:rPr>
        <w:t xml:space="preserve"> more </w:t>
      </w:r>
      <w:r w:rsidRPr="0087619B">
        <w:rPr>
          <w:rStyle w:val="StyleBoldUnderline"/>
        </w:rPr>
        <w:t xml:space="preserve">valid data. </w:t>
      </w:r>
      <w:r w:rsidRPr="0087619B">
        <w:rPr>
          <w:sz w:val="16"/>
        </w:rPr>
        <w:t>Overall, it appears difficult to disentangle the puzzle and to ascertain which direction of causality is stronger.</w:t>
      </w:r>
    </w:p>
    <w:p w:rsidR="001300CF" w:rsidRDefault="001300CF" w:rsidP="00970045">
      <w:pPr>
        <w:rPr>
          <w:sz w:val="16"/>
        </w:rPr>
      </w:pPr>
    </w:p>
    <w:p w:rsidR="001300CF" w:rsidRDefault="00BE0FA6" w:rsidP="001300CF">
      <w:pPr>
        <w:pStyle w:val="Heading3"/>
      </w:pPr>
      <w:r>
        <w:t xml:space="preserve">Drug </w:t>
      </w:r>
      <w:proofErr w:type="spellStart"/>
      <w:r>
        <w:t>vioelence</w:t>
      </w:r>
      <w:proofErr w:type="spellEnd"/>
      <w:r>
        <w:t>/org crime</w:t>
      </w:r>
    </w:p>
    <w:p w:rsidR="001300CF" w:rsidRPr="001300CF" w:rsidRDefault="001300CF" w:rsidP="001300CF"/>
    <w:p w:rsidR="001300CF" w:rsidRDefault="001300CF" w:rsidP="001300CF">
      <w:pPr>
        <w:rPr>
          <w:shd w:val="clear" w:color="auto" w:fill="FFFFFF"/>
        </w:rPr>
      </w:pPr>
    </w:p>
    <w:p w:rsidR="001300CF" w:rsidRDefault="00BE0FA6" w:rsidP="00BE0FA6">
      <w:pPr>
        <w:pStyle w:val="Heading4"/>
        <w:rPr>
          <w:shd w:val="clear" w:color="auto" w:fill="FFFFFF"/>
        </w:rPr>
      </w:pPr>
      <w:r>
        <w:rPr>
          <w:shd w:val="clear" w:color="auto" w:fill="FFFFFF"/>
        </w:rPr>
        <w:t>Mexico corruption facilitates drug violence and organized crime</w:t>
      </w:r>
    </w:p>
    <w:p w:rsidR="00A61E7E" w:rsidRDefault="001300CF" w:rsidP="001300CF">
      <w:pPr>
        <w:rPr>
          <w:shd w:val="clear" w:color="auto" w:fill="FFFFFF"/>
        </w:rPr>
      </w:pPr>
      <w:r w:rsidRPr="001300CF">
        <w:rPr>
          <w:rStyle w:val="StyleStyleBold12pt"/>
        </w:rPr>
        <w:t>Morris 12</w:t>
      </w:r>
      <w:r>
        <w:rPr>
          <w:shd w:val="clear" w:color="auto" w:fill="FFFFFF"/>
        </w:rPr>
        <w:t xml:space="preserve"> Stephen D. Morris is Professor and Chair of the Department of Political Science at Middle Tennessee State University, “Corruption,</w:t>
      </w:r>
      <w:r w:rsidR="00A61E7E">
        <w:rPr>
          <w:shd w:val="clear" w:color="auto" w:fill="FFFFFF"/>
        </w:rPr>
        <w:t xml:space="preserve"> Drug </w:t>
      </w:r>
      <w:proofErr w:type="spellStart"/>
      <w:r w:rsidR="00A61E7E">
        <w:rPr>
          <w:shd w:val="clear" w:color="auto" w:fill="FFFFFF"/>
        </w:rPr>
        <w:t>Tra!cking,</w:t>
      </w:r>
      <w:r>
        <w:rPr>
          <w:shd w:val="clear" w:color="auto" w:fill="FFFFFF"/>
        </w:rPr>
        <w:t>and</w:t>
      </w:r>
      <w:proofErr w:type="spellEnd"/>
      <w:r>
        <w:rPr>
          <w:shd w:val="clear" w:color="auto" w:fill="FFFFFF"/>
        </w:rPr>
        <w:t xml:space="preserve"> Violence in Mexico”, Spring/Summer 2012</w:t>
      </w:r>
      <w:r w:rsidR="00A61E7E">
        <w:rPr>
          <w:shd w:val="clear" w:color="auto" w:fill="FFFFFF"/>
        </w:rPr>
        <w:t xml:space="preserve"> </w:t>
      </w:r>
      <w:hyperlink r:id="rId45" w:history="1">
        <w:r w:rsidR="00A61E7E">
          <w:rPr>
            <w:rStyle w:val="Hyperlink"/>
          </w:rPr>
          <w:t>http://www.mtsu.edu/politicalscience/faculty/documents/Corruption%20Brown%20article%20Morris.pdf</w:t>
        </w:r>
      </w:hyperlink>
    </w:p>
    <w:p w:rsidR="001300CF" w:rsidRDefault="001300CF" w:rsidP="001300CF">
      <w:pPr>
        <w:rPr>
          <w:shd w:val="clear" w:color="auto" w:fill="FFFFFF"/>
        </w:rPr>
      </w:pPr>
      <w:r>
        <w:rPr>
          <w:shd w:val="clear" w:color="auto" w:fill="FFFFFF"/>
        </w:rPr>
        <w:t xml:space="preserve"> </w:t>
      </w:r>
    </w:p>
    <w:p w:rsidR="001300CF" w:rsidRPr="00BE0FA6" w:rsidRDefault="001300CF" w:rsidP="001300CF">
      <w:pPr>
        <w:rPr>
          <w:b/>
          <w:bCs/>
          <w:u w:val="single"/>
        </w:rPr>
      </w:pPr>
      <w:r w:rsidRPr="00C4784E">
        <w:rPr>
          <w:rStyle w:val="StyleBoldUnderline"/>
        </w:rPr>
        <w:t>Corruption plays a central role in the drug tra</w:t>
      </w:r>
      <w:r w:rsidR="00BE0FA6">
        <w:rPr>
          <w:rStyle w:val="StyleBoldUnderline"/>
        </w:rPr>
        <w:t xml:space="preserve">3cking and the related </w:t>
      </w:r>
      <w:r w:rsidRPr="00C4784E">
        <w:rPr>
          <w:rStyle w:val="StyleBoldUnderline"/>
        </w:rPr>
        <w:t>“war” that have violently scarred Mexico</w:t>
      </w:r>
      <w:r w:rsidRPr="00BE0FA6">
        <w:rPr>
          <w:sz w:val="16"/>
        </w:rPr>
        <w:t xml:space="preserve"> in recent years. </w:t>
      </w:r>
      <w:r w:rsidRPr="00C4784E">
        <w:rPr>
          <w:rStyle w:val="StyleBoldUnderline"/>
        </w:rPr>
        <w:t>Corruption facilitates</w:t>
      </w:r>
      <w:r w:rsidRPr="00BE0FA6">
        <w:rPr>
          <w:sz w:val="16"/>
        </w:rPr>
        <w:t xml:space="preserve"> the operation of </w:t>
      </w:r>
      <w:r w:rsidRPr="00C4784E">
        <w:rPr>
          <w:rStyle w:val="StyleBoldUnderline"/>
        </w:rPr>
        <w:t>Mexico’s vast and powerful crimi</w:t>
      </w:r>
      <w:r w:rsidR="00BE0FA6">
        <w:rPr>
          <w:rStyle w:val="StyleBoldUnderline"/>
        </w:rPr>
        <w:t xml:space="preserve">nal-business enterprises while </w:t>
      </w:r>
      <w:r w:rsidRPr="00C4784E">
        <w:rPr>
          <w:rStyle w:val="StyleBoldUnderline"/>
        </w:rPr>
        <w:t xml:space="preserve">simultaneously debilitating the state’s </w:t>
      </w:r>
      <w:proofErr w:type="spellStart"/>
      <w:r w:rsidR="00C4784E" w:rsidRPr="00C4784E">
        <w:rPr>
          <w:rStyle w:val="StyleBoldUnderline"/>
        </w:rPr>
        <w:t>effors</w:t>
      </w:r>
      <w:proofErr w:type="spellEnd"/>
      <w:r w:rsidRPr="00C4784E">
        <w:rPr>
          <w:rStyle w:val="StyleBoldUnderline"/>
        </w:rPr>
        <w:t xml:space="preserve"> to confront them. In fact, corruption makes it di3cult at times to di4erentiate violators from enforcers</w:t>
      </w:r>
      <w:r w:rsidRPr="00BE0FA6">
        <w:rPr>
          <w:sz w:val="16"/>
        </w:rPr>
        <w:t xml:space="preserve">. As poet, social activist, and grieving father of one victim of the war on drugs Javier Sicilia laments, “I don’t know where the state ends and organized crime begins.”1But corruption and the structural weaknesses characterizing Mexico’s institutions of justice are hardly new. </w:t>
      </w:r>
      <w:r w:rsidRPr="00C4784E">
        <w:rPr>
          <w:rStyle w:val="StyleBoldUnderline"/>
        </w:rPr>
        <w:t>Corruption</w:t>
      </w:r>
      <w:r w:rsidRPr="00BE0FA6">
        <w:rPr>
          <w:sz w:val="16"/>
        </w:rPr>
        <w:t xml:space="preserve"> has long </w:t>
      </w:r>
      <w:r w:rsidRPr="00C4784E">
        <w:rPr>
          <w:rStyle w:val="StyleBoldUnderline"/>
        </w:rPr>
        <w:t>shaped</w:t>
      </w:r>
      <w:r w:rsidRPr="00BE0FA6">
        <w:rPr>
          <w:sz w:val="16"/>
        </w:rPr>
        <w:t xml:space="preserve"> Mexican politics and </w:t>
      </w:r>
      <w:r w:rsidR="00BE0FA6">
        <w:rPr>
          <w:rStyle w:val="StyleBoldUnderline"/>
        </w:rPr>
        <w:t xml:space="preserve">the drug </w:t>
      </w:r>
      <w:r w:rsidRPr="00C4784E">
        <w:rPr>
          <w:rStyle w:val="StyleBoldUnderline"/>
        </w:rPr>
        <w:t>trade</w:t>
      </w:r>
      <w:r w:rsidRPr="00BE0FA6">
        <w:rPr>
          <w:sz w:val="16"/>
        </w:rPr>
        <w:t>, yet never have these factors conspired to generate the degree of violence, brutality, and instability seen in recent years. 5is historical paradox—wherein drug-related co</w:t>
      </w:r>
      <w:r w:rsidR="00BE0FA6" w:rsidRPr="00BE0FA6">
        <w:rPr>
          <w:sz w:val="16"/>
        </w:rPr>
        <w:t xml:space="preserve">rruption once contributed to </w:t>
      </w:r>
      <w:proofErr w:type="spellStart"/>
      <w:r w:rsidR="00BE0FA6" w:rsidRPr="00BE0FA6">
        <w:rPr>
          <w:sz w:val="16"/>
        </w:rPr>
        <w:t>or</w:t>
      </w:r>
      <w:r w:rsidRPr="00BE0FA6">
        <w:rPr>
          <w:sz w:val="16"/>
        </w:rPr>
        <w:t>at</w:t>
      </w:r>
      <w:proofErr w:type="spellEnd"/>
      <w:r w:rsidRPr="00BE0FA6">
        <w:rPr>
          <w:sz w:val="16"/>
        </w:rPr>
        <w:t xml:space="preserve"> least coexisted with low levels of violence and relative stability but now fuels the opposite—raises questions about the</w:t>
      </w:r>
      <w:r w:rsidRPr="00C4784E">
        <w:rPr>
          <w:rStyle w:val="StyleBoldUnderline"/>
        </w:rPr>
        <w:t xml:space="preserve"> shifting patterns of corruption</w:t>
      </w:r>
      <w:r w:rsidRPr="00BE0FA6">
        <w:rPr>
          <w:sz w:val="16"/>
        </w:rPr>
        <w:t xml:space="preserve">, the threads that </w:t>
      </w:r>
      <w:r w:rsidR="00BE0FA6">
        <w:rPr>
          <w:rStyle w:val="StyleBoldUnderline"/>
        </w:rPr>
        <w:t xml:space="preserve">tie it </w:t>
      </w:r>
      <w:proofErr w:type="spellStart"/>
      <w:r w:rsidR="00BE0FA6">
        <w:rPr>
          <w:rStyle w:val="StyleBoldUnderline"/>
        </w:rPr>
        <w:t>todrug</w:t>
      </w:r>
      <w:proofErr w:type="spellEnd"/>
      <w:r w:rsidR="00BE0FA6">
        <w:rPr>
          <w:rStyle w:val="StyleBoldUnderline"/>
        </w:rPr>
        <w:t xml:space="preserve"> traf-</w:t>
      </w:r>
      <w:r w:rsidRPr="00C4784E">
        <w:rPr>
          <w:rStyle w:val="StyleBoldUnderline"/>
        </w:rPr>
        <w:t>6cking and violence</w:t>
      </w:r>
      <w:r w:rsidRPr="00BE0FA6">
        <w:rPr>
          <w:sz w:val="16"/>
        </w:rPr>
        <w:t xml:space="preserve">, and the dynamics unleashed by Mexican President Felipe </w:t>
      </w:r>
      <w:proofErr w:type="spellStart"/>
      <w:r w:rsidRPr="00BE0FA6">
        <w:rPr>
          <w:sz w:val="16"/>
        </w:rPr>
        <w:t>Calderón’s</w:t>
      </w:r>
      <w:proofErr w:type="spellEnd"/>
      <w:r w:rsidRPr="00BE0FA6">
        <w:rPr>
          <w:sz w:val="16"/>
        </w:rPr>
        <w:t xml:space="preserve"> “war of choice” on organized crime. 5is brief essay 6rst draws on recent events to describe </w:t>
      </w:r>
      <w:r w:rsidRPr="00C4784E">
        <w:rPr>
          <w:rStyle w:val="StyleBoldUnderline"/>
        </w:rPr>
        <w:t xml:space="preserve">the role of corruption </w:t>
      </w:r>
      <w:r w:rsidR="00BE0FA6">
        <w:rPr>
          <w:rStyle w:val="StyleBoldUnderline"/>
        </w:rPr>
        <w:t xml:space="preserve">in facilitating drug tra3cking </w:t>
      </w:r>
      <w:r w:rsidRPr="00C4784E">
        <w:rPr>
          <w:rStyle w:val="StyleBoldUnderline"/>
        </w:rPr>
        <w:t>and handicapping the state</w:t>
      </w:r>
      <w:r w:rsidRPr="00BE0FA6">
        <w:rPr>
          <w:sz w:val="16"/>
        </w:rPr>
        <w:t xml:space="preserve">, and then explores the underlying changes that have altered the historical and once-stable pattern. Most scholars, public o3cials, and members of the general public agree that </w:t>
      </w:r>
      <w:r w:rsidRPr="00C4784E">
        <w:rPr>
          <w:rStyle w:val="StyleBoldUnderline"/>
        </w:rPr>
        <w:t>organizations providing contraband goods and services (</w:t>
      </w:r>
      <w:r w:rsidRPr="00BE0FA6">
        <w:rPr>
          <w:sz w:val="16"/>
        </w:rPr>
        <w:t xml:space="preserve">i.e., </w:t>
      </w:r>
      <w:r w:rsidR="00BE0FA6">
        <w:rPr>
          <w:rStyle w:val="StyleBoldUnderline"/>
        </w:rPr>
        <w:t xml:space="preserve">organized crime </w:t>
      </w:r>
      <w:r w:rsidRPr="00C4784E">
        <w:rPr>
          <w:rStyle w:val="StyleBoldUnderline"/>
        </w:rPr>
        <w:t>including drug tra3cking organizations) cannot operate without corruption</w:t>
      </w:r>
      <w:r w:rsidRPr="00BE0FA6">
        <w:rPr>
          <w:sz w:val="16"/>
        </w:rPr>
        <w:t>: that the two—</w:t>
      </w:r>
      <w:r w:rsidRPr="00C4784E">
        <w:rPr>
          <w:rStyle w:val="StyleBoldUnderline"/>
        </w:rPr>
        <w:t>corruption and organized crime—are inherently linked</w:t>
      </w:r>
      <w:r w:rsidRPr="00BE0FA6">
        <w:rPr>
          <w:sz w:val="16"/>
        </w:rPr>
        <w:t>, pointing to a type of corrupt bargain.2</w:t>
      </w:r>
      <w:r w:rsidRPr="00C4784E">
        <w:rPr>
          <w:rStyle w:val="StyleBoldUnderline"/>
        </w:rPr>
        <w:t>Studies</w:t>
      </w:r>
      <w:r w:rsidRPr="00BE0FA6">
        <w:rPr>
          <w:sz w:val="16"/>
        </w:rPr>
        <w:t xml:space="preserve"> of early twentieth-century prohibition </w:t>
      </w:r>
      <w:r w:rsidRPr="00C4784E">
        <w:rPr>
          <w:rStyle w:val="StyleBoldUnderline"/>
        </w:rPr>
        <w:t>in the United States and the operation of gamb</w:t>
      </w:r>
      <w:r w:rsidR="00BE0FA6">
        <w:rPr>
          <w:rStyle w:val="StyleBoldUnderline"/>
        </w:rPr>
        <w:t xml:space="preserve">ling and prostitution rings in </w:t>
      </w:r>
      <w:r w:rsidRPr="00BE0FA6">
        <w:rPr>
          <w:sz w:val="16"/>
        </w:rPr>
        <w:t xml:space="preserve">major cities throughout the country today, for instance, both </w:t>
      </w:r>
      <w:r w:rsidR="00BE0FA6">
        <w:rPr>
          <w:rStyle w:val="StyleBoldUnderline"/>
        </w:rPr>
        <w:t xml:space="preserve">highlight the role </w:t>
      </w:r>
      <w:r w:rsidRPr="00C4784E">
        <w:rPr>
          <w:rStyle w:val="StyleBoldUnderline"/>
        </w:rPr>
        <w:t>illegal payo4s to police and local o3cials</w:t>
      </w:r>
      <w:r w:rsidRPr="00BE0FA6">
        <w:rPr>
          <w:sz w:val="16"/>
        </w:rPr>
        <w:t xml:space="preserve"> play not only in allowing these businesses to operate, but also in maintaining their activities and in8uence within certain geographic and political bounds.3</w:t>
      </w:r>
      <w:r w:rsidRPr="00C4784E">
        <w:rPr>
          <w:rStyle w:val="StyleBoldUnderline"/>
        </w:rPr>
        <w:t>With respect to Mexico</w:t>
      </w:r>
      <w:r w:rsidRPr="00BE0FA6">
        <w:rPr>
          <w:sz w:val="16"/>
        </w:rPr>
        <w:t xml:space="preserve">, most </w:t>
      </w:r>
      <w:r w:rsidR="00BE0FA6">
        <w:rPr>
          <w:rStyle w:val="StyleBoldUnderline"/>
        </w:rPr>
        <w:t xml:space="preserve">experts </w:t>
      </w:r>
      <w:r w:rsidRPr="00C4784E">
        <w:rPr>
          <w:rStyle w:val="StyleBoldUnderline"/>
        </w:rPr>
        <w:t>agree</w:t>
      </w:r>
      <w:r w:rsidRPr="00BE0FA6">
        <w:rPr>
          <w:sz w:val="16"/>
        </w:rPr>
        <w:t xml:space="preserve"> on this point. As Laurie Freeman, a former associate of the Washington O3ce on Latin America, notes, “Doing business [in Mexico] entails bribing and intimidating public o3cials and law enforcement and judicial agents [...] </w:t>
      </w:r>
      <w:r w:rsidRPr="00C4784E">
        <w:rPr>
          <w:rStyle w:val="StyleBoldUnderline"/>
        </w:rPr>
        <w:t>organized crime cannot survive without corruption.”</w:t>
      </w:r>
      <w:r w:rsidRPr="00BE0FA6">
        <w:rPr>
          <w:sz w:val="16"/>
        </w:rPr>
        <w:t xml:space="preserve">4During a 2008 meeting of </w:t>
      </w:r>
      <w:r w:rsidR="00BE0FA6" w:rsidRPr="00BE0FA6">
        <w:rPr>
          <w:sz w:val="16"/>
        </w:rPr>
        <w:t xml:space="preserve">the </w:t>
      </w:r>
      <w:proofErr w:type="spellStart"/>
      <w:r w:rsidRPr="00BE0FA6">
        <w:rPr>
          <w:sz w:val="16"/>
        </w:rPr>
        <w:t>Consejo</w:t>
      </w:r>
      <w:proofErr w:type="spellEnd"/>
      <w:r w:rsidRPr="00BE0FA6">
        <w:rPr>
          <w:sz w:val="16"/>
        </w:rPr>
        <w:t xml:space="preserve"> </w:t>
      </w:r>
      <w:proofErr w:type="spellStart"/>
      <w:r w:rsidRPr="00BE0FA6">
        <w:rPr>
          <w:sz w:val="16"/>
        </w:rPr>
        <w:t>Nacional</w:t>
      </w:r>
      <w:proofErr w:type="spellEnd"/>
      <w:r w:rsidRPr="00BE0FA6">
        <w:rPr>
          <w:sz w:val="16"/>
        </w:rPr>
        <w:t xml:space="preserve"> de </w:t>
      </w:r>
      <w:proofErr w:type="spellStart"/>
      <w:r w:rsidRPr="00BE0FA6">
        <w:rPr>
          <w:sz w:val="16"/>
        </w:rPr>
        <w:t>Seguridad</w:t>
      </w:r>
      <w:proofErr w:type="spellEnd"/>
      <w:r w:rsidRPr="00BE0FA6">
        <w:rPr>
          <w:sz w:val="16"/>
        </w:rPr>
        <w:t xml:space="preserve"> </w:t>
      </w:r>
      <w:proofErr w:type="spellStart"/>
      <w:r w:rsidRPr="00BE0FA6">
        <w:rPr>
          <w:sz w:val="16"/>
        </w:rPr>
        <w:t>Pública</w:t>
      </w:r>
      <w:proofErr w:type="spellEnd"/>
      <w:r w:rsidRPr="00BE0FA6">
        <w:rPr>
          <w:sz w:val="16"/>
        </w:rPr>
        <w:t xml:space="preserve"> (National Council of Public Security), President Felipe </w:t>
      </w:r>
      <w:proofErr w:type="spellStart"/>
      <w:r w:rsidRPr="00BE0FA6">
        <w:rPr>
          <w:sz w:val="16"/>
        </w:rPr>
        <w:t>Calderón</w:t>
      </w:r>
      <w:proofErr w:type="spellEnd"/>
      <w:r w:rsidRPr="00BE0FA6">
        <w:rPr>
          <w:sz w:val="16"/>
        </w:rPr>
        <w:t xml:space="preserve"> (2006–2012) echoed this sentiment: “5e </w:t>
      </w:r>
      <w:r w:rsidR="00BE0FA6">
        <w:rPr>
          <w:rStyle w:val="StyleBoldUnderline"/>
        </w:rPr>
        <w:t xml:space="preserve">insecurity </w:t>
      </w:r>
      <w:r w:rsidRPr="00C4784E">
        <w:rPr>
          <w:rStyle w:val="StyleBoldUnderline"/>
        </w:rPr>
        <w:t xml:space="preserve">and violence that the country is living through is </w:t>
      </w:r>
      <w:r w:rsidR="00BE0FA6">
        <w:rPr>
          <w:rStyle w:val="StyleBoldUnderline"/>
        </w:rPr>
        <w:t xml:space="preserve">the result of [...] corruption </w:t>
      </w:r>
      <w:r w:rsidRPr="00BE0FA6">
        <w:rPr>
          <w:sz w:val="16"/>
        </w:rPr>
        <w:t xml:space="preserve">that has become a cancer.”55e evidence of a corrupt bargain wherein </w:t>
      </w:r>
      <w:r w:rsidRPr="00C4784E">
        <w:rPr>
          <w:rStyle w:val="StyleBoldUnderline"/>
        </w:rPr>
        <w:t>corrupt state o3cials support and sustain drug tra3cking in Mexico is overwhelming.</w:t>
      </w:r>
      <w:r w:rsidRPr="00BE0FA6">
        <w:rPr>
          <w:sz w:val="16"/>
        </w:rPr>
        <w:t xml:space="preserve"> </w:t>
      </w:r>
      <w:r w:rsidRPr="00BE0FA6">
        <w:rPr>
          <w:rStyle w:val="StyleBoldUnderline"/>
        </w:rPr>
        <w:t>Headlines periodically feature the arrest or detention of top o3cials within agencies spearheading the 6ght against drugs and organized crime</w:t>
      </w:r>
      <w:r w:rsidRPr="00BE0FA6">
        <w:rPr>
          <w:sz w:val="16"/>
        </w:rPr>
        <w:t xml:space="preserve"> (a fed</w:t>
      </w:r>
      <w:r w:rsidR="00BE0FA6" w:rsidRPr="00BE0FA6">
        <w:rPr>
          <w:sz w:val="16"/>
        </w:rPr>
        <w:t xml:space="preserve">eral responsibility); port and </w:t>
      </w:r>
      <w:r w:rsidRPr="00BE0FA6">
        <w:rPr>
          <w:sz w:val="16"/>
        </w:rPr>
        <w:t xml:space="preserve">prison o3cials; military and police commanders; governors and gubernatorial candidates; state police, investigators, and </w:t>
      </w:r>
      <w:r w:rsidR="00BE0FA6" w:rsidRPr="00BE0FA6">
        <w:rPr>
          <w:sz w:val="16"/>
        </w:rPr>
        <w:t xml:space="preserve">district attorneys; mayors and </w:t>
      </w:r>
      <w:r w:rsidRPr="00BE0FA6">
        <w:rPr>
          <w:sz w:val="16"/>
        </w:rPr>
        <w:t xml:space="preserve">city o3cials; and hundreds of municipal </w:t>
      </w:r>
      <w:r w:rsidR="00BE0FA6" w:rsidRPr="00BE0FA6">
        <w:rPr>
          <w:sz w:val="16"/>
        </w:rPr>
        <w:t xml:space="preserve">police, all for essentially aiding and </w:t>
      </w:r>
      <w:r w:rsidRPr="00BE0FA6">
        <w:rPr>
          <w:sz w:val="16"/>
        </w:rPr>
        <w:t xml:space="preserve">abetting organized crime. For example, in </w:t>
      </w:r>
      <w:r w:rsidR="00BE0FA6" w:rsidRPr="00BE0FA6">
        <w:rPr>
          <w:sz w:val="16"/>
        </w:rPr>
        <w:t xml:space="preserve">November 2008, during the high </w:t>
      </w:r>
      <w:r w:rsidRPr="00BE0FA6">
        <w:rPr>
          <w:sz w:val="16"/>
        </w:rPr>
        <w:t xml:space="preserve">pro6le </w:t>
      </w:r>
      <w:proofErr w:type="spellStart"/>
      <w:r w:rsidRPr="00BE0FA6">
        <w:rPr>
          <w:sz w:val="16"/>
        </w:rPr>
        <w:t>Operación</w:t>
      </w:r>
      <w:proofErr w:type="spellEnd"/>
      <w:r w:rsidRPr="00BE0FA6">
        <w:rPr>
          <w:sz w:val="16"/>
        </w:rPr>
        <w:t xml:space="preserve"> </w:t>
      </w:r>
      <w:proofErr w:type="spellStart"/>
      <w:r w:rsidRPr="00BE0FA6">
        <w:rPr>
          <w:sz w:val="16"/>
        </w:rPr>
        <w:t>Limpieza</w:t>
      </w:r>
      <w:proofErr w:type="spellEnd"/>
      <w:r w:rsidRPr="00BE0FA6">
        <w:rPr>
          <w:sz w:val="16"/>
        </w:rPr>
        <w:t xml:space="preserve"> (Operation Clea</w:t>
      </w:r>
      <w:r w:rsidR="00BE0FA6" w:rsidRPr="00BE0FA6">
        <w:rPr>
          <w:sz w:val="16"/>
        </w:rPr>
        <w:t xml:space="preserve">n House), six members of SIEDO </w:t>
      </w:r>
      <w:r w:rsidRPr="00BE0FA6">
        <w:rPr>
          <w:sz w:val="16"/>
        </w:rPr>
        <w:t>(</w:t>
      </w:r>
      <w:proofErr w:type="spellStart"/>
      <w:r w:rsidRPr="00BE0FA6">
        <w:rPr>
          <w:sz w:val="16"/>
        </w:rPr>
        <w:t>Subprocuraduría</w:t>
      </w:r>
      <w:proofErr w:type="spellEnd"/>
      <w:r w:rsidRPr="00BE0FA6">
        <w:rPr>
          <w:sz w:val="16"/>
        </w:rPr>
        <w:t xml:space="preserve"> de </w:t>
      </w:r>
      <w:proofErr w:type="spellStart"/>
      <w:r w:rsidRPr="00BE0FA6">
        <w:rPr>
          <w:sz w:val="16"/>
        </w:rPr>
        <w:t>Investigación</w:t>
      </w:r>
      <w:proofErr w:type="spellEnd"/>
      <w:r w:rsidRPr="00BE0FA6">
        <w:rPr>
          <w:sz w:val="16"/>
        </w:rPr>
        <w:t xml:space="preserve"> </w:t>
      </w:r>
      <w:proofErr w:type="spellStart"/>
      <w:r w:rsidRPr="00BE0FA6">
        <w:rPr>
          <w:sz w:val="16"/>
        </w:rPr>
        <w:t>Especializada</w:t>
      </w:r>
      <w:proofErr w:type="spellEnd"/>
      <w:r w:rsidRPr="00BE0FA6">
        <w:rPr>
          <w:sz w:val="16"/>
        </w:rPr>
        <w:t xml:space="preserve"> en </w:t>
      </w:r>
      <w:proofErr w:type="spellStart"/>
      <w:r w:rsidRPr="00BE0FA6">
        <w:rPr>
          <w:sz w:val="16"/>
        </w:rPr>
        <w:t>Delincuencia</w:t>
      </w:r>
      <w:proofErr w:type="spellEnd"/>
      <w:r w:rsidRPr="00BE0FA6">
        <w:rPr>
          <w:sz w:val="16"/>
        </w:rPr>
        <w:t xml:space="preserve"> </w:t>
      </w:r>
      <w:proofErr w:type="spellStart"/>
      <w:r w:rsidRPr="00BE0FA6">
        <w:rPr>
          <w:sz w:val="16"/>
        </w:rPr>
        <w:t>Organ</w:t>
      </w:r>
      <w:r w:rsidR="00BE0FA6" w:rsidRPr="00BE0FA6">
        <w:rPr>
          <w:sz w:val="16"/>
        </w:rPr>
        <w:t>izada</w:t>
      </w:r>
      <w:proofErr w:type="spellEnd"/>
      <w:r w:rsidR="00BE0FA6" w:rsidRPr="00BE0FA6">
        <w:rPr>
          <w:sz w:val="16"/>
        </w:rPr>
        <w:t xml:space="preserve">), the </w:t>
      </w:r>
      <w:r w:rsidRPr="00BE0FA6">
        <w:rPr>
          <w:sz w:val="16"/>
        </w:rPr>
        <w:t>attorney general’s o3ce in charge of investiga</w:t>
      </w:r>
      <w:r w:rsidR="00BE0FA6" w:rsidRPr="00BE0FA6">
        <w:rPr>
          <w:sz w:val="16"/>
        </w:rPr>
        <w:t xml:space="preserve">ting and prosecuting organized </w:t>
      </w:r>
      <w:r w:rsidRPr="00BE0FA6">
        <w:rPr>
          <w:sz w:val="16"/>
        </w:rPr>
        <w:t>crime, the head of the Mexican o3ce of Interpol, di</w:t>
      </w:r>
      <w:r w:rsidR="00BE0FA6" w:rsidRPr="00BE0FA6">
        <w:rPr>
          <w:sz w:val="16"/>
        </w:rPr>
        <w:t xml:space="preserve">rectors of the federal police, </w:t>
      </w:r>
      <w:r w:rsidRPr="00BE0FA6">
        <w:rPr>
          <w:sz w:val="16"/>
        </w:rPr>
        <w:t>and close associates of the secretary of public se</w:t>
      </w:r>
      <w:r w:rsidR="00BE0FA6" w:rsidRPr="00BE0FA6">
        <w:rPr>
          <w:sz w:val="16"/>
        </w:rPr>
        <w:t xml:space="preserve">curity were arrested for their </w:t>
      </w:r>
      <w:r w:rsidRPr="00BE0FA6">
        <w:rPr>
          <w:sz w:val="16"/>
        </w:rPr>
        <w:t xml:space="preserve">ties to the </w:t>
      </w:r>
      <w:proofErr w:type="spellStart"/>
      <w:r w:rsidRPr="00BE0FA6">
        <w:rPr>
          <w:sz w:val="16"/>
        </w:rPr>
        <w:t>Beltrán</w:t>
      </w:r>
      <w:proofErr w:type="spellEnd"/>
      <w:r w:rsidRPr="00BE0FA6">
        <w:rPr>
          <w:sz w:val="16"/>
        </w:rPr>
        <w:t xml:space="preserve"> </w:t>
      </w:r>
      <w:proofErr w:type="spellStart"/>
      <w:r w:rsidRPr="00BE0FA6">
        <w:rPr>
          <w:sz w:val="16"/>
        </w:rPr>
        <w:t>Leyva</w:t>
      </w:r>
      <w:proofErr w:type="spellEnd"/>
      <w:r w:rsidRPr="00BE0FA6">
        <w:rPr>
          <w:sz w:val="16"/>
        </w:rPr>
        <w:t xml:space="preserve"> cartel.6</w:t>
      </w:r>
    </w:p>
    <w:p w:rsidR="001300CF" w:rsidRDefault="001300CF" w:rsidP="001300CF"/>
    <w:p w:rsidR="00A61E7E" w:rsidRDefault="00BE0FA6" w:rsidP="00BE0FA6">
      <w:pPr>
        <w:pStyle w:val="Heading4"/>
        <w:rPr>
          <w:shd w:val="clear" w:color="auto" w:fill="FFFFFF"/>
        </w:rPr>
      </w:pPr>
      <w:r>
        <w:rPr>
          <w:shd w:val="clear" w:color="auto" w:fill="FFFFFF"/>
        </w:rPr>
        <w:t>Mexican corruption directly causes drug wars and organized crime</w:t>
      </w:r>
    </w:p>
    <w:p w:rsidR="00A61E7E" w:rsidRDefault="00A61E7E" w:rsidP="00A61E7E">
      <w:pPr>
        <w:rPr>
          <w:shd w:val="clear" w:color="auto" w:fill="FFFFFF"/>
        </w:rPr>
      </w:pPr>
      <w:r w:rsidRPr="001300CF">
        <w:rPr>
          <w:rStyle w:val="StyleStyleBold12pt"/>
        </w:rPr>
        <w:t>Morris 12</w:t>
      </w:r>
      <w:r>
        <w:rPr>
          <w:shd w:val="clear" w:color="auto" w:fill="FFFFFF"/>
        </w:rPr>
        <w:t xml:space="preserve"> Stephen D. Morris is Professor and Chair of the Department of Political Science at Middle Tennessee State University, “Corruption, Drug </w:t>
      </w:r>
      <w:proofErr w:type="spellStart"/>
      <w:r>
        <w:rPr>
          <w:shd w:val="clear" w:color="auto" w:fill="FFFFFF"/>
        </w:rPr>
        <w:t>Tra!cking,and</w:t>
      </w:r>
      <w:proofErr w:type="spellEnd"/>
      <w:r>
        <w:rPr>
          <w:shd w:val="clear" w:color="auto" w:fill="FFFFFF"/>
        </w:rPr>
        <w:t xml:space="preserve"> Violence in Mexico”, Spring/Summer 2012 </w:t>
      </w:r>
      <w:hyperlink r:id="rId46" w:history="1">
        <w:r>
          <w:rPr>
            <w:rStyle w:val="Hyperlink"/>
          </w:rPr>
          <w:t>http://www.mtsu.edu/politicalscience/faculty/documents/Corruption%20Brown%20article%20Morris.pdf</w:t>
        </w:r>
      </w:hyperlink>
    </w:p>
    <w:p w:rsidR="001300CF" w:rsidRPr="00BE0FA6" w:rsidRDefault="001300CF" w:rsidP="001300CF">
      <w:pPr>
        <w:rPr>
          <w:b/>
          <w:bCs/>
          <w:u w:val="single"/>
        </w:rPr>
      </w:pPr>
      <w:r w:rsidRPr="00BE0FA6">
        <w:rPr>
          <w:rStyle w:val="StyleBoldUnderline"/>
        </w:rPr>
        <w:t>To reiterate, the prevailing patterns of c</w:t>
      </w:r>
      <w:r w:rsidR="00BE0FA6">
        <w:rPr>
          <w:rStyle w:val="StyleBoldUnderline"/>
        </w:rPr>
        <w:t xml:space="preserve">orruption associated with drug </w:t>
      </w:r>
      <w:r w:rsidRPr="00BE0FA6">
        <w:rPr>
          <w:rStyle w:val="StyleBoldUnderline"/>
        </w:rPr>
        <w:t>tra3cking and organized crime not only facilitate t</w:t>
      </w:r>
      <w:r w:rsidR="00BE0FA6">
        <w:rPr>
          <w:rStyle w:val="StyleBoldUnderline"/>
        </w:rPr>
        <w:t xml:space="preserve">he illicit businesses of these </w:t>
      </w:r>
      <w:r w:rsidRPr="00BE0FA6">
        <w:rPr>
          <w:rStyle w:val="StyleBoldUnderline"/>
        </w:rPr>
        <w:t>organizations, but also e4ectively handicap o3cial state e4orts to control or contain them. Part and parcel of the weaknesses of Mex</w:t>
      </w:r>
      <w:r w:rsidR="00BE0FA6">
        <w:rPr>
          <w:rStyle w:val="StyleBoldUnderline"/>
        </w:rPr>
        <w:t xml:space="preserve">ico’s institutions of justice, </w:t>
      </w:r>
      <w:r w:rsidRPr="00BE0FA6">
        <w:rPr>
          <w:rStyle w:val="StyleBoldUnderline"/>
        </w:rPr>
        <w:t>corruption strips the state of its capacity to enfor</w:t>
      </w:r>
      <w:r w:rsidR="00BE0FA6">
        <w:rPr>
          <w:rStyle w:val="StyleBoldUnderline"/>
        </w:rPr>
        <w:t xml:space="preserve">ce the rule of law, gather and </w:t>
      </w:r>
      <w:r w:rsidRPr="00BE0FA6">
        <w:rPr>
          <w:rStyle w:val="StyleBoldUnderline"/>
        </w:rPr>
        <w:t>e4ectively use intelligence, carry out investigative and forensic work, make arrests, and prosecute members of criminal organizations or corrupt state o3cials</w:t>
      </w:r>
      <w:r w:rsidRPr="00BE0FA6">
        <w:rPr>
          <w:sz w:val="16"/>
        </w:rPr>
        <w:t xml:space="preserve">: </w:t>
      </w:r>
      <w:r w:rsidRPr="00BE0FA6">
        <w:rPr>
          <w:rStyle w:val="StyleBoldUnderline"/>
        </w:rPr>
        <w:t>in short, to employ the justice system to provid</w:t>
      </w:r>
      <w:r w:rsidR="00BE0FA6">
        <w:rPr>
          <w:rStyle w:val="StyleBoldUnderline"/>
        </w:rPr>
        <w:t xml:space="preserve">e security and accountability. </w:t>
      </w:r>
      <w:r w:rsidRPr="00BE0FA6">
        <w:rPr>
          <w:sz w:val="16"/>
        </w:rPr>
        <w:t xml:space="preserve">Furthermore, </w:t>
      </w:r>
      <w:r w:rsidRPr="00BE0FA6">
        <w:rPr>
          <w:rStyle w:val="StyleBoldUnderline"/>
        </w:rPr>
        <w:t>corruption undermines the public’s trust in the government and</w:t>
      </w:r>
      <w:r w:rsidRPr="00BE0FA6">
        <w:rPr>
          <w:sz w:val="16"/>
        </w:rPr>
        <w:t xml:space="preserve"> thus </w:t>
      </w:r>
      <w:r w:rsidRPr="00BE0FA6">
        <w:rPr>
          <w:rStyle w:val="StyleBoldUnderline"/>
        </w:rPr>
        <w:t xml:space="preserve">prevents the state from receiving </w:t>
      </w:r>
      <w:r w:rsidRPr="00BE0FA6">
        <w:rPr>
          <w:sz w:val="16"/>
        </w:rPr>
        <w:t xml:space="preserve">the level of </w:t>
      </w:r>
      <w:r w:rsidRPr="00BE0FA6">
        <w:rPr>
          <w:rStyle w:val="StyleBoldUnderline"/>
        </w:rPr>
        <w:t>cooperation needed from society for e4ective law enforcement</w:t>
      </w:r>
      <w:r w:rsidRPr="00BE0FA6">
        <w:rPr>
          <w:sz w:val="16"/>
        </w:rPr>
        <w:t xml:space="preserve">. 5us, </w:t>
      </w:r>
      <w:r w:rsidRPr="00BE0FA6">
        <w:rPr>
          <w:rStyle w:val="StyleBoldUnderline"/>
        </w:rPr>
        <w:t>becau</w:t>
      </w:r>
      <w:r w:rsidR="00BE0FA6">
        <w:rPr>
          <w:rStyle w:val="StyleBoldUnderline"/>
        </w:rPr>
        <w:t xml:space="preserve">se of corruption, when 6ghting </w:t>
      </w:r>
      <w:r w:rsidRPr="00BE0FA6">
        <w:rPr>
          <w:rStyle w:val="StyleBoldUnderline"/>
        </w:rPr>
        <w:t>criminals, the state must also 6ght parts of itself</w:t>
      </w:r>
      <w:r w:rsidRPr="00BE0FA6">
        <w:rPr>
          <w:sz w:val="16"/>
        </w:rPr>
        <w:t xml:space="preserve">.30 Understanding </w:t>
      </w:r>
      <w:r w:rsidR="00BE0FA6">
        <w:rPr>
          <w:rStyle w:val="StyleBoldUnderline"/>
        </w:rPr>
        <w:t xml:space="preserve">the prevailing </w:t>
      </w:r>
      <w:r w:rsidRPr="00BE0FA6">
        <w:rPr>
          <w:rStyle w:val="StyleBoldUnderline"/>
        </w:rPr>
        <w:t>corrupt bargain is a critical point in understanding</w:t>
      </w:r>
      <w:r w:rsidRPr="00BE0FA6">
        <w:rPr>
          <w:sz w:val="16"/>
        </w:rPr>
        <w:t xml:space="preserve"> both the tools at </w:t>
      </w:r>
      <w:proofErr w:type="spellStart"/>
      <w:r w:rsidR="00BE0FA6">
        <w:rPr>
          <w:rStyle w:val="StyleBoldUnderline"/>
        </w:rPr>
        <w:t>Calderón’s</w:t>
      </w:r>
      <w:proofErr w:type="spellEnd"/>
      <w:r w:rsidR="00BE0FA6">
        <w:rPr>
          <w:rStyle w:val="StyleBoldUnderline"/>
        </w:rPr>
        <w:t xml:space="preserve"> </w:t>
      </w:r>
      <w:r w:rsidRPr="00BE0FA6">
        <w:rPr>
          <w:rStyle w:val="StyleBoldUnderline"/>
        </w:rPr>
        <w:t>disposal when he launched</w:t>
      </w:r>
      <w:r w:rsidRPr="00BE0FA6">
        <w:rPr>
          <w:sz w:val="16"/>
        </w:rPr>
        <w:t xml:space="preserve"> </w:t>
      </w:r>
      <w:r w:rsidRPr="00BE0FA6">
        <w:rPr>
          <w:rStyle w:val="StyleBoldUnderline"/>
        </w:rPr>
        <w:t>the 2006 war</w:t>
      </w:r>
      <w:r w:rsidRPr="00BE0FA6">
        <w:rPr>
          <w:sz w:val="16"/>
        </w:rPr>
        <w:t xml:space="preserve"> and the dynamics that war unleashed.</w:t>
      </w:r>
    </w:p>
    <w:p w:rsidR="00B011F0" w:rsidRDefault="00B011F0" w:rsidP="001300CF">
      <w:pPr>
        <w:pStyle w:val="Heading3"/>
      </w:pPr>
      <w:r>
        <w:t>D</w:t>
      </w:r>
      <w:r w:rsidR="00392838">
        <w:t>rug violence impact</w:t>
      </w:r>
    </w:p>
    <w:p w:rsidR="00B011F0" w:rsidRDefault="00B011F0" w:rsidP="00B011F0">
      <w:pPr>
        <w:pStyle w:val="Heading4"/>
      </w:pPr>
      <w:r>
        <w:t>Mexico drug violence leads to oil shocks and economic collapse</w:t>
      </w:r>
    </w:p>
    <w:p w:rsidR="00B011F0" w:rsidRPr="0087277C" w:rsidRDefault="00B011F0" w:rsidP="00B011F0">
      <w:r>
        <w:rPr>
          <w:rStyle w:val="StyleStyleBold12pt"/>
        </w:rPr>
        <w:t xml:space="preserve">Moran </w:t>
      </w:r>
      <w:r w:rsidRPr="0087277C">
        <w:rPr>
          <w:rStyle w:val="StyleStyleBold12pt"/>
        </w:rPr>
        <w:t>9</w:t>
      </w:r>
      <w:r w:rsidRPr="0087277C">
        <w:t xml:space="preserve"> (7/31/09, Michael, executive editor and policy analyst, Council on Foreign Relations, “Six Crises, 2009: A Half-Dozen Ways Geopolitics Could Upset Global Recovery,” http://fbkfinanzwirtschaft.wordpress.com/2009/08/07/six-crises-2009-a-half-dozen-ways-geopolitics-could-upset-global-recovery/)</w:t>
      </w:r>
    </w:p>
    <w:p w:rsidR="00B011F0" w:rsidRDefault="00B011F0" w:rsidP="00B011F0">
      <w:pPr>
        <w:rPr>
          <w:sz w:val="16"/>
        </w:rPr>
      </w:pPr>
      <w:r w:rsidRPr="0087277C">
        <w:rPr>
          <w:rStyle w:val="StyleBoldUnderline"/>
        </w:rPr>
        <w:t xml:space="preserve">Risk 2: </w:t>
      </w:r>
      <w:r w:rsidRPr="00B27481">
        <w:rPr>
          <w:rStyle w:val="StyleBoldUnderline"/>
          <w:highlight w:val="yellow"/>
        </w:rPr>
        <w:t>Mexico</w:t>
      </w:r>
      <w:r w:rsidRPr="0087277C">
        <w:rPr>
          <w:rStyle w:val="StyleBoldUnderline"/>
        </w:rPr>
        <w:t xml:space="preserve"> Drug </w:t>
      </w:r>
      <w:r w:rsidRPr="00B27481">
        <w:rPr>
          <w:rStyle w:val="StyleBoldUnderline"/>
          <w:highlight w:val="yellow"/>
        </w:rPr>
        <w:t>Violence</w:t>
      </w:r>
      <w:r w:rsidRPr="0087277C">
        <w:rPr>
          <w:rStyle w:val="StyleBoldUnderline"/>
        </w:rPr>
        <w:t>:</w:t>
      </w:r>
      <w:r w:rsidRPr="00313730">
        <w:rPr>
          <w:rStyle w:val="StyleBoldUnderline"/>
          <w:sz w:val="12"/>
        </w:rPr>
        <w:t xml:space="preserve">¶ </w:t>
      </w:r>
      <w:r w:rsidRPr="0087277C">
        <w:rPr>
          <w:rStyle w:val="StyleBoldUnderline"/>
        </w:rPr>
        <w:t xml:space="preserve">At Stake: </w:t>
      </w:r>
      <w:r w:rsidRPr="00B27481">
        <w:rPr>
          <w:rStyle w:val="StyleBoldUnderline"/>
          <w:highlight w:val="yellow"/>
        </w:rPr>
        <w:t>Oil prices</w:t>
      </w:r>
      <w:r w:rsidRPr="0087277C">
        <w:rPr>
          <w:rStyle w:val="StyleBoldUnderline"/>
        </w:rPr>
        <w:t xml:space="preserve">, refugee flows, NAFTA, </w:t>
      </w:r>
      <w:r w:rsidRPr="00B27481">
        <w:rPr>
          <w:rStyle w:val="StyleBoldUnderline"/>
          <w:highlight w:val="yellow"/>
        </w:rPr>
        <w:t>U.S. economic stability</w:t>
      </w:r>
      <w:r w:rsidRPr="00313730">
        <w:rPr>
          <w:rStyle w:val="StyleBoldUnderline"/>
          <w:sz w:val="12"/>
        </w:rPr>
        <w:t xml:space="preserve">¶ </w:t>
      </w:r>
      <w:r w:rsidRPr="00B27481">
        <w:rPr>
          <w:rStyle w:val="StyleBoldUnderline"/>
          <w:highlight w:val="yellow"/>
        </w:rPr>
        <w:t>A story receiving</w:t>
      </w:r>
      <w:r w:rsidRPr="0087277C">
        <w:rPr>
          <w:rStyle w:val="StyleBoldUnderline"/>
        </w:rPr>
        <w:t xml:space="preserve"> more </w:t>
      </w:r>
      <w:r w:rsidRPr="00B27481">
        <w:rPr>
          <w:rStyle w:val="StyleBoldUnderline"/>
          <w:highlight w:val="yellow"/>
        </w:rPr>
        <w:t>attention</w:t>
      </w:r>
      <w:r w:rsidRPr="00313730">
        <w:rPr>
          <w:sz w:val="16"/>
        </w:rPr>
        <w:t xml:space="preserve"> in the American media than Iraq these </w:t>
      </w:r>
      <w:r w:rsidRPr="0087277C">
        <w:rPr>
          <w:rStyle w:val="StyleBoldUnderline"/>
        </w:rPr>
        <w:t xml:space="preserve">days </w:t>
      </w:r>
      <w:r w:rsidRPr="00B27481">
        <w:rPr>
          <w:rStyle w:val="StyleBoldUnderline"/>
          <w:highlight w:val="yellow"/>
        </w:rPr>
        <w:t>is</w:t>
      </w:r>
      <w:r w:rsidRPr="0087277C">
        <w:rPr>
          <w:rStyle w:val="StyleBoldUnderline"/>
        </w:rPr>
        <w:t xml:space="preserve"> the horrific drug-related </w:t>
      </w:r>
      <w:r w:rsidRPr="00B27481">
        <w:rPr>
          <w:rStyle w:val="StyleBoldUnderline"/>
          <w:highlight w:val="yellow"/>
        </w:rPr>
        <w:t>violence across</w:t>
      </w:r>
      <w:r w:rsidRPr="0087277C">
        <w:rPr>
          <w:rStyle w:val="StyleBoldUnderline"/>
        </w:rPr>
        <w:t xml:space="preserve"> the northern states of </w:t>
      </w:r>
      <w:r w:rsidRPr="00B27481">
        <w:rPr>
          <w:rStyle w:val="StyleBoldUnderline"/>
          <w:highlight w:val="yellow"/>
        </w:rPr>
        <w:t>Mexico, where</w:t>
      </w:r>
      <w:r w:rsidRPr="00313730">
        <w:rPr>
          <w:sz w:val="16"/>
        </w:rPr>
        <w:t xml:space="preserve"> Felipe </w:t>
      </w:r>
      <w:r w:rsidRPr="00B27481">
        <w:rPr>
          <w:rStyle w:val="StyleBoldUnderline"/>
          <w:highlight w:val="yellow"/>
        </w:rPr>
        <w:t>Calderon has deployed the</w:t>
      </w:r>
      <w:r w:rsidRPr="0087277C">
        <w:rPr>
          <w:rStyle w:val="StyleBoldUnderline"/>
        </w:rPr>
        <w:t xml:space="preserve"> national </w:t>
      </w:r>
      <w:r w:rsidRPr="00B27481">
        <w:rPr>
          <w:rStyle w:val="StyleBoldUnderline"/>
          <w:highlight w:val="yellow"/>
        </w:rPr>
        <w:t>army</w:t>
      </w:r>
      <w:r w:rsidRPr="0087277C">
        <w:rPr>
          <w:rStyle w:val="StyleBoldUnderline"/>
        </w:rPr>
        <w:t xml:space="preserve"> to combat two thriving drug cartels, which have compromised the national police</w:t>
      </w:r>
      <w:r w:rsidRPr="00313730">
        <w:rPr>
          <w:sz w:val="16"/>
        </w:rPr>
        <w:t xml:space="preserve"> beyond redemption.</w:t>
      </w:r>
      <w:r w:rsidRPr="00313730">
        <w:rPr>
          <w:sz w:val="12"/>
        </w:rPr>
        <w:t>¶</w:t>
      </w:r>
      <w:r w:rsidRPr="00313730">
        <w:rPr>
          <w:sz w:val="16"/>
        </w:rPr>
        <w:t xml:space="preserve"> The tales of carnage are horrific, to be sure: 30 people were killed in a 48 hour period last week in </w:t>
      </w:r>
      <w:proofErr w:type="spellStart"/>
      <w:r w:rsidRPr="00313730">
        <w:rPr>
          <w:sz w:val="16"/>
        </w:rPr>
        <w:t>Cuidad</w:t>
      </w:r>
      <w:proofErr w:type="spellEnd"/>
      <w:r w:rsidRPr="00313730">
        <w:rPr>
          <w:sz w:val="16"/>
        </w:rPr>
        <w:t xml:space="preserve"> Juarez alone, a city located directly across the Rio Grande from El Paso, Texas. So far, the impact on the United States and beyond has been minimal. But there also isn’t much sign that the army is winning, either, and that raises a disturbing question: What if Calderon loses?</w:t>
      </w:r>
      <w:r w:rsidRPr="00313730">
        <w:rPr>
          <w:sz w:val="12"/>
        </w:rPr>
        <w:t>¶</w:t>
      </w:r>
      <w:r w:rsidRPr="00313730">
        <w:rPr>
          <w:sz w:val="16"/>
        </w:rPr>
        <w:t xml:space="preserve"> </w:t>
      </w:r>
      <w:r w:rsidRPr="00B27481">
        <w:rPr>
          <w:rStyle w:val="StyleBoldUnderline"/>
          <w:highlight w:val="yellow"/>
        </w:rPr>
        <w:t>The CIA’s worst nightmare</w:t>
      </w:r>
      <w:r w:rsidRPr="0087277C">
        <w:rPr>
          <w:rStyle w:val="StyleBoldUnderline"/>
        </w:rPr>
        <w:t xml:space="preserve"> during the Cold War</w:t>
      </w:r>
      <w:r w:rsidRPr="00313730">
        <w:rPr>
          <w:sz w:val="16"/>
        </w:rPr>
        <w:t xml:space="preserve"> (outside of an administration which forced transparency on it, of course) </w:t>
      </w:r>
      <w:r w:rsidRPr="00B27481">
        <w:rPr>
          <w:rStyle w:val="StyleBoldUnderline"/>
          <w:highlight w:val="yellow"/>
        </w:rPr>
        <w:t>was</w:t>
      </w:r>
      <w:r w:rsidRPr="0087277C">
        <w:rPr>
          <w:rStyle w:val="StyleBoldUnderline"/>
        </w:rPr>
        <w:t xml:space="preserve"> the radicalization or </w:t>
      </w:r>
      <w:r w:rsidRPr="00B27481">
        <w:rPr>
          <w:rStyle w:val="StyleBoldUnderline"/>
          <w:highlight w:val="yellow"/>
        </w:rPr>
        <w:t>collapse of Mexico</w:t>
      </w:r>
      <w:r w:rsidRPr="00313730">
        <w:rPr>
          <w:sz w:val="16"/>
        </w:rPr>
        <w:t xml:space="preserve">. The template then was communism, but </w:t>
      </w:r>
      <w:proofErr w:type="spellStart"/>
      <w:r w:rsidRPr="0087277C">
        <w:rPr>
          <w:rStyle w:val="StyleBoldUnderline"/>
        </w:rPr>
        <w:t>narco</w:t>
      </w:r>
      <w:proofErr w:type="spellEnd"/>
      <w:r w:rsidRPr="0087277C">
        <w:rPr>
          <w:rStyle w:val="StyleBoldUnderline"/>
        </w:rPr>
        <w:t>-capitalism doesn’t look much better.</w:t>
      </w:r>
      <w:r w:rsidRPr="00313730">
        <w:rPr>
          <w:rStyle w:val="StyleBoldUnderline"/>
          <w:sz w:val="12"/>
        </w:rPr>
        <w:t xml:space="preserve">¶ </w:t>
      </w:r>
      <w:r w:rsidRPr="00313730">
        <w:rPr>
          <w:sz w:val="16"/>
        </w:rPr>
        <w:t xml:space="preserve">The 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t>
      </w:r>
      <w:r w:rsidRPr="00B27481">
        <w:rPr>
          <w:rStyle w:val="StyleBoldUnderline"/>
          <w:highlight w:val="yellow"/>
        </w:rPr>
        <w:t>With Mexico’s economy reeling</w:t>
      </w:r>
      <w:r w:rsidRPr="0087277C">
        <w:rPr>
          <w:rStyle w:val="StyleBoldUnderline"/>
        </w:rPr>
        <w:t xml:space="preserve"> and the traditional safety valve of illegal immigration to America dwindling, </w:t>
      </w:r>
      <w:r w:rsidRPr="00B27481">
        <w:rPr>
          <w:rStyle w:val="StyleBoldUnderline"/>
          <w:highlight w:val="yellow"/>
        </w:rPr>
        <w:t>the potential for serious trouble exists</w:t>
      </w:r>
      <w:r w:rsidRPr="0087277C">
        <w:rPr>
          <w:rStyle w:val="StyleBoldUnderline"/>
        </w:rPr>
        <w:t>.</w:t>
      </w:r>
      <w:r w:rsidRPr="00313730">
        <w:rPr>
          <w:rStyle w:val="StyleBoldUnderline"/>
          <w:sz w:val="12"/>
        </w:rPr>
        <w:t xml:space="preserve">¶ </w:t>
      </w:r>
      <w:r w:rsidRPr="00313730">
        <w:rPr>
          <w:sz w:val="16"/>
        </w:rPr>
        <w:t xml:space="preserve">Meanwhile, </w:t>
      </w:r>
      <w:r w:rsidRPr="00B27481">
        <w:rPr>
          <w:rStyle w:val="StyleBoldUnderline"/>
          <w:highlight w:val="yellow"/>
        </w:rPr>
        <w:t>Mexico</w:t>
      </w:r>
      <w:r w:rsidRPr="0087277C">
        <w:rPr>
          <w:rStyle w:val="StyleBoldUnderline"/>
        </w:rPr>
        <w:t xml:space="preserve"> ranks with Saudi Arabia and Canada </w:t>
      </w:r>
      <w:r w:rsidRPr="00B27481">
        <w:rPr>
          <w:rStyle w:val="StyleBoldUnderline"/>
          <w:highlight w:val="yellow"/>
        </w:rPr>
        <w:t>as</w:t>
      </w:r>
      <w:r w:rsidRPr="0087277C">
        <w:rPr>
          <w:rStyle w:val="StyleBoldUnderline"/>
        </w:rPr>
        <w:t xml:space="preserve"> the three </w:t>
      </w:r>
      <w:r w:rsidRPr="00B27481">
        <w:rPr>
          <w:rStyle w:val="StyleBoldUnderline"/>
          <w:highlight w:val="yellow"/>
        </w:rPr>
        <w:t>suppliers of oil the U</w:t>
      </w:r>
      <w:r w:rsidRPr="0087277C">
        <w:rPr>
          <w:rStyle w:val="StyleBoldUnderline"/>
        </w:rPr>
        <w:t xml:space="preserve">nited </w:t>
      </w:r>
      <w:r w:rsidRPr="00B27481">
        <w:rPr>
          <w:rStyle w:val="StyleBoldUnderline"/>
          <w:highlight w:val="yellow"/>
        </w:rPr>
        <w:t>S</w:t>
      </w:r>
      <w:r w:rsidRPr="0087277C">
        <w:rPr>
          <w:rStyle w:val="StyleBoldUnderline"/>
        </w:rPr>
        <w:t xml:space="preserve">tates </w:t>
      </w:r>
      <w:r w:rsidRPr="00B27481">
        <w:rPr>
          <w:rStyle w:val="StyleBoldUnderline"/>
          <w:highlight w:val="yellow"/>
        </w:rPr>
        <w:t>could not do without</w:t>
      </w:r>
      <w:r w:rsidRPr="0087277C">
        <w:rPr>
          <w:rStyle w:val="StyleBoldUnderline"/>
        </w:rPr>
        <w:t>. Should things come unglued</w:t>
      </w:r>
      <w:r w:rsidRPr="00313730">
        <w:rPr>
          <w:sz w:val="16"/>
        </w:rPr>
        <w:t xml:space="preserve"> there </w:t>
      </w:r>
      <w:r w:rsidRPr="0087277C">
        <w:rPr>
          <w:rStyle w:val="StyleBoldUnderline"/>
        </w:rPr>
        <w:t xml:space="preserve">and </w:t>
      </w:r>
      <w:proofErr w:type="spellStart"/>
      <w:r w:rsidRPr="0087277C">
        <w:rPr>
          <w:rStyle w:val="StyleBoldUnderline"/>
        </w:rPr>
        <w:t>Pemex</w:t>
      </w:r>
      <w:proofErr w:type="spellEnd"/>
      <w:r w:rsidRPr="0087277C">
        <w:rPr>
          <w:rStyle w:val="StyleBoldUnderline"/>
        </w:rPr>
        <w:t xml:space="preserve"> production shut down</w:t>
      </w:r>
      <w:r w:rsidRPr="00313730">
        <w:rPr>
          <w:sz w:val="16"/>
        </w:rPr>
        <w:t xml:space="preserve"> even temporarily, </w:t>
      </w:r>
      <w:r w:rsidRPr="00B27481">
        <w:rPr>
          <w:rStyle w:val="StyleBoldUnderline"/>
          <w:highlight w:val="yellow"/>
        </w:rPr>
        <w:t>the shock on oil markets could be profound</w:t>
      </w:r>
      <w:r w:rsidRPr="0087277C">
        <w:rPr>
          <w:rStyle w:val="StyleBoldUnderline"/>
        </w:rPr>
        <w:t xml:space="preserve">, again, </w:t>
      </w:r>
      <w:r w:rsidRPr="00B27481">
        <w:rPr>
          <w:rStyle w:val="StyleBoldUnderline"/>
          <w:highlight w:val="yellow"/>
        </w:rPr>
        <w:t>sending its waves throughout the global economy</w:t>
      </w:r>
      <w:r w:rsidRPr="0087277C">
        <w:rPr>
          <w:rStyle w:val="StyleBoldUnderline"/>
        </w:rPr>
        <w:t>.</w:t>
      </w:r>
      <w:r w:rsidRPr="00313730">
        <w:rPr>
          <w:sz w:val="16"/>
        </w:rPr>
        <w:t xml:space="preserve"> Long-term, PEMEX production has been sliding anyway, thanks to oil fields well-beyond their peak and restrictions on foreign investment.</w:t>
      </w:r>
      <w:r w:rsidRPr="00313730">
        <w:rPr>
          <w:sz w:val="12"/>
        </w:rPr>
        <w:t>¶</w:t>
      </w:r>
      <w:r w:rsidRPr="00313730">
        <w:rPr>
          <w:sz w:val="16"/>
        </w:rPr>
        <w:t xml:space="preserve"> Domestically in the U.S., </w:t>
      </w:r>
      <w:r w:rsidRPr="0087277C">
        <w:rPr>
          <w:rStyle w:val="StyleBoldUnderline"/>
        </w:rPr>
        <w:t>any trouble involving Mexico invariably will cause a bipartisan demand for more security on the southern border, inflame anti-immigrant sentiment and possibly force Obama to remember his campaign promise to “renegotiate NAFTA,”</w:t>
      </w:r>
      <w:r w:rsidRPr="00313730">
        <w:rPr>
          <w:sz w:val="16"/>
        </w:rPr>
        <w:t xml:space="preserve"> a pledge he deftly sidestepped once in office.</w:t>
      </w:r>
    </w:p>
    <w:p w:rsidR="00B011F0" w:rsidRDefault="00B011F0" w:rsidP="00B011F0">
      <w:pPr>
        <w:pStyle w:val="Heading4"/>
      </w:pPr>
      <w:r>
        <w:t xml:space="preserve">Energy shocks cause great power nuke war </w:t>
      </w:r>
    </w:p>
    <w:p w:rsidR="00B011F0" w:rsidRDefault="00B011F0" w:rsidP="00B011F0">
      <w:r w:rsidRPr="00B67354">
        <w:t xml:space="preserve">Islam </w:t>
      </w:r>
      <w:proofErr w:type="spellStart"/>
      <w:r w:rsidRPr="00B67354">
        <w:t>Yasin</w:t>
      </w:r>
      <w:proofErr w:type="spellEnd"/>
      <w:r w:rsidRPr="00B67354">
        <w:t xml:space="preserve"> </w:t>
      </w:r>
      <w:proofErr w:type="spellStart"/>
      <w:r w:rsidRPr="0064073A">
        <w:rPr>
          <w:rStyle w:val="StyleStyleBold12pt"/>
        </w:rPr>
        <w:t>Qasem</w:t>
      </w:r>
      <w:proofErr w:type="spellEnd"/>
      <w:r w:rsidRPr="0064073A">
        <w:rPr>
          <w:rStyle w:val="StyleStyleBold12pt"/>
        </w:rPr>
        <w:t xml:space="preserve"> 7</w:t>
      </w:r>
      <w:r w:rsidRPr="00B67354">
        <w:t xml:space="preserve">, a doctoral candidate in the Department of Politics and Social Sciences at the University of </w:t>
      </w:r>
      <w:proofErr w:type="spellStart"/>
      <w:r w:rsidRPr="00B67354">
        <w:t>Pompeu</w:t>
      </w:r>
      <w:proofErr w:type="spellEnd"/>
      <w:r w:rsidRPr="00B67354">
        <w:t xml:space="preserve"> </w:t>
      </w:r>
      <w:proofErr w:type="spellStart"/>
      <w:r w:rsidRPr="00B67354">
        <w:t>Fabra</w:t>
      </w:r>
      <w:proofErr w:type="spellEnd"/>
      <w:r w:rsidRPr="00B67354">
        <w:t xml:space="preserve"> (UPF) in Barcelona, MA in International Affairs from Columbia, July 9, 2007, </w:t>
      </w:r>
      <w:r>
        <w:t xml:space="preserve">“The Coming Warfare of Oil Shortage,” online: </w:t>
      </w:r>
      <w:r w:rsidRPr="00A353AA">
        <w:t>http://www.opednews.com/articles/opedne_islam_ya_070709_the_coming_warfare_o.htm</w:t>
      </w:r>
    </w:p>
    <w:p w:rsidR="00B011F0" w:rsidRDefault="00B011F0" w:rsidP="00B011F0">
      <w:pPr>
        <w:rPr>
          <w:sz w:val="16"/>
        </w:rPr>
      </w:pPr>
      <w:r w:rsidRPr="00B27481">
        <w:rPr>
          <w:rStyle w:val="StyleBoldUnderline"/>
          <w:highlight w:val="yellow"/>
        </w:rPr>
        <w:t>Recognizing the strategic value of oil</w:t>
      </w:r>
      <w:r w:rsidRPr="00205C1D">
        <w:rPr>
          <w:rStyle w:val="StyleBoldUnderline"/>
        </w:rPr>
        <w:t xml:space="preserve"> for their national interests, </w:t>
      </w:r>
      <w:r w:rsidRPr="00B27481">
        <w:rPr>
          <w:rStyle w:val="StyleBoldUnderline"/>
          <w:highlight w:val="yellow"/>
        </w:rPr>
        <w:t>superpowers will</w:t>
      </w:r>
      <w:r w:rsidRPr="00205C1D">
        <w:rPr>
          <w:rStyle w:val="StyleBoldUnderline"/>
        </w:rPr>
        <w:t xml:space="preserve"> not hesitate to </w:t>
      </w:r>
      <w:r w:rsidRPr="00B27481">
        <w:rPr>
          <w:rStyle w:val="StyleBoldUnderline"/>
          <w:highlight w:val="yellow"/>
        </w:rPr>
        <w:t>unleash</w:t>
      </w:r>
      <w:r w:rsidRPr="00205C1D">
        <w:rPr>
          <w:rStyle w:val="underline"/>
          <w:sz w:val="16"/>
        </w:rPr>
        <w:t xml:space="preserve"> their economic and </w:t>
      </w:r>
      <w:r w:rsidRPr="00B27481">
        <w:rPr>
          <w:rStyle w:val="StyleBoldUnderline"/>
          <w:highlight w:val="yellow"/>
        </w:rPr>
        <w:t>military power to ensure secure access to oil</w:t>
      </w:r>
      <w:r w:rsidRPr="00205C1D">
        <w:rPr>
          <w:rStyle w:val="underline"/>
          <w:sz w:val="16"/>
        </w:rPr>
        <w:t xml:space="preserve"> resources,</w:t>
      </w:r>
      <w:r w:rsidRPr="00205C1D">
        <w:rPr>
          <w:sz w:val="16"/>
        </w:rPr>
        <w:t xml:space="preserve"> </w:t>
      </w:r>
      <w:r w:rsidRPr="00B27481">
        <w:rPr>
          <w:rStyle w:val="StyleBoldUnderline"/>
          <w:highlight w:val="yellow"/>
        </w:rPr>
        <w:t>triggering worldwide</w:t>
      </w:r>
      <w:r w:rsidRPr="00205C1D">
        <w:rPr>
          <w:rStyle w:val="StyleBoldUnderline"/>
        </w:rPr>
        <w:t xml:space="preserve"> tension, if not </w:t>
      </w:r>
      <w:r w:rsidRPr="00B27481">
        <w:rPr>
          <w:rStyle w:val="StyleBoldUnderline"/>
          <w:highlight w:val="yellow"/>
        </w:rPr>
        <w:t>armed conflict</w:t>
      </w:r>
      <w:r w:rsidRPr="00205C1D">
        <w:rPr>
          <w:rStyle w:val="StyleBoldUnderline"/>
        </w:rPr>
        <w:t>.</w:t>
      </w:r>
      <w:r w:rsidRPr="00205C1D">
        <w:rPr>
          <w:sz w:val="16"/>
        </w:rPr>
        <w:t xml:space="preserve">  And </w:t>
      </w:r>
      <w:r w:rsidRPr="00B27481">
        <w:rPr>
          <w:rStyle w:val="StyleBoldUnderline"/>
          <w:highlight w:val="yellow"/>
        </w:rPr>
        <w:t>while</w:t>
      </w:r>
      <w:r w:rsidRPr="00205C1D">
        <w:rPr>
          <w:sz w:val="16"/>
        </w:rPr>
        <w:t xml:space="preserve"> superpowers like </w:t>
      </w:r>
      <w:r w:rsidRPr="00B27481">
        <w:rPr>
          <w:rStyle w:val="StyleBoldUnderline"/>
          <w:highlight w:val="yellow"/>
        </w:rPr>
        <w:t>the U</w:t>
      </w:r>
      <w:r w:rsidRPr="00205C1D">
        <w:rPr>
          <w:rStyle w:val="StyleBoldUnderline"/>
        </w:rPr>
        <w:t xml:space="preserve">nited </w:t>
      </w:r>
      <w:r w:rsidRPr="00B27481">
        <w:rPr>
          <w:rStyle w:val="StyleBoldUnderline"/>
          <w:highlight w:val="yellow"/>
        </w:rPr>
        <w:t>S</w:t>
      </w:r>
      <w:r w:rsidRPr="00205C1D">
        <w:rPr>
          <w:rStyle w:val="StyleBoldUnderline"/>
        </w:rPr>
        <w:t xml:space="preserve">tates </w:t>
      </w:r>
      <w:r w:rsidRPr="00B27481">
        <w:rPr>
          <w:rStyle w:val="StyleBoldUnderline"/>
          <w:highlight w:val="yellow"/>
        </w:rPr>
        <w:t>maintain superior conventional military power</w:t>
      </w:r>
      <w:r w:rsidRPr="00205C1D">
        <w:rPr>
          <w:rStyle w:val="underline"/>
          <w:sz w:val="16"/>
        </w:rPr>
        <w:t>,</w:t>
      </w:r>
      <w:r w:rsidRPr="00205C1D">
        <w:rPr>
          <w:sz w:val="16"/>
        </w:rPr>
        <w:t xml:space="preserve"> in addition to their nuclear power, </w:t>
      </w:r>
      <w:r w:rsidRPr="00205C1D">
        <w:rPr>
          <w:rStyle w:val="underline"/>
          <w:sz w:val="16"/>
        </w:rPr>
        <w:t xml:space="preserve">some </w:t>
      </w:r>
      <w:r w:rsidRPr="00B27481">
        <w:rPr>
          <w:rStyle w:val="StyleBoldUnderline"/>
          <w:highlight w:val="yellow"/>
        </w:rPr>
        <w:t xml:space="preserve">weaker states are already </w:t>
      </w:r>
      <w:proofErr w:type="spellStart"/>
      <w:r w:rsidRPr="00B27481">
        <w:rPr>
          <w:rStyle w:val="StyleBoldUnderline"/>
          <w:highlight w:val="yellow"/>
        </w:rPr>
        <w:t>nuclearly</w:t>
      </w:r>
      <w:proofErr w:type="spellEnd"/>
      <w:r w:rsidRPr="00B27481">
        <w:rPr>
          <w:rStyle w:val="StyleBoldUnderline"/>
          <w:highlight w:val="yellow"/>
        </w:rPr>
        <w:t xml:space="preserve"> armed, others are seeking nuc</w:t>
      </w:r>
      <w:r w:rsidRPr="00205C1D">
        <w:rPr>
          <w:rStyle w:val="StyleBoldUnderline"/>
        </w:rPr>
        <w:t>lear weapon</w:t>
      </w:r>
      <w:r w:rsidRPr="00B27481">
        <w:rPr>
          <w:rStyle w:val="StyleBoldUnderline"/>
          <w:highlight w:val="yellow"/>
        </w:rPr>
        <w:t>s</w:t>
      </w:r>
      <w:r w:rsidRPr="00205C1D">
        <w:rPr>
          <w:sz w:val="16"/>
        </w:rPr>
        <w:t xml:space="preserve">. In an anarchic world </w:t>
      </w:r>
      <w:r w:rsidRPr="00B27481">
        <w:rPr>
          <w:rStyle w:val="StyleBoldUnderline"/>
          <w:highlight w:val="yellow"/>
        </w:rPr>
        <w:t>with</w:t>
      </w:r>
      <w:r w:rsidRPr="00205C1D">
        <w:rPr>
          <w:rStyle w:val="StyleBoldUnderline"/>
        </w:rPr>
        <w:t xml:space="preserve"> many </w:t>
      </w:r>
      <w:r w:rsidRPr="00B27481">
        <w:rPr>
          <w:rStyle w:val="StyleBoldUnderline"/>
          <w:highlight w:val="yellow"/>
        </w:rPr>
        <w:t>nuclear</w:t>
      </w:r>
      <w:r w:rsidRPr="00205C1D">
        <w:rPr>
          <w:rStyle w:val="StyleBoldUnderline"/>
        </w:rPr>
        <w:t xml:space="preserve">-weapon </w:t>
      </w:r>
      <w:r w:rsidRPr="00B27481">
        <w:rPr>
          <w:rStyle w:val="StyleBoldUnderline"/>
          <w:highlight w:val="yellow"/>
        </w:rPr>
        <w:t xml:space="preserve">states feeling insecure, and a global economy in downward spiral, </w:t>
      </w:r>
      <w:r w:rsidRPr="00B27481">
        <w:rPr>
          <w:rStyle w:val="Emphasis"/>
          <w:highlight w:val="yellow"/>
        </w:rPr>
        <w:t>the</w:t>
      </w:r>
      <w:r w:rsidRPr="00B27481">
        <w:rPr>
          <w:rStyle w:val="boldunderline"/>
          <w:rFonts w:eastAsiaTheme="majorEastAsia"/>
          <w:highlight w:val="yellow"/>
        </w:rPr>
        <w:t xml:space="preserve"> chances of using nuc</w:t>
      </w:r>
      <w:r w:rsidRPr="00B67354">
        <w:rPr>
          <w:rStyle w:val="boldunderline"/>
          <w:rFonts w:eastAsiaTheme="majorEastAsia"/>
        </w:rPr>
        <w:t>lear weapon</w:t>
      </w:r>
      <w:r w:rsidRPr="00B27481">
        <w:rPr>
          <w:rStyle w:val="boldunderline"/>
          <w:rFonts w:eastAsiaTheme="majorEastAsia"/>
          <w:highlight w:val="yellow"/>
        </w:rPr>
        <w:t>s</w:t>
      </w:r>
      <w:r w:rsidRPr="00205C1D">
        <w:rPr>
          <w:sz w:val="16"/>
        </w:rPr>
        <w:t xml:space="preserve"> in pursues of national interests </w:t>
      </w:r>
      <w:r w:rsidRPr="00B27481">
        <w:rPr>
          <w:rStyle w:val="boldunderline"/>
          <w:rFonts w:eastAsiaTheme="majorEastAsia"/>
          <w:highlight w:val="yellow"/>
        </w:rPr>
        <w:t>are high</w:t>
      </w:r>
      <w:r w:rsidRPr="00205C1D">
        <w:rPr>
          <w:sz w:val="16"/>
        </w:rPr>
        <w:t xml:space="preserve">. </w:t>
      </w:r>
    </w:p>
    <w:p w:rsidR="00B011F0" w:rsidRPr="006673DC" w:rsidRDefault="00B011F0" w:rsidP="00B011F0">
      <w:pPr>
        <w:pStyle w:val="Heading4"/>
      </w:pPr>
      <w:r w:rsidRPr="006673DC">
        <w:t xml:space="preserve">Econ decline causes war </w:t>
      </w:r>
    </w:p>
    <w:p w:rsidR="00B011F0" w:rsidRPr="006673DC" w:rsidRDefault="00B011F0" w:rsidP="00B011F0">
      <w:pPr>
        <w:rPr>
          <w:b/>
        </w:rPr>
      </w:pPr>
      <w:r w:rsidRPr="006673DC">
        <w:rPr>
          <w:b/>
        </w:rPr>
        <w:t xml:space="preserve">ROYAL 10  </w:t>
      </w:r>
      <w:r w:rsidRPr="006673DC">
        <w:t>Director of Cooperative Threat Reduction at the U.S. Department of Defense</w:t>
      </w:r>
    </w:p>
    <w:p w:rsidR="00B011F0" w:rsidRPr="00F214D9" w:rsidRDefault="00B011F0" w:rsidP="00B011F0">
      <w:pPr>
        <w:rPr>
          <w:sz w:val="16"/>
          <w:szCs w:val="16"/>
        </w:rPr>
      </w:pPr>
      <w:r w:rsidRPr="006673DC">
        <w:rPr>
          <w:sz w:val="16"/>
          <w:szCs w:val="16"/>
        </w:rPr>
        <w:t xml:space="preserve"> [</w:t>
      </w:r>
      <w:proofErr w:type="spellStart"/>
      <w:r w:rsidRPr="006673DC">
        <w:rPr>
          <w:sz w:val="16"/>
          <w:szCs w:val="16"/>
        </w:rPr>
        <w:t>Jedediah</w:t>
      </w:r>
      <w:proofErr w:type="spellEnd"/>
      <w:r w:rsidRPr="006673DC">
        <w:rPr>
          <w:sz w:val="16"/>
          <w:szCs w:val="16"/>
        </w:rPr>
        <w:t xml:space="preserve"> Royal, 2010, Economic Integration, Economic Signaling and the Problem of Economic Crises, in Economics of War and Peace: Economic, Legal and Political Perspectives, ed. Goldsmith and </w:t>
      </w:r>
      <w:proofErr w:type="spellStart"/>
      <w:r w:rsidRPr="006673DC">
        <w:rPr>
          <w:sz w:val="16"/>
          <w:szCs w:val="16"/>
        </w:rPr>
        <w:t>Brauer</w:t>
      </w:r>
      <w:proofErr w:type="spellEnd"/>
      <w:r w:rsidRPr="006673DC">
        <w:rPr>
          <w:sz w:val="16"/>
          <w:szCs w:val="16"/>
        </w:rPr>
        <w:t>, p. 213-215]</w:t>
      </w:r>
    </w:p>
    <w:p w:rsidR="00B011F0" w:rsidRPr="006673DC" w:rsidRDefault="00B011F0" w:rsidP="00B011F0">
      <w:pPr>
        <w:rPr>
          <w:sz w:val="16"/>
        </w:rPr>
      </w:pPr>
      <w:r w:rsidRPr="006673DC">
        <w:rPr>
          <w:bCs/>
          <w:u w:val="single"/>
        </w:rPr>
        <w:t xml:space="preserve">Less intuitive is how periods of </w:t>
      </w:r>
      <w:r w:rsidRPr="00B27481">
        <w:rPr>
          <w:bCs/>
          <w:highlight w:val="yellow"/>
          <w:u w:val="single"/>
        </w:rPr>
        <w:t>economic decline may increase the likelihood of</w:t>
      </w:r>
      <w:r w:rsidRPr="006673DC">
        <w:rPr>
          <w:bCs/>
          <w:u w:val="single"/>
        </w:rPr>
        <w:t xml:space="preserve"> external </w:t>
      </w:r>
      <w:r w:rsidRPr="00B27481">
        <w:rPr>
          <w:bCs/>
          <w:highlight w:val="yellow"/>
          <w:u w:val="single"/>
        </w:rPr>
        <w:t>conflict</w:t>
      </w:r>
      <w:r w:rsidRPr="00B27481">
        <w:rPr>
          <w:sz w:val="16"/>
          <w:highlight w:val="yellow"/>
        </w:rPr>
        <w:t>.</w:t>
      </w:r>
      <w:r w:rsidRPr="006673DC">
        <w:rPr>
          <w:sz w:val="16"/>
        </w:rPr>
        <w:t xml:space="preserve"> Political science literature has contributed a moderate degree of attention to the impact of economic decline and the security and </w:t>
      </w:r>
      <w:proofErr w:type="spellStart"/>
      <w:r w:rsidRPr="006673DC">
        <w:rPr>
          <w:sz w:val="16"/>
        </w:rPr>
        <w:t>defence</w:t>
      </w:r>
      <w:proofErr w:type="spellEnd"/>
      <w:r w:rsidRPr="006673DC">
        <w:rPr>
          <w:sz w:val="16"/>
        </w:rPr>
        <w:t xml:space="preserve"> </w:t>
      </w:r>
      <w:proofErr w:type="spellStart"/>
      <w:r w:rsidRPr="006673DC">
        <w:rPr>
          <w:sz w:val="16"/>
        </w:rPr>
        <w:t>behaviour</w:t>
      </w:r>
      <w:proofErr w:type="spellEnd"/>
      <w:r w:rsidRPr="006673DC">
        <w:rPr>
          <w:sz w:val="16"/>
        </w:rPr>
        <w:t xml:space="preserve"> of interdependent stales. Research in this vein has been considered at systemic, dyadic and national levels. Several notable contributions follow. First, on the systemic level. </w:t>
      </w:r>
      <w:proofErr w:type="spellStart"/>
      <w:r w:rsidRPr="006673DC">
        <w:rPr>
          <w:sz w:val="16"/>
        </w:rPr>
        <w:t>Pollins</w:t>
      </w:r>
      <w:proofErr w:type="spellEnd"/>
      <w:r w:rsidRPr="006673DC">
        <w:rPr>
          <w:sz w:val="16"/>
        </w:rPr>
        <w:t xml:space="preserve"> (20081 advances </w:t>
      </w:r>
      <w:proofErr w:type="spellStart"/>
      <w:r w:rsidRPr="006673DC">
        <w:rPr>
          <w:sz w:val="16"/>
        </w:rPr>
        <w:t>Modclski</w:t>
      </w:r>
      <w:proofErr w:type="spellEnd"/>
      <w:r w:rsidRPr="006673DC">
        <w:rPr>
          <w:sz w:val="16"/>
        </w:rPr>
        <w:t xml:space="preserve"> and Thompson's (1996) work on leadership cycle theory, finding that </w:t>
      </w:r>
      <w:r w:rsidRPr="006673DC">
        <w:rPr>
          <w:bCs/>
          <w:u w:val="single"/>
        </w:rPr>
        <w:t>rhythms in the global economy are associated with the rise and fall of a pre-eminent power and the often bloody transition from one pre-eminent leader to the next</w:t>
      </w:r>
      <w:r w:rsidRPr="006673DC">
        <w:rPr>
          <w:sz w:val="16"/>
        </w:rPr>
        <w:t xml:space="preserve">. As such, </w:t>
      </w:r>
      <w:r w:rsidRPr="006673DC">
        <w:rPr>
          <w:bCs/>
          <w:u w:val="single"/>
        </w:rPr>
        <w:t xml:space="preserve">exogenous shocks such as </w:t>
      </w:r>
      <w:r w:rsidRPr="00B27481">
        <w:rPr>
          <w:bCs/>
          <w:highlight w:val="yellow"/>
          <w:u w:val="single"/>
        </w:rPr>
        <w:t>economic crises</w:t>
      </w:r>
      <w:r w:rsidRPr="006673DC">
        <w:rPr>
          <w:bCs/>
          <w:u w:val="single"/>
        </w:rPr>
        <w:t xml:space="preserve"> could usher in a redistribution of relative power</w:t>
      </w:r>
      <w:r w:rsidRPr="006673DC">
        <w:rPr>
          <w:sz w:val="16"/>
        </w:rPr>
        <w:t xml:space="preserve"> (see also Gilpin. 19SJ) </w:t>
      </w:r>
      <w:r w:rsidRPr="006673DC">
        <w:rPr>
          <w:bCs/>
          <w:u w:val="single"/>
        </w:rPr>
        <w:t>that leads to uncertainty about power balances</w:t>
      </w:r>
      <w:r w:rsidRPr="00B27481">
        <w:rPr>
          <w:bCs/>
          <w:highlight w:val="yellow"/>
          <w:u w:val="single"/>
        </w:rPr>
        <w:t>, increas</w:t>
      </w:r>
      <w:r w:rsidRPr="006673DC">
        <w:rPr>
          <w:bCs/>
          <w:u w:val="single"/>
        </w:rPr>
        <w:t xml:space="preserve">ing </w:t>
      </w:r>
      <w:r w:rsidRPr="00B27481">
        <w:rPr>
          <w:bCs/>
          <w:highlight w:val="yellow"/>
          <w:u w:val="single"/>
        </w:rPr>
        <w:t>the risk of miscalculation</w:t>
      </w:r>
      <w:r w:rsidRPr="006673DC">
        <w:rPr>
          <w:sz w:val="16"/>
        </w:rPr>
        <w:t xml:space="preserve"> (</w:t>
      </w:r>
      <w:proofErr w:type="spellStart"/>
      <w:r w:rsidRPr="006673DC">
        <w:rPr>
          <w:sz w:val="16"/>
        </w:rPr>
        <w:t>Fcaron</w:t>
      </w:r>
      <w:proofErr w:type="spellEnd"/>
      <w:r w:rsidRPr="006673DC">
        <w:rPr>
          <w:sz w:val="16"/>
        </w:rPr>
        <w:t xml:space="preserve">. 1995). Alternatively, </w:t>
      </w:r>
      <w:r w:rsidRPr="006673DC">
        <w:rPr>
          <w:bCs/>
          <w:u w:val="single"/>
        </w:rPr>
        <w:t xml:space="preserve">even a relatively certain </w:t>
      </w:r>
      <w:r w:rsidRPr="00B27481">
        <w:rPr>
          <w:bCs/>
          <w:highlight w:val="yellow"/>
          <w:u w:val="single"/>
        </w:rPr>
        <w:t>redistribution of power could lead to</w:t>
      </w:r>
      <w:r w:rsidRPr="006673DC">
        <w:rPr>
          <w:bCs/>
          <w:u w:val="single"/>
        </w:rPr>
        <w:t xml:space="preserve"> a permissive environment for </w:t>
      </w:r>
      <w:r w:rsidRPr="00B27481">
        <w:rPr>
          <w:bCs/>
          <w:highlight w:val="yellow"/>
          <w:u w:val="single"/>
        </w:rPr>
        <w:t>conflict</w:t>
      </w:r>
      <w:r w:rsidRPr="006673DC">
        <w:rPr>
          <w:bCs/>
          <w:u w:val="single"/>
        </w:rPr>
        <w:t xml:space="preserve"> as a rising power may seek to challenge a declining power</w:t>
      </w:r>
      <w:r w:rsidRPr="006673DC">
        <w:rPr>
          <w:sz w:val="16"/>
        </w:rPr>
        <w:t xml:space="preserve"> (Werner. 1999). Separately. </w:t>
      </w:r>
      <w:proofErr w:type="spellStart"/>
      <w:r w:rsidRPr="006673DC">
        <w:rPr>
          <w:sz w:val="16"/>
        </w:rPr>
        <w:t>Pollins</w:t>
      </w:r>
      <w:proofErr w:type="spellEnd"/>
      <w:r w:rsidRPr="006673DC">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6673DC">
        <w:rPr>
          <w:sz w:val="16"/>
        </w:rPr>
        <w:t>behaviour</w:t>
      </w:r>
      <w:proofErr w:type="spellEnd"/>
      <w:r w:rsidRPr="006673DC">
        <w:rPr>
          <w:sz w:val="16"/>
        </w:rPr>
        <w:t xml:space="preserve"> of states. He argues that interdependent states </w:t>
      </w:r>
      <w:proofErr w:type="spellStart"/>
      <w:r w:rsidRPr="006673DC">
        <w:rPr>
          <w:sz w:val="16"/>
        </w:rPr>
        <w:t>arc</w:t>
      </w:r>
      <w:proofErr w:type="spellEnd"/>
      <w:r w:rsidRPr="006673DC">
        <w:rPr>
          <w:sz w:val="16"/>
        </w:rPr>
        <w:t xml:space="preserve"> likely to gain pacific benefits from trade so long as they have an optimistic view of future trade relations. However</w:t>
      </w:r>
      <w:r w:rsidRPr="00B27481">
        <w:rPr>
          <w:sz w:val="16"/>
          <w:highlight w:val="yellow"/>
        </w:rPr>
        <w:t xml:space="preserve">, </w:t>
      </w:r>
      <w:r w:rsidRPr="00B27481">
        <w:rPr>
          <w:bCs/>
          <w:highlight w:val="yellow"/>
          <w:u w:val="single"/>
        </w:rPr>
        <w:t xml:space="preserve">if </w:t>
      </w:r>
      <w:r w:rsidRPr="006673DC">
        <w:rPr>
          <w:bCs/>
          <w:u w:val="single"/>
        </w:rPr>
        <w:t xml:space="preserve">the </w:t>
      </w:r>
      <w:r w:rsidRPr="00B27481">
        <w:rPr>
          <w:bCs/>
          <w:highlight w:val="yellow"/>
          <w:u w:val="single"/>
        </w:rPr>
        <w:t>expectations of</w:t>
      </w:r>
      <w:r w:rsidRPr="006673DC">
        <w:rPr>
          <w:bCs/>
          <w:u w:val="single"/>
        </w:rPr>
        <w:t xml:space="preserve"> future </w:t>
      </w:r>
      <w:r w:rsidRPr="00B27481">
        <w:rPr>
          <w:bCs/>
          <w:highlight w:val="yellow"/>
          <w:u w:val="single"/>
        </w:rPr>
        <w:t>trade decline</w:t>
      </w:r>
      <w:r w:rsidRPr="00B27481">
        <w:rPr>
          <w:sz w:val="16"/>
          <w:highlight w:val="yellow"/>
        </w:rPr>
        <w:t>,</w:t>
      </w:r>
      <w:r w:rsidRPr="006673DC">
        <w:rPr>
          <w:sz w:val="16"/>
        </w:rPr>
        <w:t xml:space="preserve"> </w:t>
      </w:r>
      <w:r w:rsidRPr="006673DC">
        <w:rPr>
          <w:bCs/>
          <w:u w:val="single"/>
        </w:rPr>
        <w:t>particularly for difficult to replace items such as energy resources</w:t>
      </w:r>
      <w:r w:rsidRPr="006673DC">
        <w:rPr>
          <w:sz w:val="16"/>
        </w:rPr>
        <w:t xml:space="preserve">, </w:t>
      </w:r>
      <w:r w:rsidRPr="006673DC">
        <w:rPr>
          <w:bCs/>
          <w:u w:val="single"/>
        </w:rPr>
        <w:t xml:space="preserve">the </w:t>
      </w:r>
      <w:r w:rsidRPr="00B27481">
        <w:rPr>
          <w:bCs/>
          <w:highlight w:val="yellow"/>
          <w:u w:val="single"/>
        </w:rPr>
        <w:t>likelihood for conflict increases</w:t>
      </w:r>
      <w:r w:rsidRPr="006673DC">
        <w:rPr>
          <w:sz w:val="16"/>
        </w:rPr>
        <w:t xml:space="preserve">, </w:t>
      </w:r>
      <w:r w:rsidRPr="006673DC">
        <w:rPr>
          <w:bCs/>
          <w:u w:val="single"/>
        </w:rPr>
        <w:t>as states will be inclined to use force to gain access to those resources</w:t>
      </w:r>
      <w:r w:rsidRPr="006673DC">
        <w:rPr>
          <w:sz w:val="16"/>
        </w:rPr>
        <w:t xml:space="preserve">. Crises could potentially be the trigger for decreased trade expectations either on its own or because it triggers protectionist moves by interdependent states.4 Third, </w:t>
      </w:r>
      <w:r w:rsidRPr="006673DC">
        <w:rPr>
          <w:bCs/>
          <w:u w:val="single"/>
        </w:rPr>
        <w:t>others</w:t>
      </w:r>
      <w:r w:rsidRPr="006673DC">
        <w:rPr>
          <w:sz w:val="16"/>
        </w:rPr>
        <w:t xml:space="preserve"> </w:t>
      </w:r>
      <w:r w:rsidRPr="006673DC">
        <w:rPr>
          <w:bCs/>
          <w:u w:val="single"/>
        </w:rPr>
        <w:t>have considered the link between economic decline and external armed conflict at a national level</w:t>
      </w:r>
      <w:r w:rsidRPr="006673DC">
        <w:rPr>
          <w:sz w:val="16"/>
        </w:rPr>
        <w:t xml:space="preserve">. Mom berg and </w:t>
      </w:r>
      <w:r w:rsidRPr="006673DC">
        <w:rPr>
          <w:bCs/>
          <w:u w:val="single"/>
        </w:rPr>
        <w:t>Hess</w:t>
      </w:r>
      <w:r w:rsidRPr="006673DC">
        <w:rPr>
          <w:sz w:val="16"/>
        </w:rPr>
        <w:t xml:space="preserve"> (2002) </w:t>
      </w:r>
      <w:r w:rsidRPr="006673DC">
        <w:rPr>
          <w:bCs/>
          <w:u w:val="single"/>
        </w:rPr>
        <w:t>find a strong correlation between internal conflict and external conflict</w:t>
      </w:r>
      <w:r w:rsidRPr="006673DC">
        <w:rPr>
          <w:sz w:val="16"/>
        </w:rPr>
        <w:t xml:space="preserve">, </w:t>
      </w:r>
      <w:r w:rsidRPr="006673DC">
        <w:rPr>
          <w:bCs/>
          <w:u w:val="single"/>
        </w:rPr>
        <w:t>particularly during periods of economic downturn</w:t>
      </w:r>
      <w:r w:rsidRPr="006673DC">
        <w:rPr>
          <w:sz w:val="16"/>
        </w:rPr>
        <w:t xml:space="preserve">. They write. </w:t>
      </w:r>
      <w:r w:rsidRPr="006673DC">
        <w:rPr>
          <w:bCs/>
          <w:u w:val="single"/>
        </w:rPr>
        <w:t>The linkage, between internal and external conflict and prosperity are strong and mutually reinforcing</w:t>
      </w:r>
      <w:r w:rsidRPr="006673DC">
        <w:rPr>
          <w:sz w:val="16"/>
        </w:rPr>
        <w:t xml:space="preserve">. </w:t>
      </w:r>
      <w:r w:rsidRPr="00B27481">
        <w:rPr>
          <w:bCs/>
          <w:highlight w:val="yellow"/>
          <w:u w:val="single"/>
        </w:rPr>
        <w:t>Economic conflict lends to spawn internal conflict, which</w:t>
      </w:r>
      <w:r w:rsidRPr="006673DC">
        <w:rPr>
          <w:bCs/>
          <w:u w:val="single"/>
        </w:rPr>
        <w:t xml:space="preserve"> in turn </w:t>
      </w:r>
      <w:r w:rsidRPr="00B27481">
        <w:rPr>
          <w:bCs/>
          <w:highlight w:val="yellow"/>
          <w:u w:val="single"/>
        </w:rPr>
        <w:t xml:space="preserve">returns the </w:t>
      </w:r>
      <w:proofErr w:type="spellStart"/>
      <w:r w:rsidRPr="00B27481">
        <w:rPr>
          <w:bCs/>
          <w:highlight w:val="yellow"/>
          <w:u w:val="single"/>
        </w:rPr>
        <w:t>favour</w:t>
      </w:r>
      <w:proofErr w:type="spellEnd"/>
      <w:r w:rsidRPr="006673DC">
        <w:rPr>
          <w:sz w:val="16"/>
        </w:rPr>
        <w:t xml:space="preserve">. Moreover, </w:t>
      </w:r>
      <w:r w:rsidRPr="006673DC">
        <w:rPr>
          <w:bCs/>
          <w:u w:val="single"/>
        </w:rPr>
        <w:t xml:space="preserve">the presence of a </w:t>
      </w:r>
      <w:r w:rsidRPr="00B27481">
        <w:rPr>
          <w:bCs/>
          <w:highlight w:val="yellow"/>
          <w:u w:val="single"/>
        </w:rPr>
        <w:t>recession</w:t>
      </w:r>
      <w:r w:rsidRPr="006673DC">
        <w:rPr>
          <w:bCs/>
          <w:u w:val="single"/>
        </w:rPr>
        <w:t xml:space="preserve"> tends to </w:t>
      </w:r>
      <w:r w:rsidRPr="00B27481">
        <w:rPr>
          <w:bCs/>
          <w:highlight w:val="yellow"/>
          <w:u w:val="single"/>
        </w:rPr>
        <w:t>amplify</w:t>
      </w:r>
      <w:r w:rsidRPr="006673DC">
        <w:rPr>
          <w:bCs/>
          <w:u w:val="single"/>
        </w:rPr>
        <w:t xml:space="preserve"> </w:t>
      </w:r>
      <w:r w:rsidRPr="00B27481">
        <w:rPr>
          <w:bCs/>
          <w:highlight w:val="yellow"/>
          <w:u w:val="single"/>
        </w:rPr>
        <w:t>the extent</w:t>
      </w:r>
      <w:r w:rsidRPr="006673DC">
        <w:rPr>
          <w:bCs/>
          <w:u w:val="single"/>
        </w:rPr>
        <w:t xml:space="preserve"> to which </w:t>
      </w:r>
      <w:r w:rsidRPr="00B27481">
        <w:rPr>
          <w:bCs/>
          <w:highlight w:val="yellow"/>
          <w:u w:val="single"/>
        </w:rPr>
        <w:t>international</w:t>
      </w:r>
      <w:r w:rsidRPr="006673DC">
        <w:rPr>
          <w:bCs/>
          <w:u w:val="single"/>
        </w:rPr>
        <w:t xml:space="preserve"> and external </w:t>
      </w:r>
      <w:r w:rsidRPr="00B27481">
        <w:rPr>
          <w:bCs/>
          <w:highlight w:val="yellow"/>
          <w:u w:val="single"/>
        </w:rPr>
        <w:t>conflicts self-reinforce</w:t>
      </w:r>
      <w:r w:rsidRPr="006673DC">
        <w:rPr>
          <w:bCs/>
          <w:u w:val="single"/>
        </w:rPr>
        <w:t xml:space="preserve"> each other</w:t>
      </w:r>
      <w:r w:rsidRPr="006673DC">
        <w:rPr>
          <w:sz w:val="16"/>
        </w:rPr>
        <w:t xml:space="preserve"> (</w:t>
      </w:r>
      <w:proofErr w:type="spellStart"/>
      <w:r w:rsidRPr="006673DC">
        <w:rPr>
          <w:sz w:val="16"/>
        </w:rPr>
        <w:t>Hlomhen</w:t>
      </w:r>
      <w:proofErr w:type="spellEnd"/>
      <w:r w:rsidRPr="006673DC">
        <w:rPr>
          <w:sz w:val="16"/>
        </w:rPr>
        <w:t xml:space="preserve">? &amp; Hess. 2(102. p. X9&gt; </w:t>
      </w:r>
      <w:r w:rsidRPr="006673DC">
        <w:rPr>
          <w:bCs/>
          <w:u w:val="single"/>
        </w:rPr>
        <w:t>Economic decline has also been linked with an increase in the likelihood of terrorism</w:t>
      </w:r>
      <w:r w:rsidRPr="006673DC">
        <w:rPr>
          <w:sz w:val="16"/>
        </w:rPr>
        <w:t xml:space="preserve"> (</w:t>
      </w:r>
      <w:proofErr w:type="spellStart"/>
      <w:r w:rsidRPr="006673DC">
        <w:rPr>
          <w:sz w:val="16"/>
        </w:rPr>
        <w:t>Blombcrg</w:t>
      </w:r>
      <w:proofErr w:type="spellEnd"/>
      <w:r w:rsidRPr="006673DC">
        <w:rPr>
          <w:sz w:val="16"/>
        </w:rPr>
        <w:t xml:space="preserve">. Hess. &amp; Wee </w:t>
      </w:r>
      <w:proofErr w:type="spellStart"/>
      <w:r w:rsidRPr="006673DC">
        <w:rPr>
          <w:sz w:val="16"/>
        </w:rPr>
        <w:t>ra</w:t>
      </w:r>
      <w:proofErr w:type="spellEnd"/>
      <w:r w:rsidRPr="006673DC">
        <w:rPr>
          <w:sz w:val="16"/>
        </w:rPr>
        <w:t xml:space="preserve"> pan </w:t>
      </w:r>
      <w:proofErr w:type="spellStart"/>
      <w:r w:rsidRPr="006673DC">
        <w:rPr>
          <w:sz w:val="16"/>
        </w:rPr>
        <w:t>a</w:t>
      </w:r>
      <w:proofErr w:type="spellEnd"/>
      <w:r w:rsidRPr="006673DC">
        <w:rPr>
          <w:sz w:val="16"/>
        </w:rPr>
        <w:t>, 2004</w:t>
      </w:r>
      <w:r w:rsidRPr="006673DC">
        <w:rPr>
          <w:bCs/>
          <w:u w:val="single"/>
        </w:rPr>
        <w:t>). which has the capacity to spill across borders and lead to external tensions</w:t>
      </w:r>
      <w:r w:rsidRPr="006673DC">
        <w:rPr>
          <w:sz w:val="16"/>
        </w:rPr>
        <w:t xml:space="preserve">. Furthermore, </w:t>
      </w:r>
      <w:r w:rsidRPr="006673DC">
        <w:rPr>
          <w:bCs/>
          <w:u w:val="single"/>
        </w:rPr>
        <w:t>crises generally reduce the popularity of a sitting government</w:t>
      </w:r>
      <w:r w:rsidRPr="006673DC">
        <w:rPr>
          <w:sz w:val="16"/>
        </w:rPr>
        <w:t>. "</w:t>
      </w:r>
      <w:r w:rsidRPr="00B27481">
        <w:rPr>
          <w:bCs/>
          <w:highlight w:val="yellow"/>
          <w:u w:val="single"/>
        </w:rPr>
        <w:t>Diversionary theory" suggests that, when facing</w:t>
      </w:r>
      <w:r w:rsidRPr="006673DC">
        <w:rPr>
          <w:bCs/>
          <w:u w:val="single"/>
        </w:rPr>
        <w:t xml:space="preserve"> unpopularity arising from </w:t>
      </w:r>
      <w:r w:rsidRPr="00B27481">
        <w:rPr>
          <w:bCs/>
          <w:highlight w:val="yellow"/>
          <w:u w:val="single"/>
        </w:rPr>
        <w:t>economic decline,</w:t>
      </w:r>
      <w:r w:rsidRPr="006673DC">
        <w:rPr>
          <w:bCs/>
          <w:u w:val="single"/>
        </w:rPr>
        <w:t xml:space="preserve"> sitting </w:t>
      </w:r>
      <w:r w:rsidRPr="00B27481">
        <w:rPr>
          <w:bCs/>
          <w:highlight w:val="yellow"/>
          <w:u w:val="single"/>
        </w:rPr>
        <w:t>governments have increased incentives to fabricate external military conflicts to</w:t>
      </w:r>
      <w:r w:rsidRPr="006673DC">
        <w:rPr>
          <w:bCs/>
          <w:u w:val="single"/>
        </w:rPr>
        <w:t xml:space="preserve"> create a </w:t>
      </w:r>
      <w:r w:rsidRPr="00B27481">
        <w:rPr>
          <w:bCs/>
          <w:highlight w:val="yellow"/>
          <w:u w:val="single"/>
        </w:rPr>
        <w:t>'rally around the flag'</w:t>
      </w:r>
      <w:r w:rsidRPr="006673DC">
        <w:rPr>
          <w:bCs/>
          <w:u w:val="single"/>
        </w:rPr>
        <w:t xml:space="preserve"> effect</w:t>
      </w:r>
      <w:r w:rsidRPr="006673DC">
        <w:rPr>
          <w:sz w:val="16"/>
        </w:rPr>
        <w:t xml:space="preserve">. Wang (1996), </w:t>
      </w:r>
      <w:proofErr w:type="spellStart"/>
      <w:r w:rsidRPr="006673DC">
        <w:rPr>
          <w:sz w:val="16"/>
        </w:rPr>
        <w:t>DcRoucn</w:t>
      </w:r>
      <w:proofErr w:type="spellEnd"/>
      <w:r w:rsidRPr="006673DC">
        <w:rPr>
          <w:sz w:val="16"/>
        </w:rPr>
        <w:t xml:space="preserve"> (1995), and </w:t>
      </w:r>
      <w:proofErr w:type="spellStart"/>
      <w:r w:rsidRPr="006673DC">
        <w:rPr>
          <w:sz w:val="16"/>
        </w:rPr>
        <w:t>Blombcrg</w:t>
      </w:r>
      <w:proofErr w:type="spellEnd"/>
      <w:r w:rsidRPr="006673DC">
        <w:rPr>
          <w:sz w:val="16"/>
        </w:rPr>
        <w:t xml:space="preserve">. Hess, and Thacker (2006) find supporting evidence showing that economic decline and use of force arc at least </w:t>
      </w:r>
      <w:proofErr w:type="spellStart"/>
      <w:r w:rsidRPr="006673DC">
        <w:rPr>
          <w:sz w:val="16"/>
        </w:rPr>
        <w:t>indirecti</w:t>
      </w:r>
      <w:proofErr w:type="spellEnd"/>
      <w:r w:rsidRPr="006673DC">
        <w:rPr>
          <w:sz w:val="16"/>
        </w:rPr>
        <w:t xml:space="preserve">) correlated. </w:t>
      </w:r>
      <w:proofErr w:type="spellStart"/>
      <w:r w:rsidRPr="006673DC">
        <w:rPr>
          <w:sz w:val="16"/>
        </w:rPr>
        <w:t>Gelpi</w:t>
      </w:r>
      <w:proofErr w:type="spellEnd"/>
      <w:r w:rsidRPr="006673DC">
        <w:rPr>
          <w:sz w:val="16"/>
        </w:rPr>
        <w:t xml:space="preserve"> (1997). Miller (1999). and Kisangani and Pickering (2009) suggest that </w:t>
      </w:r>
      <w:proofErr w:type="spellStart"/>
      <w:r w:rsidRPr="006673DC">
        <w:rPr>
          <w:sz w:val="16"/>
        </w:rPr>
        <w:t>Ihe</w:t>
      </w:r>
      <w:proofErr w:type="spellEnd"/>
      <w:r w:rsidRPr="006673DC">
        <w:rPr>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6673DC">
        <w:rPr>
          <w:sz w:val="16"/>
        </w:rPr>
        <w:t>DeRouen</w:t>
      </w:r>
      <w:proofErr w:type="spellEnd"/>
      <w:r w:rsidRPr="006673DC">
        <w:rPr>
          <w:sz w:val="16"/>
        </w:rPr>
        <w:t xml:space="preserve"> (2000) has provided evidence showing that periods of weak economic performance in the United States, and thus weak Presidential popularity, are statistically linked </w:t>
      </w:r>
      <w:proofErr w:type="spellStart"/>
      <w:r w:rsidRPr="006673DC">
        <w:rPr>
          <w:sz w:val="16"/>
        </w:rPr>
        <w:t>lo</w:t>
      </w:r>
      <w:proofErr w:type="spellEnd"/>
      <w:r w:rsidRPr="006673DC">
        <w:rPr>
          <w:sz w:val="16"/>
        </w:rPr>
        <w:t xml:space="preserve"> an increase in the use of force. In summary, </w:t>
      </w:r>
      <w:proofErr w:type="spellStart"/>
      <w:r w:rsidRPr="006673DC">
        <w:rPr>
          <w:sz w:val="16"/>
        </w:rPr>
        <w:t>rcccni</w:t>
      </w:r>
      <w:proofErr w:type="spellEnd"/>
      <w:r w:rsidRPr="006673DC">
        <w:rPr>
          <w:sz w:val="16"/>
        </w:rPr>
        <w:t xml:space="preserve"> </w:t>
      </w:r>
      <w:r w:rsidRPr="006673DC">
        <w:rPr>
          <w:bCs/>
          <w:u w:val="single"/>
        </w:rPr>
        <w:t>economic scholarship positively correlates economic integration with an increase in the frequency of economic crises</w:t>
      </w:r>
      <w:r w:rsidRPr="006673DC">
        <w:rPr>
          <w:sz w:val="16"/>
        </w:rPr>
        <w:t xml:space="preserve">, </w:t>
      </w:r>
      <w:r w:rsidRPr="006673DC">
        <w:rPr>
          <w:bCs/>
          <w:u w:val="single"/>
        </w:rPr>
        <w:t>whereas political science scholarship links economic decline with external conflict</w:t>
      </w:r>
      <w:r w:rsidRPr="006673DC">
        <w:rPr>
          <w:sz w:val="16"/>
        </w:rPr>
        <w:t xml:space="preserve"> al systemic, dyadic and national levels.' This implied connection between integration, crises and armed conflict has not featured prominently in the economic-security debate and deserves more attention.</w:t>
      </w:r>
    </w:p>
    <w:p w:rsidR="00B011F0" w:rsidRPr="00B011F0" w:rsidRDefault="00B011F0" w:rsidP="00B011F0"/>
    <w:p w:rsidR="002651DF" w:rsidRDefault="002651DF" w:rsidP="00392838">
      <w:pPr>
        <w:pStyle w:val="Heading1"/>
      </w:pPr>
      <w:proofErr w:type="spellStart"/>
      <w:r>
        <w:t>Aff</w:t>
      </w:r>
      <w:proofErr w:type="spellEnd"/>
      <w:r>
        <w:t xml:space="preserve"> answers</w:t>
      </w:r>
    </w:p>
    <w:p w:rsidR="00143AE8" w:rsidRDefault="00143AE8" w:rsidP="00143AE8">
      <w:pPr>
        <w:pStyle w:val="Heading3"/>
      </w:pPr>
      <w:bookmarkStart w:id="0" w:name="_GoBack"/>
      <w:bookmarkEnd w:id="0"/>
      <w:r>
        <w:t>General answers</w:t>
      </w:r>
    </w:p>
    <w:p w:rsidR="002651DF" w:rsidRDefault="0098254F" w:rsidP="0098254F">
      <w:pPr>
        <w:pStyle w:val="Heading4"/>
      </w:pPr>
      <w:r>
        <w:t>Capital inflows an</w:t>
      </w:r>
      <w:r w:rsidR="00136FB7">
        <w:t>d</w:t>
      </w:r>
      <w:r>
        <w:t xml:space="preserve"> inflation are rising</w:t>
      </w:r>
    </w:p>
    <w:p w:rsidR="002651DF" w:rsidRDefault="002651DF" w:rsidP="002651DF">
      <w:proofErr w:type="spellStart"/>
      <w:r w:rsidRPr="002651DF">
        <w:rPr>
          <w:rStyle w:val="StyleStyleBold12pt"/>
        </w:rPr>
        <w:t>Vergara</w:t>
      </w:r>
      <w:proofErr w:type="spellEnd"/>
      <w:r w:rsidRPr="002651DF">
        <w:rPr>
          <w:rStyle w:val="StyleStyleBold12pt"/>
        </w:rPr>
        <w:t xml:space="preserve"> 13</w:t>
      </w:r>
      <w:r>
        <w:t xml:space="preserve"> Sebastian </w:t>
      </w:r>
      <w:proofErr w:type="spellStart"/>
      <w:r>
        <w:t>Vergara</w:t>
      </w:r>
      <w:proofErr w:type="spellEnd"/>
      <w:r>
        <w:t>, Economic Affairs Officer, United Nations</w:t>
      </w:r>
      <w:r w:rsidR="00A768D3">
        <w:t xml:space="preserve"> “World Economic Situation and Prospects Weekly Highlights”, 17 April 2013,http://www.un.org/en/development/desa/policy/wesp/wesp_wh/wesp_wh13.pdf</w:t>
      </w:r>
    </w:p>
    <w:p w:rsidR="002651DF" w:rsidRDefault="002651DF" w:rsidP="002651DF"/>
    <w:p w:rsidR="002651DF" w:rsidRPr="0098254F" w:rsidRDefault="002651DF" w:rsidP="002651DF">
      <w:pPr>
        <w:rPr>
          <w:rStyle w:val="StyleBoldUnderline"/>
        </w:rPr>
      </w:pPr>
      <w:r w:rsidRPr="0098254F">
        <w:rPr>
          <w:rStyle w:val="StyleBoldUnderline"/>
        </w:rPr>
        <w:t>Capital inflows</w:t>
      </w:r>
      <w:r w:rsidRPr="0098254F">
        <w:rPr>
          <w:sz w:val="16"/>
        </w:rPr>
        <w:t xml:space="preserve">, especially portfolio investments, </w:t>
      </w:r>
      <w:r w:rsidRPr="0098254F">
        <w:rPr>
          <w:rStyle w:val="StyleBoldUnderline"/>
        </w:rPr>
        <w:t xml:space="preserve">have continued to surge in Mexico since the beginning of the year. This comes on the heels of an already sharp increase in the second half </w:t>
      </w:r>
      <w:r w:rsidR="0098254F">
        <w:rPr>
          <w:rStyle w:val="StyleBoldUnderline"/>
        </w:rPr>
        <w:t xml:space="preserve">of 2012, </w:t>
      </w:r>
      <w:proofErr w:type="spellStart"/>
      <w:r w:rsidR="0098254F">
        <w:rPr>
          <w:rStyle w:val="StyleBoldUnderline"/>
        </w:rPr>
        <w:t>when</w:t>
      </w:r>
      <w:r w:rsidRPr="0098254F">
        <w:rPr>
          <w:rStyle w:val="StyleBoldUnderline"/>
        </w:rPr>
        <w:t>foreign</w:t>
      </w:r>
      <w:proofErr w:type="spellEnd"/>
      <w:r w:rsidRPr="0098254F">
        <w:rPr>
          <w:rStyle w:val="StyleBoldUnderline"/>
        </w:rPr>
        <w:t xml:space="preserve"> portfolio investments reached $23 billion</w:t>
      </w:r>
      <w:r w:rsidRPr="0098254F">
        <w:rPr>
          <w:sz w:val="16"/>
        </w:rPr>
        <w:t xml:space="preserve"> in each of the last two quarters, more than double the quarterly average of the previous two years. </w:t>
      </w:r>
      <w:r w:rsidRPr="0098254F">
        <w:rPr>
          <w:rStyle w:val="StyleBoldUnderline"/>
        </w:rPr>
        <w:t xml:space="preserve">Increases in global liquidity and improvements in financial markets, along with enhanced economic prospects </w:t>
      </w:r>
      <w:r w:rsidR="0098254F">
        <w:rPr>
          <w:rStyle w:val="StyleBoldUnderline"/>
        </w:rPr>
        <w:t>f</w:t>
      </w:r>
      <w:r w:rsidRPr="0098254F">
        <w:rPr>
          <w:rStyle w:val="StyleBoldUnderline"/>
        </w:rPr>
        <w:t>or the Mexican economy</w:t>
      </w:r>
      <w:r w:rsidRPr="0098254F">
        <w:rPr>
          <w:sz w:val="16"/>
        </w:rPr>
        <w:t>—</w:t>
      </w:r>
      <w:r w:rsidRPr="0098254F">
        <w:rPr>
          <w:rStyle w:val="StyleBoldUnderline"/>
        </w:rPr>
        <w:t xml:space="preserve">which have been boosted by an aggressive structural reform agenda pursued </w:t>
      </w:r>
      <w:r w:rsidRPr="0098254F">
        <w:rPr>
          <w:sz w:val="16"/>
        </w:rPr>
        <w:t>by the Government—</w:t>
      </w:r>
      <w:r w:rsidRPr="0098254F">
        <w:rPr>
          <w:rStyle w:val="StyleBoldUnderline"/>
        </w:rPr>
        <w:t>have encouraged capital inflows. This trend has underpinned an appreciation of the peso by 8 per cent against the dollar</w:t>
      </w:r>
      <w:r w:rsidRPr="0098254F">
        <w:rPr>
          <w:sz w:val="16"/>
        </w:rPr>
        <w:t xml:space="preserve"> since last November to a new 20-month high. </w:t>
      </w:r>
      <w:r w:rsidRPr="0098254F">
        <w:rPr>
          <w:rStyle w:val="StyleBoldUnderline"/>
        </w:rPr>
        <w:t>At the same time, consumer price inflation has also increased recently.</w:t>
      </w:r>
      <w:r w:rsidRPr="0098254F">
        <w:rPr>
          <w:sz w:val="16"/>
        </w:rPr>
        <w:t xml:space="preserve"> </w:t>
      </w:r>
      <w:r w:rsidR="0098254F" w:rsidRPr="0098254F">
        <w:rPr>
          <w:sz w:val="16"/>
        </w:rPr>
        <w:t xml:space="preserve">In February and </w:t>
      </w:r>
      <w:proofErr w:type="spellStart"/>
      <w:r w:rsidR="0098254F" w:rsidRPr="0098254F">
        <w:rPr>
          <w:sz w:val="16"/>
        </w:rPr>
        <w:t>March,</w:t>
      </w:r>
      <w:r w:rsidRPr="0098254F">
        <w:rPr>
          <w:sz w:val="16"/>
        </w:rPr>
        <w:t>the</w:t>
      </w:r>
      <w:proofErr w:type="spellEnd"/>
      <w:r w:rsidRPr="0098254F">
        <w:rPr>
          <w:sz w:val="16"/>
        </w:rPr>
        <w:t xml:space="preserve"> consumer price index rose by 0.49 and 0.73 per cent, respe</w:t>
      </w:r>
      <w:r w:rsidR="0098254F" w:rsidRPr="0098254F">
        <w:rPr>
          <w:sz w:val="16"/>
        </w:rPr>
        <w:t xml:space="preserve">ctively, which is significantly </w:t>
      </w:r>
      <w:r w:rsidRPr="0098254F">
        <w:rPr>
          <w:sz w:val="16"/>
        </w:rPr>
        <w:t xml:space="preserve">faster than in the same months in 2012. On an annual basis, </w:t>
      </w:r>
      <w:r w:rsidRPr="0098254F">
        <w:rPr>
          <w:rStyle w:val="StyleBoldUnderline"/>
        </w:rPr>
        <w:t xml:space="preserve">consumer price inflation rose to 4.25 per cent </w:t>
      </w:r>
      <w:r w:rsidRPr="0098254F">
        <w:rPr>
          <w:sz w:val="16"/>
        </w:rPr>
        <w:t xml:space="preserve">in March, slightly </w:t>
      </w:r>
      <w:r w:rsidRPr="0098254F">
        <w:rPr>
          <w:rStyle w:val="StyleBoldUnderline"/>
        </w:rPr>
        <w:t xml:space="preserve">higher than the upper limit of the central bank’s target range of 4.0 per cent. </w:t>
      </w:r>
    </w:p>
    <w:p w:rsidR="00970045" w:rsidRDefault="00970045" w:rsidP="002651DF"/>
    <w:p w:rsidR="009C2951" w:rsidRDefault="009C2951" w:rsidP="009C2951">
      <w:pPr>
        <w:pStyle w:val="Heading4"/>
        <w:rPr>
          <w:rStyle w:val="StyleBoldUnderline"/>
          <w:szCs w:val="26"/>
        </w:rPr>
      </w:pPr>
      <w:r>
        <w:rPr>
          <w:rStyle w:val="StyleBoldUnderline"/>
          <w:b/>
          <w:bCs/>
          <w:szCs w:val="26"/>
        </w:rPr>
        <w:t>Non unique – bilateral trade with Mexico high now</w:t>
      </w:r>
    </w:p>
    <w:p w:rsidR="009C2951" w:rsidRDefault="009C2951" w:rsidP="009C2951">
      <w:pPr>
        <w:rPr>
          <w:sz w:val="20"/>
          <w:szCs w:val="20"/>
        </w:rPr>
      </w:pPr>
      <w:r>
        <w:rPr>
          <w:rStyle w:val="StyleStyleBold12pt"/>
          <w:szCs w:val="26"/>
        </w:rPr>
        <w:t xml:space="preserve">White House 5/2 </w:t>
      </w:r>
      <w:r>
        <w:rPr>
          <w:rStyle w:val="StyleStyleBold12pt"/>
          <w:sz w:val="20"/>
          <w:szCs w:val="20"/>
        </w:rPr>
        <w:t xml:space="preserve">Office of the Press Secretary, “Joint Statement between the United States and Mexico”, </w:t>
      </w:r>
      <w:r>
        <w:rPr>
          <w:sz w:val="20"/>
          <w:szCs w:val="20"/>
        </w:rPr>
        <w:t>http://www.whitehouse.gov/the-press-office/2013/05/02/joint-statement-between-united-states-and-mexico</w:t>
      </w:r>
    </w:p>
    <w:p w:rsidR="009C2951" w:rsidRDefault="009C2951" w:rsidP="009C2951">
      <w:pPr>
        <w:rPr>
          <w:szCs w:val="24"/>
        </w:rPr>
      </w:pPr>
      <w:r>
        <w:rPr>
          <w:rStyle w:val="StyleBoldUnderline"/>
        </w:rPr>
        <w:t xml:space="preserve">Underpinning our successful United States-Mexico economic relationship are trade and investment flows that support jobs in both countries. Bilateral trade was </w:t>
      </w:r>
      <w:r>
        <w:t xml:space="preserve">almost </w:t>
      </w:r>
      <w:r>
        <w:rPr>
          <w:rStyle w:val="Emphasis"/>
          <w:rFonts w:cstheme="minorBidi"/>
        </w:rPr>
        <w:t>half a trillion</w:t>
      </w:r>
      <w:r>
        <w:t xml:space="preserve"> </w:t>
      </w:r>
      <w:r>
        <w:rPr>
          <w:rStyle w:val="Emphasis"/>
          <w:rFonts w:cstheme="minorBidi"/>
        </w:rPr>
        <w:t xml:space="preserve">dollars </w:t>
      </w:r>
      <w:r>
        <w:rPr>
          <w:rStyle w:val="StyleBoldUnderline"/>
        </w:rPr>
        <w:t>in 2012. The two Presidents agreed on the need to continue forging a</w:t>
      </w:r>
      <w:r>
        <w:t xml:space="preserve"> </w:t>
      </w:r>
      <w:r>
        <w:rPr>
          <w:rStyle w:val="Emphasis"/>
          <w:rFonts w:cstheme="minorBidi"/>
        </w:rPr>
        <w:t>close and productive economic relationship</w:t>
      </w:r>
      <w:r>
        <w:t xml:space="preserve"> </w:t>
      </w:r>
      <w:r>
        <w:rPr>
          <w:rStyle w:val="StyleBoldUnderline"/>
        </w:rPr>
        <w:t>to enhance their nations’ competitiveness and to create more trade and investment opportunities.</w:t>
      </w:r>
      <w:r>
        <w:t xml:space="preserve"> With this purpose, </w:t>
      </w:r>
      <w:r>
        <w:rPr>
          <w:rStyle w:val="StyleBoldUnderline"/>
        </w:rPr>
        <w:t>they decided to establish a High Level Economic Dialogue</w:t>
      </w:r>
      <w:r>
        <w:t xml:space="preserve">, </w:t>
      </w:r>
      <w:r>
        <w:rPr>
          <w:rStyle w:val="StyleBoldUnderline"/>
        </w:rPr>
        <w:t>which will</w:t>
      </w:r>
      <w:r>
        <w:t xml:space="preserve"> be chaired at the cabinet level and </w:t>
      </w:r>
      <w:r>
        <w:rPr>
          <w:rStyle w:val="StyleBoldUnderline"/>
        </w:rPr>
        <w:t>focus on promoting competitiveness, productivity and connectivity, fostering economic growth and innovation, and partnering for global leadership.</w:t>
      </w:r>
      <w:r>
        <w:t xml:space="preserve"> The leaders intend for the first meeting of the Dialogue to take place later this year, include representatives from relevant agencies and departments from both governments, and engage with relevant stakeholders, notably the private sector.</w:t>
      </w:r>
    </w:p>
    <w:p w:rsidR="009C2951" w:rsidRDefault="009C2951" w:rsidP="009C2951"/>
    <w:p w:rsidR="009C2951" w:rsidRDefault="009C2951" w:rsidP="009C2951"/>
    <w:p w:rsidR="009C2951" w:rsidRDefault="009C2951" w:rsidP="009C2951">
      <w:pPr>
        <w:pStyle w:val="Heading4"/>
      </w:pPr>
      <w:r>
        <w:rPr>
          <w:b w:val="0"/>
          <w:bCs w:val="0"/>
        </w:rPr>
        <w:t>Non unique – economic engagement high now</w:t>
      </w:r>
    </w:p>
    <w:p w:rsidR="009C2951" w:rsidRDefault="009C2951" w:rsidP="009C2951">
      <w:pPr>
        <w:rPr>
          <w:sz w:val="20"/>
          <w:szCs w:val="20"/>
        </w:rPr>
      </w:pPr>
      <w:r>
        <w:rPr>
          <w:rStyle w:val="StyleStyleBold12pt"/>
        </w:rPr>
        <w:t xml:space="preserve">Slack 5/3 </w:t>
      </w:r>
      <w:r>
        <w:rPr>
          <w:rStyle w:val="StyleStyleBold12pt"/>
          <w:sz w:val="20"/>
          <w:szCs w:val="20"/>
        </w:rPr>
        <w:t xml:space="preserve">Megan, Deputy Director of Digital Content for the Office of Digital Strategy, “President Obama Reaffirms the United States-Mexico Relationship”, </w:t>
      </w:r>
      <w:hyperlink r:id="rId47" w:history="1">
        <w:r>
          <w:rPr>
            <w:rStyle w:val="Hyperlink"/>
            <w:sz w:val="20"/>
            <w:szCs w:val="20"/>
          </w:rPr>
          <w:t>http://www.whitehouse.gov/blog/2013/05/03/president-obama-reaffirms-united-states-mexico-relationship</w:t>
        </w:r>
      </w:hyperlink>
    </w:p>
    <w:p w:rsidR="009C2951" w:rsidRDefault="009C2951" w:rsidP="009C2951">
      <w:pPr>
        <w:rPr>
          <w:szCs w:val="24"/>
        </w:rPr>
      </w:pPr>
    </w:p>
    <w:p w:rsidR="009C2951" w:rsidRDefault="009C2951" w:rsidP="009C2951">
      <w:pPr>
        <w:rPr>
          <w:rStyle w:val="StyleBoldUnderline"/>
        </w:rPr>
      </w:pPr>
      <w:r>
        <w:t xml:space="preserve">While working together to confront urgent challenges like security, </w:t>
      </w:r>
      <w:r>
        <w:rPr>
          <w:rStyle w:val="StyleBoldUnderline"/>
        </w:rPr>
        <w:t>“we can’t lose sight of the larger relationship between our peoples, including the promise of Mexico’s economic progress,”</w:t>
      </w:r>
      <w:r>
        <w:t xml:space="preserve"> President </w:t>
      </w:r>
      <w:r>
        <w:rPr>
          <w:rStyle w:val="StyleBoldUnderline"/>
        </w:rPr>
        <w:t>Obama said. “I believe we’ve got a historic opportunity to foster</w:t>
      </w:r>
      <w:r>
        <w:t xml:space="preserve"> even </w:t>
      </w:r>
      <w:r>
        <w:rPr>
          <w:rStyle w:val="Emphasis"/>
          <w:rFonts w:cstheme="minorBidi"/>
        </w:rPr>
        <w:t>more cooperation, more trade, more jobs on both sides of the border</w:t>
      </w:r>
      <w:r>
        <w:t xml:space="preserve">, and that’s the focus of my visit.” </w:t>
      </w:r>
      <w:r>
        <w:rPr>
          <w:rStyle w:val="StyleBoldUnderline"/>
        </w:rPr>
        <w:t>The United States and Mexico have one of the</w:t>
      </w:r>
      <w:r>
        <w:t xml:space="preserve"> </w:t>
      </w:r>
      <w:r>
        <w:rPr>
          <w:rStyle w:val="Emphasis"/>
          <w:rFonts w:cstheme="minorBidi"/>
        </w:rPr>
        <w:t>largest economic relationships</w:t>
      </w:r>
      <w:r>
        <w:rPr>
          <w:rStyle w:val="StyleBoldUnderline"/>
        </w:rPr>
        <w:t xml:space="preserve"> in the world</w:t>
      </w:r>
      <w:r>
        <w:t xml:space="preserve">. </w:t>
      </w:r>
      <w:r>
        <w:rPr>
          <w:rStyle w:val="StyleBoldUnderline"/>
        </w:rPr>
        <w:t>Our annual trade has now</w:t>
      </w:r>
      <w:r>
        <w:t xml:space="preserve"> </w:t>
      </w:r>
      <w:r>
        <w:rPr>
          <w:rStyle w:val="StyleBoldUnderline"/>
        </w:rPr>
        <w:t>surpassed</w:t>
      </w:r>
      <w:r>
        <w:t xml:space="preserve"> </w:t>
      </w:r>
      <w:r>
        <w:rPr>
          <w:rStyle w:val="Emphasis"/>
          <w:rFonts w:cstheme="minorBidi"/>
        </w:rPr>
        <w:t>$500 billion</w:t>
      </w:r>
      <w:r>
        <w:t xml:space="preserve"> -- </w:t>
      </w:r>
      <w:r>
        <w:rPr>
          <w:rStyle w:val="Emphasis"/>
          <w:rFonts w:cstheme="minorBidi"/>
        </w:rPr>
        <w:t>more than $1 billion every day.</w:t>
      </w:r>
      <w:r>
        <w:t xml:space="preserve"> </w:t>
      </w:r>
      <w:r>
        <w:rPr>
          <w:rStyle w:val="StyleBoldUnderline"/>
        </w:rPr>
        <w:t>We are your largest customer, buying the vast majority of Mexican exports.  Mexico is the second largest market for U.S. exports. So every day, our companies and our workers -— with their integrated supply chains —- are building products together. And this is the strong foundation that we can build on.</w:t>
      </w:r>
    </w:p>
    <w:p w:rsidR="009C2951" w:rsidRDefault="009C2951" w:rsidP="009C2951">
      <w:pPr>
        <w:rPr>
          <w:rStyle w:val="StyleBoldUnderline"/>
        </w:rPr>
      </w:pPr>
    </w:p>
    <w:p w:rsidR="009C2951" w:rsidRDefault="009C2951" w:rsidP="009C2951">
      <w:pPr>
        <w:rPr>
          <w:rStyle w:val="StyleBoldUnderline"/>
        </w:rPr>
      </w:pPr>
    </w:p>
    <w:p w:rsidR="009C2951" w:rsidRDefault="009C2951" w:rsidP="009C2951">
      <w:pPr>
        <w:pStyle w:val="Heading4"/>
        <w:rPr>
          <w:rStyle w:val="StyleBoldUnderline"/>
          <w:szCs w:val="26"/>
        </w:rPr>
      </w:pPr>
      <w:r>
        <w:rPr>
          <w:rStyle w:val="StyleBoldUnderline"/>
          <w:b/>
          <w:bCs/>
          <w:szCs w:val="26"/>
        </w:rPr>
        <w:t>US-Mexico cooperation vital to economic growth</w:t>
      </w:r>
    </w:p>
    <w:p w:rsidR="009C2951" w:rsidRDefault="009C2951" w:rsidP="009C2951">
      <w:pPr>
        <w:rPr>
          <w:rStyle w:val="StyleStyleBold12pt"/>
          <w:sz w:val="20"/>
          <w:szCs w:val="20"/>
        </w:rPr>
      </w:pPr>
      <w:r>
        <w:rPr>
          <w:rStyle w:val="StyleStyleBold12pt"/>
        </w:rPr>
        <w:t xml:space="preserve">Wilson 11 </w:t>
      </w:r>
      <w:r>
        <w:rPr>
          <w:rStyle w:val="StyleStyleBold12pt"/>
          <w:sz w:val="20"/>
          <w:szCs w:val="20"/>
        </w:rPr>
        <w:t xml:space="preserve">Christopher E., Mexico Institute, Woodrow Wilson international Center for Scholars, “Working Together: Economic Ties Between the United States and Mexico”, http://www.wilsoncenter.org/sites/default/files/Working%20Together%20Full%20Document.pdf </w:t>
      </w:r>
    </w:p>
    <w:p w:rsidR="009C2951" w:rsidRDefault="009C2951" w:rsidP="009C2951">
      <w:pPr>
        <w:rPr>
          <w:rStyle w:val="StyleStyleBold12pt"/>
          <w:b w:val="0"/>
          <w:sz w:val="20"/>
          <w:szCs w:val="20"/>
        </w:rPr>
      </w:pPr>
    </w:p>
    <w:p w:rsidR="009C2951" w:rsidRDefault="009C2951" w:rsidP="009C2951">
      <w:pPr>
        <w:rPr>
          <w:rStyle w:val="StyleBoldUnderline"/>
          <w:szCs w:val="24"/>
        </w:rPr>
      </w:pPr>
      <w:r>
        <w:rPr>
          <w:rStyle w:val="StyleBoldUnderline"/>
        </w:rPr>
        <w:t>The Mexican and U.S. economies are</w:t>
      </w:r>
      <w:r>
        <w:t xml:space="preserve"> </w:t>
      </w:r>
      <w:r>
        <w:rPr>
          <w:rStyle w:val="Emphasis"/>
          <w:rFonts w:cstheme="minorBidi"/>
        </w:rPr>
        <w:t>tightly integrated</w:t>
      </w:r>
      <w:r>
        <w:t xml:space="preserve">, </w:t>
      </w:r>
      <w:r>
        <w:rPr>
          <w:rStyle w:val="StyleBoldUnderline"/>
        </w:rPr>
        <w:t>with goods, services, capital and people traveling back and forth between the two nations at unprecedented rates. In trade, Mexico is second only to Canada as the largest export market for the United States, purchasing $163 billion in U.S. goods in 2010</w:t>
      </w:r>
      <w:r>
        <w:t xml:space="preserve">.24 </w:t>
      </w:r>
      <w:r>
        <w:rPr>
          <w:rStyle w:val="StyleBoldUnderline"/>
        </w:rPr>
        <w:t>Mexico and the United States are</w:t>
      </w:r>
      <w:r>
        <w:t xml:space="preserve"> </w:t>
      </w:r>
      <w:r>
        <w:rPr>
          <w:rStyle w:val="StyleBoldUnderline"/>
        </w:rPr>
        <w:t xml:space="preserve">top sources of both immigrants and tourists </w:t>
      </w:r>
      <w:r>
        <w:t xml:space="preserve">for each other, </w:t>
      </w:r>
      <w:r>
        <w:rPr>
          <w:rStyle w:val="StyleBoldUnderline"/>
        </w:rPr>
        <w:t>as well as</w:t>
      </w:r>
      <w:r>
        <w:t xml:space="preserve"> important </w:t>
      </w:r>
      <w:r>
        <w:rPr>
          <w:rStyle w:val="StyleBoldUnderline"/>
        </w:rPr>
        <w:t>destinations for foreign investment and services exports.</w:t>
      </w:r>
      <w:r>
        <w:t xml:space="preserve"> Though the two countries have always been bound together by geography, bilateral economic integration increased rapidly in the years immediately before and after the 1994 implementation of the North American Free Trade Agreement. </w:t>
      </w:r>
      <w:r>
        <w:rPr>
          <w:rStyle w:val="StyleBoldUnderline"/>
        </w:rPr>
        <w:t>NAFTA eliminated many barriers to trade and investment, promoting a quadrupling of U.S.-Mexico trade since it was put in place.</w:t>
      </w:r>
      <w:r>
        <w:t xml:space="preserve"> Albeit asymmetrically, </w:t>
      </w:r>
      <w:r>
        <w:rPr>
          <w:rStyle w:val="StyleBoldUnderline"/>
        </w:rPr>
        <w:t>the economies of Mexico and the United States have come to</w:t>
      </w:r>
      <w:r>
        <w:t xml:space="preserve"> </w:t>
      </w:r>
      <w:r>
        <w:rPr>
          <w:rStyle w:val="Emphasis"/>
          <w:rFonts w:cstheme="minorBidi"/>
        </w:rPr>
        <w:t>depend on one another</w:t>
      </w:r>
      <w:r>
        <w:t xml:space="preserve"> </w:t>
      </w:r>
      <w:r>
        <w:rPr>
          <w:rStyle w:val="StyleBoldUnderline"/>
        </w:rPr>
        <w:t>and experience economic growth and setbacks in a synchronized manner.</w:t>
      </w:r>
    </w:p>
    <w:p w:rsidR="009C2951" w:rsidRDefault="009C2951" w:rsidP="009C2951"/>
    <w:p w:rsidR="00FF6DE2" w:rsidRDefault="00FF6DE2" w:rsidP="00FF6DE2">
      <w:pPr>
        <w:rPr>
          <w:rStyle w:val="StyleBoldUnderline"/>
        </w:rPr>
      </w:pPr>
    </w:p>
    <w:p w:rsidR="00FF6DE2" w:rsidRPr="00143AE8" w:rsidRDefault="00FF6DE2" w:rsidP="00143AE8">
      <w:pPr>
        <w:pStyle w:val="Heading4"/>
      </w:pPr>
      <w:r w:rsidRPr="00143AE8">
        <w:t>Us-</w:t>
      </w:r>
      <w:proofErr w:type="spellStart"/>
      <w:r w:rsidRPr="00143AE8">
        <w:t>mexico</w:t>
      </w:r>
      <w:proofErr w:type="spellEnd"/>
      <w:r w:rsidRPr="00143AE8">
        <w:t xml:space="preserve"> trade high now / </w:t>
      </w:r>
      <w:proofErr w:type="spellStart"/>
      <w:r w:rsidRPr="00143AE8">
        <w:t>fdi</w:t>
      </w:r>
      <w:proofErr w:type="spellEnd"/>
      <w:r w:rsidRPr="00143AE8">
        <w:t xml:space="preserve"> good</w:t>
      </w:r>
    </w:p>
    <w:p w:rsidR="00FF6DE2" w:rsidRDefault="00143AE8" w:rsidP="00FF6DE2">
      <w:r w:rsidRPr="00143AE8">
        <w:rPr>
          <w:rStyle w:val="StyleStyleBold12pt"/>
        </w:rPr>
        <w:t>Voice Of America 13</w:t>
      </w:r>
      <w:r>
        <w:t xml:space="preserve"> “Growing Economic Cooperation Between U.S., Mexico” 05/11/2013 </w:t>
      </w:r>
      <w:hyperlink r:id="rId48" w:history="1">
        <w:r w:rsidR="00FF6DE2" w:rsidRPr="006E175F">
          <w:rPr>
            <w:rStyle w:val="Hyperlink"/>
          </w:rPr>
          <w:t>http://editorials.voa.gov/content/growing-economic-cooperation-between-us-mexico/1660309.html</w:t>
        </w:r>
      </w:hyperlink>
    </w:p>
    <w:p w:rsidR="00FF6DE2" w:rsidRDefault="00FF6DE2" w:rsidP="00FF6DE2"/>
    <w:p w:rsidR="00FF6DE2" w:rsidRPr="00143AE8" w:rsidRDefault="00FF6DE2" w:rsidP="00FF6DE2">
      <w:pPr>
        <w:rPr>
          <w:sz w:val="16"/>
        </w:rPr>
      </w:pPr>
      <w:r w:rsidRPr="00A933BC">
        <w:rPr>
          <w:rStyle w:val="StyleBoldUnderline"/>
        </w:rPr>
        <w:t>The United States and Mexico cooperate on a wide range of issues</w:t>
      </w:r>
      <w:r w:rsidRPr="00143AE8">
        <w:rPr>
          <w:sz w:val="16"/>
        </w:rPr>
        <w:t xml:space="preserve">, such as combating cross-border crime; improving citizen security; and preventing traffic in people, weapons and narcotics.  But the relationship is much broader than these issues.  Among other shared interests, </w:t>
      </w:r>
      <w:r w:rsidRPr="00A933BC">
        <w:rPr>
          <w:rStyle w:val="StyleBoldUnderline"/>
        </w:rPr>
        <w:t>the two countries also enjoy a robust, decades-long economic partnership.</w:t>
      </w:r>
      <w:r w:rsidRPr="00143AE8">
        <w:rPr>
          <w:sz w:val="16"/>
        </w:rPr>
        <w:t xml:space="preserve"> Twenty years ago, </w:t>
      </w:r>
      <w:r w:rsidRPr="00A933BC">
        <w:rPr>
          <w:rStyle w:val="StyleBoldUnderline"/>
        </w:rPr>
        <w:t>the two countries and Canada signed</w:t>
      </w:r>
      <w:r w:rsidRPr="00143AE8">
        <w:rPr>
          <w:sz w:val="16"/>
        </w:rPr>
        <w:t xml:space="preserve"> the North American Free Trade Agreement, or </w:t>
      </w:r>
      <w:r w:rsidRPr="00A933BC">
        <w:rPr>
          <w:rStyle w:val="StyleBoldUnderline"/>
        </w:rPr>
        <w:t>NAFTA.  The trade agreement spurred competition and investment through increased trade and more open markets</w:t>
      </w:r>
      <w:r w:rsidRPr="00143AE8">
        <w:rPr>
          <w:sz w:val="16"/>
        </w:rPr>
        <w:t xml:space="preserve">, benefiting all three parties. </w:t>
      </w:r>
      <w:r w:rsidRPr="00A933BC">
        <w:rPr>
          <w:rStyle w:val="StyleBoldUnderline"/>
        </w:rPr>
        <w:t>Today, the United States and Mexico have “a historic opportunity to foster even more cooperation, more trade, more jobs on both sides of the border,”</w:t>
      </w:r>
      <w:r w:rsidRPr="00143AE8">
        <w:rPr>
          <w:sz w:val="16"/>
        </w:rPr>
        <w:t xml:space="preserve"> said President Obama. </w:t>
      </w:r>
      <w:r w:rsidRPr="00A933BC">
        <w:rPr>
          <w:rStyle w:val="StyleBoldUnderline"/>
        </w:rPr>
        <w:t>The United States and Mexico conduct more than</w:t>
      </w:r>
      <w:r w:rsidRPr="00143AE8">
        <w:rPr>
          <w:sz w:val="16"/>
        </w:rPr>
        <w:t xml:space="preserve"> </w:t>
      </w:r>
      <w:r w:rsidRPr="00A933BC">
        <w:rPr>
          <w:rStyle w:val="Emphasis"/>
        </w:rPr>
        <w:t>$500 billion worth of trade every year.</w:t>
      </w:r>
      <w:r w:rsidRPr="00143AE8">
        <w:rPr>
          <w:sz w:val="16"/>
        </w:rPr>
        <w:t xml:space="preserve">  “So every day, our companies and our workers -— with their integrated supply chains —- are building products together.  And this is the strong foundation to build on,” said President Obama.  But together, we can do more: “Let’s keep investing in our roads and our bridges and our border crossings so we can trade faster and cheaper. Let’s help our smaller businesses, which employ most of our workers, access new markets and new capital -- the big markets right across the border. Let’s empower our young entrepreneurs as they create startup companies that can transform how we live. And let’s realize the Trans-Pacific Partnership this year, so our two nations can compete and win in the fast-growing markets of the Asia Pacific.” To further these goals, President Obama and Mexican President Enrique </w:t>
      </w:r>
      <w:proofErr w:type="spellStart"/>
      <w:r w:rsidRPr="00143AE8">
        <w:rPr>
          <w:sz w:val="16"/>
        </w:rPr>
        <w:t>Peña</w:t>
      </w:r>
      <w:proofErr w:type="spellEnd"/>
      <w:r w:rsidRPr="00143AE8">
        <w:rPr>
          <w:sz w:val="16"/>
        </w:rPr>
        <w:t xml:space="preserve"> Nieto agreed to establish an annual High Level Economic Dialogue and encourage more collaboration between the United States and Mexico on education, research, and innovation.  They underscored their commitment to a secure and efficient shared border, and to increased cooperation in the hemisphere and around the world. </w:t>
      </w:r>
      <w:r w:rsidRPr="00A933BC">
        <w:rPr>
          <w:rStyle w:val="StyleBoldUnderline"/>
        </w:rPr>
        <w:t>“The great partnership between our two countries will not simply continue, it’s going to grow stronger and become broader,”</w:t>
      </w:r>
      <w:r w:rsidRPr="00143AE8">
        <w:rPr>
          <w:sz w:val="16"/>
        </w:rPr>
        <w:t xml:space="preserve"> said President Obama.  “Our guiding mission is to improve the lives of our people.”</w:t>
      </w:r>
    </w:p>
    <w:p w:rsidR="00FF6DE2" w:rsidRDefault="00FF6DE2" w:rsidP="00FF6DE2"/>
    <w:p w:rsidR="00FF6DE2" w:rsidRDefault="00FF6DE2" w:rsidP="00FF6DE2"/>
    <w:p w:rsidR="00FF6DE2" w:rsidRPr="00FF6DE2" w:rsidRDefault="00FF6DE2" w:rsidP="00FF6DE2"/>
    <w:p w:rsidR="004D02B1" w:rsidRDefault="004D02B1" w:rsidP="00B253ED">
      <w:pPr>
        <w:pStyle w:val="Heading3"/>
        <w:rPr>
          <w:rStyle w:val="StyleStyleBold12pt"/>
        </w:rPr>
      </w:pPr>
      <w:r>
        <w:rPr>
          <w:rStyle w:val="StyleStyleBold12pt"/>
        </w:rPr>
        <w:t>FDI good</w:t>
      </w:r>
    </w:p>
    <w:p w:rsidR="004D02B1" w:rsidRPr="00051E0B" w:rsidRDefault="004D02B1" w:rsidP="004D02B1">
      <w:pPr>
        <w:pStyle w:val="Heading4"/>
      </w:pPr>
      <w:r>
        <w:t>FDI drives sustainable economic growth</w:t>
      </w:r>
    </w:p>
    <w:p w:rsidR="004D02B1" w:rsidRPr="001B38DB" w:rsidRDefault="004D02B1" w:rsidP="004D02B1">
      <w:proofErr w:type="spellStart"/>
      <w:r w:rsidRPr="001B38DB">
        <w:rPr>
          <w:rStyle w:val="StyleStyleBold12pt"/>
        </w:rPr>
        <w:t>Dabour</w:t>
      </w:r>
      <w:proofErr w:type="spellEnd"/>
      <w:r w:rsidRPr="001B38DB">
        <w:rPr>
          <w:rStyle w:val="StyleStyleBold12pt"/>
        </w:rPr>
        <w:t xml:space="preserve"> 00</w:t>
      </w:r>
      <w:r>
        <w:t xml:space="preserve"> </w:t>
      </w:r>
      <w:proofErr w:type="spellStart"/>
      <w:r w:rsidRPr="001B38DB">
        <w:t>Nabil</w:t>
      </w:r>
      <w:proofErr w:type="spellEnd"/>
      <w:r w:rsidRPr="001B38DB">
        <w:t xml:space="preserve"> Md. </w:t>
      </w:r>
      <w:proofErr w:type="spellStart"/>
      <w:r w:rsidRPr="001B38DB">
        <w:t>Dabour</w:t>
      </w:r>
      <w:proofErr w:type="spellEnd"/>
      <w:r w:rsidRPr="001B38DB">
        <w:t xml:space="preserve"> Senior Economist, Chief of Social Research Section at the SESRTCIC “THE ROLE OF FOREIGN DIRECT INVESTMENT (FDI) IN DEVELOPMENT AND GROWTH IN OIC MEMBER COUNTRIES” Journal of Economic Cooperation 21, 3 (2000) 27-55</w:t>
      </w:r>
      <w:r>
        <w:t xml:space="preserve"> </w:t>
      </w:r>
      <w:r w:rsidRPr="001B38DB">
        <w:t>http://www.sesrtcic.org/files/article/188.pdf</w:t>
      </w:r>
    </w:p>
    <w:p w:rsidR="004D02B1" w:rsidRPr="001B38DB" w:rsidRDefault="004D02B1" w:rsidP="004D02B1"/>
    <w:p w:rsidR="004D02B1" w:rsidRPr="00051E0B" w:rsidRDefault="004D02B1" w:rsidP="004D02B1">
      <w:pPr>
        <w:rPr>
          <w:sz w:val="14"/>
        </w:rPr>
      </w:pPr>
      <w:r w:rsidRPr="00051E0B">
        <w:rPr>
          <w:sz w:val="14"/>
        </w:rPr>
        <w:t>Foreign Direct Investment (</w:t>
      </w:r>
      <w:r w:rsidRPr="001B38DB">
        <w:rPr>
          <w:rStyle w:val="StyleBoldUnderline"/>
        </w:rPr>
        <w:t>FDI) is an important part of</w:t>
      </w:r>
      <w:r w:rsidRPr="00051E0B">
        <w:rPr>
          <w:sz w:val="14"/>
        </w:rPr>
        <w:t xml:space="preserve"> the massive private investment which is </w:t>
      </w:r>
      <w:r w:rsidRPr="001B38DB">
        <w:rPr>
          <w:rStyle w:val="StyleBoldUnderline"/>
        </w:rPr>
        <w:t xml:space="preserve">driving economic growth </w:t>
      </w:r>
      <w:r w:rsidRPr="00051E0B">
        <w:rPr>
          <w:sz w:val="14"/>
        </w:rPr>
        <w:t xml:space="preserve">around the world, particularly in the past two decades. </w:t>
      </w:r>
      <w:r w:rsidRPr="001B38DB">
        <w:rPr>
          <w:rStyle w:val="StyleBoldUnderline"/>
        </w:rPr>
        <w:t>FDI is being sought by most,</w:t>
      </w:r>
      <w:r w:rsidRPr="00051E0B">
        <w:rPr>
          <w:sz w:val="14"/>
        </w:rPr>
        <w:t xml:space="preserve"> if not </w:t>
      </w:r>
      <w:r w:rsidRPr="001B38DB">
        <w:rPr>
          <w:rStyle w:val="StyleBoldUnderline"/>
        </w:rPr>
        <w:t>all, developing countries as a means of complementing the level of domestic investment</w:t>
      </w:r>
      <w:r w:rsidRPr="00051E0B">
        <w:rPr>
          <w:sz w:val="14"/>
        </w:rPr>
        <w:t xml:space="preserve">, as well as securing economy-wide efficiency gains through the transfer of appropriate technology, management knowledge, and business culture, access to foreign markets, increasing employment opportunities, and improving living standards. To this end, </w:t>
      </w:r>
      <w:r w:rsidRPr="001B38DB">
        <w:rPr>
          <w:rStyle w:val="StyleBoldUnderline"/>
        </w:rPr>
        <w:t>policy makers have considered various incentives and policies to attract FDI, and to ensure its consistency with the domestic economic development objectives</w:t>
      </w:r>
      <w:r w:rsidRPr="00051E0B">
        <w:rPr>
          <w:sz w:val="14"/>
        </w:rPr>
        <w:t xml:space="preserve">. The competition for the world’s FDI flows is fierce. Foreign private investors look for certain important pointers such as freedom to control investments, convertible currencies, greater </w:t>
      </w:r>
      <w:proofErr w:type="spellStart"/>
      <w:r w:rsidRPr="00051E0B">
        <w:rPr>
          <w:sz w:val="14"/>
        </w:rPr>
        <w:t>privatisation</w:t>
      </w:r>
      <w:proofErr w:type="spellEnd"/>
      <w:r w:rsidRPr="00051E0B">
        <w:rPr>
          <w:sz w:val="14"/>
        </w:rPr>
        <w:t xml:space="preserve">, stock market reforms, greater political stability, and a legal framework for doing business. Beyond these general characteristics of well-functioning market economy, investments in infrastructure, particularly transport and telecommunications, are also important. Thus, FDI flows where opportunities abound and where returns are safely </w:t>
      </w:r>
      <w:proofErr w:type="spellStart"/>
      <w:r w:rsidRPr="00051E0B">
        <w:rPr>
          <w:sz w:val="14"/>
        </w:rPr>
        <w:t>realised.Evidence</w:t>
      </w:r>
      <w:proofErr w:type="spellEnd"/>
      <w:r w:rsidRPr="00051E0B">
        <w:rPr>
          <w:sz w:val="14"/>
        </w:rPr>
        <w:t xml:space="preserve"> indicates that countries which offer safe and profitable investment opportunities win in the global competition for this floating capital. Indeed, most FDI in the world today takes place among developed countries. However, investment in developing countries is also increasing. Since the mid-1970s, many developing countries, especially the newly </w:t>
      </w:r>
      <w:proofErr w:type="spellStart"/>
      <w:r w:rsidRPr="00051E0B">
        <w:rPr>
          <w:sz w:val="14"/>
        </w:rPr>
        <w:t>industrialising</w:t>
      </w:r>
      <w:proofErr w:type="spellEnd"/>
      <w:r w:rsidRPr="00051E0B">
        <w:rPr>
          <w:sz w:val="14"/>
        </w:rPr>
        <w:t xml:space="preserve"> Asian countries and more recently some </w:t>
      </w:r>
      <w:r w:rsidRPr="00051E0B">
        <w:rPr>
          <w:rStyle w:val="StyleBoldUnderline"/>
        </w:rPr>
        <w:t>Latin American countries, are successfully developing by opening up their economies to FDI under outward-oriented development policies</w:t>
      </w:r>
      <w:r w:rsidRPr="00051E0B">
        <w:rPr>
          <w:sz w:val="14"/>
        </w:rPr>
        <w:t xml:space="preserve">. Although outward orientation alone is not a sufficient condition for rapid growth, </w:t>
      </w:r>
      <w:r w:rsidRPr="00051E0B">
        <w:rPr>
          <w:rStyle w:val="StyleBoldUnderline"/>
        </w:rPr>
        <w:t xml:space="preserve">it does create a climate </w:t>
      </w:r>
      <w:proofErr w:type="spellStart"/>
      <w:r w:rsidRPr="00051E0B">
        <w:rPr>
          <w:rStyle w:val="StyleBoldUnderline"/>
        </w:rPr>
        <w:t>favourable</w:t>
      </w:r>
      <w:proofErr w:type="spellEnd"/>
      <w:r w:rsidRPr="00051E0B">
        <w:rPr>
          <w:rStyle w:val="StyleBoldUnderline"/>
        </w:rPr>
        <w:t xml:space="preserve"> for FDI inflows bringing in modern managerial, production and marketing technologies which are necessary for the development of the private sector and industrial </w:t>
      </w:r>
      <w:proofErr w:type="spellStart"/>
      <w:r w:rsidRPr="00051E0B">
        <w:rPr>
          <w:rStyle w:val="StyleBoldUnderline"/>
        </w:rPr>
        <w:t>modernisation</w:t>
      </w:r>
      <w:proofErr w:type="spellEnd"/>
      <w:r w:rsidRPr="00051E0B">
        <w:rPr>
          <w:sz w:val="14"/>
        </w:rPr>
        <w:t xml:space="preserve">. </w:t>
      </w:r>
      <w:r w:rsidRPr="00051E0B">
        <w:rPr>
          <w:rStyle w:val="StyleBoldUnderline"/>
        </w:rPr>
        <w:t>Undoubtedly, FDI inflows were among the prime moves behind the industrial dynamism of these rapidly growing developing countries.</w:t>
      </w:r>
      <w:r w:rsidRPr="00051E0B">
        <w:rPr>
          <w:sz w:val="14"/>
        </w:rPr>
        <w:t xml:space="preserve"> In this context, what is crucial for outward-looking development is that FDI needs to be approached in such a manner that the developing countries’ existing or potential comparative advantage can be fostered and fully </w:t>
      </w:r>
      <w:proofErr w:type="spellStart"/>
      <w:r w:rsidRPr="00051E0B">
        <w:rPr>
          <w:sz w:val="14"/>
        </w:rPr>
        <w:t>maximised</w:t>
      </w:r>
      <w:proofErr w:type="spellEnd"/>
      <w:r w:rsidRPr="00051E0B">
        <w:rPr>
          <w:sz w:val="14"/>
        </w:rPr>
        <w:t xml:space="preserve">. Policy makers in host countries must, therefore, understand the relationship between FDI and their own goals before committing themselves to structural changes aimed at encouraging </w:t>
      </w:r>
      <w:proofErr w:type="spellStart"/>
      <w:r w:rsidRPr="00051E0B">
        <w:rPr>
          <w:sz w:val="14"/>
        </w:rPr>
        <w:t>FDI.Like</w:t>
      </w:r>
      <w:proofErr w:type="spellEnd"/>
      <w:r w:rsidRPr="00051E0B">
        <w:rPr>
          <w:sz w:val="14"/>
        </w:rPr>
        <w:t xml:space="preserve"> other </w:t>
      </w:r>
      <w:r w:rsidRPr="00051E0B">
        <w:rPr>
          <w:rStyle w:val="StyleBoldUnderline"/>
        </w:rPr>
        <w:t>developing countries</w:t>
      </w:r>
      <w:r w:rsidRPr="00051E0B">
        <w:rPr>
          <w:sz w:val="14"/>
        </w:rPr>
        <w:t xml:space="preserve">, the OIC member countries are </w:t>
      </w:r>
      <w:r w:rsidRPr="00051E0B">
        <w:rPr>
          <w:rStyle w:val="StyleBoldUnderline"/>
        </w:rPr>
        <w:t>seeking to enhance the inflow of FDI to supplement domestic savings and investment and to benefit from the economy-wide associated gains of these financial resources. This</w:t>
      </w:r>
      <w:r w:rsidRPr="00051E0B">
        <w:rPr>
          <w:sz w:val="14"/>
        </w:rPr>
        <w:t xml:space="preserve"> approach </w:t>
      </w:r>
      <w:r w:rsidRPr="00051E0B">
        <w:rPr>
          <w:rStyle w:val="StyleBoldUnderline"/>
        </w:rPr>
        <w:t xml:space="preserve">is part of a broad strategy aiming at sustaining high rates of economic growth, increasing employment opportunities and improving living standards. </w:t>
      </w:r>
      <w:r w:rsidRPr="00051E0B">
        <w:rPr>
          <w:sz w:val="14"/>
        </w:rPr>
        <w:t>However, in most of these countries matters have not developed so well. Indeed, up to now, the OIC countries, as a substantial group of the developing countries, have attracted a small share of the total FDI flows to developing countries. Moreover, the distribution of FDI has been uneven within the OIC countries. There is a significant concentration of FDI inflows in a small number of countries. It is also noteworthy that the most needy poor and least developed OIC countries are those which attract FDI the least.</w:t>
      </w:r>
    </w:p>
    <w:p w:rsidR="004D02B1" w:rsidRPr="001B38DB" w:rsidRDefault="004D02B1" w:rsidP="004D02B1"/>
    <w:p w:rsidR="004D02B1" w:rsidRPr="00A41E9A" w:rsidRDefault="004D02B1" w:rsidP="004D02B1">
      <w:pPr>
        <w:pStyle w:val="Heading4"/>
      </w:pPr>
      <w:r>
        <w:t>Empirically proven-high rates of investment create sustainable growth</w:t>
      </w:r>
    </w:p>
    <w:p w:rsidR="004D02B1" w:rsidRPr="001B38DB" w:rsidRDefault="004D02B1" w:rsidP="004D02B1">
      <w:proofErr w:type="spellStart"/>
      <w:r w:rsidRPr="001B38DB">
        <w:rPr>
          <w:rStyle w:val="StyleStyleBold12pt"/>
        </w:rPr>
        <w:t>Dabour</w:t>
      </w:r>
      <w:proofErr w:type="spellEnd"/>
      <w:r w:rsidRPr="001B38DB">
        <w:rPr>
          <w:rStyle w:val="StyleStyleBold12pt"/>
        </w:rPr>
        <w:t xml:space="preserve"> 00</w:t>
      </w:r>
      <w:r>
        <w:t xml:space="preserve"> </w:t>
      </w:r>
      <w:proofErr w:type="spellStart"/>
      <w:r w:rsidRPr="001B38DB">
        <w:t>Nabil</w:t>
      </w:r>
      <w:proofErr w:type="spellEnd"/>
      <w:r w:rsidRPr="001B38DB">
        <w:t xml:space="preserve"> Md. </w:t>
      </w:r>
      <w:proofErr w:type="spellStart"/>
      <w:r w:rsidRPr="001B38DB">
        <w:t>Dabour</w:t>
      </w:r>
      <w:proofErr w:type="spellEnd"/>
      <w:r w:rsidRPr="001B38DB">
        <w:t xml:space="preserve"> Senior Economist, Chief of Social Research Section at the SESRTCIC “THE ROLE OF FOREIGN DIRECT INVESTMENT (FDI) IN DEVELOPMENT AND GROWTH IN OIC MEMBER COUNTRIES” Journal of Economic Cooperation 21, 3 (2000) 27-55</w:t>
      </w:r>
      <w:r>
        <w:t xml:space="preserve"> </w:t>
      </w:r>
      <w:r w:rsidRPr="001B38DB">
        <w:t>http://www.sesrtcic.org/files/article/188.pdf</w:t>
      </w:r>
    </w:p>
    <w:p w:rsidR="004D02B1" w:rsidRPr="00A41E9A" w:rsidRDefault="004D02B1" w:rsidP="004D02B1">
      <w:pPr>
        <w:rPr>
          <w:sz w:val="16"/>
        </w:rPr>
      </w:pPr>
      <w:r w:rsidRPr="00051E0B">
        <w:rPr>
          <w:rStyle w:val="StyleBoldUnderline"/>
        </w:rPr>
        <w:t>There is theoretical consensus and empirical evidence on the necessity of high investment rates to obtain sustainable growth</w:t>
      </w:r>
      <w:r w:rsidRPr="00A41E9A">
        <w:rPr>
          <w:sz w:val="16"/>
        </w:rPr>
        <w:t>. However, in the absence of a significant growth in domestic savings</w:t>
      </w:r>
      <w:r w:rsidRPr="00051E0B">
        <w:rPr>
          <w:rStyle w:val="StyleBoldUnderline"/>
        </w:rPr>
        <w:t xml:space="preserve">, a developing country may be able to achieve growth in domestic investment by </w:t>
      </w:r>
      <w:proofErr w:type="spellStart"/>
      <w:r w:rsidRPr="00051E0B">
        <w:rPr>
          <w:rStyle w:val="StyleBoldUnderline"/>
        </w:rPr>
        <w:t>utilising</w:t>
      </w:r>
      <w:proofErr w:type="spellEnd"/>
      <w:r w:rsidRPr="00051E0B">
        <w:rPr>
          <w:rStyle w:val="StyleBoldUnderline"/>
        </w:rPr>
        <w:t xml:space="preserve"> foreign savings. </w:t>
      </w:r>
      <w:r w:rsidRPr="00A41E9A">
        <w:rPr>
          <w:sz w:val="16"/>
        </w:rPr>
        <w:t xml:space="preserve">But </w:t>
      </w:r>
      <w:r w:rsidRPr="00051E0B">
        <w:rPr>
          <w:rStyle w:val="StyleBoldUnderline"/>
        </w:rPr>
        <w:t>the sustainability of such investment growth depends</w:t>
      </w:r>
      <w:r w:rsidRPr="00A41E9A">
        <w:rPr>
          <w:sz w:val="16"/>
        </w:rPr>
        <w:t xml:space="preserve">, in turn, </w:t>
      </w:r>
      <w:r w:rsidRPr="00051E0B">
        <w:rPr>
          <w:rStyle w:val="StyleBoldUnderline"/>
        </w:rPr>
        <w:t>on maintaining a sound domestic saving performance over the medium term</w:t>
      </w:r>
      <w:r w:rsidRPr="00A41E9A">
        <w:rPr>
          <w:sz w:val="16"/>
        </w:rPr>
        <w:t xml:space="preserve"> (see, e.g., </w:t>
      </w:r>
      <w:proofErr w:type="spellStart"/>
      <w:r w:rsidRPr="00A41E9A">
        <w:rPr>
          <w:sz w:val="16"/>
        </w:rPr>
        <w:t>Aghevli</w:t>
      </w:r>
      <w:proofErr w:type="spellEnd"/>
      <w:r w:rsidRPr="00A41E9A">
        <w:rPr>
          <w:sz w:val="16"/>
        </w:rPr>
        <w:t xml:space="preserve"> et al., 1990). Foreign investors seeking rates of return on their funds may be attracted to invest in developing countries with a low capital stock, and hence a high marginal productivity rate of capital, provided that investment in those economies is not viewed to be too risky. In this respect, </w:t>
      </w:r>
      <w:r w:rsidRPr="00A41E9A">
        <w:rPr>
          <w:rStyle w:val="StyleBoldUnderline"/>
        </w:rPr>
        <w:t>foreign savings may get transformed into sources for funding investment in developing countries</w:t>
      </w:r>
      <w:r w:rsidRPr="00A41E9A">
        <w:rPr>
          <w:sz w:val="16"/>
        </w:rPr>
        <w:t xml:space="preserve"> through three main financial channels: loans, equity investment, and FDI.</w:t>
      </w:r>
    </w:p>
    <w:p w:rsidR="00143AE8" w:rsidRDefault="00143AE8" w:rsidP="00143AE8"/>
    <w:p w:rsidR="00143AE8" w:rsidRDefault="00143AE8" w:rsidP="00143AE8">
      <w:pPr>
        <w:pStyle w:val="Heading4"/>
      </w:pPr>
      <w:r>
        <w:t xml:space="preserve">Mexico’s economy is tailored for FDI-makes growth </w:t>
      </w:r>
      <w:proofErr w:type="spellStart"/>
      <w:r>
        <w:t>sustianable</w:t>
      </w:r>
      <w:proofErr w:type="spellEnd"/>
    </w:p>
    <w:p w:rsidR="00143AE8" w:rsidRDefault="00143AE8" w:rsidP="00143AE8">
      <w:pPr>
        <w:rPr>
          <w:rStyle w:val="StyleStyleBold12pt"/>
          <w:b w:val="0"/>
          <w:sz w:val="20"/>
          <w:szCs w:val="20"/>
        </w:rPr>
      </w:pPr>
      <w:r w:rsidRPr="00143AE8">
        <w:rPr>
          <w:rStyle w:val="StyleStyleBold12pt"/>
        </w:rPr>
        <w:t>Araya et al 5</w:t>
      </w:r>
      <w:r w:rsidRPr="007B1513">
        <w:rPr>
          <w:rStyle w:val="StyleStyleBold12pt"/>
        </w:rPr>
        <w:t xml:space="preserve"> </w:t>
      </w:r>
      <w:r w:rsidRPr="007B1513">
        <w:rPr>
          <w:rStyle w:val="StyleStyleBold12pt"/>
          <w:b w:val="0"/>
          <w:sz w:val="20"/>
          <w:szCs w:val="20"/>
        </w:rPr>
        <w:t xml:space="preserve">Monica, director of the Sustainable Americas Project at the Yale Center for Environmental Law and Policy for the Global Environment and Trade Study, “International Investment for Sustainable Growth”, Google Books, </w:t>
      </w:r>
      <w:proofErr w:type="spellStart"/>
      <w:r w:rsidRPr="007B1513">
        <w:rPr>
          <w:rStyle w:val="StyleStyleBold12pt"/>
          <w:b w:val="0"/>
          <w:sz w:val="20"/>
          <w:szCs w:val="20"/>
        </w:rPr>
        <w:t>n.p</w:t>
      </w:r>
      <w:proofErr w:type="spellEnd"/>
      <w:r w:rsidRPr="007B1513">
        <w:rPr>
          <w:rStyle w:val="StyleStyleBold12pt"/>
          <w:b w:val="0"/>
          <w:sz w:val="20"/>
          <w:szCs w:val="20"/>
        </w:rPr>
        <w:t>.</w:t>
      </w:r>
    </w:p>
    <w:p w:rsidR="00143AE8" w:rsidRPr="007B1513" w:rsidRDefault="00143AE8" w:rsidP="00143AE8">
      <w:pPr>
        <w:rPr>
          <w:rStyle w:val="StyleStyleBold12pt"/>
          <w:sz w:val="22"/>
        </w:rPr>
      </w:pPr>
    </w:p>
    <w:p w:rsidR="00143AE8" w:rsidRDefault="00143AE8" w:rsidP="00143AE8">
      <w:pPr>
        <w:rPr>
          <w:rStyle w:val="StyleBoldUnderline"/>
        </w:rPr>
      </w:pPr>
      <w:r w:rsidRPr="00F91E35">
        <w:rPr>
          <w:rStyle w:val="StyleBoldUnderline"/>
        </w:rPr>
        <w:t xml:space="preserve">For Mexico, FDI was the prize of the NAFTA regional integration process. By opening wide to foreign trade and capital flows, the Mexican government aimed to attract a large influx of FDI </w:t>
      </w:r>
      <w:r w:rsidRPr="00143AE8">
        <w:rPr>
          <w:sz w:val="16"/>
        </w:rPr>
        <w:t xml:space="preserve">into the manufacturing sector. </w:t>
      </w:r>
      <w:r w:rsidRPr="00F91E35">
        <w:rPr>
          <w:rStyle w:val="StyleBoldUnderline"/>
        </w:rPr>
        <w:t>The hope was that FDI would raise the productivity and exports of manufactured goods, which would in turn stimulate domestic economic growth, investment and industrial restructuring</w:t>
      </w:r>
      <w:r w:rsidRPr="00143AE8">
        <w:rPr>
          <w:sz w:val="16"/>
        </w:rPr>
        <w:t xml:space="preserve">. Moreover, </w:t>
      </w:r>
      <w:r w:rsidRPr="00F91E35">
        <w:rPr>
          <w:rStyle w:val="StyleBoldUnderline"/>
        </w:rPr>
        <w:t xml:space="preserve">through the transfer of foreign technology and management skills, </w:t>
      </w:r>
      <w:proofErr w:type="spellStart"/>
      <w:r w:rsidRPr="00F91E35">
        <w:rPr>
          <w:rStyle w:val="StyleBoldUnderline"/>
        </w:rPr>
        <w:t>FDl</w:t>
      </w:r>
      <w:proofErr w:type="spellEnd"/>
      <w:r w:rsidRPr="00F91E35">
        <w:rPr>
          <w:rStyle w:val="StyleBoldUnderline"/>
        </w:rPr>
        <w:t>-led growth would improve the environmental performance of industry.</w:t>
      </w:r>
      <w:r w:rsidRPr="00143AE8">
        <w:rPr>
          <w:sz w:val="16"/>
        </w:rPr>
        <w:t xml:space="preserve"> Closing a virtuous circle, </w:t>
      </w:r>
      <w:r w:rsidRPr="00F91E35">
        <w:rPr>
          <w:rStyle w:val="StyleBoldUnderline"/>
        </w:rPr>
        <w:t xml:space="preserve">sustainable growth was to remedy the severe income disparities that plague Mexico by providing better-paying jobs in manufacturing. The new jobs would absorb poor farmers, including those displaced by NAFTA's agricultural liberalization and stem the flow of poor migrants across the border. </w:t>
      </w:r>
      <w:r w:rsidRPr="00143AE8">
        <w:rPr>
          <w:sz w:val="16"/>
        </w:rPr>
        <w:t xml:space="preserve">The objective, said President Salinas, was for Mexico to 'export goods, not people' (Winn, 1992). </w:t>
      </w:r>
      <w:r w:rsidRPr="00F91E35">
        <w:rPr>
          <w:rStyle w:val="StyleBoldUnderline"/>
        </w:rPr>
        <w:t xml:space="preserve">To achieve these goals, Mexican macro-economic and industry policies were tailored to create a climate that </w:t>
      </w:r>
      <w:proofErr w:type="spellStart"/>
      <w:r w:rsidRPr="00F91E35">
        <w:rPr>
          <w:rStyle w:val="StyleBoldUnderline"/>
        </w:rPr>
        <w:t>favoured</w:t>
      </w:r>
      <w:proofErr w:type="spellEnd"/>
      <w:r w:rsidRPr="00F91E35">
        <w:rPr>
          <w:rStyle w:val="StyleBoldUnderline"/>
        </w:rPr>
        <w:t xml:space="preserve"> foreign investment</w:t>
      </w:r>
      <w:r>
        <w:rPr>
          <w:rStyle w:val="StyleBoldUnderline"/>
        </w:rPr>
        <w:t>.</w:t>
      </w:r>
      <w:r w:rsidRPr="00143AE8">
        <w:rPr>
          <w:sz w:val="16"/>
        </w:rPr>
        <w:t xml:space="preserve"> </w:t>
      </w:r>
      <w:r w:rsidRPr="00F91E35">
        <w:rPr>
          <w:rStyle w:val="StyleBoldUnderline"/>
        </w:rPr>
        <w:t>Subsidies to domestic companies were removed, and inflation was reined in through high interest rates</w:t>
      </w:r>
      <w:r w:rsidRPr="00143AE8">
        <w:rPr>
          <w:sz w:val="16"/>
        </w:rPr>
        <w:t xml:space="preserve"> and 'economic pacts' that kept wage growth in check. </w:t>
      </w:r>
      <w:r w:rsidRPr="00F91E35">
        <w:rPr>
          <w:rStyle w:val="StyleBoldUnderline"/>
        </w:rPr>
        <w:t>The anti-inflation policy also</w:t>
      </w:r>
      <w:r w:rsidRPr="00143AE8">
        <w:rPr>
          <w:sz w:val="16"/>
        </w:rPr>
        <w:t xml:space="preserve"> generated an overvalued exchange rate‘ which </w:t>
      </w:r>
      <w:r w:rsidRPr="00F91E35">
        <w:rPr>
          <w:rStyle w:val="StyleBoldUnderline"/>
        </w:rPr>
        <w:t>made imports of productive inputs cheap.</w:t>
      </w:r>
    </w:p>
    <w:p w:rsidR="00143AE8" w:rsidRDefault="00143AE8" w:rsidP="00143AE8">
      <w:pPr>
        <w:rPr>
          <w:rStyle w:val="StyleBoldUnderline"/>
        </w:rPr>
      </w:pPr>
    </w:p>
    <w:p w:rsidR="00143AE8" w:rsidRPr="00143AE8" w:rsidRDefault="00143AE8" w:rsidP="00143AE8">
      <w:pPr>
        <w:pStyle w:val="Heading4"/>
      </w:pPr>
      <w:r w:rsidRPr="00143AE8">
        <w:t>FDI key to Mexico’s growth – empirics prove</w:t>
      </w:r>
    </w:p>
    <w:p w:rsidR="00143AE8" w:rsidRPr="007B1513" w:rsidRDefault="00143AE8" w:rsidP="00143AE8">
      <w:pPr>
        <w:rPr>
          <w:u w:val="single"/>
        </w:rPr>
      </w:pPr>
      <w:r w:rsidRPr="00143AE8">
        <w:rPr>
          <w:rStyle w:val="StyleStyleBold12pt"/>
        </w:rPr>
        <w:t>Goldstein 11</w:t>
      </w:r>
      <w:r>
        <w:t xml:space="preserve"> </w:t>
      </w:r>
      <w:r w:rsidRPr="007B1513">
        <w:rPr>
          <w:sz w:val="20"/>
          <w:szCs w:val="20"/>
        </w:rPr>
        <w:t xml:space="preserve">Andrea, with the Organization for Economic Co-Operation and Development, “Foreign Direct Investment and Mexican Development – A Look at Recent Trends,” </w:t>
      </w:r>
    </w:p>
    <w:p w:rsidR="00143AE8" w:rsidRDefault="001A734B" w:rsidP="00143AE8">
      <w:hyperlink r:id="rId49" w:history="1">
        <w:r w:rsidR="00143AE8" w:rsidRPr="006E175F">
          <w:rPr>
            <w:rStyle w:val="Hyperlink"/>
          </w:rPr>
          <w:t>http://studentorgs.law.smu.edu/getattachment/International-Law-Review-Association/Resources/LBRA-Archive/16-4/3-Goldstein.pdf.aspx</w:t>
        </w:r>
      </w:hyperlink>
    </w:p>
    <w:p w:rsidR="00143AE8" w:rsidRDefault="00143AE8" w:rsidP="00143AE8"/>
    <w:p w:rsidR="00143AE8" w:rsidRPr="00143AE8" w:rsidRDefault="00143AE8" w:rsidP="00143AE8">
      <w:pPr>
        <w:rPr>
          <w:sz w:val="16"/>
        </w:rPr>
      </w:pPr>
      <w:r w:rsidRPr="00143AE8">
        <w:rPr>
          <w:sz w:val="16"/>
        </w:rPr>
        <w:t>FOREIGN direct investment (</w:t>
      </w:r>
      <w:r w:rsidRPr="00A70643">
        <w:rPr>
          <w:rStyle w:val="StyleBoldUnderline"/>
        </w:rPr>
        <w:t>FDI) can be one of the principal drivers of economic and social development.</w:t>
      </w:r>
      <w:r w:rsidRPr="00143AE8">
        <w:rPr>
          <w:sz w:val="16"/>
        </w:rPr>
        <w:t xml:space="preserve"> Multinational corporations (</w:t>
      </w:r>
      <w:r w:rsidRPr="00A70643">
        <w:rPr>
          <w:rStyle w:val="StyleBoldUnderline"/>
        </w:rPr>
        <w:t>MNCs) were crucial players in</w:t>
      </w:r>
      <w:r w:rsidRPr="00143AE8">
        <w:rPr>
          <w:sz w:val="16"/>
        </w:rPr>
        <w:t xml:space="preserve"> the </w:t>
      </w:r>
      <w:r w:rsidRPr="00A70643">
        <w:rPr>
          <w:rStyle w:val="StyleBoldUnderline"/>
        </w:rPr>
        <w:t>past waves of globalization and their importance has grown further</w:t>
      </w:r>
      <w:r w:rsidRPr="00143AE8">
        <w:rPr>
          <w:sz w:val="16"/>
        </w:rPr>
        <w:t xml:space="preserve"> over the past decade.3 </w:t>
      </w:r>
      <w:r w:rsidRPr="00A70643">
        <w:rPr>
          <w:rStyle w:val="StyleBoldUnderline"/>
        </w:rPr>
        <w:t>They have provided a massive infusion of capital, technology, and managerial expertise that</w:t>
      </w:r>
      <w:r w:rsidRPr="00143AE8">
        <w:rPr>
          <w:sz w:val="16"/>
        </w:rPr>
        <w:t xml:space="preserve">, under certain conditions, </w:t>
      </w:r>
      <w:r w:rsidRPr="00A70643">
        <w:rPr>
          <w:rStyle w:val="StyleBoldUnderline"/>
        </w:rPr>
        <w:t>has played a major role in the process of economic transformation and growth that many less developed and newly industrialized countries from around the world have experienced over the past two decades</w:t>
      </w:r>
      <w:r w:rsidRPr="00143AE8">
        <w:rPr>
          <w:sz w:val="16"/>
        </w:rPr>
        <w:t xml:space="preserve">.4 </w:t>
      </w:r>
      <w:r w:rsidRPr="00A70643">
        <w:rPr>
          <w:rStyle w:val="StyleBoldUnderline"/>
        </w:rPr>
        <w:t>MNCs have also played an important role in the political economy of Mexico in the late 20th and early 21st centuries. Making the country attractive for FDI through appropriate macroeconomic and structural policies—signing free-trade agreements, keeping wage growth in check, and constraining inflation—has been the centerpiece of Mexico’s global integration strategy and has made the country the poster boy of globalization. The hope was that FDI would increase the competitiveness of the manufacturing sector, which would in turn stimulate growth and industrial restructuring in the Mexican economy</w:t>
      </w:r>
      <w:r w:rsidRPr="00143AE8">
        <w:rPr>
          <w:sz w:val="16"/>
        </w:rPr>
        <w:t xml:space="preserve"> as a whole. Moreover, through the transfer of foreign technology and management skills, Mexico hoped FDI-led growth would improve environmental standards. Closing a virtuous circle, </w:t>
      </w:r>
      <w:r w:rsidRPr="00A70643">
        <w:rPr>
          <w:rStyle w:val="StyleBoldUnderline"/>
        </w:rPr>
        <w:t>sustainable growth was to remedy the severe poverty that plagues Mexico by providing jobs and by stemming the flow of poor migrants from rural to urban areas and across the border. FDI inflows, productivity, and manufactured exports all rose in the 1990s, turning Mexico into one of</w:t>
      </w:r>
      <w:r w:rsidRPr="00143AE8">
        <w:rPr>
          <w:sz w:val="16"/>
        </w:rPr>
        <w:t xml:space="preserve"> Latin America’s and, indeed, </w:t>
      </w:r>
      <w:r w:rsidRPr="00A70643">
        <w:rPr>
          <w:rStyle w:val="StyleBoldUnderline"/>
        </w:rPr>
        <w:t xml:space="preserve">the world’s most successful countries in attracting FDI. </w:t>
      </w:r>
      <w:r w:rsidRPr="00143AE8">
        <w:rPr>
          <w:sz w:val="16"/>
        </w:rPr>
        <w:t>The North American Free-Trade Agreement</w:t>
      </w:r>
      <w:r w:rsidRPr="00A70643">
        <w:rPr>
          <w:rStyle w:val="StyleBoldUnderline"/>
        </w:rPr>
        <w:t xml:space="preserve"> (NAFTA) </w:t>
      </w:r>
      <w:r w:rsidRPr="00143AE8">
        <w:rPr>
          <w:sz w:val="16"/>
        </w:rPr>
        <w:t xml:space="preserve">alone </w:t>
      </w:r>
      <w:r w:rsidRPr="00A70643">
        <w:rPr>
          <w:rStyle w:val="StyleBoldUnderline"/>
        </w:rPr>
        <w:t>led to a sixty percent increase in DI inflows</w:t>
      </w:r>
      <w:r w:rsidRPr="00143AE8">
        <w:rPr>
          <w:sz w:val="16"/>
        </w:rPr>
        <w:t xml:space="preserve">.5 FDI has been associated with higher wages, although there is no evidence of wage spillovers leading to higher wages for domestic firms.6 At the state-level, Hanson presents another positive outcome— </w:t>
      </w:r>
      <w:r w:rsidRPr="00A70643">
        <w:rPr>
          <w:rStyle w:val="StyleBoldUnderline"/>
        </w:rPr>
        <w:t>exposure to FDI and other features of globalization (import and export assembly) is positively associated with growth in labor income.</w:t>
      </w:r>
      <w:r w:rsidRPr="00143AE8">
        <w:rPr>
          <w:sz w:val="16"/>
        </w:rPr>
        <w:t xml:space="preserve">7 </w:t>
      </w:r>
    </w:p>
    <w:p w:rsidR="00143AE8" w:rsidRDefault="00143AE8" w:rsidP="00143AE8"/>
    <w:p w:rsidR="004D02B1" w:rsidRDefault="004D02B1" w:rsidP="004D02B1">
      <w:pPr>
        <w:ind w:left="-1080"/>
      </w:pPr>
    </w:p>
    <w:p w:rsidR="004D02B1" w:rsidRPr="004D02B1" w:rsidRDefault="004D02B1" w:rsidP="004D02B1"/>
    <w:p w:rsidR="00FB7D88" w:rsidRPr="00B253ED" w:rsidRDefault="00B253ED" w:rsidP="00B253ED">
      <w:pPr>
        <w:pStyle w:val="Heading3"/>
        <w:rPr>
          <w:rStyle w:val="StyleStyleBold12pt"/>
        </w:rPr>
      </w:pPr>
      <w:r w:rsidRPr="00B253ED">
        <w:rPr>
          <w:rStyle w:val="StyleStyleBold12pt"/>
        </w:rPr>
        <w:t>AT: remittances</w:t>
      </w:r>
    </w:p>
    <w:p w:rsidR="00B253ED" w:rsidRPr="00B253ED" w:rsidRDefault="00B253ED" w:rsidP="00B253ED">
      <w:pPr>
        <w:pStyle w:val="Heading4"/>
      </w:pPr>
      <w:r w:rsidRPr="00B253ED">
        <w:t>Remittances are key to economic stability and inevitably flow to their economy</w:t>
      </w:r>
    </w:p>
    <w:p w:rsidR="00B253ED" w:rsidRDefault="00B253ED" w:rsidP="00B253ED">
      <w:r w:rsidRPr="00B253ED">
        <w:rPr>
          <w:rStyle w:val="StyleStyleBold12pt"/>
        </w:rPr>
        <w:t>Institute of Public and International Affairs 05</w:t>
      </w:r>
      <w:r>
        <w:t xml:space="preserve"> “BILATERAL MEXICO – U.S. FOREIGN DIRECT INVESTMENT” 2005 (from most recent cite) http://www.ipia.utah.edu/programs/utah_mexico/section_c.pdf</w:t>
      </w:r>
    </w:p>
    <w:p w:rsidR="00B253ED" w:rsidRDefault="00B253ED" w:rsidP="00B253ED">
      <w:pPr>
        <w:rPr>
          <w:rStyle w:val="StyleBoldUnderline"/>
        </w:rPr>
      </w:pPr>
      <w:r w:rsidRPr="00B253ED">
        <w:rPr>
          <w:rStyle w:val="StyleBoldUnderline"/>
        </w:rPr>
        <w:t>Remittances are</w:t>
      </w:r>
      <w:r w:rsidRPr="00B253ED">
        <w:rPr>
          <w:sz w:val="16"/>
        </w:rPr>
        <w:t xml:space="preserve"> rapidly becoming </w:t>
      </w:r>
      <w:r w:rsidRPr="00B253ED">
        <w:rPr>
          <w:rStyle w:val="StyleBoldUnderline"/>
        </w:rPr>
        <w:t>an important source of capital in Mexico an</w:t>
      </w:r>
      <w:r>
        <w:rPr>
          <w:rStyle w:val="StyleBoldUnderline"/>
        </w:rPr>
        <w:t xml:space="preserve">d </w:t>
      </w:r>
      <w:r w:rsidRPr="00B253ED">
        <w:rPr>
          <w:rStyle w:val="StyleBoldUnderline"/>
        </w:rPr>
        <w:t>are key to</w:t>
      </w:r>
      <w:r w:rsidRPr="00B253ED">
        <w:rPr>
          <w:sz w:val="16"/>
        </w:rPr>
        <w:t xml:space="preserve"> Mexico’s </w:t>
      </w:r>
      <w:r w:rsidRPr="00B253ED">
        <w:rPr>
          <w:rStyle w:val="StyleBoldUnderline"/>
        </w:rPr>
        <w:t>macro-economic stability and gr</w:t>
      </w:r>
      <w:r>
        <w:rPr>
          <w:rStyle w:val="StyleBoldUnderline"/>
        </w:rPr>
        <w:t xml:space="preserve">owth in the future. Remittance </w:t>
      </w:r>
      <w:r w:rsidRPr="00B253ED">
        <w:rPr>
          <w:rStyle w:val="StyleBoldUnderline"/>
        </w:rPr>
        <w:t>flows bring in more money than tourism and are second only</w:t>
      </w:r>
      <w:r>
        <w:rPr>
          <w:rStyle w:val="StyleBoldUnderline"/>
        </w:rPr>
        <w:t xml:space="preserve"> to oil as a source of revenue </w:t>
      </w:r>
      <w:r w:rsidRPr="00B253ED">
        <w:rPr>
          <w:rStyle w:val="StyleBoldUnderline"/>
        </w:rPr>
        <w:t>for the Mexican economy, and generally far exceed the e</w:t>
      </w:r>
      <w:r>
        <w:rPr>
          <w:rStyle w:val="StyleBoldUnderline"/>
        </w:rPr>
        <w:t xml:space="preserve">conomic aid and direct foreign investment coming to </w:t>
      </w:r>
      <w:r w:rsidRPr="00B253ED">
        <w:rPr>
          <w:rStyle w:val="StyleBoldUnderline"/>
        </w:rPr>
        <w:t>Mexico from the United States</w:t>
      </w:r>
      <w:r w:rsidRPr="00B253ED">
        <w:rPr>
          <w:sz w:val="16"/>
        </w:rPr>
        <w:t xml:space="preserve"> (</w:t>
      </w:r>
      <w:proofErr w:type="spellStart"/>
      <w:r w:rsidRPr="00B253ED">
        <w:rPr>
          <w:sz w:val="16"/>
        </w:rPr>
        <w:t>Banco</w:t>
      </w:r>
      <w:proofErr w:type="spellEnd"/>
      <w:r w:rsidRPr="00B253ED">
        <w:rPr>
          <w:sz w:val="16"/>
        </w:rPr>
        <w:t xml:space="preserve"> de México 2005). More directly, </w:t>
      </w:r>
      <w:r w:rsidRPr="00B253ED">
        <w:rPr>
          <w:rStyle w:val="StyleBoldUnderline"/>
        </w:rPr>
        <w:t>remittances are an important source of in</w:t>
      </w:r>
      <w:r>
        <w:rPr>
          <w:rStyle w:val="StyleBoldUnderline"/>
        </w:rPr>
        <w:t xml:space="preserve">come for millions of families, </w:t>
      </w:r>
      <w:r w:rsidRPr="00B253ED">
        <w:rPr>
          <w:sz w:val="16"/>
        </w:rPr>
        <w:t xml:space="preserve">especially women and children. According to research by the </w:t>
      </w:r>
      <w:proofErr w:type="spellStart"/>
      <w:r w:rsidR="006E54BF">
        <w:rPr>
          <w:sz w:val="16"/>
        </w:rPr>
        <w:t>i</w:t>
      </w:r>
      <w:r w:rsidRPr="00B253ED">
        <w:rPr>
          <w:sz w:val="16"/>
        </w:rPr>
        <w:t>Multilateral</w:t>
      </w:r>
      <w:proofErr w:type="spellEnd"/>
      <w:r w:rsidRPr="00B253ED">
        <w:rPr>
          <w:sz w:val="16"/>
        </w:rPr>
        <w:t xml:space="preserve"> Investment Fund (MIF) of the IDB and the Pew Hispanic Center, 18% of Mexican adults receive remittances from abroad. </w:t>
      </w:r>
      <w:r>
        <w:rPr>
          <w:rStyle w:val="StyleBoldUnderline"/>
        </w:rPr>
        <w:t xml:space="preserve">These remittances </w:t>
      </w:r>
      <w:r w:rsidRPr="00B253ED">
        <w:rPr>
          <w:rStyle w:val="StyleBoldUnderline"/>
        </w:rPr>
        <w:t>flow to all sectors of Mexican society, to both urban and rural areas, and to virtually every state.</w:t>
      </w:r>
    </w:p>
    <w:p w:rsidR="006E54BF" w:rsidRDefault="006E54BF" w:rsidP="00B253ED">
      <w:pPr>
        <w:rPr>
          <w:rStyle w:val="StyleBoldUnderline"/>
        </w:rPr>
      </w:pPr>
      <w:r>
        <w:rPr>
          <w:rStyle w:val="StyleBoldUnderline"/>
        </w:rPr>
        <w:t xml:space="preserve"> </w:t>
      </w:r>
    </w:p>
    <w:p w:rsidR="006E54BF" w:rsidRPr="006E54BF" w:rsidRDefault="006E54BF" w:rsidP="006E54BF">
      <w:pPr>
        <w:pStyle w:val="Heading4"/>
      </w:pPr>
      <w:r>
        <w:t>Remittances are inevitable- labor migration and technology</w:t>
      </w:r>
    </w:p>
    <w:p w:rsidR="006E54BF" w:rsidRPr="00B253ED" w:rsidRDefault="006E54BF" w:rsidP="006E54BF">
      <w:r w:rsidRPr="00B253ED">
        <w:rPr>
          <w:rStyle w:val="StyleStyleBold12pt"/>
        </w:rPr>
        <w:t>Institute of Public and International Affairs 05</w:t>
      </w:r>
      <w:r w:rsidRPr="00B253ED">
        <w:t xml:space="preserve"> “BILATERAL MEXICO – U.S. FOREIGN DIRECT INVESTMENT” 2005 (from most recent cite) http://www.ipia.utah.edu/programs/utah_mexico/section_c.pdf</w:t>
      </w:r>
    </w:p>
    <w:p w:rsidR="006E54BF" w:rsidRPr="00B253ED" w:rsidRDefault="006E54BF" w:rsidP="006E54BF">
      <w:pPr>
        <w:rPr>
          <w:sz w:val="16"/>
        </w:rPr>
      </w:pPr>
      <w:r w:rsidRPr="00B253ED">
        <w:rPr>
          <w:sz w:val="16"/>
        </w:rPr>
        <w:t xml:space="preserve">Remittances are the portion of migrant workers’ earnings that are sent back to their countries of origin. They are a common means of financial support to family members remaining behind. In fact </w:t>
      </w:r>
      <w:r w:rsidRPr="00B253ED">
        <w:rPr>
          <w:rStyle w:val="StyleBoldUnderline"/>
        </w:rPr>
        <w:t>the possibility of sending remittances back to family members is one of the most common motivations cited by Mexicans for undertaking labor migration to the United States. Remittances to Mexico,</w:t>
      </w:r>
      <w:r w:rsidRPr="00B253ED">
        <w:rPr>
          <w:sz w:val="16"/>
        </w:rPr>
        <w:t xml:space="preserve"> which reached a record of $16 billion in 2004, have </w:t>
      </w:r>
      <w:r w:rsidRPr="006E54BF">
        <w:rPr>
          <w:rStyle w:val="StyleBoldUnderline"/>
        </w:rPr>
        <w:t>more than doubled since 2000 and have grown fourfold since NAFTA</w:t>
      </w:r>
      <w:r w:rsidRPr="00B253ED">
        <w:rPr>
          <w:sz w:val="16"/>
        </w:rPr>
        <w:t xml:space="preserve"> went into effect in 1994 (</w:t>
      </w:r>
      <w:proofErr w:type="spellStart"/>
      <w:r w:rsidRPr="00B253ED">
        <w:rPr>
          <w:sz w:val="16"/>
        </w:rPr>
        <w:t>Banco</w:t>
      </w:r>
      <w:proofErr w:type="spellEnd"/>
      <w:r w:rsidRPr="00B253ED">
        <w:rPr>
          <w:sz w:val="16"/>
        </w:rPr>
        <w:t xml:space="preserve"> de México 2005).5 </w:t>
      </w:r>
      <w:r w:rsidRPr="00B253ED">
        <w:rPr>
          <w:rStyle w:val="StyleBoldUnderline"/>
        </w:rPr>
        <w:t>The explosive growth of remit</w:t>
      </w:r>
      <w:r>
        <w:rPr>
          <w:rStyle w:val="StyleBoldUnderline"/>
        </w:rPr>
        <w:t xml:space="preserve">tances to Mexico over the past </w:t>
      </w:r>
      <w:r w:rsidRPr="00B253ED">
        <w:rPr>
          <w:rStyle w:val="StyleBoldUnderline"/>
        </w:rPr>
        <w:t xml:space="preserve">decade are a direct result of increasing migration of </w:t>
      </w:r>
      <w:r>
        <w:rPr>
          <w:rStyle w:val="StyleBoldUnderline"/>
        </w:rPr>
        <w:t xml:space="preserve">Mexicans to the United States, </w:t>
      </w:r>
      <w:r w:rsidRPr="00B253ED">
        <w:rPr>
          <w:rStyle w:val="StyleBoldUnderline"/>
        </w:rPr>
        <w:t>coupled with new technologies that make it easier and che</w:t>
      </w:r>
      <w:r>
        <w:rPr>
          <w:rStyle w:val="StyleBoldUnderline"/>
        </w:rPr>
        <w:t xml:space="preserve">aper to send funds to families </w:t>
      </w:r>
      <w:r w:rsidRPr="00B253ED">
        <w:rPr>
          <w:rStyle w:val="StyleBoldUnderline"/>
        </w:rPr>
        <w:t>back home.</w:t>
      </w:r>
      <w:r w:rsidRPr="00B253ED">
        <w:rPr>
          <w:sz w:val="16"/>
        </w:rPr>
        <w:t xml:space="preserve">6 As such, </w:t>
      </w:r>
      <w:r w:rsidRPr="00B253ED">
        <w:rPr>
          <w:rStyle w:val="StyleBoldUnderline"/>
        </w:rPr>
        <w:t>remittances reflect the increasing s</w:t>
      </w:r>
      <w:r>
        <w:rPr>
          <w:rStyle w:val="StyleBoldUnderline"/>
        </w:rPr>
        <w:t xml:space="preserve">ocial and economic integration </w:t>
      </w:r>
      <w:r w:rsidRPr="00B253ED">
        <w:rPr>
          <w:rStyle w:val="StyleBoldUnderline"/>
        </w:rPr>
        <w:t>of the United States and Mexico</w:t>
      </w:r>
      <w:r w:rsidRPr="00B253ED">
        <w:rPr>
          <w:sz w:val="16"/>
        </w:rPr>
        <w:t xml:space="preserve"> (</w:t>
      </w:r>
      <w:proofErr w:type="spellStart"/>
      <w:r w:rsidRPr="00B253ED">
        <w:rPr>
          <w:sz w:val="16"/>
        </w:rPr>
        <w:t>Suro</w:t>
      </w:r>
      <w:proofErr w:type="spellEnd"/>
      <w:r w:rsidRPr="00B253ED">
        <w:rPr>
          <w:sz w:val="16"/>
        </w:rPr>
        <w:t xml:space="preserve"> 2003: 4). </w:t>
      </w:r>
    </w:p>
    <w:p w:rsidR="006E54BF" w:rsidRPr="00B253ED" w:rsidRDefault="006E54BF" w:rsidP="00B253ED">
      <w:pPr>
        <w:rPr>
          <w:rStyle w:val="StyleBoldUnderline"/>
        </w:rPr>
      </w:pPr>
    </w:p>
    <w:sectPr w:rsidR="006E54BF" w:rsidRPr="00B253ED" w:rsidSect="00F74276">
      <w:headerReference w:type="default" r:id="rId50"/>
      <w:footerReference w:type="default" r:id="rId51"/>
      <w:pgSz w:w="12240" w:h="15840"/>
      <w:pgMar w:top="1077" w:right="360" w:bottom="1440" w:left="1440" w:header="270" w:footer="35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4B8A" w:rsidRDefault="00314B8A" w:rsidP="000D6CB9">
      <w:r>
        <w:separator/>
      </w:r>
    </w:p>
  </w:endnote>
  <w:endnote w:type="continuationSeparator" w:id="0">
    <w:p w:rsidR="00314B8A" w:rsidRDefault="00314B8A" w:rsidP="000D6CB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261F" w:rsidRDefault="001D261F" w:rsidP="000D6CB9">
    <w:pPr>
      <w:pStyle w:val="Footer"/>
      <w:tabs>
        <w:tab w:val="clear" w:pos="4680"/>
        <w:tab w:val="clear" w:pos="9360"/>
        <w:tab w:val="right" w:pos="10440"/>
      </w:tabs>
      <w:ind w:left="-1080"/>
    </w:pPr>
    <w:r>
      <w:rPr>
        <w:noProof/>
      </w:rPr>
      <w:drawing>
        <wp:anchor distT="0" distB="0" distL="114300" distR="114300" simplePos="0" relativeHeight="251658240" behindDoc="0" locked="0" layoutInCell="1" allowOverlap="1">
          <wp:simplePos x="0" y="0"/>
          <wp:positionH relativeFrom="column">
            <wp:posOffset>-652145</wp:posOffset>
          </wp:positionH>
          <wp:positionV relativeFrom="paragraph">
            <wp:posOffset>-378460</wp:posOffset>
          </wp:positionV>
          <wp:extent cx="860425" cy="689610"/>
          <wp:effectExtent l="19050" t="0" r="0" b="0"/>
          <wp:wrapThrough wrapText="bothSides">
            <wp:wrapPolygon edited="0">
              <wp:start x="-478" y="0"/>
              <wp:lineTo x="-478" y="20884"/>
              <wp:lineTo x="21520" y="20884"/>
              <wp:lineTo x="21520" y="0"/>
              <wp:lineTo x="-478" y="0"/>
            </wp:wrapPolygon>
          </wp:wrapThrough>
          <wp:docPr id="1" name="Picture 1" descr="http://1.bp.blogspot.com/_Z6mTTfJVMqw/TLcRh7ZE7hI/AAAAAAAAAAs/1GXHvFDaVkc/S1600-R/Niles-West-Logo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bp.blogspot.com/_Z6mTTfJVMqw/TLcRh7ZE7hI/AAAAAAAAAAs/1GXHvFDaVkc/S1600-R/Niles-West-Logo_14.png"/>
                  <pic:cNvPicPr>
                    <a:picLocks noChangeAspect="1" noChangeArrowheads="1"/>
                  </pic:cNvPicPr>
                </pic:nvPicPr>
                <pic:blipFill>
                  <a:blip r:embed="rId1"/>
                  <a:srcRect/>
                  <a:stretch>
                    <a:fillRect/>
                  </a:stretch>
                </pic:blipFill>
                <pic:spPr bwMode="auto">
                  <a:xfrm>
                    <a:off x="0" y="0"/>
                    <a:ext cx="860425" cy="689610"/>
                  </a:xfrm>
                  <a:prstGeom prst="rect">
                    <a:avLst/>
                  </a:prstGeom>
                  <a:noFill/>
                  <a:ln w="9525">
                    <a:noFill/>
                    <a:miter lim="800000"/>
                    <a:headEnd/>
                    <a:tailEnd/>
                  </a:ln>
                </pic:spPr>
              </pic:pic>
            </a:graphicData>
          </a:graphic>
        </wp:anchor>
      </w:drawing>
    </w:r>
    <w:r>
      <w:tab/>
    </w:r>
    <w:r w:rsidR="001A734B">
      <w:fldChar w:fldCharType="begin"/>
    </w:r>
    <w:r>
      <w:instrText xml:space="preserve"> PAGE </w:instrText>
    </w:r>
    <w:r w:rsidR="001A734B">
      <w:fldChar w:fldCharType="separate"/>
    </w:r>
    <w:r w:rsidR="00226550">
      <w:rPr>
        <w:noProof/>
      </w:rPr>
      <w:t>1</w:t>
    </w:r>
    <w:r w:rsidR="001A734B">
      <w:rPr>
        <w:noProof/>
      </w:rPr>
      <w:fldChar w:fldCharType="end"/>
    </w:r>
    <w:r>
      <w:t xml:space="preserve"> / </w:t>
    </w:r>
    <w:fldSimple w:instr=" NUMPAGES ">
      <w:r w:rsidR="00226550">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4B8A" w:rsidRDefault="00314B8A" w:rsidP="000D6CB9">
      <w:r>
        <w:separator/>
      </w:r>
    </w:p>
  </w:footnote>
  <w:footnote w:type="continuationSeparator" w:id="0">
    <w:p w:rsidR="00314B8A" w:rsidRDefault="00314B8A" w:rsidP="000D6CB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261F" w:rsidRDefault="001D261F" w:rsidP="000D6CB9">
    <w:pPr>
      <w:pStyle w:val="Header"/>
      <w:tabs>
        <w:tab w:val="clear" w:pos="4680"/>
        <w:tab w:val="clear" w:pos="9360"/>
        <w:tab w:val="right" w:pos="10440"/>
      </w:tabs>
      <w:ind w:left="-1080"/>
    </w:pPr>
    <w:r>
      <w:t>Niles West Debate 2012-2013</w:t>
    </w:r>
    <w:r>
      <w:tab/>
      <w:t>&lt;INSERT FILE NAME&gt;</w:t>
    </w:r>
  </w:p>
  <w:p w:rsidR="001D261F" w:rsidRDefault="001D261F" w:rsidP="000D6CB9">
    <w:pPr>
      <w:pStyle w:val="Header"/>
      <w:tabs>
        <w:tab w:val="clear" w:pos="4680"/>
        <w:tab w:val="clear" w:pos="9360"/>
        <w:tab w:val="right" w:pos="10440"/>
      </w:tabs>
      <w:ind w:left="-1080"/>
    </w:pPr>
    <w:r>
      <w:t>&lt;INSERT YOUR NAME&gt;</w:t>
    </w:r>
    <w:r>
      <w:tab/>
      <w:t>&lt;INSERT WAVE&gt;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5E0149"/>
    <w:multiLevelType w:val="multilevel"/>
    <w:tmpl w:val="FCCC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attachedTemplate r:id="rId1"/>
  <w:defaultTabStop w:val="720"/>
  <w:characterSpacingControl w:val="doNotCompress"/>
  <w:hdrShapeDefaults>
    <o:shapedefaults v:ext="edit" spidmax="5122"/>
  </w:hdrShapeDefaults>
  <w:footnotePr>
    <w:footnote w:id="-1"/>
    <w:footnote w:id="0"/>
  </w:footnotePr>
  <w:endnotePr>
    <w:endnote w:id="-1"/>
    <w:endnote w:id="0"/>
  </w:endnotePr>
  <w:compat/>
  <w:rsids>
    <w:rsidRoot w:val="006D78D1"/>
    <w:rsid w:val="0003632A"/>
    <w:rsid w:val="00041351"/>
    <w:rsid w:val="00052D19"/>
    <w:rsid w:val="000618E8"/>
    <w:rsid w:val="00085E1A"/>
    <w:rsid w:val="000944E6"/>
    <w:rsid w:val="000D6CB9"/>
    <w:rsid w:val="001300CF"/>
    <w:rsid w:val="00136FB7"/>
    <w:rsid w:val="0014048F"/>
    <w:rsid w:val="00143AE8"/>
    <w:rsid w:val="00143CDA"/>
    <w:rsid w:val="001801B4"/>
    <w:rsid w:val="001811D9"/>
    <w:rsid w:val="001926B3"/>
    <w:rsid w:val="00194FCA"/>
    <w:rsid w:val="001A1BE0"/>
    <w:rsid w:val="001A3ACD"/>
    <w:rsid w:val="001A734B"/>
    <w:rsid w:val="001C1A77"/>
    <w:rsid w:val="001D261F"/>
    <w:rsid w:val="001F6B62"/>
    <w:rsid w:val="0021017A"/>
    <w:rsid w:val="00226550"/>
    <w:rsid w:val="002568F7"/>
    <w:rsid w:val="0026260C"/>
    <w:rsid w:val="002651DF"/>
    <w:rsid w:val="002843F7"/>
    <w:rsid w:val="00292094"/>
    <w:rsid w:val="00295B59"/>
    <w:rsid w:val="002A7FAB"/>
    <w:rsid w:val="002D0CDD"/>
    <w:rsid w:val="002E42EE"/>
    <w:rsid w:val="002F21E6"/>
    <w:rsid w:val="00306473"/>
    <w:rsid w:val="00314B8A"/>
    <w:rsid w:val="003408FD"/>
    <w:rsid w:val="00390FAE"/>
    <w:rsid w:val="00392838"/>
    <w:rsid w:val="003A192A"/>
    <w:rsid w:val="003A421A"/>
    <w:rsid w:val="003E7530"/>
    <w:rsid w:val="004215D3"/>
    <w:rsid w:val="00437E04"/>
    <w:rsid w:val="004C36AF"/>
    <w:rsid w:val="004D02B1"/>
    <w:rsid w:val="004D1E06"/>
    <w:rsid w:val="004E336E"/>
    <w:rsid w:val="0052529D"/>
    <w:rsid w:val="00531672"/>
    <w:rsid w:val="0053638B"/>
    <w:rsid w:val="00572D55"/>
    <w:rsid w:val="00572F0D"/>
    <w:rsid w:val="005B34DA"/>
    <w:rsid w:val="00601659"/>
    <w:rsid w:val="006124F4"/>
    <w:rsid w:val="00640890"/>
    <w:rsid w:val="006729B8"/>
    <w:rsid w:val="00674EA3"/>
    <w:rsid w:val="006801DB"/>
    <w:rsid w:val="006C6868"/>
    <w:rsid w:val="006D227B"/>
    <w:rsid w:val="006D78D1"/>
    <w:rsid w:val="006E54BF"/>
    <w:rsid w:val="00774F2F"/>
    <w:rsid w:val="007D3BC3"/>
    <w:rsid w:val="007E1A01"/>
    <w:rsid w:val="007E4048"/>
    <w:rsid w:val="00811A9E"/>
    <w:rsid w:val="00841CE2"/>
    <w:rsid w:val="00842E1A"/>
    <w:rsid w:val="008457BB"/>
    <w:rsid w:val="008527F1"/>
    <w:rsid w:val="00856E10"/>
    <w:rsid w:val="0087619B"/>
    <w:rsid w:val="00894ECC"/>
    <w:rsid w:val="008B4A4F"/>
    <w:rsid w:val="008C13EC"/>
    <w:rsid w:val="008E2536"/>
    <w:rsid w:val="00903332"/>
    <w:rsid w:val="009033E9"/>
    <w:rsid w:val="00915A23"/>
    <w:rsid w:val="009516B2"/>
    <w:rsid w:val="00970045"/>
    <w:rsid w:val="0098254F"/>
    <w:rsid w:val="009C2951"/>
    <w:rsid w:val="00A222C6"/>
    <w:rsid w:val="00A37CE3"/>
    <w:rsid w:val="00A61E7E"/>
    <w:rsid w:val="00A7555F"/>
    <w:rsid w:val="00A768D3"/>
    <w:rsid w:val="00A90AC5"/>
    <w:rsid w:val="00AB7D4A"/>
    <w:rsid w:val="00AF1EFB"/>
    <w:rsid w:val="00B011F0"/>
    <w:rsid w:val="00B253ED"/>
    <w:rsid w:val="00B4576D"/>
    <w:rsid w:val="00BC7CEC"/>
    <w:rsid w:val="00BE0FA6"/>
    <w:rsid w:val="00BF2FFF"/>
    <w:rsid w:val="00C03A53"/>
    <w:rsid w:val="00C43825"/>
    <w:rsid w:val="00C476C5"/>
    <w:rsid w:val="00C4784E"/>
    <w:rsid w:val="00D0522E"/>
    <w:rsid w:val="00D47444"/>
    <w:rsid w:val="00D818D2"/>
    <w:rsid w:val="00D86760"/>
    <w:rsid w:val="00D913FD"/>
    <w:rsid w:val="00D916DF"/>
    <w:rsid w:val="00DA7D35"/>
    <w:rsid w:val="00DB7290"/>
    <w:rsid w:val="00DC385B"/>
    <w:rsid w:val="00DE4F70"/>
    <w:rsid w:val="00E02978"/>
    <w:rsid w:val="00E70279"/>
    <w:rsid w:val="00E96595"/>
    <w:rsid w:val="00EE5EA0"/>
    <w:rsid w:val="00EE5FB6"/>
    <w:rsid w:val="00F37A1E"/>
    <w:rsid w:val="00F6500D"/>
    <w:rsid w:val="00F74276"/>
    <w:rsid w:val="00FB7D88"/>
    <w:rsid w:val="00FC6E26"/>
    <w:rsid w:val="00FC7562"/>
    <w:rsid w:val="00FD141E"/>
    <w:rsid w:val="00FD4C7F"/>
    <w:rsid w:val="00FF0B9A"/>
    <w:rsid w:val="00FF6D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43AE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43A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43AE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43AE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space,Big card,body,Medium Grid 21,Dont use,Very Small Text,Normal Tag,heading 2,Heading 2 Char2 Char,Heading 2 Char1 Char Char,Ch,small text,no read,No Spacing211,No Spacing12,No Spacing2111,No Spacing11111,Tags,TAG,No Spacing4, Ch"/>
    <w:basedOn w:val="Normal"/>
    <w:next w:val="Normal"/>
    <w:link w:val="Heading4Char"/>
    <w:uiPriority w:val="4"/>
    <w:qFormat/>
    <w:rsid w:val="00143AE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143AE8"/>
    <w:pPr>
      <w:tabs>
        <w:tab w:val="center" w:pos="4680"/>
        <w:tab w:val="right" w:pos="9360"/>
      </w:tabs>
    </w:pPr>
  </w:style>
  <w:style w:type="character" w:customStyle="1" w:styleId="HeaderChar">
    <w:name w:val="Header Char"/>
    <w:basedOn w:val="DefaultParagraphFont"/>
    <w:link w:val="Header"/>
    <w:uiPriority w:val="99"/>
    <w:semiHidden/>
    <w:rsid w:val="00143AE8"/>
    <w:rPr>
      <w:rFonts w:ascii="Calibri" w:hAnsi="Calibri" w:cs="Calibri"/>
    </w:rPr>
  </w:style>
  <w:style w:type="paragraph" w:styleId="Footer">
    <w:name w:val="footer"/>
    <w:basedOn w:val="Normal"/>
    <w:link w:val="FooterChar"/>
    <w:uiPriority w:val="99"/>
    <w:semiHidden/>
    <w:rsid w:val="00143AE8"/>
    <w:pPr>
      <w:tabs>
        <w:tab w:val="center" w:pos="4680"/>
        <w:tab w:val="right" w:pos="9360"/>
      </w:tabs>
    </w:pPr>
  </w:style>
  <w:style w:type="character" w:customStyle="1" w:styleId="FooterChar">
    <w:name w:val="Footer Char"/>
    <w:basedOn w:val="DefaultParagraphFont"/>
    <w:link w:val="Footer"/>
    <w:uiPriority w:val="99"/>
    <w:semiHidden/>
    <w:rsid w:val="00143AE8"/>
    <w:rPr>
      <w:rFonts w:ascii="Calibri" w:hAnsi="Calibri" w:cs="Calibri"/>
    </w:rPr>
  </w:style>
  <w:style w:type="paragraph" w:styleId="BalloonText">
    <w:name w:val="Balloon Text"/>
    <w:basedOn w:val="Normal"/>
    <w:link w:val="BalloonTextChar"/>
    <w:uiPriority w:val="99"/>
    <w:semiHidden/>
    <w:unhideWhenUsed/>
    <w:rsid w:val="000D6CB9"/>
    <w:rPr>
      <w:rFonts w:ascii="Tahoma" w:hAnsi="Tahoma" w:cs="Tahoma"/>
      <w:sz w:val="16"/>
      <w:szCs w:val="16"/>
    </w:rPr>
  </w:style>
  <w:style w:type="character" w:customStyle="1" w:styleId="BalloonTextChar">
    <w:name w:val="Balloon Text Char"/>
    <w:basedOn w:val="DefaultParagraphFont"/>
    <w:link w:val="BalloonText"/>
    <w:uiPriority w:val="99"/>
    <w:semiHidden/>
    <w:rsid w:val="000D6CB9"/>
    <w:rPr>
      <w:rFonts w:ascii="Tahoma" w:hAnsi="Tahoma" w:cs="Tahoma"/>
      <w:sz w:val="16"/>
      <w:szCs w:val="16"/>
    </w:rPr>
  </w:style>
  <w:style w:type="character" w:customStyle="1" w:styleId="Heading1Char">
    <w:name w:val="Heading 1 Char"/>
    <w:aliases w:val="Pocket Char"/>
    <w:basedOn w:val="DefaultParagraphFont"/>
    <w:link w:val="Heading1"/>
    <w:uiPriority w:val="1"/>
    <w:rsid w:val="00143AE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43AE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143AE8"/>
    <w:rPr>
      <w:rFonts w:ascii="Calibri" w:eastAsiaTheme="majorEastAsia" w:hAnsi="Calibri" w:cstheme="majorBidi"/>
      <w:b/>
      <w:bCs/>
      <w:sz w:val="32"/>
      <w:u w:val="singl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Ch Char,small text Char,no read Char,TAG Char"/>
    <w:basedOn w:val="DefaultParagraphFont"/>
    <w:link w:val="Heading4"/>
    <w:uiPriority w:val="4"/>
    <w:rsid w:val="00143AE8"/>
    <w:rPr>
      <w:rFonts w:ascii="Calibri" w:eastAsiaTheme="majorEastAsia" w:hAnsi="Calibri" w:cstheme="majorBidi"/>
      <w:b/>
      <w:bCs/>
      <w:iCs/>
      <w:sz w:val="26"/>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143AE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43AE8"/>
    <w:rPr>
      <w:b/>
      <w:bCs/>
    </w:rPr>
  </w:style>
  <w:style w:type="character" w:customStyle="1" w:styleId="StyleBoldUnderline">
    <w:name w:val="Style Bold Underline"/>
    <w:aliases w:val="Underline,Intense Emphasis1,apple-style-span + 6 pt,Bold,Kern at 16 pt,Style,Intense Emphasis11,Intense Emphasis2,HHeading 3 + 12 pt,Citation Char Char Char,Cards + Font: 12 pt Char,Intense Emphasis3,ci,Underline Char,c,Bo,B,9.5 pt"/>
    <w:basedOn w:val="DefaultParagraphFont"/>
    <w:uiPriority w:val="6"/>
    <w:qFormat/>
    <w:rsid w:val="00143AE8"/>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43AE8"/>
    <w:rPr>
      <w:b/>
      <w:bCs/>
      <w:sz w:val="26"/>
      <w:u w:val="none"/>
    </w:rPr>
  </w:style>
  <w:style w:type="character" w:styleId="Hyperlink">
    <w:name w:val="Hyperlink"/>
    <w:aliases w:val="heading 1 (block title),Important,Read,Card Text,Internet Link"/>
    <w:basedOn w:val="DefaultParagraphFont"/>
    <w:uiPriority w:val="99"/>
    <w:rsid w:val="00143AE8"/>
    <w:rPr>
      <w:color w:val="auto"/>
      <w:u w:val="none"/>
    </w:rPr>
  </w:style>
  <w:style w:type="character" w:styleId="FollowedHyperlink">
    <w:name w:val="FollowedHyperlink"/>
    <w:basedOn w:val="DefaultParagraphFont"/>
    <w:uiPriority w:val="99"/>
    <w:semiHidden/>
    <w:rsid w:val="00143AE8"/>
    <w:rPr>
      <w:color w:val="auto"/>
      <w:u w:val="none"/>
    </w:rPr>
  </w:style>
  <w:style w:type="character" w:customStyle="1" w:styleId="apple-converted-space">
    <w:name w:val="apple-converted-space"/>
    <w:basedOn w:val="DefaultParagraphFont"/>
    <w:rsid w:val="00085E1A"/>
  </w:style>
  <w:style w:type="character" w:customStyle="1" w:styleId="datestamp">
    <w:name w:val="datestamp"/>
    <w:basedOn w:val="DefaultParagraphFont"/>
    <w:rsid w:val="00085E1A"/>
  </w:style>
  <w:style w:type="paragraph" w:styleId="NormalWeb">
    <w:name w:val="Normal (Web)"/>
    <w:basedOn w:val="Normal"/>
    <w:uiPriority w:val="99"/>
    <w:unhideWhenUsed/>
    <w:rsid w:val="00970045"/>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531672"/>
  </w:style>
  <w:style w:type="character" w:customStyle="1" w:styleId="underline">
    <w:name w:val="underline"/>
    <w:basedOn w:val="DefaultParagraphFont"/>
    <w:link w:val="textbold"/>
    <w:qFormat/>
    <w:rsid w:val="00B011F0"/>
  </w:style>
  <w:style w:type="paragraph" w:customStyle="1" w:styleId="textbold">
    <w:name w:val="text bold"/>
    <w:basedOn w:val="Normal"/>
    <w:link w:val="underline"/>
    <w:rsid w:val="00B011F0"/>
    <w:pPr>
      <w:ind w:left="720"/>
      <w:jc w:val="both"/>
    </w:pPr>
    <w:rPr>
      <w:rFonts w:asciiTheme="minorHAnsi" w:hAnsiTheme="minorHAnsi" w:cstheme="minorBidi"/>
    </w:rPr>
  </w:style>
  <w:style w:type="character" w:customStyle="1" w:styleId="boldunderline">
    <w:name w:val="bold underline"/>
    <w:basedOn w:val="underline"/>
    <w:qFormat/>
    <w:rsid w:val="00B011F0"/>
    <w:rPr>
      <w:b/>
      <w:bCs w:val="0"/>
      <w:u w:val="single"/>
    </w:rPr>
  </w:style>
  <w:style w:type="paragraph" w:customStyle="1" w:styleId="cardtext">
    <w:name w:val="card text"/>
    <w:basedOn w:val="Normal"/>
    <w:link w:val="cardtextChar"/>
    <w:qFormat/>
    <w:rsid w:val="00D818D2"/>
    <w:pPr>
      <w:ind w:left="288" w:right="288"/>
    </w:pPr>
  </w:style>
  <w:style w:type="character" w:customStyle="1" w:styleId="cardtextChar">
    <w:name w:val="card text Char"/>
    <w:link w:val="cardtext"/>
    <w:rsid w:val="00D818D2"/>
    <w:rPr>
      <w:rFonts w:ascii="Calibri" w:hAnsi="Calibri" w:cs="Calibri"/>
    </w:rPr>
  </w:style>
  <w:style w:type="character" w:customStyle="1" w:styleId="CardChar">
    <w:name w:val="Card Char"/>
    <w:aliases w:val="No Spacing Char,CD - Cite Char,Tag and Cite Char,Debate Text Char,No Spacing1 Char,DDI Tag Char,Underlined Char,Read stuff Char,No Spacing1 Char1,No Spacing Char1,No Spacing11 Char,Tag Title Char,No Spacing111 Char,tags Char,TAG "/>
    <w:basedOn w:val="DefaultParagraphFont"/>
    <w:link w:val="Card"/>
    <w:locked/>
    <w:rsid w:val="007D3BC3"/>
    <w:rPr>
      <w:rFonts w:ascii="Times New Roman" w:hAnsi="Times New Roman" w:cs="Times New Roman"/>
      <w:sz w:val="16"/>
    </w:rPr>
  </w:style>
  <w:style w:type="paragraph" w:customStyle="1" w:styleId="Card">
    <w:name w:val="Card"/>
    <w:aliases w:val="No Spacing41,No Spacing6,No Spacing7,CD - Cite,No Spacing8,Card Format,Small Text,Tag and Cite,No Spacing5,No Spacing51,No Spacing111111,No Spacing1111111,No Spacing31,No Spacing22,Dont u,Debate Text,tag"/>
    <w:basedOn w:val="Normal"/>
    <w:link w:val="CardChar"/>
    <w:qFormat/>
    <w:rsid w:val="007D3BC3"/>
    <w:pPr>
      <w:ind w:left="288" w:right="288"/>
    </w:pPr>
    <w:rPr>
      <w:rFonts w:ascii="Times New Roman" w:hAnsi="Times New Roman" w:cs="Times New Roman"/>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43AE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43A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43AE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43AE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space,Big card,body,Medium Grid 21,Dont use,Very Small Text,Normal Tag,heading 2,Heading 2 Char2 Char,Heading 2 Char1 Char Char,Ch,small text,no read,No Spacing211,No Spacing12,No Spacing2111,No Spacing11111,Tags,TAG,No Spacing4, Ch"/>
    <w:basedOn w:val="Normal"/>
    <w:next w:val="Normal"/>
    <w:link w:val="Heading4Char"/>
    <w:uiPriority w:val="4"/>
    <w:qFormat/>
    <w:rsid w:val="00143AE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43A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AE8"/>
  </w:style>
  <w:style w:type="paragraph" w:styleId="Header">
    <w:name w:val="header"/>
    <w:basedOn w:val="Normal"/>
    <w:link w:val="HeaderChar"/>
    <w:uiPriority w:val="99"/>
    <w:semiHidden/>
    <w:rsid w:val="00143AE8"/>
    <w:pPr>
      <w:tabs>
        <w:tab w:val="center" w:pos="4680"/>
        <w:tab w:val="right" w:pos="9360"/>
      </w:tabs>
    </w:pPr>
  </w:style>
  <w:style w:type="character" w:customStyle="1" w:styleId="HeaderChar">
    <w:name w:val="Header Char"/>
    <w:basedOn w:val="DefaultParagraphFont"/>
    <w:link w:val="Header"/>
    <w:uiPriority w:val="99"/>
    <w:semiHidden/>
    <w:rsid w:val="00143AE8"/>
    <w:rPr>
      <w:rFonts w:ascii="Calibri" w:hAnsi="Calibri" w:cs="Calibri"/>
    </w:rPr>
  </w:style>
  <w:style w:type="paragraph" w:styleId="Footer">
    <w:name w:val="footer"/>
    <w:basedOn w:val="Normal"/>
    <w:link w:val="FooterChar"/>
    <w:uiPriority w:val="99"/>
    <w:semiHidden/>
    <w:rsid w:val="00143AE8"/>
    <w:pPr>
      <w:tabs>
        <w:tab w:val="center" w:pos="4680"/>
        <w:tab w:val="right" w:pos="9360"/>
      </w:tabs>
    </w:pPr>
  </w:style>
  <w:style w:type="character" w:customStyle="1" w:styleId="FooterChar">
    <w:name w:val="Footer Char"/>
    <w:basedOn w:val="DefaultParagraphFont"/>
    <w:link w:val="Footer"/>
    <w:uiPriority w:val="99"/>
    <w:semiHidden/>
    <w:rsid w:val="00143AE8"/>
    <w:rPr>
      <w:rFonts w:ascii="Calibri" w:hAnsi="Calibri" w:cs="Calibri"/>
    </w:rPr>
  </w:style>
  <w:style w:type="paragraph" w:styleId="BalloonText">
    <w:name w:val="Balloon Text"/>
    <w:basedOn w:val="Normal"/>
    <w:link w:val="BalloonTextChar"/>
    <w:uiPriority w:val="99"/>
    <w:semiHidden/>
    <w:unhideWhenUsed/>
    <w:rsid w:val="000D6CB9"/>
    <w:rPr>
      <w:rFonts w:ascii="Tahoma" w:hAnsi="Tahoma" w:cs="Tahoma"/>
      <w:sz w:val="16"/>
      <w:szCs w:val="16"/>
    </w:rPr>
  </w:style>
  <w:style w:type="character" w:customStyle="1" w:styleId="BalloonTextChar">
    <w:name w:val="Balloon Text Char"/>
    <w:basedOn w:val="DefaultParagraphFont"/>
    <w:link w:val="BalloonText"/>
    <w:uiPriority w:val="99"/>
    <w:semiHidden/>
    <w:rsid w:val="000D6CB9"/>
    <w:rPr>
      <w:rFonts w:ascii="Tahoma" w:hAnsi="Tahoma" w:cs="Tahoma"/>
      <w:sz w:val="16"/>
      <w:szCs w:val="16"/>
    </w:rPr>
  </w:style>
  <w:style w:type="character" w:customStyle="1" w:styleId="Heading1Char">
    <w:name w:val="Heading 1 Char"/>
    <w:aliases w:val="Pocket Char"/>
    <w:basedOn w:val="DefaultParagraphFont"/>
    <w:link w:val="Heading1"/>
    <w:uiPriority w:val="1"/>
    <w:rsid w:val="00143AE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43AE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143AE8"/>
    <w:rPr>
      <w:rFonts w:ascii="Calibri" w:eastAsiaTheme="majorEastAsia" w:hAnsi="Calibri" w:cstheme="majorBidi"/>
      <w:b/>
      <w:bCs/>
      <w:sz w:val="32"/>
      <w:u w:val="singl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Ch Char,small text Char,no read Char,TAG Char"/>
    <w:basedOn w:val="DefaultParagraphFont"/>
    <w:link w:val="Heading4"/>
    <w:uiPriority w:val="4"/>
    <w:rsid w:val="00143AE8"/>
    <w:rPr>
      <w:rFonts w:ascii="Calibri" w:eastAsiaTheme="majorEastAsia" w:hAnsi="Calibri" w:cstheme="majorBidi"/>
      <w:b/>
      <w:bCs/>
      <w:iCs/>
      <w:sz w:val="26"/>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143AE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43AE8"/>
    <w:rPr>
      <w:b/>
      <w:bCs/>
    </w:rPr>
  </w:style>
  <w:style w:type="character" w:customStyle="1" w:styleId="StyleBoldUnderline">
    <w:name w:val="Style Bold Underline"/>
    <w:aliases w:val="Underline,Intense Emphasis1,apple-style-span + 6 pt,Bold,Kern at 16 pt,Style,Intense Emphasis11,Intense Emphasis2,HHeading 3 + 12 pt,Citation Char Char Char,Cards + Font: 12 pt Char,Intense Emphasis3,ci,Underline Char,c,Bo,B,9.5 pt"/>
    <w:basedOn w:val="DefaultParagraphFont"/>
    <w:uiPriority w:val="6"/>
    <w:qFormat/>
    <w:rsid w:val="00143AE8"/>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43AE8"/>
    <w:rPr>
      <w:b/>
      <w:bCs/>
      <w:sz w:val="26"/>
      <w:u w:val="none"/>
    </w:rPr>
  </w:style>
  <w:style w:type="character" w:styleId="Hyperlink">
    <w:name w:val="Hyperlink"/>
    <w:aliases w:val="heading 1 (block title),Important,Read,Card Text,Internet Link"/>
    <w:basedOn w:val="DefaultParagraphFont"/>
    <w:uiPriority w:val="99"/>
    <w:rsid w:val="00143AE8"/>
    <w:rPr>
      <w:color w:val="auto"/>
      <w:u w:val="none"/>
    </w:rPr>
  </w:style>
  <w:style w:type="character" w:styleId="FollowedHyperlink">
    <w:name w:val="FollowedHyperlink"/>
    <w:basedOn w:val="DefaultParagraphFont"/>
    <w:uiPriority w:val="99"/>
    <w:semiHidden/>
    <w:rsid w:val="00143AE8"/>
    <w:rPr>
      <w:color w:val="auto"/>
      <w:u w:val="none"/>
    </w:rPr>
  </w:style>
  <w:style w:type="character" w:customStyle="1" w:styleId="apple-converted-space">
    <w:name w:val="apple-converted-space"/>
    <w:basedOn w:val="DefaultParagraphFont"/>
    <w:rsid w:val="00085E1A"/>
  </w:style>
  <w:style w:type="character" w:customStyle="1" w:styleId="datestamp">
    <w:name w:val="datestamp"/>
    <w:basedOn w:val="DefaultParagraphFont"/>
    <w:rsid w:val="00085E1A"/>
  </w:style>
  <w:style w:type="paragraph" w:styleId="NormalWeb">
    <w:name w:val="Normal (Web)"/>
    <w:basedOn w:val="Normal"/>
    <w:uiPriority w:val="99"/>
    <w:unhideWhenUsed/>
    <w:rsid w:val="00970045"/>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531672"/>
  </w:style>
  <w:style w:type="character" w:customStyle="1" w:styleId="underline">
    <w:name w:val="underline"/>
    <w:basedOn w:val="DefaultParagraphFont"/>
    <w:link w:val="textbold"/>
    <w:qFormat/>
    <w:rsid w:val="00B011F0"/>
  </w:style>
  <w:style w:type="paragraph" w:customStyle="1" w:styleId="textbold">
    <w:name w:val="text bold"/>
    <w:basedOn w:val="Normal"/>
    <w:link w:val="underline"/>
    <w:rsid w:val="00B011F0"/>
    <w:pPr>
      <w:ind w:left="720"/>
      <w:jc w:val="both"/>
    </w:pPr>
    <w:rPr>
      <w:rFonts w:asciiTheme="minorHAnsi" w:hAnsiTheme="minorHAnsi" w:cstheme="minorBidi"/>
    </w:rPr>
  </w:style>
  <w:style w:type="character" w:customStyle="1" w:styleId="boldunderline">
    <w:name w:val="bold underline"/>
    <w:basedOn w:val="underline"/>
    <w:qFormat/>
    <w:rsid w:val="00B011F0"/>
    <w:rPr>
      <w:b/>
      <w:bCs w:val="0"/>
      <w:u w:val="single"/>
    </w:rPr>
  </w:style>
  <w:style w:type="paragraph" w:customStyle="1" w:styleId="cardtext">
    <w:name w:val="card text"/>
    <w:basedOn w:val="Normal"/>
    <w:link w:val="cardtextChar"/>
    <w:qFormat/>
    <w:rsid w:val="00D818D2"/>
    <w:pPr>
      <w:ind w:left="288" w:right="288"/>
    </w:pPr>
  </w:style>
  <w:style w:type="character" w:customStyle="1" w:styleId="cardtextChar">
    <w:name w:val="card text Char"/>
    <w:link w:val="cardtext"/>
    <w:rsid w:val="00D818D2"/>
    <w:rPr>
      <w:rFonts w:ascii="Calibri" w:hAnsi="Calibri" w:cs="Calibri"/>
    </w:rPr>
  </w:style>
  <w:style w:type="character" w:customStyle="1" w:styleId="CardChar">
    <w:name w:val="Card Char"/>
    <w:aliases w:val="No Spacing Char,CD - Cite Char,Tag and Cite Char,Debate Text Char,No Spacing1 Char,DDI Tag Char,Underlined Char,Read stuff Char,No Spacing1 Char1,No Spacing Char1,No Spacing11 Char,Tag Title Char,No Spacing111 Char,tags Char,TAG "/>
    <w:basedOn w:val="DefaultParagraphFont"/>
    <w:link w:val="Card"/>
    <w:locked/>
    <w:rsid w:val="007D3BC3"/>
    <w:rPr>
      <w:rFonts w:ascii="Times New Roman" w:hAnsi="Times New Roman" w:cs="Times New Roman"/>
      <w:sz w:val="16"/>
    </w:rPr>
  </w:style>
  <w:style w:type="paragraph" w:customStyle="1" w:styleId="Card">
    <w:name w:val="Card"/>
    <w:aliases w:val="No Spacing41,No Spacing6,No Spacing7,CD - Cite,No Spacing8,Card Format,Small Text,Tag and Cite,No Spacing5,No Spacing51,No Spacing111111,No Spacing1111111,No Spacing31,No Spacing22,Dont u,Debate Text,tag"/>
    <w:basedOn w:val="Normal"/>
    <w:link w:val="CardChar"/>
    <w:qFormat/>
    <w:rsid w:val="007D3BC3"/>
    <w:pPr>
      <w:ind w:left="288" w:right="288"/>
    </w:pPr>
    <w:rPr>
      <w:rFonts w:ascii="Times New Roman" w:hAnsi="Times New Roman" w:cs="Times New Roman"/>
      <w:sz w:val="16"/>
    </w:rPr>
  </w:style>
</w:styles>
</file>

<file path=word/webSettings.xml><?xml version="1.0" encoding="utf-8"?>
<w:webSettings xmlns:r="http://schemas.openxmlformats.org/officeDocument/2006/relationships" xmlns:w="http://schemas.openxmlformats.org/wordprocessingml/2006/main">
  <w:divs>
    <w:div w:id="9381239">
      <w:bodyDiv w:val="1"/>
      <w:marLeft w:val="0"/>
      <w:marRight w:val="0"/>
      <w:marTop w:val="0"/>
      <w:marBottom w:val="0"/>
      <w:divBdr>
        <w:top w:val="none" w:sz="0" w:space="0" w:color="auto"/>
        <w:left w:val="none" w:sz="0" w:space="0" w:color="auto"/>
        <w:bottom w:val="none" w:sz="0" w:space="0" w:color="auto"/>
        <w:right w:val="none" w:sz="0" w:space="0" w:color="auto"/>
      </w:divBdr>
    </w:div>
    <w:div w:id="168643386">
      <w:bodyDiv w:val="1"/>
      <w:marLeft w:val="0"/>
      <w:marRight w:val="0"/>
      <w:marTop w:val="0"/>
      <w:marBottom w:val="0"/>
      <w:divBdr>
        <w:top w:val="none" w:sz="0" w:space="0" w:color="auto"/>
        <w:left w:val="none" w:sz="0" w:space="0" w:color="auto"/>
        <w:bottom w:val="none" w:sz="0" w:space="0" w:color="auto"/>
        <w:right w:val="none" w:sz="0" w:space="0" w:color="auto"/>
      </w:divBdr>
    </w:div>
    <w:div w:id="358969984">
      <w:bodyDiv w:val="1"/>
      <w:marLeft w:val="0"/>
      <w:marRight w:val="0"/>
      <w:marTop w:val="0"/>
      <w:marBottom w:val="0"/>
      <w:divBdr>
        <w:top w:val="none" w:sz="0" w:space="0" w:color="auto"/>
        <w:left w:val="none" w:sz="0" w:space="0" w:color="auto"/>
        <w:bottom w:val="none" w:sz="0" w:space="0" w:color="auto"/>
        <w:right w:val="none" w:sz="0" w:space="0" w:color="auto"/>
      </w:divBdr>
    </w:div>
    <w:div w:id="651326209">
      <w:bodyDiv w:val="1"/>
      <w:marLeft w:val="0"/>
      <w:marRight w:val="0"/>
      <w:marTop w:val="0"/>
      <w:marBottom w:val="0"/>
      <w:divBdr>
        <w:top w:val="none" w:sz="0" w:space="0" w:color="auto"/>
        <w:left w:val="none" w:sz="0" w:space="0" w:color="auto"/>
        <w:bottom w:val="none" w:sz="0" w:space="0" w:color="auto"/>
        <w:right w:val="none" w:sz="0" w:space="0" w:color="auto"/>
      </w:divBdr>
    </w:div>
    <w:div w:id="797913445">
      <w:bodyDiv w:val="1"/>
      <w:marLeft w:val="0"/>
      <w:marRight w:val="0"/>
      <w:marTop w:val="0"/>
      <w:marBottom w:val="0"/>
      <w:divBdr>
        <w:top w:val="none" w:sz="0" w:space="0" w:color="auto"/>
        <w:left w:val="none" w:sz="0" w:space="0" w:color="auto"/>
        <w:bottom w:val="none" w:sz="0" w:space="0" w:color="auto"/>
        <w:right w:val="none" w:sz="0" w:space="0" w:color="auto"/>
      </w:divBdr>
    </w:div>
    <w:div w:id="824397887">
      <w:bodyDiv w:val="1"/>
      <w:marLeft w:val="0"/>
      <w:marRight w:val="0"/>
      <w:marTop w:val="0"/>
      <w:marBottom w:val="0"/>
      <w:divBdr>
        <w:top w:val="none" w:sz="0" w:space="0" w:color="auto"/>
        <w:left w:val="none" w:sz="0" w:space="0" w:color="auto"/>
        <w:bottom w:val="none" w:sz="0" w:space="0" w:color="auto"/>
        <w:right w:val="none" w:sz="0" w:space="0" w:color="auto"/>
      </w:divBdr>
    </w:div>
    <w:div w:id="954560018">
      <w:bodyDiv w:val="1"/>
      <w:marLeft w:val="0"/>
      <w:marRight w:val="0"/>
      <w:marTop w:val="0"/>
      <w:marBottom w:val="0"/>
      <w:divBdr>
        <w:top w:val="none" w:sz="0" w:space="0" w:color="auto"/>
        <w:left w:val="none" w:sz="0" w:space="0" w:color="auto"/>
        <w:bottom w:val="none" w:sz="0" w:space="0" w:color="auto"/>
        <w:right w:val="none" w:sz="0" w:space="0" w:color="auto"/>
      </w:divBdr>
    </w:div>
    <w:div w:id="964969319">
      <w:bodyDiv w:val="1"/>
      <w:marLeft w:val="0"/>
      <w:marRight w:val="0"/>
      <w:marTop w:val="0"/>
      <w:marBottom w:val="0"/>
      <w:divBdr>
        <w:top w:val="none" w:sz="0" w:space="0" w:color="auto"/>
        <w:left w:val="none" w:sz="0" w:space="0" w:color="auto"/>
        <w:bottom w:val="none" w:sz="0" w:space="0" w:color="auto"/>
        <w:right w:val="none" w:sz="0" w:space="0" w:color="auto"/>
      </w:divBdr>
    </w:div>
    <w:div w:id="1087381908">
      <w:bodyDiv w:val="1"/>
      <w:marLeft w:val="0"/>
      <w:marRight w:val="0"/>
      <w:marTop w:val="0"/>
      <w:marBottom w:val="0"/>
      <w:divBdr>
        <w:top w:val="none" w:sz="0" w:space="0" w:color="auto"/>
        <w:left w:val="none" w:sz="0" w:space="0" w:color="auto"/>
        <w:bottom w:val="none" w:sz="0" w:space="0" w:color="auto"/>
        <w:right w:val="none" w:sz="0" w:space="0" w:color="auto"/>
      </w:divBdr>
    </w:div>
    <w:div w:id="1217855928">
      <w:bodyDiv w:val="1"/>
      <w:marLeft w:val="0"/>
      <w:marRight w:val="0"/>
      <w:marTop w:val="0"/>
      <w:marBottom w:val="0"/>
      <w:divBdr>
        <w:top w:val="none" w:sz="0" w:space="0" w:color="auto"/>
        <w:left w:val="none" w:sz="0" w:space="0" w:color="auto"/>
        <w:bottom w:val="none" w:sz="0" w:space="0" w:color="auto"/>
        <w:right w:val="none" w:sz="0" w:space="0" w:color="auto"/>
      </w:divBdr>
    </w:div>
    <w:div w:id="1220089429">
      <w:bodyDiv w:val="1"/>
      <w:marLeft w:val="0"/>
      <w:marRight w:val="0"/>
      <w:marTop w:val="0"/>
      <w:marBottom w:val="0"/>
      <w:divBdr>
        <w:top w:val="none" w:sz="0" w:space="0" w:color="auto"/>
        <w:left w:val="none" w:sz="0" w:space="0" w:color="auto"/>
        <w:bottom w:val="none" w:sz="0" w:space="0" w:color="auto"/>
        <w:right w:val="none" w:sz="0" w:space="0" w:color="auto"/>
      </w:divBdr>
    </w:div>
    <w:div w:id="1404181162">
      <w:bodyDiv w:val="1"/>
      <w:marLeft w:val="0"/>
      <w:marRight w:val="0"/>
      <w:marTop w:val="0"/>
      <w:marBottom w:val="0"/>
      <w:divBdr>
        <w:top w:val="none" w:sz="0" w:space="0" w:color="auto"/>
        <w:left w:val="none" w:sz="0" w:space="0" w:color="auto"/>
        <w:bottom w:val="none" w:sz="0" w:space="0" w:color="auto"/>
        <w:right w:val="none" w:sz="0" w:space="0" w:color="auto"/>
      </w:divBdr>
    </w:div>
    <w:div w:id="1550607709">
      <w:bodyDiv w:val="1"/>
      <w:marLeft w:val="0"/>
      <w:marRight w:val="0"/>
      <w:marTop w:val="0"/>
      <w:marBottom w:val="0"/>
      <w:divBdr>
        <w:top w:val="none" w:sz="0" w:space="0" w:color="auto"/>
        <w:left w:val="none" w:sz="0" w:space="0" w:color="auto"/>
        <w:bottom w:val="none" w:sz="0" w:space="0" w:color="auto"/>
        <w:right w:val="none" w:sz="0" w:space="0" w:color="auto"/>
      </w:divBdr>
    </w:div>
    <w:div w:id="1556773316">
      <w:bodyDiv w:val="1"/>
      <w:marLeft w:val="0"/>
      <w:marRight w:val="0"/>
      <w:marTop w:val="0"/>
      <w:marBottom w:val="0"/>
      <w:divBdr>
        <w:top w:val="none" w:sz="0" w:space="0" w:color="auto"/>
        <w:left w:val="none" w:sz="0" w:space="0" w:color="auto"/>
        <w:bottom w:val="none" w:sz="0" w:space="0" w:color="auto"/>
        <w:right w:val="none" w:sz="0" w:space="0" w:color="auto"/>
      </w:divBdr>
    </w:div>
    <w:div w:id="1563642002">
      <w:bodyDiv w:val="1"/>
      <w:marLeft w:val="0"/>
      <w:marRight w:val="0"/>
      <w:marTop w:val="0"/>
      <w:marBottom w:val="0"/>
      <w:divBdr>
        <w:top w:val="none" w:sz="0" w:space="0" w:color="auto"/>
        <w:left w:val="none" w:sz="0" w:space="0" w:color="auto"/>
        <w:bottom w:val="none" w:sz="0" w:space="0" w:color="auto"/>
        <w:right w:val="none" w:sz="0" w:space="0" w:color="auto"/>
      </w:divBdr>
    </w:div>
    <w:div w:id="1569613308">
      <w:bodyDiv w:val="1"/>
      <w:marLeft w:val="0"/>
      <w:marRight w:val="0"/>
      <w:marTop w:val="0"/>
      <w:marBottom w:val="0"/>
      <w:divBdr>
        <w:top w:val="none" w:sz="0" w:space="0" w:color="auto"/>
        <w:left w:val="none" w:sz="0" w:space="0" w:color="auto"/>
        <w:bottom w:val="none" w:sz="0" w:space="0" w:color="auto"/>
        <w:right w:val="none" w:sz="0" w:space="0" w:color="auto"/>
      </w:divBdr>
    </w:div>
    <w:div w:id="1632050942">
      <w:bodyDiv w:val="1"/>
      <w:marLeft w:val="0"/>
      <w:marRight w:val="0"/>
      <w:marTop w:val="0"/>
      <w:marBottom w:val="0"/>
      <w:divBdr>
        <w:top w:val="none" w:sz="0" w:space="0" w:color="auto"/>
        <w:left w:val="none" w:sz="0" w:space="0" w:color="auto"/>
        <w:bottom w:val="none" w:sz="0" w:space="0" w:color="auto"/>
        <w:right w:val="none" w:sz="0" w:space="0" w:color="auto"/>
      </w:divBdr>
    </w:div>
    <w:div w:id="1767580821">
      <w:bodyDiv w:val="1"/>
      <w:marLeft w:val="0"/>
      <w:marRight w:val="0"/>
      <w:marTop w:val="0"/>
      <w:marBottom w:val="0"/>
      <w:divBdr>
        <w:top w:val="none" w:sz="0" w:space="0" w:color="auto"/>
        <w:left w:val="none" w:sz="0" w:space="0" w:color="auto"/>
        <w:bottom w:val="none" w:sz="0" w:space="0" w:color="auto"/>
        <w:right w:val="none" w:sz="0" w:space="0" w:color="auto"/>
      </w:divBdr>
    </w:div>
    <w:div w:id="1770813064">
      <w:bodyDiv w:val="1"/>
      <w:marLeft w:val="0"/>
      <w:marRight w:val="0"/>
      <w:marTop w:val="0"/>
      <w:marBottom w:val="0"/>
      <w:divBdr>
        <w:top w:val="none" w:sz="0" w:space="0" w:color="auto"/>
        <w:left w:val="none" w:sz="0" w:space="0" w:color="auto"/>
        <w:bottom w:val="none" w:sz="0" w:space="0" w:color="auto"/>
        <w:right w:val="none" w:sz="0" w:space="0" w:color="auto"/>
      </w:divBdr>
    </w:div>
    <w:div w:id="1862815375">
      <w:bodyDiv w:val="1"/>
      <w:marLeft w:val="0"/>
      <w:marRight w:val="0"/>
      <w:marTop w:val="0"/>
      <w:marBottom w:val="0"/>
      <w:divBdr>
        <w:top w:val="none" w:sz="0" w:space="0" w:color="auto"/>
        <w:left w:val="none" w:sz="0" w:space="0" w:color="auto"/>
        <w:bottom w:val="none" w:sz="0" w:space="0" w:color="auto"/>
        <w:right w:val="none" w:sz="0" w:space="0" w:color="auto"/>
      </w:divBdr>
    </w:div>
    <w:div w:id="206100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reuters.com/finance/markets?lc=int_mb_1001" TargetMode="External"/><Relationship Id="rId18" Type="http://schemas.openxmlformats.org/officeDocument/2006/relationships/hyperlink" Target="http://www.fdic.gov/regulations/examinations/supervisory/insights/siwin04/latino_mkt.html" TargetMode="External"/><Relationship Id="rId26" Type="http://schemas.openxmlformats.org/officeDocument/2006/relationships/hyperlink" Target="http://www.wilsoncenter.org/sites/default/files/The%20U.S.%20and%20Mexico.%20Towards%20a%20Strategic%20Partnership.pdf" TargetMode="External"/><Relationship Id="rId39" Type="http://schemas.openxmlformats.org/officeDocument/2006/relationships/hyperlink" Target="http://bakerinstitute.org/publications/EF-pub-BarnesBilateral-04292011.pdf" TargetMode="External"/><Relationship Id="rId3" Type="http://schemas.openxmlformats.org/officeDocument/2006/relationships/styles" Target="styles.xml"/><Relationship Id="rId21" Type="http://schemas.openxmlformats.org/officeDocument/2006/relationships/hyperlink" Target="http://www.fdic.gov/regulations/examinations/supervisory/insights/siwin04/latino_mkt.html" TargetMode="External"/><Relationship Id="rId34" Type="http://schemas.openxmlformats.org/officeDocument/2006/relationships/hyperlink" Target="http://www.bloomberg.com/news/2013-06-07/mexico-holds-key-rate-as-inflation-clashes-with-slower-growth.html" TargetMode="External"/><Relationship Id="rId42" Type="http://schemas.openxmlformats.org/officeDocument/2006/relationships/hyperlink" Target="http://citeseerx.ist.psu.edu/viewdoc/download?doi=10.1.1.197.7373&amp;rep=rep1&amp;type=pdf" TargetMode="External"/><Relationship Id="rId47" Type="http://schemas.openxmlformats.org/officeDocument/2006/relationships/hyperlink" Target="http://www.whitehouse.gov/blog/2013/05/03/president-obama-reaffirms-united-states-mexico-relationship" TargetMode="External"/><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reuters.com/article/2013/04/26/mexico-economy-idUSL2N0DD1RE20130426" TargetMode="External"/><Relationship Id="rId17" Type="http://schemas.openxmlformats.org/officeDocument/2006/relationships/hyperlink" Target="http://www.fdic.gov/regulations/examinations/supervisory/insights/siwin04/latino_mkt.html" TargetMode="External"/><Relationship Id="rId25" Type="http://schemas.openxmlformats.org/officeDocument/2006/relationships/hyperlink" Target="http://www.pslweb.org/liberationnews/news/09-05-30-drop-in-remittances-makes-mexica.html" TargetMode="External"/><Relationship Id="rId33" Type="http://schemas.openxmlformats.org/officeDocument/2006/relationships/hyperlink" Target="http://gulfnews.com/business/economy/mexico-s-interest-rate-cut-shows-policymakers-are-worried-peso-could-overheat-1.1155987" TargetMode="External"/><Relationship Id="rId38" Type="http://schemas.openxmlformats.org/officeDocument/2006/relationships/hyperlink" Target="http://www.thebulletin.org/web-edition/features/how-can-we-reduce-the-risk-of-human-extinction" TargetMode="External"/><Relationship Id="rId46" Type="http://schemas.openxmlformats.org/officeDocument/2006/relationships/hyperlink" Target="http://www.mtsu.edu/politicalscience/faculty/documents/Corruption%20Brown%20article%20Morris.pdf" TargetMode="External"/><Relationship Id="rId2" Type="http://schemas.openxmlformats.org/officeDocument/2006/relationships/numbering" Target="numbering.xml"/><Relationship Id="rId16" Type="http://schemas.openxmlformats.org/officeDocument/2006/relationships/hyperlink" Target="http://www.fdic.gov/regulations/examinations/supervisory/insights/siwin04/latino_mkt.html" TargetMode="External"/><Relationship Id="rId20" Type="http://schemas.openxmlformats.org/officeDocument/2006/relationships/hyperlink" Target="http://www.fdic.gov/regulations/examinations/supervisory/insights/siwin04/latino_mkt.html" TargetMode="External"/><Relationship Id="rId29" Type="http://schemas.openxmlformats.org/officeDocument/2006/relationships/hyperlink" Target="http://eurasia.foreignpolicy.com/category/topic/mexico" TargetMode="External"/><Relationship Id="rId41" Type="http://schemas.openxmlformats.org/officeDocument/2006/relationships/hyperlink" Target="http://www.ceres.org/resources/reports/corporate-governance-banking-sector" TargetMode="External"/><Relationship Id="rId54"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loomberg.com/news/2013-06-07/mexico-holds-key-rate-as-inflation-clashes-with-slower-growth.html" TargetMode="External"/><Relationship Id="rId24" Type="http://schemas.openxmlformats.org/officeDocument/2006/relationships/hyperlink" Target="http://www.fdic.gov/regulations/examinations/supervisory/insights/siwin04/latino_mkt.html" TargetMode="External"/><Relationship Id="rId32" Type="http://schemas.openxmlformats.org/officeDocument/2006/relationships/hyperlink" Target="http://articles.chicagotribune.com/2013-04-26/news/sns-rt-mexico-economy-wrapup-1l2n0dd1re-20130426_1_central-bank-annual-inflation-interest-rates" TargetMode="External"/><Relationship Id="rId37" Type="http://schemas.openxmlformats.org/officeDocument/2006/relationships/hyperlink" Target="http://newsmax.com/Newsfront/mueller-fbi-alqaida-nuclear/2010/03/18/id/353169" TargetMode="External"/><Relationship Id="rId40" Type="http://schemas.openxmlformats.org/officeDocument/2006/relationships/hyperlink" Target="http://westhawk.blogspot.com/2008/12/now-that-would-change-everything.html" TargetMode="External"/><Relationship Id="rId45" Type="http://schemas.openxmlformats.org/officeDocument/2006/relationships/hyperlink" Target="http://www.mtsu.edu/politicalscience/faculty/documents/Corruption%20Brown%20article%20Morris.pdf"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fdic.gov/regulations/examinations/supervisory/insights/siwin04/latino_mkt.html" TargetMode="External"/><Relationship Id="rId23" Type="http://schemas.openxmlformats.org/officeDocument/2006/relationships/hyperlink" Target="http://www.fdic.gov/regulations/examinations/supervisory/insights/siwin04/latino_mkt.html" TargetMode="External"/><Relationship Id="rId28" Type="http://schemas.openxmlformats.org/officeDocument/2006/relationships/hyperlink" Target="http://eurasia.foreignpolicy.com/posts/2013/06/20/politics_and_oil_mexicos_road_to_reform" TargetMode="External"/><Relationship Id="rId36" Type="http://schemas.openxmlformats.org/officeDocument/2006/relationships/hyperlink" Target="http://michaelbrowntoday.com/journal/2009/1/15/border-control-collapse-of-mexico-is-a-homeland-security-nat.html" TargetMode="External"/><Relationship Id="rId49" Type="http://schemas.openxmlformats.org/officeDocument/2006/relationships/hyperlink" Target="http://studentorgs.law.smu.edu/getattachment/International-Law-Review-Association/Resources/LBRA-Archive/16-4/3-Goldstein.pdf.aspx" TargetMode="External"/><Relationship Id="rId10" Type="http://schemas.openxmlformats.org/officeDocument/2006/relationships/hyperlink" Target="http://www.focus-economics.com/en/economy/news/Mexico-Inflation-Inflation_falls_to_four_month_low_in_June-2013-07-09" TargetMode="External"/><Relationship Id="rId19" Type="http://schemas.openxmlformats.org/officeDocument/2006/relationships/hyperlink" Target="http://www.fdic.gov/regulations/examinations/supervisory/insights/siwin04/latino_mkt.html" TargetMode="External"/><Relationship Id="rId31" Type="http://schemas.openxmlformats.org/officeDocument/2006/relationships/hyperlink" Target="http://www.shsu.edu/~eco_hkn/rael_a_172175_o.pdf" TargetMode="External"/><Relationship Id="rId44" Type="http://schemas.openxmlformats.org/officeDocument/2006/relationships/hyperlink" Target="http://www.icgg.org/downloads/Causes%20and%20Consequences%20of%20Corruption%20-%20Cross-Section.pdf"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business-mexico-online.com/worldwide-foreign-direct-investment-fell-sharply-in-2012-but-mexico-moved-up-in-foreign-investment-attractiveness-unctad/" TargetMode="External"/><Relationship Id="rId14" Type="http://schemas.openxmlformats.org/officeDocument/2006/relationships/hyperlink" Target="http://www.fas.org/sgp/crs/row/RL32934.pdf" TargetMode="External"/><Relationship Id="rId22" Type="http://schemas.openxmlformats.org/officeDocument/2006/relationships/hyperlink" Target="http://www.fdic.gov/regulations/examinations/supervisory/insights/siwin04/latino_mkt.html" TargetMode="External"/><Relationship Id="rId27" Type="http://schemas.openxmlformats.org/officeDocument/2006/relationships/hyperlink" Target="http://docs.house.gov/meetings/II/II06/20130425/100755/HHRG-113-II06-Wstate-PascualA-20130425.pdf" TargetMode="External"/><Relationship Id="rId30" Type="http://schemas.openxmlformats.org/officeDocument/2006/relationships/hyperlink" Target="http://www.kentlaw.iit.edu/Documents/Academic%20Programs/Honors%20Scholars/2002/Lindsay-DuVall-paper.pdf" TargetMode="External"/><Relationship Id="rId35" Type="http://schemas.openxmlformats.org/officeDocument/2006/relationships/hyperlink" Target="http://www.progressive-economics.ca/wp-content/uploads/2013/06/Yu-Essay.pdf" TargetMode="External"/><Relationship Id="rId43" Type="http://schemas.openxmlformats.org/officeDocument/2006/relationships/hyperlink" Target="http://citeseerx.ist.psu.edu/viewdoc/download?doi=10.1.1.197.7373&amp;rep=rep1&amp;type=pdf" TargetMode="External"/><Relationship Id="rId48" Type="http://schemas.openxmlformats.org/officeDocument/2006/relationships/hyperlink" Target="http://editorials.voa.gov/content/growing-economic-cooperation-between-us-mexico/1660309.html" TargetMode="External"/><Relationship Id="rId8" Type="http://schemas.openxmlformats.org/officeDocument/2006/relationships/hyperlink" Target="http://www.reuters.com/article/2013/04/26/mexico-economy-idUSL2N0DD1RE20130426" TargetMode="External"/><Relationship Id="rId5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2035E2-5803-471E-8D58-D4E7AD706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14</Pages>
  <Words>28282</Words>
  <Characters>161212</Characters>
  <Application>Microsoft Office Word</Application>
  <DocSecurity>0</DocSecurity>
  <Lines>1343</Lines>
  <Paragraphs>378</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1nc</vt:lpstr>
      <vt:lpstr>Uniqueness</vt:lpstr>
      <vt:lpstr>        Capital inflows low</vt:lpstr>
      <vt:lpstr>        Peso stable</vt:lpstr>
      <vt:lpstr>        Inflation low</vt:lpstr>
      <vt:lpstr>        Mexican econ high</vt:lpstr>
      <vt:lpstr>        Remittances low</vt:lpstr>
      <vt:lpstr>        AT: econ coop now</vt:lpstr>
      <vt:lpstr>Links</vt:lpstr>
      <vt:lpstr>        Generic</vt:lpstr>
      <vt:lpstr>        Generic remittance</vt:lpstr>
      <vt:lpstr>        Econ reforms</vt:lpstr>
      <vt:lpstr>        Mexican export aff</vt:lpstr>
      <vt:lpstr>        Currency swap</vt:lpstr>
      <vt:lpstr>        Energy</vt:lpstr>
      <vt:lpstr>        Visa/remittance Aff</vt:lpstr>
      <vt:lpstr>I/Ls</vt:lpstr>
      <vt:lpstr>        Capital causes inflation</vt:lpstr>
      <vt:lpstr>        I/L financial instability</vt:lpstr>
      <vt:lpstr>        AT: FDI sustainable</vt:lpstr>
      <vt:lpstr>impacts</vt:lpstr>
      <vt:lpstr>    Remittance impacts</vt:lpstr>
      <vt:lpstr>        Dutch disease</vt:lpstr>
      <vt:lpstr>        Org crime</vt:lpstr>
      <vt:lpstr>        Drug trade</vt:lpstr>
      <vt:lpstr>        Terror</vt:lpstr>
      <vt:lpstr>    Econ</vt:lpstr>
      <vt:lpstr>        Econ collapse I/L</vt:lpstr>
      <vt:lpstr>        Terror</vt:lpstr>
      <vt:lpstr>        Heg</vt:lpstr>
    </vt:vector>
  </TitlesOfParts>
  <Company>Toshiba</Company>
  <LinksUpToDate>false</LinksUpToDate>
  <CharactersWithSpaces>189116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 Team 2011</cp:lastModifiedBy>
  <cp:revision>2</cp:revision>
  <dcterms:created xsi:type="dcterms:W3CDTF">2013-08-09T15:31:00Z</dcterms:created>
  <dcterms:modified xsi:type="dcterms:W3CDTF">2013-08-09T15:31:00Z</dcterms:modified>
</cp:coreProperties>
</file>