
<file path=[Content_Types].xml><?xml version="1.0" encoding="utf-8"?>
<Types xmlns="http://schemas.openxmlformats.org/package/2006/content-types">
  <Override PartName="/customXml/itemProps2.xml" ContentType="application/vnd.openxmlformats-officedocument.customXmlProperties+xml"/>
  <Override PartName="/customXml/itemProps3.xml" ContentType="application/vnd.openxmlformats-officedocument.customXmlProperties+xml"/>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02BEF" w:rsidRDefault="00F377B7" w:rsidP="007357CF">
      <w:pPr>
        <w:pStyle w:val="Heading1"/>
      </w:pPr>
      <w:r>
        <w:t>NDI 2013 – 6WS – MEXICO VISAS CASE NEGATIVE</w:t>
      </w:r>
      <w:bookmarkStart w:id="0" w:name="_GoBack"/>
      <w:bookmarkEnd w:id="0"/>
    </w:p>
    <w:p w:rsidR="007357CF" w:rsidRDefault="00A858A9" w:rsidP="007357CF">
      <w:pPr>
        <w:pStyle w:val="Heading1"/>
      </w:pPr>
      <w:r>
        <w:lastRenderedPageBreak/>
        <w:t>**</w:t>
      </w:r>
      <w:r w:rsidR="00F32AA3">
        <w:t>CASE</w:t>
      </w:r>
      <w:r>
        <w:t>**</w:t>
      </w:r>
    </w:p>
    <w:p w:rsidR="009074C8" w:rsidRDefault="009074C8" w:rsidP="00C63A91">
      <w:pPr>
        <w:pStyle w:val="Heading2"/>
      </w:pPr>
      <w:r>
        <w:lastRenderedPageBreak/>
        <w:t xml:space="preserve">Organics </w:t>
      </w:r>
    </w:p>
    <w:p w:rsidR="009074C8" w:rsidRDefault="009074C8" w:rsidP="009074C8">
      <w:pPr>
        <w:pStyle w:val="Heading3"/>
      </w:pPr>
      <w:r>
        <w:lastRenderedPageBreak/>
        <w:t xml:space="preserve">1NC Organics </w:t>
      </w:r>
      <w:r w:rsidR="003654F9">
        <w:t>Adv</w:t>
      </w:r>
    </w:p>
    <w:p w:rsidR="00755E35" w:rsidRDefault="00755E35" w:rsidP="00755E35">
      <w:pPr>
        <w:pStyle w:val="Heading4"/>
      </w:pPr>
      <w:r>
        <w:t xml:space="preserve">Farm subsidies make consolidation inevitable </w:t>
      </w:r>
    </w:p>
    <w:p w:rsidR="00755E35" w:rsidRPr="00F649AA" w:rsidRDefault="00755E35" w:rsidP="00755E35">
      <w:pPr>
        <w:rPr>
          <w:sz w:val="16"/>
          <w:szCs w:val="16"/>
        </w:rPr>
      </w:pPr>
      <w:r>
        <w:rPr>
          <w:rStyle w:val="StyleStyleBold12pt"/>
        </w:rPr>
        <w:t xml:space="preserve">Riedl 07 </w:t>
      </w:r>
      <w:r w:rsidRPr="00F649AA">
        <w:rPr>
          <w:sz w:val="16"/>
          <w:szCs w:val="16"/>
        </w:rPr>
        <w:t xml:space="preserve">– Brian M. Riedl is Grover M. Hermann Fellow in Federal Budgetary Affairs in the Thomas A. Roe Institute for Economic Policy Studies at The Heritage Foundation. (“How Farm Subsidies Harm Taxpayers, Consumers, and Farmers, Too”, June 20, 2007, Heritage, </w:t>
      </w:r>
      <w:hyperlink r:id="rId9" w:history="1">
        <w:r w:rsidRPr="00F649AA">
          <w:rPr>
            <w:rStyle w:val="Hyperlink"/>
            <w:sz w:val="16"/>
            <w:szCs w:val="16"/>
          </w:rPr>
          <w:t>http://www.heritage.org/research/reports/2007/06/how-farm-subsidies-harm-taxpayers-consumers-and-farmers-too</w:t>
        </w:r>
      </w:hyperlink>
      <w:r w:rsidRPr="00F649AA">
        <w:rPr>
          <w:sz w:val="16"/>
          <w:szCs w:val="16"/>
        </w:rPr>
        <w:t>, Callahan)</w:t>
      </w:r>
    </w:p>
    <w:p w:rsidR="00755E35" w:rsidRDefault="00755E35" w:rsidP="00755E35">
      <w:pPr>
        <w:rPr>
          <w:rStyle w:val="StyleBoldUnderline"/>
        </w:rPr>
      </w:pPr>
      <w:r w:rsidRPr="00CA7E2E">
        <w:rPr>
          <w:sz w:val="16"/>
        </w:rPr>
        <w:t xml:space="preserve">Driving Small Farmers out of Business. </w:t>
      </w:r>
      <w:r w:rsidRPr="00755E35">
        <w:rPr>
          <w:rStyle w:val="StyleBoldUnderline"/>
        </w:rPr>
        <w:t>Farm subsidies</w:t>
      </w:r>
      <w:r w:rsidRPr="00CA7E2E">
        <w:rPr>
          <w:sz w:val="16"/>
        </w:rPr>
        <w:t xml:space="preserve"> are promoted as assistance to family farmers. In reality, they </w:t>
      </w:r>
      <w:r w:rsidRPr="00755E35">
        <w:rPr>
          <w:rStyle w:val="StyleBoldUnderline"/>
        </w:rPr>
        <w:t>finance the demise of family farms and prevent young people from entering farming</w:t>
      </w:r>
      <w:r w:rsidRPr="00CA7E2E">
        <w:rPr>
          <w:sz w:val="16"/>
        </w:rPr>
        <w:t xml:space="preserve">. Economists estimate that </w:t>
      </w:r>
      <w:r w:rsidRPr="00755E35">
        <w:rPr>
          <w:rStyle w:val="StyleBoldUnderline"/>
        </w:rPr>
        <w:t>subsidies inflate the value of farmland by 30 percent. High farmland prices make starting a farm prohibitively expensive for younger people, who would also have other expenses, including buying expensive equipment, seeds, and pesticides.</w:t>
      </w:r>
      <w:r w:rsidRPr="00CA7E2E">
        <w:rPr>
          <w:sz w:val="16"/>
        </w:rPr>
        <w:t xml:space="preserve"> With young farmers unable to enter the industry, the average age of farmers has increased to 55.[20] </w:t>
      </w:r>
      <w:r w:rsidRPr="00755E35">
        <w:rPr>
          <w:rStyle w:val="StyleBoldUnderline"/>
        </w:rPr>
        <w:t>Because agribusinesses are already the most profitable, they often use their enormous farm subsidies to buy out smaller family farms</w:t>
      </w:r>
      <w:r w:rsidRPr="00CA7E2E">
        <w:rPr>
          <w:sz w:val="16"/>
        </w:rPr>
        <w:t xml:space="preserve">. In what has been called the "plantation effect," </w:t>
      </w:r>
      <w:r w:rsidRPr="00755E35">
        <w:rPr>
          <w:rStyle w:val="StyleBoldUnderline"/>
        </w:rPr>
        <w:t>family farms with less than 100 acres are being bought out by larger agribusinesses, which then convert them into tenant farms</w:t>
      </w:r>
      <w:r w:rsidRPr="00CA7E2E">
        <w:rPr>
          <w:sz w:val="16"/>
        </w:rPr>
        <w:t xml:space="preserve">. Three-quarters of rice farms have already become tenant farms, and other types of farms are trending in that same direction.[21] Since 1945, the number of farms has dropped by two-thirds, and the average farm size has more than doubled to 441 acres.[22] </w:t>
      </w:r>
      <w:r w:rsidRPr="00CA7E2E">
        <w:rPr>
          <w:rStyle w:val="StyleBoldUnderline"/>
        </w:rPr>
        <w:t>This consolidation is not necessarily harmful and may improve efficiency. Large agribusinesses are not villainous</w:t>
      </w:r>
      <w:r w:rsidRPr="00CA7E2E">
        <w:rPr>
          <w:sz w:val="16"/>
        </w:rPr>
        <w:t xml:space="preserve">. They often succeed because they can produce large quantities of food at low prices. Furthermore, </w:t>
      </w:r>
      <w:r w:rsidRPr="00CA7E2E">
        <w:rPr>
          <w:rStyle w:val="StyleBoldUnderline"/>
        </w:rPr>
        <w:t>the blame for the tilted distribution of farm subsidies lies with Congress, which writes the laws, rather than with the agribusinesses that cash the checks that they receive because of those laws</w:t>
      </w:r>
      <w:r w:rsidRPr="00CA7E2E">
        <w:rPr>
          <w:sz w:val="16"/>
        </w:rPr>
        <w:t xml:space="preserve">. Nevertheless, taxpayers should not be required to finance this consolidation through farm subsidies. By raising land values and financing consolidation, </w:t>
      </w:r>
      <w:r w:rsidRPr="00CA7E2E">
        <w:rPr>
          <w:rStyle w:val="StyleBoldUnderline"/>
        </w:rPr>
        <w:t>farm subsidies drive out existing small farmers and prevent new farmers from entering the industry.</w:t>
      </w:r>
    </w:p>
    <w:p w:rsidR="00E71784" w:rsidRDefault="00E71784" w:rsidP="00E71784">
      <w:pPr>
        <w:pStyle w:val="Heading4"/>
      </w:pPr>
      <w:r>
        <w:t xml:space="preserve">Organics high now and growing </w:t>
      </w:r>
    </w:p>
    <w:p w:rsidR="00E71784" w:rsidRPr="00EF09F8" w:rsidRDefault="00E71784" w:rsidP="00E71784">
      <w:pPr>
        <w:rPr>
          <w:sz w:val="16"/>
          <w:szCs w:val="16"/>
        </w:rPr>
      </w:pPr>
      <w:r>
        <w:rPr>
          <w:rStyle w:val="StyleStyleBold12pt"/>
        </w:rPr>
        <w:t>OTA 12</w:t>
      </w:r>
      <w:r w:rsidRPr="00EF09F8">
        <w:rPr>
          <w:sz w:val="16"/>
          <w:szCs w:val="16"/>
        </w:rPr>
        <w:t xml:space="preserve"> </w:t>
      </w:r>
      <w:r w:rsidR="00EF09F8" w:rsidRPr="00EF09F8">
        <w:rPr>
          <w:sz w:val="16"/>
          <w:szCs w:val="16"/>
        </w:rPr>
        <w:t>–</w:t>
      </w:r>
      <w:r w:rsidRPr="00EF09F8">
        <w:rPr>
          <w:sz w:val="16"/>
          <w:szCs w:val="16"/>
        </w:rPr>
        <w:t xml:space="preserve"> </w:t>
      </w:r>
      <w:r w:rsidR="00EF09F8" w:rsidRPr="00EF09F8">
        <w:rPr>
          <w:sz w:val="16"/>
          <w:szCs w:val="16"/>
        </w:rPr>
        <w:t xml:space="preserve">The Organic Trade Association (OTA) is the membership-based business association for organic agriculture and products in North America. OTA is the leading voice for the organic trade in the United States, representing over 6,500 organic businesses across 49 states. Its members include growers, shippers, processors, certifiers, farmers' associations, distributors, importers, exporters, consultants, retailers and others. (“Consumer-driven U.S. organic market surpasses $31 billion in 2011”, 2012, </w:t>
      </w:r>
      <w:hyperlink r:id="rId10" w:history="1">
        <w:r w:rsidR="00EF09F8" w:rsidRPr="00EF09F8">
          <w:rPr>
            <w:rStyle w:val="Hyperlink"/>
            <w:sz w:val="16"/>
            <w:szCs w:val="16"/>
          </w:rPr>
          <w:t>http://www.organicnewsroom.com/2012/04/us_consumerdriven_organic_mark.html</w:t>
        </w:r>
      </w:hyperlink>
      <w:r w:rsidR="00EF09F8" w:rsidRPr="00EF09F8">
        <w:rPr>
          <w:sz w:val="16"/>
          <w:szCs w:val="16"/>
        </w:rPr>
        <w:t>, Callahan)</w:t>
      </w:r>
    </w:p>
    <w:p w:rsidR="00E71784" w:rsidRPr="00B60271" w:rsidRDefault="00E71784" w:rsidP="00E71784">
      <w:pPr>
        <w:rPr>
          <w:sz w:val="16"/>
        </w:rPr>
      </w:pPr>
      <w:r w:rsidRPr="00B60271">
        <w:rPr>
          <w:sz w:val="16"/>
        </w:rPr>
        <w:t>WASHINGTON, D.C. (April 23, 2012)—</w:t>
      </w:r>
      <w:r w:rsidRPr="00D773F9">
        <w:rPr>
          <w:rStyle w:val="StyleBoldUnderline"/>
        </w:rPr>
        <w:t>Driven by consumer choice, the U.S. organic industry grew by 9.5 percent overall in 2011 to reach $31.5 billion in sales</w:t>
      </w:r>
      <w:r w:rsidRPr="00B60271">
        <w:rPr>
          <w:sz w:val="16"/>
        </w:rPr>
        <w:t>. Of this, the organic food and beverage sector was valued at $29.22 billion, while the organic non-food sector reached $2.2 billion, according to findings from the Organic Trade Association’s (OTA’s) 2012 Organic Industry Survey. These and other organic-related statistics (see the accompanying info-graphic) are being discussed this week in conjunction with the trade association’s 2012 Policy Conference and Hill Visit Days here in Washington. “</w:t>
      </w:r>
      <w:r w:rsidRPr="00B60271">
        <w:rPr>
          <w:rStyle w:val="StyleBoldUnderline"/>
        </w:rPr>
        <w:t>The U.S. organic sector continues to show steady and healthy growth, growing overall by 9.5 percent during 2011, and, for the first time, surpassing the $30 billion mark</w:t>
      </w:r>
      <w:r w:rsidRPr="00B60271">
        <w:rPr>
          <w:sz w:val="16"/>
        </w:rPr>
        <w:t>,” said Christine Bushway, OTA’s Executive Director and CEO. She added, “</w:t>
      </w:r>
      <w:r w:rsidRPr="00B60271">
        <w:rPr>
          <w:rStyle w:val="StyleBoldUnderline"/>
        </w:rPr>
        <w:t>Consumers are increasingly engaged and discerning when they shop, making decisions based on their values and awareness about health and environmental concerns. For them, it matters whether foods are genetically engineered, or produced using practices that are good for their families</w:t>
      </w:r>
      <w:r w:rsidRPr="00B60271">
        <w:rPr>
          <w:sz w:val="16"/>
        </w:rPr>
        <w:t xml:space="preserve">. Price is still an issue, but with the wide availability of private label products and many venues for organic products, they have many choices for where to shop and a variety of products from which to choose.” Overall organic product sales growth of 9.5 percent continued to outpace total sales of comparable conventionally produced food and non-food items, which experienced 4.7 percent growth. The growth in organic sales is proof the consumer is willing to pay for value-added products. Organic food sales experienced 9.4 percent growth in 2011. </w:t>
      </w:r>
      <w:r w:rsidRPr="00B60271">
        <w:rPr>
          <w:rStyle w:val="StyleBoldUnderline"/>
        </w:rPr>
        <w:t>The easing of the recession, consumer price inflation due to input price increases, and consumers’ increasing desire for convenience products were all factors that elevated growth for the year.</w:t>
      </w:r>
      <w:r w:rsidRPr="00B60271">
        <w:rPr>
          <w:sz w:val="16"/>
        </w:rPr>
        <w:t xml:space="preserve"> The organic food sector grew by $2.5 billion during 2011, with the fruit and vegetable category contributing close to 50 percent of those new dollars. The fastest-growing sector was the meat, fish &amp; poultry category, posting 13 percent growth over 2010 sales, but still remaining the smallest of the eight organic food categories. </w:t>
      </w:r>
      <w:r w:rsidRPr="00B60271">
        <w:rPr>
          <w:rStyle w:val="StyleBoldUnderline"/>
        </w:rPr>
        <w:t>Organic food sales now represent 4.2 percent of all U.S. food sales, up from 4 percent in 2010</w:t>
      </w:r>
      <w:r w:rsidRPr="00B60271">
        <w:rPr>
          <w:sz w:val="16"/>
        </w:rPr>
        <w:t>. Meanwhile, organic non-food sales, which reached $2.2 billion in 2011, experienced strong 11 percent growth, while total comparable non-organic items grew only 5 percent. Prospects for 2012 and 2013, as indicated through the 2012 survey results, indicate that organic food and non-food sales will continue to sustain growth levels of nine percent or higher. “</w:t>
      </w:r>
      <w:r w:rsidRPr="00B60271">
        <w:rPr>
          <w:rStyle w:val="StyleBoldUnderline"/>
        </w:rPr>
        <w:t>With 94 percent of organic operations nationwide planning to maintain or increase employment in 2012, the organic sector will continue to fuel jobs, rural economies and consumer choice</w:t>
      </w:r>
      <w:r w:rsidRPr="00B60271">
        <w:rPr>
          <w:sz w:val="16"/>
        </w:rPr>
        <w:t>,” said Bushway.</w:t>
      </w:r>
    </w:p>
    <w:p w:rsidR="00B61645" w:rsidRDefault="00E71784" w:rsidP="00B61645">
      <w:pPr>
        <w:pStyle w:val="Heading4"/>
      </w:pPr>
      <w:r>
        <w:lastRenderedPageBreak/>
        <w:t>Turn—mechanization</w:t>
      </w:r>
      <w:r w:rsidR="00B61645">
        <w:t xml:space="preserve"> is key to the ag industry</w:t>
      </w:r>
    </w:p>
    <w:p w:rsidR="00B61645" w:rsidRDefault="00B61645" w:rsidP="00B61645">
      <w:pPr>
        <w:pStyle w:val="citenon-bold"/>
      </w:pPr>
      <w:r w:rsidRPr="00B61645">
        <w:rPr>
          <w:rStyle w:val="StyleStyleBold12pt"/>
        </w:rPr>
        <w:t>Halle 7</w:t>
      </w:r>
      <w:r>
        <w:t xml:space="preserve"> (Sara R. Halle, J.D. Drake University Law School, 2007, PROPOSING A LONG-TERM SOLUTION TO A THREE-PART AMERICAN MESS: U.S. AGRICULTURE, ILLEGAL LABOR, AND HARVEST MECHANIZATION, 12 Drake J. Agric. L. 359)</w:t>
      </w:r>
    </w:p>
    <w:p w:rsidR="00C51C46" w:rsidRDefault="00B61645" w:rsidP="00C51C46">
      <w:pPr>
        <w:pStyle w:val="card"/>
        <w:ind w:left="0"/>
        <w:rPr>
          <w:rStyle w:val="Box"/>
        </w:rPr>
      </w:pPr>
      <w:r>
        <w:rPr>
          <w:sz w:val="16"/>
        </w:rPr>
        <w:t>Unfortunately</w:t>
      </w:r>
      <w:r>
        <w:rPr>
          <w:rStyle w:val="underline"/>
        </w:rPr>
        <w:t>, it looks as though United States agriculture will continue down the same short-sighted path it has been on for the last century</w:t>
      </w:r>
      <w:r>
        <w:rPr>
          <w:sz w:val="16"/>
        </w:rPr>
        <w:t xml:space="preserve">. Though proposals calling for a new guest worker program such as President Bush's January 7, 2005 proposal are unlikely to be enacted, </w:t>
      </w:r>
      <w:r>
        <w:rPr>
          <w:rStyle w:val="underline"/>
        </w:rPr>
        <w:t>continuation of the status quo will lead to more problems for U.S. agricultural production</w:t>
      </w:r>
      <w:r w:rsidRPr="00E24D86">
        <w:rPr>
          <w:rStyle w:val="Box"/>
          <w:highlight w:val="cyan"/>
        </w:rPr>
        <w:t>. U.S. dependency on the cheap labor provided by guest workers</w:t>
      </w:r>
      <w:r>
        <w:rPr>
          <w:rStyle w:val="underline"/>
        </w:rPr>
        <w:t xml:space="preserve"> and illegal immigrants, and their dependency on American agricultural jobs, </w:t>
      </w:r>
      <w:r w:rsidRPr="00E24D86">
        <w:rPr>
          <w:rStyle w:val="underline"/>
          <w:highlight w:val="cyan"/>
        </w:rPr>
        <w:t>will continue to grow</w:t>
      </w:r>
      <w:r>
        <w:rPr>
          <w:rStyle w:val="underline"/>
        </w:rPr>
        <w:t>.</w:t>
      </w:r>
      <w:r>
        <w:rPr>
          <w:sz w:val="16"/>
        </w:rPr>
        <w:t xml:space="preserve"> In the meantime, </w:t>
      </w:r>
      <w:r w:rsidRPr="00E24D86">
        <w:rPr>
          <w:rStyle w:val="underline"/>
          <w:highlight w:val="cyan"/>
        </w:rPr>
        <w:t xml:space="preserve">U.S. agriculture will become </w:t>
      </w:r>
      <w:r w:rsidRPr="00E24D86">
        <w:rPr>
          <w:rStyle w:val="underline"/>
          <w:b/>
          <w:highlight w:val="cyan"/>
        </w:rPr>
        <w:t xml:space="preserve">increasingly unable to compete with </w:t>
      </w:r>
      <w:r>
        <w:rPr>
          <w:rStyle w:val="underline"/>
          <w:b/>
        </w:rPr>
        <w:t xml:space="preserve">Third World </w:t>
      </w:r>
      <w:r w:rsidRPr="00E24D86">
        <w:rPr>
          <w:rStyle w:val="underline"/>
          <w:b/>
          <w:highlight w:val="cyan"/>
        </w:rPr>
        <w:t>countries' production of agricultural goods</w:t>
      </w:r>
      <w:r w:rsidRPr="00E24D86">
        <w:rPr>
          <w:rStyle w:val="underline"/>
          <w:highlight w:val="cyan"/>
        </w:rPr>
        <w:t xml:space="preserve">, due to the </w:t>
      </w:r>
      <w:r w:rsidRPr="00E24D86">
        <w:rPr>
          <w:rStyle w:val="Box"/>
          <w:highlight w:val="cyan"/>
        </w:rPr>
        <w:t>appallingly substandard wages they pay</w:t>
      </w:r>
      <w:r>
        <w:rPr>
          <w:sz w:val="16"/>
        </w:rPr>
        <w:t xml:space="preserve"> (even by American agriculture's standard). Furthermore</w:t>
      </w:r>
      <w:r w:rsidRPr="00E24D86">
        <w:rPr>
          <w:sz w:val="16"/>
          <w:highlight w:val="cyan"/>
        </w:rPr>
        <w:t xml:space="preserve">, </w:t>
      </w:r>
      <w:r w:rsidRPr="00E24D86">
        <w:rPr>
          <w:rStyle w:val="underline"/>
          <w:highlight w:val="cyan"/>
        </w:rPr>
        <w:t>U.S. agriculture will be left in</w:t>
      </w:r>
      <w:r>
        <w:rPr>
          <w:rStyle w:val="underline"/>
        </w:rPr>
        <w:t xml:space="preserve"> </w:t>
      </w:r>
      <w:r w:rsidRPr="00E24D86">
        <w:rPr>
          <w:rStyle w:val="underline"/>
          <w:highlight w:val="cyan"/>
        </w:rPr>
        <w:t>ag</w:t>
      </w:r>
      <w:r>
        <w:rPr>
          <w:rStyle w:val="underline"/>
        </w:rPr>
        <w:t>ricultural production</w:t>
      </w:r>
      <w:r w:rsidRPr="00E24D86">
        <w:rPr>
          <w:rStyle w:val="underline"/>
          <w:highlight w:val="cyan"/>
        </w:rPr>
        <w:t>'s</w:t>
      </w:r>
      <w:r>
        <w:rPr>
          <w:rStyle w:val="underline"/>
        </w:rPr>
        <w:t xml:space="preserve"> primitive </w:t>
      </w:r>
      <w:r w:rsidRPr="00E24D86">
        <w:rPr>
          <w:rStyle w:val="underline"/>
          <w:highlight w:val="cyan"/>
        </w:rPr>
        <w:t>past</w:t>
      </w:r>
      <w:r>
        <w:rPr>
          <w:rStyle w:val="underline"/>
        </w:rPr>
        <w:t xml:space="preserve"> - </w:t>
      </w:r>
      <w:r w:rsidRPr="00E24D86">
        <w:rPr>
          <w:rStyle w:val="underline"/>
          <w:highlight w:val="cyan"/>
        </w:rPr>
        <w:t xml:space="preserve">hand harvesting - as </w:t>
      </w:r>
      <w:r w:rsidRPr="00E24D86">
        <w:rPr>
          <w:rStyle w:val="Box"/>
          <w:highlight w:val="cyan"/>
        </w:rPr>
        <w:t>other</w:t>
      </w:r>
      <w:r>
        <w:rPr>
          <w:rStyle w:val="underline"/>
        </w:rPr>
        <w:t xml:space="preserve"> First World </w:t>
      </w:r>
      <w:r w:rsidRPr="00E24D86">
        <w:rPr>
          <w:rStyle w:val="Box"/>
          <w:highlight w:val="cyan"/>
        </w:rPr>
        <w:t>countries mechanize</w:t>
      </w:r>
      <w:r>
        <w:rPr>
          <w:rStyle w:val="underline"/>
        </w:rPr>
        <w:t xml:space="preserve"> production of agricultural goods. Eventually, </w:t>
      </w:r>
      <w:r w:rsidRPr="00E24D86">
        <w:rPr>
          <w:rStyle w:val="underline"/>
          <w:highlight w:val="cyan"/>
        </w:rPr>
        <w:t xml:space="preserve">this path will lead to </w:t>
      </w:r>
      <w:r w:rsidRPr="00E24D86">
        <w:rPr>
          <w:rStyle w:val="Box"/>
          <w:highlight w:val="cyan"/>
        </w:rPr>
        <w:t>the demise of the American agricultural industry</w:t>
      </w:r>
      <w:r w:rsidRPr="00E24D86">
        <w:rPr>
          <w:rStyle w:val="underline"/>
          <w:highlight w:val="cyan"/>
        </w:rPr>
        <w:t xml:space="preserve">. Some believe </w:t>
      </w:r>
      <w:r w:rsidRPr="00E24D86">
        <w:rPr>
          <w:rStyle w:val="Box"/>
          <w:highlight w:val="cyan"/>
        </w:rPr>
        <w:t>the end of American agriculture is inevitable</w:t>
      </w:r>
      <w:r w:rsidRPr="00E24D86">
        <w:rPr>
          <w:rStyle w:val="underline"/>
          <w:highlight w:val="cyan"/>
        </w:rPr>
        <w:t>.</w:t>
      </w:r>
      <w:r>
        <w:rPr>
          <w:sz w:val="16"/>
        </w:rPr>
        <w:t xml:space="preserve"> 252 </w:t>
      </w:r>
      <w:r>
        <w:rPr>
          <w:rStyle w:val="underline"/>
        </w:rPr>
        <w:t xml:space="preserve">If the United States continues down this path, </w:t>
      </w:r>
      <w:r>
        <w:rPr>
          <w:rStyle w:val="underline"/>
          <w:b/>
        </w:rPr>
        <w:t>that is certainly true.</w:t>
      </w:r>
      <w:r>
        <w:rPr>
          <w:rStyle w:val="underline"/>
        </w:rPr>
        <w:t xml:space="preserve"> </w:t>
      </w:r>
      <w:r>
        <w:rPr>
          <w:sz w:val="16"/>
        </w:rPr>
        <w:t xml:space="preserve"> </w:t>
      </w:r>
      <w:r w:rsidRPr="00E24D86">
        <w:rPr>
          <w:rStyle w:val="underline"/>
          <w:highlight w:val="cyan"/>
        </w:rPr>
        <w:t>Reducing</w:t>
      </w:r>
      <w:r>
        <w:rPr>
          <w:rStyle w:val="underline"/>
        </w:rPr>
        <w:t xml:space="preserve"> American agriculture's </w:t>
      </w:r>
      <w:r w:rsidRPr="00E24D86">
        <w:rPr>
          <w:rStyle w:val="underline"/>
          <w:highlight w:val="cyan"/>
        </w:rPr>
        <w:t>dependency on cheap immigrant labor and mechanizing the harvesting</w:t>
      </w:r>
      <w:r>
        <w:rPr>
          <w:rStyle w:val="underline"/>
        </w:rPr>
        <w:t xml:space="preserve"> </w:t>
      </w:r>
      <w:r w:rsidRPr="00E24D86">
        <w:rPr>
          <w:rStyle w:val="underline"/>
          <w:highlight w:val="cyan"/>
        </w:rPr>
        <w:t>process is the</w:t>
      </w:r>
      <w:r>
        <w:rPr>
          <w:rStyle w:val="underline"/>
        </w:rPr>
        <w:t xml:space="preserve"> United States' </w:t>
      </w:r>
      <w:r w:rsidRPr="00E24D86">
        <w:rPr>
          <w:rStyle w:val="Box"/>
          <w:highlight w:val="cyan"/>
        </w:rPr>
        <w:t>only hope</w:t>
      </w:r>
      <w:r>
        <w:rPr>
          <w:rStyle w:val="underline"/>
        </w:rPr>
        <w:t xml:space="preserve"> </w:t>
      </w:r>
      <w:r w:rsidRPr="00E24D86">
        <w:rPr>
          <w:rStyle w:val="underline"/>
          <w:highlight w:val="cyan"/>
        </w:rPr>
        <w:t xml:space="preserve">of </w:t>
      </w:r>
      <w:r w:rsidRPr="00E24D86">
        <w:rPr>
          <w:rStyle w:val="Box"/>
          <w:highlight w:val="cyan"/>
        </w:rPr>
        <w:t>salvaging its</w:t>
      </w:r>
      <w:r w:rsidRPr="00E24D86">
        <w:rPr>
          <w:rStyle w:val="underline"/>
          <w:highlight w:val="cyan"/>
        </w:rPr>
        <w:t xml:space="preserve"> </w:t>
      </w:r>
      <w:r w:rsidRPr="00E24D86">
        <w:rPr>
          <w:rStyle w:val="Box"/>
          <w:highlight w:val="cyan"/>
        </w:rPr>
        <w:t>agricultural industry</w:t>
      </w:r>
      <w:r w:rsidRPr="00E24D86">
        <w:rPr>
          <w:rStyle w:val="underline"/>
          <w:highlight w:val="cyan"/>
        </w:rPr>
        <w:t>.</w:t>
      </w:r>
      <w:r>
        <w:rPr>
          <w:rStyle w:val="underline"/>
        </w:rPr>
        <w:t xml:space="preserve"> This process will require the investment of much time and money. It will require lead-time, in which to plan and implement the various necessary programs</w:t>
      </w:r>
      <w:r>
        <w:rPr>
          <w:sz w:val="16"/>
        </w:rPr>
        <w:t xml:space="preserve"> (i.e., a program to verify workers' legal status, an  [*389]  enforcement program through the INS, etc.). 253 A crucial transition period will also be necessary, during which a labor supply will be needed. 254 This should not pose a problem given the large supply of willing, albeit mostly illegal, supply of farm workers currently in the country.  </w:t>
      </w:r>
      <w:r>
        <w:rPr>
          <w:rStyle w:val="underline"/>
        </w:rPr>
        <w:t xml:space="preserve">This process begins with the mechanization of agricultural production. </w:t>
      </w:r>
      <w:r w:rsidRPr="00E24D86">
        <w:rPr>
          <w:rStyle w:val="underline"/>
          <w:highlight w:val="cyan"/>
        </w:rPr>
        <w:t>Government</w:t>
      </w:r>
      <w:r>
        <w:rPr>
          <w:rStyle w:val="underline"/>
        </w:rPr>
        <w:t xml:space="preserve">, universities, and private corporations </w:t>
      </w:r>
      <w:r w:rsidRPr="00E24D86">
        <w:rPr>
          <w:rStyle w:val="underline"/>
          <w:highlight w:val="cyan"/>
        </w:rPr>
        <w:t>will need to invest major resources</w:t>
      </w:r>
      <w:r>
        <w:rPr>
          <w:rStyle w:val="underline"/>
        </w:rPr>
        <w:t xml:space="preserve"> </w:t>
      </w:r>
      <w:r w:rsidRPr="00E24D86">
        <w:rPr>
          <w:rStyle w:val="underline"/>
          <w:highlight w:val="cyan"/>
        </w:rPr>
        <w:t>in the</w:t>
      </w:r>
      <w:r>
        <w:rPr>
          <w:rStyle w:val="underline"/>
        </w:rPr>
        <w:t xml:space="preserve"> research, development, and </w:t>
      </w:r>
      <w:r w:rsidRPr="00E24D86">
        <w:rPr>
          <w:rStyle w:val="underline"/>
          <w:highlight w:val="cyan"/>
        </w:rPr>
        <w:t>implementation of mechanical harvesting technology</w:t>
      </w:r>
      <w:r>
        <w:rPr>
          <w:rStyle w:val="underline"/>
        </w:rPr>
        <w:t xml:space="preserve">. </w:t>
      </w:r>
      <w:r>
        <w:rPr>
          <w:sz w:val="16"/>
        </w:rPr>
        <w:t xml:space="preserve"> Next, </w:t>
      </w:r>
      <w:r>
        <w:rPr>
          <w:rStyle w:val="underline"/>
        </w:rPr>
        <w:t xml:space="preserve">the domestic farm worker base must be restored. The development of labor-aids, labor-saving machines, and robotic systems will greatly assist this process greatly, by making work easier and more highly skilled, requiring fewer workers, and increasing wages for those who remain. </w:t>
      </w:r>
      <w:r>
        <w:rPr>
          <w:sz w:val="16"/>
        </w:rPr>
        <w:t xml:space="preserve"> Simultaneously, the needs of farmers must be addressed and the supply of illegal labor needs to be controlled. This will occur through stricter enforcement of employer sanctions and workplace arrests of illegal workers, as well as helping farmers to verify the legal status of their employees. For this to occur the INS needs more financial resources and political support and a centralized program for the verification of workers' legal status needs to be implemented.  Finally, </w:t>
      </w:r>
      <w:r>
        <w:rPr>
          <w:rStyle w:val="underline"/>
        </w:rPr>
        <w:t>conditions on farms need to improve and workers' rights must be protected. United States agriculture cannot be sustained with an unwilling or coerced workforce. Because whether they stay in the United States is directly related to their employability, farm workers are unable to protect themselves against workplace violations such as illegally low wages or substandard living conditions.</w:t>
      </w:r>
      <w:r>
        <w:rPr>
          <w:sz w:val="16"/>
        </w:rPr>
        <w:t xml:space="preserve"> Therefore, farm workers' rights need to be enforced on their behalf. Improved conditions for farm workers, foreign and domestic, will help to usher in the transition from dependency on foreign laborers to the mechanization of the harvesting process and restoration of the domestic farm workforce.  [*390]   </w:t>
      </w:r>
      <w:r>
        <w:rPr>
          <w:rStyle w:val="underline"/>
        </w:rPr>
        <w:t>United States agriculture has a long road ahead. But it will not succeed without the support of government, educational and research institutions, private corporations, and especially politicians</w:t>
      </w:r>
      <w:r>
        <w:rPr>
          <w:sz w:val="16"/>
        </w:rPr>
        <w:t xml:space="preserve">. President Bush is correct in believing that "our nation needs an immigration system that serves the American economy, and reflects the American Dream." 255 He is incorrect insofar as he believes a new guest worker program is the way to go about accomplishing that goal. </w:t>
      </w:r>
      <w:r w:rsidRPr="00E24D86">
        <w:rPr>
          <w:rStyle w:val="underline"/>
          <w:b/>
          <w:highlight w:val="cyan"/>
        </w:rPr>
        <w:t xml:space="preserve">The crucial step is undoubtedly a </w:t>
      </w:r>
      <w:r w:rsidRPr="00E24D86">
        <w:rPr>
          <w:rStyle w:val="Box"/>
          <w:highlight w:val="cyan"/>
        </w:rPr>
        <w:t>major implementation of harvest mechanization.</w:t>
      </w:r>
      <w:r>
        <w:rPr>
          <w:rStyle w:val="underline"/>
          <w:b/>
        </w:rPr>
        <w:t xml:space="preserve"> It is said technology is the future. </w:t>
      </w:r>
      <w:r w:rsidRPr="00E24D86">
        <w:rPr>
          <w:rStyle w:val="underline"/>
          <w:b/>
          <w:highlight w:val="cyan"/>
        </w:rPr>
        <w:t xml:space="preserve">The American agricultural sector must begin to utilize 21st century technology in its production process, or </w:t>
      </w:r>
      <w:r w:rsidRPr="00E24D86">
        <w:rPr>
          <w:rStyle w:val="Box"/>
          <w:highlight w:val="cyan"/>
        </w:rPr>
        <w:t>accept that it has no future here.</w:t>
      </w:r>
    </w:p>
    <w:p w:rsidR="00C51C46" w:rsidRDefault="00C51C46" w:rsidP="00C51C46">
      <w:pPr>
        <w:pStyle w:val="Heading4"/>
      </w:pPr>
      <w:r>
        <w:t xml:space="preserve">No </w:t>
      </w:r>
      <w:r w:rsidR="001A2E75">
        <w:t xml:space="preserve">warming </w:t>
      </w:r>
      <w:r>
        <w:t xml:space="preserve">impact---mitigation and adaptation will solve </w:t>
      </w:r>
    </w:p>
    <w:p w:rsidR="00C51C46" w:rsidRPr="008F7EAA" w:rsidRDefault="00C51C46" w:rsidP="00C51C46">
      <w:r w:rsidRPr="008F7EAA">
        <w:t xml:space="preserve">Robert O. </w:t>
      </w:r>
      <w:r w:rsidRPr="008F7EAA">
        <w:rPr>
          <w:rStyle w:val="StyleStyleBold12pt"/>
        </w:rPr>
        <w:t>Mendelsohn 9</w:t>
      </w:r>
      <w:r w:rsidRPr="008F7EAA">
        <w:t>, the Edwin Weyerhaeuser Davis Professor, Yale School of Forestry and Environmental Studies, Yale University, June 2009, “Climate Change and Economic Growth,” online: http://www.growthcommission.org/storage/cgdev/documents/gcwp060web.pdf</w:t>
      </w:r>
    </w:p>
    <w:p w:rsidR="00C51C46" w:rsidRDefault="00C51C46" w:rsidP="00C51C46">
      <w:pPr>
        <w:rPr>
          <w:sz w:val="16"/>
        </w:rPr>
      </w:pPr>
      <w:r w:rsidRPr="00F171DB">
        <w:rPr>
          <w:rStyle w:val="underline"/>
        </w:rPr>
        <w:t>The</w:t>
      </w:r>
      <w:r w:rsidRPr="00C51C46">
        <w:rPr>
          <w:sz w:val="16"/>
        </w:rPr>
        <w:t xml:space="preserve"> heart of the </w:t>
      </w:r>
      <w:r w:rsidRPr="001D2EAB">
        <w:rPr>
          <w:rStyle w:val="underline"/>
          <w:highlight w:val="yellow"/>
        </w:rPr>
        <w:t>debate</w:t>
      </w:r>
      <w:r w:rsidRPr="00F171DB">
        <w:rPr>
          <w:rStyle w:val="underline"/>
        </w:rPr>
        <w:t xml:space="preserve"> about climate change</w:t>
      </w:r>
      <w:r w:rsidRPr="00C51C46">
        <w:rPr>
          <w:sz w:val="16"/>
        </w:rPr>
        <w:t xml:space="preserve"> comes from a number of warnings from scientists and others that </w:t>
      </w:r>
      <w:r w:rsidRPr="001D2EAB">
        <w:rPr>
          <w:rStyle w:val="underline"/>
          <w:highlight w:val="yellow"/>
        </w:rPr>
        <w:t>give the impression that</w:t>
      </w:r>
      <w:r w:rsidRPr="00F171DB">
        <w:rPr>
          <w:rStyle w:val="underline"/>
        </w:rPr>
        <w:t xml:space="preserve"> human-induced </w:t>
      </w:r>
      <w:r w:rsidRPr="001D2EAB">
        <w:rPr>
          <w:rStyle w:val="underline"/>
          <w:highlight w:val="yellow"/>
        </w:rPr>
        <w:t>climate change is an immediate threat to society</w:t>
      </w:r>
      <w:r w:rsidRPr="00C51C46">
        <w:rPr>
          <w:sz w:val="16"/>
        </w:rPr>
        <w:t xml:space="preserve"> (IPCC 2007a,b; Stern 2006). Millions of people might be vulnerable to health effects (IPCC 2007b), crop production might fall in the low latitudes (IPCC 2007b), water supplies might dwindle (IPCC 2007b), precipitation might fall in arid regions (IPCC 2007b), extreme events will grow exponentially (Stern 2006), and between 20–30 percent of species will risk extinction (IPCC 2007b). Even worse, there may be catastrophic events such as the melting of Greenland or Antarctic ice sheets causing severe sea level rise, which would inundate hundreds of millions of people (Dasgupta et al. 2009). Proponents argue there is no time to waste. Unless greenhouse gases are cut </w:t>
      </w:r>
      <w:r w:rsidRPr="00C51C46">
        <w:rPr>
          <w:sz w:val="16"/>
        </w:rPr>
        <w:lastRenderedPageBreak/>
        <w:t>dramatically today, economic growth and well</w:t>
      </w:r>
      <w:r w:rsidRPr="00C51C46">
        <w:rPr>
          <w:rFonts w:ascii="Cambria Math" w:hAnsi="Cambria Math" w:cs="Cambria Math"/>
          <w:sz w:val="16"/>
        </w:rPr>
        <w:t>‐</w:t>
      </w:r>
      <w:r w:rsidRPr="00C51C46">
        <w:rPr>
          <w:sz w:val="16"/>
        </w:rPr>
        <w:t>being may be at risk (Stern 2006).</w:t>
      </w:r>
      <w:r w:rsidRPr="00C51C46">
        <w:rPr>
          <w:sz w:val="12"/>
        </w:rPr>
        <w:t>¶</w:t>
      </w:r>
      <w:r w:rsidRPr="00C51C46">
        <w:rPr>
          <w:sz w:val="16"/>
        </w:rPr>
        <w:t xml:space="preserve"> </w:t>
      </w:r>
      <w:r w:rsidRPr="001D2EAB">
        <w:rPr>
          <w:rStyle w:val="underline"/>
          <w:highlight w:val="yellow"/>
        </w:rPr>
        <w:t>These statements are</w:t>
      </w:r>
      <w:r w:rsidRPr="00C51C46">
        <w:rPr>
          <w:sz w:val="16"/>
        </w:rPr>
        <w:t xml:space="preserve"> largely </w:t>
      </w:r>
      <w:r w:rsidRPr="001D2EAB">
        <w:rPr>
          <w:rStyle w:val="boldunderline"/>
          <w:highlight w:val="yellow"/>
        </w:rPr>
        <w:t>alarmist and misleading</w:t>
      </w:r>
      <w:r w:rsidRPr="00C51C46">
        <w:rPr>
          <w:sz w:val="16"/>
        </w:rPr>
        <w:t xml:space="preserve">. Although climate change is a serious problem that deserves attention, </w:t>
      </w:r>
      <w:r w:rsidRPr="00F171DB">
        <w:rPr>
          <w:rStyle w:val="underline"/>
        </w:rPr>
        <w:t xml:space="preserve">society’s </w:t>
      </w:r>
      <w:r w:rsidRPr="001D2EAB">
        <w:rPr>
          <w:rStyle w:val="underline"/>
          <w:highlight w:val="yellow"/>
        </w:rPr>
        <w:t>immediate behavior has an</w:t>
      </w:r>
      <w:r w:rsidRPr="00C51C46">
        <w:rPr>
          <w:sz w:val="16"/>
          <w:highlight w:val="yellow"/>
        </w:rPr>
        <w:t xml:space="preserve"> </w:t>
      </w:r>
      <w:r w:rsidRPr="001D2EAB">
        <w:rPr>
          <w:rStyle w:val="boldunderline"/>
          <w:highlight w:val="yellow"/>
        </w:rPr>
        <w:t>extremely low probability</w:t>
      </w:r>
      <w:r w:rsidRPr="00C51C46">
        <w:rPr>
          <w:sz w:val="16"/>
          <w:highlight w:val="yellow"/>
        </w:rPr>
        <w:t xml:space="preserve"> </w:t>
      </w:r>
      <w:r w:rsidRPr="001D2EAB">
        <w:rPr>
          <w:rStyle w:val="underline"/>
          <w:highlight w:val="yellow"/>
        </w:rPr>
        <w:t>of leading to</w:t>
      </w:r>
      <w:r w:rsidRPr="00C51C46">
        <w:rPr>
          <w:sz w:val="16"/>
          <w:highlight w:val="yellow"/>
        </w:rPr>
        <w:t xml:space="preserve"> </w:t>
      </w:r>
      <w:r w:rsidRPr="001D2EAB">
        <w:rPr>
          <w:rStyle w:val="boldunderline"/>
          <w:highlight w:val="yellow"/>
        </w:rPr>
        <w:t>catastrophic consequences</w:t>
      </w:r>
      <w:r w:rsidRPr="00C51C46">
        <w:rPr>
          <w:sz w:val="16"/>
        </w:rPr>
        <w:t xml:space="preserve">. The </w:t>
      </w:r>
      <w:r w:rsidRPr="001D2EAB">
        <w:rPr>
          <w:rStyle w:val="underline"/>
          <w:highlight w:val="yellow"/>
        </w:rPr>
        <w:t>science and economics</w:t>
      </w:r>
      <w:r w:rsidRPr="00C51C46">
        <w:rPr>
          <w:sz w:val="16"/>
        </w:rPr>
        <w:t xml:space="preserve"> of climate change </w:t>
      </w:r>
      <w:r w:rsidRPr="001D2EAB">
        <w:rPr>
          <w:rStyle w:val="underline"/>
          <w:highlight w:val="yellow"/>
        </w:rPr>
        <w:t>is</w:t>
      </w:r>
      <w:r w:rsidRPr="00F171DB">
        <w:rPr>
          <w:rStyle w:val="underline"/>
        </w:rPr>
        <w:t xml:space="preserve"> quite </w:t>
      </w:r>
      <w:r w:rsidRPr="001D2EAB">
        <w:rPr>
          <w:rStyle w:val="underline"/>
          <w:highlight w:val="yellow"/>
        </w:rPr>
        <w:t>clear that emissions over the next</w:t>
      </w:r>
      <w:r w:rsidRPr="00F171DB">
        <w:rPr>
          <w:rStyle w:val="underline"/>
        </w:rPr>
        <w:t xml:space="preserve"> few </w:t>
      </w:r>
      <w:r w:rsidRPr="001D2EAB">
        <w:rPr>
          <w:rStyle w:val="underline"/>
          <w:highlight w:val="yellow"/>
        </w:rPr>
        <w:t>decades will lead to</w:t>
      </w:r>
      <w:r w:rsidRPr="00F171DB">
        <w:rPr>
          <w:rStyle w:val="underline"/>
        </w:rPr>
        <w:t xml:space="preserve"> only</w:t>
      </w:r>
      <w:r w:rsidRPr="00C51C46">
        <w:rPr>
          <w:sz w:val="16"/>
        </w:rPr>
        <w:t xml:space="preserve"> </w:t>
      </w:r>
      <w:r w:rsidRPr="001D2EAB">
        <w:rPr>
          <w:rStyle w:val="boldunderline"/>
          <w:highlight w:val="yellow"/>
        </w:rPr>
        <w:t>mild consequences</w:t>
      </w:r>
      <w:r w:rsidRPr="00C51C46">
        <w:rPr>
          <w:sz w:val="16"/>
        </w:rPr>
        <w:t xml:space="preserve">. The </w:t>
      </w:r>
      <w:r w:rsidRPr="001D2EAB">
        <w:rPr>
          <w:rStyle w:val="boldunderline"/>
          <w:highlight w:val="yellow"/>
        </w:rPr>
        <w:t>severe impacts</w:t>
      </w:r>
      <w:r w:rsidRPr="00C51C46">
        <w:rPr>
          <w:sz w:val="16"/>
        </w:rPr>
        <w:t xml:space="preserve"> predicted by alarmists </w:t>
      </w:r>
      <w:r w:rsidRPr="001D2EAB">
        <w:rPr>
          <w:rStyle w:val="boldunderline"/>
          <w:highlight w:val="yellow"/>
        </w:rPr>
        <w:t>require a century</w:t>
      </w:r>
      <w:r w:rsidRPr="00F171DB">
        <w:rPr>
          <w:rStyle w:val="boldunderline"/>
        </w:rPr>
        <w:t xml:space="preserve"> (or two</w:t>
      </w:r>
      <w:r w:rsidRPr="00C51C46">
        <w:rPr>
          <w:sz w:val="16"/>
        </w:rPr>
        <w:t xml:space="preserve"> in the case of Stern 2006) </w:t>
      </w:r>
      <w:r w:rsidRPr="001D2EAB">
        <w:rPr>
          <w:rStyle w:val="boldunderline"/>
          <w:highlight w:val="yellow"/>
        </w:rPr>
        <w:t>of no mitigation</w:t>
      </w:r>
      <w:r w:rsidRPr="00C51C46">
        <w:rPr>
          <w:sz w:val="16"/>
        </w:rPr>
        <w:t xml:space="preserve">. Many of the </w:t>
      </w:r>
      <w:r w:rsidRPr="001D2EAB">
        <w:rPr>
          <w:rStyle w:val="underline"/>
          <w:highlight w:val="yellow"/>
        </w:rPr>
        <w:t>predicted impacts assume there will be no</w:t>
      </w:r>
      <w:r w:rsidRPr="00F171DB">
        <w:rPr>
          <w:rStyle w:val="underline"/>
        </w:rPr>
        <w:t xml:space="preserve"> or little </w:t>
      </w:r>
      <w:r w:rsidRPr="001D2EAB">
        <w:rPr>
          <w:rStyle w:val="underline"/>
          <w:highlight w:val="yellow"/>
        </w:rPr>
        <w:t>adaptation</w:t>
      </w:r>
      <w:r w:rsidRPr="00C51C46">
        <w:rPr>
          <w:sz w:val="16"/>
        </w:rPr>
        <w:t xml:space="preserve">. The net economic impacts from climate change over the next 50 years will be small regardless. Most of </w:t>
      </w:r>
      <w:r w:rsidRPr="00F171DB">
        <w:rPr>
          <w:rStyle w:val="underline"/>
        </w:rPr>
        <w:t xml:space="preserve">the more severe impacts will take more than a century or even a millennium to unfold and </w:t>
      </w:r>
      <w:r w:rsidRPr="001D2EAB">
        <w:rPr>
          <w:rStyle w:val="underline"/>
          <w:highlight w:val="yellow"/>
        </w:rPr>
        <w:t>many of these</w:t>
      </w:r>
      <w:r w:rsidRPr="00C51C46">
        <w:rPr>
          <w:sz w:val="16"/>
        </w:rPr>
        <w:t xml:space="preserve"> “</w:t>
      </w:r>
      <w:r w:rsidRPr="00F171DB">
        <w:rPr>
          <w:rStyle w:val="underline"/>
        </w:rPr>
        <w:t>potential</w:t>
      </w:r>
      <w:r w:rsidRPr="001D2EAB">
        <w:rPr>
          <w:rStyle w:val="underline"/>
          <w:highlight w:val="yellow"/>
        </w:rPr>
        <w:t>” impacts</w:t>
      </w:r>
      <w:r w:rsidRPr="00C51C46">
        <w:rPr>
          <w:sz w:val="16"/>
          <w:highlight w:val="yellow"/>
        </w:rPr>
        <w:t xml:space="preserve"> </w:t>
      </w:r>
      <w:r w:rsidRPr="001D2EAB">
        <w:rPr>
          <w:rStyle w:val="boldunderline"/>
          <w:highlight w:val="yellow"/>
        </w:rPr>
        <w:t>will never occur because people will adapt</w:t>
      </w:r>
      <w:r w:rsidRPr="00C51C46">
        <w:rPr>
          <w:sz w:val="16"/>
          <w:highlight w:val="yellow"/>
        </w:rPr>
        <w:t xml:space="preserve">. </w:t>
      </w:r>
      <w:r w:rsidRPr="001D2EAB">
        <w:rPr>
          <w:rStyle w:val="underline"/>
          <w:highlight w:val="yellow"/>
        </w:rPr>
        <w:t>It is not</w:t>
      </w:r>
      <w:r w:rsidRPr="00F171DB">
        <w:rPr>
          <w:rStyle w:val="underline"/>
        </w:rPr>
        <w:t xml:space="preserve"> at all </w:t>
      </w:r>
      <w:r w:rsidRPr="001D2EAB">
        <w:rPr>
          <w:rStyle w:val="underline"/>
          <w:highlight w:val="yellow"/>
        </w:rPr>
        <w:t>apparent that immediate</w:t>
      </w:r>
      <w:r w:rsidRPr="00F171DB">
        <w:rPr>
          <w:rStyle w:val="underline"/>
        </w:rPr>
        <w:t xml:space="preserve"> and dramatic </w:t>
      </w:r>
      <w:r w:rsidRPr="001D2EAB">
        <w:rPr>
          <w:rStyle w:val="underline"/>
          <w:highlight w:val="yellow"/>
        </w:rPr>
        <w:t>policies need to be developed to thwart long</w:t>
      </w:r>
      <w:r w:rsidRPr="001D2EAB">
        <w:rPr>
          <w:rStyle w:val="underline"/>
          <w:rFonts w:ascii="Cambria Math" w:hAnsi="Cambria Math" w:cs="Cambria Math"/>
          <w:highlight w:val="yellow"/>
        </w:rPr>
        <w:t>‐</w:t>
      </w:r>
      <w:r w:rsidRPr="001D2EAB">
        <w:rPr>
          <w:rStyle w:val="underline"/>
          <w:highlight w:val="yellow"/>
        </w:rPr>
        <w:t>range climate risks</w:t>
      </w:r>
      <w:r w:rsidRPr="00C51C46">
        <w:rPr>
          <w:sz w:val="16"/>
        </w:rPr>
        <w:t>. What is needed are long</w:t>
      </w:r>
      <w:r w:rsidRPr="00C51C46">
        <w:rPr>
          <w:rFonts w:ascii="Cambria Math" w:hAnsi="Cambria Math" w:cs="Cambria Math"/>
          <w:sz w:val="16"/>
        </w:rPr>
        <w:t>‐</w:t>
      </w:r>
      <w:r w:rsidRPr="00C51C46">
        <w:rPr>
          <w:sz w:val="16"/>
        </w:rPr>
        <w:t>run balanced responses.</w:t>
      </w:r>
    </w:p>
    <w:p w:rsidR="006212C0" w:rsidRPr="00030D34" w:rsidRDefault="006212C0" w:rsidP="006212C0">
      <w:pPr>
        <w:pStyle w:val="Heading4"/>
      </w:pPr>
      <w:r>
        <w:t>Wetlands</w:t>
      </w:r>
      <w:r w:rsidRPr="00030D34">
        <w:t xml:space="preserve"> resilient</w:t>
      </w:r>
    </w:p>
    <w:p w:rsidR="006212C0" w:rsidRPr="006212C0" w:rsidRDefault="006212C0" w:rsidP="006212C0">
      <w:r w:rsidRPr="006212C0">
        <w:rPr>
          <w:rStyle w:val="StyleStyleBold12pt"/>
        </w:rPr>
        <w:t>Kennedy 2</w:t>
      </w:r>
      <w:r w:rsidRPr="006212C0">
        <w:t xml:space="preserve"> - Environmental science prof, Maryland. Former Director, Cooperative Oxford Laboratory. PhD. (Victor, Coastal and Marine Ecosystems and Global Climate Change, http://www.pewclimate.org/projects/marine.cfm)</w:t>
      </w:r>
    </w:p>
    <w:p w:rsidR="006212C0" w:rsidRPr="00F97C1F" w:rsidRDefault="006212C0" w:rsidP="006212C0">
      <w:pPr>
        <w:pStyle w:val="cardtext"/>
        <w:ind w:left="0"/>
        <w:rPr>
          <w:sz w:val="16"/>
        </w:rPr>
      </w:pPr>
      <w:r w:rsidRPr="00F97C1F">
        <w:rPr>
          <w:sz w:val="16"/>
        </w:rPr>
        <w:t xml:space="preserve">There is evidence that </w:t>
      </w:r>
      <w:r w:rsidRPr="00376EB0">
        <w:rPr>
          <w:rStyle w:val="StyleBoldUnderline"/>
          <w:highlight w:val="yellow"/>
        </w:rPr>
        <w:t>marine</w:t>
      </w:r>
      <w:r w:rsidRPr="00F97C1F">
        <w:rPr>
          <w:sz w:val="16"/>
        </w:rPr>
        <w:t xml:space="preserve"> organisms and </w:t>
      </w:r>
      <w:r w:rsidRPr="00376EB0">
        <w:rPr>
          <w:rStyle w:val="StyleBoldUnderline"/>
          <w:highlight w:val="yellow"/>
        </w:rPr>
        <w:t>ecosystems are resilient</w:t>
      </w:r>
      <w:r w:rsidRPr="00F97C1F">
        <w:rPr>
          <w:sz w:val="16"/>
        </w:rPr>
        <w:t xml:space="preserve"> to environmental change. Steele (1991) hypothesized that the </w:t>
      </w:r>
      <w:r w:rsidRPr="00376EB0">
        <w:rPr>
          <w:rStyle w:val="StyleBoldUnderline"/>
          <w:highlight w:val="yellow"/>
        </w:rPr>
        <w:t>biological components</w:t>
      </w:r>
      <w:r w:rsidRPr="00376EB0">
        <w:rPr>
          <w:rStyle w:val="StyleBoldUnderline"/>
        </w:rPr>
        <w:t xml:space="preserve"> of marine systems </w:t>
      </w:r>
      <w:r w:rsidRPr="00376EB0">
        <w:rPr>
          <w:rStyle w:val="StyleBoldUnderline"/>
          <w:highlight w:val="yellow"/>
        </w:rPr>
        <w:t>are</w:t>
      </w:r>
      <w:r w:rsidRPr="00376EB0">
        <w:rPr>
          <w:rStyle w:val="StyleBoldUnderline"/>
        </w:rPr>
        <w:t xml:space="preserve"> tightly </w:t>
      </w:r>
      <w:r w:rsidRPr="00376EB0">
        <w:rPr>
          <w:rStyle w:val="StyleBoldUnderline"/>
          <w:highlight w:val="yellow"/>
        </w:rPr>
        <w:t xml:space="preserve">coupled to physical factors, allowing them to respond quickly to rapid environmental change </w:t>
      </w:r>
      <w:r w:rsidRPr="00376EB0">
        <w:rPr>
          <w:rStyle w:val="StyleBoldUnderline"/>
        </w:rPr>
        <w:t xml:space="preserve">and thus </w:t>
      </w:r>
      <w:r w:rsidRPr="002F0701">
        <w:rPr>
          <w:rStyle w:val="Emphasis"/>
          <w:szCs w:val="20"/>
          <w:highlight w:val="yellow"/>
        </w:rPr>
        <w:t xml:space="preserve">rendering them </w:t>
      </w:r>
      <w:r w:rsidRPr="001B1CA0">
        <w:rPr>
          <w:rStyle w:val="Emphasis"/>
          <w:szCs w:val="20"/>
        </w:rPr>
        <w:t xml:space="preserve">ecologically </w:t>
      </w:r>
      <w:r w:rsidRPr="002F0701">
        <w:rPr>
          <w:rStyle w:val="Emphasis"/>
          <w:szCs w:val="20"/>
          <w:highlight w:val="yellow"/>
        </w:rPr>
        <w:t>adaptable</w:t>
      </w:r>
      <w:r w:rsidRPr="00376EB0">
        <w:rPr>
          <w:rStyle w:val="StyleBoldUnderline"/>
          <w:highlight w:val="yellow"/>
        </w:rPr>
        <w:t xml:space="preserve">. </w:t>
      </w:r>
      <w:r w:rsidRPr="00376EB0">
        <w:rPr>
          <w:rStyle w:val="StyleBoldUnderline"/>
        </w:rPr>
        <w:t xml:space="preserve">Some </w:t>
      </w:r>
      <w:r w:rsidRPr="00376EB0">
        <w:rPr>
          <w:rStyle w:val="StyleBoldUnderline"/>
          <w:highlight w:val="yellow"/>
        </w:rPr>
        <w:t>species</w:t>
      </w:r>
      <w:r w:rsidRPr="00376EB0">
        <w:rPr>
          <w:rStyle w:val="StyleBoldUnderline"/>
        </w:rPr>
        <w:t xml:space="preserve"> also </w:t>
      </w:r>
      <w:r w:rsidRPr="00376EB0">
        <w:rPr>
          <w:rStyle w:val="StyleBoldUnderline"/>
          <w:highlight w:val="yellow"/>
        </w:rPr>
        <w:t>have</w:t>
      </w:r>
      <w:r w:rsidRPr="00376EB0">
        <w:rPr>
          <w:rStyle w:val="StyleBoldUnderline"/>
        </w:rPr>
        <w:t xml:space="preserve"> wide </w:t>
      </w:r>
      <w:r w:rsidRPr="00376EB0">
        <w:rPr>
          <w:rStyle w:val="StyleBoldUnderline"/>
          <w:highlight w:val="yellow"/>
        </w:rPr>
        <w:t>genetic variability</w:t>
      </w:r>
      <w:r w:rsidRPr="00376EB0">
        <w:rPr>
          <w:rStyle w:val="StyleBoldUnderline"/>
        </w:rPr>
        <w:t xml:space="preserve"> throughout their range, </w:t>
      </w:r>
      <w:r w:rsidRPr="00376EB0">
        <w:rPr>
          <w:rStyle w:val="StyleBoldUnderline"/>
          <w:highlight w:val="yellow"/>
        </w:rPr>
        <w:t>which</w:t>
      </w:r>
      <w:r w:rsidRPr="00376EB0">
        <w:rPr>
          <w:rStyle w:val="StyleBoldUnderline"/>
        </w:rPr>
        <w:t xml:space="preserve"> may </w:t>
      </w:r>
      <w:r w:rsidRPr="00376EB0">
        <w:rPr>
          <w:rStyle w:val="StyleBoldUnderline"/>
          <w:highlight w:val="yellow"/>
        </w:rPr>
        <w:t>allow for adaptation</w:t>
      </w:r>
      <w:r w:rsidRPr="00F97C1F">
        <w:rPr>
          <w:sz w:val="16"/>
        </w:rPr>
        <w:t xml:space="preserve"> to climate change.</w:t>
      </w:r>
    </w:p>
    <w:p w:rsidR="00FE309D" w:rsidRDefault="00FE309D" w:rsidP="0006381D">
      <w:pPr>
        <w:pStyle w:val="Heading3"/>
      </w:pPr>
      <w:r>
        <w:lastRenderedPageBreak/>
        <w:t>2NC Farm Subsidies</w:t>
      </w:r>
    </w:p>
    <w:p w:rsidR="00BD5360" w:rsidRDefault="00BD5360" w:rsidP="00BD5360">
      <w:pPr>
        <w:pStyle w:val="Heading4"/>
      </w:pPr>
      <w:r>
        <w:t>The aff can’t overcome farm subsidies—kill small farms</w:t>
      </w:r>
    </w:p>
    <w:p w:rsidR="00BD5360" w:rsidRPr="00BD5360" w:rsidRDefault="00BD5360" w:rsidP="00BD5360">
      <w:pPr>
        <w:rPr>
          <w:sz w:val="16"/>
          <w:szCs w:val="16"/>
        </w:rPr>
      </w:pPr>
      <w:r>
        <w:rPr>
          <w:rStyle w:val="StyleStyleBold12pt"/>
        </w:rPr>
        <w:t>Gilbert 09</w:t>
      </w:r>
      <w:r w:rsidRPr="00BD5360">
        <w:rPr>
          <w:sz w:val="16"/>
          <w:szCs w:val="16"/>
        </w:rPr>
        <w:t xml:space="preserve"> – Sarah Gilbert is a writer for Daily Finance. (“Innovative ways to stimulate the economy: Subsidize small farmers, not corporate farms”, last updated December 4, 2009, </w:t>
      </w:r>
      <w:hyperlink r:id="rId11" w:history="1">
        <w:r w:rsidRPr="00BD5360">
          <w:rPr>
            <w:rStyle w:val="Hyperlink"/>
            <w:sz w:val="16"/>
            <w:szCs w:val="16"/>
          </w:rPr>
          <w:t>http://www.dailyfinance.com/2009/04/11/innovative-ways-to-stimulate-the-economy-subsidize-small-farmer/</w:t>
        </w:r>
      </w:hyperlink>
      <w:r w:rsidRPr="00BD5360">
        <w:rPr>
          <w:sz w:val="16"/>
          <w:szCs w:val="16"/>
        </w:rPr>
        <w:t>, Callahan)</w:t>
      </w:r>
    </w:p>
    <w:p w:rsidR="00FE309D" w:rsidRPr="00A419B9" w:rsidRDefault="00BD5360" w:rsidP="00FE309D">
      <w:pPr>
        <w:rPr>
          <w:rStyle w:val="StyleBoldUnderline"/>
        </w:rPr>
      </w:pPr>
      <w:r w:rsidRPr="00A419B9">
        <w:rPr>
          <w:sz w:val="16"/>
        </w:rPr>
        <w:t xml:space="preserve">A local farmer and friend, Chrissie Zaerpoor, is known as one of the new farming celebrities. She raises truly free-range chickens for meat and eggs, and grass-fed dairy cows, and she and her husband have a big problem: the </w:t>
      </w:r>
      <w:r w:rsidRPr="00A419B9">
        <w:rPr>
          <w:rStyle w:val="StyleBoldUnderline"/>
        </w:rPr>
        <w:t>government's subsidies and programs are aligned against them</w:t>
      </w:r>
      <w:r w:rsidRPr="00A419B9">
        <w:rPr>
          <w:sz w:val="16"/>
        </w:rPr>
        <w:t xml:space="preserve">. </w:t>
      </w:r>
      <w:r w:rsidRPr="00A419B9">
        <w:rPr>
          <w:rStyle w:val="StyleBoldUnderline"/>
        </w:rPr>
        <w:t xml:space="preserve">When the two former engineers went out to look for a loan to buy their farm property in Yamhill County, Oregon, they were told to try for a loan on a country estate instead; </w:t>
      </w:r>
      <w:r w:rsidRPr="00A419B9">
        <w:rPr>
          <w:rStyle w:val="Emphasis"/>
        </w:rPr>
        <w:t>no one wants to finance a small farm in this economy</w:t>
      </w:r>
      <w:r w:rsidRPr="00A419B9">
        <w:rPr>
          <w:sz w:val="16"/>
        </w:rPr>
        <w:t xml:space="preserve">. Anyone who's watched King Corn or read Michael Pollan's books on food knows that </w:t>
      </w:r>
      <w:r w:rsidRPr="00A419B9">
        <w:rPr>
          <w:rStyle w:val="StyleBoldUnderline"/>
        </w:rPr>
        <w:t>the real money</w:t>
      </w:r>
      <w:r w:rsidRPr="00A419B9">
        <w:rPr>
          <w:sz w:val="16"/>
        </w:rPr>
        <w:t xml:space="preserve"> -- and the real government support -- </w:t>
      </w:r>
      <w:r w:rsidRPr="00A419B9">
        <w:rPr>
          <w:rStyle w:val="StyleBoldUnderline"/>
        </w:rPr>
        <w:t>is for big "monoculture" farms selling one of the major commodity crops, chiefly corn, soy, and cotton</w:t>
      </w:r>
      <w:r w:rsidRPr="00A419B9">
        <w:rPr>
          <w:sz w:val="16"/>
        </w:rPr>
        <w:t xml:space="preserve">. To dismiss small farmers -- who, unlike large corporate farms tend to specialize in a few niche-targeted, high-value crops, and not commodity crops like corn or soy -- and whose primary customer base is typically a local one is, however, short-sighted. Numerous studies and analysts agree that money spent on food grown by local farmers (typically, "local" is defined as within several hundred miles) multiplies by a factor of 1.5 to 3 a dollar's purchasing power; one study by Ecotrust on buying local food through school cafeterias in Oregon came up with a 1.67 multiplier. What's more, developing small, community-based farms, and selling the resultant food to local consumers, simply makes people happier, as Bill McKibben writes. </w:t>
      </w:r>
      <w:r w:rsidRPr="00A419B9">
        <w:rPr>
          <w:rStyle w:val="StyleBoldUnderline"/>
        </w:rPr>
        <w:t>While consumer confidence may not be a contributor to GDP in and of itseslf, its status as economic indicator is unchallenged</w:t>
      </w:r>
      <w:r w:rsidRPr="00A419B9">
        <w:rPr>
          <w:sz w:val="16"/>
        </w:rPr>
        <w:t xml:space="preserve">. </w:t>
      </w:r>
      <w:r w:rsidRPr="00A419B9">
        <w:rPr>
          <w:rStyle w:val="StyleBoldUnderline"/>
        </w:rPr>
        <w:t>To stimulate local economies and to encourage the sort of consumer well-being necessary to transform our current economic crisis into an entirely different creature -- a robust, sensible economy in which real value is being created -- I would suggest erasing our current crop subsidies, most of which benefit only a few large, multinational corporations after all, and instead spend those development dollars on small farmers who have a commitment to diversity and resource sustainability.</w:t>
      </w:r>
    </w:p>
    <w:p w:rsidR="0006381D" w:rsidRDefault="007026A7" w:rsidP="0006381D">
      <w:pPr>
        <w:pStyle w:val="Heading3"/>
      </w:pPr>
      <w:r>
        <w:lastRenderedPageBreak/>
        <w:t xml:space="preserve">2NC </w:t>
      </w:r>
      <w:r w:rsidR="00627E25">
        <w:t>Organics High</w:t>
      </w:r>
    </w:p>
    <w:p w:rsidR="0006381D" w:rsidRDefault="0006381D" w:rsidP="0006381D">
      <w:pPr>
        <w:pStyle w:val="Heading4"/>
      </w:pPr>
      <w:r>
        <w:t>The industry is growing</w:t>
      </w:r>
    </w:p>
    <w:p w:rsidR="0006381D" w:rsidRPr="00D01E7A" w:rsidRDefault="0006381D" w:rsidP="0006381D">
      <w:pPr>
        <w:rPr>
          <w:sz w:val="16"/>
          <w:szCs w:val="16"/>
        </w:rPr>
      </w:pPr>
      <w:r>
        <w:rPr>
          <w:rStyle w:val="StyleStyleBold12pt"/>
        </w:rPr>
        <w:t>McCamy 12</w:t>
      </w:r>
      <w:r w:rsidRPr="00D01E7A">
        <w:rPr>
          <w:sz w:val="16"/>
          <w:szCs w:val="16"/>
        </w:rPr>
        <w:t xml:space="preserve"> – Sharon McCamy is a writer (writing for the Examiner), citing USDA and Organic Trade Industry studies. (“Strong growth in organic farming industry”, March 24, 2012, </w:t>
      </w:r>
      <w:hyperlink r:id="rId12" w:history="1">
        <w:r w:rsidR="00D01E7A" w:rsidRPr="00D01E7A">
          <w:rPr>
            <w:rStyle w:val="Hyperlink"/>
            <w:sz w:val="16"/>
            <w:szCs w:val="16"/>
          </w:rPr>
          <w:t>http://www.examiner.com/article/strong-growth-organic-farming-industry</w:t>
        </w:r>
      </w:hyperlink>
      <w:r w:rsidR="00D01E7A" w:rsidRPr="00D01E7A">
        <w:rPr>
          <w:sz w:val="16"/>
          <w:szCs w:val="16"/>
        </w:rPr>
        <w:t>, Callahan)</w:t>
      </w:r>
    </w:p>
    <w:p w:rsidR="0006381D" w:rsidRPr="00D01E7A" w:rsidRDefault="0006381D" w:rsidP="0006381D">
      <w:pPr>
        <w:rPr>
          <w:sz w:val="16"/>
        </w:rPr>
      </w:pPr>
      <w:r w:rsidRPr="00D01E7A">
        <w:rPr>
          <w:sz w:val="16"/>
        </w:rPr>
        <w:t xml:space="preserve">According to the Organic Trade Association, the OTA, </w:t>
      </w:r>
      <w:r w:rsidRPr="00D01E7A">
        <w:rPr>
          <w:rStyle w:val="StyleBoldUnderline"/>
        </w:rPr>
        <w:t>the USDA now reports over 17,000 organic farms and facilities in the U.S. operating at the end of 2011</w:t>
      </w:r>
      <w:r w:rsidRPr="00D01E7A">
        <w:rPr>
          <w:sz w:val="16"/>
        </w:rPr>
        <w:t xml:space="preserve">. According to the USDA, </w:t>
      </w:r>
      <w:r w:rsidRPr="00D01E7A">
        <w:rPr>
          <w:rStyle w:val="StyleBoldUnderline"/>
        </w:rPr>
        <w:t>the total number of operations</w:t>
      </w:r>
      <w:r w:rsidRPr="00D01E7A">
        <w:rPr>
          <w:sz w:val="16"/>
        </w:rPr>
        <w:t xml:space="preserve">, 17,673, </w:t>
      </w:r>
      <w:r w:rsidRPr="00D01E7A">
        <w:rPr>
          <w:rStyle w:val="StyleBoldUnderline"/>
        </w:rPr>
        <w:t>increased by a number of 478 over the end of 2010, a growth of almost 3 percent</w:t>
      </w:r>
      <w:r w:rsidRPr="00D01E7A">
        <w:rPr>
          <w:sz w:val="16"/>
        </w:rPr>
        <w:t xml:space="preserve">--a much better growth rate than the GPD in recent years. But perhaps the more dramatic story is that </w:t>
      </w:r>
      <w:r w:rsidRPr="00D01E7A">
        <w:rPr>
          <w:rStyle w:val="StyleBoldUnderline"/>
        </w:rPr>
        <w:t>at the end of 2002, organic operations were only around 7000. In the last decade, over 10,000 new organic farms and processing faciliites became certified</w:t>
      </w:r>
      <w:r w:rsidRPr="00D01E7A">
        <w:rPr>
          <w:sz w:val="16"/>
        </w:rPr>
        <w:t xml:space="preserve">. Four states, as indicated by the USDA map, have the majority of organic operations: California, Washington, New York and Michigan lead in terms of numbers of operations, followed by Ohio, Pennsylvania, Oregon and Wisconsin. However, organic operations have increased throughout the United States. In a society where consumers drive choices, it's no surprise that </w:t>
      </w:r>
      <w:r w:rsidRPr="00D01E7A">
        <w:rPr>
          <w:rStyle w:val="StyleBoldUnderline"/>
        </w:rPr>
        <w:t>providers of organic foods are increasing to meet consumer demand for healthy, nutrient-rich food.</w:t>
      </w:r>
      <w:r w:rsidRPr="00D01E7A">
        <w:rPr>
          <w:sz w:val="16"/>
        </w:rPr>
        <w:t xml:space="preserve"> Ironically, much of the organic food consumed in the US is imported, so the increase in US-based organic producers is a good sign for American consumers who want to know that their food comes from a safe--and increasingly local source. </w:t>
      </w:r>
      <w:r w:rsidRPr="00D01E7A">
        <w:rPr>
          <w:rStyle w:val="Emphasis"/>
        </w:rPr>
        <w:t>The trend towards organics continues</w:t>
      </w:r>
      <w:r w:rsidRPr="00D01E7A">
        <w:rPr>
          <w:sz w:val="16"/>
        </w:rPr>
        <w:t>.</w:t>
      </w:r>
    </w:p>
    <w:p w:rsidR="00E71784" w:rsidRDefault="00E71784" w:rsidP="007026A7">
      <w:pPr>
        <w:pStyle w:val="Heading3"/>
      </w:pPr>
      <w:r>
        <w:lastRenderedPageBreak/>
        <w:t>2NC Organics Unsustainable</w:t>
      </w:r>
    </w:p>
    <w:p w:rsidR="00E71784" w:rsidRDefault="00E71784" w:rsidP="00E71784">
      <w:pPr>
        <w:pStyle w:val="Heading4"/>
      </w:pPr>
      <w:r>
        <w:t>Contradicts with “organics high” so I didn’t put it in</w:t>
      </w:r>
    </w:p>
    <w:p w:rsidR="00E71784" w:rsidRDefault="00E71784" w:rsidP="00E71784">
      <w:pPr>
        <w:pStyle w:val="Heading4"/>
      </w:pPr>
      <w:r>
        <w:t>Organics are unsustainable/don’t solve</w:t>
      </w:r>
    </w:p>
    <w:p w:rsidR="00E71784" w:rsidRPr="00122118" w:rsidRDefault="00E71784" w:rsidP="00E71784">
      <w:pPr>
        <w:rPr>
          <w:sz w:val="16"/>
          <w:szCs w:val="16"/>
        </w:rPr>
      </w:pPr>
      <w:r>
        <w:rPr>
          <w:rStyle w:val="StyleStyleBold12pt"/>
        </w:rPr>
        <w:t>Gilbert 12</w:t>
      </w:r>
      <w:r w:rsidRPr="00122118">
        <w:rPr>
          <w:sz w:val="16"/>
          <w:szCs w:val="16"/>
        </w:rPr>
        <w:t xml:space="preserve"> – Natasha joined Nature in September 2008 as a news reporter covering biology, ecology and science policy. She previously worked at The Guardian writing news and features on higher education. (“Organic farming is rarely enough”, April 25, 2012, </w:t>
      </w:r>
      <w:hyperlink r:id="rId13" w:anchor="auth-1" w:history="1">
        <w:r w:rsidRPr="00122118">
          <w:rPr>
            <w:rStyle w:val="Hyperlink"/>
            <w:sz w:val="16"/>
            <w:szCs w:val="16"/>
          </w:rPr>
          <w:t>http://www.nature.com/news/organic-farming-is-rarely-enough-1.10519#auth-1</w:t>
        </w:r>
      </w:hyperlink>
      <w:r w:rsidRPr="00122118">
        <w:rPr>
          <w:sz w:val="16"/>
          <w:szCs w:val="16"/>
        </w:rPr>
        <w:t>, Callahan)</w:t>
      </w:r>
    </w:p>
    <w:p w:rsidR="00E71784" w:rsidRDefault="00E71784" w:rsidP="00E71784">
      <w:pPr>
        <w:rPr>
          <w:sz w:val="16"/>
        </w:rPr>
      </w:pPr>
      <w:r w:rsidRPr="00662320">
        <w:rPr>
          <w:sz w:val="16"/>
        </w:rPr>
        <w:t xml:space="preserve">Organic farming is sometimes touted as a way to feed the world's burgeoning population without destroying the environment. But the evidence for that has been hotly debated. Now, </w:t>
      </w:r>
      <w:r w:rsidRPr="00122118">
        <w:rPr>
          <w:rStyle w:val="StyleBoldUnderline"/>
        </w:rPr>
        <w:t>a comprehensive analysis of the existing science, published in Nature</w:t>
      </w:r>
      <w:r w:rsidRPr="00662320">
        <w:rPr>
          <w:sz w:val="16"/>
        </w:rPr>
        <w:t xml:space="preserve">1, suggests that farming without the use of chemical fertilizers and pesticides could supply needs in some circumstances. But yields are lower than in conventional farming, so </w:t>
      </w:r>
      <w:r w:rsidRPr="00122118">
        <w:rPr>
          <w:rStyle w:val="StyleBoldUnderline"/>
        </w:rPr>
        <w:t>producing the bulk of the globe’s diet will require agricultural techniques including the use of fertilizers</w:t>
      </w:r>
      <w:r w:rsidRPr="00662320">
        <w:rPr>
          <w:sz w:val="16"/>
        </w:rPr>
        <w:t xml:space="preserve">, the study concludes. Strawberries are among the few crops that grow almost as well on organic farms as in conventional agriculture. “I think </w:t>
      </w:r>
      <w:r w:rsidRPr="00662320">
        <w:rPr>
          <w:rStyle w:val="StyleBoldUnderline"/>
        </w:rPr>
        <w:t>organic farming does have a role to play because under some conditions it does perform pretty well,”</w:t>
      </w:r>
      <w:r w:rsidRPr="00662320">
        <w:rPr>
          <w:sz w:val="16"/>
        </w:rPr>
        <w:t xml:space="preserve"> says Verena Seufert, an Earth system scientist at McGill University in Montreal, Canada, and the study’s lead author. But “overall, </w:t>
      </w:r>
      <w:r w:rsidRPr="00662320">
        <w:rPr>
          <w:rStyle w:val="StyleBoldUnderline"/>
        </w:rPr>
        <w:t>organic yields are significantly lower than conventional yields</w:t>
      </w:r>
      <w:r w:rsidRPr="00662320">
        <w:rPr>
          <w:sz w:val="16"/>
        </w:rPr>
        <w:t xml:space="preserve">”, she says. Area under inspection </w:t>
      </w:r>
      <w:r w:rsidRPr="00662320">
        <w:rPr>
          <w:rStyle w:val="StyleBoldUnderline"/>
        </w:rPr>
        <w:t>Seufert's meta-analysis reviewed 66 studies comparing the yields of 34 different crop species in organic and conventional farming systems</w:t>
      </w:r>
      <w:r w:rsidRPr="00662320">
        <w:rPr>
          <w:sz w:val="16"/>
        </w:rPr>
        <w:t xml:space="preserve">. The researchers included only studies that assessed the total land area used, allowing them to compare crop yields per unit area. Many previous studies that have showed large yields for organic farming ignore the size of the area planted — which is often bigger than in conventional farming. </w:t>
      </w:r>
      <w:r w:rsidRPr="00662320">
        <w:rPr>
          <w:rStyle w:val="StyleBoldUnderline"/>
        </w:rPr>
        <w:t xml:space="preserve">Crop yields from organic farming are as much as 34% lower than those from comparable conventional farming practices, </w:t>
      </w:r>
      <w:r w:rsidRPr="00662320">
        <w:rPr>
          <w:sz w:val="16"/>
        </w:rPr>
        <w:t xml:space="preserve">the analysis finds. </w:t>
      </w:r>
      <w:r w:rsidRPr="00662320">
        <w:rPr>
          <w:rStyle w:val="StyleBoldUnderline"/>
        </w:rPr>
        <w:t xml:space="preserve">Organic agriculture performs particularly poorly for vegetables and some cereal crops such as wheat, which make up the </w:t>
      </w:r>
      <w:r w:rsidRPr="00662320">
        <w:rPr>
          <w:rStyle w:val="Emphasis"/>
        </w:rPr>
        <w:t>lion’s share</w:t>
      </w:r>
      <w:r w:rsidRPr="00662320">
        <w:rPr>
          <w:rStyle w:val="StyleBoldUnderline"/>
        </w:rPr>
        <w:t xml:space="preserve"> of the food consumed around the world</w:t>
      </w:r>
      <w:r w:rsidRPr="00662320">
        <w:rPr>
          <w:sz w:val="16"/>
        </w:rPr>
        <w:t xml:space="preserve">. </w:t>
      </w:r>
      <w:r w:rsidRPr="00662320">
        <w:rPr>
          <w:rStyle w:val="StyleBoldUnderline"/>
        </w:rPr>
        <w:t>Cereals and vegetables need lots of nitrogen to grow, suggesting that the yield differences are in large part attributable to nitrogen deficiencies in organic systems</w:t>
      </w:r>
      <w:r w:rsidRPr="00662320">
        <w:rPr>
          <w:sz w:val="16"/>
        </w:rPr>
        <w:t xml:space="preserve">, says Seufert. In conventional agricultural systems, farmers apply chemical fertilizers to fields while the crops are growing, delivering key nutrients such as nitrogen when the crops need it most. </w:t>
      </w:r>
      <w:r w:rsidRPr="00662320">
        <w:rPr>
          <w:rStyle w:val="StyleBoldUnderline"/>
        </w:rPr>
        <w:t>Organic approaches</w:t>
      </w:r>
      <w:r w:rsidRPr="00662320">
        <w:rPr>
          <w:sz w:val="16"/>
        </w:rPr>
        <w:t xml:space="preserve">, such as laying crop residue on the soil surface, </w:t>
      </w:r>
      <w:r w:rsidRPr="00662320">
        <w:rPr>
          <w:rStyle w:val="StyleBoldUnderline"/>
        </w:rPr>
        <w:t>build up nutrients over a longer period of time. “There is not the synchrony between supply of nutrients and crop demand</w:t>
      </w:r>
      <w:r w:rsidRPr="00662320">
        <w:rPr>
          <w:sz w:val="16"/>
        </w:rPr>
        <w:t xml:space="preserve">,” says Andrew MacDonald, a soil scientist at Rothamsted Research, an agricultural-science institute in Harpenden, UK. Fruitful farming Organic approaches fare better when producing fruits such as strawberries — which have yields only 3% lower than in conventional farming — and oilseed crops such as soybean, which have 11% lower yields. Organic farmers can boost yields of less-productive crops through land-management practices, such as planting them in rotation with leguminous crops that fix nitrogen into the soil, says Seufert. “There is still a big yield difference but the study does suggest </w:t>
      </w:r>
      <w:r w:rsidRPr="00662320">
        <w:rPr>
          <w:rStyle w:val="StyleBoldUnderline"/>
        </w:rPr>
        <w:t xml:space="preserve">organic systems have the potential to produce comparable yields, but in a </w:t>
      </w:r>
      <w:r w:rsidRPr="00662320">
        <w:rPr>
          <w:rStyle w:val="Emphasis"/>
        </w:rPr>
        <w:t>very limited number of crops</w:t>
      </w:r>
      <w:r w:rsidRPr="00662320">
        <w:rPr>
          <w:sz w:val="16"/>
        </w:rPr>
        <w:t>,” says Sonja Vermeulen, director of research for the climate change and agricultural Copenhagen-based programme led by the Consultative Group on International Agricultural Research.</w:t>
      </w:r>
    </w:p>
    <w:p w:rsidR="00E71784" w:rsidRPr="00E71784" w:rsidRDefault="00E71784" w:rsidP="00E71784"/>
    <w:p w:rsidR="007026A7" w:rsidRDefault="00B316E0" w:rsidP="007026A7">
      <w:pPr>
        <w:pStyle w:val="Heading3"/>
      </w:pPr>
      <w:r>
        <w:lastRenderedPageBreak/>
        <w:t>2NC Mechanization D</w:t>
      </w:r>
    </w:p>
    <w:p w:rsidR="00982195" w:rsidRDefault="00360FBA" w:rsidP="003A5764">
      <w:pPr>
        <w:pStyle w:val="Heading4"/>
      </w:pPr>
      <w:r>
        <w:t>Mechanization is sustainable/solves small farms</w:t>
      </w:r>
    </w:p>
    <w:p w:rsidR="00982195" w:rsidRDefault="00982195" w:rsidP="00982195">
      <w:pPr>
        <w:pStyle w:val="citenon-bold"/>
      </w:pPr>
      <w:r w:rsidRPr="003A5764">
        <w:rPr>
          <w:rStyle w:val="StyleStyleBold12pt"/>
        </w:rPr>
        <w:t>Krikorian 1</w:t>
      </w:r>
      <w:r>
        <w:t xml:space="preserve"> (Mark Krikorian, executive director of the Center for Immigration Studies and a Visiting Fellow at the Nixon Center, 7/22/01, It's a Mistake to Depend on Foreign Labor: An Analyst's View, Idaho Statesman, http://www.cis.org/ForeignLaborDependency)</w:t>
      </w:r>
    </w:p>
    <w:p w:rsidR="00982195" w:rsidRDefault="00982195" w:rsidP="003A5764">
      <w:pPr>
        <w:pStyle w:val="card"/>
        <w:ind w:left="0"/>
        <w:rPr>
          <w:rStyle w:val="underline"/>
        </w:rPr>
      </w:pPr>
      <w:r w:rsidRPr="003A5764">
        <w:rPr>
          <w:sz w:val="16"/>
        </w:rPr>
        <w:t xml:space="preserve">At the same time, </w:t>
      </w:r>
      <w:r>
        <w:rPr>
          <w:rStyle w:val="underline"/>
        </w:rPr>
        <w:t>past federal policies have encouraged dependence on Mexican labor, especially by our fruit and vegetable farmers.</w:t>
      </w:r>
      <w:r w:rsidRPr="003A5764">
        <w:rPr>
          <w:sz w:val="16"/>
        </w:rPr>
        <w:t xml:space="preserve"> So imperative as it is to cut illegal immigration and reject guestworker programs, we owe it to farmers in Idaho and across the country to offer them an alternative to the current way of doing business.  Fortunately, such an alternative is readily available, if only we reverse an ill-advised policy from the past.  On Dec. 13, 1979, Carter administration Agriculture </w:t>
      </w:r>
      <w:r>
        <w:rPr>
          <w:rStyle w:val="underline"/>
        </w:rPr>
        <w:t>Secretary</w:t>
      </w:r>
      <w:r w:rsidRPr="003A5764">
        <w:rPr>
          <w:sz w:val="16"/>
        </w:rPr>
        <w:t xml:space="preserve"> Bob </w:t>
      </w:r>
      <w:r>
        <w:rPr>
          <w:rStyle w:val="underline"/>
        </w:rPr>
        <w:t>Bergland announced, "I will not put federal money into any project that results in saving of farm labor."</w:t>
      </w:r>
      <w:r w:rsidRPr="003A5764">
        <w:rPr>
          <w:sz w:val="16"/>
        </w:rPr>
        <w:t xml:space="preserve"> At the same time</w:t>
      </w:r>
      <w:r>
        <w:rPr>
          <w:rStyle w:val="underline"/>
        </w:rPr>
        <w:t>, he backed a lawsuit</w:t>
      </w:r>
      <w:r w:rsidRPr="003A5764">
        <w:rPr>
          <w:sz w:val="16"/>
        </w:rPr>
        <w:t xml:space="preserve"> by California Rural Legal Assistance </w:t>
      </w:r>
      <w:r>
        <w:rPr>
          <w:rStyle w:val="underline"/>
        </w:rPr>
        <w:t>against the University of California to prevent it from using any tax money to develop harvest mechanization technologies</w:t>
      </w:r>
      <w:r w:rsidRPr="003A5764">
        <w:rPr>
          <w:sz w:val="16"/>
        </w:rPr>
        <w:t xml:space="preserve">.  </w:t>
      </w:r>
      <w:r>
        <w:rPr>
          <w:rStyle w:val="underline"/>
        </w:rPr>
        <w:t xml:space="preserve">But </w:t>
      </w:r>
      <w:r w:rsidRPr="00360FBA">
        <w:rPr>
          <w:rStyle w:val="underline"/>
        </w:rPr>
        <w:t>the case of fruit and vegetable farming calls for a transitional federal partnership with</w:t>
      </w:r>
      <w:r>
        <w:rPr>
          <w:rStyle w:val="underline"/>
        </w:rPr>
        <w:t xml:space="preserve"> private </w:t>
      </w:r>
      <w:r w:rsidRPr="00360FBA">
        <w:rPr>
          <w:rStyle w:val="underline"/>
        </w:rPr>
        <w:t>industry</w:t>
      </w:r>
      <w:r>
        <w:rPr>
          <w:rStyle w:val="underline"/>
        </w:rPr>
        <w:t xml:space="preserve"> - </w:t>
      </w:r>
      <w:r w:rsidRPr="00360FBA">
        <w:rPr>
          <w:rStyle w:val="underline"/>
        </w:rPr>
        <w:t>the government fostered farmers' dependence on alien labor</w:t>
      </w:r>
      <w:r>
        <w:rPr>
          <w:rStyle w:val="underline"/>
        </w:rPr>
        <w:t xml:space="preserve">, </w:t>
      </w:r>
      <w:r w:rsidRPr="00360FBA">
        <w:rPr>
          <w:rStyle w:val="underline"/>
        </w:rPr>
        <w:t>through</w:t>
      </w:r>
      <w:r>
        <w:rPr>
          <w:rStyle w:val="underline"/>
        </w:rPr>
        <w:t xml:space="preserve"> past </w:t>
      </w:r>
      <w:r w:rsidRPr="00360FBA">
        <w:rPr>
          <w:rStyle w:val="Box"/>
        </w:rPr>
        <w:t>guest worker programs,</w:t>
      </w:r>
      <w:r w:rsidRPr="003A5764">
        <w:rPr>
          <w:sz w:val="16"/>
        </w:rPr>
        <w:t xml:space="preserve"> amnesties, and lack of immigration enforcement, </w:t>
      </w:r>
      <w:r>
        <w:rPr>
          <w:rStyle w:val="underline"/>
        </w:rPr>
        <w:t xml:space="preserve">so it is Washington's responsibility to help farmers extricate themselves from the fallout of federal folly. </w:t>
      </w:r>
      <w:r w:rsidRPr="003A5764">
        <w:rPr>
          <w:sz w:val="16"/>
        </w:rPr>
        <w:t xml:space="preserve"> </w:t>
      </w:r>
      <w:r w:rsidRPr="00E55A2E">
        <w:rPr>
          <w:rStyle w:val="underline"/>
        </w:rPr>
        <w:t>The solution</w:t>
      </w:r>
      <w:r w:rsidRPr="003A5764">
        <w:rPr>
          <w:sz w:val="16"/>
        </w:rPr>
        <w:t xml:space="preserve"> then </w:t>
      </w:r>
      <w:r w:rsidRPr="00E55A2E">
        <w:rPr>
          <w:rStyle w:val="underline"/>
        </w:rPr>
        <w:t>is to include</w:t>
      </w:r>
      <w:r w:rsidRPr="003A5764">
        <w:rPr>
          <w:sz w:val="16"/>
        </w:rPr>
        <w:t xml:space="preserve"> in the next Department of Agriculture appropriations bill </w:t>
      </w:r>
      <w:r w:rsidRPr="00E55A2E">
        <w:rPr>
          <w:rStyle w:val="underline"/>
        </w:rPr>
        <w:t>funding geared toward a revived effort at mechanization of fruit and vegetable harvesting</w:t>
      </w:r>
      <w:r>
        <w:rPr>
          <w:rStyle w:val="underline"/>
        </w:rPr>
        <w:t>. Such a program would have several components:</w:t>
      </w:r>
      <w:r>
        <w:rPr>
          <w:u w:val="single"/>
        </w:rPr>
        <w:t xml:space="preserve"> </w:t>
      </w:r>
      <w:r>
        <w:rPr>
          <w:rStyle w:val="underline"/>
        </w:rPr>
        <w:t xml:space="preserve">    * </w:t>
      </w:r>
      <w:r w:rsidRPr="00E55A2E">
        <w:rPr>
          <w:rStyle w:val="Box"/>
        </w:rPr>
        <w:t>R</w:t>
      </w:r>
      <w:r>
        <w:rPr>
          <w:rStyle w:val="underline"/>
        </w:rPr>
        <w:t xml:space="preserve">esearch </w:t>
      </w:r>
      <w:r w:rsidRPr="00E55A2E">
        <w:rPr>
          <w:rStyle w:val="underline"/>
        </w:rPr>
        <w:t>and</w:t>
      </w:r>
      <w:r>
        <w:rPr>
          <w:rStyle w:val="underline"/>
        </w:rPr>
        <w:t xml:space="preserve"> </w:t>
      </w:r>
      <w:r w:rsidRPr="00E55A2E">
        <w:rPr>
          <w:rStyle w:val="Box"/>
        </w:rPr>
        <w:t>d</w:t>
      </w:r>
      <w:r>
        <w:rPr>
          <w:rStyle w:val="underline"/>
        </w:rPr>
        <w:t xml:space="preserve">evelopment </w:t>
      </w:r>
      <w:r w:rsidRPr="00E55A2E">
        <w:rPr>
          <w:rStyle w:val="underline"/>
        </w:rPr>
        <w:t>of</w:t>
      </w:r>
      <w:r>
        <w:rPr>
          <w:rStyle w:val="underline"/>
        </w:rPr>
        <w:t xml:space="preserve"> labor-saving machines and </w:t>
      </w:r>
      <w:r w:rsidRPr="00E55A2E">
        <w:rPr>
          <w:rStyle w:val="underline"/>
        </w:rPr>
        <w:t>robotic harvesting -</w:t>
      </w:r>
      <w:r>
        <w:rPr>
          <w:rStyle w:val="underline"/>
        </w:rPr>
        <w:t xml:space="preserve"> </w:t>
      </w:r>
      <w:r>
        <w:rPr>
          <w:rStyle w:val="underline"/>
          <w:highlight w:val="cyan"/>
        </w:rPr>
        <w:t xml:space="preserve">European producers are far ahead of us in </w:t>
      </w:r>
      <w:r>
        <w:rPr>
          <w:rStyle w:val="underline"/>
          <w:b/>
          <w:highlight w:val="cyan"/>
        </w:rPr>
        <w:t>developing cutting-edge robotic technologies</w:t>
      </w:r>
      <w:r>
        <w:rPr>
          <w:rStyle w:val="underline"/>
          <w:highlight w:val="cyan"/>
        </w:rPr>
        <w:t xml:space="preserve"> for agriculture, </w:t>
      </w:r>
      <w:r>
        <w:rPr>
          <w:rStyle w:val="underline"/>
          <w:b/>
          <w:highlight w:val="cyan"/>
        </w:rPr>
        <w:t xml:space="preserve">precisely because they </w:t>
      </w:r>
      <w:r>
        <w:rPr>
          <w:rStyle w:val="Box"/>
          <w:highlight w:val="cyan"/>
        </w:rPr>
        <w:t>don't have the same mass access to cheap labor</w:t>
      </w:r>
      <w:r>
        <w:rPr>
          <w:rStyle w:val="underline"/>
        </w:rPr>
        <w:t xml:space="preserve">. </w:t>
      </w:r>
      <w:r>
        <w:rPr>
          <w:rStyle w:val="underline"/>
          <w:highlight w:val="cyan"/>
        </w:rPr>
        <w:t xml:space="preserve">There are </w:t>
      </w:r>
      <w:r>
        <w:rPr>
          <w:rStyle w:val="Box"/>
          <w:highlight w:val="cyan"/>
        </w:rPr>
        <w:t>huge gains to be made</w:t>
      </w:r>
      <w:r>
        <w:rPr>
          <w:rStyle w:val="underline"/>
          <w:highlight w:val="cyan"/>
        </w:rPr>
        <w:t xml:space="preserve"> in citrus, lettuce, apples, and other crops</w:t>
      </w:r>
      <w:r>
        <w:rPr>
          <w:rStyle w:val="underline"/>
        </w:rPr>
        <w:t>.     * Research and development of "labor-aids" - technologies which don't reduce the need for workers but which make the work easier to perform. This would address widespread concerns about occupational injuries among farmworkers</w:t>
      </w:r>
      <w:r w:rsidRPr="003A5764">
        <w:rPr>
          <w:sz w:val="16"/>
        </w:rPr>
        <w:t xml:space="preserve"> and allay the fears of those who contend that mechanization would be bad for farmworkers. </w:t>
      </w:r>
      <w:r w:rsidRPr="003A5764">
        <w:rPr>
          <w:sz w:val="16"/>
          <w:highlight w:val="cyan"/>
        </w:rPr>
        <w:t xml:space="preserve">But </w:t>
      </w:r>
      <w:r>
        <w:rPr>
          <w:rStyle w:val="underline"/>
          <w:highlight w:val="cyan"/>
        </w:rPr>
        <w:t xml:space="preserve">it also would help farmers, by </w:t>
      </w:r>
      <w:r>
        <w:rPr>
          <w:rStyle w:val="Box"/>
          <w:highlight w:val="cyan"/>
        </w:rPr>
        <w:t>effectively increasing the number of potential workers</w:t>
      </w:r>
      <w:r>
        <w:rPr>
          <w:rStyle w:val="underline"/>
        </w:rPr>
        <w:t xml:space="preserve">, </w:t>
      </w:r>
      <w:r>
        <w:rPr>
          <w:rStyle w:val="underline"/>
          <w:highlight w:val="cyan"/>
        </w:rPr>
        <w:t xml:space="preserve">since </w:t>
      </w:r>
      <w:r>
        <w:rPr>
          <w:rStyle w:val="Box"/>
          <w:highlight w:val="cyan"/>
        </w:rPr>
        <w:t>more people would be capable of performing the work.</w:t>
      </w:r>
      <w:r>
        <w:rPr>
          <w:rStyle w:val="underline"/>
        </w:rPr>
        <w:t xml:space="preserve"> </w:t>
      </w:r>
      <w:r w:rsidRPr="003A5764">
        <w:rPr>
          <w:sz w:val="16"/>
        </w:rPr>
        <w:t xml:space="preserve">     </w:t>
      </w:r>
      <w:r>
        <w:rPr>
          <w:rStyle w:val="underline"/>
        </w:rPr>
        <w:t xml:space="preserve">* Finally, </w:t>
      </w:r>
      <w:r>
        <w:rPr>
          <w:rStyle w:val="underline"/>
          <w:highlight w:val="cyan"/>
        </w:rPr>
        <w:t xml:space="preserve">it would be necessary to offer </w:t>
      </w:r>
      <w:r>
        <w:rPr>
          <w:rStyle w:val="boldunderline"/>
          <w:highlight w:val="cyan"/>
        </w:rPr>
        <w:t>loan guarantees to enable smaller family farmers</w:t>
      </w:r>
      <w:r>
        <w:rPr>
          <w:rStyle w:val="underline"/>
          <w:highlight w:val="cyan"/>
        </w:rPr>
        <w:t xml:space="preserve"> </w:t>
      </w:r>
      <w:r>
        <w:rPr>
          <w:rStyle w:val="Box"/>
          <w:highlight w:val="cyan"/>
        </w:rPr>
        <w:t>to be able to purchase the new equipment</w:t>
      </w:r>
      <w:r>
        <w:rPr>
          <w:rStyle w:val="underline"/>
          <w:highlight w:val="cyan"/>
        </w:rPr>
        <w:t xml:space="preserve"> or </w:t>
      </w:r>
      <w:r>
        <w:rPr>
          <w:rStyle w:val="Box"/>
          <w:highlight w:val="cyan"/>
        </w:rPr>
        <w:t>reorganize their operation</w:t>
      </w:r>
      <w:r>
        <w:rPr>
          <w:rStyle w:val="underline"/>
          <w:highlight w:val="cyan"/>
        </w:rPr>
        <w:t>s to increase harvest productivity</w:t>
      </w:r>
      <w:r>
        <w:rPr>
          <w:rStyle w:val="underline"/>
        </w:rPr>
        <w:t xml:space="preserve">. Otherwise, large, better-capitalized operations would be able to take advantage of these new technologies developed with taxpayer funds to squeeze their smaller competitors. </w:t>
      </w:r>
      <w:r w:rsidRPr="003A5764">
        <w:rPr>
          <w:sz w:val="16"/>
        </w:rPr>
        <w:t xml:space="preserve"> The dependence of our horticultural sector on foreign labor is a genuine problem - but Sen. Craig's solution would only spawn new difficulties.  </w:t>
      </w:r>
      <w:r>
        <w:rPr>
          <w:rStyle w:val="underline"/>
          <w:highlight w:val="cyan"/>
        </w:rPr>
        <w:t xml:space="preserve">Helping agriculture </w:t>
      </w:r>
      <w:r>
        <w:rPr>
          <w:rStyle w:val="boldunderline"/>
          <w:highlight w:val="cyan"/>
        </w:rPr>
        <w:t>disentangle itself from foreign labor</w:t>
      </w:r>
      <w:r>
        <w:rPr>
          <w:rStyle w:val="underline"/>
          <w:highlight w:val="cyan"/>
        </w:rPr>
        <w:t xml:space="preserve"> would </w:t>
      </w:r>
      <w:r>
        <w:rPr>
          <w:rStyle w:val="Box"/>
          <w:highlight w:val="cyan"/>
        </w:rPr>
        <w:t>strengthen the competitive position of America's farmers</w:t>
      </w:r>
      <w:r>
        <w:rPr>
          <w:rStyle w:val="underline"/>
        </w:rPr>
        <w:t>, avoid burdening taxpayers with huge new liabilities, and lighten the load of those who continue to toil in the fields.</w:t>
      </w:r>
    </w:p>
    <w:p w:rsidR="00982195" w:rsidRDefault="00982195" w:rsidP="003A5764">
      <w:pPr>
        <w:pStyle w:val="Heading4"/>
      </w:pPr>
      <w:r>
        <w:t>Robotic picking technology is maturing – it’s becoming a viable alternative to manual labor.</w:t>
      </w:r>
    </w:p>
    <w:p w:rsidR="00982195" w:rsidRDefault="00982195" w:rsidP="00982195">
      <w:pPr>
        <w:pStyle w:val="citenon-bold"/>
      </w:pPr>
      <w:r w:rsidRPr="003A5764">
        <w:rPr>
          <w:rStyle w:val="StyleStyleBold12pt"/>
        </w:rPr>
        <w:t>Adelman 7</w:t>
      </w:r>
      <w:r>
        <w:t xml:space="preserve"> (Jacob Adelman, Associated Press, Sept. 23, 2007, </w:t>
      </w:r>
      <w:r w:rsidRPr="00B46F70">
        <w:t>Farm mechanization is growing</w:t>
      </w:r>
      <w:r>
        <w:t xml:space="preserve">, </w:t>
      </w:r>
      <w:r w:rsidRPr="00660C4D">
        <w:t>http://www.deseretnews.com/article/print/695212040/Farm-mechanization-is-growing.html</w:t>
      </w:r>
      <w:r>
        <w:t>)</w:t>
      </w:r>
    </w:p>
    <w:p w:rsidR="00982195" w:rsidRPr="00B46F70" w:rsidRDefault="00982195" w:rsidP="003A5764">
      <w:pPr>
        <w:pStyle w:val="card"/>
        <w:ind w:left="0"/>
        <w:rPr>
          <w:rStyle w:val="underline"/>
        </w:rPr>
      </w:pPr>
      <w:r w:rsidRPr="00B46F70">
        <w:rPr>
          <w:sz w:val="16"/>
        </w:rPr>
        <w:t xml:space="preserve">LOS ANGELES — With authorities promising tougher border tactics, </w:t>
      </w:r>
      <w:r w:rsidRPr="00E24D86">
        <w:rPr>
          <w:rStyle w:val="underline"/>
          <w:highlight w:val="cyan"/>
        </w:rPr>
        <w:t>farmers who rely on immigrant labor are eyeing an emerging generation of fruit-picking robots and high-tech tractors</w:t>
      </w:r>
      <w:r w:rsidRPr="00B46F70">
        <w:rPr>
          <w:rStyle w:val="underline"/>
        </w:rPr>
        <w:t xml:space="preserve"> designed to do everything from pluck premium wine grapes to clean and core lettuce.</w:t>
      </w:r>
      <w:r>
        <w:rPr>
          <w:rStyle w:val="underline"/>
        </w:rPr>
        <w:t xml:space="preserve">  </w:t>
      </w:r>
      <w:r w:rsidRPr="00E24D86">
        <w:rPr>
          <w:rStyle w:val="underline"/>
          <w:highlight w:val="cyan"/>
        </w:rPr>
        <w:t xml:space="preserve">Such machines, now in various stages of development, could become essential for harvesting delicate fruits and vegetables that are still picked by hand. </w:t>
      </w:r>
      <w:r w:rsidRPr="00E24D86">
        <w:rPr>
          <w:sz w:val="16"/>
          <w:highlight w:val="cyan"/>
        </w:rPr>
        <w:t xml:space="preserve"> </w:t>
      </w:r>
      <w:r w:rsidRPr="00746A21">
        <w:rPr>
          <w:rStyle w:val="underline"/>
        </w:rPr>
        <w:t>"If we want to maintain</w:t>
      </w:r>
      <w:r w:rsidRPr="00746A21">
        <w:rPr>
          <w:sz w:val="16"/>
        </w:rPr>
        <w:t xml:space="preserve"> our current </w:t>
      </w:r>
      <w:r w:rsidRPr="00746A21">
        <w:rPr>
          <w:rStyle w:val="underline"/>
        </w:rPr>
        <w:t>agriculture</w:t>
      </w:r>
      <w:r w:rsidRPr="00746A21">
        <w:rPr>
          <w:sz w:val="16"/>
        </w:rPr>
        <w:t xml:space="preserve"> here in California, </w:t>
      </w:r>
      <w:r w:rsidRPr="00746A21">
        <w:rPr>
          <w:rStyle w:val="underline"/>
        </w:rPr>
        <w:t>that's where mechanization comes in,"</w:t>
      </w:r>
      <w:r w:rsidRPr="00B46F70">
        <w:rPr>
          <w:sz w:val="16"/>
        </w:rPr>
        <w:t xml:space="preserve"> said Jack King, national affairs manager for the California Farm Bureau.  California harvests about half the nation's fruits, nuts and vegetables — a huge job that requires about 225,000 workers year-round and double that during the peak summer season.  More than half are immigrants who cross the Mexican border illegally and travel from farm to farm.  Last year, amid heightened immigration enforcement, the seasonal migration was marked by spot worker shortages, and some fruit was left to rot in the fields.  "There's a lot of very nervous people out there in agriculture in terms of what's going to be available in the labor force," said Robert Wample, viticulture and enology program director at California State University, Fresno.  Mechanized picking wouldn't be new for some California crops such as canning tomatoes, low-grade wine grapes and nuts.  But the fresh produce that dominates the state's agricultural output — and that consumers expect to find unblemished in supermarkets — is too fragile to be picked by the machines now in use.  </w:t>
      </w:r>
      <w:r w:rsidRPr="00E24D86">
        <w:rPr>
          <w:rStyle w:val="underline"/>
          <w:highlight w:val="cyan"/>
        </w:rPr>
        <w:t xml:space="preserve">The new pickers rely on advances in computing power and hydraulics that can make robotic limbs and fingers operate with near-human </w:t>
      </w:r>
      <w:r w:rsidRPr="00E24D86">
        <w:rPr>
          <w:rStyle w:val="underline"/>
          <w:highlight w:val="cyan"/>
        </w:rPr>
        <w:lastRenderedPageBreak/>
        <w:t>sensitivity.  "</w:t>
      </w:r>
      <w:r w:rsidRPr="00E24D86">
        <w:rPr>
          <w:rStyle w:val="underline"/>
          <w:b/>
          <w:highlight w:val="cyan"/>
        </w:rPr>
        <w:t>The technology is maturing just at the right time to allow us to do this kind of work economically</w:t>
      </w:r>
      <w:r w:rsidRPr="00B46F70">
        <w:rPr>
          <w:rStyle w:val="underline"/>
          <w:b/>
        </w:rPr>
        <w:t>,"</w:t>
      </w:r>
      <w:r w:rsidRPr="00B46F70">
        <w:rPr>
          <w:rStyle w:val="underline"/>
        </w:rPr>
        <w:t xml:space="preserve"> said</w:t>
      </w:r>
      <w:r w:rsidRPr="00B46F70">
        <w:rPr>
          <w:sz w:val="16"/>
        </w:rPr>
        <w:t xml:space="preserve"> Derek </w:t>
      </w:r>
      <w:r w:rsidRPr="00B46F70">
        <w:rPr>
          <w:rStyle w:val="underline"/>
        </w:rPr>
        <w:t>Morikawa</w:t>
      </w:r>
      <w:r w:rsidRPr="00B46F70">
        <w:rPr>
          <w:sz w:val="16"/>
        </w:rPr>
        <w:t xml:space="preserve">, whose San Diego-based Vision Robotics has been working with the California Citrus Research Board to develop a fruit picker.  </w:t>
      </w:r>
      <w:r w:rsidRPr="00B46F70">
        <w:rPr>
          <w:rStyle w:val="underline"/>
        </w:rPr>
        <w:t xml:space="preserve">The process involves sending </w:t>
      </w:r>
      <w:r w:rsidRPr="00E24D86">
        <w:rPr>
          <w:rStyle w:val="underline"/>
          <w:highlight w:val="cyan"/>
        </w:rPr>
        <w:t>a mechanized scanning unit</w:t>
      </w:r>
      <w:r w:rsidRPr="00B46F70">
        <w:rPr>
          <w:rStyle w:val="underline"/>
        </w:rPr>
        <w:t xml:space="preserve"> into orchards and orange groves. Equipped with digital-imaging technology, it </w:t>
      </w:r>
      <w:r w:rsidRPr="00E24D86">
        <w:rPr>
          <w:rStyle w:val="underline"/>
          <w:highlight w:val="cyan"/>
        </w:rPr>
        <w:t>creates a three-dimensional map</w:t>
      </w:r>
      <w:r w:rsidRPr="00B46F70">
        <w:rPr>
          <w:rStyle w:val="underline"/>
        </w:rPr>
        <w:t xml:space="preserve"> displaying the location, ripeness and quality of fruit.</w:t>
      </w:r>
      <w:r>
        <w:rPr>
          <w:rStyle w:val="underline"/>
        </w:rPr>
        <w:t xml:space="preserve">  </w:t>
      </w:r>
      <w:r w:rsidRPr="00E24D86">
        <w:rPr>
          <w:rStyle w:val="underline"/>
          <w:highlight w:val="cyan"/>
        </w:rPr>
        <w:t>A robotic picker then follows</w:t>
      </w:r>
      <w:r w:rsidRPr="00B46F70">
        <w:rPr>
          <w:rStyle w:val="underline"/>
        </w:rPr>
        <w:t xml:space="preserve"> the maps, using its long mechanical arms to carefully pluck the ripe produce.</w:t>
      </w:r>
      <w:r>
        <w:rPr>
          <w:rStyle w:val="underline"/>
        </w:rPr>
        <w:t xml:space="preserve">  </w:t>
      </w:r>
      <w:r w:rsidRPr="00B46F70">
        <w:rPr>
          <w:sz w:val="16"/>
        </w:rPr>
        <w:t xml:space="preserve">The California Citrus Research Board and the Washington State Apple Commission, which also hopes to benefit from the technology, have invested a combined $750,000 in development of the system.  A prototype was tested in August in a Central Coast apple orchard, but it is still a few years away from being ready for widespread commercial use, said Ted Batkin, a grower and president of the citrus board.  A set of scanning and harvesting units will likely cost about $500,000 when the equipment reaches market, Morikawa said.  </w:t>
      </w:r>
      <w:r w:rsidRPr="00B46F70">
        <w:rPr>
          <w:rStyle w:val="underline"/>
        </w:rPr>
        <w:t>Elsewhere, a team</w:t>
      </w:r>
      <w:r w:rsidRPr="00B46F70">
        <w:rPr>
          <w:sz w:val="16"/>
        </w:rPr>
        <w:t xml:space="preserve"> led by wine specialists at California State University, Fresno, </w:t>
      </w:r>
      <w:r w:rsidRPr="00B46F70">
        <w:rPr>
          <w:rStyle w:val="underline"/>
        </w:rPr>
        <w:t>is working on its own automated picker to further mechanize the wine-grape business.</w:t>
      </w:r>
    </w:p>
    <w:p w:rsidR="00982195" w:rsidRPr="00982195" w:rsidRDefault="00982195" w:rsidP="00982195"/>
    <w:p w:rsidR="007026A7" w:rsidRDefault="007026A7" w:rsidP="007026A7">
      <w:pPr>
        <w:pStyle w:val="Heading3"/>
      </w:pPr>
      <w:r>
        <w:lastRenderedPageBreak/>
        <w:t xml:space="preserve">2NC </w:t>
      </w:r>
      <w:r w:rsidR="003F4452">
        <w:t>Consolidation Inev</w:t>
      </w:r>
      <w:r>
        <w:t xml:space="preserve"> </w:t>
      </w:r>
    </w:p>
    <w:p w:rsidR="00755E35" w:rsidRDefault="00755E35" w:rsidP="00755E35">
      <w:pPr>
        <w:pStyle w:val="Heading4"/>
      </w:pPr>
      <w:r>
        <w:t>Farm consolidation inev</w:t>
      </w:r>
    </w:p>
    <w:p w:rsidR="00755E35" w:rsidRPr="007076D7" w:rsidRDefault="00755E35" w:rsidP="00755E35">
      <w:pPr>
        <w:rPr>
          <w:sz w:val="16"/>
          <w:szCs w:val="16"/>
        </w:rPr>
      </w:pPr>
      <w:r>
        <w:rPr>
          <w:rStyle w:val="StyleStyleBold12pt"/>
        </w:rPr>
        <w:t>Russell 13</w:t>
      </w:r>
      <w:r w:rsidRPr="007076D7">
        <w:rPr>
          <w:sz w:val="16"/>
          <w:szCs w:val="16"/>
        </w:rPr>
        <w:t xml:space="preserve"> – Moe Russell is president of Russell Consulting Group in Panora, Iowa. He provides risk management advice to clients in 34 states and Canada. (“Grain Farms to Consolidate”, January 7, 2013, </w:t>
      </w:r>
      <w:hyperlink r:id="rId14" w:history="1">
        <w:r w:rsidRPr="007076D7">
          <w:rPr>
            <w:rStyle w:val="Hyperlink"/>
            <w:sz w:val="16"/>
            <w:szCs w:val="16"/>
          </w:rPr>
          <w:t>http://www.agweb.com/article/grain_farms_to_consolidate/</w:t>
        </w:r>
      </w:hyperlink>
      <w:r w:rsidRPr="007076D7">
        <w:rPr>
          <w:sz w:val="16"/>
          <w:szCs w:val="16"/>
        </w:rPr>
        <w:t xml:space="preserve">, Callahan) </w:t>
      </w:r>
    </w:p>
    <w:p w:rsidR="003654F9" w:rsidRPr="003654F9" w:rsidRDefault="00755E35" w:rsidP="003654F9">
      <w:pPr>
        <w:rPr>
          <w:sz w:val="16"/>
        </w:rPr>
      </w:pPr>
      <w:r w:rsidRPr="00B112CF">
        <w:rPr>
          <w:rStyle w:val="StyleBoldUnderline"/>
        </w:rPr>
        <w:t>Consolidation has been a part of production agriculture for more than 200 years</w:t>
      </w:r>
      <w:r w:rsidRPr="00755E35">
        <w:rPr>
          <w:sz w:val="16"/>
        </w:rPr>
        <w:t xml:space="preserve">. In the 1960s the chicken and broiler industry went through a period of consolidation, followed by the cattle feeding industry in the 1970s, the swine industry in the 1980s and 1990s and the dairy industry in the 2000s. Quite frankly, </w:t>
      </w:r>
      <w:r w:rsidRPr="00B112CF">
        <w:rPr>
          <w:rStyle w:val="StyleBoldUnderline"/>
        </w:rPr>
        <w:t>consolidation continues today</w:t>
      </w:r>
      <w:r w:rsidRPr="00755E35">
        <w:rPr>
          <w:sz w:val="16"/>
        </w:rPr>
        <w:t xml:space="preserve">. The bottom line, in many cases, is that </w:t>
      </w:r>
      <w:r w:rsidRPr="00B112CF">
        <w:rPr>
          <w:rStyle w:val="Emphasis"/>
        </w:rPr>
        <w:t>consolidation leads to increased efficiency</w:t>
      </w:r>
      <w:r w:rsidRPr="00755E35">
        <w:rPr>
          <w:sz w:val="16"/>
        </w:rPr>
        <w:t xml:space="preserve">. For example, a study conducted by the National Pork Board indicates that during the past 50 years the amount of water used to produce a pound of pork has decreased by 41% and the carbon footprint has decreased by 35%. I think the next major consolidation will occur in grain production. To ready your operation, you need to recognize that </w:t>
      </w:r>
      <w:r w:rsidRPr="00B112CF">
        <w:rPr>
          <w:rStyle w:val="StyleBoldUnderline"/>
        </w:rPr>
        <w:t>change is on the horizon</w:t>
      </w:r>
      <w:r w:rsidRPr="00755E35">
        <w:rPr>
          <w:sz w:val="16"/>
        </w:rPr>
        <w:t xml:space="preserve">. It’s important to understand what you need to do to not only survive but prosper. </w:t>
      </w:r>
      <w:r w:rsidRPr="00B112CF">
        <w:rPr>
          <w:rStyle w:val="StyleBoldUnderline"/>
        </w:rPr>
        <w:t>Three factors will drive the coming consolidation: technology, margin management and access to capital.</w:t>
      </w:r>
      <w:r w:rsidRPr="00755E35">
        <w:rPr>
          <w:sz w:val="16"/>
        </w:rPr>
        <w:t xml:space="preserve"> </w:t>
      </w:r>
      <w:r w:rsidRPr="00B112CF">
        <w:rPr>
          <w:rStyle w:val="StyleBoldUnderline"/>
        </w:rPr>
        <w:t>Technology—including larger and more sophisticated equipment, seed, precision farming and improved efficiency—will be a big driver</w:t>
      </w:r>
      <w:r w:rsidRPr="00755E35">
        <w:rPr>
          <w:sz w:val="16"/>
        </w:rPr>
        <w:t xml:space="preserve">. </w:t>
      </w:r>
      <w:r w:rsidRPr="00B112CF">
        <w:rPr>
          <w:rStyle w:val="StyleBoldUnderline"/>
        </w:rPr>
        <w:t>One of the most prominent ways to increase efficiency is around-theclock field operations</w:t>
      </w:r>
      <w:r w:rsidRPr="00755E35">
        <w:rPr>
          <w:sz w:val="16"/>
        </w:rPr>
        <w:t xml:space="preserve">. I have a client who covered 80% of his 6,600 acres by planting 24 hours a day. Interestingly, one of the partners in the operation came from an industrial background where 24/5 or 24/7 operations are common. Historically, </w:t>
      </w:r>
      <w:r w:rsidRPr="00755E35">
        <w:rPr>
          <w:rStyle w:val="StyleBoldUnderline"/>
        </w:rPr>
        <w:t>we could not accomplish this in production agriculture, but now we can, thanks to technological advancements</w:t>
      </w:r>
      <w:r w:rsidRPr="00755E35">
        <w:rPr>
          <w:sz w:val="16"/>
        </w:rPr>
        <w:t xml:space="preserve">. Years ago, we determined that the four greatest leverage points to improve your bottom line are machinery cost per acre, labor cost per acre, marketing and agronomic management. Recently, we observed through our client benchmarking data that </w:t>
      </w:r>
      <w:r w:rsidRPr="00755E35">
        <w:rPr>
          <w:rStyle w:val="StyleBoldUnderline"/>
        </w:rPr>
        <w:t>machinery cost per acre has risen by 61% in the past five years and labor cost per acre by 32%. Around-the-clock operations can significantly reduce two of the rapidly rising costs. Margin management, including marketing, is the second big driver. Those who consistently sell their crops in the top third of the price range have a tremendous competitive advantage</w:t>
      </w:r>
      <w:r w:rsidRPr="00755E35">
        <w:rPr>
          <w:sz w:val="16"/>
        </w:rPr>
        <w:t>. If your marketing skills are lacking, work with or hire someone who can get you in the top third. Know your costs and margins, and take a profit when it presents itself. Managing your production costs is another influencing factor. We participated in a study this summer that analyzed more than 15 farms totaling 33,000 acres. Cost of production ranged from $4.72 per bushel for corn to $3.40. Producers who have lofty costs and do not market their products well likely will not survive.</w:t>
      </w:r>
    </w:p>
    <w:p w:rsidR="007026A7" w:rsidRDefault="007026A7" w:rsidP="007026A7">
      <w:pPr>
        <w:pStyle w:val="Heading3"/>
      </w:pPr>
      <w:r>
        <w:lastRenderedPageBreak/>
        <w:t>2NC Warming D</w:t>
      </w:r>
    </w:p>
    <w:p w:rsidR="003654F9" w:rsidRPr="00105D89" w:rsidRDefault="003654F9" w:rsidP="003654F9">
      <w:pPr>
        <w:pStyle w:val="Heading4"/>
      </w:pPr>
      <w:r w:rsidRPr="00105D89">
        <w:t xml:space="preserve">No extinction from climate change </w:t>
      </w:r>
    </w:p>
    <w:p w:rsidR="003654F9" w:rsidRDefault="003654F9" w:rsidP="003654F9">
      <w:r w:rsidRPr="00681464">
        <w:rPr>
          <w:rStyle w:val="StyleStyleBold12pt"/>
        </w:rPr>
        <w:t>NIPCC 11</w:t>
      </w:r>
      <w:r>
        <w:t xml:space="preserve"> – the Nongovernmental International Panel on Climate Change, an international panel of nongovernment scientists and scholars, March 8, 2011, “Surviving the Unprecedented Climate Change of the IPCC,” online: http://www.nipccreport.org/articles/2011/mar/8mar2011a5.html</w:t>
      </w:r>
    </w:p>
    <w:p w:rsidR="003654F9" w:rsidRPr="003654F9" w:rsidRDefault="003654F9" w:rsidP="003654F9">
      <w:pPr>
        <w:rPr>
          <w:sz w:val="14"/>
        </w:rPr>
      </w:pPr>
      <w:r w:rsidRPr="003654F9">
        <w:rPr>
          <w:sz w:val="14"/>
        </w:rPr>
        <w:t xml:space="preserve">In a paper published in Systematics and Biodiversity, </w:t>
      </w:r>
      <w:r w:rsidRPr="00681464">
        <w:rPr>
          <w:rStyle w:val="StyleBoldUnderline"/>
        </w:rPr>
        <w:t>Willis et al.</w:t>
      </w:r>
      <w:r w:rsidRPr="003654F9">
        <w:rPr>
          <w:sz w:val="14"/>
        </w:rPr>
        <w:t xml:space="preserve"> (2010) </w:t>
      </w:r>
      <w:r w:rsidRPr="00681464">
        <w:rPr>
          <w:rStyle w:val="StyleBoldUnderline"/>
        </w:rPr>
        <w:t xml:space="preserve">consider </w:t>
      </w:r>
      <w:r w:rsidRPr="001D2EAB">
        <w:rPr>
          <w:rStyle w:val="StyleBoldUnderline"/>
          <w:highlight w:val="yellow"/>
        </w:rPr>
        <w:t>the IPCC</w:t>
      </w:r>
      <w:r w:rsidRPr="003654F9">
        <w:rPr>
          <w:sz w:val="14"/>
        </w:rPr>
        <w:t xml:space="preserve"> (2007) "</w:t>
      </w:r>
      <w:r w:rsidRPr="001D2EAB">
        <w:rPr>
          <w:rStyle w:val="StyleBoldUnderline"/>
          <w:highlight w:val="yellow"/>
        </w:rPr>
        <w:t>predicted</w:t>
      </w:r>
      <w:r w:rsidRPr="00681464">
        <w:rPr>
          <w:rStyle w:val="StyleBoldUnderline"/>
        </w:rPr>
        <w:t xml:space="preserve"> climatic changes</w:t>
      </w:r>
      <w:r w:rsidRPr="003654F9">
        <w:rPr>
          <w:sz w:val="14"/>
        </w:rPr>
        <w:t xml:space="preserve"> for the next century" -- i.e., their contentions </w:t>
      </w:r>
      <w:r w:rsidRPr="00681464">
        <w:rPr>
          <w:rStyle w:val="StyleBoldUnderline"/>
        </w:rPr>
        <w:t>that "</w:t>
      </w:r>
      <w:r w:rsidRPr="001D2EAB">
        <w:rPr>
          <w:rStyle w:val="StyleBoldUnderline"/>
          <w:highlight w:val="yellow"/>
        </w:rPr>
        <w:t>global temperatures will</w:t>
      </w:r>
      <w:r w:rsidRPr="003654F9">
        <w:rPr>
          <w:sz w:val="14"/>
          <w:highlight w:val="yellow"/>
        </w:rPr>
        <w:t xml:space="preserve"> </w:t>
      </w:r>
      <w:r w:rsidRPr="001D2EAB">
        <w:rPr>
          <w:rStyle w:val="StyleBoldUnderline"/>
          <w:highlight w:val="yellow"/>
        </w:rPr>
        <w:t>increase by 2</w:t>
      </w:r>
      <w:r w:rsidRPr="00681464">
        <w:rPr>
          <w:rStyle w:val="StyleBoldUnderline"/>
        </w:rPr>
        <w:t>-4°</w:t>
      </w:r>
      <w:r w:rsidRPr="001D2EAB">
        <w:rPr>
          <w:rStyle w:val="StyleBoldUnderline"/>
          <w:highlight w:val="yellow"/>
        </w:rPr>
        <w:t>C</w:t>
      </w:r>
      <w:r w:rsidRPr="003654F9">
        <w:rPr>
          <w:sz w:val="14"/>
        </w:rPr>
        <w:t xml:space="preserve"> and possibly beyond, sea levels will rise (~1 m ± 0.5 m), and atmospheric CO2 will increase by up to 1000 ppm" -- noting that </w:t>
      </w:r>
      <w:r w:rsidRPr="00681464">
        <w:rPr>
          <w:rStyle w:val="StyleBoldUnderline"/>
        </w:rPr>
        <w:t>it is</w:t>
      </w:r>
      <w:r w:rsidRPr="003654F9">
        <w:rPr>
          <w:sz w:val="14"/>
        </w:rPr>
        <w:t xml:space="preserve"> "widely </w:t>
      </w:r>
      <w:r w:rsidRPr="00681464">
        <w:rPr>
          <w:rStyle w:val="StyleBoldUnderline"/>
        </w:rPr>
        <w:t>suggested</w:t>
      </w:r>
      <w:r w:rsidRPr="003654F9">
        <w:rPr>
          <w:sz w:val="14"/>
        </w:rPr>
        <w:t xml:space="preserve"> that </w:t>
      </w:r>
      <w:r w:rsidRPr="00681464">
        <w:rPr>
          <w:rStyle w:val="StyleBoldUnderline"/>
        </w:rPr>
        <w:t>the magnitude and rate of these changes will result in many plants and animals going extinct</w:t>
      </w:r>
      <w:r w:rsidRPr="003654F9">
        <w:rPr>
          <w:sz w:val="14"/>
        </w:rPr>
        <w:t>," citing studies that suggest that "within the next century, over 35% of some biota will have gone extinct (Thomas et al., 2004; Solomon et al., 2007) and there will be extensive die-back of the tropical rainforest due to climate change (e.g. Huntingford et al., 2008)."</w:t>
      </w:r>
      <w:r w:rsidRPr="003654F9">
        <w:rPr>
          <w:sz w:val="12"/>
        </w:rPr>
        <w:t>¶</w:t>
      </w:r>
      <w:r w:rsidRPr="003654F9">
        <w:rPr>
          <w:sz w:val="14"/>
        </w:rPr>
        <w:t xml:space="preserve"> On the other hand, they indicate that some </w:t>
      </w:r>
      <w:r w:rsidRPr="00B622CC">
        <w:rPr>
          <w:rStyle w:val="StyleBoldUnderline"/>
        </w:rPr>
        <w:t>biologists and climatologists</w:t>
      </w:r>
      <w:r w:rsidRPr="00681464">
        <w:rPr>
          <w:rStyle w:val="StyleBoldUnderline"/>
        </w:rPr>
        <w:t xml:space="preserve"> have pointed out</w:t>
      </w:r>
      <w:r w:rsidRPr="003654F9">
        <w:rPr>
          <w:sz w:val="14"/>
        </w:rPr>
        <w:t xml:space="preserve"> that "</w:t>
      </w:r>
      <w:r w:rsidRPr="00681464">
        <w:rPr>
          <w:rStyle w:val="StyleBoldUnderline"/>
        </w:rPr>
        <w:t xml:space="preserve">many of </w:t>
      </w:r>
      <w:r w:rsidRPr="001D2EAB">
        <w:rPr>
          <w:rStyle w:val="StyleBoldUnderline"/>
          <w:highlight w:val="yellow"/>
        </w:rPr>
        <w:t>the predicted increases</w:t>
      </w:r>
      <w:r w:rsidRPr="00681464">
        <w:rPr>
          <w:rStyle w:val="StyleBoldUnderline"/>
        </w:rPr>
        <w:t xml:space="preserve"> in climate </w:t>
      </w:r>
      <w:r w:rsidRPr="001D2EAB">
        <w:rPr>
          <w:rStyle w:val="StyleBoldUnderline"/>
          <w:highlight w:val="yellow"/>
        </w:rPr>
        <w:t>have</w:t>
      </w:r>
      <w:r w:rsidRPr="003654F9">
        <w:rPr>
          <w:sz w:val="14"/>
          <w:highlight w:val="yellow"/>
        </w:rPr>
        <w:t xml:space="preserve"> </w:t>
      </w:r>
      <w:r w:rsidRPr="001D2EAB">
        <w:rPr>
          <w:rStyle w:val="StyleBoldUnderline"/>
          <w:highlight w:val="yellow"/>
        </w:rPr>
        <w:t>happened before</w:t>
      </w:r>
      <w:r w:rsidRPr="003654F9">
        <w:rPr>
          <w:sz w:val="14"/>
          <w:highlight w:val="yellow"/>
        </w:rPr>
        <w:t xml:space="preserve">, </w:t>
      </w:r>
      <w:r w:rsidRPr="001D2EAB">
        <w:rPr>
          <w:rStyle w:val="StyleBoldUnderline"/>
          <w:highlight w:val="yellow"/>
        </w:rPr>
        <w:t>in</w:t>
      </w:r>
      <w:r w:rsidRPr="003654F9">
        <w:rPr>
          <w:sz w:val="14"/>
        </w:rPr>
        <w:t xml:space="preserve"> terms of both </w:t>
      </w:r>
      <w:r w:rsidRPr="001D2EAB">
        <w:rPr>
          <w:rStyle w:val="StyleBoldUnderline"/>
          <w:highlight w:val="yellow"/>
        </w:rPr>
        <w:t>magnitude and rate of change</w:t>
      </w:r>
      <w:r w:rsidRPr="003654F9">
        <w:rPr>
          <w:sz w:val="14"/>
        </w:rPr>
        <w:t xml:space="preserve"> (e.g. Royer, 2008; Zachos et al., 2008), and </w:t>
      </w:r>
      <w:r w:rsidRPr="00681464">
        <w:rPr>
          <w:rStyle w:val="StyleBoldUnderline"/>
        </w:rPr>
        <w:t xml:space="preserve">yet </w:t>
      </w:r>
      <w:r w:rsidRPr="001D2EAB">
        <w:rPr>
          <w:rStyle w:val="StyleBoldUnderline"/>
          <w:highlight w:val="yellow"/>
        </w:rPr>
        <w:t>biotic communities</w:t>
      </w:r>
      <w:r w:rsidRPr="00681464">
        <w:rPr>
          <w:rStyle w:val="StyleBoldUnderline"/>
        </w:rPr>
        <w:t xml:space="preserve"> have</w:t>
      </w:r>
      <w:r w:rsidRPr="003654F9">
        <w:rPr>
          <w:sz w:val="14"/>
        </w:rPr>
        <w:t xml:space="preserve"> </w:t>
      </w:r>
      <w:r w:rsidRPr="001D2EAB">
        <w:rPr>
          <w:rStyle w:val="StyleBoldUnderline"/>
          <w:highlight w:val="yellow"/>
        </w:rPr>
        <w:t>remained</w:t>
      </w:r>
      <w:r w:rsidRPr="00681464">
        <w:rPr>
          <w:rStyle w:val="StyleBoldUnderline"/>
        </w:rPr>
        <w:t xml:space="preserve"> remarkably </w:t>
      </w:r>
      <w:r w:rsidRPr="001D2EAB">
        <w:rPr>
          <w:rStyle w:val="StyleBoldUnderline"/>
          <w:highlight w:val="yellow"/>
        </w:rPr>
        <w:t>resilient</w:t>
      </w:r>
      <w:r w:rsidRPr="003654F9">
        <w:rPr>
          <w:sz w:val="14"/>
        </w:rPr>
        <w:t xml:space="preserve"> (Mayle and Power, 2008) </w:t>
      </w:r>
      <w:r w:rsidRPr="001D2EAB">
        <w:rPr>
          <w:rStyle w:val="StyleBoldUnderline"/>
          <w:highlight w:val="yellow"/>
        </w:rPr>
        <w:t>and</w:t>
      </w:r>
      <w:r w:rsidRPr="00681464">
        <w:rPr>
          <w:rStyle w:val="StyleBoldUnderline"/>
        </w:rPr>
        <w:t xml:space="preserve"> in some cases</w:t>
      </w:r>
      <w:r w:rsidRPr="003654F9">
        <w:rPr>
          <w:sz w:val="14"/>
        </w:rPr>
        <w:t xml:space="preserve"> </w:t>
      </w:r>
      <w:r w:rsidRPr="001D2EAB">
        <w:rPr>
          <w:rStyle w:val="StyleBoldUnderline"/>
          <w:highlight w:val="yellow"/>
        </w:rPr>
        <w:t>thrived</w:t>
      </w:r>
      <w:r w:rsidRPr="003654F9">
        <w:rPr>
          <w:sz w:val="14"/>
        </w:rPr>
        <w:t xml:space="preserve"> (Svenning and Condit, 2008)." But they report that </w:t>
      </w:r>
      <w:r w:rsidRPr="00681464">
        <w:rPr>
          <w:rStyle w:val="StyleBoldUnderline"/>
        </w:rPr>
        <w:t>those who mention these things are</w:t>
      </w:r>
      <w:r w:rsidRPr="003654F9">
        <w:rPr>
          <w:sz w:val="14"/>
        </w:rPr>
        <w:t xml:space="preserve"> often "</w:t>
      </w:r>
      <w:r w:rsidRPr="00681464">
        <w:rPr>
          <w:rStyle w:val="StyleBoldUnderline"/>
        </w:rPr>
        <w:t>placed in the 'climate-change denier' category,"</w:t>
      </w:r>
      <w:r w:rsidRPr="003654F9">
        <w:rPr>
          <w:sz w:val="14"/>
        </w:rPr>
        <w:t xml:space="preserve"> although </w:t>
      </w:r>
      <w:r w:rsidRPr="001D2EAB">
        <w:rPr>
          <w:rStyle w:val="StyleBoldUnderline"/>
          <w:highlight w:val="yellow"/>
        </w:rPr>
        <w:t>the purpose</w:t>
      </w:r>
      <w:r w:rsidRPr="00681464">
        <w:rPr>
          <w:rStyle w:val="StyleBoldUnderline"/>
        </w:rPr>
        <w:t xml:space="preserve"> for pointing out these facts </w:t>
      </w:r>
      <w:r w:rsidRPr="001D2EAB">
        <w:rPr>
          <w:rStyle w:val="StyleBoldUnderline"/>
          <w:highlight w:val="yellow"/>
        </w:rPr>
        <w:t>is</w:t>
      </w:r>
      <w:r w:rsidRPr="003654F9">
        <w:rPr>
          <w:sz w:val="14"/>
        </w:rPr>
        <w:t xml:space="preserve"> simply </w:t>
      </w:r>
      <w:r w:rsidRPr="001D2EAB">
        <w:rPr>
          <w:rStyle w:val="StyleBoldUnderline"/>
          <w:highlight w:val="yellow"/>
        </w:rPr>
        <w:t>to present "a</w:t>
      </w:r>
      <w:r w:rsidRPr="003654F9">
        <w:rPr>
          <w:sz w:val="14"/>
          <w:highlight w:val="yellow"/>
        </w:rPr>
        <w:t xml:space="preserve"> </w:t>
      </w:r>
      <w:r w:rsidRPr="001D2EAB">
        <w:rPr>
          <w:rStyle w:val="StyleBoldUnderline"/>
          <w:highlight w:val="yellow"/>
        </w:rPr>
        <w:t>sound scientific basis</w:t>
      </w:r>
      <w:r w:rsidRPr="003654F9">
        <w:rPr>
          <w:sz w:val="14"/>
          <w:highlight w:val="yellow"/>
        </w:rPr>
        <w:t xml:space="preserve"> </w:t>
      </w:r>
      <w:r w:rsidRPr="001D2EAB">
        <w:rPr>
          <w:rStyle w:val="StyleBoldUnderline"/>
          <w:highlight w:val="yellow"/>
        </w:rPr>
        <w:t xml:space="preserve">for understanding biotic responses </w:t>
      </w:r>
      <w:r w:rsidRPr="00B622CC">
        <w:rPr>
          <w:rStyle w:val="StyleBoldUnderline"/>
        </w:rPr>
        <w:t>to</w:t>
      </w:r>
      <w:r w:rsidRPr="00681464">
        <w:rPr>
          <w:rStyle w:val="StyleBoldUnderline"/>
        </w:rPr>
        <w:t xml:space="preserve"> the magnitudes and rates of climate change predicted</w:t>
      </w:r>
      <w:r w:rsidRPr="003654F9">
        <w:rPr>
          <w:sz w:val="14"/>
        </w:rPr>
        <w:t xml:space="preserve"> for the future </w:t>
      </w:r>
      <w:r w:rsidRPr="00681464">
        <w:rPr>
          <w:rStyle w:val="StyleBoldUnderline"/>
        </w:rPr>
        <w:t xml:space="preserve">through </w:t>
      </w:r>
      <w:r w:rsidRPr="001D2EAB">
        <w:rPr>
          <w:rStyle w:val="StyleBoldUnderline"/>
          <w:highlight w:val="yellow"/>
        </w:rPr>
        <w:t>using the</w:t>
      </w:r>
      <w:r w:rsidRPr="003654F9">
        <w:rPr>
          <w:sz w:val="14"/>
          <w:highlight w:val="yellow"/>
        </w:rPr>
        <w:t xml:space="preserve"> </w:t>
      </w:r>
      <w:r w:rsidRPr="001D2EAB">
        <w:rPr>
          <w:rStyle w:val="StyleBoldUnderline"/>
          <w:highlight w:val="yellow"/>
        </w:rPr>
        <w:t>vast data resource</w:t>
      </w:r>
      <w:r w:rsidRPr="003654F9">
        <w:rPr>
          <w:sz w:val="14"/>
        </w:rPr>
        <w:t xml:space="preserve"> that </w:t>
      </w:r>
      <w:r w:rsidRPr="001D2EAB">
        <w:rPr>
          <w:rStyle w:val="StyleBoldUnderline"/>
          <w:highlight w:val="yellow"/>
        </w:rPr>
        <w:t>we can exploit</w:t>
      </w:r>
      <w:r w:rsidRPr="00681464">
        <w:rPr>
          <w:rStyle w:val="StyleBoldUnderline"/>
        </w:rPr>
        <w:t xml:space="preserve"> in fossil records</w:t>
      </w:r>
      <w:r w:rsidRPr="003654F9">
        <w:rPr>
          <w:sz w:val="14"/>
        </w:rPr>
        <w:t>."</w:t>
      </w:r>
      <w:r w:rsidRPr="003654F9">
        <w:rPr>
          <w:sz w:val="12"/>
        </w:rPr>
        <w:t>¶</w:t>
      </w:r>
      <w:r w:rsidRPr="003654F9">
        <w:rPr>
          <w:sz w:val="14"/>
        </w:rPr>
        <w:t xml:space="preserve"> Going on to do just that, Willis et al. focus on "intervals in time in the fossil record </w:t>
      </w:r>
      <w:r w:rsidRPr="001D2EAB">
        <w:rPr>
          <w:rStyle w:val="StyleBoldUnderline"/>
          <w:highlight w:val="yellow"/>
        </w:rPr>
        <w:t>when</w:t>
      </w:r>
      <w:r w:rsidRPr="00B622CC">
        <w:rPr>
          <w:rStyle w:val="StyleBoldUnderline"/>
        </w:rPr>
        <w:t xml:space="preserve"> atmospheric</w:t>
      </w:r>
      <w:r w:rsidRPr="00681464">
        <w:rPr>
          <w:rStyle w:val="StyleBoldUnderline"/>
        </w:rPr>
        <w:t xml:space="preserve"> </w:t>
      </w:r>
      <w:r w:rsidRPr="001D2EAB">
        <w:rPr>
          <w:rStyle w:val="StyleBoldUnderline"/>
          <w:highlight w:val="yellow"/>
        </w:rPr>
        <w:t>CO2 concentrations increased</w:t>
      </w:r>
      <w:r w:rsidRPr="00681464">
        <w:rPr>
          <w:rStyle w:val="StyleBoldUnderline"/>
        </w:rPr>
        <w:t xml:space="preserve"> up to 1200 ppm, </w:t>
      </w:r>
      <w:r w:rsidRPr="001D2EAB">
        <w:rPr>
          <w:rStyle w:val="StyleBoldUnderline"/>
          <w:highlight w:val="yellow"/>
        </w:rPr>
        <w:t>temperatures</w:t>
      </w:r>
      <w:r w:rsidRPr="003654F9">
        <w:rPr>
          <w:sz w:val="14"/>
        </w:rPr>
        <w:t xml:space="preserve"> in mid- to high-latitudes </w:t>
      </w:r>
      <w:r w:rsidRPr="001D2EAB">
        <w:rPr>
          <w:rStyle w:val="StyleBoldUnderline"/>
          <w:highlight w:val="yellow"/>
        </w:rPr>
        <w:t>increased by</w:t>
      </w:r>
      <w:r w:rsidRPr="003654F9">
        <w:rPr>
          <w:sz w:val="14"/>
          <w:highlight w:val="yellow"/>
        </w:rPr>
        <w:t xml:space="preserve"> </w:t>
      </w:r>
      <w:r w:rsidRPr="001D2EAB">
        <w:rPr>
          <w:rStyle w:val="StyleBoldUnderline"/>
          <w:highlight w:val="yellow"/>
        </w:rPr>
        <w:t>greater than 4°C within 60 years</w:t>
      </w:r>
      <w:r w:rsidRPr="003654F9">
        <w:rPr>
          <w:sz w:val="14"/>
        </w:rPr>
        <w:t xml:space="preserve">, and sea levels rose by up to 3 m higher than present," describing studies of past biotic responses that indicate "the scale and impact of the magnitude and rate of such climate changes on biodiversity." And </w:t>
      </w:r>
      <w:r w:rsidRPr="001D2EAB">
        <w:rPr>
          <w:rStyle w:val="StyleBoldUnderline"/>
          <w:highlight w:val="yellow"/>
        </w:rPr>
        <w:t>what emerges</w:t>
      </w:r>
      <w:r w:rsidRPr="003654F9">
        <w:rPr>
          <w:sz w:val="14"/>
        </w:rPr>
        <w:t xml:space="preserve"> from those studies, as they describe it, "</w:t>
      </w:r>
      <w:r w:rsidRPr="001D2EAB">
        <w:rPr>
          <w:rStyle w:val="StyleBoldUnderline"/>
          <w:highlight w:val="yellow"/>
        </w:rPr>
        <w:t>is evidence for</w:t>
      </w:r>
      <w:r w:rsidRPr="003654F9">
        <w:rPr>
          <w:sz w:val="14"/>
          <w:highlight w:val="yellow"/>
        </w:rPr>
        <w:t xml:space="preserve"> </w:t>
      </w:r>
      <w:r w:rsidRPr="001D2EAB">
        <w:rPr>
          <w:rStyle w:val="StyleBoldUnderline"/>
          <w:highlight w:val="yellow"/>
        </w:rPr>
        <w:t>rapid</w:t>
      </w:r>
      <w:r w:rsidRPr="00681464">
        <w:rPr>
          <w:rStyle w:val="StyleBoldUnderline"/>
        </w:rPr>
        <w:t xml:space="preserve"> community </w:t>
      </w:r>
      <w:r w:rsidRPr="001D2EAB">
        <w:rPr>
          <w:rStyle w:val="StyleBoldUnderline"/>
          <w:highlight w:val="yellow"/>
        </w:rPr>
        <w:t>turnover, migrations, development of</w:t>
      </w:r>
      <w:r w:rsidRPr="00681464">
        <w:rPr>
          <w:rStyle w:val="StyleBoldUnderline"/>
        </w:rPr>
        <w:t xml:space="preserve"> novel </w:t>
      </w:r>
      <w:r w:rsidRPr="001D2EAB">
        <w:rPr>
          <w:rStyle w:val="StyleBoldUnderline"/>
          <w:highlight w:val="yellow"/>
        </w:rPr>
        <w:t>ecosystems</w:t>
      </w:r>
      <w:r w:rsidRPr="003654F9">
        <w:rPr>
          <w:sz w:val="14"/>
        </w:rPr>
        <w:t xml:space="preserve"> and thresholds from one stable ecosystem state to another." And, most importantly in this regard, they report "</w:t>
      </w:r>
      <w:r w:rsidRPr="001D2EAB">
        <w:rPr>
          <w:rStyle w:val="StyleBoldUnderline"/>
          <w:highlight w:val="yellow"/>
        </w:rPr>
        <w:t>there is</w:t>
      </w:r>
      <w:r w:rsidRPr="003654F9">
        <w:rPr>
          <w:sz w:val="14"/>
          <w:highlight w:val="yellow"/>
        </w:rPr>
        <w:t xml:space="preserve"> </w:t>
      </w:r>
      <w:r w:rsidRPr="001D2EAB">
        <w:rPr>
          <w:rStyle w:val="StyleBoldUnderline"/>
          <w:highlight w:val="yellow"/>
        </w:rPr>
        <w:t>very little evidence for broad-scale extinctions</w:t>
      </w:r>
      <w:r w:rsidRPr="003654F9">
        <w:rPr>
          <w:sz w:val="14"/>
        </w:rPr>
        <w:t xml:space="preserve"> </w:t>
      </w:r>
      <w:r w:rsidRPr="00681464">
        <w:rPr>
          <w:rStyle w:val="StyleBoldUnderline"/>
        </w:rPr>
        <w:t>due to</w:t>
      </w:r>
      <w:r w:rsidRPr="003654F9">
        <w:rPr>
          <w:sz w:val="14"/>
        </w:rPr>
        <w:t xml:space="preserve"> a </w:t>
      </w:r>
      <w:r w:rsidRPr="00681464">
        <w:rPr>
          <w:rStyle w:val="StyleBoldUnderline"/>
        </w:rPr>
        <w:t>warming</w:t>
      </w:r>
      <w:r w:rsidRPr="003654F9">
        <w:rPr>
          <w:sz w:val="14"/>
        </w:rPr>
        <w:t xml:space="preserve"> world."</w:t>
      </w:r>
      <w:r w:rsidRPr="003654F9">
        <w:rPr>
          <w:sz w:val="12"/>
        </w:rPr>
        <w:t>¶</w:t>
      </w:r>
      <w:r w:rsidRPr="003654F9">
        <w:rPr>
          <w:sz w:val="14"/>
        </w:rPr>
        <w:t xml:space="preserve"> In concluding, the Norwegian, Swedish and UK researchers say that "</w:t>
      </w:r>
      <w:r w:rsidRPr="00681464">
        <w:rPr>
          <w:rStyle w:val="StyleBoldUnderline"/>
        </w:rPr>
        <w:t>based on such evidence we</w:t>
      </w:r>
      <w:r w:rsidRPr="003654F9">
        <w:rPr>
          <w:sz w:val="14"/>
        </w:rPr>
        <w:t xml:space="preserve"> </w:t>
      </w:r>
      <w:r w:rsidRPr="001D2EAB">
        <w:rPr>
          <w:rStyle w:val="StyleBoldUnderline"/>
          <w:highlight w:val="yellow"/>
        </w:rPr>
        <w:t>urge</w:t>
      </w:r>
      <w:r w:rsidRPr="003654F9">
        <w:rPr>
          <w:sz w:val="14"/>
        </w:rPr>
        <w:t xml:space="preserve"> some </w:t>
      </w:r>
      <w:r w:rsidRPr="001D2EAB">
        <w:rPr>
          <w:rStyle w:val="StyleBoldUnderline"/>
          <w:highlight w:val="yellow"/>
        </w:rPr>
        <w:t>caution in assuming</w:t>
      </w:r>
      <w:r w:rsidRPr="00681464">
        <w:rPr>
          <w:rStyle w:val="StyleBoldUnderline"/>
        </w:rPr>
        <w:t xml:space="preserve"> broad-scale </w:t>
      </w:r>
      <w:r w:rsidRPr="001D2EAB">
        <w:rPr>
          <w:rStyle w:val="StyleBoldUnderline"/>
          <w:highlight w:val="yellow"/>
        </w:rPr>
        <w:t>extinctions</w:t>
      </w:r>
      <w:r w:rsidRPr="003654F9">
        <w:rPr>
          <w:sz w:val="14"/>
        </w:rPr>
        <w:t xml:space="preserve"> of species </w:t>
      </w:r>
      <w:r w:rsidRPr="00681464">
        <w:rPr>
          <w:rStyle w:val="StyleBoldUnderline"/>
        </w:rPr>
        <w:t>will occur due solely to climate changes</w:t>
      </w:r>
      <w:r w:rsidRPr="003654F9">
        <w:rPr>
          <w:sz w:val="14"/>
        </w:rPr>
        <w:t xml:space="preserve"> of the magnitude and rate predicted for the next century," reiterating that "</w:t>
      </w:r>
      <w:r w:rsidRPr="001D2EAB">
        <w:rPr>
          <w:rStyle w:val="StyleBoldUnderline"/>
          <w:highlight w:val="yellow"/>
        </w:rPr>
        <w:t>the fossil record indicates</w:t>
      </w:r>
      <w:r w:rsidRPr="003654F9">
        <w:rPr>
          <w:sz w:val="14"/>
          <w:highlight w:val="yellow"/>
        </w:rPr>
        <w:t xml:space="preserve"> </w:t>
      </w:r>
      <w:r w:rsidRPr="001D2EAB">
        <w:rPr>
          <w:rStyle w:val="StyleBoldUnderline"/>
          <w:highlight w:val="yellow"/>
        </w:rPr>
        <w:t>remarkable biotic resilience</w:t>
      </w:r>
      <w:r w:rsidRPr="003654F9">
        <w:rPr>
          <w:sz w:val="14"/>
        </w:rPr>
        <w:t xml:space="preserve"> </w:t>
      </w:r>
      <w:r w:rsidRPr="003211DC">
        <w:rPr>
          <w:rStyle w:val="StyleBoldUnderline"/>
        </w:rPr>
        <w:t>to wide</w:t>
      </w:r>
      <w:r w:rsidRPr="003654F9">
        <w:rPr>
          <w:sz w:val="14"/>
        </w:rPr>
        <w:t xml:space="preserve"> amplitude </w:t>
      </w:r>
      <w:r w:rsidRPr="003211DC">
        <w:rPr>
          <w:rStyle w:val="StyleBoldUnderline"/>
        </w:rPr>
        <w:t>fluctuations in climate</w:t>
      </w:r>
      <w:r w:rsidRPr="003654F9">
        <w:rPr>
          <w:sz w:val="14"/>
        </w:rPr>
        <w:t>."</w:t>
      </w:r>
    </w:p>
    <w:p w:rsidR="00517882" w:rsidRDefault="00517882" w:rsidP="00517882">
      <w:pPr>
        <w:pStyle w:val="Heading4"/>
      </w:pPr>
      <w:r>
        <w:t>Sun is an alt cause to warming</w:t>
      </w:r>
    </w:p>
    <w:p w:rsidR="00517882" w:rsidRPr="00BD754B" w:rsidRDefault="00517882" w:rsidP="00517882">
      <w:pPr>
        <w:rPr>
          <w:sz w:val="16"/>
          <w:szCs w:val="16"/>
        </w:rPr>
      </w:pPr>
      <w:r>
        <w:rPr>
          <w:rStyle w:val="StyleStyleBold12pt"/>
        </w:rPr>
        <w:t>Stirling 13</w:t>
      </w:r>
      <w:r w:rsidRPr="00BD754B">
        <w:rPr>
          <w:sz w:val="16"/>
          <w:szCs w:val="16"/>
        </w:rPr>
        <w:t xml:space="preserve"> – Michelle is a member of Friends of Science. Friends of Science have spent a decade reviewing a broad spectrum of literature on climate change and have concluded the sun is the main driver of climate change, not carbon dioxide (CO2). The core group of the Friends of Science is made up of retired and active earth and atmospheric scientists. (“Sun is the Main Driver of Climate Change and Global Warming or Cooling say Friends of Science – Not You or 400 ppm CO2”, PRWeb, May 14, 2013, </w:t>
      </w:r>
      <w:hyperlink r:id="rId15" w:history="1">
        <w:r w:rsidRPr="00BD754B">
          <w:rPr>
            <w:rStyle w:val="Hyperlink"/>
            <w:sz w:val="16"/>
            <w:szCs w:val="16"/>
          </w:rPr>
          <w:t>http://www.prweb.com/releases/2013/5/prweb10729310.htm</w:t>
        </w:r>
      </w:hyperlink>
      <w:r w:rsidRPr="00BD754B">
        <w:rPr>
          <w:sz w:val="16"/>
          <w:szCs w:val="16"/>
        </w:rPr>
        <w:t>, Callahan)</w:t>
      </w:r>
    </w:p>
    <w:p w:rsidR="00517882" w:rsidRPr="0024725C" w:rsidRDefault="00517882" w:rsidP="00517882">
      <w:pPr>
        <w:rPr>
          <w:sz w:val="16"/>
        </w:rPr>
      </w:pPr>
      <w:r w:rsidRPr="00FB1FC2">
        <w:rPr>
          <w:rStyle w:val="Emphasis"/>
        </w:rPr>
        <w:t>Sun is the Main Driver of Climate Change and Global Warming</w:t>
      </w:r>
      <w:r w:rsidRPr="0024725C">
        <w:rPr>
          <w:sz w:val="16"/>
        </w:rPr>
        <w:t xml:space="preserve"> or Cooling say Friends of Science – Not You or 400 ppm CO2 Carbon dioxide (CO2) levels reported to have reached 400 ppm at Mauna Loa Observatory sent climate change activists like James Hansen, Al Gore, 350.org and Scientific American into a frenzy but Friends of Science say </w:t>
      </w:r>
      <w:r w:rsidRPr="00BA7E68">
        <w:rPr>
          <w:rStyle w:val="StyleBoldUnderline"/>
        </w:rPr>
        <w:t>solar and ocean cycles are the main drivers of climate change, not CO2</w:t>
      </w:r>
      <w:r w:rsidRPr="0024725C">
        <w:rPr>
          <w:sz w:val="16"/>
        </w:rPr>
        <w:t xml:space="preserve">. </w:t>
      </w:r>
      <w:r w:rsidRPr="00BA7E68">
        <w:rPr>
          <w:rStyle w:val="StyleBoldUnderline"/>
        </w:rPr>
        <w:t xml:space="preserve">With </w:t>
      </w:r>
      <w:r w:rsidRPr="00BA7E68">
        <w:rPr>
          <w:rStyle w:val="Emphasis"/>
        </w:rPr>
        <w:t>no global warming in 16 years</w:t>
      </w:r>
      <w:r w:rsidRPr="00BA7E68">
        <w:rPr>
          <w:rStyle w:val="StyleBoldUnderline"/>
        </w:rPr>
        <w:t xml:space="preserve"> despite a rise in CO2, the role of declining water vapor in upper atmosphere partially negates the ‘heat-trapping’ effect of CO2</w:t>
      </w:r>
      <w:r w:rsidRPr="0024725C">
        <w:rPr>
          <w:sz w:val="16"/>
        </w:rPr>
        <w:t xml:space="preserve">. The UK Met Office global temperature index shows no warming trend for the last 16 years, a period when 33% of all human-caused CO2 emissions since the industrial revolution occurred. </w:t>
      </w:r>
      <w:r w:rsidRPr="00BA7E68">
        <w:rPr>
          <w:rStyle w:val="StyleBoldUnderline"/>
        </w:rPr>
        <w:t>“The sun and other oceanic oscillations affect climate change and global warming most significantly, not CO2</w:t>
      </w:r>
      <w:r w:rsidRPr="0024725C">
        <w:rPr>
          <w:sz w:val="16"/>
        </w:rPr>
        <w:t>,” says Len Maier, President of Friends of Science. “</w:t>
      </w:r>
      <w:r w:rsidRPr="00BA7E68">
        <w:rPr>
          <w:rStyle w:val="StyleBoldUnderline"/>
        </w:rPr>
        <w:t>We urge the public to remain calm; there’s been no global warming in 16 years.</w:t>
      </w:r>
      <w:r w:rsidRPr="0024725C">
        <w:rPr>
          <w:sz w:val="16"/>
        </w:rPr>
        <w:t xml:space="preserve">” Friends of Science point out that </w:t>
      </w:r>
      <w:r w:rsidRPr="00BA7E68">
        <w:rPr>
          <w:rStyle w:val="StyleBoldUnderline"/>
        </w:rPr>
        <w:t>the 350 or 400 ppm marker of CO2 in the air is one that has been made up arbitrarily</w:t>
      </w:r>
      <w:r w:rsidRPr="0024725C">
        <w:rPr>
          <w:sz w:val="16"/>
        </w:rPr>
        <w:t>. “The volume of CO2 in the air is miniscule – 4 molecules in 10,000,” says Ken Gregory, director of Friends of Science. “</w:t>
      </w:r>
      <w:r w:rsidRPr="00BA7E68">
        <w:rPr>
          <w:rStyle w:val="StyleBoldUnderline"/>
        </w:rPr>
        <w:t>What is relevant is how water vapor and clouds respond to the small initial warming caused by increasing CO2. NOAA calls upper atmosphere water vapor, the ‘wild card’ in global warming</w:t>
      </w:r>
      <w:r w:rsidRPr="0024725C">
        <w:rPr>
          <w:sz w:val="16"/>
        </w:rPr>
        <w:t xml:space="preserve">.” Gregory goes on to explain that </w:t>
      </w:r>
      <w:r w:rsidRPr="00BA7E68">
        <w:rPr>
          <w:rStyle w:val="StyleBoldUnderline"/>
        </w:rPr>
        <w:t>declining upper atmosphere water vapor was never considered in the original anthropogenic global warming theory. "</w:t>
      </w:r>
      <w:r w:rsidRPr="00BA7E68">
        <w:rPr>
          <w:rStyle w:val="Emphasis"/>
        </w:rPr>
        <w:t>Water vapor is by far the most important green house gas</w:t>
      </w:r>
      <w:r w:rsidRPr="0024725C">
        <w:rPr>
          <w:sz w:val="16"/>
        </w:rPr>
        <w:t xml:space="preserve">,” says Gregory, author of many topics on climate science. "Both radiosonde and satellite data shows declining upper atmosphere water vapor which more than compensates for increasing water vapor in the lower atmosphere.” Gregory explains that </w:t>
      </w:r>
      <w:r w:rsidRPr="0024725C">
        <w:rPr>
          <w:rStyle w:val="StyleBoldUnderline"/>
        </w:rPr>
        <w:t>climate models falsely assume water vapor and clouds amplify the CO2 effect three fold, but they actually counteract the CO2 effect.</w:t>
      </w:r>
      <w:r w:rsidRPr="0024725C">
        <w:rPr>
          <w:sz w:val="16"/>
        </w:rPr>
        <w:t xml:space="preserve"> “This is one reason why there has been no warming in 16 years," says Gregory. Friends of Science point to the solar cycles and associated oceanic oscillations as keys to understanding climate change. "We have over three thousand years of evidence, tracking solar sunspot cycles that correlate well to cyclical climate patterns,” says Gregory. “</w:t>
      </w:r>
      <w:r w:rsidRPr="0024725C">
        <w:rPr>
          <w:rStyle w:val="StyleBoldUnderline"/>
        </w:rPr>
        <w:t xml:space="preserve">Numerous studies show very high correlation between solar-magnetic activity and global temperature, yet these solar effects are not included in any climate </w:t>
      </w:r>
      <w:r w:rsidRPr="0024725C">
        <w:rPr>
          <w:rStyle w:val="StyleBoldUnderline"/>
        </w:rPr>
        <w:lastRenderedPageBreak/>
        <w:t>model</w:t>
      </w:r>
      <w:r w:rsidRPr="0024725C">
        <w:rPr>
          <w:sz w:val="16"/>
        </w:rPr>
        <w:t xml:space="preserve">. All solar warming is misattributed to CO2 in the climate models." Friends of Science also note that ‘heat-trapping gas’ is an inaccurate description, popular in the media and frightening to the public. ""Heat-trapping gas" is a bad description because </w:t>
      </w:r>
      <w:r w:rsidRPr="0024725C">
        <w:rPr>
          <w:rStyle w:val="StyleBoldUnderline"/>
        </w:rPr>
        <w:t>the CO2 molecule does not trap heat</w:t>
      </w:r>
      <w:r w:rsidRPr="0024725C">
        <w:rPr>
          <w:sz w:val="16"/>
        </w:rPr>
        <w:t>,” says Gregory. “</w:t>
      </w:r>
      <w:r w:rsidRPr="0024725C">
        <w:rPr>
          <w:rStyle w:val="StyleBoldUnderline"/>
        </w:rPr>
        <w:t>CO2 absorbs a photon of long-wave radiation, and immediately gives up the energy to surrounding air molecules, or emits a photon.”</w:t>
      </w:r>
      <w:r w:rsidRPr="0024725C">
        <w:rPr>
          <w:sz w:val="16"/>
        </w:rPr>
        <w:t xml:space="preserve"> Friends of Science point out that </w:t>
      </w:r>
      <w:r w:rsidRPr="0024725C">
        <w:rPr>
          <w:rStyle w:val="Emphasis"/>
        </w:rPr>
        <w:t>there is a huge public relations machine behind global warming alarmists</w:t>
      </w:r>
      <w:r w:rsidRPr="0024725C">
        <w:rPr>
          <w:sz w:val="16"/>
        </w:rPr>
        <w:t>. The charge is lead by high-profile personalities like Al Gore, James Hansen, Robert Redford and Darryl Hannah. “Yet how many policy makers, members of the public or Scientific American for that matter, have ever read the works of scientists like Svensmark, Veizer, Shaviv, Casey, Ziegler or seen their video presentations?” asks Gregory. “These scientists take a much more evidence-based approach to assessing factors in climate change.” “</w:t>
      </w:r>
      <w:r w:rsidRPr="0024725C">
        <w:rPr>
          <w:rStyle w:val="StyleBoldUnderline"/>
        </w:rPr>
        <w:t>Bad science equals bad policy</w:t>
      </w:r>
      <w:r w:rsidRPr="0024725C">
        <w:rPr>
          <w:sz w:val="16"/>
        </w:rPr>
        <w:t>,” says Len Maier. “We see how extreme climate change policies have crippled Europe. There is now a powerful rejectionist movement across the EU to stop wind farms, cancel carbon trades and abandon climate change policies.”</w:t>
      </w:r>
    </w:p>
    <w:p w:rsidR="00517882" w:rsidRPr="00517882" w:rsidRDefault="00517882" w:rsidP="00517882"/>
    <w:p w:rsidR="007026A7" w:rsidRDefault="007026A7" w:rsidP="00C63A91">
      <w:pPr>
        <w:pStyle w:val="Heading2"/>
      </w:pPr>
      <w:r>
        <w:lastRenderedPageBreak/>
        <w:t>Illegal Immigration</w:t>
      </w:r>
    </w:p>
    <w:p w:rsidR="007026A7" w:rsidRDefault="005C397D" w:rsidP="005C397D">
      <w:pPr>
        <w:pStyle w:val="Heading3"/>
      </w:pPr>
      <w:r>
        <w:lastRenderedPageBreak/>
        <w:t>1NC Illegal Immigration</w:t>
      </w:r>
    </w:p>
    <w:p w:rsidR="00FB1B5C" w:rsidRDefault="00CF7BC0" w:rsidP="00FB1B5C">
      <w:pPr>
        <w:pStyle w:val="Heading4"/>
      </w:pPr>
      <w:r>
        <w:t xml:space="preserve">CIR solves border </w:t>
      </w:r>
      <w:r w:rsidR="00627E25">
        <w:t xml:space="preserve">security </w:t>
      </w:r>
    </w:p>
    <w:p w:rsidR="00FB1B5C" w:rsidRPr="00FB1B5C" w:rsidRDefault="00FB1B5C" w:rsidP="00FB1B5C">
      <w:pPr>
        <w:rPr>
          <w:sz w:val="16"/>
          <w:szCs w:val="16"/>
        </w:rPr>
      </w:pPr>
      <w:r>
        <w:rPr>
          <w:rStyle w:val="StyleStyleBold12pt"/>
        </w:rPr>
        <w:t>Uwimana 13</w:t>
      </w:r>
      <w:r w:rsidRPr="00FB1B5C">
        <w:rPr>
          <w:sz w:val="16"/>
          <w:szCs w:val="16"/>
        </w:rPr>
        <w:t xml:space="preserve"> – Solange Uwimana is an editor and senior researcher at Media Matters. She graduated with a bachelor's degree in journalism from the University of Colorado. (“This Is What Border Enforcement Actually Looks Like”, July 6, 2013, </w:t>
      </w:r>
      <w:hyperlink r:id="rId16" w:history="1">
        <w:r w:rsidRPr="00FB1B5C">
          <w:rPr>
            <w:rStyle w:val="Hyperlink"/>
            <w:sz w:val="16"/>
            <w:szCs w:val="16"/>
          </w:rPr>
          <w:t>http://www.truth-out.org/news/item/17411-this-is-what-border-enforcement-actually-looks-like</w:t>
        </w:r>
      </w:hyperlink>
      <w:r w:rsidRPr="00FB1B5C">
        <w:rPr>
          <w:sz w:val="16"/>
          <w:szCs w:val="16"/>
        </w:rPr>
        <w:t xml:space="preserve">, Callahan) </w:t>
      </w:r>
    </w:p>
    <w:p w:rsidR="00FB1B5C" w:rsidRDefault="00FB1B5C" w:rsidP="00FB1B5C">
      <w:pPr>
        <w:rPr>
          <w:sz w:val="16"/>
        </w:rPr>
      </w:pPr>
      <w:r w:rsidRPr="00E25AAF">
        <w:rPr>
          <w:rStyle w:val="StyleBoldUnderline"/>
        </w:rPr>
        <w:t>The c</w:t>
      </w:r>
      <w:r w:rsidRPr="00CF7BC0">
        <w:rPr>
          <w:sz w:val="16"/>
        </w:rPr>
        <w:t xml:space="preserve">omprehensive </w:t>
      </w:r>
      <w:r w:rsidRPr="00E25AAF">
        <w:rPr>
          <w:rStyle w:val="StyleBoldUnderline"/>
        </w:rPr>
        <w:t>i</w:t>
      </w:r>
      <w:r w:rsidRPr="00CF7BC0">
        <w:rPr>
          <w:sz w:val="16"/>
        </w:rPr>
        <w:t xml:space="preserve">mmigration </w:t>
      </w:r>
      <w:r w:rsidRPr="00E25AAF">
        <w:rPr>
          <w:rStyle w:val="StyleBoldUnderline"/>
        </w:rPr>
        <w:t>r</w:t>
      </w:r>
      <w:r w:rsidRPr="00CF7BC0">
        <w:rPr>
          <w:sz w:val="16"/>
        </w:rPr>
        <w:t xml:space="preserve">eform </w:t>
      </w:r>
      <w:r w:rsidRPr="00E25AAF">
        <w:rPr>
          <w:rStyle w:val="StyleBoldUnderline"/>
        </w:rPr>
        <w:t>bill that passed the Senate on June 27 includes a drastic increase in border enforcement measures,</w:t>
      </w:r>
      <w:r w:rsidRPr="00CF7BC0">
        <w:rPr>
          <w:sz w:val="16"/>
        </w:rPr>
        <w:t xml:space="preserve"> which has led even conservative think tank the Competitive Enterprise Institute to claim </w:t>
      </w:r>
      <w:r w:rsidRPr="00E25AAF">
        <w:rPr>
          <w:rStyle w:val="StyleBoldUnderline"/>
        </w:rPr>
        <w:t>it ushers in "military-style mobilization" on the U.S.-Mexico border</w:t>
      </w:r>
      <w:r w:rsidRPr="00CF7BC0">
        <w:rPr>
          <w:sz w:val="16"/>
        </w:rPr>
        <w:t xml:space="preserve">. CEI wrote on June 26 that the bill's border provision "is not simple 'border security' -- personnel-wise, </w:t>
      </w:r>
      <w:r w:rsidRPr="00CF7BC0">
        <w:rPr>
          <w:rStyle w:val="StyleBoldUnderline"/>
        </w:rPr>
        <w:t xml:space="preserve">it's a mobilization </w:t>
      </w:r>
      <w:r w:rsidRPr="00CF7BC0">
        <w:rPr>
          <w:rStyle w:val="Emphasis"/>
        </w:rPr>
        <w:t>proportional to the one in Afghanistan</w:t>
      </w:r>
      <w:r w:rsidRPr="00CF7BC0">
        <w:rPr>
          <w:sz w:val="16"/>
        </w:rPr>
        <w:t xml:space="preserve">." Discussing the border provisions -- which were added in an amendment authored by Sens. Bob Corker (R-TN) and John Hoeven (R-ND) -- on CNN on June 25, Sen. John </w:t>
      </w:r>
      <w:r w:rsidRPr="00CF7BC0">
        <w:rPr>
          <w:rStyle w:val="StyleBoldUnderline"/>
        </w:rPr>
        <w:t>McCain</w:t>
      </w:r>
      <w:r w:rsidRPr="00CF7BC0">
        <w:rPr>
          <w:sz w:val="16"/>
        </w:rPr>
        <w:t xml:space="preserve"> (R-AZ) </w:t>
      </w:r>
      <w:r w:rsidRPr="00CF7BC0">
        <w:rPr>
          <w:rStyle w:val="StyleBoldUnderline"/>
        </w:rPr>
        <w:t>said the bill would turn the Southwestern border into the "the most militarized border since the fall of the Berlin Wall</w:t>
      </w:r>
      <w:r w:rsidRPr="00CF7BC0">
        <w:rPr>
          <w:sz w:val="16"/>
        </w:rPr>
        <w:t xml:space="preserve">": McCAIN: I think that, first of all, the legislation concerning </w:t>
      </w:r>
      <w:r w:rsidRPr="00CF7BC0">
        <w:rPr>
          <w:rStyle w:val="StyleBoldUnderline"/>
        </w:rPr>
        <w:t xml:space="preserve">beefed up border security </w:t>
      </w:r>
      <w:r w:rsidRPr="00CF7BC0">
        <w:rPr>
          <w:rStyle w:val="Emphasis"/>
        </w:rPr>
        <w:t>removes any validity to the argument that border security is not sufficient</w:t>
      </w:r>
      <w:r w:rsidRPr="00CF7BC0">
        <w:rPr>
          <w:sz w:val="16"/>
        </w:rPr>
        <w:t xml:space="preserve">. I mean, this is not only sufficient, </w:t>
      </w:r>
      <w:r w:rsidRPr="00CF7BC0">
        <w:rPr>
          <w:rStyle w:val="StyleBoldUnderline"/>
        </w:rPr>
        <w:t>it is well over sufficient</w:t>
      </w:r>
      <w:r w:rsidRPr="00CF7BC0">
        <w:rPr>
          <w:sz w:val="16"/>
        </w:rPr>
        <w:t xml:space="preserve">. We'll be the most militarized border since the fall of the Berlin Wall so that's why I think this amendment was very important. In addition to fortifying the border in each sector between ports of entry, the amendment provides for the following: 1) Adds Another 17,000 Border Patrol Agents </w:t>
      </w:r>
      <w:r w:rsidRPr="00CF7BC0">
        <w:rPr>
          <w:rStyle w:val="StyleBoldUnderline"/>
        </w:rPr>
        <w:t>The bill allocates $30 billion in additional funding for "no fewer than 38,405 trained full-time active duty U.S. Border Patrol agents" to be "deployed, stationed, and maintained along the Southern Borde</w:t>
      </w:r>
      <w:r w:rsidRPr="00CF7BC0">
        <w:rPr>
          <w:sz w:val="16"/>
        </w:rPr>
        <w:t xml:space="preserve">r" over the next decade. As Bill Maher noted, </w:t>
      </w:r>
      <w:r w:rsidRPr="00CF7BC0">
        <w:rPr>
          <w:rStyle w:val="StyleBoldUnderline"/>
        </w:rPr>
        <w:t xml:space="preserve">the addition of that many agents "is going to make the Border Patrol bigger than the FBI -- you could put one agent every 250 feet." </w:t>
      </w:r>
      <w:r w:rsidRPr="00CF7BC0">
        <w:rPr>
          <w:sz w:val="16"/>
        </w:rPr>
        <w:t xml:space="preserve">2) Calls For No Less Than 700 Miles Of Fencing </w:t>
      </w:r>
      <w:r w:rsidRPr="00CF7BC0">
        <w:rPr>
          <w:rStyle w:val="StyleBoldUnderline"/>
        </w:rPr>
        <w:t>The Senate bill calls for no less than 700 miles of total fencing along the U.S.-Mexico border</w:t>
      </w:r>
      <w:r w:rsidRPr="00CF7BC0">
        <w:rPr>
          <w:sz w:val="16"/>
        </w:rPr>
        <w:t xml:space="preserve">: [T]he Secretary will certify that there is in place along the Southern Border no fewer than 700 miles of pedestrian fencing which will include replacement of all currently existing vehicle fencing on non-tribal lands on the Southern Border with pedestrian fencing where possible, and after this has been accomplished may include a second layer of pedestrian fencing in those locations along the Southern Border which the Secretary deems necessary or appropriate. 3) Fortifies Border Surveillance </w:t>
      </w:r>
      <w:r w:rsidRPr="00CF7BC0">
        <w:rPr>
          <w:rStyle w:val="StyleBoldUnderline"/>
        </w:rPr>
        <w:t>The Senate bill allocates $3.2 billion for additional air and marine support across the Southwestern border</w:t>
      </w:r>
      <w:r w:rsidRPr="00CF7BC0">
        <w:rPr>
          <w:sz w:val="16"/>
        </w:rPr>
        <w:t>, including: · 4 unmanned aircraft systems · 6 VADER radar systems · 17 UH-1N helicopters · 8 C-206H aircraft upgrades · 8 AS-350 light enforcement helicopters · 10 Blackhawk helicopter 10 A-L conversions, · 5 new Blackhawk M Model · 30 marine vessels.</w:t>
      </w:r>
    </w:p>
    <w:p w:rsidR="002F5850" w:rsidRDefault="002F5850" w:rsidP="002F5850">
      <w:pPr>
        <w:pStyle w:val="Heading4"/>
      </w:pPr>
      <w:r>
        <w:t>Illegal immigration decreasing</w:t>
      </w:r>
    </w:p>
    <w:p w:rsidR="002F5850" w:rsidRPr="002F5850" w:rsidRDefault="002F5850" w:rsidP="002F5850">
      <w:pPr>
        <w:rPr>
          <w:sz w:val="16"/>
          <w:szCs w:val="16"/>
        </w:rPr>
      </w:pPr>
      <w:r>
        <w:rPr>
          <w:rStyle w:val="StyleStyleBold12pt"/>
        </w:rPr>
        <w:t>HP 13</w:t>
      </w:r>
      <w:r w:rsidRPr="002F5850">
        <w:rPr>
          <w:sz w:val="16"/>
          <w:szCs w:val="16"/>
        </w:rPr>
        <w:t xml:space="preserve"> – The Huffington Post is obviously a newspaper. (“Undocumented Immigration From Mexico Continuously Decreasing In The United States, Study Finds”, 2/8/2013, </w:t>
      </w:r>
      <w:hyperlink r:id="rId17" w:history="1">
        <w:r w:rsidRPr="002F5850">
          <w:rPr>
            <w:rStyle w:val="Hyperlink"/>
            <w:sz w:val="16"/>
            <w:szCs w:val="16"/>
          </w:rPr>
          <w:t>http://www.huffingtonpost.com/2013/02/08/undocumented-immigration-decreasing_n_2632536.html</w:t>
        </w:r>
      </w:hyperlink>
      <w:r w:rsidRPr="002F5850">
        <w:rPr>
          <w:sz w:val="16"/>
          <w:szCs w:val="16"/>
        </w:rPr>
        <w:t>, Callahan)</w:t>
      </w:r>
    </w:p>
    <w:p w:rsidR="002F5850" w:rsidRPr="004E1ECF" w:rsidRDefault="002F5850" w:rsidP="002F5850">
      <w:pPr>
        <w:rPr>
          <w:sz w:val="16"/>
        </w:rPr>
      </w:pPr>
      <w:r w:rsidRPr="008500ED">
        <w:rPr>
          <w:rStyle w:val="StyleBoldUnderline"/>
        </w:rPr>
        <w:t xml:space="preserve">The number of undocumented immigrants living in the United States has </w:t>
      </w:r>
      <w:r w:rsidRPr="008500ED">
        <w:rPr>
          <w:rStyle w:val="Emphasis"/>
        </w:rPr>
        <w:t>continually declined</w:t>
      </w:r>
      <w:r w:rsidRPr="008500ED">
        <w:rPr>
          <w:rStyle w:val="StyleBoldUnderline"/>
        </w:rPr>
        <w:t xml:space="preserve"> after hitting its peak in 2007 with a total of 12 million</w:t>
      </w:r>
      <w:r w:rsidRPr="004E1ECF">
        <w:rPr>
          <w:sz w:val="16"/>
        </w:rPr>
        <w:t xml:space="preserve">, according to the latest study by the Pew Research Center. </w:t>
      </w:r>
      <w:r w:rsidRPr="004E1ECF">
        <w:rPr>
          <w:rStyle w:val="StyleBoldUnderline"/>
        </w:rPr>
        <w:t>The nonpartisan institute estimates the current number of immigrant population living in the country reached a record of 40.4 million in 2011, 13 percent of the total U.S. population</w:t>
      </w:r>
      <w:r w:rsidRPr="004E1ECF">
        <w:rPr>
          <w:sz w:val="16"/>
        </w:rPr>
        <w:t xml:space="preserve">. Of that number, 11,100,000 are unauthorized immigrants, declining since 2007 when it reached 12 million. </w:t>
      </w:r>
      <w:r w:rsidRPr="004E1ECF">
        <w:rPr>
          <w:rStyle w:val="StyleBoldUnderline"/>
        </w:rPr>
        <w:t>Migration from Mexico</w:t>
      </w:r>
      <w:r w:rsidRPr="004E1ECF">
        <w:rPr>
          <w:sz w:val="16"/>
        </w:rPr>
        <w:t xml:space="preserve">, the country providing the largest number of immigrants, </w:t>
      </w:r>
      <w:r w:rsidRPr="004E1ECF">
        <w:rPr>
          <w:rStyle w:val="StyleBoldUnderline"/>
        </w:rPr>
        <w:t>has also fallen</w:t>
      </w:r>
      <w:r w:rsidRPr="004E1ECF">
        <w:rPr>
          <w:sz w:val="16"/>
        </w:rPr>
        <w:t xml:space="preserve">. In 2010, 58 percent of immigrants living without legal status in the United States were of Mexican origin. Also, there were a million undocumented immigrants under 18, as well as 4.5 million children born in the United States, whose parents were undocumented. According to the study, </w:t>
      </w:r>
      <w:r w:rsidRPr="004E1ECF">
        <w:rPr>
          <w:rStyle w:val="StyleBoldUnderline"/>
        </w:rPr>
        <w:t>about two-thirds of undocumented immigrants have lived in America for over a decade and nearly half of the community, 46 percent, are parents of a child. Migration from Mexico declined from 2007 in part due to the increase of border enforcement and the growing dangers that come with the illicit transit to the United States</w:t>
      </w:r>
      <w:r w:rsidRPr="004E1ECF">
        <w:rPr>
          <w:sz w:val="16"/>
        </w:rPr>
        <w:t xml:space="preserve">. </w:t>
      </w:r>
      <w:r w:rsidRPr="004E1ECF">
        <w:rPr>
          <w:rStyle w:val="StyleBoldUnderline"/>
        </w:rPr>
        <w:t>Many undocumented Mexican workers already in the U.S. have also found few job opportunities forcing them to return to their country</w:t>
      </w:r>
      <w:r w:rsidRPr="004E1ECF">
        <w:rPr>
          <w:sz w:val="16"/>
        </w:rPr>
        <w:t>, The Associated Press reports.</w:t>
      </w:r>
    </w:p>
    <w:p w:rsidR="005C397D" w:rsidRDefault="00DA5825" w:rsidP="005C397D">
      <w:pPr>
        <w:pStyle w:val="Heading3"/>
      </w:pPr>
      <w:r>
        <w:lastRenderedPageBreak/>
        <w:t>AT: Nuclear Terror Impact</w:t>
      </w:r>
    </w:p>
    <w:p w:rsidR="00DA5825" w:rsidRPr="00A84D84" w:rsidRDefault="00DA5825" w:rsidP="00DA5825">
      <w:pPr>
        <w:pStyle w:val="Heading4"/>
      </w:pPr>
      <w:r>
        <w:t>No impact---super unlikely</w:t>
      </w:r>
    </w:p>
    <w:p w:rsidR="00DA5825" w:rsidRPr="00FD0704" w:rsidRDefault="00DA5825" w:rsidP="00DA5825">
      <w:pPr>
        <w:rPr>
          <w:rFonts w:eastAsia="Calibri" w:cs="Georgia"/>
          <w:sz w:val="12"/>
          <w:szCs w:val="12"/>
        </w:rPr>
      </w:pPr>
      <w:r w:rsidRPr="00FD0704">
        <w:rPr>
          <w:rStyle w:val="StyleStyleBold12pt"/>
        </w:rPr>
        <w:t>Schneidmiller 9</w:t>
      </w:r>
      <w:r w:rsidRPr="00FD0704">
        <w:rPr>
          <w:rFonts w:eastAsia="Calibri" w:cs="Georgia"/>
          <w:b/>
          <w:bCs/>
        </w:rPr>
        <w:t xml:space="preserve"> </w:t>
      </w:r>
      <w:r w:rsidRPr="00FD0704">
        <w:rPr>
          <w:rFonts w:eastAsia="Calibri" w:cs="Georgia"/>
          <w:sz w:val="12"/>
          <w:szCs w:val="12"/>
        </w:rPr>
        <w:t>(Chris, Experts Debate Threat of Nuclear, Biological Terrorism, 13 January 2009, http://www.globalsecuritynewswire.org/gsn/nw_20090113_7105.php)</w:t>
      </w:r>
    </w:p>
    <w:p w:rsidR="00DA5825" w:rsidRPr="009C1C78" w:rsidRDefault="00DA5825" w:rsidP="00DA5825">
      <w:pPr>
        <w:ind w:right="288"/>
        <w:rPr>
          <w:rFonts w:eastAsia="Calibri"/>
          <w:sz w:val="12"/>
        </w:rPr>
      </w:pPr>
      <w:r w:rsidRPr="00EF597B">
        <w:rPr>
          <w:rStyle w:val="TitleChar"/>
          <w:highlight w:val="yellow"/>
        </w:rPr>
        <w:t>There is</w:t>
      </w:r>
      <w:r w:rsidRPr="00FD0704">
        <w:rPr>
          <w:rFonts w:eastAsia="Calibri"/>
          <w:sz w:val="12"/>
        </w:rPr>
        <w:t xml:space="preserve"> an "almost </w:t>
      </w:r>
      <w:r w:rsidRPr="00EF597B">
        <w:rPr>
          <w:rStyle w:val="TitleChar"/>
          <w:highlight w:val="yellow"/>
        </w:rPr>
        <w:t>vanishingly</w:t>
      </w:r>
      <w:r w:rsidRPr="00EF597B">
        <w:rPr>
          <w:rFonts w:eastAsia="Calibri"/>
          <w:b/>
          <w:sz w:val="12"/>
          <w:highlight w:val="yellow"/>
        </w:rPr>
        <w:t xml:space="preserve"> </w:t>
      </w:r>
      <w:r w:rsidRPr="00EF597B">
        <w:rPr>
          <w:rStyle w:val="TitleChar"/>
          <w:highlight w:val="yellow"/>
        </w:rPr>
        <w:t xml:space="preserve">small" likelihood </w:t>
      </w:r>
      <w:r w:rsidRPr="00FD0704">
        <w:rPr>
          <w:rStyle w:val="TitleChar"/>
        </w:rPr>
        <w:t xml:space="preserve">that </w:t>
      </w:r>
      <w:r w:rsidRPr="00EF597B">
        <w:rPr>
          <w:rStyle w:val="TitleChar"/>
          <w:highlight w:val="yellow"/>
        </w:rPr>
        <w:t>terrorists would</w:t>
      </w:r>
      <w:r w:rsidRPr="00FD0704">
        <w:rPr>
          <w:rStyle w:val="TitleChar"/>
        </w:rPr>
        <w:t xml:space="preserve"> ever be able to </w:t>
      </w:r>
      <w:r w:rsidRPr="00EF597B">
        <w:rPr>
          <w:rStyle w:val="TitleChar"/>
          <w:highlight w:val="yellow"/>
        </w:rPr>
        <w:t>acquire</w:t>
      </w:r>
      <w:r w:rsidRPr="00FD0704">
        <w:rPr>
          <w:rFonts w:eastAsia="Calibri"/>
          <w:sz w:val="12"/>
        </w:rPr>
        <w:t xml:space="preserve"> and detonate a </w:t>
      </w:r>
      <w:r w:rsidRPr="00EF597B">
        <w:rPr>
          <w:rStyle w:val="TitleChar"/>
          <w:highlight w:val="yellow"/>
        </w:rPr>
        <w:t>nuclear weapon</w:t>
      </w:r>
      <w:r w:rsidRPr="00FD0704">
        <w:rPr>
          <w:rFonts w:eastAsia="Calibri"/>
          <w:sz w:val="12"/>
        </w:rPr>
        <w:t xml:space="preserve">, one expert said here yesterday (see GSN, Dec. 2, 2008). In even the most likely scenario of nuclear terrorism, </w:t>
      </w:r>
      <w:r w:rsidRPr="00EF597B">
        <w:rPr>
          <w:rStyle w:val="TitleChar"/>
          <w:highlight w:val="yellow"/>
        </w:rPr>
        <w:t xml:space="preserve">there are 20 barriers </w:t>
      </w:r>
      <w:r w:rsidRPr="00FD0704">
        <w:rPr>
          <w:rStyle w:val="TitleChar"/>
        </w:rPr>
        <w:t>between extremists and a successful nuclear strike</w:t>
      </w:r>
      <w:r w:rsidRPr="00FD0704">
        <w:rPr>
          <w:rFonts w:eastAsia="Calibri"/>
          <w:sz w:val="12"/>
        </w:rPr>
        <w:t xml:space="preserve"> on a major city, </w:t>
      </w:r>
      <w:r w:rsidRPr="00FD0704">
        <w:rPr>
          <w:rStyle w:val="TitleChar"/>
        </w:rPr>
        <w:t>said</w:t>
      </w:r>
      <w:r w:rsidRPr="00FD0704">
        <w:rPr>
          <w:rFonts w:eastAsia="Calibri"/>
          <w:sz w:val="12"/>
        </w:rPr>
        <w:t xml:space="preserve"> John </w:t>
      </w:r>
      <w:r w:rsidRPr="00FD0704">
        <w:rPr>
          <w:rStyle w:val="TitleChar"/>
        </w:rPr>
        <w:t>Mueller</w:t>
      </w:r>
      <w:r w:rsidRPr="00FD0704">
        <w:rPr>
          <w:rFonts w:eastAsia="Calibri"/>
          <w:sz w:val="12"/>
        </w:rPr>
        <w:t xml:space="preserve">, a </w:t>
      </w:r>
      <w:r w:rsidRPr="00FD0704">
        <w:rPr>
          <w:rStyle w:val="TitleChar"/>
        </w:rPr>
        <w:t>political science professor</w:t>
      </w:r>
      <w:r w:rsidRPr="00FD0704">
        <w:rPr>
          <w:rFonts w:eastAsia="Calibri"/>
          <w:sz w:val="12"/>
        </w:rPr>
        <w:t xml:space="preserve"> at Ohio State University.</w:t>
      </w:r>
      <w:r w:rsidRPr="00FD0704">
        <w:rPr>
          <w:rStyle w:val="TitleChar"/>
        </w:rPr>
        <w:t xml:space="preserve"> The process</w:t>
      </w:r>
      <w:r w:rsidRPr="00FD0704">
        <w:rPr>
          <w:rFonts w:eastAsia="Calibri"/>
          <w:sz w:val="12"/>
        </w:rPr>
        <w:t xml:space="preserve"> itself </w:t>
      </w:r>
      <w:r w:rsidRPr="00FD0704">
        <w:rPr>
          <w:rStyle w:val="TitleChar"/>
        </w:rPr>
        <w:t>is</w:t>
      </w:r>
      <w:r w:rsidRPr="00FD0704">
        <w:rPr>
          <w:rFonts w:eastAsia="Calibri"/>
          <w:sz w:val="12"/>
        </w:rPr>
        <w:t xml:space="preserve"> seemingly straightforward but </w:t>
      </w:r>
      <w:r w:rsidRPr="00FD0704">
        <w:rPr>
          <w:rStyle w:val="TitleChar"/>
        </w:rPr>
        <w:t>exceedingly difficult</w:t>
      </w:r>
      <w:r w:rsidRPr="00FD0704">
        <w:rPr>
          <w:rFonts w:eastAsia="Calibri"/>
          <w:sz w:val="12"/>
        </w:rPr>
        <w:t xml:space="preserve"> -- </w:t>
      </w:r>
      <w:r w:rsidRPr="00FD0704">
        <w:rPr>
          <w:rStyle w:val="TitleChar"/>
        </w:rPr>
        <w:t>buy</w:t>
      </w:r>
      <w:r w:rsidRPr="00FD0704">
        <w:rPr>
          <w:rFonts w:eastAsia="Calibri"/>
          <w:sz w:val="12"/>
        </w:rPr>
        <w:t xml:space="preserve"> or steal highly enriched </w:t>
      </w:r>
      <w:r w:rsidRPr="00FD0704">
        <w:rPr>
          <w:rStyle w:val="TitleChar"/>
        </w:rPr>
        <w:t>uranium, manufacture a weapon, take the bomb</w:t>
      </w:r>
      <w:r w:rsidRPr="00FD0704">
        <w:rPr>
          <w:rFonts w:eastAsia="Calibri"/>
          <w:sz w:val="12"/>
        </w:rPr>
        <w:t xml:space="preserve"> to the target site </w:t>
      </w:r>
      <w:r w:rsidRPr="00FD0704">
        <w:rPr>
          <w:rStyle w:val="TitleChar"/>
        </w:rPr>
        <w:t>and blow it</w:t>
      </w:r>
      <w:r w:rsidRPr="00FD0704">
        <w:rPr>
          <w:rFonts w:eastAsia="Calibri"/>
          <w:sz w:val="12"/>
        </w:rPr>
        <w:t xml:space="preserve"> </w:t>
      </w:r>
      <w:r w:rsidRPr="00FD0704">
        <w:rPr>
          <w:rStyle w:val="TitleChar"/>
        </w:rPr>
        <w:t>up</w:t>
      </w:r>
      <w:r w:rsidRPr="00FD0704">
        <w:rPr>
          <w:rFonts w:eastAsia="Calibri"/>
          <w:sz w:val="12"/>
        </w:rPr>
        <w:t xml:space="preserve">. Meanwhile, variables strewn across the path to an attack would increase the complexity of the effort, Mueller argued. </w:t>
      </w:r>
      <w:r w:rsidRPr="00FD0704">
        <w:rPr>
          <w:rStyle w:val="TitleChar"/>
        </w:rPr>
        <w:t>Terrorists would have to bribe officials</w:t>
      </w:r>
      <w:r w:rsidRPr="00FD0704">
        <w:rPr>
          <w:rFonts w:eastAsia="Calibri"/>
          <w:sz w:val="12"/>
        </w:rPr>
        <w:t xml:space="preserve"> in a state nuclear program to acquire the material, </w:t>
      </w:r>
      <w:r w:rsidRPr="00FD0704">
        <w:rPr>
          <w:rStyle w:val="TitleChar"/>
        </w:rPr>
        <w:t>while avoiding</w:t>
      </w:r>
      <w:r w:rsidRPr="00FD0704">
        <w:rPr>
          <w:rFonts w:eastAsia="Calibri"/>
          <w:sz w:val="12"/>
        </w:rPr>
        <w:t xml:space="preserve"> a sting by </w:t>
      </w:r>
      <w:r w:rsidRPr="00FD0704">
        <w:rPr>
          <w:rStyle w:val="TitleChar"/>
        </w:rPr>
        <w:t>authorities</w:t>
      </w:r>
      <w:r w:rsidRPr="00FD0704">
        <w:rPr>
          <w:rFonts w:eastAsia="Calibri"/>
          <w:sz w:val="12"/>
        </w:rPr>
        <w:t xml:space="preserve"> or a scam by the sellers. The material itself could also turn out to be bad. "Once the purloined material is purloined, [police are] going to be chasing after you. They are also going to put on a high reward, extremely high reward, on getting the weapon back or getting the fissile material back," Mueller said during a panel discussion at a two-day Cato Institute conference on counterterrorism issues facing the incoming Obama administration. Smuggling the material out of a country would mean relying on criminals who "are very good at extortion" and might have to be killed to avoid a double-cross, Mueller said. The </w:t>
      </w:r>
      <w:r w:rsidRPr="00FD0704">
        <w:rPr>
          <w:rStyle w:val="TitleChar"/>
        </w:rPr>
        <w:t xml:space="preserve">terrorists would </w:t>
      </w:r>
      <w:r w:rsidRPr="00FD0704">
        <w:rPr>
          <w:rFonts w:eastAsia="Calibri"/>
          <w:sz w:val="12"/>
        </w:rPr>
        <w:t xml:space="preserve">then </w:t>
      </w:r>
      <w:r w:rsidRPr="00FD0704">
        <w:rPr>
          <w:rStyle w:val="TitleChar"/>
        </w:rPr>
        <w:t>have to find scientists</w:t>
      </w:r>
      <w:r w:rsidRPr="00FD0704">
        <w:rPr>
          <w:rFonts w:eastAsia="Calibri"/>
          <w:sz w:val="12"/>
        </w:rPr>
        <w:t xml:space="preserve"> and engineers </w:t>
      </w:r>
      <w:r w:rsidRPr="00FD0704">
        <w:rPr>
          <w:rStyle w:val="TitleChar"/>
        </w:rPr>
        <w:t>willing to give</w:t>
      </w:r>
      <w:r w:rsidRPr="00FD0704">
        <w:rPr>
          <w:rFonts w:eastAsia="Calibri"/>
          <w:sz w:val="12"/>
        </w:rPr>
        <w:t xml:space="preserve"> </w:t>
      </w:r>
      <w:r w:rsidRPr="00FD0704">
        <w:rPr>
          <w:rStyle w:val="TitleChar"/>
        </w:rPr>
        <w:t>up their normal lives</w:t>
      </w:r>
      <w:r w:rsidRPr="00FD0704">
        <w:rPr>
          <w:rFonts w:eastAsia="Calibri"/>
          <w:sz w:val="12"/>
        </w:rPr>
        <w:t xml:space="preserve"> to manufacture a bomb, which would require an expensive and sophisticated machine shop. Finally, further technological expertise would be needed to sneak the weapon across national borders to its destination point and conduct a successful detonation, Mueller said. Every obstacle is "difficult but not impossible" to overcome, Mueller said, putting the chance of success at no less than one in three for each. The </w:t>
      </w:r>
      <w:r w:rsidRPr="00EF597B">
        <w:rPr>
          <w:rStyle w:val="TitleChar"/>
          <w:highlight w:val="yellow"/>
        </w:rPr>
        <w:t xml:space="preserve">likelihood of </w:t>
      </w:r>
      <w:r w:rsidRPr="00FD0704">
        <w:rPr>
          <w:rStyle w:val="TitleChar"/>
        </w:rPr>
        <w:t xml:space="preserve">successfully </w:t>
      </w:r>
      <w:r w:rsidRPr="00EF597B">
        <w:rPr>
          <w:rStyle w:val="TitleChar"/>
          <w:highlight w:val="yellow"/>
        </w:rPr>
        <w:t xml:space="preserve">passing through each obstacle, </w:t>
      </w:r>
      <w:r w:rsidRPr="00FD0704">
        <w:rPr>
          <w:rStyle w:val="TitleChar"/>
        </w:rPr>
        <w:t xml:space="preserve">in sequence, </w:t>
      </w:r>
      <w:r w:rsidRPr="00EF597B">
        <w:rPr>
          <w:rStyle w:val="TitleChar"/>
          <w:highlight w:val="yellow"/>
        </w:rPr>
        <w:t>would be</w:t>
      </w:r>
      <w:r w:rsidRPr="00FD0704">
        <w:rPr>
          <w:rStyle w:val="TitleChar"/>
        </w:rPr>
        <w:t xml:space="preserve"> roughly </w:t>
      </w:r>
      <w:r w:rsidRPr="00EF597B">
        <w:rPr>
          <w:rStyle w:val="TitleChar"/>
          <w:highlight w:val="yellow"/>
        </w:rPr>
        <w:t>one in 3 1/2 billion</w:t>
      </w:r>
      <w:r w:rsidRPr="00FD0704">
        <w:rPr>
          <w:rStyle w:val="TitleChar"/>
        </w:rPr>
        <w:t>,</w:t>
      </w:r>
      <w:r w:rsidRPr="00FD0704">
        <w:rPr>
          <w:rFonts w:eastAsia="Calibri"/>
          <w:sz w:val="12"/>
        </w:rPr>
        <w:t xml:space="preserve"> he said, but for argument's sake dropped it to 3 1/2 million. "It's a total gamble. This is a very expensive and difficult thing to do," said Mueller, who addresses the issue at greater length in an upcoming book, </w:t>
      </w:r>
      <w:r w:rsidRPr="00FD0704">
        <w:rPr>
          <w:rFonts w:eastAsia="Calibri"/>
          <w:i/>
          <w:iCs/>
          <w:sz w:val="12"/>
          <w:szCs w:val="16"/>
        </w:rPr>
        <w:t>Atomic Obsession</w:t>
      </w:r>
      <w:r w:rsidRPr="00FD0704">
        <w:rPr>
          <w:rFonts w:eastAsia="Calibri"/>
          <w:sz w:val="12"/>
        </w:rPr>
        <w:t xml:space="preserve">. "So unlike buying a ticket to the lottery ... you're basically putting everything, including your life, at stake for a gamble that's maybe one in 3 1/2 million or 3 1/2 billion." </w:t>
      </w:r>
      <w:r w:rsidRPr="00FD0704">
        <w:rPr>
          <w:rStyle w:val="TitleChar"/>
        </w:rPr>
        <w:t>Other scenarios are even less probable, Mueller said. A nuclear-armed state is "exceedingly unlikely" to hand a weapon to a terrorist group</w:t>
      </w:r>
      <w:r w:rsidRPr="00FD0704">
        <w:rPr>
          <w:rFonts w:eastAsia="Calibri"/>
          <w:sz w:val="12"/>
        </w:rPr>
        <w:t>, he argued: "</w:t>
      </w:r>
      <w:r w:rsidRPr="00EF597B">
        <w:rPr>
          <w:rStyle w:val="TitleChar"/>
          <w:highlight w:val="yellow"/>
        </w:rPr>
        <w:t>States</w:t>
      </w:r>
      <w:r w:rsidRPr="00FD0704">
        <w:rPr>
          <w:rFonts w:eastAsia="Calibri"/>
          <w:sz w:val="12"/>
        </w:rPr>
        <w:t xml:space="preserve"> just simply </w:t>
      </w:r>
      <w:r w:rsidRPr="00EF597B">
        <w:rPr>
          <w:rStyle w:val="TitleChar"/>
          <w:highlight w:val="yellow"/>
        </w:rPr>
        <w:t>won't give it to somebody they can't control." Terrorists</w:t>
      </w:r>
      <w:r w:rsidRPr="00FD0704">
        <w:rPr>
          <w:rStyle w:val="TitleChar"/>
        </w:rPr>
        <w:t xml:space="preserve"> are also </w:t>
      </w:r>
      <w:r w:rsidRPr="00EF597B">
        <w:rPr>
          <w:rStyle w:val="TitleChar"/>
          <w:highlight w:val="yellow"/>
        </w:rPr>
        <w:t>not likely</w:t>
      </w:r>
      <w:r w:rsidRPr="00FD0704">
        <w:rPr>
          <w:rStyle w:val="TitleChar"/>
        </w:rPr>
        <w:t xml:space="preserve"> to</w:t>
      </w:r>
      <w:r w:rsidRPr="00FD0704">
        <w:rPr>
          <w:rFonts w:eastAsia="Calibri"/>
          <w:sz w:val="12"/>
        </w:rPr>
        <w:t xml:space="preserve"> </w:t>
      </w:r>
      <w:r w:rsidRPr="00FD0704">
        <w:rPr>
          <w:rStyle w:val="TitleChar"/>
        </w:rPr>
        <w:t xml:space="preserve">be able </w:t>
      </w:r>
      <w:r w:rsidRPr="00EF597B">
        <w:rPr>
          <w:rStyle w:val="TitleChar"/>
          <w:highlight w:val="yellow"/>
        </w:rPr>
        <w:t>to steal</w:t>
      </w:r>
      <w:r w:rsidRPr="00EF597B">
        <w:rPr>
          <w:rFonts w:eastAsia="Calibri"/>
          <w:sz w:val="12"/>
          <w:highlight w:val="yellow"/>
        </w:rPr>
        <w:t xml:space="preserve"> </w:t>
      </w:r>
      <w:r w:rsidRPr="00EF597B">
        <w:rPr>
          <w:rStyle w:val="TitleChar"/>
          <w:highlight w:val="yellow"/>
        </w:rPr>
        <w:t>a</w:t>
      </w:r>
      <w:r w:rsidRPr="00FD0704">
        <w:rPr>
          <w:rStyle w:val="TitleChar"/>
        </w:rPr>
        <w:t xml:space="preserve"> whole </w:t>
      </w:r>
      <w:r w:rsidRPr="00EF597B">
        <w:rPr>
          <w:rStyle w:val="TitleChar"/>
          <w:highlight w:val="yellow"/>
        </w:rPr>
        <w:t>weapon</w:t>
      </w:r>
      <w:r w:rsidRPr="00FD0704">
        <w:rPr>
          <w:rFonts w:eastAsia="Calibri"/>
          <w:sz w:val="12"/>
        </w:rPr>
        <w:t xml:space="preserve">, Mueller asserted, </w:t>
      </w:r>
      <w:r w:rsidRPr="00FD0704">
        <w:rPr>
          <w:rStyle w:val="TitleChar"/>
        </w:rPr>
        <w:t>dismissing</w:t>
      </w:r>
      <w:r w:rsidRPr="00FD0704">
        <w:rPr>
          <w:rFonts w:eastAsia="Calibri"/>
          <w:sz w:val="12"/>
        </w:rPr>
        <w:t xml:space="preserve"> </w:t>
      </w:r>
      <w:r w:rsidRPr="00FD0704">
        <w:rPr>
          <w:rStyle w:val="TitleChar"/>
        </w:rPr>
        <w:t>the</w:t>
      </w:r>
      <w:r w:rsidRPr="00FD0704">
        <w:rPr>
          <w:rFonts w:eastAsia="Calibri"/>
          <w:sz w:val="12"/>
        </w:rPr>
        <w:t xml:space="preserve"> idea of "</w:t>
      </w:r>
      <w:r w:rsidRPr="00FD0704">
        <w:rPr>
          <w:rStyle w:val="TitleChar"/>
        </w:rPr>
        <w:t>loose nukes</w:t>
      </w:r>
      <w:r w:rsidRPr="00FD0704">
        <w:rPr>
          <w:rFonts w:eastAsia="Calibri"/>
          <w:sz w:val="12"/>
        </w:rPr>
        <w:t xml:space="preserve">." Even Pakistan, which today is perhaps the nation of greatest concern regarding nuclear security, keeps its bombs in two segments that are stored at different locations, he said (see </w:t>
      </w:r>
      <w:r w:rsidRPr="00FD0704">
        <w:rPr>
          <w:rFonts w:eastAsia="Calibri"/>
          <w:i/>
          <w:iCs/>
          <w:sz w:val="12"/>
          <w:szCs w:val="16"/>
        </w:rPr>
        <w:t>GSN</w:t>
      </w:r>
      <w:r w:rsidRPr="00FD0704">
        <w:rPr>
          <w:rFonts w:eastAsia="Calibri"/>
          <w:sz w:val="12"/>
        </w:rPr>
        <w:t xml:space="preserve">, Jan. 12). Fear of an "extremely improbable event" such as nuclear terrorism produces support for a wide range of homeland security activities, Mueller said. He argued that there has been a major and costly overreaction to the terrorism threat -- noting that the Sept. 11 attacks helped to precipitate the invasion of Iraq, which has led to far more deaths than the original event. Panel moderator Benjamin Friedman, a research fellow at the Cato Institute, said </w:t>
      </w:r>
      <w:r w:rsidRPr="00FD0704">
        <w:rPr>
          <w:rStyle w:val="TitleChar"/>
        </w:rPr>
        <w:t xml:space="preserve">academic and governmental </w:t>
      </w:r>
      <w:r w:rsidRPr="00EF597B">
        <w:rPr>
          <w:rStyle w:val="TitleChar"/>
          <w:highlight w:val="yellow"/>
        </w:rPr>
        <w:t xml:space="preserve">discussions </w:t>
      </w:r>
      <w:r w:rsidRPr="00FD0704">
        <w:rPr>
          <w:rStyle w:val="TitleChar"/>
        </w:rPr>
        <w:t>of</w:t>
      </w:r>
      <w:r w:rsidRPr="00FD0704">
        <w:rPr>
          <w:rFonts w:eastAsia="Calibri"/>
          <w:sz w:val="12"/>
        </w:rPr>
        <w:t xml:space="preserve"> acts of nuclear or biological </w:t>
      </w:r>
      <w:r w:rsidRPr="00FD0704">
        <w:rPr>
          <w:rStyle w:val="TitleChar"/>
        </w:rPr>
        <w:t xml:space="preserve">terrorism have tended to </w:t>
      </w:r>
      <w:r w:rsidRPr="00EF597B">
        <w:rPr>
          <w:rStyle w:val="TitleChar"/>
          <w:highlight w:val="yellow"/>
        </w:rPr>
        <w:t>focus on "worst-case assumptions</w:t>
      </w:r>
      <w:r w:rsidRPr="00FD0704">
        <w:rPr>
          <w:rFonts w:eastAsia="Calibri"/>
          <w:sz w:val="12"/>
        </w:rPr>
        <w:t xml:space="preserve"> about terrorists' ability to use these weapons to kill us." There is need for consideration for what is probable rather than simply what is possible, he said. </w:t>
      </w:r>
      <w:r w:rsidRPr="00FD0704">
        <w:rPr>
          <w:rStyle w:val="TitleChar"/>
        </w:rPr>
        <w:t>Friedman took issue with</w:t>
      </w:r>
      <w:r w:rsidRPr="00FD0704">
        <w:rPr>
          <w:rFonts w:eastAsia="Calibri"/>
          <w:sz w:val="12"/>
        </w:rPr>
        <w:t xml:space="preserve"> </w:t>
      </w:r>
      <w:r w:rsidRPr="00FD0704">
        <w:rPr>
          <w:rStyle w:val="TitleChar"/>
        </w:rPr>
        <w:t xml:space="preserve">the </w:t>
      </w:r>
      <w:r w:rsidRPr="00FD0704">
        <w:rPr>
          <w:rFonts w:eastAsia="Calibri"/>
          <w:sz w:val="12"/>
        </w:rPr>
        <w:t xml:space="preserve">finding late last year of an experts' </w:t>
      </w:r>
      <w:r w:rsidRPr="00FD0704">
        <w:rPr>
          <w:rStyle w:val="TitleChar"/>
        </w:rPr>
        <w:t>report that</w:t>
      </w:r>
      <w:r w:rsidRPr="00FD0704">
        <w:rPr>
          <w:rFonts w:eastAsia="Calibri"/>
          <w:sz w:val="12"/>
        </w:rPr>
        <w:t xml:space="preserve"> an act of WMD </w:t>
      </w:r>
      <w:r w:rsidRPr="00FD0704">
        <w:rPr>
          <w:rStyle w:val="TitleChar"/>
        </w:rPr>
        <w:t>terrorism would</w:t>
      </w:r>
      <w:r w:rsidRPr="00FD0704">
        <w:rPr>
          <w:rFonts w:eastAsia="Calibri"/>
          <w:sz w:val="12"/>
        </w:rPr>
        <w:t xml:space="preserve"> "more likely than not" </w:t>
      </w:r>
      <w:r w:rsidRPr="00FD0704">
        <w:rPr>
          <w:rStyle w:val="TitleChar"/>
        </w:rPr>
        <w:t>occur</w:t>
      </w:r>
      <w:r w:rsidRPr="00FD0704">
        <w:rPr>
          <w:rFonts w:eastAsia="Calibri"/>
          <w:sz w:val="12"/>
        </w:rPr>
        <w:t xml:space="preserve"> </w:t>
      </w:r>
      <w:r w:rsidRPr="00FD0704">
        <w:rPr>
          <w:rStyle w:val="TitleChar"/>
        </w:rPr>
        <w:t>in the next half decade</w:t>
      </w:r>
      <w:r w:rsidRPr="00FD0704">
        <w:rPr>
          <w:rFonts w:eastAsia="Calibri"/>
          <w:sz w:val="12"/>
        </w:rPr>
        <w:t xml:space="preserve"> unless the international community takes greater action. "I would say that </w:t>
      </w:r>
      <w:r w:rsidRPr="00EF597B">
        <w:rPr>
          <w:rStyle w:val="TitleChar"/>
          <w:highlight w:val="yellow"/>
        </w:rPr>
        <w:t>the report</w:t>
      </w:r>
      <w:r w:rsidRPr="00FD0704">
        <w:rPr>
          <w:rFonts w:eastAsia="Calibri"/>
          <w:sz w:val="12"/>
        </w:rPr>
        <w:t xml:space="preserve">, if you read it, actually </w:t>
      </w:r>
      <w:r w:rsidRPr="00EF597B">
        <w:rPr>
          <w:rStyle w:val="TitleChar"/>
          <w:highlight w:val="yellow"/>
        </w:rPr>
        <w:t>offers no analysis</w:t>
      </w:r>
      <w:r w:rsidRPr="00FD0704">
        <w:rPr>
          <w:rStyle w:val="TitleChar"/>
        </w:rPr>
        <w:t xml:space="preserve"> to justify that claim</w:t>
      </w:r>
      <w:r w:rsidRPr="00FD0704">
        <w:rPr>
          <w:rFonts w:eastAsia="Calibri"/>
          <w:b/>
          <w:sz w:val="12"/>
        </w:rPr>
        <w:t xml:space="preserve">, </w:t>
      </w:r>
      <w:r w:rsidRPr="00EF597B">
        <w:rPr>
          <w:rStyle w:val="TitleChar"/>
          <w:highlight w:val="yellow"/>
        </w:rPr>
        <w:t xml:space="preserve">which seems to have been made to change policy by generating alarm </w:t>
      </w:r>
      <w:r w:rsidRPr="00FD0704">
        <w:rPr>
          <w:rStyle w:val="TitleChar"/>
        </w:rPr>
        <w:t xml:space="preserve">in headlines." </w:t>
      </w:r>
      <w:r w:rsidRPr="00FD0704">
        <w:rPr>
          <w:rFonts w:eastAsia="Calibri"/>
          <w:sz w:val="12"/>
        </w:rPr>
        <w:t xml:space="preserve">One panel speaker offered a partial rebuttal to Mueller's presentation. Jim </w:t>
      </w:r>
      <w:r w:rsidRPr="00FD0704">
        <w:rPr>
          <w:rStyle w:val="TitleChar"/>
        </w:rPr>
        <w:t>Walsh</w:t>
      </w:r>
      <w:r w:rsidRPr="00FD0704">
        <w:rPr>
          <w:rFonts w:eastAsia="Calibri"/>
          <w:sz w:val="12"/>
        </w:rPr>
        <w:t xml:space="preserve">, principal </w:t>
      </w:r>
      <w:r w:rsidRPr="00EF597B">
        <w:rPr>
          <w:rStyle w:val="TitleChar"/>
          <w:highlight w:val="yellow"/>
        </w:rPr>
        <w:t>research scientist for</w:t>
      </w:r>
      <w:r w:rsidRPr="00FD0704">
        <w:rPr>
          <w:rFonts w:eastAsia="Calibri"/>
          <w:sz w:val="12"/>
        </w:rPr>
        <w:t xml:space="preserve"> the Security Studies Program at the </w:t>
      </w:r>
      <w:r w:rsidRPr="00EF597B">
        <w:rPr>
          <w:rStyle w:val="TitleChar"/>
          <w:highlight w:val="yellow"/>
        </w:rPr>
        <w:t>M</w:t>
      </w:r>
      <w:r w:rsidRPr="00FD0704">
        <w:rPr>
          <w:rFonts w:eastAsia="Calibri"/>
          <w:sz w:val="12"/>
        </w:rPr>
        <w:t xml:space="preserve">assachusetts </w:t>
      </w:r>
      <w:r w:rsidRPr="00EF597B">
        <w:rPr>
          <w:rStyle w:val="TitleChar"/>
          <w:highlight w:val="yellow"/>
        </w:rPr>
        <w:t>I</w:t>
      </w:r>
      <w:r w:rsidRPr="00FD0704">
        <w:rPr>
          <w:rFonts w:eastAsia="Calibri"/>
          <w:sz w:val="12"/>
        </w:rPr>
        <w:t xml:space="preserve">nstitute of </w:t>
      </w:r>
      <w:r w:rsidRPr="00EF597B">
        <w:rPr>
          <w:rStyle w:val="TitleChar"/>
          <w:highlight w:val="yellow"/>
        </w:rPr>
        <w:t>T</w:t>
      </w:r>
      <w:r w:rsidRPr="00FD0704">
        <w:rPr>
          <w:rFonts w:eastAsia="Calibri"/>
          <w:sz w:val="12"/>
        </w:rPr>
        <w:t xml:space="preserve">echnology, </w:t>
      </w:r>
      <w:r w:rsidRPr="00FD0704">
        <w:rPr>
          <w:rStyle w:val="TitleChar"/>
        </w:rPr>
        <w:t xml:space="preserve">said he </w:t>
      </w:r>
      <w:r w:rsidRPr="00EF597B">
        <w:rPr>
          <w:rStyle w:val="TitleChar"/>
          <w:highlight w:val="yellow"/>
        </w:rPr>
        <w:t xml:space="preserve">agreed </w:t>
      </w:r>
      <w:r w:rsidRPr="00FD0704">
        <w:rPr>
          <w:rStyle w:val="TitleChar"/>
        </w:rPr>
        <w:t>that nations would</w:t>
      </w:r>
      <w:r w:rsidRPr="00FD0704">
        <w:rPr>
          <w:rFonts w:eastAsia="Calibri"/>
          <w:sz w:val="12"/>
        </w:rPr>
        <w:t xml:space="preserve"> almost certainly </w:t>
      </w:r>
      <w:r w:rsidRPr="00FD0704">
        <w:rPr>
          <w:rStyle w:val="TitleChar"/>
        </w:rPr>
        <w:t>not give a</w:t>
      </w:r>
      <w:r w:rsidRPr="00FD0704">
        <w:rPr>
          <w:rFonts w:eastAsia="Calibri"/>
          <w:sz w:val="12"/>
        </w:rPr>
        <w:t xml:space="preserve"> </w:t>
      </w:r>
      <w:r w:rsidRPr="00FD0704">
        <w:rPr>
          <w:rStyle w:val="TitleChar"/>
        </w:rPr>
        <w:t>nuclear weapon to a nonstate group</w:t>
      </w:r>
      <w:r w:rsidRPr="00FD0704">
        <w:rPr>
          <w:rFonts w:eastAsia="Calibri"/>
          <w:sz w:val="12"/>
        </w:rPr>
        <w:t xml:space="preserve">, that </w:t>
      </w:r>
      <w:r w:rsidRPr="00FD0704">
        <w:rPr>
          <w:rStyle w:val="TitleChar"/>
        </w:rPr>
        <w:t>most</w:t>
      </w:r>
      <w:r w:rsidRPr="00FD0704">
        <w:rPr>
          <w:rFonts w:eastAsia="Calibri"/>
          <w:sz w:val="12"/>
        </w:rPr>
        <w:t xml:space="preserve"> terrorist organizations </w:t>
      </w:r>
      <w:r w:rsidRPr="00FD0704">
        <w:rPr>
          <w:rStyle w:val="TitleChar"/>
        </w:rPr>
        <w:t>have no interest in seeking out the bomb</w:t>
      </w:r>
      <w:r w:rsidRPr="00FD0704">
        <w:rPr>
          <w:rFonts w:eastAsia="Calibri"/>
          <w:sz w:val="12"/>
        </w:rPr>
        <w:t xml:space="preserve">, </w:t>
      </w:r>
      <w:r w:rsidRPr="00FD0704">
        <w:rPr>
          <w:rStyle w:val="TitleChar"/>
        </w:rPr>
        <w:t>and</w:t>
      </w:r>
      <w:r w:rsidRPr="00FD0704">
        <w:rPr>
          <w:rFonts w:eastAsia="Calibri"/>
          <w:sz w:val="12"/>
        </w:rPr>
        <w:t xml:space="preserve"> that </w:t>
      </w:r>
      <w:r w:rsidRPr="00FD0704">
        <w:rPr>
          <w:rStyle w:val="TitleChar"/>
        </w:rPr>
        <w:t>it would be difficult to build a weapon</w:t>
      </w:r>
      <w:r w:rsidRPr="00FD0704">
        <w:rPr>
          <w:rFonts w:eastAsia="Calibri"/>
          <w:sz w:val="12"/>
        </w:rPr>
        <w:t xml:space="preserve"> </w:t>
      </w:r>
      <w:r w:rsidRPr="00FD0704">
        <w:rPr>
          <w:rStyle w:val="TitleChar"/>
        </w:rPr>
        <w:t>or use one that has been stolen</w:t>
      </w:r>
      <w:r w:rsidRPr="00FD0704">
        <w:rPr>
          <w:rFonts w:eastAsia="Calibri"/>
          <w:sz w:val="12"/>
        </w:rPr>
        <w:t>.</w:t>
      </w:r>
    </w:p>
    <w:p w:rsidR="00DA5825" w:rsidRDefault="00DA5825" w:rsidP="00DA5825">
      <w:pPr>
        <w:pStyle w:val="Heading4"/>
      </w:pPr>
      <w:r>
        <w:t>Terrorists aren’t pursuing nuclear attacks</w:t>
      </w:r>
    </w:p>
    <w:p w:rsidR="00DA5825" w:rsidRDefault="00DA5825" w:rsidP="00DA5825">
      <w:r w:rsidRPr="00F9191B">
        <w:rPr>
          <w:rStyle w:val="StyleStyleBold12pt"/>
        </w:rPr>
        <w:t xml:space="preserve">Wolfe 12 – </w:t>
      </w:r>
      <w:r>
        <w:t xml:space="preserve">Alan Wolfe is Professor of Political Science at Boston College. He is also a Senior Fellow with the World Policy Institute at the New School University in New York.  A contributing editor of The New Republic, The Wilson Quarterly, Commonwealth Magazine, and In Character, Professor Wolfe writes often for those publications as well as for Commonweal, The New York Times, Harper's, The Atlantic Monthly, The Washington Post, and other magazines and newspapers. March 27, 2012, "Fixated by “Nuclear Terror” or Just Paranoia?" </w:t>
      </w:r>
      <w:hyperlink r:id="rId18" w:history="1">
        <w:r w:rsidRPr="007B1AED">
          <w:rPr>
            <w:rStyle w:val="Hyperlink"/>
          </w:rPr>
          <w:t>http://www.hlswatch.com/2012/03/27/fixated-by-“nuclear-terror”-or-just-paranoia-2/</w:t>
        </w:r>
      </w:hyperlink>
    </w:p>
    <w:p w:rsidR="00837C55" w:rsidRPr="00DA5825" w:rsidRDefault="00DA5825" w:rsidP="00DA5825">
      <w:pPr>
        <w:pStyle w:val="cardtext"/>
        <w:ind w:left="0"/>
        <w:rPr>
          <w:sz w:val="16"/>
        </w:rPr>
      </w:pPr>
      <w:r w:rsidRPr="00702E0B">
        <w:rPr>
          <w:sz w:val="16"/>
        </w:rPr>
        <w:t xml:space="preserve">If one were to read </w:t>
      </w:r>
      <w:r w:rsidRPr="0080346F">
        <w:rPr>
          <w:rStyle w:val="StyleBoldUnderline"/>
        </w:rPr>
        <w:t xml:space="preserve">the most recent unclassified </w:t>
      </w:r>
      <w:r w:rsidRPr="00EF597B">
        <w:rPr>
          <w:rStyle w:val="StyleBoldUnderline"/>
          <w:highlight w:val="yellow"/>
        </w:rPr>
        <w:t>report to Congress on</w:t>
      </w:r>
      <w:r w:rsidRPr="0080346F">
        <w:rPr>
          <w:rStyle w:val="StyleBoldUnderline"/>
        </w:rPr>
        <w:t xml:space="preserve"> the acquisition of technology relating to </w:t>
      </w:r>
      <w:r w:rsidRPr="00EF597B">
        <w:rPr>
          <w:rStyle w:val="StyleBoldUnderline"/>
          <w:highlight w:val="yellow"/>
        </w:rPr>
        <w:t>weapons of mass destruction</w:t>
      </w:r>
      <w:r w:rsidRPr="0080346F">
        <w:rPr>
          <w:rStyle w:val="StyleBoldUnderline"/>
        </w:rPr>
        <w:t xml:space="preserve"> and advanced conventional munitions, it does </w:t>
      </w:r>
      <w:r w:rsidRPr="00EF597B">
        <w:rPr>
          <w:rStyle w:val="StyleBoldUnderline"/>
          <w:highlight w:val="yellow"/>
        </w:rPr>
        <w:t>have a section on CBRN terrorism</w:t>
      </w:r>
      <w:r w:rsidRPr="0080346F">
        <w:rPr>
          <w:rStyle w:val="StyleBoldUnderline"/>
        </w:rPr>
        <w:t xml:space="preserve"> (note, not WMD terrorism).  The intelligence community has </w:t>
      </w:r>
      <w:r w:rsidRPr="00EF597B">
        <w:rPr>
          <w:rStyle w:val="StyleBoldUnderline"/>
          <w:highlight w:val="yellow"/>
        </w:rPr>
        <w:t>a very toned down statement</w:t>
      </w:r>
      <w:r w:rsidRPr="0080346F">
        <w:rPr>
          <w:rStyle w:val="StyleBoldUnderline"/>
        </w:rPr>
        <w:t xml:space="preserve"> that </w:t>
      </w:r>
      <w:r w:rsidRPr="00EF597B">
        <w:rPr>
          <w:rStyle w:val="StyleBoldUnderline"/>
          <w:highlight w:val="yellow"/>
        </w:rPr>
        <w:t>says</w:t>
      </w:r>
      <w:r w:rsidRPr="0080346F">
        <w:rPr>
          <w:rStyle w:val="StyleBoldUnderline"/>
        </w:rPr>
        <w:t xml:space="preserve"> “several </w:t>
      </w:r>
      <w:r w:rsidRPr="00EF597B">
        <w:rPr>
          <w:rStyle w:val="StyleBoldUnderline"/>
          <w:highlight w:val="yellow"/>
        </w:rPr>
        <w:t>terrorist groups</w:t>
      </w:r>
      <w:r w:rsidRPr="00702E0B">
        <w:rPr>
          <w:sz w:val="16"/>
        </w:rPr>
        <w:t xml:space="preserve"> … </w:t>
      </w:r>
      <w:r w:rsidRPr="0080346F">
        <w:rPr>
          <w:rStyle w:val="StyleBoldUnderline"/>
        </w:rPr>
        <w:t xml:space="preserve">probably </w:t>
      </w:r>
      <w:r w:rsidRPr="00EF597B">
        <w:rPr>
          <w:rStyle w:val="StyleBoldUnderline"/>
          <w:highlight w:val="yellow"/>
        </w:rPr>
        <w:t>remain interested in</w:t>
      </w:r>
      <w:r w:rsidRPr="00702E0B">
        <w:rPr>
          <w:sz w:val="16"/>
        </w:rPr>
        <w:t xml:space="preserve"> [CBRN] capabilities, but not necessarily in all four of those capabilities. … mostly focusing on </w:t>
      </w:r>
      <w:r w:rsidRPr="00EF597B">
        <w:rPr>
          <w:rStyle w:val="StyleBoldUnderline"/>
          <w:highlight w:val="yellow"/>
        </w:rPr>
        <w:t>low-level chemicals and toxins</w:t>
      </w:r>
      <w:r w:rsidRPr="00702E0B">
        <w:rPr>
          <w:sz w:val="16"/>
        </w:rPr>
        <w:t xml:space="preserve">.”  They’re talking about terrorists getting industrial chemicals and making ricin toxin, </w:t>
      </w:r>
      <w:r w:rsidRPr="00EF597B">
        <w:rPr>
          <w:rStyle w:val="StyleBoldUnderline"/>
          <w:highlight w:val="yellow"/>
        </w:rPr>
        <w:t>not nuclear weapons</w:t>
      </w:r>
      <w:r w:rsidRPr="00702E0B">
        <w:rPr>
          <w:sz w:val="16"/>
        </w:rPr>
        <w:t xml:space="preserve">. And yes, Ms. Squassoni, it is primarily al Qaeda that the U.S. government worries about, no one else.  </w:t>
      </w:r>
      <w:r w:rsidRPr="0080346F">
        <w:rPr>
          <w:rStyle w:val="StyleBoldUnderline"/>
        </w:rPr>
        <w:t xml:space="preserve">The trend of </w:t>
      </w:r>
      <w:r w:rsidRPr="00EF597B">
        <w:rPr>
          <w:rStyle w:val="StyleBoldUnderline"/>
          <w:highlight w:val="yellow"/>
        </w:rPr>
        <w:t>worldwide terrorism continues to remain in the realm of conventional attacks</w:t>
      </w:r>
      <w:r w:rsidRPr="00636E22">
        <w:rPr>
          <w:rStyle w:val="StyleBoldUnderline"/>
        </w:rPr>
        <w:t xml:space="preserve">. </w:t>
      </w:r>
      <w:r w:rsidRPr="00EF597B">
        <w:rPr>
          <w:rStyle w:val="StyleBoldUnderline"/>
          <w:highlight w:val="yellow"/>
        </w:rPr>
        <w:t>In 2010, there were</w:t>
      </w:r>
      <w:r w:rsidRPr="00636E22">
        <w:rPr>
          <w:rStyle w:val="StyleBoldUnderline"/>
        </w:rPr>
        <w:t xml:space="preserve"> more than </w:t>
      </w:r>
      <w:r w:rsidRPr="00EF597B">
        <w:rPr>
          <w:rStyle w:val="StyleBoldUnderline"/>
          <w:highlight w:val="yellow"/>
        </w:rPr>
        <w:t>11,500 terrorist attacks</w:t>
      </w:r>
      <w:r w:rsidRPr="00702E0B">
        <w:rPr>
          <w:sz w:val="16"/>
        </w:rPr>
        <w:t xml:space="preserve">, affecting about 50,000 victims including almost 13,200 deaths. </w:t>
      </w:r>
      <w:r w:rsidRPr="00EF597B">
        <w:rPr>
          <w:rStyle w:val="StyleBoldUnderline"/>
          <w:highlight w:val="yellow"/>
        </w:rPr>
        <w:t xml:space="preserve">None </w:t>
      </w:r>
      <w:r w:rsidRPr="00636E22">
        <w:rPr>
          <w:rStyle w:val="StyleBoldUnderline"/>
        </w:rPr>
        <w:t xml:space="preserve">of them were </w:t>
      </w:r>
      <w:r w:rsidRPr="00EF597B">
        <w:rPr>
          <w:rStyle w:val="StyleBoldUnderline"/>
          <w:highlight w:val="yellow"/>
        </w:rPr>
        <w:t>caused by CBRN hazards.</w:t>
      </w:r>
      <w:r w:rsidRPr="00702E0B">
        <w:rPr>
          <w:sz w:val="16"/>
        </w:rPr>
        <w:t xml:space="preserve"> Of the 11,000 terrorist attacks in 2009, none were caused by CBRN hazards. Of the 11,800 terrorist attacks in 2008, none were caused by CBRN hazards. </w:t>
      </w:r>
    </w:p>
    <w:p w:rsidR="005C397D" w:rsidRDefault="00DA5825" w:rsidP="005C397D">
      <w:pPr>
        <w:pStyle w:val="Heading3"/>
      </w:pPr>
      <w:r>
        <w:lastRenderedPageBreak/>
        <w:t>AT: Warming Impact</w:t>
      </w:r>
    </w:p>
    <w:p w:rsidR="00B54F84" w:rsidRDefault="00B54F84" w:rsidP="00B54F84">
      <w:pPr>
        <w:pStyle w:val="Heading4"/>
      </w:pPr>
      <w:r>
        <w:t>their evidence just says immigra</w:t>
      </w:r>
      <w:r w:rsidR="007951D2">
        <w:t>nts in general cause the impact—they don’t put a total moratorium on immigration</w:t>
      </w:r>
    </w:p>
    <w:p w:rsidR="007951D2" w:rsidRPr="007951D2" w:rsidRDefault="007951D2" w:rsidP="007951D2">
      <w:r w:rsidRPr="007951D2">
        <w:rPr>
          <w:rStyle w:val="StyleStyleBold12pt"/>
        </w:rPr>
        <w:t>FAIR 9</w:t>
      </w:r>
      <w:r w:rsidRPr="007951D2">
        <w:t xml:space="preserve"> – Federation for American Immigration Reform (“Environmental Impact (2009)”, June 2009, http://www.fairus.org/issue/environmental-impact)</w:t>
      </w:r>
    </w:p>
    <w:p w:rsidR="00B54F84" w:rsidRPr="0037727F" w:rsidRDefault="00B54F84" w:rsidP="00B54F84">
      <w:pPr>
        <w:rPr>
          <w:rStyle w:val="Emphasis"/>
        </w:rPr>
      </w:pPr>
      <w:r w:rsidRPr="007951D2">
        <w:rPr>
          <w:rStyle w:val="StyleBoldUnderline"/>
        </w:rPr>
        <w:t xml:space="preserve">For the sake of our environment, </w:t>
      </w:r>
      <w:r w:rsidRPr="007951D2">
        <w:rPr>
          <w:rStyle w:val="Emphasis"/>
        </w:rPr>
        <w:t>we need a moratorium on immigration</w:t>
      </w:r>
      <w:r w:rsidRPr="007951D2">
        <w:rPr>
          <w:sz w:val="16"/>
        </w:rPr>
        <w:t xml:space="preserve">. What the environment degradation factors mean Methane Production. The gas methane contributes to the greenhouse effect, which is increasing the world’s temperature. Freshwater Consumption. We are depleting or polluting freshwater much faster than it is being replaced. Mass immigration exacerbates the shortage of freshwater. Industrial CO 2 Production. CO2 (carbon dioxide) is the primary gas that contributes to the greenhouse effect. </w:t>
      </w:r>
      <w:r w:rsidRPr="007951D2">
        <w:rPr>
          <w:rStyle w:val="StyleBoldUnderline"/>
        </w:rPr>
        <w:t xml:space="preserve">CO2 is perhaps our worst and most immediate environmental danger, and </w:t>
      </w:r>
      <w:r w:rsidRPr="0037727F">
        <w:rPr>
          <w:rStyle w:val="Emphasis"/>
        </w:rPr>
        <w:t>immigrants triple their CO2 production by coming to the United States.</w:t>
      </w:r>
    </w:p>
    <w:p w:rsidR="005C397D" w:rsidRDefault="00DA5825" w:rsidP="005C397D">
      <w:pPr>
        <w:pStyle w:val="Heading3"/>
      </w:pPr>
      <w:r>
        <w:lastRenderedPageBreak/>
        <w:t>AT: D</w:t>
      </w:r>
      <w:r w:rsidR="005C397D">
        <w:t>isease</w:t>
      </w:r>
    </w:p>
    <w:p w:rsidR="00FF059A" w:rsidRDefault="00DA5825" w:rsidP="00FF059A">
      <w:pPr>
        <w:pStyle w:val="Heading4"/>
      </w:pPr>
      <w:r>
        <w:t>The aff doesn’t solve this</w:t>
      </w:r>
      <w:r w:rsidR="00C46899">
        <w:t>—the card just says poor workers from Mexico are likely to have diseases…them being legal doesn’</w:t>
      </w:r>
      <w:r w:rsidR="00FF059A">
        <w:t>t change that</w:t>
      </w:r>
    </w:p>
    <w:p w:rsidR="00DA5825" w:rsidRPr="007A0733" w:rsidRDefault="00DA5825" w:rsidP="00DA5825">
      <w:pPr>
        <w:pStyle w:val="Heading4"/>
      </w:pPr>
      <w:r w:rsidRPr="007A0733">
        <w:t xml:space="preserve">No extinction </w:t>
      </w:r>
    </w:p>
    <w:p w:rsidR="00DA5825" w:rsidRPr="00C3274F" w:rsidRDefault="00DA5825" w:rsidP="00DA5825">
      <w:pPr>
        <w:rPr>
          <w:sz w:val="12"/>
          <w:szCs w:val="15"/>
        </w:rPr>
      </w:pPr>
      <w:r w:rsidRPr="00E52416">
        <w:rPr>
          <w:rStyle w:val="StyleStyleBold12pt"/>
        </w:rPr>
        <w:t>Posner 5</w:t>
      </w:r>
      <w:r w:rsidRPr="00C3274F">
        <w:rPr>
          <w:sz w:val="12"/>
          <w:szCs w:val="15"/>
        </w:rPr>
        <w:t>—Senior Lecturer, U  Chicago Law. Judge on the US Court of Appeals 7</w:t>
      </w:r>
      <w:r w:rsidRPr="00C3274F">
        <w:rPr>
          <w:sz w:val="12"/>
          <w:szCs w:val="15"/>
          <w:vertAlign w:val="superscript"/>
        </w:rPr>
        <w:t>th</w:t>
      </w:r>
      <w:r w:rsidRPr="00C3274F">
        <w:rPr>
          <w:sz w:val="12"/>
          <w:szCs w:val="15"/>
        </w:rPr>
        <w:t xml:space="preserve"> Circuit. AB from Yale and LLB from Harvard. (Richard, Catastrophe, http://goliath.ecnext.com/coms2/gi_0199-4150331/Catastrophe-the-dozen-most-significant.html</w:t>
      </w:r>
      <w:r>
        <w:rPr>
          <w:sz w:val="12"/>
          <w:szCs w:val="15"/>
        </w:rPr>
        <w:t>)</w:t>
      </w:r>
    </w:p>
    <w:p w:rsidR="00DA5825" w:rsidRDefault="00DA5825" w:rsidP="00DA5825">
      <w:pPr>
        <w:pStyle w:val="cardtext"/>
        <w:ind w:left="0"/>
        <w:rPr>
          <w:sz w:val="12"/>
        </w:rPr>
      </w:pPr>
      <w:r w:rsidRPr="00E77576">
        <w:rPr>
          <w:sz w:val="12"/>
        </w:rPr>
        <w:t xml:space="preserve">Yet the fact that </w:t>
      </w:r>
      <w:r w:rsidRPr="007250F6">
        <w:rPr>
          <w:rStyle w:val="TitleChar"/>
          <w:highlight w:val="yellow"/>
        </w:rPr>
        <w:t>Homo sapiens</w:t>
      </w:r>
      <w:r w:rsidRPr="00E77576">
        <w:rPr>
          <w:sz w:val="12"/>
        </w:rPr>
        <w:t xml:space="preserve"> has </w:t>
      </w:r>
      <w:r w:rsidRPr="007250F6">
        <w:rPr>
          <w:rStyle w:val="TitleChar"/>
          <w:highlight w:val="yellow"/>
        </w:rPr>
        <w:t>managed to survive every disease</w:t>
      </w:r>
      <w:r w:rsidRPr="00E77576">
        <w:rPr>
          <w:sz w:val="12"/>
        </w:rPr>
        <w:t xml:space="preserve"> to assail it </w:t>
      </w:r>
      <w:r w:rsidRPr="007250F6">
        <w:rPr>
          <w:rStyle w:val="TitleChar"/>
          <w:highlight w:val="yellow"/>
        </w:rPr>
        <w:t>in</w:t>
      </w:r>
      <w:r w:rsidRPr="00E77576">
        <w:rPr>
          <w:sz w:val="12"/>
        </w:rPr>
        <w:t xml:space="preserve"> the </w:t>
      </w:r>
      <w:r w:rsidRPr="007250F6">
        <w:rPr>
          <w:rStyle w:val="TitleChar"/>
          <w:highlight w:val="yellow"/>
        </w:rPr>
        <w:t>200,000 years</w:t>
      </w:r>
      <w:r w:rsidRPr="00E77576">
        <w:rPr>
          <w:sz w:val="12"/>
        </w:rPr>
        <w:t xml:space="preserve"> or so of its existence is a source of genuine comfort, at least if the focus is on extinction events. There have been enormously destructive plagues, such as the Black Death, smallpox, and now AIDS, but </w:t>
      </w:r>
      <w:r w:rsidRPr="000A22F6">
        <w:rPr>
          <w:rStyle w:val="TitleChar"/>
        </w:rPr>
        <w:t>none has come close to destroying the</w:t>
      </w:r>
      <w:r w:rsidRPr="00E77576">
        <w:rPr>
          <w:sz w:val="12"/>
        </w:rPr>
        <w:t xml:space="preserve"> entire </w:t>
      </w:r>
      <w:r w:rsidRPr="000A22F6">
        <w:rPr>
          <w:rStyle w:val="TitleChar"/>
        </w:rPr>
        <w:t>human race</w:t>
      </w:r>
      <w:r w:rsidRPr="00E77576">
        <w:rPr>
          <w:sz w:val="12"/>
        </w:rPr>
        <w:t xml:space="preserve">. </w:t>
      </w:r>
      <w:r w:rsidRPr="000A22F6">
        <w:rPr>
          <w:rStyle w:val="Emphasis"/>
        </w:rPr>
        <w:t>There is a biological reason</w:t>
      </w:r>
      <w:r w:rsidRPr="00E77576">
        <w:rPr>
          <w:sz w:val="12"/>
        </w:rPr>
        <w:t xml:space="preserve">. </w:t>
      </w:r>
      <w:r w:rsidRPr="007250F6">
        <w:rPr>
          <w:rStyle w:val="TitleChar"/>
          <w:highlight w:val="yellow"/>
        </w:rPr>
        <w:t>Natural selection favors</w:t>
      </w:r>
      <w:r w:rsidRPr="00E77576">
        <w:rPr>
          <w:sz w:val="12"/>
        </w:rPr>
        <w:t xml:space="preserve"> </w:t>
      </w:r>
      <w:r w:rsidRPr="000A22F6">
        <w:rPr>
          <w:rStyle w:val="TitleChar"/>
        </w:rPr>
        <w:t>germs of</w:t>
      </w:r>
      <w:r w:rsidRPr="00E77576">
        <w:rPr>
          <w:sz w:val="12"/>
        </w:rPr>
        <w:t xml:space="preserve"> </w:t>
      </w:r>
      <w:r w:rsidRPr="007250F6">
        <w:rPr>
          <w:rStyle w:val="TitleChar"/>
          <w:highlight w:val="yellow"/>
        </w:rPr>
        <w:t>limited lethality</w:t>
      </w:r>
      <w:r w:rsidRPr="007250F6">
        <w:rPr>
          <w:sz w:val="12"/>
          <w:highlight w:val="yellow"/>
        </w:rPr>
        <w:t xml:space="preserve">; </w:t>
      </w:r>
      <w:r w:rsidRPr="007250F6">
        <w:rPr>
          <w:rStyle w:val="TitleChar"/>
          <w:highlight w:val="yellow"/>
        </w:rPr>
        <w:t>they are fitter</w:t>
      </w:r>
      <w:r w:rsidRPr="000A22F6">
        <w:rPr>
          <w:rStyle w:val="TitleChar"/>
        </w:rPr>
        <w:t xml:space="preserve"> in an evolutionary sense </w:t>
      </w:r>
      <w:r w:rsidRPr="007250F6">
        <w:rPr>
          <w:rStyle w:val="TitleChar"/>
          <w:highlight w:val="yellow"/>
        </w:rPr>
        <w:t>because their genes are more likely to</w:t>
      </w:r>
      <w:r w:rsidRPr="000A22F6">
        <w:rPr>
          <w:rStyle w:val="TitleChar"/>
        </w:rPr>
        <w:t xml:space="preserve"> be </w:t>
      </w:r>
      <w:r w:rsidRPr="007250F6">
        <w:rPr>
          <w:rStyle w:val="TitleChar"/>
          <w:highlight w:val="yellow"/>
        </w:rPr>
        <w:t>spread if the germs do not kill their hosts too quickly</w:t>
      </w:r>
      <w:r w:rsidRPr="00E77576">
        <w:rPr>
          <w:sz w:val="12"/>
        </w:rPr>
        <w:t xml:space="preserve">. The AIDS virus is an example of a lethal virus, wholly natural, that by lying dormant yet infectious in its host for years maximizes its spread. Yet </w:t>
      </w:r>
      <w:r w:rsidRPr="007250F6">
        <w:rPr>
          <w:rStyle w:val="TitleChar"/>
          <w:highlight w:val="yellow"/>
        </w:rPr>
        <w:t>there is no danger</w:t>
      </w:r>
      <w:r w:rsidRPr="000A22F6">
        <w:rPr>
          <w:rStyle w:val="TitleChar"/>
        </w:rPr>
        <w:t xml:space="preserve"> </w:t>
      </w:r>
      <w:r w:rsidRPr="007250F6">
        <w:rPr>
          <w:rStyle w:val="TitleChar"/>
          <w:highlight w:val="yellow"/>
        </w:rPr>
        <w:t>that</w:t>
      </w:r>
      <w:r w:rsidRPr="00E77576">
        <w:rPr>
          <w:sz w:val="12"/>
        </w:rPr>
        <w:t xml:space="preserve"> AIDS will destroy the entire human race. The likelihood of </w:t>
      </w:r>
      <w:r w:rsidRPr="007250F6">
        <w:rPr>
          <w:rStyle w:val="TitleChar"/>
          <w:highlight w:val="yellow"/>
        </w:rPr>
        <w:t>a</w:t>
      </w:r>
      <w:r w:rsidRPr="000A22F6">
        <w:rPr>
          <w:rStyle w:val="TitleChar"/>
        </w:rPr>
        <w:t xml:space="preserve"> natural </w:t>
      </w:r>
      <w:r w:rsidRPr="007250F6">
        <w:rPr>
          <w:rStyle w:val="TitleChar"/>
          <w:highlight w:val="yellow"/>
        </w:rPr>
        <w:t>pandemic</w:t>
      </w:r>
      <w:r w:rsidRPr="00E77576">
        <w:rPr>
          <w:sz w:val="12"/>
        </w:rPr>
        <w:t xml:space="preserve"> that </w:t>
      </w:r>
      <w:r w:rsidRPr="007250F6">
        <w:rPr>
          <w:rStyle w:val="TitleChar"/>
          <w:highlight w:val="yellow"/>
        </w:rPr>
        <w:t>would cause</w:t>
      </w:r>
      <w:r w:rsidRPr="00E77576">
        <w:rPr>
          <w:sz w:val="12"/>
        </w:rPr>
        <w:t xml:space="preserve"> the </w:t>
      </w:r>
      <w:r w:rsidRPr="007250F6">
        <w:rPr>
          <w:rStyle w:val="TitleChar"/>
          <w:highlight w:val="yellow"/>
        </w:rPr>
        <w:t>extinction</w:t>
      </w:r>
      <w:r w:rsidRPr="00E77576">
        <w:rPr>
          <w:sz w:val="12"/>
        </w:rPr>
        <w:t xml:space="preserve"> of the human race is probably even less today than in the past (except in prehistoric times, when people lived in small, scattered bands, which would have limited the spread of disease), despite wider human contacts that make it more difficult to localize an infectious disease. </w:t>
      </w:r>
    </w:p>
    <w:p w:rsidR="00DA5825" w:rsidRPr="007A0733" w:rsidRDefault="00DA5825" w:rsidP="00DA5825">
      <w:pPr>
        <w:pStyle w:val="Heading4"/>
      </w:pPr>
      <w:r w:rsidRPr="007A0733">
        <w:t xml:space="preserve">Intervening actors check </w:t>
      </w:r>
    </w:p>
    <w:p w:rsidR="00DA5825" w:rsidRPr="00C3274F" w:rsidRDefault="00DA5825" w:rsidP="00DA5825">
      <w:pPr>
        <w:rPr>
          <w:sz w:val="12"/>
          <w:szCs w:val="15"/>
        </w:rPr>
      </w:pPr>
      <w:r w:rsidRPr="00F704B0">
        <w:rPr>
          <w:rStyle w:val="StyleStyleBold12pt"/>
        </w:rPr>
        <w:t>Zakaria 9</w:t>
      </w:r>
      <w:r w:rsidRPr="007A0733">
        <w:rPr>
          <w:b/>
        </w:rPr>
        <w:t>—</w:t>
      </w:r>
      <w:r w:rsidRPr="00C3274F">
        <w:rPr>
          <w:sz w:val="12"/>
          <w:szCs w:val="15"/>
        </w:rPr>
        <w:t>Editor of Newsweek, BA from Yale, PhD in pol sci, Harvard. He serves on the board of Yale University, The Council on Foreign Relations, The Trilateral Commission, and Shakespeare and Company. Named "one of the 21 most important people of the 21st Century"  (Fareed, “The Capitalist Manifesto: Greed Is Good,” 13 June 2009, http://www.newsweek.com/id/201935</w:t>
      </w:r>
      <w:r>
        <w:rPr>
          <w:sz w:val="12"/>
          <w:szCs w:val="15"/>
        </w:rPr>
        <w:t>)</w:t>
      </w:r>
    </w:p>
    <w:p w:rsidR="00DA5825" w:rsidRPr="00C3274F" w:rsidRDefault="00DA5825" w:rsidP="00DA5825">
      <w:pPr>
        <w:rPr>
          <w:rFonts w:cs="Georgia"/>
          <w:sz w:val="12"/>
          <w:szCs w:val="15"/>
        </w:rPr>
      </w:pPr>
      <w:r w:rsidRPr="00C3274F">
        <w:rPr>
          <w:rFonts w:cs="Georgia"/>
          <w:sz w:val="12"/>
          <w:szCs w:val="15"/>
        </w:rPr>
        <w:t>Note—Laurie Garrett=science and health writer, winner of the Pulitzer, Polk, and Peabody Prize</w:t>
      </w:r>
    </w:p>
    <w:p w:rsidR="00FF059A" w:rsidRPr="00DA5825" w:rsidRDefault="00DA5825" w:rsidP="00DA5825">
      <w:pPr>
        <w:pStyle w:val="cardtext"/>
        <w:ind w:left="0"/>
        <w:rPr>
          <w:sz w:val="12"/>
        </w:rPr>
      </w:pPr>
      <w:r w:rsidRPr="00045DC3">
        <w:rPr>
          <w:sz w:val="12"/>
        </w:rPr>
        <w:t xml:space="preserve">It certainly looks like another example of crying wolf. </w:t>
      </w:r>
      <w:r w:rsidRPr="000A22F6">
        <w:rPr>
          <w:rStyle w:val="TitleChar"/>
        </w:rPr>
        <w:t>After bracing ourselves for a global pandemic, we've suffered</w:t>
      </w:r>
      <w:r w:rsidRPr="00045DC3">
        <w:rPr>
          <w:sz w:val="12"/>
        </w:rPr>
        <w:t xml:space="preserve"> something more like </w:t>
      </w:r>
      <w:r w:rsidRPr="000A22F6">
        <w:rPr>
          <w:rStyle w:val="TitleChar"/>
        </w:rPr>
        <w:t>the usual seasonal influenza</w:t>
      </w:r>
      <w:r w:rsidRPr="00045DC3">
        <w:rPr>
          <w:sz w:val="12"/>
        </w:rPr>
        <w:t xml:space="preserve">. Three weeks ago the World Health Organization declared a health emergency, warning countries to "prepare for a pandemic" and said that the only question was the extent of worldwide damage. </w:t>
      </w:r>
      <w:r w:rsidRPr="000A22F6">
        <w:rPr>
          <w:rStyle w:val="TitleChar"/>
        </w:rPr>
        <w:t>Senior officials prophesied that millions could be infected</w:t>
      </w:r>
      <w:r w:rsidRPr="00045DC3">
        <w:rPr>
          <w:sz w:val="12"/>
        </w:rPr>
        <w:t xml:space="preserve"> by the disease. </w:t>
      </w:r>
      <w:r w:rsidRPr="000A22F6">
        <w:rPr>
          <w:rStyle w:val="TitleChar"/>
        </w:rPr>
        <w:t>But as of last week, the WHO had confirmed only 4,800 cases</w:t>
      </w:r>
      <w:r w:rsidRPr="00045DC3">
        <w:rPr>
          <w:sz w:val="12"/>
        </w:rPr>
        <w:t xml:space="preserve"> of swine flu, with 61 people having died of it. Obviously, these low numbers are a pleasant surprise, but it does make one wonder, what did we get wrong? </w:t>
      </w:r>
      <w:r w:rsidRPr="000A22F6">
        <w:rPr>
          <w:rStyle w:val="TitleChar"/>
        </w:rPr>
        <w:t>Why did</w:t>
      </w:r>
      <w:r w:rsidRPr="00045DC3">
        <w:rPr>
          <w:sz w:val="12"/>
        </w:rPr>
        <w:t xml:space="preserve"> the </w:t>
      </w:r>
      <w:r w:rsidRPr="007250F6">
        <w:rPr>
          <w:rStyle w:val="TitleChar"/>
          <w:highlight w:val="yellow"/>
        </w:rPr>
        <w:t>predictions</w:t>
      </w:r>
      <w:r w:rsidRPr="000A22F6">
        <w:rPr>
          <w:rStyle w:val="TitleChar"/>
        </w:rPr>
        <w:t xml:space="preserve"> of a pandemic </w:t>
      </w:r>
      <w:r w:rsidRPr="007250F6">
        <w:rPr>
          <w:rStyle w:val="TitleChar"/>
          <w:highlight w:val="yellow"/>
        </w:rPr>
        <w:t xml:space="preserve">turn out </w:t>
      </w:r>
      <w:r w:rsidRPr="000A22F6">
        <w:rPr>
          <w:rStyle w:val="TitleChar"/>
        </w:rPr>
        <w:t xml:space="preserve">to be so </w:t>
      </w:r>
      <w:r w:rsidRPr="007250F6">
        <w:rPr>
          <w:rStyle w:val="TitleChar"/>
          <w:highlight w:val="yellow"/>
        </w:rPr>
        <w:t>exaggerated</w:t>
      </w:r>
      <w:r w:rsidRPr="00045DC3">
        <w:rPr>
          <w:sz w:val="12"/>
        </w:rPr>
        <w:t xml:space="preserve">? Some people blame an overheated media, but it would have been difficult to ignore major international health organizations and governments when they were warning of catastrophe. I think </w:t>
      </w:r>
      <w:r w:rsidRPr="000A22F6">
        <w:rPr>
          <w:rStyle w:val="TitleChar"/>
        </w:rPr>
        <w:t>there is a</w:t>
      </w:r>
      <w:r w:rsidRPr="00045DC3">
        <w:rPr>
          <w:sz w:val="12"/>
        </w:rPr>
        <w:t xml:space="preserve"> broader </w:t>
      </w:r>
      <w:r w:rsidRPr="000A22F6">
        <w:rPr>
          <w:rStyle w:val="TitleChar"/>
        </w:rPr>
        <w:t>mistake in the way we look at the world.</w:t>
      </w:r>
      <w:r w:rsidRPr="00045DC3">
        <w:rPr>
          <w:sz w:val="12"/>
        </w:rPr>
        <w:t xml:space="preserve"> Once we see a problem, we can describe it in great detail, extrapolating all its possible consequences. But </w:t>
      </w:r>
      <w:r w:rsidRPr="007250F6">
        <w:rPr>
          <w:rStyle w:val="Emphasis"/>
          <w:highlight w:val="yellow"/>
        </w:rPr>
        <w:t>we</w:t>
      </w:r>
      <w:r w:rsidRPr="00045DC3">
        <w:rPr>
          <w:sz w:val="12"/>
        </w:rPr>
        <w:t xml:space="preserve"> can </w:t>
      </w:r>
      <w:r w:rsidRPr="007250F6">
        <w:rPr>
          <w:rStyle w:val="TitleChar"/>
          <w:highlight w:val="yellow"/>
        </w:rPr>
        <w:t xml:space="preserve">rarely </w:t>
      </w:r>
      <w:r w:rsidRPr="007250F6">
        <w:rPr>
          <w:rStyle w:val="Emphasis"/>
          <w:highlight w:val="yellow"/>
        </w:rPr>
        <w:t>anticipate</w:t>
      </w:r>
      <w:r w:rsidRPr="000A22F6">
        <w:rPr>
          <w:rStyle w:val="Emphasis"/>
        </w:rPr>
        <w:t xml:space="preserve"> the </w:t>
      </w:r>
      <w:r w:rsidRPr="007250F6">
        <w:rPr>
          <w:rStyle w:val="Emphasis"/>
          <w:highlight w:val="yellow"/>
        </w:rPr>
        <w:t>human response to</w:t>
      </w:r>
      <w:r w:rsidRPr="000A22F6">
        <w:rPr>
          <w:rStyle w:val="Emphasis"/>
        </w:rPr>
        <w:t xml:space="preserve"> that </w:t>
      </w:r>
      <w:r w:rsidRPr="007250F6">
        <w:rPr>
          <w:rStyle w:val="Emphasis"/>
          <w:highlight w:val="yellow"/>
        </w:rPr>
        <w:t>crisis</w:t>
      </w:r>
      <w:r w:rsidRPr="000A22F6">
        <w:rPr>
          <w:rStyle w:val="TitleChar"/>
        </w:rPr>
        <w:t>. Take</w:t>
      </w:r>
      <w:r w:rsidRPr="00045DC3">
        <w:rPr>
          <w:sz w:val="12"/>
        </w:rPr>
        <w:t xml:space="preserve"> </w:t>
      </w:r>
      <w:r w:rsidRPr="000A22F6">
        <w:rPr>
          <w:rStyle w:val="TitleChar"/>
        </w:rPr>
        <w:t>swine flu. The virus</w:t>
      </w:r>
      <w:r w:rsidRPr="00045DC3">
        <w:rPr>
          <w:sz w:val="12"/>
        </w:rPr>
        <w:t xml:space="preserve"> </w:t>
      </w:r>
      <w:r w:rsidRPr="000A22F6">
        <w:rPr>
          <w:rStyle w:val="TitleChar"/>
        </w:rPr>
        <w:t>had crucial characteristics</w:t>
      </w:r>
      <w:r w:rsidRPr="00045DC3">
        <w:rPr>
          <w:sz w:val="12"/>
        </w:rPr>
        <w:t xml:space="preserve"> </w:t>
      </w:r>
      <w:r w:rsidRPr="000A22F6">
        <w:rPr>
          <w:rStyle w:val="TitleChar"/>
        </w:rPr>
        <w:t>that led researchers to worry that it could spread far and fast</w:t>
      </w:r>
      <w:r w:rsidRPr="00045DC3">
        <w:rPr>
          <w:sz w:val="12"/>
        </w:rPr>
        <w:t xml:space="preserve">. They described—and the media reported—what would happen if it went unchecked. </w:t>
      </w:r>
      <w:r w:rsidRPr="000A22F6">
        <w:rPr>
          <w:rStyle w:val="TitleChar"/>
        </w:rPr>
        <w:t>But it did not go unchecked</w:t>
      </w:r>
      <w:r w:rsidRPr="00045DC3">
        <w:rPr>
          <w:sz w:val="12"/>
        </w:rPr>
        <w:t xml:space="preserve">. </w:t>
      </w:r>
      <w:r w:rsidRPr="000A22F6">
        <w:rPr>
          <w:rStyle w:val="TitleChar"/>
        </w:rPr>
        <w:t xml:space="preserve">In fact, </w:t>
      </w:r>
      <w:r w:rsidRPr="007250F6">
        <w:rPr>
          <w:rStyle w:val="TitleChar"/>
          <w:highlight w:val="yellow"/>
        </w:rPr>
        <w:t>swine flu was met by</w:t>
      </w:r>
      <w:r w:rsidRPr="000A22F6">
        <w:rPr>
          <w:rStyle w:val="TitleChar"/>
        </w:rPr>
        <w:t xml:space="preserve"> an extremely </w:t>
      </w:r>
      <w:r w:rsidRPr="007250F6">
        <w:rPr>
          <w:rStyle w:val="TitleChar"/>
          <w:highlight w:val="yellow"/>
        </w:rPr>
        <w:t>vigorous</w:t>
      </w:r>
      <w:r w:rsidRPr="000A22F6">
        <w:rPr>
          <w:rStyle w:val="TitleChar"/>
        </w:rPr>
        <w:t xml:space="preserve"> </w:t>
      </w:r>
      <w:r w:rsidRPr="007250F6">
        <w:rPr>
          <w:rStyle w:val="TitleChar"/>
          <w:highlight w:val="yellow"/>
        </w:rPr>
        <w:t>response at its epicenter</w:t>
      </w:r>
      <w:r w:rsidRPr="00045DC3">
        <w:rPr>
          <w:sz w:val="12"/>
        </w:rPr>
        <w:t xml:space="preserve">, </w:t>
      </w:r>
      <w:r w:rsidRPr="000A22F6">
        <w:rPr>
          <w:rStyle w:val="TitleChar"/>
        </w:rPr>
        <w:t xml:space="preserve">Mexico. </w:t>
      </w:r>
      <w:r w:rsidRPr="007250F6">
        <w:rPr>
          <w:rStyle w:val="TitleChar"/>
          <w:highlight w:val="yellow"/>
        </w:rPr>
        <w:t>The Mexican government</w:t>
      </w:r>
      <w:r w:rsidRPr="000A22F6">
        <w:rPr>
          <w:rStyle w:val="TitleChar"/>
        </w:rPr>
        <w:t xml:space="preserve"> reacted quickly</w:t>
      </w:r>
      <w:r w:rsidRPr="00045DC3">
        <w:rPr>
          <w:sz w:val="12"/>
        </w:rPr>
        <w:t xml:space="preserve"> and massively, quarantining the infected population, testing others, providing medication to those who needed it. </w:t>
      </w:r>
      <w:r w:rsidRPr="000A22F6">
        <w:rPr>
          <w:rStyle w:val="TitleChar"/>
        </w:rPr>
        <w:t>The noted expert on this subject,</w:t>
      </w:r>
      <w:r w:rsidRPr="00045DC3">
        <w:rPr>
          <w:sz w:val="12"/>
        </w:rPr>
        <w:t xml:space="preserve"> Laurie </w:t>
      </w:r>
      <w:r w:rsidRPr="000A22F6">
        <w:rPr>
          <w:rStyle w:val="TitleChar"/>
        </w:rPr>
        <w:t>Garrett, says, "</w:t>
      </w:r>
      <w:r w:rsidRPr="00045DC3">
        <w:rPr>
          <w:sz w:val="12"/>
        </w:rPr>
        <w:t xml:space="preserve">We should all stand up and scream, </w:t>
      </w:r>
      <w:r w:rsidRPr="000A22F6">
        <w:rPr>
          <w:rStyle w:val="TitleChar"/>
        </w:rPr>
        <w:t>'Gracias, Mexico</w:t>
      </w:r>
      <w:r w:rsidRPr="00045DC3">
        <w:rPr>
          <w:sz w:val="12"/>
        </w:rPr>
        <w:t xml:space="preserve">!' because the Mexican people and the Mexican government have sacrificed on a level that I'm not sure as Americans we would be prepared to do in the exact same circumstances. They shut down their schools. They shut down businesses, restaurants, churches, sporting events. </w:t>
      </w:r>
      <w:r w:rsidRPr="000A22F6">
        <w:rPr>
          <w:rStyle w:val="TitleChar"/>
        </w:rPr>
        <w:t>They</w:t>
      </w:r>
      <w:r w:rsidRPr="00045DC3">
        <w:rPr>
          <w:sz w:val="12"/>
        </w:rPr>
        <w:t xml:space="preserve"> basically paralyzed their own economy. They've suffered billions of dollars in financial losses still being tallied up, and thereby </w:t>
      </w:r>
      <w:r w:rsidRPr="000A22F6">
        <w:rPr>
          <w:rStyle w:val="TitleChar"/>
        </w:rPr>
        <w:t xml:space="preserve">really </w:t>
      </w:r>
      <w:r w:rsidRPr="007250F6">
        <w:rPr>
          <w:rStyle w:val="TitleChar"/>
          <w:highlight w:val="yellow"/>
        </w:rPr>
        <w:t>brought transmission to a halt</w:t>
      </w:r>
      <w:r w:rsidRPr="000A22F6">
        <w:rPr>
          <w:rStyle w:val="TitleChar"/>
        </w:rPr>
        <w:t>." Every time one of these viruses is detected</w:t>
      </w:r>
      <w:r w:rsidRPr="00045DC3">
        <w:rPr>
          <w:sz w:val="12"/>
        </w:rPr>
        <w:t xml:space="preserve">, writers and </w:t>
      </w:r>
      <w:r w:rsidRPr="000A22F6">
        <w:rPr>
          <w:rStyle w:val="TitleChar"/>
        </w:rPr>
        <w:t>officials bring up the Spanish influenza</w:t>
      </w:r>
      <w:r w:rsidRPr="00045DC3">
        <w:rPr>
          <w:sz w:val="12"/>
        </w:rPr>
        <w:t xml:space="preserve"> epidemic </w:t>
      </w:r>
      <w:r w:rsidRPr="000A22F6">
        <w:rPr>
          <w:rStyle w:val="TitleChar"/>
        </w:rPr>
        <w:t>of 1918</w:t>
      </w:r>
      <w:r w:rsidRPr="00045DC3">
        <w:rPr>
          <w:sz w:val="12"/>
        </w:rPr>
        <w:t xml:space="preserve"> in which millions of people died. Indeed, during the last pandemic scare, in 2005, President George W. Bush claimed that he had been reading a history of the Spanish flu to help him understand how to respond. </w:t>
      </w:r>
      <w:r w:rsidRPr="000A22F6">
        <w:rPr>
          <w:rStyle w:val="TitleChar"/>
        </w:rPr>
        <w:t xml:space="preserve">But </w:t>
      </w:r>
      <w:r w:rsidRPr="007250F6">
        <w:rPr>
          <w:rStyle w:val="TitleChar"/>
          <w:highlight w:val="yellow"/>
        </w:rPr>
        <w:t>the world</w:t>
      </w:r>
      <w:r w:rsidRPr="000A22F6">
        <w:rPr>
          <w:rStyle w:val="TitleChar"/>
        </w:rPr>
        <w:t xml:space="preserve"> we live in today </w:t>
      </w:r>
      <w:r w:rsidRPr="007250F6">
        <w:rPr>
          <w:rStyle w:val="TitleChar"/>
          <w:highlight w:val="yellow"/>
        </w:rPr>
        <w:t>looks nothing like 1918</w:t>
      </w:r>
      <w:r w:rsidRPr="000A22F6">
        <w:rPr>
          <w:rStyle w:val="TitleChar"/>
        </w:rPr>
        <w:t xml:space="preserve">. Public </w:t>
      </w:r>
      <w:r w:rsidRPr="007250F6">
        <w:rPr>
          <w:rStyle w:val="TitleChar"/>
          <w:highlight w:val="yellow"/>
        </w:rPr>
        <w:t xml:space="preserve">health-care systems are </w:t>
      </w:r>
      <w:r w:rsidRPr="000A22F6">
        <w:rPr>
          <w:rStyle w:val="TitleChar"/>
        </w:rPr>
        <w:t xml:space="preserve">far </w:t>
      </w:r>
      <w:r w:rsidRPr="007250F6">
        <w:rPr>
          <w:rStyle w:val="TitleChar"/>
          <w:highlight w:val="yellow"/>
        </w:rPr>
        <w:t>better</w:t>
      </w:r>
      <w:r w:rsidRPr="00045DC3">
        <w:rPr>
          <w:sz w:val="12"/>
        </w:rPr>
        <w:t xml:space="preserve"> and more widespread than anything that existed during the First World War. </w:t>
      </w:r>
      <w:r w:rsidRPr="000A22F6">
        <w:rPr>
          <w:rStyle w:val="TitleChar"/>
        </w:rPr>
        <w:t>Even Mexico, a developing country, has a first-rate public-health system</w:t>
      </w:r>
      <w:r w:rsidRPr="00045DC3">
        <w:rPr>
          <w:sz w:val="12"/>
        </w:rPr>
        <w:t xml:space="preserve">—far better than anything Britain or France had in the early 20th century. </w:t>
      </w:r>
    </w:p>
    <w:p w:rsidR="005C397D" w:rsidRDefault="008174F7" w:rsidP="005C397D">
      <w:pPr>
        <w:pStyle w:val="Heading3"/>
      </w:pPr>
      <w:r>
        <w:lastRenderedPageBreak/>
        <w:t>AT: Econ Impact</w:t>
      </w:r>
    </w:p>
    <w:p w:rsidR="00E1267D" w:rsidRDefault="00E1267D" w:rsidP="00E1267D">
      <w:pPr>
        <w:pStyle w:val="Heading4"/>
      </w:pPr>
      <w:r>
        <w:t>Plan’s not key to the economy and illegal immigration is net good</w:t>
      </w:r>
    </w:p>
    <w:p w:rsidR="00E1267D" w:rsidRPr="00BB30E8" w:rsidRDefault="00E1267D" w:rsidP="00E1267D">
      <w:pPr>
        <w:rPr>
          <w:sz w:val="16"/>
          <w:szCs w:val="16"/>
        </w:rPr>
      </w:pPr>
      <w:r>
        <w:rPr>
          <w:rStyle w:val="StyleStyleBold12pt"/>
        </w:rPr>
        <w:t>MPI 09</w:t>
      </w:r>
      <w:r w:rsidRPr="00BB30E8">
        <w:rPr>
          <w:sz w:val="16"/>
          <w:szCs w:val="16"/>
        </w:rPr>
        <w:t xml:space="preserve"> – Migration Policy Institute, citing a UC-San Diego Professor of Economics. (“Report Finds Illegal Immigration Has Negligible Impact on U.S. Economy Despite Benefit to Employers, Unauthorized Workers”, 12/2/2009, </w:t>
      </w:r>
      <w:hyperlink r:id="rId19" w:history="1">
        <w:r w:rsidR="00BB30E8" w:rsidRPr="00BB30E8">
          <w:rPr>
            <w:rStyle w:val="Hyperlink"/>
            <w:sz w:val="16"/>
            <w:szCs w:val="16"/>
          </w:rPr>
          <w:t>http://www.migrationpolicy.org/news/2009_12_2.php</w:t>
        </w:r>
      </w:hyperlink>
      <w:r w:rsidR="00BB30E8" w:rsidRPr="00BB30E8">
        <w:rPr>
          <w:sz w:val="16"/>
          <w:szCs w:val="16"/>
        </w:rPr>
        <w:t>, Callahan)</w:t>
      </w:r>
    </w:p>
    <w:p w:rsidR="00E1267D" w:rsidRPr="000848A3" w:rsidRDefault="00E1267D" w:rsidP="00E1267D">
      <w:pPr>
        <w:rPr>
          <w:sz w:val="16"/>
        </w:rPr>
      </w:pPr>
      <w:r w:rsidRPr="000848A3">
        <w:rPr>
          <w:sz w:val="16"/>
        </w:rPr>
        <w:t xml:space="preserve">WASHINGTON — </w:t>
      </w:r>
      <w:r w:rsidRPr="00BB30E8">
        <w:rPr>
          <w:rStyle w:val="Emphasis"/>
        </w:rPr>
        <w:t>Illegal immigration's overall impact on the U.S. economy is negligible</w:t>
      </w:r>
      <w:r w:rsidRPr="000848A3">
        <w:rPr>
          <w:sz w:val="16"/>
        </w:rPr>
        <w:t xml:space="preserve">, </w:t>
      </w:r>
      <w:r w:rsidRPr="00BB30E8">
        <w:rPr>
          <w:rStyle w:val="StyleBoldUnderline"/>
        </w:rPr>
        <w:t xml:space="preserve">despite clear benefits for employers and unauthorized immigrants and slightly depressed wages for low-skilled native </w:t>
      </w:r>
      <w:r w:rsidRPr="000848A3">
        <w:rPr>
          <w:rStyle w:val="StyleBoldUnderline"/>
        </w:rPr>
        <w:t>workers, according to a report by a University of California, San Diego economist released today by the Migration Policy Institute (MPI</w:t>
      </w:r>
      <w:r w:rsidRPr="000848A3">
        <w:rPr>
          <w:sz w:val="16"/>
        </w:rPr>
        <w:t>). The report, The Economics and Policy of Illegal Immigration in the United States, authored by UC-San Diego Professor of Economics Gordon Hanson, examines the effect of illegal immigration on the economy. The paper was commissioned to inform the work of MPI's Labor Markets Initiative, which is conducting a comprehensive, policy-focused review of the role of legal and illegal immigration in the labor market. In the report, Hanson argues that</w:t>
      </w:r>
      <w:r w:rsidRPr="000848A3">
        <w:rPr>
          <w:rStyle w:val="StyleBoldUnderline"/>
        </w:rPr>
        <w:t xml:space="preserve"> the largest economic gains from illegal immigration flow to unauthorized workers, who see very substantial income gains after migrating.</w:t>
      </w:r>
      <w:r w:rsidRPr="000848A3">
        <w:rPr>
          <w:sz w:val="16"/>
        </w:rPr>
        <w:t xml:space="preserve"> (A young urban male in Mexico who has completed nine years of education can earn 2.5 times as much annually in the United States, even after controlling for cost-of-living differences.) </w:t>
      </w:r>
      <w:r w:rsidRPr="000848A3">
        <w:rPr>
          <w:rStyle w:val="StyleBoldUnderline"/>
        </w:rPr>
        <w:t>U.S. employers also gain from lower labor costs and the ability to use their land, capital and technology more productively. Small losses are felt, however, by native-born low-skilled workers who compete with unauthorized immigrants</w:t>
      </w:r>
      <w:r w:rsidRPr="000848A3">
        <w:rPr>
          <w:sz w:val="16"/>
        </w:rPr>
        <w:t>. "</w:t>
      </w:r>
      <w:r w:rsidRPr="000848A3">
        <w:rPr>
          <w:rStyle w:val="StyleBoldUnderline"/>
        </w:rPr>
        <w:t xml:space="preserve">Illegal immigration produces a </w:t>
      </w:r>
      <w:r w:rsidRPr="000848A3">
        <w:rPr>
          <w:rStyle w:val="Emphasis"/>
        </w:rPr>
        <w:t>tiny net gain</w:t>
      </w:r>
      <w:r w:rsidRPr="000848A3">
        <w:rPr>
          <w:rStyle w:val="StyleBoldUnderline"/>
        </w:rPr>
        <w:t xml:space="preserve"> to the U.S. economy after subtracting U.S.-born workers' losses from U.S. employers' gains</w:t>
      </w:r>
      <w:r w:rsidRPr="000848A3">
        <w:rPr>
          <w:sz w:val="16"/>
        </w:rPr>
        <w:t xml:space="preserve">," said Hanson, who is Director of the Center on Pacific Economies at UC-San Diego. "And if we account for the small fiscal burden that unauthorized immigrants impose, </w:t>
      </w:r>
      <w:r w:rsidRPr="000848A3">
        <w:rPr>
          <w:rStyle w:val="StyleBoldUnderline"/>
        </w:rPr>
        <w:t xml:space="preserve">the overall economic benefit is close enough to zero to be </w:t>
      </w:r>
      <w:r w:rsidRPr="000848A3">
        <w:rPr>
          <w:rStyle w:val="Emphasis"/>
        </w:rPr>
        <w:t>essentially a wash</w:t>
      </w:r>
      <w:r w:rsidRPr="000848A3">
        <w:rPr>
          <w:sz w:val="16"/>
        </w:rPr>
        <w:t xml:space="preserve">." But policy can help to convert illegal to legal flows, increasing the positive contribution that low-skilled workers could make to the U.S. economy. Employers would be more likely to favor authorized workers, the report argues, if the legal low-skilled immigration system responded more effectively to their needs. Illegal immigration, which broadly tracks economic performance, provides a flexible mechanism for responding to labor market conditions in ways the current legal immigration system cannot. Legal flows for low-skilled workers are both very small and relatively unresponsive to economic conditions, with green cards almost entirely unavailable to low-skilled workers and the two main low-skilled temporary visa programs (H-2A and H-2B) varying little over the economic cycle. Only roughly 150,000 workers are in the United States legally at any one time on temporary low-skilled visas – a fraction compared to the 8.3 million unauthorized immigrants working in the United States. </w:t>
      </w:r>
      <w:r w:rsidRPr="000848A3">
        <w:rPr>
          <w:rStyle w:val="StyleBoldUnderline"/>
        </w:rPr>
        <w:t>Unauthorized immigrants provide a ready source of manpower in low-end sectors at a time when the share of low-skilled native-born individuals in the U.S. labor force has fallen dramatically.</w:t>
      </w:r>
      <w:r w:rsidRPr="000848A3">
        <w:rPr>
          <w:sz w:val="16"/>
        </w:rPr>
        <w:t xml:space="preserve"> Over the last 50 years, the United States has raised the education level of its adult population dramatically, with half of U.S.-born working-age adults in 1960 lacking a high school diploma compared to just 8 percent now, the report notes. A more constructive immigration policy, Hanson suggests, would aim to generate maximum productivity gains to the U.S. economy while limiting the fiscal cost and keeping enforcement spending contained. He recommends a policy redesign that provides sufficient legal channels, fluctuating with economic needs, for entry of low-skilled workers while maintaining reasonable immigration enforcement. "The report offers an interesting reminder that notwithstanding all of the public focus and controversy surrounding illegal immigration, </w:t>
      </w:r>
      <w:r w:rsidRPr="000848A3">
        <w:rPr>
          <w:rStyle w:val="StyleBoldUnderline"/>
        </w:rPr>
        <w:t>the fate of the U.S. economy is not riding on the country's policy toward unauthorized workers</w:t>
      </w:r>
      <w:r w:rsidRPr="000848A3">
        <w:rPr>
          <w:sz w:val="16"/>
        </w:rPr>
        <w:t>," said MPI Senior Vice President Michael Fix. "However, as policymakers contemplate immigration reform, they should be mindful of creating a system that provides the workers necessary for the U.S. economy in a legal fashion that flexibly tracks labor market needs."</w:t>
      </w:r>
    </w:p>
    <w:p w:rsidR="00590301" w:rsidRDefault="00590301" w:rsidP="00590301">
      <w:pPr>
        <w:pStyle w:val="Heading3"/>
      </w:pPr>
      <w:r>
        <w:lastRenderedPageBreak/>
        <w:t>2NC CIR Solves</w:t>
      </w:r>
    </w:p>
    <w:p w:rsidR="000E6D46" w:rsidRDefault="000E6D46" w:rsidP="000E6D46">
      <w:pPr>
        <w:pStyle w:val="Heading4"/>
      </w:pPr>
      <w:r>
        <w:t xml:space="preserve">CIR </w:t>
      </w:r>
      <w:r w:rsidR="00424DD3">
        <w:t xml:space="preserve">will pass and </w:t>
      </w:r>
      <w:r>
        <w:t>makes the border super secure</w:t>
      </w:r>
    </w:p>
    <w:p w:rsidR="000E6D46" w:rsidRPr="000E6D46" w:rsidRDefault="000E6D46" w:rsidP="000E6D46">
      <w:pPr>
        <w:rPr>
          <w:sz w:val="16"/>
          <w:szCs w:val="16"/>
        </w:rPr>
      </w:pPr>
      <w:r>
        <w:rPr>
          <w:rStyle w:val="StyleStyleBold12pt"/>
        </w:rPr>
        <w:t>Strauss 13</w:t>
      </w:r>
      <w:r w:rsidRPr="000E6D46">
        <w:rPr>
          <w:sz w:val="16"/>
          <w:szCs w:val="16"/>
        </w:rPr>
        <w:t xml:space="preserve"> – Daniel Strauss is a writer for the Hill. (“Sen. McCain: US will have ‘most militarized’ border since Berlin Wall”, 6/25/2013, </w:t>
      </w:r>
      <w:hyperlink r:id="rId20" w:history="1">
        <w:r w:rsidRPr="000E6D46">
          <w:rPr>
            <w:rStyle w:val="Hyperlink"/>
            <w:sz w:val="16"/>
            <w:szCs w:val="16"/>
          </w:rPr>
          <w:t>http://thehill.com/video/senate/307543-mccain-corker-hoeven-disproves-arguments-immigration-bill-doesnt-secure-border</w:t>
        </w:r>
      </w:hyperlink>
      <w:r w:rsidRPr="000E6D46">
        <w:rPr>
          <w:sz w:val="16"/>
          <w:szCs w:val="16"/>
        </w:rPr>
        <w:t>, Callahan)</w:t>
      </w:r>
    </w:p>
    <w:p w:rsidR="00590301" w:rsidRPr="006F1AA6" w:rsidRDefault="000E6D46" w:rsidP="00590301">
      <w:pPr>
        <w:rPr>
          <w:sz w:val="16"/>
        </w:rPr>
      </w:pPr>
      <w:r w:rsidRPr="006F1AA6">
        <w:rPr>
          <w:sz w:val="16"/>
        </w:rPr>
        <w:t xml:space="preserve">Sen. John McCain (R-Ariz.) on Tuesday said that </w:t>
      </w:r>
      <w:r w:rsidRPr="00424DD3">
        <w:rPr>
          <w:rStyle w:val="StyleBoldUnderline"/>
        </w:rPr>
        <w:t>an amendment advanced by the Senate would leave the U.S. with the “</w:t>
      </w:r>
      <w:r w:rsidRPr="00424DD3">
        <w:rPr>
          <w:rStyle w:val="Emphasis"/>
        </w:rPr>
        <w:t>most militarized border” since the fall of the Berlin Wall</w:t>
      </w:r>
      <w:r w:rsidRPr="006F1AA6">
        <w:rPr>
          <w:sz w:val="16"/>
        </w:rPr>
        <w:t xml:space="preserve"> and pave the way for the passage of comprehensive immigration reform. "</w:t>
      </w:r>
      <w:r w:rsidRPr="00424DD3">
        <w:rPr>
          <w:rStyle w:val="StyleBoldUnderline"/>
        </w:rPr>
        <w:t>The legislation concerning beefed up border security removes any validity to the argument that border security is not sufficient</w:t>
      </w:r>
      <w:r w:rsidRPr="006F1AA6">
        <w:rPr>
          <w:sz w:val="16"/>
        </w:rPr>
        <w:t xml:space="preserve">," McCain said of the amendment from Sens. Bob Corker (R-Tenn.) and John Hoeven (R-N.D.) in an interview on CNN. "I mean this is not only sufficient, </w:t>
      </w:r>
      <w:r w:rsidRPr="00424DD3">
        <w:rPr>
          <w:rStyle w:val="Emphasis"/>
        </w:rPr>
        <w:t>it is well over-sufficient</w:t>
      </w:r>
      <w:r w:rsidRPr="006F1AA6">
        <w:rPr>
          <w:sz w:val="16"/>
        </w:rPr>
        <w:t xml:space="preserve">. We'll be the most militarized border since the fall of the Berlin Wall. That's why I think this amendment was very important," he added. </w:t>
      </w:r>
      <w:r w:rsidRPr="006F1AA6">
        <w:rPr>
          <w:rStyle w:val="StyleBoldUnderline"/>
        </w:rPr>
        <w:t>The amendment to the Gang of Eight immigration bill would increase the number of patrol agents by 20,000 and fund the construction of 700 miles of fencing along the U.S.-Mexico border, and was designed to attract Republican support.</w:t>
      </w:r>
      <w:r w:rsidRPr="006F1AA6">
        <w:rPr>
          <w:sz w:val="16"/>
        </w:rPr>
        <w:t xml:space="preserve"> Many GOP lawmakers have resisted the immigration reform bill, arguing it did little to strengthen border enforcement. </w:t>
      </w:r>
      <w:r w:rsidRPr="006F1AA6">
        <w:rPr>
          <w:rStyle w:val="StyleBoldUnderline"/>
        </w:rPr>
        <w:t>The measure advanced in the Senate on a 67-27 vote late Monday, gaining 15 GOP votes and boosting hopes that immigration reform could pass the upper chamber with a strong majorit</w:t>
      </w:r>
      <w:r w:rsidRPr="006F1AA6">
        <w:rPr>
          <w:sz w:val="16"/>
        </w:rPr>
        <w:t xml:space="preserve">y. Immigration reform advocates hope that </w:t>
      </w:r>
      <w:r w:rsidRPr="006F1AA6">
        <w:rPr>
          <w:rStyle w:val="StyleBoldUnderline"/>
        </w:rPr>
        <w:t>a strong vote will give the issue momentum headed to the GOP-controlled House. "This is a border security measure which I think should suffice to satisfy any critic and it is a tough way forward and it is a way forward, a tough way forward so that we can resolve this and bring 11 million people out of the shadows</w:t>
      </w:r>
      <w:r w:rsidRPr="006F1AA6">
        <w:rPr>
          <w:sz w:val="16"/>
        </w:rPr>
        <w:t>," McCain said on Tuesday touting the measure. The Senate is expected to hold its final vote on the immigration bill later this week.</w:t>
      </w:r>
    </w:p>
    <w:p w:rsidR="004E1ECF" w:rsidRDefault="004E1ECF" w:rsidP="004E1ECF">
      <w:pPr>
        <w:pStyle w:val="Heading3"/>
      </w:pPr>
      <w:r>
        <w:lastRenderedPageBreak/>
        <w:t>2NC Immigration Down</w:t>
      </w:r>
    </w:p>
    <w:p w:rsidR="000D7F51" w:rsidRDefault="000D7F51" w:rsidP="000D7F51">
      <w:pPr>
        <w:pStyle w:val="Heading4"/>
      </w:pPr>
      <w:r>
        <w:t>Other internal factors mean illegal immigration is decreasing</w:t>
      </w:r>
    </w:p>
    <w:p w:rsidR="000D7F51" w:rsidRPr="0013364E" w:rsidRDefault="000D7F51" w:rsidP="000D7F51">
      <w:pPr>
        <w:rPr>
          <w:sz w:val="16"/>
          <w:szCs w:val="16"/>
        </w:rPr>
      </w:pPr>
      <w:r>
        <w:rPr>
          <w:rStyle w:val="StyleStyleBold12pt"/>
        </w:rPr>
        <w:t>Standard-Examiner 12</w:t>
      </w:r>
      <w:r w:rsidRPr="0013364E">
        <w:rPr>
          <w:sz w:val="16"/>
          <w:szCs w:val="16"/>
        </w:rPr>
        <w:t xml:space="preserve"> – The Editorial Board of the Standard-Examiner (a newspaper) is citing a study by the Pew Research Center. (“Our View: Illegal immigration decreasing”, 12/25/12, </w:t>
      </w:r>
      <w:hyperlink r:id="rId21" w:history="1">
        <w:r w:rsidRPr="0013364E">
          <w:rPr>
            <w:rStyle w:val="Hyperlink"/>
            <w:sz w:val="16"/>
            <w:szCs w:val="16"/>
          </w:rPr>
          <w:t>http://www.standard.net/stories/2012/12/21/our-view-illegal-immigration-decreasing</w:t>
        </w:r>
      </w:hyperlink>
      <w:r w:rsidRPr="0013364E">
        <w:rPr>
          <w:sz w:val="16"/>
          <w:szCs w:val="16"/>
        </w:rPr>
        <w:t xml:space="preserve">, Callahan) </w:t>
      </w:r>
    </w:p>
    <w:p w:rsidR="000D7F51" w:rsidRDefault="000D7F51" w:rsidP="000D7F51">
      <w:pPr>
        <w:rPr>
          <w:rStyle w:val="StyleBoldUnderline"/>
        </w:rPr>
      </w:pPr>
      <w:r w:rsidRPr="00D13E14">
        <w:rPr>
          <w:sz w:val="16"/>
        </w:rPr>
        <w:t xml:space="preserve">Illegal immigration remains a hot-button issue, but the irony is that </w:t>
      </w:r>
      <w:r w:rsidRPr="0013364E">
        <w:rPr>
          <w:rStyle w:val="StyleBoldUnderline"/>
        </w:rPr>
        <w:t>illegal immigration from Mexico has been decreasing for awhile.</w:t>
      </w:r>
      <w:r w:rsidRPr="00D13E14">
        <w:rPr>
          <w:sz w:val="16"/>
        </w:rPr>
        <w:t xml:space="preserve"> According to the Pew Hispanic Center, </w:t>
      </w:r>
      <w:r w:rsidRPr="0013364E">
        <w:rPr>
          <w:rStyle w:val="StyleBoldUnderline"/>
        </w:rPr>
        <w:t>more illegals are leaving the U.S. and returning to Mexico than immigrating here illegally. There are various reasons for this, but the biggest is the effects of the Great Recession. Jobs are scarcer in the U.S. for illegals and when the housing bubble burst, many of those burnt by junk mortgages were from Mexico</w:t>
      </w:r>
      <w:r w:rsidRPr="00D13E14">
        <w:rPr>
          <w:sz w:val="16"/>
        </w:rPr>
        <w:t xml:space="preserve">. Also, </w:t>
      </w:r>
      <w:r w:rsidRPr="006A5A5B">
        <w:rPr>
          <w:rStyle w:val="StyleBoldUnderline"/>
        </w:rPr>
        <w:t>the use of citizenship notification procedures, such as E-Verify, and the Obama administration’s aggressive deportation of illegals, has stopped the incentive for illegal immigration</w:t>
      </w:r>
      <w:r w:rsidRPr="00D13E14">
        <w:rPr>
          <w:sz w:val="16"/>
        </w:rPr>
        <w:t xml:space="preserve">. As a result, self-deportation became a preferred option for many illegals. Consider these numbers: </w:t>
      </w:r>
      <w:r w:rsidRPr="006A5A5B">
        <w:rPr>
          <w:rStyle w:val="StyleBoldUnderline"/>
        </w:rPr>
        <w:t>In 2000, 770,000 persons immigration here from Mexico. In 2010, only 140,000 did, and that was offset by similar numbers returning to Mexico.</w:t>
      </w:r>
      <w:r w:rsidRPr="00D13E14">
        <w:rPr>
          <w:sz w:val="16"/>
        </w:rPr>
        <w:t xml:space="preserve"> These numbers should prompt a preferred emphasis in U.S. immigration policy. While a border security presence must remain in place, far more emphasis should be placed on dealing with illegal immigration issues within the United States. Illegals who engage in criminal acts should be caught and deported. Illegals who have remained here and have jobs, as well as roots in this nation, should be encouraged to legally come out of the shadows. This can be accomplished through laws that establish a guest-worker program that allows illegals to work legally here without fear of arrest. For those illegals who have been here longer, it would be a good idea to start discussing a path toward citizenship. </w:t>
      </w:r>
      <w:r w:rsidRPr="006A5A5B">
        <w:rPr>
          <w:rStyle w:val="StyleBoldUnderline"/>
        </w:rPr>
        <w:t>Another factor, one which will likely keep immigration numbers down in the future, is that the Mexican economy is improving. It has enjoyed growth numbers the past few years that exceed U.S. statistics. And despite the drug trade violence, Mexico is seeing an increase in trade with other nations and the subsequent emergence of many out of poverty and into the middle class.</w:t>
      </w:r>
    </w:p>
    <w:p w:rsidR="0043507D" w:rsidRDefault="0043507D" w:rsidP="0043507D">
      <w:pPr>
        <w:pStyle w:val="Heading4"/>
      </w:pPr>
      <w:r>
        <w:t>Domestic conditions are improving</w:t>
      </w:r>
      <w:r w:rsidR="00673D96">
        <w:t>—reduces immigration flows</w:t>
      </w:r>
    </w:p>
    <w:p w:rsidR="0043507D" w:rsidRPr="007129A9" w:rsidRDefault="0043507D" w:rsidP="0043507D">
      <w:pPr>
        <w:rPr>
          <w:sz w:val="16"/>
          <w:szCs w:val="16"/>
        </w:rPr>
      </w:pPr>
      <w:r>
        <w:rPr>
          <w:rStyle w:val="StyleStyleBold12pt"/>
        </w:rPr>
        <w:t>Cave 11</w:t>
      </w:r>
      <w:r w:rsidRPr="007129A9">
        <w:rPr>
          <w:sz w:val="16"/>
          <w:szCs w:val="16"/>
        </w:rPr>
        <w:t xml:space="preserve"> </w:t>
      </w:r>
      <w:r w:rsidR="007129A9" w:rsidRPr="007129A9">
        <w:rPr>
          <w:sz w:val="16"/>
          <w:szCs w:val="16"/>
        </w:rPr>
        <w:t>–</w:t>
      </w:r>
      <w:r w:rsidRPr="007129A9">
        <w:rPr>
          <w:sz w:val="16"/>
          <w:szCs w:val="16"/>
        </w:rPr>
        <w:t xml:space="preserve"> </w:t>
      </w:r>
      <w:r w:rsidR="007129A9" w:rsidRPr="007129A9">
        <w:rPr>
          <w:sz w:val="16"/>
          <w:szCs w:val="16"/>
        </w:rPr>
        <w:t xml:space="preserve">Damien Cave is a foreign correspondent for The New York Times, based in Mexico City. Along with two other reporters, he covers Mexico, Central America and the Caribbean. (“Better Lives for Mexicans Cut Allure of Going North”, July 6, 2011, </w:t>
      </w:r>
      <w:hyperlink r:id="rId22" w:history="1">
        <w:r w:rsidR="007129A9" w:rsidRPr="007129A9">
          <w:rPr>
            <w:rStyle w:val="Hyperlink"/>
            <w:sz w:val="16"/>
            <w:szCs w:val="16"/>
          </w:rPr>
          <w:t>http://www.nytimes.com/interactive/2011/07/06/world/americas/immigration.html</w:t>
        </w:r>
      </w:hyperlink>
      <w:r w:rsidR="007129A9" w:rsidRPr="007129A9">
        <w:rPr>
          <w:sz w:val="16"/>
          <w:szCs w:val="16"/>
        </w:rPr>
        <w:t>, Callahan)</w:t>
      </w:r>
    </w:p>
    <w:p w:rsidR="0043507D" w:rsidRPr="00B17EA6" w:rsidRDefault="0043507D" w:rsidP="0043507D">
      <w:pPr>
        <w:rPr>
          <w:sz w:val="16"/>
        </w:rPr>
      </w:pPr>
      <w:r w:rsidRPr="00B17EA6">
        <w:rPr>
          <w:sz w:val="16"/>
        </w:rPr>
        <w:t xml:space="preserve">AGUA NEGRA, Mexico — </w:t>
      </w:r>
      <w:r w:rsidRPr="007129A9">
        <w:rPr>
          <w:rStyle w:val="StyleBoldUnderline"/>
        </w:rPr>
        <w:t xml:space="preserve">The extraordinary Mexican migration that delivered millions of illegal immigrants to the United States over the past 30 years has </w:t>
      </w:r>
      <w:r w:rsidRPr="007129A9">
        <w:rPr>
          <w:rStyle w:val="Emphasis"/>
        </w:rPr>
        <w:t>sputtered to a trickle</w:t>
      </w:r>
      <w:r w:rsidRPr="007129A9">
        <w:rPr>
          <w:rStyle w:val="StyleBoldUnderline"/>
        </w:rPr>
        <w:t>,</w:t>
      </w:r>
      <w:r w:rsidRPr="00B17EA6">
        <w:rPr>
          <w:sz w:val="16"/>
        </w:rPr>
        <w:t xml:space="preserve"> </w:t>
      </w:r>
      <w:r w:rsidRPr="00720653">
        <w:rPr>
          <w:rStyle w:val="StyleBoldUnderline"/>
        </w:rPr>
        <w:t>and research points to a surprising cause: unheralded changes in Mexico that have made staying home more attractive</w:t>
      </w:r>
      <w:r w:rsidRPr="00B17EA6">
        <w:rPr>
          <w:sz w:val="16"/>
        </w:rPr>
        <w:t xml:space="preserve">. A growing body of evidence suggests that </w:t>
      </w:r>
      <w:r w:rsidRPr="00720653">
        <w:rPr>
          <w:rStyle w:val="StyleBoldUnderline"/>
        </w:rPr>
        <w:t>a mix of developments — expanding economic and educational opportunities, rising border crime and shrinking families — are suppressing illegal traffic as much as economic slowdowns or immigrant crackdowns in the United States.</w:t>
      </w:r>
      <w:r w:rsidRPr="00B17EA6">
        <w:rPr>
          <w:sz w:val="16"/>
        </w:rPr>
        <w:t xml:space="preserve"> Here in the red-earth highlands of Jalisco, one of Mexico’s top three states for emigration over the past century, a new dynamic has emerged. For a typical rural family like the Orozcos, heading to El Norte without papers is no longer an inevitable rite of passage. Instead, their homes are filling up with returning relatives; older brothers who once crossed illegally are awaiting visas; and the youngest Orozcos are staying put. “I’m not going to go to the States because I’m more concerned with my studies,” said Angel Orozco, 18. Indeed, at the new technological institute where he is earning a degree in industrial engineering, all the students in a recent class said they were better educated than their parents — and that they planned to stay in Mexico rather than go to the United States. Douglas S. Massey, co-director of the Mexican Migration Project at Princeton, an extensive, long-term survey in Mexican emigration hubs, said his </w:t>
      </w:r>
      <w:r w:rsidRPr="00720653">
        <w:rPr>
          <w:rStyle w:val="StyleBoldUnderline"/>
        </w:rPr>
        <w:t>research showed that interest in heading to the United States for the first time had fallen to its lowest level since at least the 1950s</w:t>
      </w:r>
      <w:r w:rsidRPr="00B17EA6">
        <w:rPr>
          <w:sz w:val="16"/>
        </w:rPr>
        <w:t xml:space="preserve">. “No one wants to hear it, but </w:t>
      </w:r>
      <w:r w:rsidRPr="00720653">
        <w:rPr>
          <w:rStyle w:val="Emphasis"/>
        </w:rPr>
        <w:t>the flow has already stopped</w:t>
      </w:r>
      <w:r w:rsidRPr="00B17EA6">
        <w:rPr>
          <w:sz w:val="16"/>
        </w:rPr>
        <w:t xml:space="preserve">,” Mr. Massey said, referring to illegal traffic. “For the first time in 60 years, </w:t>
      </w:r>
      <w:r w:rsidRPr="00720653">
        <w:rPr>
          <w:rStyle w:val="StyleBoldUnderline"/>
        </w:rPr>
        <w:t xml:space="preserve">the net traffic has gone to zero and is </w:t>
      </w:r>
      <w:r w:rsidRPr="00720653">
        <w:rPr>
          <w:rStyle w:val="Emphasis"/>
        </w:rPr>
        <w:t>probably a little bit negative</w:t>
      </w:r>
      <w:r w:rsidRPr="002B2507">
        <w:rPr>
          <w:rStyle w:val="StyleBoldUnderline"/>
        </w:rPr>
        <w:t>.” The decline in illegal immigration</w:t>
      </w:r>
      <w:r w:rsidRPr="00B17EA6">
        <w:rPr>
          <w:sz w:val="16"/>
        </w:rPr>
        <w:t xml:space="preserve">, from a country responsible for roughly 6 of every 10 illegal immigrants in the United States, </w:t>
      </w:r>
      <w:r w:rsidRPr="002B2507">
        <w:rPr>
          <w:rStyle w:val="StyleBoldUnderline"/>
        </w:rPr>
        <w:t>is stark</w:t>
      </w:r>
      <w:r w:rsidRPr="00B17EA6">
        <w:rPr>
          <w:sz w:val="16"/>
        </w:rPr>
        <w:t xml:space="preserve">. The Mexican census recently discovered four million more people in Mexico than had been projected, which officials attributed to a sharp decline in emigration. American census figures analyzed by the nonpartisan Pew Hispanic Center also show that </w:t>
      </w:r>
      <w:r w:rsidRPr="002B2507">
        <w:rPr>
          <w:rStyle w:val="StyleBoldUnderline"/>
        </w:rPr>
        <w:t>the illegal Mexican population in the United States has shrunk and that fewer than 100,000 illegal border-crossers and visa-violators from Mexico settled in the United States in 2010, down from about 525,000 annually from 2000 to 2004</w:t>
      </w:r>
      <w:r w:rsidRPr="00B17EA6">
        <w:rPr>
          <w:sz w:val="16"/>
        </w:rPr>
        <w:t xml:space="preserve">. Although some advocates for more limited immigration argue that the Pew studies offer estimates that do not include short-term migrants, most experts agree that </w:t>
      </w:r>
      <w:r w:rsidRPr="002B2507">
        <w:rPr>
          <w:rStyle w:val="StyleBoldUnderline"/>
        </w:rPr>
        <w:t>far fewer illegal immigrants have been arriving in recent years.</w:t>
      </w:r>
      <w:r w:rsidRPr="00B17EA6">
        <w:rPr>
          <w:sz w:val="16"/>
        </w:rPr>
        <w:t xml:space="preserve"> The question is why. Experts and American politicians from both parties have generally looked inward, arguing about the success or failure of the buildup of border enforcement and tougher laws limiting illegal immigrants’ rights — like those recently passed in Alabama and Arizona. </w:t>
      </w:r>
      <w:r w:rsidRPr="00B17EA6">
        <w:rPr>
          <w:rStyle w:val="StyleBoldUnderline"/>
        </w:rPr>
        <w:t xml:space="preserve">Deportations have reached record highs as total border apprehensions and apprehensions of Mexicans have fallen </w:t>
      </w:r>
      <w:r w:rsidRPr="00B17EA6">
        <w:rPr>
          <w:sz w:val="16"/>
        </w:rPr>
        <w:t xml:space="preserve">by more than 70 percent since 2000. </w:t>
      </w:r>
      <w:r w:rsidRPr="00B17EA6">
        <w:rPr>
          <w:rStyle w:val="StyleBoldUnderline"/>
        </w:rPr>
        <w:t>But Mexican immigration has always been defined by both the push</w:t>
      </w:r>
      <w:r w:rsidRPr="00B17EA6">
        <w:rPr>
          <w:sz w:val="16"/>
        </w:rPr>
        <w:t xml:space="preserve"> (from Mexico) </w:t>
      </w:r>
      <w:r w:rsidRPr="00B17EA6">
        <w:rPr>
          <w:rStyle w:val="StyleBoldUnderline"/>
        </w:rPr>
        <w:t>and the pull</w:t>
      </w:r>
      <w:r w:rsidRPr="00B17EA6">
        <w:rPr>
          <w:sz w:val="16"/>
        </w:rPr>
        <w:t xml:space="preserve"> (of the United States). The decision to leave home involves a comparison, a wrenching cost-benefit analysis, and just as a Mexican baby boom and economic crises kicked off the emigration waves in the 1980s </w:t>
      </w:r>
      <w:r w:rsidRPr="00B17EA6">
        <w:rPr>
          <w:sz w:val="16"/>
        </w:rPr>
        <w:lastRenderedPageBreak/>
        <w:t xml:space="preserve">and ’90s, </w:t>
      </w:r>
      <w:r w:rsidRPr="00B17EA6">
        <w:rPr>
          <w:rStyle w:val="StyleBoldUnderline"/>
        </w:rPr>
        <w:t>research now shows that the easing of demographic and economic pressures is helping keep departures in check</w:t>
      </w:r>
      <w:r w:rsidRPr="00B17EA6">
        <w:rPr>
          <w:sz w:val="16"/>
        </w:rPr>
        <w:t>.</w:t>
      </w:r>
    </w:p>
    <w:p w:rsidR="00C63A91" w:rsidRDefault="007357CF" w:rsidP="00C63A91">
      <w:pPr>
        <w:pStyle w:val="Heading2"/>
      </w:pPr>
      <w:r>
        <w:lastRenderedPageBreak/>
        <w:t>R</w:t>
      </w:r>
      <w:r w:rsidR="00C63A91">
        <w:t xml:space="preserve">emittances </w:t>
      </w:r>
      <w:r w:rsidR="00CA2A91">
        <w:t>(</w:t>
      </w:r>
      <w:r w:rsidR="00B64BBA">
        <w:t>Defense</w:t>
      </w:r>
      <w:r w:rsidR="00CA2A91">
        <w:t>)</w:t>
      </w:r>
    </w:p>
    <w:p w:rsidR="00F72A10" w:rsidRDefault="00F72A10" w:rsidP="00C63A91">
      <w:pPr>
        <w:pStyle w:val="Heading3"/>
      </w:pPr>
      <w:r>
        <w:lastRenderedPageBreak/>
        <w:t xml:space="preserve">1NC Remittances </w:t>
      </w:r>
    </w:p>
    <w:p w:rsidR="00E5024F" w:rsidRPr="00E5024F" w:rsidRDefault="007A4647" w:rsidP="00E5024F">
      <w:pPr>
        <w:pStyle w:val="Heading4"/>
      </w:pPr>
      <w:r>
        <w:t>Turn</w:t>
      </w:r>
      <w:r w:rsidR="00E5024F">
        <w:t>—remittances kill long-term growth –</w:t>
      </w:r>
    </w:p>
    <w:p w:rsidR="00A91495" w:rsidRDefault="00E5024F" w:rsidP="00A91495">
      <w:pPr>
        <w:pStyle w:val="Heading4"/>
      </w:pPr>
      <w:r>
        <w:t>a) Dutch disease</w:t>
      </w:r>
    </w:p>
    <w:p w:rsidR="00A91495" w:rsidRPr="00A91495" w:rsidRDefault="00A91495" w:rsidP="00A91495">
      <w:pPr>
        <w:rPr>
          <w:sz w:val="16"/>
          <w:szCs w:val="16"/>
        </w:rPr>
      </w:pPr>
      <w:r>
        <w:rPr>
          <w:rStyle w:val="StyleStyleBold12pt"/>
        </w:rPr>
        <w:t>Yu 13</w:t>
      </w:r>
      <w:r w:rsidRPr="00A91495">
        <w:rPr>
          <w:sz w:val="16"/>
          <w:szCs w:val="16"/>
        </w:rPr>
        <w:t xml:space="preserve"> – Tim is an undergraduate student at the University of Alberta—Progressive Economics Forum Student Essay Contest. (“The Significance of the U.S.-Mexican Remittance Corridor”, May 3, 2013, </w:t>
      </w:r>
      <w:hyperlink r:id="rId23" w:history="1">
        <w:r w:rsidRPr="00A91495">
          <w:rPr>
            <w:rStyle w:val="Hyperlink"/>
            <w:sz w:val="16"/>
            <w:szCs w:val="16"/>
          </w:rPr>
          <w:t>http://www.progressive-economics.ca/wp-content/uploads/2013/06/Yu-Essay.pdf</w:t>
        </w:r>
      </w:hyperlink>
      <w:r w:rsidRPr="00A91495">
        <w:rPr>
          <w:sz w:val="16"/>
          <w:szCs w:val="16"/>
        </w:rPr>
        <w:t>, Callahan)</w:t>
      </w:r>
    </w:p>
    <w:p w:rsidR="007A4647" w:rsidRDefault="007A4647" w:rsidP="007A4647">
      <w:pPr>
        <w:rPr>
          <w:sz w:val="16"/>
        </w:rPr>
      </w:pPr>
      <w:r w:rsidRPr="00E5024F">
        <w:rPr>
          <w:sz w:val="16"/>
        </w:rPr>
        <w:t xml:space="preserve">Dutch Disease’ and Remittance Transfers: </w:t>
      </w:r>
      <w:r w:rsidRPr="00E5024F">
        <w:rPr>
          <w:rStyle w:val="StyleBoldUnderline"/>
        </w:rPr>
        <w:t>The large and sustained inflow of remittances has fuelled speculation about whether a remittance-driven appreciation in real exchange rates could emerge</w:t>
      </w:r>
      <w:r w:rsidRPr="00E5024F">
        <w:rPr>
          <w:sz w:val="16"/>
        </w:rPr>
        <w:t xml:space="preserve">. Empirical evidence from the World Bank (2009) has suggested that </w:t>
      </w:r>
      <w:r w:rsidRPr="00E5024F">
        <w:rPr>
          <w:rStyle w:val="StyleBoldUnderline"/>
        </w:rPr>
        <w:t>a positive relationship between remittances and real exchange rate appreciations could exist</w:t>
      </w:r>
      <w:r w:rsidRPr="00E5024F">
        <w:rPr>
          <w:sz w:val="16"/>
        </w:rPr>
        <w:t xml:space="preserve">. </w:t>
      </w:r>
      <w:r w:rsidRPr="00E5024F">
        <w:rPr>
          <w:rStyle w:val="StyleBoldUnderline"/>
        </w:rPr>
        <w:t>Changes in the equilibrium exchange rate have had several effects on the distributional impacts of remittance inflows, comparative competitiveness of the traded and non-traded good sector, and long-term economic development via ‘Dutch Disease’ effects</w:t>
      </w:r>
      <w:r w:rsidRPr="00E5024F">
        <w:rPr>
          <w:sz w:val="16"/>
        </w:rPr>
        <w:t xml:space="preserve">.119 If ‘Dutch Disease’ is found to be present, it could indicate that </w:t>
      </w:r>
      <w:r w:rsidRPr="00E5024F">
        <w:rPr>
          <w:rStyle w:val="StyleBoldUnderline"/>
        </w:rPr>
        <w:t>the short-term effects of remittance inflows may come at the expense of reduced long-term economic growth, particularly in the manufacturing and traded good sectors</w:t>
      </w:r>
      <w:r w:rsidRPr="00E5024F">
        <w:rPr>
          <w:sz w:val="16"/>
        </w:rPr>
        <w:t xml:space="preserve">. Other economists, however, have sought to downplay such fears about a remittance-driven ‘Dutch Disease’ in recipient countries. Dilip Ratha argues that ‘Dutch Disease’ effects of remittance inflows are unlikely to have similar effects as natural resource windfalls.120 This has been supported in a separate study on eleven remittance-receiving countries conducted, which found that higher remittance receipts was not linked to slower economic growth or ‘Dutch Disease’ effects in the manufacturing sector.121 </w:t>
      </w:r>
    </w:p>
    <w:p w:rsidR="00E5024F" w:rsidRDefault="00E5024F" w:rsidP="00E5024F">
      <w:pPr>
        <w:pStyle w:val="Heading4"/>
      </w:pPr>
      <w:r>
        <w:t>b) Moral hazard</w:t>
      </w:r>
    </w:p>
    <w:p w:rsidR="00E5024F" w:rsidRPr="00A91495" w:rsidRDefault="00E5024F" w:rsidP="00E5024F">
      <w:pPr>
        <w:rPr>
          <w:sz w:val="16"/>
          <w:szCs w:val="16"/>
        </w:rPr>
      </w:pPr>
      <w:r>
        <w:rPr>
          <w:rStyle w:val="StyleStyleBold12pt"/>
        </w:rPr>
        <w:t>Yu 13</w:t>
      </w:r>
      <w:r w:rsidRPr="00A91495">
        <w:rPr>
          <w:sz w:val="16"/>
          <w:szCs w:val="16"/>
        </w:rPr>
        <w:t xml:space="preserve"> – Tim is an undergraduate student at the University of Alberta—Progressive Economics Forum Student Essay Contest. (“The Significance of the U.S.-Mexican Remittance Corridor”, May 3, 2013, </w:t>
      </w:r>
      <w:hyperlink r:id="rId24" w:history="1">
        <w:r w:rsidRPr="00A91495">
          <w:rPr>
            <w:rStyle w:val="Hyperlink"/>
            <w:sz w:val="16"/>
            <w:szCs w:val="16"/>
          </w:rPr>
          <w:t>http://www.progressive-economics.ca/wp-content/uploads/2013/06/Yu-Essay.pdf</w:t>
        </w:r>
      </w:hyperlink>
      <w:r w:rsidRPr="00A91495">
        <w:rPr>
          <w:sz w:val="16"/>
          <w:szCs w:val="16"/>
        </w:rPr>
        <w:t>, Callahan)</w:t>
      </w:r>
    </w:p>
    <w:p w:rsidR="00E5024F" w:rsidRDefault="00E5024F" w:rsidP="00E5024F">
      <w:pPr>
        <w:rPr>
          <w:sz w:val="16"/>
        </w:rPr>
      </w:pPr>
      <w:r w:rsidRPr="00E5024F">
        <w:rPr>
          <w:sz w:val="16"/>
        </w:rPr>
        <w:t xml:space="preserve">Governance Issues: </w:t>
      </w:r>
      <w:r w:rsidRPr="00E5024F">
        <w:rPr>
          <w:rStyle w:val="StyleBoldUnderline"/>
        </w:rPr>
        <w:t>Several scholars have suggested that remittances could pose the moral problem of reducing government incentives to enact policy reforms</w:t>
      </w:r>
      <w:r w:rsidRPr="00E5024F">
        <w:rPr>
          <w:sz w:val="16"/>
        </w:rPr>
        <w:t xml:space="preserve">.122 </w:t>
      </w:r>
      <w:r w:rsidRPr="00E5024F">
        <w:rPr>
          <w:rStyle w:val="StyleBoldUnderline"/>
        </w:rPr>
        <w:t>Compensatory remittances</w:t>
      </w:r>
      <w:r w:rsidRPr="00E5024F">
        <w:rPr>
          <w:sz w:val="16"/>
        </w:rPr>
        <w:t xml:space="preserve"> have the ability to help offset adverse economic shocks, but </w:t>
      </w:r>
      <w:r w:rsidRPr="00E5024F">
        <w:rPr>
          <w:rStyle w:val="StyleBoldUnderline"/>
        </w:rPr>
        <w:t>may postpone</w:t>
      </w:r>
      <w:r w:rsidRPr="00E5024F">
        <w:rPr>
          <w:sz w:val="16"/>
        </w:rPr>
        <w:t xml:space="preserve"> (</w:t>
      </w:r>
      <w:r w:rsidRPr="00E5024F">
        <w:rPr>
          <w:rStyle w:val="StyleBoldUnderline"/>
        </w:rPr>
        <w:t>or</w:t>
      </w:r>
      <w:r w:rsidRPr="00E5024F">
        <w:rPr>
          <w:sz w:val="16"/>
        </w:rPr>
        <w:t xml:space="preserve">, even worse, </w:t>
      </w:r>
      <w:r w:rsidRPr="00E5024F">
        <w:rPr>
          <w:rStyle w:val="StyleBoldUnderline"/>
        </w:rPr>
        <w:t>discourage</w:t>
      </w:r>
      <w:r w:rsidRPr="00E5024F">
        <w:rPr>
          <w:sz w:val="16"/>
        </w:rPr>
        <w:t xml:space="preserve">) </w:t>
      </w:r>
      <w:r w:rsidRPr="00E5024F">
        <w:rPr>
          <w:rStyle w:val="StyleBoldUnderline"/>
        </w:rPr>
        <w:t xml:space="preserve">policies that could be </w:t>
      </w:r>
      <w:r w:rsidRPr="00E5024F">
        <w:rPr>
          <w:rStyle w:val="Emphasis"/>
        </w:rPr>
        <w:t>crucial to longterm growth</w:t>
      </w:r>
      <w:r w:rsidRPr="00E5024F">
        <w:rPr>
          <w:sz w:val="16"/>
        </w:rPr>
        <w:t>.</w:t>
      </w:r>
      <w:r w:rsidRPr="00E5024F">
        <w:rPr>
          <w:rStyle w:val="StyleBoldUnderline"/>
        </w:rPr>
        <w:t>123 Remittances that behave ‘counter-cyclically’ could have the effect of reducing the political will amongst Mexican households to pressure governments to facilitate necessary investments in public and physical infrastructure, or ensuring tighter controls over fiscal discipline</w:t>
      </w:r>
      <w:r w:rsidRPr="00E5024F">
        <w:rPr>
          <w:sz w:val="16"/>
        </w:rPr>
        <w:t xml:space="preserve">.124 By serving as a ‘buffer’ between recipient households and the governments that serve them, </w:t>
      </w:r>
      <w:r w:rsidRPr="00E5024F">
        <w:rPr>
          <w:rStyle w:val="StyleBoldUnderline"/>
        </w:rPr>
        <w:t>remittances can delay much-needed reforms by not only reducing public pressure, but also decreasing the likelihood of a political crisis that would make such reforms mandatory</w:t>
      </w:r>
      <w:r w:rsidRPr="00E5024F">
        <w:rPr>
          <w:sz w:val="16"/>
        </w:rPr>
        <w:t xml:space="preserve">. Government initiatives, such as the ‘3x1’ Program, therefore, may be altruistic and well-meaning in nature, but could encourage poor fiscal discipline and divert attention away from more pressing issues. </w:t>
      </w:r>
    </w:p>
    <w:p w:rsidR="003970A3" w:rsidRDefault="003970A3" w:rsidP="003970A3">
      <w:pPr>
        <w:pStyle w:val="Heading4"/>
      </w:pPr>
      <w:r>
        <w:t>c) Labor disincentives</w:t>
      </w:r>
    </w:p>
    <w:p w:rsidR="003970A3" w:rsidRPr="00A91495" w:rsidRDefault="003970A3" w:rsidP="003970A3">
      <w:pPr>
        <w:rPr>
          <w:sz w:val="16"/>
          <w:szCs w:val="16"/>
        </w:rPr>
      </w:pPr>
      <w:r>
        <w:rPr>
          <w:rStyle w:val="StyleStyleBold12pt"/>
        </w:rPr>
        <w:t>Yu 13</w:t>
      </w:r>
      <w:r w:rsidRPr="00A91495">
        <w:rPr>
          <w:sz w:val="16"/>
          <w:szCs w:val="16"/>
        </w:rPr>
        <w:t xml:space="preserve"> – Tim is an undergraduate student at the University of Alberta—Progressive Economics Forum Student Essay Contest. (“The Significance of the U.S.-Mexican Remittance Corridor”, May 3, 2013, </w:t>
      </w:r>
      <w:hyperlink r:id="rId25" w:history="1">
        <w:r w:rsidRPr="00A91495">
          <w:rPr>
            <w:rStyle w:val="Hyperlink"/>
            <w:sz w:val="16"/>
            <w:szCs w:val="16"/>
          </w:rPr>
          <w:t>http://www.progressive-economics.ca/wp-content/uploads/2013/06/Yu-Essay.pdf</w:t>
        </w:r>
      </w:hyperlink>
      <w:r w:rsidRPr="00A91495">
        <w:rPr>
          <w:sz w:val="16"/>
          <w:szCs w:val="16"/>
        </w:rPr>
        <w:t>, Callahan)</w:t>
      </w:r>
    </w:p>
    <w:p w:rsidR="003970A3" w:rsidRPr="003970A3" w:rsidRDefault="003970A3" w:rsidP="003970A3">
      <w:pPr>
        <w:rPr>
          <w:sz w:val="16"/>
        </w:rPr>
      </w:pPr>
      <w:r w:rsidRPr="003970A3">
        <w:rPr>
          <w:sz w:val="16"/>
        </w:rPr>
        <w:t xml:space="preserve">Labour Disincentives: </w:t>
      </w:r>
      <w:r w:rsidRPr="003970A3">
        <w:rPr>
          <w:rStyle w:val="StyleBoldUnderline"/>
        </w:rPr>
        <w:t xml:space="preserve">Remittance inflows can have the adverse effect of reducing labour incentives amongst recipient households. </w:t>
      </w:r>
      <w:r w:rsidRPr="003970A3">
        <w:rPr>
          <w:sz w:val="16"/>
        </w:rPr>
        <w:t>As Ratha writes in a separate article for The Economist, “</w:t>
      </w:r>
      <w:r w:rsidRPr="003970A3">
        <w:rPr>
          <w:rStyle w:val="StyleBoldUnderline"/>
        </w:rPr>
        <w:t>there may also be an economic cost associated with reliance on remittances</w:t>
      </w:r>
      <w:r w:rsidRPr="003970A3">
        <w:rPr>
          <w:sz w:val="16"/>
        </w:rPr>
        <w:t xml:space="preserve">. Like any unearned wealth, </w:t>
      </w:r>
      <w:r w:rsidRPr="003970A3">
        <w:rPr>
          <w:rStyle w:val="StyleBoldUnderline"/>
        </w:rPr>
        <w:t>they may foster idleness among those who benefit</w:t>
      </w:r>
      <w:r w:rsidRPr="003970A3">
        <w:rPr>
          <w:sz w:val="16"/>
        </w:rPr>
        <w:t xml:space="preserve">.”125 </w:t>
      </w:r>
      <w:r w:rsidRPr="003970A3">
        <w:rPr>
          <w:rStyle w:val="StyleBoldUnderline"/>
        </w:rPr>
        <w:t>The net effectiveness of remittance receipts can be offset by household labour decisions</w:t>
      </w:r>
      <w:r w:rsidRPr="003970A3">
        <w:rPr>
          <w:sz w:val="16"/>
        </w:rPr>
        <w:t xml:space="preserve">, particularly </w:t>
      </w:r>
      <w:r w:rsidRPr="003970A3">
        <w:rPr>
          <w:rStyle w:val="StyleBoldUnderline"/>
        </w:rPr>
        <w:t>if</w:t>
      </w:r>
      <w:r w:rsidRPr="003970A3">
        <w:rPr>
          <w:sz w:val="16"/>
        </w:rPr>
        <w:t xml:space="preserve"> remittance-</w:t>
      </w:r>
      <w:r w:rsidRPr="003970A3">
        <w:rPr>
          <w:rStyle w:val="StyleBoldUnderline"/>
        </w:rPr>
        <w:t>recipients decide to: (1) reduce their labour market effort, due to a reduced desire to work; or, (2) make poor investments (i.e., spending funds in areas that would normally invested towards subsistence needs) and depending upon remittances as a primary source of income.</w:t>
      </w:r>
      <w:r w:rsidRPr="003970A3">
        <w:rPr>
          <w:sz w:val="16"/>
        </w:rPr>
        <w:t xml:space="preserve">126 </w:t>
      </w:r>
      <w:r w:rsidRPr="003970A3">
        <w:rPr>
          <w:rStyle w:val="StyleBoldUnderline"/>
        </w:rPr>
        <w:t>This may result in</w:t>
      </w:r>
      <w:r w:rsidRPr="003970A3">
        <w:rPr>
          <w:sz w:val="16"/>
        </w:rPr>
        <w:t xml:space="preserve"> Yu 30 </w:t>
      </w:r>
      <w:r w:rsidRPr="003970A3">
        <w:rPr>
          <w:rStyle w:val="StyleBoldUnderline"/>
        </w:rPr>
        <w:t>lower productivity levels, and lead to a reduction in the available labour supply</w:t>
      </w:r>
      <w:r w:rsidRPr="003970A3">
        <w:rPr>
          <w:sz w:val="16"/>
        </w:rPr>
        <w:t xml:space="preserve"> within local communities in Mexico.</w:t>
      </w:r>
    </w:p>
    <w:p w:rsidR="00F72A10" w:rsidRDefault="00F72A10" w:rsidP="00F72A10">
      <w:pPr>
        <w:pStyle w:val="Heading4"/>
      </w:pPr>
      <w:r>
        <w:t xml:space="preserve">Alt causes to Mexican economy </w:t>
      </w:r>
    </w:p>
    <w:p w:rsidR="00F72A10" w:rsidRPr="00F72A10" w:rsidRDefault="00F72A10" w:rsidP="00F72A10">
      <w:pPr>
        <w:rPr>
          <w:sz w:val="16"/>
          <w:szCs w:val="16"/>
        </w:rPr>
      </w:pPr>
      <w:r>
        <w:rPr>
          <w:rStyle w:val="StyleStyleBold12pt"/>
        </w:rPr>
        <w:t>The Economist 13</w:t>
      </w:r>
      <w:r w:rsidRPr="00F72A10">
        <w:rPr>
          <w:sz w:val="16"/>
          <w:szCs w:val="16"/>
        </w:rPr>
        <w:t xml:space="preserve"> – The Economist is obviously a pretty respected British magazine. (“Reality bites”, May 25, 2013, </w:t>
      </w:r>
      <w:hyperlink r:id="rId26" w:history="1">
        <w:r w:rsidRPr="00F72A10">
          <w:rPr>
            <w:rStyle w:val="Hyperlink"/>
            <w:sz w:val="16"/>
            <w:szCs w:val="16"/>
          </w:rPr>
          <w:t>http://www.economist.com/news/americas/21578440-lacklustre-growth-shows-need-reform-reality-bites</w:t>
        </w:r>
      </w:hyperlink>
      <w:r w:rsidRPr="00F72A10">
        <w:rPr>
          <w:sz w:val="16"/>
          <w:szCs w:val="16"/>
        </w:rPr>
        <w:t>, Callahan)</w:t>
      </w:r>
    </w:p>
    <w:p w:rsidR="00F72A10" w:rsidRPr="001B71F3" w:rsidRDefault="00F72A10" w:rsidP="00F72A10">
      <w:pPr>
        <w:rPr>
          <w:sz w:val="16"/>
        </w:rPr>
      </w:pPr>
      <w:r w:rsidRPr="001B71F3">
        <w:rPr>
          <w:sz w:val="16"/>
        </w:rPr>
        <w:t xml:space="preserve">The immediate catalyst for the change of mood is the economy. In December, just as President Enrique Peña Nieto came to power promising to increase Mexico’s growth potential, the country’s strong recovery from the 2008-09 global financial crisis hit the skids. </w:t>
      </w:r>
      <w:r w:rsidRPr="007E53EC">
        <w:rPr>
          <w:rStyle w:val="StyleBoldUnderline"/>
        </w:rPr>
        <w:t>In the first quarter of 2013 sluggish sales to the U</w:t>
      </w:r>
      <w:r w:rsidRPr="001B71F3">
        <w:rPr>
          <w:sz w:val="16"/>
        </w:rPr>
        <w:t xml:space="preserve">nited </w:t>
      </w:r>
      <w:r w:rsidRPr="007E53EC">
        <w:rPr>
          <w:rStyle w:val="StyleBoldUnderline"/>
        </w:rPr>
        <w:t>S</w:t>
      </w:r>
      <w:r w:rsidRPr="001B71F3">
        <w:rPr>
          <w:sz w:val="16"/>
        </w:rPr>
        <w:t xml:space="preserve">tates, by far Mexico’s largest export market, </w:t>
      </w:r>
      <w:r w:rsidRPr="007E53EC">
        <w:rPr>
          <w:rStyle w:val="StyleBoldUnderline"/>
        </w:rPr>
        <w:t>helped reduce growth to a modest 0.8% compared with the same period in 2012</w:t>
      </w:r>
      <w:r w:rsidRPr="00611FBE">
        <w:rPr>
          <w:rStyle w:val="StyleBoldUnderline"/>
        </w:rPr>
        <w:t xml:space="preserve">. A fall in public spending as a new party </w:t>
      </w:r>
      <w:r w:rsidRPr="00611FBE">
        <w:rPr>
          <w:rStyle w:val="StyleBoldUnderline"/>
        </w:rPr>
        <w:lastRenderedPageBreak/>
        <w:t>took power contributed to the dip</w:t>
      </w:r>
      <w:r w:rsidRPr="001B71F3">
        <w:rPr>
          <w:sz w:val="16"/>
        </w:rPr>
        <w:t xml:space="preserve">. The government blamed part of the weakness on the early Easter holiday (it had previously blamed poor December numbers on the fact that Christmas fell at mid-week). Nevertheless, on May 17th it lowered its growth forecast for the year to 3.1% from 3.5%. </w:t>
      </w:r>
      <w:r w:rsidRPr="007D365D">
        <w:rPr>
          <w:rStyle w:val="StyleBoldUnderline"/>
        </w:rPr>
        <w:t>Other economic data in recent days have added to the worries</w:t>
      </w:r>
      <w:r w:rsidRPr="001B71F3">
        <w:rPr>
          <w:sz w:val="16"/>
        </w:rPr>
        <w:t xml:space="preserve">. </w:t>
      </w:r>
      <w:r w:rsidRPr="007D365D">
        <w:rPr>
          <w:rStyle w:val="StyleBoldUnderline"/>
        </w:rPr>
        <w:t>F</w:t>
      </w:r>
      <w:r w:rsidRPr="001B71F3">
        <w:rPr>
          <w:sz w:val="16"/>
        </w:rPr>
        <w:t xml:space="preserve">oreign </w:t>
      </w:r>
      <w:r w:rsidRPr="007D365D">
        <w:rPr>
          <w:rStyle w:val="StyleBoldUnderline"/>
        </w:rPr>
        <w:t>d</w:t>
      </w:r>
      <w:r w:rsidRPr="001B71F3">
        <w:rPr>
          <w:sz w:val="16"/>
        </w:rPr>
        <w:t xml:space="preserve">irect </w:t>
      </w:r>
      <w:r w:rsidRPr="007D365D">
        <w:rPr>
          <w:rStyle w:val="StyleBoldUnderline"/>
        </w:rPr>
        <w:t>i</w:t>
      </w:r>
      <w:r w:rsidRPr="001B71F3">
        <w:rPr>
          <w:sz w:val="16"/>
        </w:rPr>
        <w:t xml:space="preserve">nvestment last year </w:t>
      </w:r>
      <w:r w:rsidRPr="007D365D">
        <w:rPr>
          <w:rStyle w:val="StyleBoldUnderline"/>
        </w:rPr>
        <w:t>plunged</w:t>
      </w:r>
      <w:r w:rsidRPr="001B71F3">
        <w:rPr>
          <w:sz w:val="16"/>
        </w:rPr>
        <w:t xml:space="preserve"> to $12.7 billion, from an average of around $23 billion during the past decade, according to CEPAL, a UN-linked research organisation. It said </w:t>
      </w:r>
      <w:r w:rsidRPr="007D365D">
        <w:rPr>
          <w:rStyle w:val="StyleBoldUnderline"/>
        </w:rPr>
        <w:t>the figure was affected by one-offs, such as a decision by Spain’s Banco Santander to list its Mexican subsidiary, raising $4 billion</w:t>
      </w:r>
      <w:r w:rsidRPr="001B71F3">
        <w:rPr>
          <w:sz w:val="16"/>
        </w:rPr>
        <w:t xml:space="preserve">. That counted as an outflow of foreign investment. Some economists pointed to concerns that </w:t>
      </w:r>
      <w:r w:rsidRPr="007D365D">
        <w:rPr>
          <w:rStyle w:val="StyleBoldUnderline"/>
        </w:rPr>
        <w:t>high levels of drug-related crime may also be taking a toll on investment, notably in tourism. Last year Mexico slipped out of the top ten of global tourist destinations</w:t>
      </w:r>
      <w:r w:rsidRPr="001B71F3">
        <w:rPr>
          <w:sz w:val="16"/>
        </w:rPr>
        <w:t xml:space="preserve">. Reading too much into a few months’ numbers would be risky, though. The optimism about Mexico was never based on this year’s economic growth. Even before the disappointing first-quarter GDP report, the OECD, a Paris-based think-tank for industrialised countries, had issued a study on the Mexican economy predicting a weak 2013 because of feeble demand abroad. </w:t>
      </w:r>
      <w:r w:rsidRPr="007D365D">
        <w:rPr>
          <w:rStyle w:val="StyleBoldUnderline"/>
        </w:rPr>
        <w:t>Part of the motivation for the reforms that Mr Peña has kick-started is that the country is too dependent on the vagaries of the global economy, and needs to generate more of its own dynamism by freeing business at home</w:t>
      </w:r>
      <w:r w:rsidRPr="001B71F3">
        <w:rPr>
          <w:sz w:val="16"/>
        </w:rPr>
        <w:t xml:space="preserve">. In a six-year “national development plan” unveiled on May 20th, the government stressed how the economy performs below its potential. In the 30 years to 2011 it grew on average by just 2.4% a year, while productivity fell by 0.7% a year. Chile, meanwhile, grew by 4.9% a year and saw productivity increase by 1.1% a year. </w:t>
      </w:r>
      <w:r w:rsidRPr="007D365D">
        <w:rPr>
          <w:rStyle w:val="StyleBoldUnderline"/>
        </w:rPr>
        <w:t>The OECD bemoaned Mexico’s record: it is alone among big emerging markets in suffering from sustained declines in the broadest measure of productivity during the past decade. In order for GDP growth to rise from its current potential of about 3% to a healthier 4%, the productivity trend must be reversed through structural reforms, it said</w:t>
      </w:r>
      <w:r w:rsidRPr="001B71F3">
        <w:rPr>
          <w:sz w:val="16"/>
        </w:rPr>
        <w:t xml:space="preserve">. </w:t>
      </w:r>
      <w:r w:rsidRPr="007D365D">
        <w:rPr>
          <w:rStyle w:val="StyleBoldUnderline"/>
        </w:rPr>
        <w:t>Mexico’s three main political parties, which have created a pact to promote more than 100 such changes, are aiming for 5</w:t>
      </w:r>
      <w:r w:rsidRPr="001B71F3">
        <w:rPr>
          <w:rStyle w:val="StyleBoldUnderline"/>
        </w:rPr>
        <w:t>%. Recent reforms to increase the effectiveness of education, to reduce job protection for unionised workers, and to increase competition in the telecommunications, media and banking industries, may boost growth if they are fully implemented</w:t>
      </w:r>
      <w:r w:rsidRPr="001B71F3">
        <w:rPr>
          <w:sz w:val="16"/>
        </w:rPr>
        <w:t xml:space="preserve">. But the OECD says that </w:t>
      </w:r>
      <w:r w:rsidRPr="001B71F3">
        <w:rPr>
          <w:rStyle w:val="Emphasis"/>
        </w:rPr>
        <w:t>Mexico needs to go further</w:t>
      </w:r>
      <w:r w:rsidRPr="001B71F3">
        <w:rPr>
          <w:sz w:val="16"/>
        </w:rPr>
        <w:t xml:space="preserve">. </w:t>
      </w:r>
      <w:r w:rsidRPr="001B71F3">
        <w:rPr>
          <w:rStyle w:val="StyleBoldUnderline"/>
        </w:rPr>
        <w:t>It calls for a mixture of policies to reduce the size of the informal economy</w:t>
      </w:r>
      <w:r w:rsidRPr="001B71F3">
        <w:rPr>
          <w:sz w:val="16"/>
        </w:rPr>
        <w:t xml:space="preserve">, where 60% of employment languishes, mostly in small, inefficient companies. </w:t>
      </w:r>
      <w:r w:rsidRPr="001B71F3">
        <w:rPr>
          <w:rStyle w:val="StyleBoldUnderline"/>
        </w:rPr>
        <w:t>It also argues for a stronger legal system that enforces competition laws</w:t>
      </w:r>
      <w:r w:rsidRPr="001B71F3">
        <w:rPr>
          <w:sz w:val="16"/>
        </w:rPr>
        <w:t xml:space="preserve">, for example, </w:t>
      </w:r>
      <w:r w:rsidRPr="001B71F3">
        <w:rPr>
          <w:rStyle w:val="StyleBoldUnderline"/>
        </w:rPr>
        <w:t>and improvements to the criminal-justice process to make life safer for individuals and firms. Later this year the government hopes to push through radical reforms in the state-controlled energy sector. These could prove to be a spur for investment and productivity</w:t>
      </w:r>
      <w:r w:rsidRPr="001B71F3">
        <w:rPr>
          <w:sz w:val="16"/>
        </w:rPr>
        <w:t>. There is likely to be a fierce political battle to pass them. Gray Newman, an economist at Morgan Stanley in New York, says that complacency about the economy could be a bad thing on the eve of such ambitious reforms. In fact, he says, “Some downward revisions in GDP growth could be exactly what the doctor ordered.”</w:t>
      </w:r>
    </w:p>
    <w:p w:rsidR="00856869" w:rsidRDefault="00EB261A" w:rsidP="00EB261A">
      <w:pPr>
        <w:pStyle w:val="Heading4"/>
      </w:pPr>
      <w:r>
        <w:t xml:space="preserve">But reforms make growth inevitable </w:t>
      </w:r>
    </w:p>
    <w:p w:rsidR="00EB261A" w:rsidRPr="00EB261A" w:rsidRDefault="00EB261A" w:rsidP="00EB261A">
      <w:pPr>
        <w:rPr>
          <w:sz w:val="16"/>
          <w:szCs w:val="16"/>
        </w:rPr>
      </w:pPr>
      <w:r>
        <w:rPr>
          <w:rStyle w:val="StyleStyleBold12pt"/>
        </w:rPr>
        <w:t>One India 13</w:t>
      </w:r>
      <w:r w:rsidRPr="00EB261A">
        <w:rPr>
          <w:sz w:val="16"/>
          <w:szCs w:val="16"/>
        </w:rPr>
        <w:t xml:space="preserve"> – One India is an Indian news agency, citing an OECD study. (“OECD: Mexico's economy to grow at faster clip in 2014”, May 30, 2013, </w:t>
      </w:r>
      <w:hyperlink r:id="rId27" w:history="1">
        <w:r w:rsidRPr="00EB261A">
          <w:rPr>
            <w:rStyle w:val="Hyperlink"/>
            <w:sz w:val="16"/>
            <w:szCs w:val="16"/>
          </w:rPr>
          <w:t>http://news.oneindia.in/2013/05/30/mexicos-economy-to-grow-at-faster-clip-in-2014-1228027.html</w:t>
        </w:r>
      </w:hyperlink>
      <w:r w:rsidRPr="00EB261A">
        <w:rPr>
          <w:sz w:val="16"/>
          <w:szCs w:val="16"/>
        </w:rPr>
        <w:t>, Callahan)</w:t>
      </w:r>
    </w:p>
    <w:p w:rsidR="00856869" w:rsidRPr="00276C3B" w:rsidRDefault="00EB261A" w:rsidP="00F72A10">
      <w:pPr>
        <w:rPr>
          <w:sz w:val="16"/>
        </w:rPr>
      </w:pPr>
      <w:r w:rsidRPr="00276C3B">
        <w:rPr>
          <w:sz w:val="16"/>
        </w:rPr>
        <w:t>P</w:t>
      </w:r>
      <w:r w:rsidR="00856869" w:rsidRPr="00276C3B">
        <w:rPr>
          <w:sz w:val="16"/>
        </w:rPr>
        <w:t xml:space="preserve">aris, May 30: </w:t>
      </w:r>
      <w:r w:rsidR="00856869" w:rsidRPr="001B71F3">
        <w:rPr>
          <w:rStyle w:val="StyleBoldUnderline"/>
        </w:rPr>
        <w:t>Mexico's economy</w:t>
      </w:r>
      <w:r w:rsidR="00856869" w:rsidRPr="00276C3B">
        <w:rPr>
          <w:sz w:val="16"/>
        </w:rPr>
        <w:t xml:space="preserve">, which will experience slower growth in the first half of 2013 due to headwinds from the US, </w:t>
      </w:r>
      <w:r w:rsidR="00856869" w:rsidRPr="001B71F3">
        <w:rPr>
          <w:rStyle w:val="StyleBoldUnderline"/>
        </w:rPr>
        <w:t>will have a stronger performance next year</w:t>
      </w:r>
      <w:r w:rsidR="00856869" w:rsidRPr="00276C3B">
        <w:rPr>
          <w:sz w:val="16"/>
        </w:rPr>
        <w:t xml:space="preserve">, the Organization for Economic Cooperation and Development, or OECD, said. </w:t>
      </w:r>
      <w:r w:rsidR="00856869" w:rsidRPr="001B71F3">
        <w:rPr>
          <w:rStyle w:val="StyleBoldUnderline"/>
        </w:rPr>
        <w:t>The new government's structural reforms in the areas of telecommunications, energy and budgeting will improve long-term growth prospects</w:t>
      </w:r>
      <w:r w:rsidR="00856869" w:rsidRPr="00276C3B">
        <w:rPr>
          <w:sz w:val="16"/>
        </w:rPr>
        <w:t>, the OECD said Wednesday. Mexico's gross domestic product (</w:t>
      </w:r>
      <w:r w:rsidR="00856869" w:rsidRPr="001B71F3">
        <w:rPr>
          <w:rStyle w:val="StyleBoldUnderline"/>
        </w:rPr>
        <w:t>GDP</w:t>
      </w:r>
      <w:r w:rsidR="00856869" w:rsidRPr="00276C3B">
        <w:rPr>
          <w:sz w:val="16"/>
        </w:rPr>
        <w:t xml:space="preserve">) </w:t>
      </w:r>
      <w:r w:rsidR="00856869" w:rsidRPr="001B71F3">
        <w:rPr>
          <w:rStyle w:val="StyleBoldUnderline"/>
        </w:rPr>
        <w:t>will grow 3.4 percent this year</w:t>
      </w:r>
      <w:r w:rsidR="00856869" w:rsidRPr="00276C3B">
        <w:rPr>
          <w:sz w:val="16"/>
        </w:rPr>
        <w:t xml:space="preserve">, down from the 3.9 percent rate registered in 2012, and will post growth of 3.7 percent in 2014, the OECD said in its latest forecast. </w:t>
      </w:r>
      <w:r w:rsidR="00856869" w:rsidRPr="00276C3B">
        <w:rPr>
          <w:rStyle w:val="StyleBoldUnderline"/>
        </w:rPr>
        <w:t>Inflation is expected to come in at 3.4 percent this year, down from the 4.1 percent rate registered in 2012, and to fall to 3.2 percent next year</w:t>
      </w:r>
      <w:r w:rsidR="00856869" w:rsidRPr="00276C3B">
        <w:rPr>
          <w:sz w:val="16"/>
        </w:rPr>
        <w:t xml:space="preserve">, the international financial organization said. </w:t>
      </w:r>
      <w:r w:rsidR="00856869" w:rsidRPr="00276C3B">
        <w:rPr>
          <w:rStyle w:val="StyleBoldUnderline"/>
        </w:rPr>
        <w:t>Mexico's performance in coming months could be affected if the European sovereign debt crisis worsens or the economic recovery in the U</w:t>
      </w:r>
      <w:r w:rsidR="00856869" w:rsidRPr="00276C3B">
        <w:rPr>
          <w:sz w:val="16"/>
        </w:rPr>
        <w:t xml:space="preserve">nited </w:t>
      </w:r>
      <w:r w:rsidR="00856869" w:rsidRPr="00276C3B">
        <w:rPr>
          <w:rStyle w:val="StyleBoldUnderline"/>
        </w:rPr>
        <w:t>S</w:t>
      </w:r>
      <w:r w:rsidR="00856869" w:rsidRPr="00276C3B">
        <w:rPr>
          <w:sz w:val="16"/>
        </w:rPr>
        <w:t xml:space="preserve">tates </w:t>
      </w:r>
      <w:r w:rsidR="00856869" w:rsidRPr="00276C3B">
        <w:rPr>
          <w:rStyle w:val="StyleBoldUnderline"/>
        </w:rPr>
        <w:t>stalls</w:t>
      </w:r>
      <w:r w:rsidR="00856869" w:rsidRPr="00276C3B">
        <w:rPr>
          <w:sz w:val="16"/>
        </w:rPr>
        <w:t>, the OECD said. Th</w:t>
      </w:r>
      <w:r w:rsidR="00856869" w:rsidRPr="00276C3B">
        <w:rPr>
          <w:rStyle w:val="StyleBoldUnderline"/>
        </w:rPr>
        <w:t>e country's strong reserves and moderate inflation outlook provide officials with a solid foundation for taking action if necessary</w:t>
      </w:r>
      <w:r w:rsidR="00856869" w:rsidRPr="00276C3B">
        <w:rPr>
          <w:sz w:val="16"/>
        </w:rPr>
        <w:t>, the OECD said.</w:t>
      </w:r>
    </w:p>
    <w:p w:rsidR="00856869" w:rsidRDefault="00B15FE9" w:rsidP="00FF427E">
      <w:pPr>
        <w:pStyle w:val="Heading4"/>
      </w:pPr>
      <w:r>
        <w:t xml:space="preserve">Regulations mean they can’t solve remittances </w:t>
      </w:r>
    </w:p>
    <w:p w:rsidR="00FF427E" w:rsidRPr="00A91495" w:rsidRDefault="00FF427E" w:rsidP="00FF427E">
      <w:pPr>
        <w:rPr>
          <w:sz w:val="16"/>
          <w:szCs w:val="16"/>
        </w:rPr>
      </w:pPr>
      <w:r>
        <w:rPr>
          <w:rStyle w:val="StyleStyleBold12pt"/>
        </w:rPr>
        <w:t>Yu 13</w:t>
      </w:r>
      <w:r w:rsidRPr="00A91495">
        <w:rPr>
          <w:sz w:val="16"/>
          <w:szCs w:val="16"/>
        </w:rPr>
        <w:t xml:space="preserve"> – Tim is an undergraduate student at the University of Alberta—Progressive Economics Forum Student Essay Contest. (“The Significance of the U.S.-Mexican Remittance Corridor”, May 3, 2013, </w:t>
      </w:r>
      <w:hyperlink r:id="rId28" w:history="1">
        <w:r w:rsidRPr="00A91495">
          <w:rPr>
            <w:rStyle w:val="Hyperlink"/>
            <w:sz w:val="16"/>
            <w:szCs w:val="16"/>
          </w:rPr>
          <w:t>http://www.progressive-economics.ca/wp-content/uploads/2013/06/Yu-Essay.pdf</w:t>
        </w:r>
      </w:hyperlink>
      <w:r w:rsidRPr="00A91495">
        <w:rPr>
          <w:sz w:val="16"/>
          <w:szCs w:val="16"/>
        </w:rPr>
        <w:t>, Callahan)</w:t>
      </w:r>
    </w:p>
    <w:p w:rsidR="00FF427E" w:rsidRPr="00B15FE9" w:rsidRDefault="00FF427E" w:rsidP="00FF427E">
      <w:pPr>
        <w:rPr>
          <w:sz w:val="16"/>
        </w:rPr>
      </w:pPr>
      <w:r w:rsidRPr="00B15FE9">
        <w:rPr>
          <w:sz w:val="16"/>
        </w:rPr>
        <w:t xml:space="preserve">A) Ambiguity in Federal-State Regulations </w:t>
      </w:r>
      <w:r w:rsidRPr="00946427">
        <w:rPr>
          <w:rStyle w:val="StyleBoldUnderline"/>
        </w:rPr>
        <w:t>The</w:t>
      </w:r>
      <w:r w:rsidRPr="00B15FE9">
        <w:rPr>
          <w:sz w:val="16"/>
        </w:rPr>
        <w:t xml:space="preserve"> lack of access, or even </w:t>
      </w:r>
      <w:r w:rsidRPr="00946427">
        <w:rPr>
          <w:rStyle w:val="StyleBoldUnderline"/>
        </w:rPr>
        <w:t>exclusion, of millions of lower-income households to financial credit has been a common concern for the American government</w:t>
      </w:r>
      <w:r w:rsidRPr="00B15FE9">
        <w:rPr>
          <w:sz w:val="16"/>
        </w:rPr>
        <w:t xml:space="preserve">, at both the state and federal levels. Given widespread concerns about national security, and the potential vulnerability of financial transactions, </w:t>
      </w:r>
      <w:r w:rsidRPr="00946427">
        <w:rPr>
          <w:rStyle w:val="StyleBoldUnderline"/>
        </w:rPr>
        <w:t>stronger regulatory provisions are essential to ensuring the sustainability of bilateral remittance transfers in the U.S.– Mexican corridor</w:t>
      </w:r>
      <w:r w:rsidRPr="00B15FE9">
        <w:rPr>
          <w:sz w:val="16"/>
        </w:rPr>
        <w:t xml:space="preserve">. Current overlaps and inconsistencies in U.S. domestic regulations, however, have translated into greater ambiguity between state and federal jurisdiction, as well as on a state-by-state basis. The states of Massachusetts and California have differed in that they do not regulate domestic money transfers, but only foreign transfers.127 On the issue of money transmissions, </w:t>
      </w:r>
      <w:r w:rsidRPr="00946427">
        <w:rPr>
          <w:rStyle w:val="StyleBoldUnderline"/>
        </w:rPr>
        <w:t>many states have varied in their interpretation on the definition of “transmissions of funds by all means</w:t>
      </w:r>
      <w:r w:rsidRPr="00B15FE9">
        <w:rPr>
          <w:sz w:val="16"/>
        </w:rPr>
        <w:t xml:space="preserve">.” </w:t>
      </w:r>
      <w:r w:rsidRPr="00946427">
        <w:rPr>
          <w:rStyle w:val="StyleBoldUnderline"/>
        </w:rPr>
        <w:t xml:space="preserve">Some states have recognized that Internet schemes constitute as a form of transmission, </w:t>
      </w:r>
      <w:r w:rsidRPr="00946427">
        <w:rPr>
          <w:rStyle w:val="StyleBoldUnderline"/>
        </w:rPr>
        <w:lastRenderedPageBreak/>
        <w:t>whereas others have not. In the case of money laundering and illicit transfer activity, several states require duplicate filing of Bank Secrecy Act reports, despite already being made available to state governments by federal authorities.</w:t>
      </w:r>
      <w:r w:rsidRPr="00B15FE9">
        <w:rPr>
          <w:sz w:val="16"/>
        </w:rPr>
        <w:t xml:space="preserve">128 </w:t>
      </w:r>
      <w:r w:rsidRPr="00B15FE9">
        <w:rPr>
          <w:rStyle w:val="StyleBoldUnderline"/>
        </w:rPr>
        <w:t>These inconsistencies between state and federal regulations have also resulted in increased costs and inhibited market growth for new potential competitors in the remittance market</w:t>
      </w:r>
      <w:r w:rsidRPr="00B15FE9">
        <w:rPr>
          <w:sz w:val="16"/>
        </w:rPr>
        <w:t xml:space="preserve">. </w:t>
      </w:r>
      <w:r w:rsidRPr="00B15FE9">
        <w:rPr>
          <w:rStyle w:val="StyleBoldUnderline"/>
        </w:rPr>
        <w:t>Non-banking companies</w:t>
      </w:r>
      <w:r w:rsidRPr="00B15FE9">
        <w:rPr>
          <w:sz w:val="16"/>
        </w:rPr>
        <w:t>, such as MTOs and their agents,</w:t>
      </w:r>
      <w:r w:rsidRPr="00B15FE9">
        <w:rPr>
          <w:rStyle w:val="StyleBoldUnderline"/>
        </w:rPr>
        <w:t xml:space="preserve"> are overwhelmed by the different state regulations, and unable to cope with the additional operating costs when attempting to enter the market</w:t>
      </w:r>
      <w:r w:rsidRPr="00B15FE9">
        <w:rPr>
          <w:sz w:val="16"/>
        </w:rPr>
        <w:t>.</w:t>
      </w:r>
    </w:p>
    <w:p w:rsidR="001D2B38" w:rsidRDefault="001D2B38" w:rsidP="00F72A10"/>
    <w:p w:rsidR="004E5F2A" w:rsidRDefault="004E5F2A" w:rsidP="00C63A91">
      <w:pPr>
        <w:pStyle w:val="Heading3"/>
      </w:pPr>
      <w:r>
        <w:lastRenderedPageBreak/>
        <w:t>2NC Econ Alt Causes</w:t>
      </w:r>
    </w:p>
    <w:p w:rsidR="004E5F2A" w:rsidRPr="004E5F2A" w:rsidRDefault="004E5F2A" w:rsidP="004E5F2A">
      <w:pPr>
        <w:pStyle w:val="Heading4"/>
        <w:rPr>
          <w:rStyle w:val="StyleStyleBold12pt"/>
          <w:b/>
        </w:rPr>
      </w:pPr>
      <w:r w:rsidRPr="004E5F2A">
        <w:rPr>
          <w:rStyle w:val="StyleStyleBold12pt"/>
          <w:b/>
        </w:rPr>
        <w:t>Alt cause – labor reforms – those are critical to the productivity of Mexico’s economy</w:t>
      </w:r>
    </w:p>
    <w:p w:rsidR="004E5F2A" w:rsidRPr="007A6B96" w:rsidRDefault="004E5F2A" w:rsidP="004E5F2A">
      <w:pPr>
        <w:rPr>
          <w:rStyle w:val="StyleStyleBold12pt"/>
        </w:rPr>
      </w:pPr>
      <w:r w:rsidRPr="004E5F2A">
        <w:rPr>
          <w:rStyle w:val="StyleStyleBold12pt"/>
        </w:rPr>
        <w:t>Ringley ’13</w:t>
      </w:r>
      <w:r>
        <w:rPr>
          <w:rStyle w:val="StyleStyleBold12pt"/>
        </w:rPr>
        <w:t xml:space="preserve"> </w:t>
      </w:r>
      <w:r w:rsidRPr="007A6B96">
        <w:t>[2/19/13, Drew Ringley is currently a member of the Young Leaders Program at The Heritage Foundation. “Mexico Poised to become an ‘Aztec Tiger’,” http://blog.heritage.org/2013/02/19/mexico-poised-to-become-an-aztec-tiger/]</w:t>
      </w:r>
    </w:p>
    <w:p w:rsidR="004E5F2A" w:rsidRDefault="004E5F2A" w:rsidP="004E5F2A">
      <w:pPr>
        <w:pStyle w:val="Card0"/>
        <w:ind w:left="0"/>
      </w:pPr>
      <w:r>
        <w:t xml:space="preserve">It is long overdue. According to the 2013 Index of Economic Freedom, published by The Heritage Foundation and The Wall Street Journal, </w:t>
      </w:r>
      <w:r w:rsidRPr="007A6B96">
        <w:rPr>
          <w:rStyle w:val="StyleBoldUnderline"/>
        </w:rPr>
        <w:t>Mexico ranks below the world average in labor freedom</w:t>
      </w:r>
      <w:r>
        <w:t xml:space="preserve">, </w:t>
      </w:r>
      <w:r w:rsidRPr="007A6B96">
        <w:rPr>
          <w:rStyle w:val="Emphasis"/>
        </w:rPr>
        <w:t>and Mexico’s powerful special interests have made sure previous reforms were watered-down and ineffective.</w:t>
      </w:r>
      <w:r>
        <w:rPr>
          <w:rStyle w:val="Emphasis"/>
        </w:rPr>
        <w:t xml:space="preserve"> </w:t>
      </w:r>
      <w:r>
        <w:t xml:space="preserve">As the Index notes, </w:t>
      </w:r>
      <w:r w:rsidRPr="007A6B96">
        <w:rPr>
          <w:rStyle w:val="StyleBoldUnderline"/>
        </w:rPr>
        <w:t>an inflexible labor code makes it difficult for employers to terminate employees</w:t>
      </w:r>
      <w:r>
        <w:t xml:space="preserve"> who, for whatever reasons, </w:t>
      </w:r>
      <w:r w:rsidRPr="007A6B96">
        <w:rPr>
          <w:rStyle w:val="StyleBoldUnderline"/>
        </w:rPr>
        <w:t>are not cutting it at work</w:t>
      </w:r>
      <w:r>
        <w:t>.</w:t>
      </w:r>
      <w:r w:rsidRPr="007A6B96">
        <w:rPr>
          <w:rStyle w:val="Emphasis"/>
        </w:rPr>
        <w:t xml:space="preserve"> The result: lower productivity and reduced profit margins for firms to sustain themselves during tough times.</w:t>
      </w:r>
      <w:r>
        <w:t xml:space="preserve"> Mexico’s teachers union—the largest in Latin America with nearly 650,000 members—provides an example of how entrenched special interests create these inefficiencies. </w:t>
      </w:r>
      <w:r w:rsidRPr="007A6B96">
        <w:rPr>
          <w:rStyle w:val="StyleBoldUnderline"/>
        </w:rPr>
        <w:t>The union promotes teachers based on loyalty and seniority—not merit. The Mexican labor code also fails to hold educators accountable for the quality of their instruction.</w:t>
      </w:r>
      <w:r>
        <w:t xml:space="preserve"> In the end, these policies only hurt the students that educators say they are trying to help.</w:t>
      </w:r>
    </w:p>
    <w:p w:rsidR="004E5F2A" w:rsidRPr="004E5F2A" w:rsidRDefault="004E5F2A" w:rsidP="004E5F2A">
      <w:pPr>
        <w:pStyle w:val="Heading4"/>
        <w:rPr>
          <w:rStyle w:val="StyleStyleBold12pt"/>
          <w:b/>
        </w:rPr>
      </w:pPr>
      <w:r>
        <w:rPr>
          <w:rStyle w:val="StyleStyleBold12pt"/>
          <w:b/>
        </w:rPr>
        <w:t>Laundry list</w:t>
      </w:r>
    </w:p>
    <w:p w:rsidR="004E5F2A" w:rsidRDefault="004E5F2A" w:rsidP="004E5F2A">
      <w:r w:rsidRPr="004E5F2A">
        <w:rPr>
          <w:rStyle w:val="StyleStyleBold12pt"/>
        </w:rPr>
        <w:t>Zinny ’12</w:t>
      </w:r>
      <w:r>
        <w:t xml:space="preserve"> [12/17/12, Gabriel Sánchez Zinny is managing director at Blue Star Strategies, LLC, and is an adjunct fellow with the CSIS Americas Program. “Mexico must focus on human capital to achieve its full potential,” http://csis.org/program/dealing-causes-mexicos-economic-policy-and-migration]</w:t>
      </w:r>
    </w:p>
    <w:p w:rsidR="004E5F2A" w:rsidRPr="00D17C4E" w:rsidRDefault="004E5F2A" w:rsidP="004E5F2A">
      <w:pPr>
        <w:pStyle w:val="Card0"/>
        <w:ind w:left="0"/>
      </w:pPr>
      <w:r>
        <w:t xml:space="preserve">With his election to the Presidency last July, Mexico’s Enrique Peña </w:t>
      </w:r>
      <w:r w:rsidRPr="007A6B96">
        <w:rPr>
          <w:rStyle w:val="StyleBoldUnderline"/>
        </w:rPr>
        <w:t>Nieto inherits a country</w:t>
      </w:r>
      <w:r>
        <w:t xml:space="preserve"> </w:t>
      </w:r>
      <w:r w:rsidRPr="007A6B96">
        <w:rPr>
          <w:rStyle w:val="Emphasis"/>
        </w:rPr>
        <w:t>faced with many challenges</w:t>
      </w:r>
      <w:r>
        <w:t xml:space="preserve">, </w:t>
      </w:r>
      <w:r w:rsidRPr="007A6B96">
        <w:rPr>
          <w:rStyle w:val="StyleBoldUnderline"/>
        </w:rPr>
        <w:t>and not only in the realm of the drug war</w:t>
      </w:r>
      <w:r>
        <w:t>. It seems that everyone is eager to give the new president advice on how to put Mexico back on the right track—</w:t>
      </w:r>
      <w:r w:rsidRPr="007A6B96">
        <w:rPr>
          <w:rStyle w:val="StyleBoldUnderline"/>
        </w:rPr>
        <w:t>there are calls for policy reforms touching everything from</w:t>
      </w:r>
      <w:r>
        <w:t xml:space="preserve"> </w:t>
      </w:r>
      <w:r w:rsidRPr="007A6B96">
        <w:rPr>
          <w:rStyle w:val="Emphasis"/>
        </w:rPr>
        <w:t>the deregulation of the oil industry</w:t>
      </w:r>
      <w:r>
        <w:t xml:space="preserve"> </w:t>
      </w:r>
      <w:r w:rsidRPr="007A6B96">
        <w:rPr>
          <w:rStyle w:val="StyleBoldUnderline"/>
        </w:rPr>
        <w:t>to the</w:t>
      </w:r>
      <w:r>
        <w:t xml:space="preserve"> </w:t>
      </w:r>
      <w:r w:rsidRPr="007A6B96">
        <w:rPr>
          <w:rStyle w:val="Emphasis"/>
        </w:rPr>
        <w:t>modernization of the country’s labor laws</w:t>
      </w:r>
      <w:r>
        <w:t xml:space="preserve">, </w:t>
      </w:r>
      <w:r w:rsidRPr="007A6B96">
        <w:rPr>
          <w:rStyle w:val="StyleBoldUnderline"/>
        </w:rPr>
        <w:t>to the</w:t>
      </w:r>
      <w:r>
        <w:t xml:space="preserve"> </w:t>
      </w:r>
      <w:r w:rsidRPr="007A6B96">
        <w:rPr>
          <w:rStyle w:val="Emphasis"/>
        </w:rPr>
        <w:t>diversification of its foreign relations</w:t>
      </w:r>
      <w:r>
        <w:t xml:space="preserve">. </w:t>
      </w:r>
      <w:r w:rsidRPr="007A6B96">
        <w:rPr>
          <w:rStyle w:val="StyleBoldUnderline"/>
        </w:rPr>
        <w:t>While all of these areas are important</w:t>
      </w:r>
      <w:r>
        <w:t xml:space="preserve">, </w:t>
      </w:r>
      <w:r w:rsidRPr="007A6B96">
        <w:rPr>
          <w:rStyle w:val="Emphasis"/>
        </w:rPr>
        <w:t>one of the most underappreciated priorities is improving Mexico’s underperforming education system.</w:t>
      </w:r>
      <w:r>
        <w:rPr>
          <w:rStyle w:val="Emphasis"/>
        </w:rPr>
        <w:t xml:space="preserve"> </w:t>
      </w:r>
      <w:r w:rsidRPr="007A6B96">
        <w:rPr>
          <w:rStyle w:val="StyleBoldUnderline"/>
        </w:rPr>
        <w:t>With an economic output of more than $1.1 trillion in annual GDP</w:t>
      </w:r>
      <w:r>
        <w:t xml:space="preserve"> and a population of 114 million, </w:t>
      </w:r>
      <w:r w:rsidRPr="007A6B96">
        <w:rPr>
          <w:rStyle w:val="StyleBoldUnderline"/>
        </w:rPr>
        <w:t>Mexico has at least as much</w:t>
      </w:r>
      <w:r>
        <w:t xml:space="preserve"> – if not more – </w:t>
      </w:r>
      <w:r w:rsidRPr="007A6B96">
        <w:rPr>
          <w:rStyle w:val="StyleBoldUnderline"/>
        </w:rPr>
        <w:t>potential as the much-touted BRICs.</w:t>
      </w:r>
      <w:r>
        <w:t xml:space="preserve"> It also possesses several golden advantages: neighboring the world’s most important economy, access to both the Atlantic and the Pacific, and abundant oil and agricultural wealth. </w:t>
      </w:r>
      <w:r w:rsidRPr="007A6B96">
        <w:rPr>
          <w:rStyle w:val="StyleBoldUnderline"/>
        </w:rPr>
        <w:t>Yet, despite this potential, its growth has not been as impressive as it should be. What, then, is keeping Mexico from flourishing</w:t>
      </w:r>
      <w:r>
        <w:t xml:space="preserve">? </w:t>
      </w:r>
      <w:r w:rsidRPr="007A6B96">
        <w:rPr>
          <w:rStyle w:val="Emphasis"/>
        </w:rPr>
        <w:t>Mexico’s weak human capital is an important factor</w:t>
      </w:r>
      <w:r>
        <w:t xml:space="preserve">. </w:t>
      </w:r>
      <w:r w:rsidRPr="007A6B96">
        <w:rPr>
          <w:rStyle w:val="StyleBoldUnderline"/>
        </w:rPr>
        <w:t>According to the World Economic Forum’s Global Competitiveness Report,</w:t>
      </w:r>
      <w:r>
        <w:t xml:space="preserve"> </w:t>
      </w:r>
      <w:r w:rsidRPr="007A6B96">
        <w:rPr>
          <w:rStyle w:val="StyleBoldUnderline"/>
        </w:rPr>
        <w:t>Mexico is ranked 53rd out of 144</w:t>
      </w:r>
      <w:r>
        <w:t xml:space="preserve"> </w:t>
      </w:r>
      <w:r w:rsidRPr="007A6B96">
        <w:rPr>
          <w:rStyle w:val="StyleBoldUnderline"/>
        </w:rPr>
        <w:t>countries</w:t>
      </w:r>
      <w:r>
        <w:t xml:space="preserve">. </w:t>
      </w:r>
      <w:r w:rsidRPr="007A6B96">
        <w:rPr>
          <w:rStyle w:val="StyleBoldUnderline"/>
        </w:rPr>
        <w:t>This report takes into consideration</w:t>
      </w:r>
      <w:r>
        <w:t xml:space="preserve"> twelve pillars that reflect basic issues for human development, including </w:t>
      </w:r>
      <w:r w:rsidRPr="007A6B96">
        <w:rPr>
          <w:rStyle w:val="Emphasis"/>
        </w:rPr>
        <w:t>a country’s quality of institutions, infrastructure, health and primary education, and higher education and training. In those areas, Mexico ranked 92, 68, 68, and 77, respectively</w:t>
      </w:r>
      <w:r>
        <w:t xml:space="preserve">. Although overall the country’s ranking was slightly above the average score, </w:t>
      </w:r>
      <w:r w:rsidRPr="007A6B96">
        <w:rPr>
          <w:rStyle w:val="StyleBoldUnderline"/>
        </w:rPr>
        <w:t>the independent variables show that when it comes to human capital, Mexico is still far behind.</w:t>
      </w:r>
      <w:r>
        <w:rPr>
          <w:rStyle w:val="StyleBoldUnderline"/>
        </w:rPr>
        <w:t xml:space="preserve"> </w:t>
      </w:r>
      <w:r>
        <w:t xml:space="preserve">In a regional context, Mexico is only the sixth-best Latin American country. </w:t>
      </w:r>
      <w:r w:rsidRPr="007A6B96">
        <w:rPr>
          <w:rStyle w:val="Emphasis"/>
        </w:rPr>
        <w:t>In order to compete</w:t>
      </w:r>
      <w:r w:rsidRPr="007A6B96">
        <w:rPr>
          <w:rStyle w:val="StyleBoldUnderline"/>
        </w:rPr>
        <w:t xml:space="preserve"> with regional leaders such as Brazil and Chile, </w:t>
      </w:r>
      <w:r w:rsidRPr="007A6B96">
        <w:rPr>
          <w:rStyle w:val="Emphasis"/>
        </w:rPr>
        <w:t>Mexico must focus on its struggling educational system.</w:t>
      </w:r>
      <w:r w:rsidRPr="007A6B96">
        <w:rPr>
          <w:rStyle w:val="StyleBoldUnderline"/>
        </w:rPr>
        <w:t xml:space="preserve"> Only 42 percent of 24-35 year olds have completed a secondary education</w:t>
      </w:r>
      <w:r>
        <w:t xml:space="preserve">, and of that same age group, </w:t>
      </w:r>
      <w:r w:rsidRPr="007A6B96">
        <w:rPr>
          <w:rStyle w:val="StyleBoldUnderline"/>
        </w:rPr>
        <w:t>only 20 percent have attained any advanced education</w:t>
      </w:r>
      <w:r>
        <w:t xml:space="preserve">. </w:t>
      </w:r>
      <w:r w:rsidRPr="007A6B96">
        <w:rPr>
          <w:rStyle w:val="StyleBoldUnderline"/>
        </w:rPr>
        <w:t>Only 52 percent of 15-19 year olds are enrolled in school</w:t>
      </w:r>
      <w:r>
        <w:t xml:space="preserve">, compared to 75 percent in Brazil and 73 percent in Chile. </w:t>
      </w:r>
      <w:r w:rsidRPr="007A6B96">
        <w:rPr>
          <w:rStyle w:val="Emphasis"/>
        </w:rPr>
        <w:t>Further dragging down Mexico’s competitiveness is its low levels of investment in vocational and technical education programs</w:t>
      </w:r>
      <w:r>
        <w:t xml:space="preserve">. </w:t>
      </w:r>
      <w:r w:rsidRPr="007A6B96">
        <w:rPr>
          <w:rStyle w:val="StyleBoldUnderline"/>
        </w:rPr>
        <w:t>Only one percent of</w:t>
      </w:r>
      <w:r>
        <w:t xml:space="preserve"> </w:t>
      </w:r>
      <w:r w:rsidRPr="007A6B96">
        <w:rPr>
          <w:rStyle w:val="StyleBoldUnderline"/>
        </w:rPr>
        <w:t>Mexicans graduate from</w:t>
      </w:r>
      <w:r>
        <w:t xml:space="preserve"> vocationally-oriented </w:t>
      </w:r>
      <w:r w:rsidRPr="007A6B96">
        <w:rPr>
          <w:rStyle w:val="StyleBoldUnderline"/>
        </w:rPr>
        <w:t>post-secondary programs</w:t>
      </w:r>
      <w:r>
        <w:t xml:space="preserve">, </w:t>
      </w:r>
      <w:r w:rsidRPr="007A6B96">
        <w:rPr>
          <w:rStyle w:val="StyleBoldUnderline"/>
        </w:rPr>
        <w:t>which is eight percent lower than the OECD average</w:t>
      </w:r>
      <w:r>
        <w:t xml:space="preserve">. </w:t>
      </w:r>
      <w:r w:rsidRPr="007A6B96">
        <w:rPr>
          <w:rStyle w:val="Emphasis"/>
        </w:rPr>
        <w:t>This is a particular problem for broad-based economic development</w:t>
      </w:r>
      <w:r>
        <w:t xml:space="preserve">, </w:t>
      </w:r>
      <w:r w:rsidRPr="007A6B96">
        <w:rPr>
          <w:rStyle w:val="StyleBoldUnderline"/>
        </w:rPr>
        <w:t>since 80 percent of high school graduates come from the country’s richest 20 percent</w:t>
      </w:r>
      <w:r>
        <w:t xml:space="preserve">. Not only is educational attainment poor, but </w:t>
      </w:r>
      <w:r w:rsidRPr="007A6B96">
        <w:rPr>
          <w:rStyle w:val="StyleBoldUnderline"/>
        </w:rPr>
        <w:t>its profile also reflects and exacerbates income inequality.</w:t>
      </w:r>
      <w:r>
        <w:rPr>
          <w:rStyle w:val="StyleBoldUnderline"/>
        </w:rPr>
        <w:t xml:space="preserve"> </w:t>
      </w:r>
      <w:r>
        <w:t xml:space="preserve">The new administration faces many challenges, but </w:t>
      </w:r>
      <w:r w:rsidRPr="007A6B96">
        <w:rPr>
          <w:rStyle w:val="Emphasis"/>
        </w:rPr>
        <w:t>human capital represents perhaps the most important impediment to Mexico’s long term economic development</w:t>
      </w:r>
      <w:r>
        <w:t xml:space="preserve">. President Peña Nieto must focus on the development of his country’s greatest resource—its people. </w:t>
      </w:r>
      <w:r w:rsidRPr="007A6B96">
        <w:rPr>
          <w:rStyle w:val="Emphasis"/>
        </w:rPr>
        <w:t xml:space="preserve">Only the educational advancement of its population will allow Mexico to take full advantage of its economic potential </w:t>
      </w:r>
      <w:r>
        <w:t xml:space="preserve">—and put it in the fast lane to becoming a fully advanced, mature country. </w:t>
      </w:r>
    </w:p>
    <w:p w:rsidR="004E5F2A" w:rsidRPr="004E5F2A" w:rsidRDefault="004E5F2A" w:rsidP="004E5F2A"/>
    <w:p w:rsidR="00C63A91" w:rsidRPr="00EC6EAE" w:rsidRDefault="009074C8" w:rsidP="00C63A91">
      <w:pPr>
        <w:pStyle w:val="Heading3"/>
      </w:pPr>
      <w:r>
        <w:lastRenderedPageBreak/>
        <w:t xml:space="preserve">2NC </w:t>
      </w:r>
      <w:r w:rsidR="00C63A91">
        <w:t>Remittances increasing</w:t>
      </w:r>
    </w:p>
    <w:p w:rsidR="00C63A91" w:rsidRDefault="00C63A91" w:rsidP="00C63A91">
      <w:pPr>
        <w:pStyle w:val="Heading4"/>
      </w:pPr>
      <w:r>
        <w:t>Remittances will increase</w:t>
      </w:r>
    </w:p>
    <w:p w:rsidR="00C63A91" w:rsidRDefault="00C63A91" w:rsidP="00C63A91">
      <w:r w:rsidRPr="00213AB3">
        <w:rPr>
          <w:rStyle w:val="StyleStyleBold12pt"/>
        </w:rPr>
        <w:t>Harrup 13</w:t>
      </w:r>
      <w:r>
        <w:t xml:space="preserve"> (Anthony Harrup, Wall Street Journal. “UPDATE: Mexico's February Remittances Down 11% on Year” April 1, 2013. </w:t>
      </w:r>
      <w:hyperlink r:id="rId29" w:history="1">
        <w:r w:rsidRPr="00C45703">
          <w:rPr>
            <w:rStyle w:val="Hyperlink"/>
          </w:rPr>
          <w:t>http://online.wsj.com/article/BT-CO-20130401-706541.html</w:t>
        </w:r>
      </w:hyperlink>
      <w:r>
        <w:t>) VP</w:t>
      </w:r>
    </w:p>
    <w:p w:rsidR="00C63A91" w:rsidRDefault="00C63A91" w:rsidP="00C63A91">
      <w:pPr>
        <w:rPr>
          <w:sz w:val="16"/>
        </w:rPr>
      </w:pPr>
      <w:r w:rsidRPr="00213AB3">
        <w:rPr>
          <w:sz w:val="16"/>
        </w:rPr>
        <w:t>MEXICO CITY--Mexicans living abroad transferred home $1.59 billion in February, 11% less than in the same month a year earlier, the Bank of Mexico reported Monday.</w:t>
      </w:r>
      <w:r w:rsidRPr="00213AB3">
        <w:rPr>
          <w:sz w:val="12"/>
        </w:rPr>
        <w:t>¶</w:t>
      </w:r>
      <w:r w:rsidRPr="00213AB3">
        <w:rPr>
          <w:sz w:val="16"/>
        </w:rPr>
        <w:t xml:space="preserve"> It was the eighth consecutive month of declines in remittances, which are a significant source of foreign-currency inflows, ahead of tourism and occasionally exceeding foreign direct investment.</w:t>
      </w:r>
      <w:r w:rsidRPr="00213AB3">
        <w:rPr>
          <w:sz w:val="12"/>
        </w:rPr>
        <w:t>¶</w:t>
      </w:r>
      <w:r w:rsidRPr="00213AB3">
        <w:rPr>
          <w:sz w:val="16"/>
        </w:rPr>
        <w:t xml:space="preserve"> February's remittances brought the total for the first two months of the year to $3.06 billion, a decline of 7.1% from the first two months of 2012.</w:t>
      </w:r>
      <w:r w:rsidRPr="00213AB3">
        <w:rPr>
          <w:sz w:val="12"/>
        </w:rPr>
        <w:t>¶</w:t>
      </w:r>
      <w:r w:rsidRPr="00213AB3">
        <w:rPr>
          <w:sz w:val="16"/>
        </w:rPr>
        <w:t xml:space="preserve"> Continued weakness in employment among Mexican migrant workers in the U.S. and peso gains against the U.S. dollar are among likely causes of the decline in remittances, which had reached a record $26.1 billion in 2007.</w:t>
      </w:r>
      <w:r w:rsidRPr="00213AB3">
        <w:rPr>
          <w:sz w:val="12"/>
        </w:rPr>
        <w:t>¶</w:t>
      </w:r>
      <w:r w:rsidRPr="00213AB3">
        <w:rPr>
          <w:sz w:val="16"/>
        </w:rPr>
        <w:t xml:space="preserve"> A stronger peso tends to discourage Mexicans from sending money home, as the recipients receive fewer pesos for each dollar, although the peso was little changed against the dollar in February, averaging MXN12.72 compared with MXN12.79 a year earlier and MXN12.69 in January of this year.</w:t>
      </w:r>
      <w:r w:rsidRPr="00213AB3">
        <w:rPr>
          <w:sz w:val="12"/>
        </w:rPr>
        <w:t>¶</w:t>
      </w:r>
      <w:r w:rsidRPr="00213AB3">
        <w:rPr>
          <w:sz w:val="16"/>
        </w:rPr>
        <w:t xml:space="preserve"> </w:t>
      </w:r>
      <w:r w:rsidRPr="00213AB3">
        <w:rPr>
          <w:rStyle w:val="StyleBoldUnderline"/>
        </w:rPr>
        <w:t xml:space="preserve">Banorte-Ixe said </w:t>
      </w:r>
      <w:r w:rsidRPr="00213AB3">
        <w:rPr>
          <w:sz w:val="16"/>
        </w:rPr>
        <w:t xml:space="preserve">in a report that </w:t>
      </w:r>
      <w:r w:rsidRPr="00213AB3">
        <w:rPr>
          <w:rStyle w:val="StyleBoldUnderline"/>
        </w:rPr>
        <w:t>the leap year in 2012</w:t>
      </w:r>
      <w:r w:rsidRPr="00213AB3">
        <w:rPr>
          <w:sz w:val="16"/>
        </w:rPr>
        <w:t xml:space="preserve">, when February had 29 days instead of 28, </w:t>
      </w:r>
      <w:r w:rsidRPr="00213AB3">
        <w:rPr>
          <w:rStyle w:val="StyleBoldUnderline"/>
        </w:rPr>
        <w:t>was the principal cause of the double-digit drop in remittances in February of this year.</w:t>
      </w:r>
      <w:r w:rsidRPr="00213AB3">
        <w:rPr>
          <w:rStyle w:val="StyleBoldUnderline"/>
          <w:sz w:val="12"/>
          <w:u w:val="none"/>
        </w:rPr>
        <w:t>¶</w:t>
      </w:r>
      <w:r w:rsidRPr="00213AB3">
        <w:rPr>
          <w:sz w:val="16"/>
        </w:rPr>
        <w:t xml:space="preserve"> The bank said recent </w:t>
      </w:r>
      <w:r w:rsidRPr="00213AB3">
        <w:rPr>
          <w:rStyle w:val="StyleBoldUnderline"/>
        </w:rPr>
        <w:t xml:space="preserve">data from the U.S. Bureau of Labor Statistics suggest a rise in the number of Mexican migrant workers in the U.S., after a decline in the second half of 2012, and that coupled with improvement in the U.S. labor market, it expects remittances to start rising </w:t>
      </w:r>
      <w:r w:rsidRPr="00213AB3">
        <w:rPr>
          <w:sz w:val="16"/>
        </w:rPr>
        <w:t>in May.</w:t>
      </w:r>
      <w:r w:rsidRPr="00213AB3">
        <w:rPr>
          <w:sz w:val="12"/>
        </w:rPr>
        <w:t>¶</w:t>
      </w:r>
      <w:r w:rsidRPr="00213AB3">
        <w:rPr>
          <w:sz w:val="16"/>
        </w:rPr>
        <w:t xml:space="preserve"> "</w:t>
      </w:r>
      <w:r w:rsidRPr="00213AB3">
        <w:rPr>
          <w:rStyle w:val="StyleBoldUnderline"/>
        </w:rPr>
        <w:t>Although remittances will continue slowing substantially in the first quarter, we consider that flows will recover significantly in the second half of the year</w:t>
      </w:r>
      <w:r w:rsidRPr="00213AB3">
        <w:rPr>
          <w:sz w:val="16"/>
        </w:rPr>
        <w:t xml:space="preserve">," Banorte-Ixe said, adding that </w:t>
      </w:r>
      <w:r w:rsidRPr="00213AB3">
        <w:rPr>
          <w:rStyle w:val="StyleBoldUnderline"/>
        </w:rPr>
        <w:t>migrant workers who aren't U.S. citizens tend to send more money back than those who have U.S. citizenship</w:t>
      </w:r>
      <w:r w:rsidRPr="00213AB3">
        <w:rPr>
          <w:sz w:val="16"/>
        </w:rPr>
        <w:t>.</w:t>
      </w:r>
    </w:p>
    <w:p w:rsidR="00C63A91" w:rsidRDefault="00C63A91" w:rsidP="00C63A91">
      <w:pPr>
        <w:rPr>
          <w:sz w:val="16"/>
        </w:rPr>
      </w:pPr>
    </w:p>
    <w:p w:rsidR="00C63A91" w:rsidRDefault="009074C8" w:rsidP="00C63A91">
      <w:pPr>
        <w:pStyle w:val="Heading3"/>
      </w:pPr>
      <w:r>
        <w:lastRenderedPageBreak/>
        <w:t>2NC Don’t s</w:t>
      </w:r>
      <w:r w:rsidR="00C63A91">
        <w:t>olve econ</w:t>
      </w:r>
    </w:p>
    <w:p w:rsidR="00C63A91" w:rsidRPr="009D0347" w:rsidRDefault="00C63A91" w:rsidP="00C63A91">
      <w:pPr>
        <w:pStyle w:val="Heading4"/>
      </w:pPr>
      <w:r>
        <w:t>Remittances can reduce labor and make consumption more expensive long term</w:t>
      </w:r>
    </w:p>
    <w:p w:rsidR="00C63A91" w:rsidRDefault="00C63A91" w:rsidP="00C63A91">
      <w:r>
        <w:rPr>
          <w:rStyle w:val="StyleStyleBold12pt"/>
        </w:rPr>
        <w:t>Canas et al</w:t>
      </w:r>
      <w:r w:rsidRPr="003C2D82">
        <w:rPr>
          <w:rStyle w:val="StyleStyleBold12pt"/>
        </w:rPr>
        <w:t xml:space="preserve"> 12</w:t>
      </w:r>
      <w:r>
        <w:t xml:space="preserve"> (Jesus Canas, business economist at the Federal Reserve Bank of Dallas; Roberto Coronado, Assistant Vice President in Charge Federal Reserve Bank of Dallas; Pia M. Orrenius, Assistant Vice President and Senior Economist Federal Reserve Bank of Dallas; and Madeline Zavodny, professor of economics at Agnes Scott College. “The Vulnerability of Mexican Temporary Workers in the United States with H-2 Visas” from </w:t>
      </w:r>
      <w:r>
        <w:rPr>
          <w:i/>
        </w:rPr>
        <w:t>Migration and Remittances from Mexico: Trends, Impacts, and New Challenges</w:t>
      </w:r>
      <w:r>
        <w:t xml:space="preserve"> edited by Alfredo Cuecuecha and Carla Pederzini, 2012.) VP</w:t>
      </w:r>
    </w:p>
    <w:p w:rsidR="00C63A91" w:rsidRPr="009D0347" w:rsidRDefault="00C63A91" w:rsidP="00C63A91">
      <w:pPr>
        <w:rPr>
          <w:rStyle w:val="StyleBoldUnderline"/>
        </w:rPr>
      </w:pPr>
      <w:r w:rsidRPr="009D0347">
        <w:rPr>
          <w:rStyle w:val="StyleBoldUnderline"/>
        </w:rPr>
        <w:t>On the downside, remittance-receiving households may reduce their labor</w:t>
      </w:r>
      <w:r w:rsidRPr="009D0347">
        <w:rPr>
          <w:rStyle w:val="StyleBoldUnderline"/>
          <w:sz w:val="12"/>
          <w:u w:val="none"/>
        </w:rPr>
        <w:t>¶</w:t>
      </w:r>
      <w:r w:rsidRPr="009D0347">
        <w:rPr>
          <w:rStyle w:val="StyleBoldUnderline"/>
        </w:rPr>
        <w:t xml:space="preserve"> supply because they now have a source of funds other than their own labor</w:t>
      </w:r>
      <w:r w:rsidRPr="009D0347">
        <w:rPr>
          <w:rStyle w:val="StyleBoldUnderline"/>
          <w:sz w:val="12"/>
          <w:u w:val="none"/>
        </w:rPr>
        <w:t>¶</w:t>
      </w:r>
      <w:r w:rsidRPr="009D0347">
        <w:rPr>
          <w:rStyle w:val="StyleBoldUnderline"/>
        </w:rPr>
        <w:t xml:space="preserve"> income</w:t>
      </w:r>
      <w:r w:rsidRPr="009D0347">
        <w:rPr>
          <w:sz w:val="16"/>
        </w:rPr>
        <w:t xml:space="preserve">, hence they can consume more leisure. </w:t>
      </w:r>
      <w:r w:rsidRPr="009D0347">
        <w:rPr>
          <w:rStyle w:val="StyleBoldUnderline"/>
        </w:rPr>
        <w:t>Remittance inflows</w:t>
      </w:r>
      <w:r w:rsidRPr="009D0347">
        <w:rPr>
          <w:sz w:val="16"/>
        </w:rPr>
        <w:t xml:space="preserve"> and the</w:t>
      </w:r>
      <w:r w:rsidRPr="009D0347">
        <w:rPr>
          <w:sz w:val="12"/>
        </w:rPr>
        <w:t>¶</w:t>
      </w:r>
      <w:r w:rsidRPr="009D0347">
        <w:rPr>
          <w:sz w:val="16"/>
        </w:rPr>
        <w:t xml:space="preserve"> associated higher consumption levels </w:t>
      </w:r>
      <w:r w:rsidRPr="009D0347">
        <w:rPr>
          <w:rStyle w:val="StyleBoldUnderline"/>
        </w:rPr>
        <w:t>can lead to price</w:t>
      </w:r>
      <w:r w:rsidRPr="009D0347">
        <w:rPr>
          <w:sz w:val="16"/>
        </w:rPr>
        <w:t xml:space="preserve"> </w:t>
      </w:r>
      <w:r w:rsidRPr="009D0347">
        <w:rPr>
          <w:rStyle w:val="StyleBoldUnderline"/>
        </w:rPr>
        <w:t>increases and exchange</w:t>
      </w:r>
      <w:r w:rsidRPr="009D0347">
        <w:rPr>
          <w:rStyle w:val="StyleBoldUnderline"/>
          <w:sz w:val="12"/>
          <w:u w:val="none"/>
        </w:rPr>
        <w:t>¶</w:t>
      </w:r>
      <w:r w:rsidRPr="009D0347">
        <w:rPr>
          <w:rStyle w:val="StyleBoldUnderline"/>
        </w:rPr>
        <w:t xml:space="preserve"> rate movements that further undo some of the positive economic effects</w:t>
      </w:r>
      <w:r w:rsidRPr="009D0347">
        <w:rPr>
          <w:sz w:val="16"/>
        </w:rPr>
        <w:t>.</w:t>
      </w:r>
      <w:r w:rsidRPr="009D0347">
        <w:rPr>
          <w:sz w:val="12"/>
        </w:rPr>
        <w:t>¶</w:t>
      </w:r>
      <w:r w:rsidRPr="009D0347">
        <w:rPr>
          <w:sz w:val="16"/>
        </w:rPr>
        <w:t xml:space="preserve"> Such price and exchange rate changes </w:t>
      </w:r>
      <w:r w:rsidRPr="009D0347">
        <w:rPr>
          <w:rStyle w:val="StyleBoldUnderline"/>
        </w:rPr>
        <w:t>affect consumption</w:t>
      </w:r>
      <w:r w:rsidRPr="009D0347">
        <w:rPr>
          <w:sz w:val="16"/>
        </w:rPr>
        <w:t xml:space="preserve"> not only among</w:t>
      </w:r>
      <w:r w:rsidRPr="009D0347">
        <w:rPr>
          <w:sz w:val="12"/>
        </w:rPr>
        <w:t>¶</w:t>
      </w:r>
      <w:r w:rsidRPr="009D0347">
        <w:rPr>
          <w:sz w:val="16"/>
        </w:rPr>
        <w:t xml:space="preserve"> households that receive remittances but also among those who do not. </w:t>
      </w:r>
      <w:r w:rsidRPr="009D0347">
        <w:rPr>
          <w:rStyle w:val="StyleBoldUnderline"/>
        </w:rPr>
        <w:t>Remit-</w:t>
      </w:r>
      <w:r w:rsidRPr="009D0347">
        <w:rPr>
          <w:rStyle w:val="StyleBoldUnderline"/>
          <w:sz w:val="12"/>
          <w:u w:val="none"/>
        </w:rPr>
        <w:t>¶</w:t>
      </w:r>
      <w:r w:rsidRPr="009D0347">
        <w:rPr>
          <w:rStyle w:val="StyleBoldUnderline"/>
        </w:rPr>
        <w:t xml:space="preserve"> tances can exacerbate income inequality by widening' gaps between those</w:t>
      </w:r>
      <w:r w:rsidRPr="009D0347">
        <w:rPr>
          <w:rStyle w:val="StyleBoldUnderline"/>
          <w:sz w:val="12"/>
          <w:u w:val="none"/>
        </w:rPr>
        <w:t>¶</w:t>
      </w:r>
      <w:r w:rsidRPr="009D0347">
        <w:rPr>
          <w:rStyle w:val="StyleBoldUnderline"/>
        </w:rPr>
        <w:t xml:space="preserve"> households that receive funds and those who do not</w:t>
      </w:r>
      <w:r w:rsidRPr="009D0347">
        <w:rPr>
          <w:sz w:val="16"/>
        </w:rPr>
        <w:t>. Income inequality may</w:t>
      </w:r>
      <w:r w:rsidRPr="009D0347">
        <w:rPr>
          <w:sz w:val="12"/>
        </w:rPr>
        <w:t>¶</w:t>
      </w:r>
      <w:r w:rsidRPr="009D0347">
        <w:rPr>
          <w:sz w:val="16"/>
        </w:rPr>
        <w:t xml:space="preserve"> be ameliorated, however, if remittances lead to improvements in employment</w:t>
      </w:r>
      <w:r w:rsidRPr="009D0347">
        <w:rPr>
          <w:sz w:val="12"/>
        </w:rPr>
        <w:t>¶</w:t>
      </w:r>
      <w:r w:rsidRPr="009D0347">
        <w:rPr>
          <w:sz w:val="16"/>
        </w:rPr>
        <w:t xml:space="preserve"> and earnings among non-recipient households. Whether remittances boost economic development on net thus depends on a host of factors. In addition, </w:t>
      </w:r>
      <w:r w:rsidRPr="009D0347">
        <w:rPr>
          <w:rStyle w:val="StyleBoldUnderline"/>
        </w:rPr>
        <w:t>short-run effects may differ from long-run effects.</w:t>
      </w:r>
    </w:p>
    <w:p w:rsidR="00C63A91" w:rsidRDefault="00C63A91" w:rsidP="00C63A91">
      <w:pPr>
        <w:rPr>
          <w:sz w:val="16"/>
        </w:rPr>
      </w:pPr>
    </w:p>
    <w:p w:rsidR="00CA2A91" w:rsidRDefault="00CA2A91" w:rsidP="00CA2A91">
      <w:pPr>
        <w:pStyle w:val="Heading2"/>
      </w:pPr>
      <w:r>
        <w:lastRenderedPageBreak/>
        <w:t>Remittances (Money Laundering DA)</w:t>
      </w:r>
    </w:p>
    <w:p w:rsidR="00A3437B" w:rsidRDefault="00A3437B" w:rsidP="00A3437B">
      <w:pPr>
        <w:pStyle w:val="Heading3"/>
      </w:pPr>
      <w:r>
        <w:lastRenderedPageBreak/>
        <w:t>Org. Crime – Generic</w:t>
      </w:r>
    </w:p>
    <w:p w:rsidR="00A3437B" w:rsidRDefault="00A3437B" w:rsidP="00A3437B"/>
    <w:p w:rsidR="00A3437B" w:rsidRPr="00A10E8F" w:rsidRDefault="00A3437B" w:rsidP="00A3437B">
      <w:pPr>
        <w:pStyle w:val="Heading4"/>
      </w:pPr>
      <w:r>
        <w:t>Remittances are used as money laundering for organized crime</w:t>
      </w:r>
    </w:p>
    <w:p w:rsidR="00A3437B" w:rsidRDefault="00A3437B" w:rsidP="00A3437B">
      <w:r w:rsidRPr="00A10E8F">
        <w:rPr>
          <w:rStyle w:val="StyleStyleBold12pt"/>
        </w:rPr>
        <w:t>FATF 10</w:t>
      </w:r>
      <w:r>
        <w:t xml:space="preserve"> (Financial Action Task Force, Inter-governmental body developing and promoting policies to combat money laundering and terrorist financing. “Money Laundering through Money Remittance and Currency Exchange Providers” June 2010. http://www.fatf-gafi.org/media/fatf/ML%20through%20Remittance%20and%20Currency%20Exchange%20Providers.pdf) VP</w:t>
      </w:r>
    </w:p>
    <w:p w:rsidR="00A3437B" w:rsidRDefault="00A3437B" w:rsidP="00A3437B">
      <w:r>
        <w:t>Note: ML=Money Laundering, TF=Terrorist Financing, MR=Money Remittance, CE=currency exchange</w:t>
      </w:r>
    </w:p>
    <w:p w:rsidR="00A3437B" w:rsidRPr="00A10E8F" w:rsidRDefault="00A3437B" w:rsidP="00A3437B"/>
    <w:p w:rsidR="00A3437B" w:rsidRDefault="00A3437B" w:rsidP="00A3437B">
      <w:pPr>
        <w:rPr>
          <w:sz w:val="16"/>
        </w:rPr>
      </w:pPr>
      <w:r w:rsidRPr="009F0AC0">
        <w:rPr>
          <w:sz w:val="16"/>
        </w:rPr>
        <w:t xml:space="preserve">This chapter describes some of ways in which </w:t>
      </w:r>
      <w:r w:rsidRPr="00A10E8F">
        <w:rPr>
          <w:rStyle w:val="StyleBoldUnderline"/>
        </w:rPr>
        <w:t xml:space="preserve">money remittance and currency exchange </w:t>
      </w:r>
      <w:r w:rsidRPr="009F0AC0">
        <w:rPr>
          <w:rStyle w:val="StyleBoldUnderline"/>
          <w:sz w:val="12"/>
          <w:u w:val="none"/>
        </w:rPr>
        <w:t>¶</w:t>
      </w:r>
      <w:r w:rsidRPr="00A10E8F">
        <w:rPr>
          <w:rStyle w:val="StyleBoldUnderline"/>
        </w:rPr>
        <w:t xml:space="preserve"> providers have been exploited for ML/TF purposes</w:t>
      </w:r>
      <w:r w:rsidRPr="009F0AC0">
        <w:rPr>
          <w:sz w:val="16"/>
        </w:rPr>
        <w:t xml:space="preserve"> through a series of selected case studies provided </w:t>
      </w:r>
      <w:r w:rsidRPr="009F0AC0">
        <w:rPr>
          <w:sz w:val="12"/>
        </w:rPr>
        <w:t>¶</w:t>
      </w:r>
      <w:r w:rsidRPr="009F0AC0">
        <w:rPr>
          <w:sz w:val="16"/>
        </w:rPr>
        <w:t xml:space="preserve"> by responding jurisdictions. The focus of this material is primarily on “traditional” i.e. formal money </w:t>
      </w:r>
      <w:r w:rsidRPr="009F0AC0">
        <w:rPr>
          <w:sz w:val="12"/>
        </w:rPr>
        <w:t>¶</w:t>
      </w:r>
      <w:r w:rsidRPr="009F0AC0">
        <w:rPr>
          <w:sz w:val="16"/>
        </w:rPr>
        <w:t xml:space="preserve"> remittance and currency exchange providers; however, a few observations have also been included </w:t>
      </w:r>
      <w:r w:rsidRPr="009F0AC0">
        <w:rPr>
          <w:sz w:val="12"/>
        </w:rPr>
        <w:t>¶</w:t>
      </w:r>
      <w:r w:rsidRPr="009F0AC0">
        <w:rPr>
          <w:sz w:val="16"/>
        </w:rPr>
        <w:t xml:space="preserve"> about informal systems.</w:t>
      </w:r>
      <w:r w:rsidRPr="009F0AC0">
        <w:rPr>
          <w:sz w:val="12"/>
        </w:rPr>
        <w:t>¶</w:t>
      </w:r>
      <w:r w:rsidRPr="009F0AC0">
        <w:rPr>
          <w:sz w:val="16"/>
        </w:rPr>
        <w:t xml:space="preserve"> 59. Generally, these MR/CE providers can be used for money laundering and terrorist financing </w:t>
      </w:r>
      <w:r w:rsidRPr="009F0AC0">
        <w:rPr>
          <w:sz w:val="12"/>
        </w:rPr>
        <w:t>¶</w:t>
      </w:r>
      <w:r w:rsidRPr="009F0AC0">
        <w:rPr>
          <w:sz w:val="16"/>
        </w:rPr>
        <w:t xml:space="preserve"> </w:t>
      </w:r>
      <w:r w:rsidRPr="00A10E8F">
        <w:rPr>
          <w:rStyle w:val="StyleBoldUnderline"/>
        </w:rPr>
        <w:t xml:space="preserve">in two ways: either by performing relevant transactions without knowledge of the illegal origin </w:t>
      </w:r>
      <w:r w:rsidRPr="009F0AC0">
        <w:rPr>
          <w:sz w:val="16"/>
        </w:rPr>
        <w:t xml:space="preserve">or </w:t>
      </w:r>
      <w:r w:rsidRPr="009F0AC0">
        <w:rPr>
          <w:sz w:val="12"/>
        </w:rPr>
        <w:t>¶</w:t>
      </w:r>
      <w:r w:rsidRPr="009F0AC0">
        <w:rPr>
          <w:sz w:val="16"/>
        </w:rPr>
        <w:t xml:space="preserve"> destination of the funds concerned </w:t>
      </w:r>
      <w:r w:rsidRPr="00A10E8F">
        <w:rPr>
          <w:rStyle w:val="StyleBoldUnderline"/>
        </w:rPr>
        <w:t>or by a direct involvement of the staff</w:t>
      </w:r>
      <w:r w:rsidRPr="009F0AC0">
        <w:rPr>
          <w:sz w:val="16"/>
        </w:rPr>
        <w:t xml:space="preserve">/management of the provider </w:t>
      </w:r>
      <w:r w:rsidRPr="009F0AC0">
        <w:rPr>
          <w:sz w:val="12"/>
        </w:rPr>
        <w:t>¶</w:t>
      </w:r>
      <w:r w:rsidRPr="009F0AC0">
        <w:rPr>
          <w:sz w:val="16"/>
        </w:rPr>
        <w:t xml:space="preserve"> </w:t>
      </w:r>
      <w:r w:rsidRPr="00A10E8F">
        <w:rPr>
          <w:rStyle w:val="StyleBoldUnderline"/>
        </w:rPr>
        <w:t>through complicity or takeover of such businesses by the criminal organisation</w:t>
      </w:r>
      <w:r w:rsidRPr="009F0AC0">
        <w:rPr>
          <w:sz w:val="16"/>
        </w:rPr>
        <w:t xml:space="preserve">. </w:t>
      </w:r>
      <w:r w:rsidRPr="009F0AC0">
        <w:rPr>
          <w:sz w:val="12"/>
        </w:rPr>
        <w:t>¶</w:t>
      </w:r>
      <w:r w:rsidRPr="009F0AC0">
        <w:rPr>
          <w:sz w:val="16"/>
        </w:rPr>
        <w:t xml:space="preserve"> 60. </w:t>
      </w:r>
      <w:r w:rsidRPr="00A10E8F">
        <w:rPr>
          <w:rStyle w:val="StyleBoldUnderline"/>
        </w:rPr>
        <w:t>Several features</w:t>
      </w:r>
      <w:r w:rsidRPr="009F0AC0">
        <w:rPr>
          <w:sz w:val="16"/>
        </w:rPr>
        <w:t xml:space="preserve"> of the MR/CE sectors </w:t>
      </w:r>
      <w:r w:rsidRPr="00A10E8F">
        <w:rPr>
          <w:rStyle w:val="StyleBoldUnderline"/>
        </w:rPr>
        <w:t xml:space="preserve">make them an attractive vehicle through which </w:t>
      </w:r>
      <w:r w:rsidRPr="009F0AC0">
        <w:rPr>
          <w:rStyle w:val="StyleBoldUnderline"/>
          <w:sz w:val="12"/>
          <w:u w:val="none"/>
        </w:rPr>
        <w:t>¶</w:t>
      </w:r>
      <w:r w:rsidRPr="00A10E8F">
        <w:rPr>
          <w:rStyle w:val="StyleBoldUnderline"/>
        </w:rPr>
        <w:t xml:space="preserve"> criminal and terrorist funds can enter</w:t>
      </w:r>
      <w:r w:rsidRPr="009F0AC0">
        <w:rPr>
          <w:sz w:val="16"/>
        </w:rPr>
        <w:t xml:space="preserve"> the financial system, such as the </w:t>
      </w:r>
      <w:r w:rsidRPr="00A10E8F">
        <w:rPr>
          <w:rStyle w:val="StyleBoldUnderline"/>
        </w:rPr>
        <w:t>simplicity and certainty</w:t>
      </w:r>
      <w:r w:rsidRPr="009F0AC0">
        <w:rPr>
          <w:sz w:val="16"/>
        </w:rPr>
        <w:t xml:space="preserve"> of </w:t>
      </w:r>
      <w:r w:rsidRPr="009F0AC0">
        <w:rPr>
          <w:sz w:val="12"/>
        </w:rPr>
        <w:t>¶</w:t>
      </w:r>
      <w:r w:rsidRPr="009F0AC0">
        <w:rPr>
          <w:sz w:val="16"/>
        </w:rPr>
        <w:t xml:space="preserve"> MR/CE transactions, </w:t>
      </w:r>
      <w:r w:rsidRPr="00A10E8F">
        <w:rPr>
          <w:rStyle w:val="StyleBoldUnderline"/>
        </w:rPr>
        <w:t>worldwide reach</w:t>
      </w:r>
      <w:r w:rsidRPr="009F0AC0">
        <w:rPr>
          <w:sz w:val="16"/>
        </w:rPr>
        <w:t xml:space="preserve"> (in case of money remitters), the </w:t>
      </w:r>
      <w:r w:rsidRPr="00A10E8F">
        <w:rPr>
          <w:rStyle w:val="StyleBoldUnderline"/>
        </w:rPr>
        <w:t>cash character</w:t>
      </w:r>
      <w:r w:rsidRPr="009F0AC0">
        <w:rPr>
          <w:sz w:val="16"/>
        </w:rPr>
        <w:t xml:space="preserve"> of transactions,</w:t>
      </w:r>
      <w:r w:rsidRPr="009F0AC0">
        <w:rPr>
          <w:sz w:val="12"/>
        </w:rPr>
        <w:t>¶</w:t>
      </w:r>
      <w:r w:rsidRPr="009F0AC0">
        <w:rPr>
          <w:sz w:val="16"/>
        </w:rPr>
        <w:t xml:space="preserve"> </w:t>
      </w:r>
      <w:r w:rsidRPr="00A10E8F">
        <w:rPr>
          <w:rStyle w:val="StyleBoldUnderline"/>
        </w:rPr>
        <w:t>low-thresholds</w:t>
      </w:r>
      <w:r w:rsidRPr="009F0AC0">
        <w:rPr>
          <w:sz w:val="16"/>
        </w:rPr>
        <w:t xml:space="preserve">, the often </w:t>
      </w:r>
      <w:r w:rsidRPr="00A10E8F">
        <w:rPr>
          <w:rStyle w:val="StyleBoldUnderline"/>
        </w:rPr>
        <w:t>less stringent customer identification rules</w:t>
      </w:r>
      <w:r w:rsidRPr="009F0AC0">
        <w:rPr>
          <w:sz w:val="16"/>
        </w:rPr>
        <w:t xml:space="preserve"> that apply to such transactions</w:t>
      </w:r>
      <w:r w:rsidRPr="009F0AC0">
        <w:rPr>
          <w:sz w:val="12"/>
        </w:rPr>
        <w:t>¶</w:t>
      </w:r>
      <w:r w:rsidRPr="009F0AC0">
        <w:rPr>
          <w:sz w:val="16"/>
        </w:rPr>
        <w:t xml:space="preserve"> compared with opening bank account and </w:t>
      </w:r>
      <w:r w:rsidRPr="00A10E8F">
        <w:rPr>
          <w:rStyle w:val="StyleBoldUnderline"/>
        </w:rPr>
        <w:t>reduced possibilities for verification</w:t>
      </w:r>
      <w:r w:rsidRPr="009F0AC0">
        <w:rPr>
          <w:sz w:val="16"/>
        </w:rPr>
        <w:t xml:space="preserve"> of the customer’s </w:t>
      </w:r>
      <w:r w:rsidRPr="009F0AC0">
        <w:rPr>
          <w:sz w:val="12"/>
        </w:rPr>
        <w:t>¶</w:t>
      </w:r>
      <w:r w:rsidRPr="009F0AC0">
        <w:rPr>
          <w:sz w:val="16"/>
        </w:rPr>
        <w:t xml:space="preserve"> identification than in credit or other financial institutions , etc. The nature of the customer‟s </w:t>
      </w:r>
      <w:r w:rsidRPr="009F0AC0">
        <w:rPr>
          <w:sz w:val="12"/>
        </w:rPr>
        <w:t>¶</w:t>
      </w:r>
      <w:r w:rsidRPr="009F0AC0">
        <w:rPr>
          <w:sz w:val="16"/>
        </w:rPr>
        <w:t xml:space="preserve"> relationship with the MR/CE service provider and the </w:t>
      </w:r>
      <w:r w:rsidRPr="00A10E8F">
        <w:rPr>
          <w:rStyle w:val="StyleBoldUnderline"/>
        </w:rPr>
        <w:t>brevity of contacts</w:t>
      </w:r>
      <w:r w:rsidRPr="009F0AC0">
        <w:rPr>
          <w:sz w:val="16"/>
        </w:rPr>
        <w:t xml:space="preserve"> is also a significant </w:t>
      </w:r>
      <w:r w:rsidRPr="009F0AC0">
        <w:rPr>
          <w:sz w:val="12"/>
        </w:rPr>
        <w:t>¶</w:t>
      </w:r>
      <w:r w:rsidRPr="009F0AC0">
        <w:rPr>
          <w:sz w:val="16"/>
        </w:rPr>
        <w:t xml:space="preserve"> vulnerability. </w:t>
      </w:r>
      <w:r w:rsidRPr="009F0AC0">
        <w:rPr>
          <w:sz w:val="12"/>
        </w:rPr>
        <w:t>¶</w:t>
      </w:r>
      <w:r w:rsidRPr="009F0AC0">
        <w:rPr>
          <w:sz w:val="16"/>
        </w:rPr>
        <w:t xml:space="preserve"> 61. Money </w:t>
      </w:r>
      <w:r w:rsidRPr="00A10E8F">
        <w:rPr>
          <w:rStyle w:val="StyleBoldUnderline"/>
        </w:rPr>
        <w:t xml:space="preserve">remittance providers are used at all stages of the money laundering process. </w:t>
      </w:r>
      <w:r w:rsidRPr="009F0AC0">
        <w:rPr>
          <w:sz w:val="16"/>
        </w:rPr>
        <w:t>Currency</w:t>
      </w:r>
      <w:r w:rsidRPr="009F0AC0">
        <w:rPr>
          <w:sz w:val="12"/>
        </w:rPr>
        <w:t>¶</w:t>
      </w:r>
      <w:r w:rsidRPr="009F0AC0">
        <w:rPr>
          <w:sz w:val="16"/>
        </w:rPr>
        <w:t xml:space="preserve"> exchanges specifically are an important link in the money laundering chain, particularly during the </w:t>
      </w:r>
      <w:r w:rsidRPr="009F0AC0">
        <w:rPr>
          <w:sz w:val="12"/>
        </w:rPr>
        <w:t>¶</w:t>
      </w:r>
      <w:r w:rsidRPr="009F0AC0">
        <w:rPr>
          <w:sz w:val="16"/>
        </w:rPr>
        <w:t xml:space="preserve"> placement stage. Once the money has been exchanged, it is difficult to trace its origin. Also, it has </w:t>
      </w:r>
      <w:r w:rsidRPr="009F0AC0">
        <w:rPr>
          <w:sz w:val="12"/>
        </w:rPr>
        <w:t>¶</w:t>
      </w:r>
      <w:r w:rsidRPr="009F0AC0">
        <w:rPr>
          <w:sz w:val="16"/>
        </w:rPr>
        <w:t xml:space="preserve"> been noted that </w:t>
      </w:r>
      <w:r w:rsidRPr="00A10E8F">
        <w:rPr>
          <w:rStyle w:val="StyleBoldUnderline"/>
        </w:rPr>
        <w:t xml:space="preserve">considering that they are small businesses, currency exchanges can be easily prone to </w:t>
      </w:r>
      <w:r w:rsidRPr="009F0AC0">
        <w:rPr>
          <w:rStyle w:val="StyleBoldUnderline"/>
          <w:sz w:val="12"/>
          <w:u w:val="none"/>
        </w:rPr>
        <w:t>¶</w:t>
      </w:r>
      <w:r w:rsidRPr="00A10E8F">
        <w:rPr>
          <w:rStyle w:val="StyleBoldUnderline"/>
        </w:rPr>
        <w:t xml:space="preserve"> takeover by criminals and used to launder money</w:t>
      </w:r>
      <w:r w:rsidRPr="009F0AC0">
        <w:rPr>
          <w:sz w:val="16"/>
        </w:rPr>
        <w:t xml:space="preserve">. </w:t>
      </w:r>
      <w:r w:rsidRPr="009F0AC0">
        <w:rPr>
          <w:sz w:val="12"/>
        </w:rPr>
        <w:t>¶</w:t>
      </w:r>
      <w:r w:rsidRPr="009F0AC0">
        <w:rPr>
          <w:sz w:val="16"/>
        </w:rPr>
        <w:t xml:space="preserve"> 62. From responses received to the survey questionnaire for this project, </w:t>
      </w:r>
      <w:r w:rsidRPr="00A10E8F">
        <w:rPr>
          <w:rStyle w:val="StyleBoldUnderline"/>
        </w:rPr>
        <w:t xml:space="preserve">the most important </w:t>
      </w:r>
      <w:r w:rsidRPr="009F0AC0">
        <w:rPr>
          <w:rStyle w:val="StyleBoldUnderline"/>
          <w:sz w:val="12"/>
          <w:u w:val="none"/>
        </w:rPr>
        <w:t>¶</w:t>
      </w:r>
      <w:r w:rsidRPr="00A10E8F">
        <w:rPr>
          <w:rStyle w:val="StyleBoldUnderline"/>
        </w:rPr>
        <w:t xml:space="preserve"> factors that may indicate possible misuse of MR/CE service providers:</w:t>
      </w:r>
      <w:r w:rsidRPr="009F0AC0">
        <w:rPr>
          <w:sz w:val="16"/>
        </w:rPr>
        <w:t xml:space="preserve"> </w:t>
      </w:r>
      <w:r w:rsidRPr="009F0AC0">
        <w:rPr>
          <w:sz w:val="12"/>
        </w:rPr>
        <w:t>¶</w:t>
      </w:r>
      <w:r w:rsidRPr="009F0AC0">
        <w:rPr>
          <w:sz w:val="16"/>
        </w:rPr>
        <w:t xml:space="preserve"> </w:t>
      </w:r>
      <w:r w:rsidRPr="009F0AC0">
        <w:rPr>
          <w:sz w:val="16"/>
        </w:rPr>
        <w:t xml:space="preserve"> Use of </w:t>
      </w:r>
      <w:r w:rsidRPr="00A10E8F">
        <w:rPr>
          <w:rStyle w:val="StyleBoldUnderline"/>
        </w:rPr>
        <w:t>underground remittance systems</w:t>
      </w:r>
      <w:r w:rsidRPr="009F0AC0">
        <w:rPr>
          <w:sz w:val="16"/>
        </w:rPr>
        <w:t>;</w:t>
      </w:r>
      <w:r w:rsidRPr="009F0AC0">
        <w:rPr>
          <w:sz w:val="12"/>
        </w:rPr>
        <w:t>¶</w:t>
      </w:r>
      <w:r w:rsidRPr="009F0AC0">
        <w:rPr>
          <w:sz w:val="16"/>
        </w:rPr>
        <w:t xml:space="preserve"> </w:t>
      </w:r>
      <w:r w:rsidRPr="009F0AC0">
        <w:rPr>
          <w:sz w:val="16"/>
        </w:rPr>
        <w:t xml:space="preserve"> Use of mules / </w:t>
      </w:r>
      <w:r w:rsidRPr="00A10E8F">
        <w:rPr>
          <w:rStyle w:val="StyleBoldUnderline"/>
        </w:rPr>
        <w:t>straw accounts</w:t>
      </w:r>
      <w:r w:rsidRPr="009F0AC0">
        <w:rPr>
          <w:sz w:val="16"/>
        </w:rPr>
        <w:t>;</w:t>
      </w:r>
      <w:r w:rsidRPr="009F0AC0">
        <w:rPr>
          <w:sz w:val="12"/>
        </w:rPr>
        <w:t>¶</w:t>
      </w:r>
      <w:r w:rsidRPr="009F0AC0">
        <w:rPr>
          <w:sz w:val="16"/>
        </w:rPr>
        <w:t xml:space="preserve"> </w:t>
      </w:r>
      <w:r w:rsidRPr="009F0AC0">
        <w:rPr>
          <w:sz w:val="16"/>
        </w:rPr>
        <w:t xml:space="preserve"> </w:t>
      </w:r>
      <w:r w:rsidRPr="00A10E8F">
        <w:rPr>
          <w:rStyle w:val="StyleBoldUnderline"/>
        </w:rPr>
        <w:t>Mismatch between the economic activity</w:t>
      </w:r>
      <w:r w:rsidRPr="009F0AC0">
        <w:rPr>
          <w:sz w:val="16"/>
        </w:rPr>
        <w:t xml:space="preserve">, country of origin, or person </w:t>
      </w:r>
      <w:r w:rsidRPr="00A10E8F">
        <w:rPr>
          <w:rStyle w:val="StyleBoldUnderline"/>
        </w:rPr>
        <w:t xml:space="preserve">and the money </w:t>
      </w:r>
      <w:r w:rsidRPr="009F0AC0">
        <w:rPr>
          <w:rStyle w:val="StyleBoldUnderline"/>
          <w:sz w:val="12"/>
          <w:u w:val="none"/>
        </w:rPr>
        <w:t>¶</w:t>
      </w:r>
      <w:r w:rsidRPr="00A10E8F">
        <w:rPr>
          <w:rStyle w:val="StyleBoldUnderline"/>
        </w:rPr>
        <w:t xml:space="preserve"> remittances received;</w:t>
      </w:r>
      <w:r w:rsidRPr="009F0AC0">
        <w:rPr>
          <w:sz w:val="12"/>
        </w:rPr>
        <w:t>¶</w:t>
      </w:r>
      <w:r w:rsidRPr="009F0AC0">
        <w:rPr>
          <w:sz w:val="16"/>
        </w:rPr>
        <w:t xml:space="preserve"> </w:t>
      </w:r>
      <w:r w:rsidRPr="009F0AC0">
        <w:rPr>
          <w:sz w:val="16"/>
        </w:rPr>
        <w:t xml:space="preserve"> Periodic </w:t>
      </w:r>
      <w:r w:rsidRPr="00A10E8F">
        <w:rPr>
          <w:rStyle w:val="StyleBoldUnderline"/>
        </w:rPr>
        <w:t>transfers made by several people</w:t>
      </w:r>
      <w:r w:rsidRPr="009F0AC0">
        <w:rPr>
          <w:sz w:val="16"/>
        </w:rPr>
        <w:t xml:space="preserve"> to the same beneficiary or related persons;</w:t>
      </w:r>
      <w:r w:rsidRPr="009F0AC0">
        <w:rPr>
          <w:sz w:val="12"/>
        </w:rPr>
        <w:t>¶</w:t>
      </w:r>
      <w:r w:rsidRPr="009F0AC0">
        <w:rPr>
          <w:sz w:val="16"/>
        </w:rPr>
        <w:t xml:space="preserve"> </w:t>
      </w:r>
      <w:r w:rsidRPr="009F0AC0">
        <w:rPr>
          <w:sz w:val="16"/>
        </w:rPr>
        <w:t xml:space="preserve"> </w:t>
      </w:r>
      <w:r w:rsidRPr="00A10E8F">
        <w:rPr>
          <w:rStyle w:val="StyleBoldUnderline"/>
        </w:rPr>
        <w:t>Transfers over a short period of time of low amounts</w:t>
      </w:r>
      <w:r w:rsidRPr="009F0AC0">
        <w:rPr>
          <w:sz w:val="16"/>
        </w:rPr>
        <w:t xml:space="preserve"> that together represent a large sum </w:t>
      </w:r>
      <w:r w:rsidRPr="009F0AC0">
        <w:rPr>
          <w:sz w:val="12"/>
        </w:rPr>
        <w:t>¶</w:t>
      </w:r>
      <w:r w:rsidRPr="009F0AC0">
        <w:rPr>
          <w:sz w:val="16"/>
        </w:rPr>
        <w:t xml:space="preserve"> of money;</w:t>
      </w:r>
      <w:r w:rsidRPr="009F0AC0">
        <w:rPr>
          <w:sz w:val="12"/>
        </w:rPr>
        <w:t>¶</w:t>
      </w:r>
      <w:r w:rsidRPr="009F0AC0">
        <w:rPr>
          <w:sz w:val="16"/>
        </w:rPr>
        <w:t xml:space="preserve"> </w:t>
      </w:r>
      <w:r w:rsidRPr="009F0AC0">
        <w:rPr>
          <w:sz w:val="16"/>
        </w:rPr>
        <w:t> Transfers from one or more senders in different countries to a local beneficiary.</w:t>
      </w:r>
      <w:r w:rsidRPr="009F0AC0">
        <w:rPr>
          <w:sz w:val="12"/>
        </w:rPr>
        <w:t>¶</w:t>
      </w:r>
      <w:r w:rsidRPr="009F0AC0">
        <w:rPr>
          <w:sz w:val="16"/>
        </w:rPr>
        <w:t xml:space="preserve"> </w:t>
      </w:r>
      <w:r w:rsidRPr="009F0AC0">
        <w:rPr>
          <w:sz w:val="16"/>
        </w:rPr>
        <w:t> Sudden inflow of funds in cash followed by sudden outflow through financial instruments</w:t>
      </w:r>
      <w:r w:rsidRPr="009F0AC0">
        <w:rPr>
          <w:sz w:val="12"/>
        </w:rPr>
        <w:t>¶</w:t>
      </w:r>
      <w:r w:rsidRPr="009F0AC0">
        <w:rPr>
          <w:sz w:val="16"/>
        </w:rPr>
        <w:t xml:space="preserve"> such as drafts and cheques;</w:t>
      </w:r>
      <w:r w:rsidRPr="009F0AC0">
        <w:rPr>
          <w:sz w:val="12"/>
        </w:rPr>
        <w:t>¶</w:t>
      </w:r>
      <w:r w:rsidRPr="009F0AC0">
        <w:rPr>
          <w:sz w:val="16"/>
        </w:rPr>
        <w:t xml:space="preserve"> </w:t>
      </w:r>
      <w:r w:rsidRPr="009F0AC0">
        <w:rPr>
          <w:sz w:val="16"/>
        </w:rPr>
        <w:t xml:space="preserve"> Structuring of transactions and/or changing of MR/CE provider for subsequent orders to </w:t>
      </w:r>
      <w:r w:rsidRPr="009F0AC0">
        <w:rPr>
          <w:sz w:val="12"/>
        </w:rPr>
        <w:t>¶</w:t>
      </w:r>
      <w:r w:rsidRPr="009F0AC0">
        <w:rPr>
          <w:sz w:val="16"/>
        </w:rPr>
        <w:t xml:space="preserve"> keep a low profile; and</w:t>
      </w:r>
      <w:r w:rsidRPr="009F0AC0">
        <w:rPr>
          <w:sz w:val="12"/>
        </w:rPr>
        <w:t>¶</w:t>
      </w:r>
      <w:r w:rsidRPr="009F0AC0">
        <w:rPr>
          <w:sz w:val="16"/>
        </w:rPr>
        <w:t xml:space="preserve"> </w:t>
      </w:r>
      <w:r w:rsidRPr="009F0AC0">
        <w:rPr>
          <w:sz w:val="16"/>
        </w:rPr>
        <w:t xml:space="preserve"> False information during the identification procedure/lack of co-operation </w:t>
      </w:r>
      <w:r w:rsidRPr="00A10E8F">
        <w:rPr>
          <w:rStyle w:val="StyleBoldUnderline"/>
        </w:rPr>
        <w:t>Many cases involve small value wire transfers</w:t>
      </w:r>
      <w:r w:rsidRPr="009F0AC0">
        <w:rPr>
          <w:sz w:val="16"/>
        </w:rPr>
        <w:t xml:space="preserve">, however, given that the </w:t>
      </w:r>
      <w:r w:rsidRPr="00A10E8F">
        <w:rPr>
          <w:rStyle w:val="StyleBoldUnderline"/>
        </w:rPr>
        <w:t>total value</w:t>
      </w:r>
      <w:r w:rsidRPr="009F0AC0">
        <w:rPr>
          <w:sz w:val="16"/>
        </w:rPr>
        <w:t xml:space="preserve"> of funds </w:t>
      </w:r>
      <w:r w:rsidRPr="009F0AC0">
        <w:rPr>
          <w:sz w:val="12"/>
        </w:rPr>
        <w:t>¶</w:t>
      </w:r>
      <w:r w:rsidRPr="009F0AC0">
        <w:rPr>
          <w:sz w:val="16"/>
        </w:rPr>
        <w:t xml:space="preserve"> involved in these cases </w:t>
      </w:r>
      <w:r w:rsidRPr="00A10E8F">
        <w:rPr>
          <w:rStyle w:val="StyleBoldUnderline"/>
        </w:rPr>
        <w:t xml:space="preserve">is quite significant, this could imply the involvement of highly organised </w:t>
      </w:r>
      <w:r w:rsidRPr="009F0AC0">
        <w:rPr>
          <w:rStyle w:val="StyleBoldUnderline"/>
          <w:sz w:val="12"/>
          <w:u w:val="none"/>
        </w:rPr>
        <w:t>¶</w:t>
      </w:r>
      <w:r w:rsidRPr="00A10E8F">
        <w:rPr>
          <w:rStyle w:val="StyleBoldUnderline"/>
        </w:rPr>
        <w:t xml:space="preserve"> criminal groups.</w:t>
      </w:r>
      <w:r w:rsidRPr="009F0AC0">
        <w:rPr>
          <w:sz w:val="16"/>
        </w:rPr>
        <w:t xml:space="preserve"> However it is also interesting to note that </w:t>
      </w:r>
      <w:r w:rsidRPr="009F0AC0">
        <w:rPr>
          <w:rStyle w:val="StyleBoldUnderline"/>
        </w:rPr>
        <w:t xml:space="preserve">a number of cases deal with high-value wire </w:t>
      </w:r>
      <w:r w:rsidRPr="009F0AC0">
        <w:rPr>
          <w:rStyle w:val="StyleBoldUnderline"/>
          <w:sz w:val="12"/>
          <w:u w:val="none"/>
        </w:rPr>
        <w:t>¶</w:t>
      </w:r>
      <w:r w:rsidRPr="009F0AC0">
        <w:rPr>
          <w:rStyle w:val="StyleBoldUnderline"/>
        </w:rPr>
        <w:t xml:space="preserve"> transfers.</w:t>
      </w:r>
      <w:r w:rsidRPr="009F0AC0">
        <w:rPr>
          <w:sz w:val="16"/>
        </w:rPr>
        <w:t xml:space="preserve"> </w:t>
      </w:r>
      <w:r w:rsidRPr="009F0AC0">
        <w:rPr>
          <w:rStyle w:val="StyleBoldUnderline"/>
        </w:rPr>
        <w:t xml:space="preserve">The information gathered highlights the links between money laundering in the money </w:t>
      </w:r>
      <w:r w:rsidRPr="009F0AC0">
        <w:rPr>
          <w:rStyle w:val="StyleBoldUnderline"/>
          <w:sz w:val="12"/>
          <w:u w:val="none"/>
        </w:rPr>
        <w:t>¶</w:t>
      </w:r>
      <w:r w:rsidRPr="009F0AC0">
        <w:rPr>
          <w:rStyle w:val="StyleBoldUnderline"/>
        </w:rPr>
        <w:t xml:space="preserve"> remittance sector and other criminal activities</w:t>
      </w:r>
      <w:r w:rsidRPr="009F0AC0">
        <w:rPr>
          <w:sz w:val="16"/>
        </w:rPr>
        <w:t xml:space="preserve"> (e.g., </w:t>
      </w:r>
      <w:r w:rsidRPr="009F0AC0">
        <w:rPr>
          <w:rStyle w:val="StyleBoldUnderline"/>
        </w:rPr>
        <w:t>fraud</w:t>
      </w:r>
      <w:r w:rsidRPr="009F0AC0">
        <w:rPr>
          <w:sz w:val="16"/>
        </w:rPr>
        <w:t>, trafficking/</w:t>
      </w:r>
      <w:r w:rsidRPr="009F0AC0">
        <w:rPr>
          <w:rStyle w:val="StyleBoldUnderline"/>
        </w:rPr>
        <w:t>smuggling in human beings,</w:t>
      </w:r>
      <w:r w:rsidRPr="009F0AC0">
        <w:rPr>
          <w:sz w:val="16"/>
        </w:rPr>
        <w:t xml:space="preserve"> </w:t>
      </w:r>
      <w:r w:rsidRPr="009F0AC0">
        <w:rPr>
          <w:sz w:val="12"/>
        </w:rPr>
        <w:t>¶</w:t>
      </w:r>
      <w:r w:rsidRPr="009F0AC0">
        <w:rPr>
          <w:sz w:val="16"/>
        </w:rPr>
        <w:t xml:space="preserve"> </w:t>
      </w:r>
      <w:r w:rsidRPr="009F0AC0">
        <w:rPr>
          <w:rStyle w:val="StyleBoldUnderline"/>
        </w:rPr>
        <w:t>drug trafficking</w:t>
      </w:r>
      <w:r w:rsidRPr="009F0AC0">
        <w:rPr>
          <w:sz w:val="16"/>
        </w:rPr>
        <w:t xml:space="preserve">, economic crime, etc). The identified ML vulnerabilities associated with the MR/CE </w:t>
      </w:r>
      <w:r w:rsidRPr="009F0AC0">
        <w:rPr>
          <w:sz w:val="12"/>
        </w:rPr>
        <w:t>¶</w:t>
      </w:r>
      <w:r w:rsidRPr="009F0AC0">
        <w:rPr>
          <w:sz w:val="16"/>
        </w:rPr>
        <w:t xml:space="preserve"> sectors can be related to customers, owners or agents as highlighted below.</w:t>
      </w:r>
    </w:p>
    <w:p w:rsidR="00A3437B" w:rsidRDefault="00A3437B" w:rsidP="00A3437B">
      <w:pPr>
        <w:rPr>
          <w:sz w:val="16"/>
        </w:rPr>
      </w:pPr>
    </w:p>
    <w:p w:rsidR="00A3437B" w:rsidRDefault="00A3437B" w:rsidP="00A3437B">
      <w:pPr>
        <w:rPr>
          <w:rStyle w:val="StyleBoldUnderline"/>
        </w:rPr>
      </w:pPr>
    </w:p>
    <w:p w:rsidR="00A3437B" w:rsidRDefault="00A3437B" w:rsidP="00A3437B">
      <w:pPr>
        <w:pStyle w:val="Heading3"/>
      </w:pPr>
      <w:r w:rsidRPr="004A22B4">
        <w:lastRenderedPageBreak/>
        <w:t>Drug Tr</w:t>
      </w:r>
      <w:r>
        <w:t>ade</w:t>
      </w:r>
    </w:p>
    <w:p w:rsidR="00A3437B" w:rsidRPr="004A22B4" w:rsidRDefault="00A3437B" w:rsidP="00A3437B">
      <w:pPr>
        <w:pStyle w:val="Heading4"/>
      </w:pPr>
      <w:r>
        <w:t>Mexican Drug Trafficking Organizations rely on remittances</w:t>
      </w:r>
    </w:p>
    <w:p w:rsidR="00A3437B" w:rsidRDefault="00A3437B" w:rsidP="00A3437B">
      <w:r w:rsidRPr="004A22B4">
        <w:rPr>
          <w:rStyle w:val="StyleStyleBold12pt"/>
        </w:rPr>
        <w:t>NDIC 6</w:t>
      </w:r>
      <w:r>
        <w:t xml:space="preserve"> (National Drug Intelligence Center. “Drug Money Laundering” </w:t>
      </w:r>
      <w:r>
        <w:rPr>
          <w:i/>
        </w:rPr>
        <w:t>National Drug Threat Assessment 2007</w:t>
      </w:r>
      <w:r>
        <w:t>, October 2006. http://www.justice.gov/archive/ndic/pubs21/21137/mlaund.htm) VP</w:t>
      </w:r>
    </w:p>
    <w:p w:rsidR="00A3437B" w:rsidRPr="004A22B4" w:rsidRDefault="00A3437B" w:rsidP="00A3437B"/>
    <w:p w:rsidR="00A3437B" w:rsidRPr="004A22B4" w:rsidRDefault="00A3437B" w:rsidP="00A3437B">
      <w:pPr>
        <w:rPr>
          <w:sz w:val="16"/>
        </w:rPr>
      </w:pPr>
      <w:r w:rsidRPr="004A22B4">
        <w:rPr>
          <w:rStyle w:val="StyleBoldUnderline"/>
        </w:rPr>
        <w:t xml:space="preserve">Mexican </w:t>
      </w:r>
      <w:r w:rsidRPr="004A22B4">
        <w:rPr>
          <w:sz w:val="16"/>
        </w:rPr>
        <w:t>and Colombian</w:t>
      </w:r>
      <w:r w:rsidRPr="004A22B4">
        <w:rPr>
          <w:rStyle w:val="StyleBoldUnderline"/>
        </w:rPr>
        <w:t xml:space="preserve"> DTOs are responsible for most wholesale-level drug money laundering in the United States</w:t>
      </w:r>
      <w:r w:rsidRPr="004A22B4">
        <w:rPr>
          <w:sz w:val="16"/>
        </w:rPr>
        <w:t xml:space="preserve">. Mexican and Colombian </w:t>
      </w:r>
      <w:r w:rsidRPr="004A22B4">
        <w:rPr>
          <w:rStyle w:val="StyleBoldUnderline"/>
        </w:rPr>
        <w:t>DTOs</w:t>
      </w:r>
      <w:r w:rsidRPr="004A22B4">
        <w:rPr>
          <w:sz w:val="16"/>
        </w:rPr>
        <w:t xml:space="preserve"> together generate, remove, and launder between </w:t>
      </w:r>
      <w:r w:rsidRPr="004A22B4">
        <w:rPr>
          <w:rStyle w:val="StyleBoldUnderline"/>
        </w:rPr>
        <w:t>$8.3 billion and $24.9 billion in wholesale distribution proceeds from Mexico-produced marijuana, methamphetamine, and heroin and South American cocaine and heroin annually</w:t>
      </w:r>
      <w:r w:rsidRPr="004A22B4">
        <w:rPr>
          <w:sz w:val="16"/>
        </w:rPr>
        <w:t xml:space="preserve">. </w:t>
      </w:r>
      <w:r w:rsidRPr="004A22B4">
        <w:rPr>
          <w:rStyle w:val="StyleBoldUnderline"/>
        </w:rPr>
        <w:t xml:space="preserve">13These DTOs primarily use bulk cash and monetary instruments smuggling, </w:t>
      </w:r>
      <w:r w:rsidRPr="004A22B4">
        <w:rPr>
          <w:rStyle w:val="Emphasis"/>
        </w:rPr>
        <w:t>wire remittances</w:t>
      </w:r>
      <w:r w:rsidRPr="004A22B4">
        <w:rPr>
          <w:rStyle w:val="StyleBoldUnderline"/>
        </w:rPr>
        <w:t xml:space="preserve">, and the Black Market Peso Exchange </w:t>
      </w:r>
      <w:r w:rsidRPr="004A22B4">
        <w:rPr>
          <w:sz w:val="16"/>
        </w:rPr>
        <w:t>(BMPE).14</w:t>
      </w:r>
      <w:r w:rsidRPr="004A22B4">
        <w:rPr>
          <w:sz w:val="12"/>
        </w:rPr>
        <w:t>¶</w:t>
      </w:r>
      <w:r w:rsidRPr="004A22B4">
        <w:rPr>
          <w:sz w:val="16"/>
        </w:rPr>
        <w:t xml:space="preserve"> The Southwest</w:t>
      </w:r>
      <w:r w:rsidRPr="004A22B4">
        <w:rPr>
          <w:rStyle w:val="StyleBoldUnderline"/>
        </w:rPr>
        <w:t xml:space="preserve"> Border</w:t>
      </w:r>
      <w:r w:rsidRPr="004A22B4">
        <w:rPr>
          <w:sz w:val="16"/>
        </w:rPr>
        <w:t xml:space="preserve"> area </w:t>
      </w:r>
      <w:r w:rsidRPr="004A22B4">
        <w:rPr>
          <w:rStyle w:val="StyleBoldUnderline"/>
        </w:rPr>
        <w:t>is a primary focus</w:t>
      </w:r>
      <w:r w:rsidRPr="004A22B4">
        <w:rPr>
          <w:sz w:val="16"/>
        </w:rPr>
        <w:t xml:space="preserve"> of federal, state, and local law enforcement scrutiny and currency interdiction activities, because of significant bulk cash smuggling activity into Mexico. This activity quite likely is the result of U.S. regulatory and law enforcement actions, which have made it increasingly difficult for drug traffickers to place their illicit proceeds directly into U.S. financial institutions. Both Mexican and Colombian DTOs transport illicit drug proceeds from U.S. drug markets to other U.S. locations for consolidation. </w:t>
      </w:r>
      <w:r w:rsidRPr="004A22B4">
        <w:rPr>
          <w:rStyle w:val="StyleBoldUnderline"/>
        </w:rPr>
        <w:t>The proceeds often are transported in bulk</w:t>
      </w:r>
      <w:r w:rsidRPr="004A22B4">
        <w:rPr>
          <w:sz w:val="16"/>
        </w:rPr>
        <w:t xml:space="preserve"> to an area </w:t>
      </w:r>
      <w:r w:rsidRPr="004A22B4">
        <w:rPr>
          <w:rStyle w:val="StyleBoldUnderline"/>
        </w:rPr>
        <w:t>near the</w:t>
      </w:r>
      <w:r w:rsidRPr="004A22B4">
        <w:rPr>
          <w:sz w:val="16"/>
        </w:rPr>
        <w:t xml:space="preserve"> U.S.-Mexico </w:t>
      </w:r>
      <w:r w:rsidRPr="004A22B4">
        <w:rPr>
          <w:rStyle w:val="StyleBoldUnderline"/>
        </w:rPr>
        <w:t>border</w:t>
      </w:r>
      <w:r w:rsidRPr="004A22B4">
        <w:rPr>
          <w:sz w:val="16"/>
        </w:rPr>
        <w:t xml:space="preserve"> and are either smuggled into Mexico at Southwest Border POEs, primarily in South Texas, </w:t>
      </w:r>
      <w:r w:rsidRPr="004A22B4">
        <w:rPr>
          <w:rStyle w:val="StyleBoldUnderline"/>
        </w:rPr>
        <w:t>or remitted electronically to Southwest Border locations, where the transferred cash is then smuggled across the U.S.-Mexico border</w:t>
      </w:r>
      <w:r w:rsidRPr="004A22B4">
        <w:rPr>
          <w:sz w:val="16"/>
        </w:rPr>
        <w:t>.</w:t>
      </w:r>
      <w:r w:rsidRPr="004A22B4">
        <w:rPr>
          <w:sz w:val="12"/>
        </w:rPr>
        <w:t>¶</w:t>
      </w:r>
      <w:r w:rsidRPr="004A22B4">
        <w:rPr>
          <w:sz w:val="16"/>
        </w:rPr>
        <w:t xml:space="preserve"> </w:t>
      </w:r>
      <w:r w:rsidRPr="004A22B4">
        <w:rPr>
          <w:rStyle w:val="StyleBoldUnderline"/>
        </w:rPr>
        <w:t xml:space="preserve">Although bulk cash smuggling is the principal method for moving drug money out of the country, wire </w:t>
      </w:r>
      <w:r w:rsidRPr="004A22B4">
        <w:rPr>
          <w:rStyle w:val="Emphasis"/>
        </w:rPr>
        <w:t>remittances are also relied upon to facilitate drug money laundering</w:t>
      </w:r>
      <w:r w:rsidRPr="004A22B4">
        <w:rPr>
          <w:sz w:val="16"/>
        </w:rPr>
        <w:t xml:space="preserve">. Colombian DTOs use money services businesses (MSBs) to electronically wire-transfer drug proceeds directly to Colombia from major U.S. drug market areas, such as Miami (FL) and New York City. </w:t>
      </w:r>
      <w:r w:rsidRPr="004A22B4">
        <w:rPr>
          <w:rStyle w:val="StyleBoldUnderline"/>
        </w:rPr>
        <w:t>Mexican DTOs generally wire transfer drug proceeds from U.S. market areas to consolidation points near the Southwest Border</w:t>
      </w:r>
      <w:r w:rsidRPr="004A22B4">
        <w:rPr>
          <w:sz w:val="16"/>
        </w:rPr>
        <w:t xml:space="preserve">. Transfers are typically structured in amounts less than $3,000 and sent by several individuals to evade personal identification reporting requirements. </w:t>
      </w:r>
      <w:r w:rsidRPr="004A22B4">
        <w:rPr>
          <w:rStyle w:val="StyleBoldUnderline"/>
        </w:rPr>
        <w:t>The funds</w:t>
      </w:r>
      <w:r w:rsidRPr="004A22B4">
        <w:rPr>
          <w:sz w:val="16"/>
        </w:rPr>
        <w:t xml:space="preserve"> are then consolidated and smuggled into Mexico, thereby </w:t>
      </w:r>
      <w:r w:rsidRPr="004A22B4">
        <w:rPr>
          <w:rStyle w:val="StyleBoldUnderline"/>
        </w:rPr>
        <w:t>eliminat</w:t>
      </w:r>
      <w:r w:rsidRPr="004A22B4">
        <w:rPr>
          <w:sz w:val="16"/>
        </w:rPr>
        <w:t xml:space="preserve">ing </w:t>
      </w:r>
      <w:r w:rsidRPr="004A22B4">
        <w:rPr>
          <w:rStyle w:val="StyleBoldUnderline"/>
        </w:rPr>
        <w:t>any documentation associated with a wire transaction</w:t>
      </w:r>
      <w:r w:rsidRPr="004A22B4">
        <w:rPr>
          <w:sz w:val="16"/>
        </w:rPr>
        <w:t>, hiding the intended final destination of the funds.</w:t>
      </w:r>
    </w:p>
    <w:p w:rsidR="00A3437B" w:rsidRDefault="00A3437B" w:rsidP="00A3437B"/>
    <w:p w:rsidR="00A3437B" w:rsidRDefault="00A3437B" w:rsidP="00A3437B">
      <w:pPr>
        <w:pStyle w:val="Heading3"/>
      </w:pPr>
      <w:r w:rsidRPr="005C319E">
        <w:rPr>
          <w:u w:val="none"/>
        </w:rPr>
        <w:lastRenderedPageBreak/>
        <w:t xml:space="preserve">   </w:t>
      </w:r>
      <w:r w:rsidRPr="005C319E">
        <w:t>Leads to Mexico Collapse</w:t>
      </w:r>
    </w:p>
    <w:p w:rsidR="00A3437B" w:rsidRDefault="00A3437B" w:rsidP="00A3437B">
      <w:pPr>
        <w:pStyle w:val="Heading4"/>
      </w:pPr>
      <w:r>
        <w:t>Drug cartels threaten Mexican stability</w:t>
      </w:r>
    </w:p>
    <w:p w:rsidR="00A3437B" w:rsidRDefault="00A3437B" w:rsidP="00A3437B">
      <w:r w:rsidRPr="005C319E">
        <w:rPr>
          <w:rStyle w:val="StyleStyleBold12pt"/>
        </w:rPr>
        <w:t>Hawley 10</w:t>
      </w:r>
      <w:r>
        <w:t xml:space="preserve"> (Chris Hawley, USA Today. “Drug cartels threaten Mexican stability” February 10, 2010. http://usatoday30.usatoday.com/news/world/2010-02-10-mexico-cartels_N.htm?csp=34) VP</w:t>
      </w:r>
    </w:p>
    <w:p w:rsidR="00A3437B" w:rsidRPr="005C319E" w:rsidRDefault="00A3437B" w:rsidP="00A3437B"/>
    <w:p w:rsidR="00A3437B" w:rsidRDefault="00A3437B" w:rsidP="00A3437B">
      <w:pPr>
        <w:rPr>
          <w:sz w:val="16"/>
        </w:rPr>
      </w:pPr>
      <w:r w:rsidRPr="00DD7A13">
        <w:rPr>
          <w:rStyle w:val="StyleBoldUnderline"/>
        </w:rPr>
        <w:t>Crime 'has become defiant,' president says,</w:t>
      </w:r>
      <w:r w:rsidRPr="00DD7A13">
        <w:rPr>
          <w:sz w:val="16"/>
        </w:rPr>
        <w:t xml:space="preserve"> as police and politicians are forced to face 'the bribe or the bullet'</w:t>
      </w:r>
      <w:r w:rsidRPr="00DD7A13">
        <w:rPr>
          <w:rStyle w:val="StyleBoldUnderline"/>
          <w:sz w:val="12"/>
          <w:u w:val="none"/>
        </w:rPr>
        <w:t>¶</w:t>
      </w:r>
      <w:r w:rsidRPr="00DD7A13">
        <w:rPr>
          <w:rStyle w:val="StyleBoldUnderline"/>
        </w:rPr>
        <w:t xml:space="preserve"> The drug cartels of Mexico have grown into such a massive criminal enterprise that they have supplanted the government</w:t>
      </w:r>
      <w:r w:rsidRPr="00DD7A13">
        <w:rPr>
          <w:sz w:val="16"/>
        </w:rPr>
        <w:t xml:space="preserve"> in whole regions and </w:t>
      </w:r>
      <w:r w:rsidRPr="00DD7A13">
        <w:rPr>
          <w:rStyle w:val="StyleBoldUnderline"/>
        </w:rPr>
        <w:t>threaten to turn the country into a narco-state</w:t>
      </w:r>
      <w:r w:rsidRPr="00DD7A13">
        <w:rPr>
          <w:sz w:val="16"/>
        </w:rPr>
        <w:t xml:space="preserve"> like 1990s-era Colombia, </w:t>
      </w:r>
      <w:r w:rsidRPr="00DD7A13">
        <w:rPr>
          <w:rStyle w:val="StyleBoldUnderline"/>
        </w:rPr>
        <w:t>say law enforcement and criminal experts</w:t>
      </w:r>
      <w:r w:rsidRPr="00DD7A13">
        <w:rPr>
          <w:sz w:val="16"/>
        </w:rPr>
        <w:t>.</w:t>
      </w:r>
      <w:r w:rsidRPr="00DD7A13">
        <w:rPr>
          <w:sz w:val="12"/>
        </w:rPr>
        <w:t>¶</w:t>
      </w:r>
      <w:r w:rsidRPr="00DD7A13">
        <w:rPr>
          <w:sz w:val="16"/>
        </w:rPr>
        <w:t xml:space="preserve"> Attempts by the United States and Mexico's federal government have failed to stem the power of the </w:t>
      </w:r>
      <w:r w:rsidRPr="00DD7A13">
        <w:rPr>
          <w:rStyle w:val="StyleBoldUnderline"/>
        </w:rPr>
        <w:t>cartels</w:t>
      </w:r>
      <w:r w:rsidRPr="00DD7A13">
        <w:rPr>
          <w:sz w:val="16"/>
        </w:rPr>
        <w:t xml:space="preserve">, which economists say </w:t>
      </w:r>
      <w:r w:rsidRPr="00DD7A13">
        <w:rPr>
          <w:rStyle w:val="StyleBoldUnderline"/>
        </w:rPr>
        <w:t>employ as much as one-fifth of the people in some Mexican states</w:t>
      </w:r>
      <w:r w:rsidRPr="00DD7A13">
        <w:rPr>
          <w:sz w:val="16"/>
        </w:rPr>
        <w:t>.</w:t>
      </w:r>
      <w:r w:rsidRPr="00DD7A13">
        <w:rPr>
          <w:sz w:val="12"/>
        </w:rPr>
        <w:t>¶</w:t>
      </w:r>
      <w:r w:rsidRPr="00DD7A13">
        <w:rPr>
          <w:sz w:val="16"/>
        </w:rPr>
        <w:t xml:space="preserve"> </w:t>
      </w:r>
      <w:r w:rsidRPr="00DD7A13">
        <w:rPr>
          <w:rStyle w:val="StyleBoldUnderline"/>
        </w:rPr>
        <w:t>"We are approaching that red zone,"</w:t>
      </w:r>
      <w:r w:rsidRPr="00DD7A13">
        <w:rPr>
          <w:sz w:val="16"/>
        </w:rPr>
        <w:t xml:space="preserve"> said Edgardo Buscaglia, an expert on organized crime at the Autonomous Technological University of Mexico. "</w:t>
      </w:r>
      <w:r w:rsidRPr="00DD7A13">
        <w:rPr>
          <w:rStyle w:val="StyleBoldUnderline"/>
        </w:rPr>
        <w:t>There are pockets of ungovernability in the country, and they will expand."</w:t>
      </w:r>
      <w:r w:rsidRPr="00DD7A13">
        <w:rPr>
          <w:rStyle w:val="StyleBoldUnderline"/>
          <w:sz w:val="12"/>
          <w:u w:val="none"/>
        </w:rPr>
        <w:t>¶</w:t>
      </w:r>
      <w:r w:rsidRPr="00DD7A13">
        <w:rPr>
          <w:sz w:val="16"/>
        </w:rPr>
        <w:t xml:space="preserve"> For the past decade, </w:t>
      </w:r>
      <w:r w:rsidRPr="00DD7A13">
        <w:rPr>
          <w:rStyle w:val="StyleBoldUnderline"/>
        </w:rPr>
        <w:t>large parts of Mexico have been sliding toward the lawlessness Colombia experienced</w:t>
      </w:r>
      <w:r w:rsidRPr="00DD7A13">
        <w:rPr>
          <w:sz w:val="16"/>
        </w:rPr>
        <w:t xml:space="preserve"> in which </w:t>
      </w:r>
      <w:r w:rsidRPr="00DD7A13">
        <w:rPr>
          <w:rStyle w:val="StyleBoldUnderline"/>
        </w:rPr>
        <w:t>drug traffickers</w:t>
      </w:r>
      <w:r w:rsidRPr="00DD7A13">
        <w:rPr>
          <w:sz w:val="16"/>
        </w:rPr>
        <w:t xml:space="preserve"> in league with left-wing rebels </w:t>
      </w:r>
      <w:r w:rsidRPr="00DD7A13">
        <w:rPr>
          <w:rStyle w:val="StyleBoldUnderline"/>
        </w:rPr>
        <w:t>controlled</w:t>
      </w:r>
      <w:r w:rsidRPr="00DD7A13">
        <w:rPr>
          <w:sz w:val="16"/>
        </w:rPr>
        <w:t xml:space="preserve"> small </w:t>
      </w:r>
      <w:r w:rsidRPr="00DD7A13">
        <w:rPr>
          <w:rStyle w:val="StyleBoldUnderline"/>
        </w:rPr>
        <w:t>towns</w:t>
      </w:r>
      <w:r w:rsidRPr="00DD7A13">
        <w:rPr>
          <w:sz w:val="16"/>
        </w:rPr>
        <w:t xml:space="preserve"> and large parts of the interior </w:t>
      </w:r>
      <w:r w:rsidRPr="00DD7A13">
        <w:rPr>
          <w:rStyle w:val="StyleBoldUnderline"/>
        </w:rPr>
        <w:t>through</w:t>
      </w:r>
      <w:r w:rsidRPr="00DD7A13">
        <w:rPr>
          <w:sz w:val="16"/>
        </w:rPr>
        <w:t xml:space="preserve"> drug-funded </w:t>
      </w:r>
      <w:r w:rsidRPr="00DD7A13">
        <w:rPr>
          <w:rStyle w:val="StyleBoldUnderline"/>
        </w:rPr>
        <w:t>bribery and gun-barrel intimidation</w:t>
      </w:r>
      <w:r w:rsidRPr="00DD7A13">
        <w:rPr>
          <w:sz w:val="16"/>
        </w:rPr>
        <w:t>, Buscaglia and others say.</w:t>
      </w:r>
      <w:r w:rsidRPr="00DD7A13">
        <w:rPr>
          <w:sz w:val="12"/>
        </w:rPr>
        <w:t>¶</w:t>
      </w:r>
      <w:r w:rsidRPr="00DD7A13">
        <w:rPr>
          <w:sz w:val="16"/>
        </w:rPr>
        <w:t xml:space="preserve"> Even President Felipe </w:t>
      </w:r>
      <w:r w:rsidRPr="00DD7A13">
        <w:rPr>
          <w:rStyle w:val="StyleBoldUnderline"/>
        </w:rPr>
        <w:t>Calderón</w:t>
      </w:r>
      <w:r w:rsidRPr="00DD7A13">
        <w:rPr>
          <w:sz w:val="16"/>
        </w:rPr>
        <w:t xml:space="preserve">, who a year ago angrily rebutted suggestions that Mexico was becoming a "failed state," is now </w:t>
      </w:r>
      <w:r w:rsidRPr="00DD7A13">
        <w:rPr>
          <w:rStyle w:val="StyleBoldUnderline"/>
        </w:rPr>
        <w:t>describ</w:t>
      </w:r>
      <w:r w:rsidRPr="00DD7A13">
        <w:rPr>
          <w:sz w:val="16"/>
        </w:rPr>
        <w:t xml:space="preserve">ing </w:t>
      </w:r>
      <w:r w:rsidRPr="00DD7A13">
        <w:rPr>
          <w:rStyle w:val="StyleBoldUnderline"/>
        </w:rPr>
        <w:t>his crackdown as a fight for territory and "the very authority of the state."</w:t>
      </w:r>
      <w:r w:rsidRPr="00DD7A13">
        <w:rPr>
          <w:sz w:val="12"/>
        </w:rPr>
        <w:t>¶</w:t>
      </w:r>
      <w:r w:rsidRPr="00DD7A13">
        <w:rPr>
          <w:sz w:val="16"/>
        </w:rPr>
        <w:t xml:space="preserve"> "The crime has stopped being a low-profile activity and has become defiant. ... Plainly visible and based on co-opting or intimidating the authorities," he told a group of Mexican ambassadors last month. "It's the law of 'the bribe or the bullet.' "</w:t>
      </w:r>
      <w:r w:rsidRPr="00DD7A13">
        <w:rPr>
          <w:sz w:val="12"/>
        </w:rPr>
        <w:t>¶</w:t>
      </w:r>
      <w:r w:rsidRPr="00DD7A13">
        <w:rPr>
          <w:sz w:val="16"/>
        </w:rPr>
        <w:t xml:space="preserve"> </w:t>
      </w:r>
      <w:r w:rsidRPr="00DD7A13">
        <w:rPr>
          <w:rStyle w:val="StyleBoldUnderline"/>
        </w:rPr>
        <w:t xml:space="preserve">In places </w:t>
      </w:r>
      <w:r w:rsidRPr="00DD7A13">
        <w:rPr>
          <w:sz w:val="16"/>
        </w:rPr>
        <w:t xml:space="preserve">such as Tancitaro, </w:t>
      </w:r>
      <w:r w:rsidRPr="00DD7A13">
        <w:rPr>
          <w:rStyle w:val="StyleBoldUnderline"/>
        </w:rPr>
        <w:t>the battle may already be lost</w:t>
      </w:r>
      <w:r w:rsidRPr="00DD7A13">
        <w:rPr>
          <w:sz w:val="16"/>
        </w:rPr>
        <w:t>.</w:t>
      </w:r>
      <w:r w:rsidRPr="00DD7A13">
        <w:rPr>
          <w:sz w:val="12"/>
        </w:rPr>
        <w:t>¶</w:t>
      </w:r>
      <w:r w:rsidRPr="00DD7A13">
        <w:rPr>
          <w:sz w:val="16"/>
        </w:rPr>
        <w:t xml:space="preserve"> In the past year, gunmen in this western town of 26,000 had killed seven police, murdered a town administrator and kidnapped others, said Martin Urbina, a city official. Drug traffickers were apparently demanding the removal of certain officers, he said.</w:t>
      </w:r>
    </w:p>
    <w:p w:rsidR="00A3437B" w:rsidRDefault="00A3437B" w:rsidP="00A3437B">
      <w:pPr>
        <w:pStyle w:val="Heading3"/>
      </w:pPr>
      <w:r w:rsidRPr="00A112D6">
        <w:rPr>
          <w:u w:val="none"/>
        </w:rPr>
        <w:lastRenderedPageBreak/>
        <w:t xml:space="preserve">   </w:t>
      </w:r>
      <w:r>
        <w:t>Instability Spillover</w:t>
      </w:r>
    </w:p>
    <w:p w:rsidR="00A3437B" w:rsidRPr="00A112D6" w:rsidRDefault="00A3437B" w:rsidP="00A3437B">
      <w:pPr>
        <w:pStyle w:val="Heading4"/>
      </w:pPr>
      <w:r>
        <w:t>Mexican drug cartels threaten Latin American stability</w:t>
      </w:r>
    </w:p>
    <w:p w:rsidR="00A3437B" w:rsidRDefault="00A3437B" w:rsidP="00A3437B">
      <w:r w:rsidRPr="00A112D6">
        <w:rPr>
          <w:rStyle w:val="StyleStyleBold12pt"/>
        </w:rPr>
        <w:t>Amies 11</w:t>
      </w:r>
      <w:r>
        <w:t xml:space="preserve"> (Nick Amies, Deutsche Welle news from Germany in the international media landscape. “Mexican drug cartels exploit Central America's problems” September 5, 2011. http://www.dw.de/mexican-drug-cartels-exploit-central-americas-problems/a-15061349) VP</w:t>
      </w:r>
    </w:p>
    <w:p w:rsidR="00A3437B" w:rsidRPr="00A112D6" w:rsidRDefault="00A3437B" w:rsidP="00A3437B"/>
    <w:p w:rsidR="00A3437B" w:rsidRPr="00552C2F" w:rsidRDefault="00A3437B" w:rsidP="00A3437B">
      <w:pPr>
        <w:rPr>
          <w:sz w:val="16"/>
        </w:rPr>
      </w:pPr>
      <w:r w:rsidRPr="00552C2F">
        <w:rPr>
          <w:rStyle w:val="StyleBoldUnderline"/>
        </w:rPr>
        <w:t>The Mexicans have been looking for new routes into the US and have found going south into Central America</w:t>
      </w:r>
      <w:r w:rsidRPr="00552C2F">
        <w:rPr>
          <w:sz w:val="16"/>
        </w:rPr>
        <w:t xml:space="preserve"> and then out through the Caribbean very appealing," Professor Victor Bulmer-Thomas, a Latin America expert at Chatham House, told Deutsche Welle.</w:t>
      </w:r>
      <w:r w:rsidRPr="00552C2F">
        <w:rPr>
          <w:sz w:val="12"/>
        </w:rPr>
        <w:t>¶</w:t>
      </w:r>
      <w:r w:rsidRPr="00552C2F">
        <w:rPr>
          <w:sz w:val="16"/>
        </w:rPr>
        <w:t xml:space="preserve"> "Central America has always been a transit route for drugs from South America, but the success of the Colombian government against drug trafficking in that country has led to a 'balloon' effect. Part of the trade - coca growing and paste production - has gone south while cocaine production has gone north to Central America."</w:t>
      </w:r>
      <w:r w:rsidRPr="00552C2F">
        <w:rPr>
          <w:sz w:val="12"/>
        </w:rPr>
        <w:t>¶</w:t>
      </w:r>
      <w:r w:rsidRPr="00552C2F">
        <w:rPr>
          <w:sz w:val="16"/>
        </w:rPr>
        <w:t xml:space="preserve"> "Thus, </w:t>
      </w:r>
      <w:r w:rsidRPr="00552C2F">
        <w:rPr>
          <w:rStyle w:val="StyleBoldUnderline"/>
        </w:rPr>
        <w:t xml:space="preserve">Central America has been caught in a double squeeze and the governments of the region, </w:t>
      </w:r>
      <w:r w:rsidRPr="00552C2F">
        <w:rPr>
          <w:sz w:val="16"/>
        </w:rPr>
        <w:t xml:space="preserve">including Belize, </w:t>
      </w:r>
      <w:r w:rsidRPr="00552C2F">
        <w:rPr>
          <w:rStyle w:val="StyleBoldUnderline"/>
        </w:rPr>
        <w:t>are finding it very difficult to cope</w:t>
      </w:r>
      <w:r w:rsidRPr="00552C2F">
        <w:rPr>
          <w:sz w:val="16"/>
        </w:rPr>
        <w:t>," Bulmer-Thomas added.</w:t>
      </w:r>
      <w:r w:rsidRPr="00552C2F">
        <w:rPr>
          <w:sz w:val="12"/>
        </w:rPr>
        <w:t>¶</w:t>
      </w:r>
      <w:r w:rsidRPr="00552C2F">
        <w:rPr>
          <w:sz w:val="16"/>
        </w:rPr>
        <w:t xml:space="preserve"> Ted Leggett from the United Nations Office on Drugs and Crime believes geography, a lack of law enforcement capacity, corruption, and the legacies of the civil wars that ended in the 1990s make Guatemala, Honduras and El Salvador attractive to the Mexican drug cartels.</w:t>
      </w:r>
      <w:r w:rsidRPr="00552C2F">
        <w:rPr>
          <w:sz w:val="12"/>
        </w:rPr>
        <w:t>¶</w:t>
      </w:r>
      <w:r w:rsidRPr="00552C2F">
        <w:rPr>
          <w:sz w:val="16"/>
        </w:rPr>
        <w:t xml:space="preserve"> Leggett said that the </w:t>
      </w:r>
      <w:r w:rsidRPr="00552C2F">
        <w:rPr>
          <w:rStyle w:val="StyleBoldUnderline"/>
        </w:rPr>
        <w:t>Mexican drug gangs make use of local street gangs and high-level connections in the government and military to subvert the rule of law. In Guatemala and Honduras</w:t>
      </w:r>
      <w:r w:rsidRPr="00552C2F">
        <w:rPr>
          <w:sz w:val="16"/>
        </w:rPr>
        <w:t xml:space="preserve"> in particular, he said, </w:t>
      </w:r>
      <w:r w:rsidRPr="00552C2F">
        <w:rPr>
          <w:rStyle w:val="StyleBoldUnderline"/>
        </w:rPr>
        <w:t>the risks are grave.</w:t>
      </w:r>
      <w:r w:rsidRPr="00552C2F">
        <w:rPr>
          <w:rStyle w:val="StyleBoldUnderline"/>
          <w:sz w:val="12"/>
          <w:u w:val="none"/>
        </w:rPr>
        <w:t>¶</w:t>
      </w:r>
      <w:r w:rsidRPr="00552C2F">
        <w:rPr>
          <w:rStyle w:val="StyleBoldUnderline"/>
        </w:rPr>
        <w:t xml:space="preserve"> "These countries are already in much worse shape than Mexico</w:t>
      </w:r>
      <w:r w:rsidRPr="00552C2F">
        <w:rPr>
          <w:sz w:val="16"/>
        </w:rPr>
        <w:t>," he told Deutsche Welle. "</w:t>
      </w:r>
      <w:r w:rsidRPr="00552C2F">
        <w:rPr>
          <w:rStyle w:val="StyleBoldUnderline"/>
        </w:rPr>
        <w:t>Murder rates are at least four times higher in all of these countries than in Mexico. High-level penetration by cartels is equally problematic.</w:t>
      </w:r>
      <w:r w:rsidRPr="00552C2F">
        <w:rPr>
          <w:sz w:val="16"/>
        </w:rPr>
        <w:t xml:space="preserve"> And because these countries are much smaller and poorer than Mexico, they are much less capable of fighting back."</w:t>
      </w:r>
      <w:r w:rsidRPr="00552C2F">
        <w:rPr>
          <w:sz w:val="12"/>
        </w:rPr>
        <w:t>¶</w:t>
      </w:r>
      <w:r w:rsidRPr="00552C2F">
        <w:rPr>
          <w:rStyle w:val="StyleBoldUnderline"/>
        </w:rPr>
        <w:t xml:space="preserve"> The likely effect of cartel infiltration will be that social and political problems within a number of Central American countries will exacerbate, leading to increased destabilization which in turn could threaten their regional neighbors</w:t>
      </w:r>
      <w:r w:rsidRPr="00552C2F">
        <w:rPr>
          <w:sz w:val="16"/>
        </w:rPr>
        <w:t>. The arrival of the Zetas and other Mexican drug cartels may turn out to be disastrous for Guatemala, Honduras and El Salvador but the shockwaves won't stop at their own southern borders.</w:t>
      </w:r>
      <w:r w:rsidRPr="00552C2F">
        <w:rPr>
          <w:sz w:val="12"/>
        </w:rPr>
        <w:t>¶</w:t>
      </w:r>
      <w:r w:rsidRPr="00552C2F">
        <w:rPr>
          <w:sz w:val="16"/>
        </w:rPr>
        <w:t xml:space="preserve"> Threat to regional stability</w:t>
      </w:r>
      <w:r w:rsidRPr="00552C2F">
        <w:rPr>
          <w:sz w:val="12"/>
        </w:rPr>
        <w:t>¶</w:t>
      </w:r>
      <w:r w:rsidRPr="00552C2F">
        <w:rPr>
          <w:sz w:val="16"/>
        </w:rPr>
        <w:t xml:space="preserve"> Countries like Nicaragua, Costa Rica and Panama may start to feel the effects should the northern triangle become the next front in the fighting as </w:t>
      </w:r>
      <w:r w:rsidRPr="00552C2F">
        <w:rPr>
          <w:rStyle w:val="StyleBoldUnderline"/>
        </w:rPr>
        <w:t>Mexico's drug war becomes a Central American conflict.</w:t>
      </w:r>
      <w:r w:rsidRPr="00552C2F">
        <w:rPr>
          <w:rStyle w:val="StyleBoldUnderline"/>
          <w:sz w:val="12"/>
          <w:u w:val="none"/>
        </w:rPr>
        <w:t>¶</w:t>
      </w:r>
      <w:r w:rsidRPr="00552C2F">
        <w:rPr>
          <w:sz w:val="16"/>
        </w:rPr>
        <w:t xml:space="preserve"> </w:t>
      </w:r>
      <w:r w:rsidRPr="00552C2F">
        <w:rPr>
          <w:rStyle w:val="StyleBoldUnderline"/>
        </w:rPr>
        <w:t>Relatively stable Central American countries which rely on heavily on tourism will soon find their economies suffering</w:t>
      </w:r>
      <w:r w:rsidRPr="00552C2F">
        <w:rPr>
          <w:sz w:val="16"/>
        </w:rPr>
        <w:t xml:space="preserve"> should the brutality of the conflict seen in Mexico start to infect their cities and resorts. Remove tourism income from the economic equation and the kind of </w:t>
      </w:r>
      <w:r w:rsidRPr="00552C2F">
        <w:rPr>
          <w:rStyle w:val="StyleBoldUnderline"/>
        </w:rPr>
        <w:t>social problems</w:t>
      </w:r>
      <w:r w:rsidRPr="00552C2F">
        <w:rPr>
          <w:sz w:val="16"/>
        </w:rPr>
        <w:t xml:space="preserve"> experienced by poorer neighbors </w:t>
      </w:r>
      <w:r w:rsidRPr="00552C2F">
        <w:rPr>
          <w:rStyle w:val="StyleBoldUnderline"/>
        </w:rPr>
        <w:t>may not be far behind - with the drug cartels following</w:t>
      </w:r>
      <w:r w:rsidRPr="00552C2F">
        <w:rPr>
          <w:sz w:val="16"/>
        </w:rPr>
        <w:t xml:space="preserve"> soon after.</w:t>
      </w:r>
    </w:p>
    <w:p w:rsidR="00A3437B" w:rsidRDefault="00A3437B" w:rsidP="00A3437B">
      <w:pPr>
        <w:pStyle w:val="Heading3"/>
      </w:pPr>
      <w:r w:rsidRPr="009D3C41">
        <w:rPr>
          <w:u w:val="none"/>
        </w:rPr>
        <w:lastRenderedPageBreak/>
        <w:t xml:space="preserve">   </w:t>
      </w:r>
      <w:r>
        <w:t>Leads to Terror</w:t>
      </w:r>
    </w:p>
    <w:p w:rsidR="00A3437B" w:rsidRPr="009D3C41" w:rsidRDefault="00A3437B" w:rsidP="00A3437B">
      <w:pPr>
        <w:pStyle w:val="Heading4"/>
      </w:pPr>
      <w:r>
        <w:t>Drug cartels aid terror in Mexico for a Hezbollah attack on the US</w:t>
      </w:r>
    </w:p>
    <w:p w:rsidR="00A3437B" w:rsidRDefault="00A3437B" w:rsidP="00A3437B">
      <w:r w:rsidRPr="009D3C41">
        <w:rPr>
          <w:rStyle w:val="StyleStyleBold12pt"/>
        </w:rPr>
        <w:t>Boyle 12</w:t>
      </w:r>
      <w:r>
        <w:t xml:space="preserve"> (Matthew Boyle, Investigative Reporter for the Daily Caller. “Congressional report ties Middle East terrorists to Mexican drug cartels” November 16, 2012. http://dailycaller.com/2012/11/16/congressional-report-ties-middle-east-terrorists-to-mexican-drug-cartels/) VP</w:t>
      </w:r>
    </w:p>
    <w:p w:rsidR="00A3437B" w:rsidRDefault="00A3437B" w:rsidP="00A3437B"/>
    <w:p w:rsidR="00A3437B" w:rsidRPr="009D3C41" w:rsidRDefault="00A3437B" w:rsidP="00A3437B">
      <w:pPr>
        <w:rPr>
          <w:sz w:val="16"/>
        </w:rPr>
      </w:pPr>
      <w:r w:rsidRPr="009D3C41">
        <w:rPr>
          <w:rStyle w:val="StyleBoldUnderline"/>
        </w:rPr>
        <w:t>A new congressional report</w:t>
      </w:r>
      <w:r w:rsidRPr="009D3C41">
        <w:rPr>
          <w:sz w:val="16"/>
        </w:rPr>
        <w:t xml:space="preserve"> from the House Homeland Security Committee Subcommittee on Oversight, Investigations and Management </w:t>
      </w:r>
      <w:r w:rsidRPr="009D3C41">
        <w:rPr>
          <w:rStyle w:val="StyleBoldUnderline"/>
        </w:rPr>
        <w:t>ties Middle East terror organizations to Mexican drug cartels</w:t>
      </w:r>
      <w:r w:rsidRPr="009D3C41">
        <w:rPr>
          <w:sz w:val="16"/>
        </w:rPr>
        <w:t>.</w:t>
      </w:r>
      <w:r w:rsidRPr="009D3C41">
        <w:rPr>
          <w:sz w:val="12"/>
        </w:rPr>
        <w:t>¶</w:t>
      </w:r>
      <w:r w:rsidRPr="009D3C41">
        <w:rPr>
          <w:sz w:val="16"/>
        </w:rPr>
        <w:t xml:space="preserve"> The report, released Thursday, is titled “A Line in the Sand: Countering Crime, Violence and Terror at the Southwest Border.” It found that </w:t>
      </w:r>
      <w:r w:rsidRPr="009D3C41">
        <w:rPr>
          <w:rStyle w:val="StyleBoldUnderline"/>
        </w:rPr>
        <w:t>the “Southwest border has now become the greatest threat of terrorist infiltration into the United States.</w:t>
      </w:r>
      <w:r w:rsidRPr="009D3C41">
        <w:rPr>
          <w:sz w:val="16"/>
        </w:rPr>
        <w:t xml:space="preserve">” </w:t>
      </w:r>
      <w:r w:rsidRPr="009D3C41">
        <w:rPr>
          <w:rStyle w:val="StyleBoldUnderline"/>
        </w:rPr>
        <w:t>It specifically cites a “growing influence” from Iranian and Hezbollah terror forces in Latin America.</w:t>
      </w:r>
      <w:r w:rsidRPr="009D3C41">
        <w:rPr>
          <w:rStyle w:val="StyleBoldUnderline"/>
          <w:sz w:val="12"/>
          <w:u w:val="none"/>
        </w:rPr>
        <w:t>¶</w:t>
      </w:r>
      <w:r w:rsidRPr="009D3C41">
        <w:rPr>
          <w:sz w:val="16"/>
        </w:rPr>
        <w:t xml:space="preserve"> “The presence of Hezbollah in Latin America is partially explained by the large Lebanese diaspora in South America,” the report reads. “In general, Hezbollah enjoys support by many in the Lebanese world community in part because of the numerous social programs it provides in Lebanon that include schools, hospitals, utilities and welfare.”</w:t>
      </w:r>
      <w:r w:rsidRPr="009D3C41">
        <w:rPr>
          <w:sz w:val="12"/>
        </w:rPr>
        <w:t>¶</w:t>
      </w:r>
      <w:r w:rsidRPr="009D3C41">
        <w:rPr>
          <w:sz w:val="16"/>
        </w:rPr>
        <w:t xml:space="preserve"> The congressional report, prepared by the subcommittee’s chairman, Texas Republican Rep. Michael McCaul, argues that </w:t>
      </w:r>
      <w:r w:rsidRPr="009D3C41">
        <w:rPr>
          <w:rStyle w:val="StyleBoldUnderline"/>
        </w:rPr>
        <w:t>the “explanation for Iranian presence in Latin America begins with its symbiotic relationship with Hezbollah.”</w:t>
      </w:r>
      <w:r w:rsidRPr="009D3C41">
        <w:rPr>
          <w:sz w:val="12"/>
        </w:rPr>
        <w:t>¶</w:t>
      </w:r>
      <w:r w:rsidRPr="009D3C41">
        <w:rPr>
          <w:sz w:val="16"/>
        </w:rPr>
        <w:t xml:space="preserve"> “United in their dedication to the destruction of Israel, </w:t>
      </w:r>
      <w:r w:rsidRPr="009D3C41">
        <w:rPr>
          <w:rStyle w:val="StyleBoldUnderline"/>
        </w:rPr>
        <w:t>Iran has helped Hezbollah grow</w:t>
      </w:r>
      <w:r w:rsidRPr="009D3C41">
        <w:rPr>
          <w:sz w:val="16"/>
        </w:rPr>
        <w:t xml:space="preserve"> from a small group of untrained guerrillas </w:t>
      </w:r>
      <w:r w:rsidRPr="009D3C41">
        <w:rPr>
          <w:rStyle w:val="StyleBoldUnderline"/>
        </w:rPr>
        <w:t>into</w:t>
      </w:r>
      <w:r w:rsidRPr="009D3C41">
        <w:rPr>
          <w:sz w:val="16"/>
        </w:rPr>
        <w:t xml:space="preserve"> what is arguably </w:t>
      </w:r>
      <w:r w:rsidRPr="009D3C41">
        <w:rPr>
          <w:rStyle w:val="StyleBoldUnderline"/>
        </w:rPr>
        <w:t>the most highly trained, organized and equipped terrorist organization in the world,</w:t>
      </w:r>
      <w:r w:rsidRPr="009D3C41">
        <w:rPr>
          <w:sz w:val="16"/>
        </w:rPr>
        <w:t>” the report reads. “In return, Hezbollah has served as an ideal proxy for Iranian military force – particularly against Israel – which affords Iran plausible deniability diplomatically. Hence wherever Hezbollah is entrenched, Iran will be as well and vice-versa.”</w:t>
      </w:r>
      <w:r w:rsidRPr="009D3C41">
        <w:rPr>
          <w:sz w:val="12"/>
        </w:rPr>
        <w:t>¶</w:t>
      </w:r>
      <w:r w:rsidRPr="009D3C41">
        <w:rPr>
          <w:sz w:val="16"/>
        </w:rPr>
        <w:t xml:space="preserve"> McCaul’s report goes on to argue Iran’s increased presence in Latin America is because of the nation’s close relationship with Venezuela – which recently re-elected socialist leader Hugo Chavez.</w:t>
      </w:r>
      <w:r w:rsidRPr="009D3C41">
        <w:rPr>
          <w:sz w:val="12"/>
        </w:rPr>
        <w:t>¶</w:t>
      </w:r>
      <w:r w:rsidRPr="009D3C41">
        <w:rPr>
          <w:sz w:val="16"/>
        </w:rPr>
        <w:t xml:space="preserve"> The report found that </w:t>
      </w:r>
      <w:r w:rsidRPr="009D3C41">
        <w:rPr>
          <w:rStyle w:val="StyleBoldUnderline"/>
        </w:rPr>
        <w:t>Hezbollah’s “relationship with Mexican drug cartels,” has been “documented as early as 2005.”</w:t>
      </w:r>
      <w:r w:rsidRPr="009D3C41">
        <w:rPr>
          <w:rStyle w:val="StyleBoldUnderline"/>
          <w:sz w:val="12"/>
          <w:u w:val="none"/>
        </w:rPr>
        <w:t>¶</w:t>
      </w:r>
      <w:r w:rsidRPr="009D3C41">
        <w:rPr>
          <w:sz w:val="16"/>
        </w:rPr>
        <w:t xml:space="preserve"> Quoting former Drug Enforcement Administration executive Michael Braun, the report argues these ties are troubling. “</w:t>
      </w:r>
      <w:r w:rsidRPr="009D3C41">
        <w:rPr>
          <w:rStyle w:val="StyleBoldUnderline"/>
        </w:rPr>
        <w:t>Operatives from</w:t>
      </w:r>
      <w:r w:rsidRPr="009D3C41">
        <w:rPr>
          <w:sz w:val="16"/>
        </w:rPr>
        <w:t xml:space="preserve"> </w:t>
      </w:r>
      <w:r w:rsidRPr="009D3C41">
        <w:rPr>
          <w:rStyle w:val="StyleBoldUnderline"/>
        </w:rPr>
        <w:t xml:space="preserve">FTOs (foreign terrorist organizations) and DTOs (drug trafficking organizations) are frequenting the same </w:t>
      </w:r>
      <w:r w:rsidRPr="009D3C41">
        <w:rPr>
          <w:sz w:val="16"/>
        </w:rPr>
        <w:t xml:space="preserve">shady bars, the same seedy hotels and the same sweaty brothels in a growing number of </w:t>
      </w:r>
      <w:r w:rsidRPr="009D3C41">
        <w:rPr>
          <w:rStyle w:val="StyleBoldUnderline"/>
        </w:rPr>
        <w:t>areas around the world</w:t>
      </w:r>
      <w:r w:rsidRPr="009D3C41">
        <w:rPr>
          <w:sz w:val="16"/>
        </w:rPr>
        <w:t>,” Braun said in a statement quoted in the report. “And what else are they doing? Based upon over 37 years in the law enforcement and security sectors, you can mark my word that they are most assuredly talking business and sharing lessons learned.”</w:t>
      </w:r>
      <w:r w:rsidRPr="009D3C41">
        <w:rPr>
          <w:sz w:val="12"/>
        </w:rPr>
        <w:t>¶</w:t>
      </w:r>
      <w:r w:rsidRPr="009D3C41">
        <w:rPr>
          <w:sz w:val="16"/>
        </w:rPr>
        <w:t xml:space="preserve"> In October 2011, </w:t>
      </w:r>
      <w:r w:rsidRPr="009D3C41">
        <w:rPr>
          <w:rStyle w:val="StyleBoldUnderline"/>
        </w:rPr>
        <w:t>Iran apparently tried to exploit its ties to the drug cartels to conduct its eventually foiled assassination attempt on the Saudi ambassador to the United States.</w:t>
      </w:r>
      <w:r w:rsidRPr="009D3C41">
        <w:rPr>
          <w:sz w:val="12"/>
        </w:rPr>
        <w:t>¶</w:t>
      </w:r>
      <w:r w:rsidRPr="009D3C41">
        <w:rPr>
          <w:sz w:val="16"/>
        </w:rPr>
        <w:t xml:space="preserve"> “According to a federal arrest complaint filed in New York City, the [Iranian] Qods Force attempted to hire a drug cartel (identified by other sources as the Los Zetas) to assassinate Saudi Ambassador Adel al-Jubeir for a fee of $1.5 million,” the report reads. “The terror attack was to take place at a popular restaurant in Washington, D.C. without regard to collateral deaths or damage.”</w:t>
      </w:r>
      <w:r w:rsidRPr="009D3C41">
        <w:rPr>
          <w:sz w:val="12"/>
        </w:rPr>
        <w:t>¶</w:t>
      </w:r>
      <w:r w:rsidRPr="009D3C41">
        <w:rPr>
          <w:sz w:val="16"/>
        </w:rPr>
        <w:t xml:space="preserve"> “The Qods Force made this solicitation because it knows </w:t>
      </w:r>
      <w:r w:rsidRPr="009D3C41">
        <w:rPr>
          <w:rStyle w:val="StyleBoldUnderline"/>
        </w:rPr>
        <w:t xml:space="preserve">drug traffickers are willing to undertake such criminal activity in exchange for money,” </w:t>
      </w:r>
      <w:r w:rsidRPr="009D3C41">
        <w:rPr>
          <w:sz w:val="16"/>
        </w:rPr>
        <w:t>the report continues. “Moreover, if this terror attack had been successful, the Qods Force intended to use the Los Zetas for other attacks in the future. Had it not been for a [Drug Enforcement Agency] DEA informant posing as the Los Zetas operative, this attack could have very well taken place.”</w:t>
      </w:r>
      <w:r w:rsidRPr="009D3C41">
        <w:rPr>
          <w:sz w:val="12"/>
        </w:rPr>
        <w:t>¶</w:t>
      </w:r>
      <w:r w:rsidRPr="009D3C41">
        <w:rPr>
          <w:sz w:val="16"/>
        </w:rPr>
        <w:t xml:space="preserve"> In a previous report, McCaul’s subcommittee documented “the emerging power and influence of the Mexican drug cartels along the Southwest border.”</w:t>
      </w:r>
      <w:r w:rsidRPr="009D3C41">
        <w:rPr>
          <w:sz w:val="12"/>
        </w:rPr>
        <w:t>¶</w:t>
      </w:r>
      <w:r w:rsidRPr="009D3C41">
        <w:rPr>
          <w:sz w:val="16"/>
        </w:rPr>
        <w:t xml:space="preserve"> “The report elaborated on the </w:t>
      </w:r>
      <w:r w:rsidRPr="009D3C41">
        <w:rPr>
          <w:rStyle w:val="StyleBoldUnderline"/>
        </w:rPr>
        <w:t xml:space="preserve">increasing cooperation between the drug cartels and </w:t>
      </w:r>
      <w:r w:rsidRPr="009D3C41">
        <w:rPr>
          <w:sz w:val="16"/>
        </w:rPr>
        <w:t>prison and street</w:t>
      </w:r>
      <w:r w:rsidRPr="009D3C41">
        <w:rPr>
          <w:rStyle w:val="StyleBoldUnderline"/>
        </w:rPr>
        <w:t xml:space="preserve"> gangs in the United States to facilitate the trafficking and sale of illicit drugs </w:t>
      </w:r>
      <w:r w:rsidRPr="009D3C41">
        <w:rPr>
          <w:sz w:val="16"/>
        </w:rPr>
        <w:t>along with the enforcement of remunerations,” the recently-released report says of the previous report. “Those cartels diversified into other areas of criminality such as human smuggling and arms trafficking.”</w:t>
      </w:r>
      <w:r w:rsidRPr="009D3C41">
        <w:rPr>
          <w:sz w:val="12"/>
        </w:rPr>
        <w:t>¶</w:t>
      </w:r>
      <w:r w:rsidRPr="009D3C41">
        <w:rPr>
          <w:sz w:val="16"/>
        </w:rPr>
        <w:t xml:space="preserve"> In a statement, McCaul said that </w:t>
      </w:r>
      <w:r w:rsidRPr="009D3C41">
        <w:rPr>
          <w:rStyle w:val="StyleBoldUnderline"/>
        </w:rPr>
        <w:t>“Middle East terrorist networks that continue to plot against the United States are expanding their ties to Mexican drug trafficking organizations,</w:t>
      </w:r>
      <w:r w:rsidRPr="009D3C41">
        <w:rPr>
          <w:sz w:val="16"/>
        </w:rPr>
        <w:t xml:space="preserve"> </w:t>
      </w:r>
      <w:r w:rsidRPr="009D3C41">
        <w:rPr>
          <w:rStyle w:val="StyleBoldUnderline"/>
        </w:rPr>
        <w:t>better positioning themselves for a possible attack on our homeland.”</w:t>
      </w:r>
      <w:r w:rsidRPr="009D3C41">
        <w:rPr>
          <w:sz w:val="12"/>
        </w:rPr>
        <w:t>¶</w:t>
      </w:r>
      <w:r w:rsidRPr="009D3C41">
        <w:rPr>
          <w:sz w:val="16"/>
        </w:rPr>
        <w:t xml:space="preserve"> “</w:t>
      </w:r>
      <w:r w:rsidRPr="009D3C41">
        <w:rPr>
          <w:rStyle w:val="StyleBoldUnderline"/>
        </w:rPr>
        <w:t>This report documents the increased presence of Iran and Hezbollah in Latin America and addresses the growing concern that terrorist organizations will exploit burgeoning relationships with Mexican drug cartels to infiltrate the Southwest border undetected,” McCaul said.</w:t>
      </w:r>
    </w:p>
    <w:p w:rsidR="00A3437B" w:rsidRDefault="00A3437B" w:rsidP="00A3437B">
      <w:pPr>
        <w:pStyle w:val="Heading3"/>
      </w:pPr>
      <w:r>
        <w:lastRenderedPageBreak/>
        <w:t>Terror</w:t>
      </w:r>
    </w:p>
    <w:p w:rsidR="00A3437B" w:rsidRPr="004A1572" w:rsidRDefault="00A3437B" w:rsidP="00A3437B">
      <w:pPr>
        <w:pStyle w:val="Heading4"/>
      </w:pPr>
      <w:r>
        <w:t>Remittances can be used to finance terror</w:t>
      </w:r>
    </w:p>
    <w:p w:rsidR="00A3437B" w:rsidRDefault="00A3437B" w:rsidP="00A3437B">
      <w:r w:rsidRPr="004A1572">
        <w:rPr>
          <w:rStyle w:val="StyleStyleBold12pt"/>
        </w:rPr>
        <w:t>Millan-Epstein 12</w:t>
      </w:r>
      <w:r>
        <w:t xml:space="preserve"> (Angela Millan-Epstein, rites for publications in the Americas and is a former Univision Reporter, ESPN and NBC’s Canal de Noticias News Anchor. “International remittances a $50 billion annual market, are we ready for mobile?” November 30, 2012. http://www.voxxi.com/international-remittances-50-billion/#ixzz2YSucoJdn) VP</w:t>
      </w:r>
    </w:p>
    <w:p w:rsidR="00A3437B" w:rsidRPr="004A7007" w:rsidRDefault="00A3437B" w:rsidP="00A3437B"/>
    <w:p w:rsidR="00A3437B" w:rsidRDefault="00A3437B" w:rsidP="00A3437B">
      <w:pPr>
        <w:rPr>
          <w:sz w:val="16"/>
        </w:rPr>
      </w:pPr>
      <w:r w:rsidRPr="004A1572">
        <w:rPr>
          <w:sz w:val="16"/>
        </w:rPr>
        <w:t xml:space="preserve">Although lack of market concentration is often cited as one of the obstacles that prevent mobile remittances adoption in the world, </w:t>
      </w:r>
      <w:r w:rsidRPr="004A1572">
        <w:rPr>
          <w:rStyle w:val="StyleBoldUnderline"/>
        </w:rPr>
        <w:t>in</w:t>
      </w:r>
      <w:r w:rsidRPr="004A1572">
        <w:rPr>
          <w:sz w:val="16"/>
        </w:rPr>
        <w:t xml:space="preserve"> the case of </w:t>
      </w:r>
      <w:r w:rsidRPr="004A1572">
        <w:rPr>
          <w:rStyle w:val="StyleBoldUnderline"/>
        </w:rPr>
        <w:t>Mexico and Latin America</w:t>
      </w:r>
      <w:r w:rsidRPr="004A1572">
        <w:rPr>
          <w:sz w:val="16"/>
        </w:rPr>
        <w:t xml:space="preserve"> the numbers would justify a move to create an offer of such nature. Despite the numbers, </w:t>
      </w:r>
      <w:r w:rsidRPr="004A1572">
        <w:rPr>
          <w:rStyle w:val="StyleBoldUnderline"/>
        </w:rPr>
        <w:t>the industry has not adopted mobile remittances</w:t>
      </w:r>
      <w:r w:rsidRPr="004A1572">
        <w:rPr>
          <w:sz w:val="16"/>
        </w:rPr>
        <w:t xml:space="preserve"> because the overall market conditions are not yet the best, and the obstacles outweigh, at least for the time being, the opportunities.</w:t>
      </w:r>
      <w:r w:rsidRPr="004A1572">
        <w:rPr>
          <w:sz w:val="12"/>
        </w:rPr>
        <w:t>¶</w:t>
      </w:r>
      <w:r w:rsidRPr="004A1572">
        <w:rPr>
          <w:sz w:val="16"/>
        </w:rPr>
        <w:t xml:space="preserve"> </w:t>
      </w:r>
      <w:r w:rsidRPr="004A1572">
        <w:rPr>
          <w:rStyle w:val="StyleBoldUnderline"/>
        </w:rPr>
        <w:t>Security is one of the biggest concerns as transfers have been a potential for money laundering and terrorist financing</w:t>
      </w:r>
      <w:r w:rsidRPr="004A1572">
        <w:rPr>
          <w:sz w:val="16"/>
        </w:rPr>
        <w:t xml:space="preserve">, and the ability to send small amounts of money without much banking oversight is a real concern. </w:t>
      </w:r>
      <w:r w:rsidRPr="004A1572">
        <w:rPr>
          <w:rStyle w:val="StyleBoldUnderline"/>
        </w:rPr>
        <w:t>A 2008 U.S. State Department report</w:t>
      </w:r>
      <w:r w:rsidRPr="004A1572">
        <w:rPr>
          <w:sz w:val="16"/>
        </w:rPr>
        <w:t xml:space="preserve"> on “Money Laundering and Financial Crimes” </w:t>
      </w:r>
      <w:r w:rsidRPr="004A1572">
        <w:rPr>
          <w:rStyle w:val="StyleBoldUnderline"/>
        </w:rPr>
        <w:t>asserted that “the risk that criminal and terrorist organizations will co-opt m-payment services is real”</w:t>
      </w:r>
      <w:r w:rsidRPr="004A1572">
        <w:rPr>
          <w:sz w:val="16"/>
        </w:rPr>
        <w:t xml:space="preserve"> and has frequently cited a chapter entitled “Mobile Payments—A Growing Threat.” Regulators are not likely to ignore the potential misuse of cross-border mobile funds transfer networks, which will continue to place a compliance burden on mobile operators seeking to launch or expand services. </w:t>
      </w:r>
    </w:p>
    <w:p w:rsidR="00A3437B" w:rsidRDefault="00A3437B" w:rsidP="00A3437B">
      <w:pPr>
        <w:pStyle w:val="Heading4"/>
      </w:pPr>
      <w:r>
        <w:t>Mobile communications mean more remittances now are uniquely helpful for terrorists</w:t>
      </w:r>
    </w:p>
    <w:p w:rsidR="00A3437B" w:rsidRDefault="00A3437B" w:rsidP="00A3437B">
      <w:r w:rsidRPr="00056BA9">
        <w:rPr>
          <w:rStyle w:val="StyleStyleBold12pt"/>
        </w:rPr>
        <w:t>DOS 8</w:t>
      </w:r>
      <w:r>
        <w:t xml:space="preserve"> (United States Department of State, Bureau for International Narcotics and Law Enforcement Affairs. “Money Laundering and Financial Crimes” </w:t>
      </w:r>
      <w:r>
        <w:rPr>
          <w:i/>
        </w:rPr>
        <w:t>International Narcotics Control Strategy Report, Volume II</w:t>
      </w:r>
      <w:r>
        <w:t>, March 2008. http://www.state.gov/documents/organization/102588.pdf) VP</w:t>
      </w:r>
    </w:p>
    <w:p w:rsidR="00A3437B" w:rsidRPr="00056BA9" w:rsidRDefault="00A3437B" w:rsidP="00A3437B"/>
    <w:p w:rsidR="00A3437B" w:rsidRPr="00056BA9" w:rsidRDefault="00A3437B" w:rsidP="00A3437B">
      <w:pPr>
        <w:rPr>
          <w:sz w:val="16"/>
        </w:rPr>
      </w:pPr>
      <w:r w:rsidRPr="00056BA9">
        <w:rPr>
          <w:sz w:val="16"/>
        </w:rPr>
        <w:t xml:space="preserve">Worldwide, there are fewer than one billion bank accounts, but approximately three billion cell </w:t>
      </w:r>
      <w:r w:rsidRPr="00056BA9">
        <w:rPr>
          <w:sz w:val="12"/>
        </w:rPr>
        <w:t>¶</w:t>
      </w:r>
      <w:r w:rsidRPr="00056BA9">
        <w:rPr>
          <w:sz w:val="16"/>
        </w:rPr>
        <w:t xml:space="preserve"> phones. In developing countries and often cash based societies </w:t>
      </w:r>
      <w:r w:rsidRPr="00056BA9">
        <w:rPr>
          <w:rStyle w:val="StyleBoldUnderline"/>
        </w:rPr>
        <w:t>in</w:t>
      </w:r>
      <w:r w:rsidRPr="00056BA9">
        <w:rPr>
          <w:sz w:val="16"/>
        </w:rPr>
        <w:t xml:space="preserve"> South Asia, </w:t>
      </w:r>
      <w:r w:rsidRPr="00056BA9">
        <w:rPr>
          <w:rStyle w:val="StyleBoldUnderline"/>
        </w:rPr>
        <w:t>Latin America</w:t>
      </w:r>
      <w:r w:rsidRPr="00056BA9">
        <w:rPr>
          <w:sz w:val="16"/>
        </w:rPr>
        <w:t>, and</w:t>
      </w:r>
      <w:r w:rsidRPr="00056BA9">
        <w:rPr>
          <w:sz w:val="12"/>
        </w:rPr>
        <w:t>¶</w:t>
      </w:r>
      <w:r w:rsidRPr="00056BA9">
        <w:rPr>
          <w:sz w:val="16"/>
        </w:rPr>
        <w:t xml:space="preserve"> Africa, </w:t>
      </w:r>
      <w:r w:rsidRPr="00056BA9">
        <w:rPr>
          <w:rStyle w:val="StyleBoldUnderline"/>
        </w:rPr>
        <w:t>mobile communications proliferate</w:t>
      </w:r>
      <w:r w:rsidRPr="00056BA9">
        <w:rPr>
          <w:sz w:val="16"/>
        </w:rPr>
        <w:t xml:space="preserve">, leapfrogging old landline technology. At the same time, </w:t>
      </w:r>
      <w:r w:rsidRPr="00056BA9">
        <w:rPr>
          <w:sz w:val="12"/>
        </w:rPr>
        <w:t>¶</w:t>
      </w:r>
      <w:r w:rsidRPr="00056BA9">
        <w:rPr>
          <w:sz w:val="16"/>
        </w:rPr>
        <w:t xml:space="preserve"> </w:t>
      </w:r>
      <w:r w:rsidRPr="00056BA9">
        <w:rPr>
          <w:rStyle w:val="StyleBoldUnderline"/>
        </w:rPr>
        <w:t>there is a growing</w:t>
      </w:r>
      <w:r w:rsidRPr="00056BA9">
        <w:rPr>
          <w:sz w:val="16"/>
        </w:rPr>
        <w:t xml:space="preserve"> worldwide </w:t>
      </w:r>
      <w:r w:rsidRPr="00056BA9">
        <w:rPr>
          <w:rStyle w:val="StyleBoldUnderline"/>
        </w:rPr>
        <w:t>trend</w:t>
      </w:r>
      <w:r w:rsidRPr="00056BA9">
        <w:rPr>
          <w:sz w:val="16"/>
        </w:rPr>
        <w:t xml:space="preserve"> away from paper and </w:t>
      </w:r>
      <w:r w:rsidRPr="00056BA9">
        <w:rPr>
          <w:rStyle w:val="StyleBoldUnderline"/>
        </w:rPr>
        <w:t>towards electronic payments</w:t>
      </w:r>
      <w:r w:rsidRPr="00056BA9">
        <w:rPr>
          <w:sz w:val="16"/>
        </w:rPr>
        <w:t>. It is only</w:t>
      </w:r>
      <w:r w:rsidRPr="00056BA9">
        <w:rPr>
          <w:sz w:val="12"/>
        </w:rPr>
        <w:t>¶</w:t>
      </w:r>
      <w:r w:rsidRPr="00056BA9">
        <w:rPr>
          <w:sz w:val="16"/>
        </w:rPr>
        <w:t xml:space="preserve"> logical that the startling advances in communications are followed by innovations in m-payments. </w:t>
      </w:r>
      <w:r w:rsidRPr="00056BA9">
        <w:rPr>
          <w:sz w:val="12"/>
        </w:rPr>
        <w:t>¶</w:t>
      </w:r>
      <w:r w:rsidRPr="00056BA9">
        <w:rPr>
          <w:sz w:val="16"/>
        </w:rPr>
        <w:t xml:space="preserve"> </w:t>
      </w:r>
      <w:r w:rsidRPr="00056BA9">
        <w:rPr>
          <w:rStyle w:val="StyleBoldUnderline"/>
        </w:rPr>
        <w:t xml:space="preserve">There are already indications that money launderers and those that finance terrorism will avail </w:t>
      </w:r>
      <w:r w:rsidRPr="00056BA9">
        <w:rPr>
          <w:rStyle w:val="StyleBoldUnderline"/>
          <w:sz w:val="12"/>
          <w:u w:val="none"/>
        </w:rPr>
        <w:t>¶</w:t>
      </w:r>
      <w:r w:rsidRPr="00056BA9">
        <w:rPr>
          <w:rStyle w:val="StyleBoldUnderline"/>
        </w:rPr>
        <w:t xml:space="preserve"> themselves of the new m-payment systems</w:t>
      </w:r>
      <w:r w:rsidRPr="00056BA9">
        <w:rPr>
          <w:sz w:val="16"/>
        </w:rPr>
        <w:t xml:space="preserve">. Responsible jurisdictions must find a balance between the </w:t>
      </w:r>
      <w:r w:rsidRPr="00056BA9">
        <w:rPr>
          <w:sz w:val="12"/>
        </w:rPr>
        <w:t>¶</w:t>
      </w:r>
      <w:r w:rsidRPr="00056BA9">
        <w:rPr>
          <w:sz w:val="16"/>
        </w:rPr>
        <w:t xml:space="preserve"> expediency of m-payments, particularly in the developing world, and the need to guard against abuse. </w:t>
      </w:r>
      <w:r w:rsidRPr="00056BA9">
        <w:rPr>
          <w:sz w:val="12"/>
        </w:rPr>
        <w:t>¶</w:t>
      </w:r>
      <w:r w:rsidRPr="00056BA9">
        <w:rPr>
          <w:sz w:val="16"/>
        </w:rPr>
        <w:t xml:space="preserve"> According to the International Monetary Fund, Africa is enjoying its best period of economic </w:t>
      </w:r>
      <w:r w:rsidRPr="00056BA9">
        <w:rPr>
          <w:sz w:val="12"/>
        </w:rPr>
        <w:t>¶</w:t>
      </w:r>
      <w:r w:rsidRPr="00056BA9">
        <w:rPr>
          <w:sz w:val="16"/>
        </w:rPr>
        <w:t xml:space="preserve"> expansion since the era of independence. In efforts to sustain growth, many donor governments and </w:t>
      </w:r>
      <w:r w:rsidRPr="00056BA9">
        <w:rPr>
          <w:sz w:val="12"/>
        </w:rPr>
        <w:t>¶</w:t>
      </w:r>
      <w:r w:rsidRPr="00056BA9">
        <w:rPr>
          <w:sz w:val="16"/>
        </w:rPr>
        <w:t xml:space="preserve"> nongovernmental organizations agree that promoting financial services in Africa, where only an </w:t>
      </w:r>
      <w:r w:rsidRPr="00056BA9">
        <w:rPr>
          <w:sz w:val="12"/>
        </w:rPr>
        <w:t>¶</w:t>
      </w:r>
      <w:r w:rsidRPr="00056BA9">
        <w:rPr>
          <w:sz w:val="16"/>
        </w:rPr>
        <w:t xml:space="preserve"> estimated 20 percent of families have bank accounts, should be encouraged. Ethiopia, Uganda, and </w:t>
      </w:r>
      <w:r w:rsidRPr="00056BA9">
        <w:rPr>
          <w:sz w:val="12"/>
        </w:rPr>
        <w:t>¶</w:t>
      </w:r>
      <w:r w:rsidRPr="00056BA9">
        <w:rPr>
          <w:sz w:val="16"/>
        </w:rPr>
        <w:t xml:space="preserve"> Tanzania have less than one bank branch per 100,000 people. As a result, millions of Africans, </w:t>
      </w:r>
      <w:r w:rsidRPr="00056BA9">
        <w:rPr>
          <w:sz w:val="12"/>
        </w:rPr>
        <w:t>¶</w:t>
      </w:r>
      <w:r w:rsidRPr="00056BA9">
        <w:rPr>
          <w:sz w:val="16"/>
        </w:rPr>
        <w:t xml:space="preserve"> primarily in rural areas, store money at home or keep savings in the form of cattle or gold. High </w:t>
      </w:r>
      <w:r w:rsidRPr="00056BA9">
        <w:rPr>
          <w:sz w:val="12"/>
        </w:rPr>
        <w:t>¶</w:t>
      </w:r>
      <w:r w:rsidRPr="00056BA9">
        <w:rPr>
          <w:sz w:val="16"/>
        </w:rPr>
        <w:t xml:space="preserve"> inflation, currency devaluations, and scarce resources mean many turn to purchases of high value </w:t>
      </w:r>
      <w:r w:rsidRPr="00056BA9">
        <w:rPr>
          <w:sz w:val="12"/>
        </w:rPr>
        <w:t>¶</w:t>
      </w:r>
      <w:r w:rsidRPr="00056BA9">
        <w:rPr>
          <w:sz w:val="16"/>
        </w:rPr>
        <w:t xml:space="preserve"> goods to retain the value of their money. As a result of these and other conditions, many Africans use </w:t>
      </w:r>
      <w:r w:rsidRPr="00056BA9">
        <w:rPr>
          <w:sz w:val="12"/>
        </w:rPr>
        <w:t>¶</w:t>
      </w:r>
      <w:r w:rsidRPr="00056BA9">
        <w:rPr>
          <w:sz w:val="16"/>
        </w:rPr>
        <w:t xml:space="preserve"> informal savings clubs or underground financial systems. The rapid spread of cell phones may be a </w:t>
      </w:r>
      <w:r w:rsidRPr="00056BA9">
        <w:rPr>
          <w:sz w:val="12"/>
        </w:rPr>
        <w:t>¶</w:t>
      </w:r>
      <w:r w:rsidRPr="00056BA9">
        <w:rPr>
          <w:sz w:val="16"/>
        </w:rPr>
        <w:t xml:space="preserve"> major contributor to developing much-needed access to financial services. South Africa, Congo, and </w:t>
      </w:r>
      <w:r w:rsidRPr="00056BA9">
        <w:rPr>
          <w:sz w:val="12"/>
        </w:rPr>
        <w:t>¶</w:t>
      </w:r>
      <w:r w:rsidRPr="00056BA9">
        <w:rPr>
          <w:sz w:val="16"/>
        </w:rPr>
        <w:t xml:space="preserve"> Kenya, are examples of countries where financial services are now being offered via cell phones. </w:t>
      </w:r>
      <w:r w:rsidRPr="00056BA9">
        <w:rPr>
          <w:sz w:val="12"/>
        </w:rPr>
        <w:t>¶</w:t>
      </w:r>
      <w:r w:rsidRPr="00056BA9">
        <w:rPr>
          <w:sz w:val="16"/>
        </w:rPr>
        <w:t xml:space="preserve"> Subscribers can pay bills, transfer money, receive credits, open accounts, and check balances. Workers </w:t>
      </w:r>
      <w:r w:rsidRPr="00056BA9">
        <w:rPr>
          <w:sz w:val="12"/>
        </w:rPr>
        <w:t>¶</w:t>
      </w:r>
      <w:r w:rsidRPr="00056BA9">
        <w:rPr>
          <w:sz w:val="16"/>
        </w:rPr>
        <w:t xml:space="preserve"> can be paid by phone. Before leaving on a trip, a subscriber can deposit money and then withdraw </w:t>
      </w:r>
      <w:r w:rsidRPr="00056BA9">
        <w:rPr>
          <w:sz w:val="12"/>
        </w:rPr>
        <w:t>¶</w:t>
      </w:r>
      <w:r w:rsidRPr="00056BA9">
        <w:rPr>
          <w:sz w:val="16"/>
        </w:rPr>
        <w:t xml:space="preserve"> funds at the other end, which has many advantages over carrying a significant amount of cash. Cell </w:t>
      </w:r>
      <w:r w:rsidRPr="00056BA9">
        <w:rPr>
          <w:sz w:val="12"/>
        </w:rPr>
        <w:t>¶</w:t>
      </w:r>
      <w:r w:rsidRPr="00056BA9">
        <w:rPr>
          <w:sz w:val="16"/>
        </w:rPr>
        <w:t xml:space="preserve"> phone money and credit transfers allow communities to bypass both brick-and-mortar banks and </w:t>
      </w:r>
      <w:r w:rsidRPr="00056BA9">
        <w:rPr>
          <w:sz w:val="12"/>
        </w:rPr>
        <w:t>¶</w:t>
      </w:r>
      <w:r w:rsidRPr="00056BA9">
        <w:rPr>
          <w:sz w:val="16"/>
        </w:rPr>
        <w:t xml:space="preserve"> ATMs. The new mobile technology potentially provides a “virtual ATM” to every bearer of a mobile </w:t>
      </w:r>
      <w:r w:rsidRPr="00056BA9">
        <w:rPr>
          <w:sz w:val="12"/>
        </w:rPr>
        <w:t>¶</w:t>
      </w:r>
      <w:r w:rsidRPr="00056BA9">
        <w:rPr>
          <w:sz w:val="16"/>
        </w:rPr>
        <w:t xml:space="preserve"> phone. </w:t>
      </w:r>
      <w:r w:rsidRPr="00056BA9">
        <w:rPr>
          <w:sz w:val="12"/>
        </w:rPr>
        <w:t>¶</w:t>
      </w:r>
      <w:r w:rsidRPr="00056BA9">
        <w:rPr>
          <w:sz w:val="16"/>
        </w:rPr>
        <w:t xml:space="preserve"> </w:t>
      </w:r>
      <w:r w:rsidRPr="00056BA9">
        <w:rPr>
          <w:rStyle w:val="StyleBoldUnderline"/>
        </w:rPr>
        <w:t>The World Bank estimates that global remittances exceed one quarter of a trillion dollars annually.</w:t>
      </w:r>
      <w:r w:rsidRPr="00056BA9">
        <w:rPr>
          <w:sz w:val="16"/>
        </w:rPr>
        <w:t xml:space="preserve"> </w:t>
      </w:r>
      <w:r w:rsidRPr="00056BA9">
        <w:rPr>
          <w:sz w:val="12"/>
        </w:rPr>
        <w:t>¶</w:t>
      </w:r>
      <w:r w:rsidRPr="00056BA9">
        <w:rPr>
          <w:sz w:val="16"/>
        </w:rPr>
        <w:t xml:space="preserve"> Increasingly, in many areas, </w:t>
      </w:r>
      <w:r w:rsidRPr="00056BA9">
        <w:rPr>
          <w:rStyle w:val="StyleBoldUnderline"/>
        </w:rPr>
        <w:t>m-payments provide a new option to</w:t>
      </w:r>
      <w:r w:rsidRPr="00056BA9">
        <w:rPr>
          <w:sz w:val="16"/>
        </w:rPr>
        <w:t xml:space="preserve"> expatriates and “</w:t>
      </w:r>
      <w:r w:rsidRPr="00056BA9">
        <w:rPr>
          <w:rStyle w:val="StyleBoldUnderline"/>
        </w:rPr>
        <w:t xml:space="preserve">guest workers” that </w:t>
      </w:r>
      <w:r w:rsidRPr="00056BA9">
        <w:rPr>
          <w:rStyle w:val="StyleBoldUnderline"/>
          <w:sz w:val="12"/>
          <w:u w:val="none"/>
        </w:rPr>
        <w:t>¶</w:t>
      </w:r>
      <w:r w:rsidRPr="00056BA9">
        <w:rPr>
          <w:rStyle w:val="StyleBoldUnderline"/>
        </w:rPr>
        <w:t xml:space="preserve"> wish to send part of their wages home</w:t>
      </w:r>
      <w:r w:rsidRPr="00056BA9">
        <w:rPr>
          <w:sz w:val="16"/>
        </w:rPr>
        <w:t xml:space="preserve"> to support their families. M-payment transfers are replacing the </w:t>
      </w:r>
      <w:r w:rsidRPr="00056BA9">
        <w:rPr>
          <w:sz w:val="12"/>
        </w:rPr>
        <w:t>¶</w:t>
      </w:r>
      <w:r w:rsidRPr="00056BA9">
        <w:rPr>
          <w:sz w:val="16"/>
        </w:rPr>
        <w:t xml:space="preserve"> use of traditional banks and money service businesses that historically have charged high fees for </w:t>
      </w:r>
      <w:r w:rsidRPr="00056BA9">
        <w:rPr>
          <w:sz w:val="12"/>
        </w:rPr>
        <w:t>¶</w:t>
      </w:r>
      <w:r w:rsidRPr="00056BA9">
        <w:rPr>
          <w:sz w:val="16"/>
        </w:rPr>
        <w:t xml:space="preserve"> small transfers. M-payments also provide fast, safe, efficient value transfer service, which will </w:t>
      </w:r>
      <w:r w:rsidRPr="00056BA9">
        <w:rPr>
          <w:sz w:val="12"/>
        </w:rPr>
        <w:t>¶</w:t>
      </w:r>
      <w:r w:rsidRPr="00056BA9">
        <w:rPr>
          <w:sz w:val="16"/>
        </w:rPr>
        <w:t xml:space="preserve"> encourage some users to bypass the use of underground remittance systems such as hawala. </w:t>
      </w:r>
      <w:r w:rsidRPr="00056BA9">
        <w:rPr>
          <w:sz w:val="12"/>
        </w:rPr>
        <w:t>¶</w:t>
      </w:r>
      <w:r w:rsidRPr="00056BA9">
        <w:rPr>
          <w:sz w:val="16"/>
        </w:rPr>
        <w:t xml:space="preserve"> The following is an example of how </w:t>
      </w:r>
      <w:r w:rsidRPr="00056BA9">
        <w:rPr>
          <w:rStyle w:val="StyleBoldUnderline"/>
        </w:rPr>
        <w:t>money can be moved via cell phones</w:t>
      </w:r>
      <w:r w:rsidRPr="00056BA9">
        <w:rPr>
          <w:sz w:val="16"/>
        </w:rPr>
        <w:t xml:space="preserve">: </w:t>
      </w:r>
      <w:r w:rsidRPr="00056BA9">
        <w:rPr>
          <w:sz w:val="12"/>
        </w:rPr>
        <w:t>¶</w:t>
      </w:r>
      <w:r w:rsidRPr="00056BA9">
        <w:rPr>
          <w:sz w:val="16"/>
        </w:rPr>
        <w:t xml:space="preserve"> • The </w:t>
      </w:r>
      <w:r w:rsidRPr="00056BA9">
        <w:rPr>
          <w:rStyle w:val="StyleBoldUnderline"/>
        </w:rPr>
        <w:t>sender gives cash for transfer to a remittance center,</w:t>
      </w:r>
      <w:r w:rsidRPr="00056BA9">
        <w:rPr>
          <w:sz w:val="16"/>
        </w:rPr>
        <w:t xml:space="preserve"> plus a fee of approximately 3-5 </w:t>
      </w:r>
      <w:r w:rsidRPr="00056BA9">
        <w:rPr>
          <w:sz w:val="12"/>
        </w:rPr>
        <w:t>¶</w:t>
      </w:r>
      <w:r w:rsidRPr="00056BA9">
        <w:rPr>
          <w:sz w:val="16"/>
        </w:rPr>
        <w:t xml:space="preserve"> percent (fees generally depend on the amount transferred, and there are generally limits on the </w:t>
      </w:r>
      <w:r w:rsidRPr="00056BA9">
        <w:rPr>
          <w:sz w:val="12"/>
        </w:rPr>
        <w:t>¶</w:t>
      </w:r>
      <w:r w:rsidRPr="00056BA9">
        <w:rPr>
          <w:sz w:val="16"/>
        </w:rPr>
        <w:t xml:space="preserve"> amount that can be transferred at one time). </w:t>
      </w:r>
      <w:r w:rsidRPr="00056BA9">
        <w:rPr>
          <w:sz w:val="12"/>
        </w:rPr>
        <w:t>¶</w:t>
      </w:r>
      <w:r w:rsidRPr="00056BA9">
        <w:rPr>
          <w:sz w:val="16"/>
        </w:rPr>
        <w:t xml:space="preserve"> • T</w:t>
      </w:r>
      <w:r w:rsidRPr="00056BA9">
        <w:rPr>
          <w:rStyle w:val="StyleBoldUnderline"/>
        </w:rPr>
        <w:t xml:space="preserve">he remittance center transfers the amount electronically through the phone company to the </w:t>
      </w:r>
      <w:r w:rsidRPr="00056BA9">
        <w:rPr>
          <w:rStyle w:val="StyleBoldUnderline"/>
          <w:sz w:val="12"/>
          <w:u w:val="none"/>
        </w:rPr>
        <w:t>¶</w:t>
      </w:r>
      <w:r w:rsidRPr="00056BA9">
        <w:rPr>
          <w:rStyle w:val="StyleBoldUnderline"/>
        </w:rPr>
        <w:t xml:space="preserve"> receiver’s cell phone account.</w:t>
      </w:r>
      <w:r w:rsidRPr="00056BA9">
        <w:rPr>
          <w:sz w:val="16"/>
        </w:rPr>
        <w:t xml:space="preserve"> </w:t>
      </w:r>
      <w:r w:rsidRPr="00056BA9">
        <w:rPr>
          <w:sz w:val="12"/>
        </w:rPr>
        <w:t>¶</w:t>
      </w:r>
      <w:r w:rsidRPr="00056BA9">
        <w:rPr>
          <w:sz w:val="16"/>
        </w:rPr>
        <w:t xml:space="preserve"> • T</w:t>
      </w:r>
      <w:r w:rsidRPr="00056BA9">
        <w:rPr>
          <w:rStyle w:val="StyleBoldUnderline"/>
        </w:rPr>
        <w:t>he recipient receive</w:t>
      </w:r>
      <w:r w:rsidRPr="00056BA9">
        <w:rPr>
          <w:sz w:val="16"/>
        </w:rPr>
        <w:t xml:space="preserve">s a text message with </w:t>
      </w:r>
      <w:r w:rsidRPr="00056BA9">
        <w:rPr>
          <w:rStyle w:val="StyleBoldUnderline"/>
        </w:rPr>
        <w:t>notice of the transfer</w:t>
      </w:r>
      <w:r w:rsidRPr="00056BA9">
        <w:rPr>
          <w:sz w:val="16"/>
        </w:rPr>
        <w:t xml:space="preserve"> of credit </w:t>
      </w:r>
      <w:r w:rsidRPr="00056BA9">
        <w:rPr>
          <w:rStyle w:val="StyleBoldUnderline"/>
        </w:rPr>
        <w:t>to his or her</w:t>
      </w:r>
      <w:r w:rsidRPr="00056BA9">
        <w:rPr>
          <w:sz w:val="16"/>
        </w:rPr>
        <w:t xml:space="preserve"> </w:t>
      </w:r>
      <w:r w:rsidRPr="00056BA9">
        <w:rPr>
          <w:sz w:val="12"/>
        </w:rPr>
        <w:t>¶</w:t>
      </w:r>
      <w:r w:rsidRPr="00056BA9">
        <w:rPr>
          <w:sz w:val="16"/>
        </w:rPr>
        <w:t xml:space="preserve"> “</w:t>
      </w:r>
      <w:r w:rsidRPr="00056BA9">
        <w:rPr>
          <w:rStyle w:val="StyleBoldUnderline"/>
        </w:rPr>
        <w:t>electronic wallet</w:t>
      </w:r>
      <w:r w:rsidRPr="00056BA9">
        <w:rPr>
          <w:sz w:val="16"/>
        </w:rPr>
        <w:t xml:space="preserve">.” </w:t>
      </w:r>
      <w:r w:rsidRPr="00056BA9">
        <w:rPr>
          <w:sz w:val="12"/>
        </w:rPr>
        <w:t>¶</w:t>
      </w:r>
      <w:r w:rsidRPr="00056BA9">
        <w:rPr>
          <w:sz w:val="16"/>
        </w:rPr>
        <w:t xml:space="preserve"> • </w:t>
      </w:r>
      <w:r w:rsidRPr="00056BA9">
        <w:rPr>
          <w:rStyle w:val="StyleBoldUnderline"/>
        </w:rPr>
        <w:t>The recipient goes to</w:t>
      </w:r>
      <w:r w:rsidRPr="00056BA9">
        <w:rPr>
          <w:sz w:val="16"/>
        </w:rPr>
        <w:t xml:space="preserve"> a licensed outlet, retail </w:t>
      </w:r>
      <w:r w:rsidRPr="00056BA9">
        <w:rPr>
          <w:rStyle w:val="StyleBoldUnderline"/>
        </w:rPr>
        <w:t>store</w:t>
      </w:r>
      <w:r w:rsidRPr="00056BA9">
        <w:rPr>
          <w:sz w:val="16"/>
        </w:rPr>
        <w:t xml:space="preserve">, or even a fast-food restaurant </w:t>
      </w:r>
      <w:r w:rsidRPr="00056BA9">
        <w:rPr>
          <w:rStyle w:val="StyleBoldUnderline"/>
        </w:rPr>
        <w:t xml:space="preserve">to pick up the </w:t>
      </w:r>
      <w:r w:rsidRPr="00056BA9">
        <w:rPr>
          <w:rStyle w:val="StyleBoldUnderline"/>
          <w:sz w:val="12"/>
          <w:u w:val="none"/>
        </w:rPr>
        <w:t>¶</w:t>
      </w:r>
      <w:r w:rsidRPr="00056BA9">
        <w:rPr>
          <w:rStyle w:val="StyleBoldUnderline"/>
        </w:rPr>
        <w:t xml:space="preserve"> cash</w:t>
      </w:r>
      <w:r w:rsidRPr="00056BA9">
        <w:rPr>
          <w:sz w:val="16"/>
        </w:rPr>
        <w:t xml:space="preserve"> or use the credit. For example, in a restaurant the patron connects to the cash register with </w:t>
      </w:r>
      <w:r w:rsidRPr="00056BA9">
        <w:rPr>
          <w:sz w:val="12"/>
        </w:rPr>
        <w:t>¶</w:t>
      </w:r>
      <w:r w:rsidRPr="00056BA9">
        <w:rPr>
          <w:sz w:val="16"/>
        </w:rPr>
        <w:t xml:space="preserve"> his or her cell phone, enters a personal identification number (PIN), and authorizes payment. </w:t>
      </w:r>
      <w:r w:rsidRPr="00056BA9">
        <w:rPr>
          <w:sz w:val="12"/>
        </w:rPr>
        <w:t>¶</w:t>
      </w:r>
      <w:r w:rsidRPr="00056BA9">
        <w:rPr>
          <w:sz w:val="16"/>
        </w:rPr>
        <w:t xml:space="preserve"> </w:t>
      </w:r>
      <w:r w:rsidRPr="00056BA9">
        <w:rPr>
          <w:rStyle w:val="StyleBoldUnderline"/>
        </w:rPr>
        <w:t xml:space="preserve">The entire transaction takes just a few seconds. </w:t>
      </w:r>
      <w:r w:rsidRPr="00056BA9">
        <w:rPr>
          <w:sz w:val="16"/>
        </w:rPr>
        <w:t xml:space="preserve">The entity that provides the goods, services or </w:t>
      </w:r>
      <w:r w:rsidRPr="00056BA9">
        <w:rPr>
          <w:sz w:val="12"/>
        </w:rPr>
        <w:t>¶</w:t>
      </w:r>
      <w:r w:rsidRPr="00056BA9">
        <w:rPr>
          <w:sz w:val="16"/>
        </w:rPr>
        <w:t xml:space="preserve"> disburses the cash may also charge a small fee. </w:t>
      </w:r>
      <w:r w:rsidRPr="00056BA9">
        <w:rPr>
          <w:sz w:val="12"/>
        </w:rPr>
        <w:t>¶</w:t>
      </w:r>
      <w:r w:rsidRPr="00056BA9">
        <w:rPr>
          <w:sz w:val="16"/>
        </w:rPr>
        <w:t xml:space="preserve"> Unfortunately, </w:t>
      </w:r>
      <w:r w:rsidRPr="00056BA9">
        <w:rPr>
          <w:rStyle w:val="StyleBoldUnderline"/>
        </w:rPr>
        <w:t>these same promising m-payment developments</w:t>
      </w:r>
      <w:r w:rsidRPr="00056BA9">
        <w:rPr>
          <w:sz w:val="16"/>
        </w:rPr>
        <w:t xml:space="preserve"> in Africa, Asia, and </w:t>
      </w:r>
      <w:r w:rsidRPr="00056BA9">
        <w:rPr>
          <w:sz w:val="16"/>
        </w:rPr>
        <w:lastRenderedPageBreak/>
        <w:t xml:space="preserve">elsewhere </w:t>
      </w:r>
      <w:r w:rsidRPr="00056BA9">
        <w:rPr>
          <w:rStyle w:val="StyleBoldUnderline"/>
        </w:rPr>
        <w:t xml:space="preserve">will </w:t>
      </w:r>
      <w:r w:rsidRPr="00056BA9">
        <w:rPr>
          <w:rStyle w:val="StyleBoldUnderline"/>
          <w:sz w:val="12"/>
          <w:u w:val="none"/>
        </w:rPr>
        <w:t>¶</w:t>
      </w:r>
      <w:r w:rsidRPr="00056BA9">
        <w:rPr>
          <w:rStyle w:val="StyleBoldUnderline"/>
        </w:rPr>
        <w:t xml:space="preserve"> assuredly bring abuse of the m-payments systems as well. There are numerous money laundering and </w:t>
      </w:r>
      <w:r w:rsidRPr="00056BA9">
        <w:rPr>
          <w:rStyle w:val="StyleBoldUnderline"/>
          <w:sz w:val="12"/>
          <w:u w:val="none"/>
        </w:rPr>
        <w:t>¶</w:t>
      </w:r>
      <w:r w:rsidRPr="00056BA9">
        <w:rPr>
          <w:rStyle w:val="StyleBoldUnderline"/>
        </w:rPr>
        <w:t xml:space="preserve"> terrorist financing implications</w:t>
      </w:r>
      <w:r w:rsidRPr="00056BA9">
        <w:rPr>
          <w:sz w:val="16"/>
        </w:rPr>
        <w:t xml:space="preserve"> and many potential scenarios, but “digital value smurfing”—a term</w:t>
      </w:r>
      <w:r w:rsidRPr="00056BA9">
        <w:rPr>
          <w:sz w:val="12"/>
        </w:rPr>
        <w:t>¶</w:t>
      </w:r>
      <w:r w:rsidRPr="00056BA9">
        <w:rPr>
          <w:sz w:val="16"/>
        </w:rPr>
        <w:t xml:space="preserve"> coined by the Asian Development Bank—represents a very clear threat. In traditional money</w:t>
      </w:r>
      <w:r w:rsidRPr="00056BA9">
        <w:rPr>
          <w:sz w:val="12"/>
        </w:rPr>
        <w:t>¶</w:t>
      </w:r>
      <w:r w:rsidRPr="00056BA9">
        <w:rPr>
          <w:sz w:val="16"/>
        </w:rPr>
        <w:t xml:space="preserve"> laundering, “smurfs” or “runners” deposit or place small amounts of illicit or “dirty” money into</w:t>
      </w:r>
      <w:r w:rsidRPr="00056BA9">
        <w:rPr>
          <w:sz w:val="12"/>
        </w:rPr>
        <w:t>¶</w:t>
      </w:r>
      <w:r w:rsidRPr="00056BA9">
        <w:rPr>
          <w:sz w:val="16"/>
        </w:rPr>
        <w:t xml:space="preserve"> financial institutions in ways that do not trigger financial transparency reporting requirements. Today,</w:t>
      </w:r>
      <w:r w:rsidRPr="00056BA9">
        <w:rPr>
          <w:sz w:val="12"/>
        </w:rPr>
        <w:t>¶</w:t>
      </w:r>
      <w:r w:rsidRPr="00056BA9">
        <w:rPr>
          <w:sz w:val="16"/>
        </w:rPr>
        <w:t xml:space="preserve"> digital smurfs are able to bypass regulated banks and their financial reporting requirements and </w:t>
      </w:r>
      <w:r w:rsidRPr="00056BA9">
        <w:rPr>
          <w:sz w:val="12"/>
        </w:rPr>
        <w:t>¶</w:t>
      </w:r>
      <w:r w:rsidRPr="00056BA9">
        <w:rPr>
          <w:sz w:val="16"/>
        </w:rPr>
        <w:t xml:space="preserve"> exchange dirty money for digital value in the form of stored value cards or mobile payment credits. </w:t>
      </w:r>
      <w:r w:rsidRPr="00056BA9">
        <w:rPr>
          <w:sz w:val="12"/>
        </w:rPr>
        <w:t>¶</w:t>
      </w:r>
      <w:r w:rsidRPr="00056BA9">
        <w:rPr>
          <w:sz w:val="16"/>
        </w:rPr>
        <w:t xml:space="preserve"> </w:t>
      </w:r>
      <w:r w:rsidRPr="00056BA9">
        <w:rPr>
          <w:rStyle w:val="StyleBoldUnderline"/>
        </w:rPr>
        <w:t>Proceeds of crime or contributions to terrorist organizations can now be transferred via cell phones</w:t>
      </w:r>
      <w:r w:rsidRPr="00056BA9">
        <w:rPr>
          <w:sz w:val="16"/>
        </w:rPr>
        <w:t xml:space="preserve">. </w:t>
      </w:r>
      <w:r w:rsidRPr="00056BA9">
        <w:rPr>
          <w:sz w:val="12"/>
        </w:rPr>
        <w:t>¶</w:t>
      </w:r>
      <w:r w:rsidRPr="00056BA9">
        <w:rPr>
          <w:sz w:val="16"/>
        </w:rPr>
        <w:t xml:space="preserve"> With such transfers, criminals avoid the risk of physical cash movement, bypass financial transparency</w:t>
      </w:r>
      <w:r w:rsidRPr="00056BA9">
        <w:rPr>
          <w:sz w:val="12"/>
        </w:rPr>
        <w:t>¶</w:t>
      </w:r>
      <w:r w:rsidRPr="00056BA9">
        <w:rPr>
          <w:sz w:val="16"/>
        </w:rPr>
        <w:t xml:space="preserve"> reporting requirements, and rapidly send digital value across a country or around the world. Further </w:t>
      </w:r>
      <w:r w:rsidRPr="00056BA9">
        <w:rPr>
          <w:sz w:val="12"/>
        </w:rPr>
        <w:t>¶</w:t>
      </w:r>
      <w:r w:rsidRPr="00056BA9">
        <w:rPr>
          <w:sz w:val="16"/>
        </w:rPr>
        <w:t xml:space="preserve"> advantages for money launderers employing digital value smurfing instead of traditional money</w:t>
      </w:r>
      <w:r w:rsidRPr="00056BA9">
        <w:rPr>
          <w:sz w:val="12"/>
        </w:rPr>
        <w:t>¶</w:t>
      </w:r>
      <w:r w:rsidRPr="00056BA9">
        <w:rPr>
          <w:sz w:val="16"/>
        </w:rPr>
        <w:t xml:space="preserve"> brokers include the quick conversion of cash to digital value, and the potential to integrate different </w:t>
      </w:r>
      <w:r w:rsidRPr="00056BA9">
        <w:rPr>
          <w:sz w:val="12"/>
        </w:rPr>
        <w:t>¶</w:t>
      </w:r>
      <w:r w:rsidRPr="00056BA9">
        <w:rPr>
          <w:sz w:val="16"/>
        </w:rPr>
        <w:t xml:space="preserve"> digital value pools such as SMART cards, on-line accounts, and Internet payment clearing services.</w:t>
      </w:r>
    </w:p>
    <w:p w:rsidR="00A3437B" w:rsidRDefault="00A3437B" w:rsidP="00A3437B">
      <w:pPr>
        <w:rPr>
          <w:sz w:val="16"/>
        </w:rPr>
      </w:pPr>
    </w:p>
    <w:p w:rsidR="00A3437B" w:rsidRDefault="00A3437B" w:rsidP="00A3437B">
      <w:pPr>
        <w:pStyle w:val="Heading3"/>
      </w:pPr>
      <w:r>
        <w:lastRenderedPageBreak/>
        <w:t xml:space="preserve">   Hezbollah in Mexico </w:t>
      </w:r>
    </w:p>
    <w:p w:rsidR="00A3437B" w:rsidRDefault="00A3437B" w:rsidP="00A3437B">
      <w:pPr>
        <w:pStyle w:val="Heading4"/>
      </w:pPr>
      <w:r>
        <w:t>The threat of terror from Mexico is real</w:t>
      </w:r>
    </w:p>
    <w:p w:rsidR="00A3437B" w:rsidRDefault="00A3437B" w:rsidP="00A3437B">
      <w:r w:rsidRPr="00942C5F">
        <w:rPr>
          <w:rStyle w:val="StyleStyleBold12pt"/>
        </w:rPr>
        <w:t>Allen 12</w:t>
      </w:r>
      <w:r>
        <w:t xml:space="preserve"> (Senator Sylvia Allen is chair of the Border Security, Federalism and States Sovereignty Committee. “Hezbollah terror threat on U.S.-Mexico border is real” March 23, 2012. http://azcapitoltimes.com/news/2012/03/23/hezbollah-terror-threat-on-u-s-mexico-border-is-real/#ixzz2YTBRchrL) VP</w:t>
      </w:r>
    </w:p>
    <w:p w:rsidR="00A3437B" w:rsidRDefault="00A3437B" w:rsidP="00A3437B"/>
    <w:p w:rsidR="00A3437B" w:rsidRDefault="00A3437B" w:rsidP="00A3437B">
      <w:pPr>
        <w:rPr>
          <w:sz w:val="12"/>
        </w:rPr>
      </w:pPr>
      <w:r w:rsidRPr="00BD2EBC">
        <w:rPr>
          <w:sz w:val="12"/>
        </w:rPr>
        <w:t xml:space="preserve">I would like to emphatically state that </w:t>
      </w:r>
      <w:r w:rsidRPr="00942C5F">
        <w:rPr>
          <w:rStyle w:val="StyleBoldUnderline"/>
        </w:rPr>
        <w:t>there is indeed ample evidence of terrorist activity coming across the border, including activity by Hezbollah</w:t>
      </w:r>
      <w:r w:rsidRPr="00BD2EBC">
        <w:rPr>
          <w:sz w:val="12"/>
        </w:rPr>
        <w:t xml:space="preserve">. For example, on Feb. 2, former Chief of Operations for the U.S. Drug Enforcement Agency, Michael Braun, testified before Congress about Iran’s growing influence along the southern United States Border.¶ Braun testified that the terrorist group, </w:t>
      </w:r>
      <w:r w:rsidRPr="00942C5F">
        <w:rPr>
          <w:rStyle w:val="StyleBoldUnderline"/>
        </w:rPr>
        <w:t>Hezbollah, has developed strong, sophisticated relationships with Mexican drug cartels</w:t>
      </w:r>
      <w:r w:rsidRPr="00BD2EBC">
        <w:rPr>
          <w:sz w:val="12"/>
        </w:rPr>
        <w:t xml:space="preserve">. “And by developing those relations </w:t>
      </w:r>
      <w:r w:rsidRPr="00942C5F">
        <w:rPr>
          <w:rStyle w:val="StyleBoldUnderline"/>
        </w:rPr>
        <w:t>it provides them with the ability to operate far from home in our neighborhood</w:t>
      </w:r>
      <w:r w:rsidRPr="00BD2EBC">
        <w:rPr>
          <w:sz w:val="12"/>
        </w:rPr>
        <w:t xml:space="preserve"> and – as I said earlier – on our doorstep,” he replied.¶ At the same hearing, “Rep. Michael McCaul, R-Texas, committee member and chairman of the Homeland Security Committee’s Subcommittee on Oversight and Investigations, asked about Hezbollah’s relationship to criminal organizations in the Western Hemisphere and what it means for U.S. security. Braun replied with the warning that those relationships allow “these groups to operate freely in our neighborhood” and said </w:t>
      </w:r>
      <w:r w:rsidRPr="00942C5F">
        <w:rPr>
          <w:rStyle w:val="StyleBoldUnderline"/>
        </w:rPr>
        <w:t>the U.S. would regret it if the threats were not taken seriously</w:t>
      </w:r>
      <w:r w:rsidRPr="00BD2EBC">
        <w:rPr>
          <w:sz w:val="12"/>
        </w:rPr>
        <w:t xml:space="preserve">.”¶ On Feb. 9, Zachary Taylor, a former Border Patrol Agent who is now Vice Chairman of the National Association of Former Border Patrol Officers, appeared on national television and described the known relationship between cartel tunnels used for smuggling and the Shia militant group Hezbollah.¶ According to Mr. Taylor, a Muslim cleric, Abdullah al-Nafsi, said that “there is no need for airplanes and planning; </w:t>
      </w:r>
      <w:r w:rsidRPr="00BD2EBC">
        <w:rPr>
          <w:rStyle w:val="StyleBoldUnderline"/>
        </w:rPr>
        <w:t>one man with the courage to carry a suitcase of anthrax through the tunnels from Mexico to the United States could kill 330,000 Americans in one hour</w:t>
      </w:r>
      <w:r w:rsidRPr="00BD2EBC">
        <w:rPr>
          <w:sz w:val="12"/>
        </w:rPr>
        <w:t xml:space="preserve">.”¶ Even Homeland Security Secretary Janet Napolitano has recently expressed concern about a potential Hezbollah attack against the U.S.¶ Documented </w:t>
      </w:r>
      <w:r w:rsidRPr="00BD2EBC">
        <w:rPr>
          <w:rStyle w:val="StyleBoldUnderline"/>
        </w:rPr>
        <w:t>examples of terrorists slipping across our southern border are not new.</w:t>
      </w:r>
      <w:r w:rsidRPr="00BD2EBC">
        <w:rPr>
          <w:sz w:val="12"/>
        </w:rPr>
        <w:t xml:space="preserve"> Consider the following:¶ In February 2001, Mahmoud Kourani (the brother of Hezbollah’s security chief in southern Lebanon) came across the border from Tijuana into California in the trunk of a car, after bribing a Mexican embassy official in Beirut to get a visa. He eventually settled in Dearborn, Mich. Kourani had received training in weapons, intelligence, and spy craft in Iran.¶ In December </w:t>
      </w:r>
      <w:r w:rsidRPr="00BD2EBC">
        <w:rPr>
          <w:rStyle w:val="StyleBoldUnderline"/>
        </w:rPr>
        <w:t>2002, Salim Boughader was arrested for smuggling 200 Lebanese, including Hezbollah operatives, across the border</w:t>
      </w:r>
      <w:r w:rsidRPr="00BD2EBC">
        <w:rPr>
          <w:sz w:val="12"/>
        </w:rPr>
        <w:t xml:space="preserve"> from Tiajuana into California. Boughader had previously worked for Hezbollah’s Al-Manar TV satellite network.¶ In July 2004, a woman named Farida Goolam Mohamed Ahmed was arrested at a Texas airport boarding a flight to New York after she either walked or swam across the Mexican border into Texas. According to the Washington Post, she was connected to a Pakistani terrorist group and was believed to be ferrying instructions to U.S.-based al-Qaeda operatives.¶ In January 2005, </w:t>
      </w:r>
      <w:r w:rsidRPr="00BD2EBC">
        <w:rPr>
          <w:rStyle w:val="StyleBoldUnderline"/>
        </w:rPr>
        <w:t>two Hamas operatives</w:t>
      </w:r>
      <w:r w:rsidRPr="00BD2EBC">
        <w:rPr>
          <w:sz w:val="12"/>
        </w:rPr>
        <w:t xml:space="preserve">, Mahmoud Khalil and Ziad Saleh, were arrested as part of a criminal enterprise in Los Angeles. Both had </w:t>
      </w:r>
      <w:r w:rsidRPr="00BD2EBC">
        <w:rPr>
          <w:rStyle w:val="StyleBoldUnderline"/>
        </w:rPr>
        <w:t>entered the U.S. after paying a smuggler $10,000 each to take them across the border</w:t>
      </w:r>
      <w:r w:rsidRPr="00BD2EBC">
        <w:rPr>
          <w:sz w:val="12"/>
        </w:rPr>
        <w:t xml:space="preserve">.¶ In November 2005, Texas Congressman John Culberson described on national TV how an Iraqi al-Qaeda operative on the terror watch list was captured living near the Mexico-Texas border. In addition, Texas border sheriffs reported in the same newscast that there were at that time, in Mexico just across from Brownsville, Texas, at least one — and probably three — narco-terrorist training camps, run by the Zetas, a paramilitary force that is the muscle and the army for the Gulf cartel. The sheriffs told Congressman Culberson about another narco-terrorist training camp operating outside of Del Rio, about 40 miles southwest.¶ Those are just a few examples of terrorists who were identified or captured. </w:t>
      </w:r>
      <w:r w:rsidRPr="00BD2EBC">
        <w:rPr>
          <w:rStyle w:val="StyleBoldUnderline"/>
        </w:rPr>
        <w:t xml:space="preserve">We have no idea how many other terrorists may have slipped across our </w:t>
      </w:r>
      <w:r w:rsidRPr="00BD2EBC">
        <w:rPr>
          <w:sz w:val="12"/>
        </w:rPr>
        <w:t>unprotected</w:t>
      </w:r>
      <w:r w:rsidRPr="00BD2EBC">
        <w:rPr>
          <w:rStyle w:val="StyleBoldUnderline"/>
        </w:rPr>
        <w:t xml:space="preserve"> border </w:t>
      </w:r>
      <w:r w:rsidRPr="00BD2EBC">
        <w:rPr>
          <w:sz w:val="12"/>
        </w:rPr>
        <w:t>undetected</w:t>
      </w:r>
      <w:r w:rsidRPr="00BD2EBC">
        <w:rPr>
          <w:rStyle w:val="StyleBoldUnderline"/>
        </w:rPr>
        <w:t>.</w:t>
      </w:r>
      <w:r w:rsidRPr="00BD2EBC">
        <w:rPr>
          <w:sz w:val="12"/>
        </w:rPr>
        <w:t xml:space="preserve"> We do know that U.S. Border Patrol agents apprehended 59,017 “Other-Than-Mexican” illegal aliens through October 7, 2010. Of those, more than 800 came from terrorist-watch or Middle Eastern countries, such as Pakistan, Afghanistan, Syria, Cuba, Somalia, Iran, and Saudi Arabia.¶ Terrorism expert Patrick Poole reported to my committee last year that the first al-Qaida cell in the United States was located right here in Tucson. Tucson has been called the “birthplace of al-Qaida in America.”¶ The 9/11 Commission Report has 59 references to terrorist activity in Arizona and makes reference to a classified CIA/FBI report titled “Arizona’s Long-Range Nexus for Islamic Extremists.” In 2010, two terrorist operatives from Bangladesh were arrested when they attempted to cross the border in Naco.¶ FBI Director Robert Mueller testified to Congress in March 2005, that “there are individuals from countries with known al-Qaida connections who are changing their Islamic surnames to Hispanic-sounding names and obtaining false Hispanic identities, learning to speak Spanish and pretending to be Hispanic.”¶ On Jan. 27 of this year, Fox News reported that an Iranian-published book about suicide bombers was found in the Arizona desert near the Mexican border. The book, published in Iran and called ‘In Memory of Our Martyrs,’ was found by a U.S. Border Patrol agent from the Casa Grande substation who was patrolling a route known for smuggling illegal immigrants and drugs. The book contained short biographies of Islamic suicide bombers and other Islamic militants who died carrying out attacks.¶ A few weeks ago, near Tucson, a body was found that had been beheaded. That is one of several recent instances of beheadings on U.S. soil.¶ </w:t>
      </w:r>
      <w:r w:rsidRPr="00BD2EBC">
        <w:rPr>
          <w:rStyle w:val="StyleBoldUnderline"/>
        </w:rPr>
        <w:t>Don’t tell me that there is no evidence of terrorists on our border or that we shouldn’t be concerned about terrorists entering the United States from Mexico. The threat is documented. The threat is real. The threat grows larger every day</w:t>
      </w:r>
      <w:r w:rsidRPr="00BD2EBC">
        <w:rPr>
          <w:sz w:val="12"/>
        </w:rPr>
        <w:t>. The next time reporters want to deny the existence of terrorists on our border, I hope they will investigate more thoroughly and make sure they have all the facts.</w:t>
      </w:r>
    </w:p>
    <w:p w:rsidR="00A3437B" w:rsidRDefault="00A3437B" w:rsidP="00A3437B">
      <w:pPr>
        <w:rPr>
          <w:sz w:val="12"/>
        </w:rPr>
      </w:pPr>
    </w:p>
    <w:p w:rsidR="00A3437B" w:rsidRDefault="00A3437B" w:rsidP="00A3437B">
      <w:pPr>
        <w:pStyle w:val="Heading4"/>
      </w:pPr>
      <w:r>
        <w:t>Hezbollah terror in Mexico represents a serious threat</w:t>
      </w:r>
    </w:p>
    <w:p w:rsidR="00A3437B" w:rsidRDefault="00A3437B" w:rsidP="00A3437B">
      <w:r w:rsidRPr="001942B2">
        <w:rPr>
          <w:rStyle w:val="StyleStyleBold12pt"/>
        </w:rPr>
        <w:t>Bartell and Gray 12</w:t>
      </w:r>
      <w:r>
        <w:t xml:space="preserve"> (Dawn L. Bartell, Norwich University Masters of Diplomacy; and David H. Gray, Campbell University. “Hezbollah and Al Shabaab in Mexico and the Terrorist Threat to the United States” </w:t>
      </w:r>
      <w:r>
        <w:rPr>
          <w:i/>
        </w:rPr>
        <w:t xml:space="preserve">Global Security </w:t>
      </w:r>
      <w:r w:rsidRPr="001942B2">
        <w:rPr>
          <w:i/>
        </w:rPr>
        <w:t>Studies</w:t>
      </w:r>
      <w:r>
        <w:rPr>
          <w:i/>
        </w:rPr>
        <w:t xml:space="preserve"> </w:t>
      </w:r>
      <w:r w:rsidRPr="001942B2">
        <w:t>3</w:t>
      </w:r>
      <w:r>
        <w:rPr>
          <w:i/>
        </w:rPr>
        <w:t>.</w:t>
      </w:r>
      <w:r w:rsidRPr="001942B2">
        <w:t>4</w:t>
      </w:r>
      <w:r>
        <w:t>,</w:t>
      </w:r>
      <w:r>
        <w:rPr>
          <w:i/>
        </w:rPr>
        <w:t xml:space="preserve"> </w:t>
      </w:r>
      <w:r w:rsidRPr="001942B2">
        <w:t>Fall</w:t>
      </w:r>
      <w:r>
        <w:t xml:space="preserve"> 2012. http://globalsecuritystudies.com/Bartell%20Hezbollah%20and%20Al%20Shabaab%20in%20Mexico.pdf) VP</w:t>
      </w:r>
    </w:p>
    <w:p w:rsidR="00A3437B" w:rsidRDefault="00A3437B" w:rsidP="00A3437B"/>
    <w:p w:rsidR="00A3437B" w:rsidRDefault="00A3437B" w:rsidP="00A3437B">
      <w:pPr>
        <w:rPr>
          <w:sz w:val="16"/>
        </w:rPr>
      </w:pPr>
      <w:r w:rsidRPr="001942B2">
        <w:rPr>
          <w:sz w:val="16"/>
        </w:rPr>
        <w:t>In conclusion, He</w:t>
      </w:r>
      <w:r w:rsidRPr="001942B2">
        <w:rPr>
          <w:rStyle w:val="StyleBoldUnderline"/>
        </w:rPr>
        <w:t xml:space="preserve">zbollah does present a direct threat to the United States by residing </w:t>
      </w:r>
      <w:r w:rsidRPr="001942B2">
        <w:rPr>
          <w:rStyle w:val="StyleBoldUnderline"/>
          <w:sz w:val="12"/>
          <w:u w:val="none"/>
        </w:rPr>
        <w:t>¶</w:t>
      </w:r>
      <w:r w:rsidRPr="001942B2">
        <w:rPr>
          <w:rStyle w:val="StyleBoldUnderline"/>
        </w:rPr>
        <w:t xml:space="preserve"> in Mexico</w:t>
      </w:r>
      <w:r w:rsidRPr="001942B2">
        <w:rPr>
          <w:sz w:val="16"/>
        </w:rPr>
        <w:t xml:space="preserve"> for the following reasons. </w:t>
      </w:r>
      <w:r w:rsidRPr="001942B2">
        <w:rPr>
          <w:rStyle w:val="StyleBoldUnderline"/>
        </w:rPr>
        <w:t>Iran is Hezbollah’s number one sponsor state</w:t>
      </w:r>
      <w:r w:rsidRPr="001942B2">
        <w:rPr>
          <w:sz w:val="16"/>
        </w:rPr>
        <w:t xml:space="preserve">, which </w:t>
      </w:r>
      <w:r w:rsidRPr="001942B2">
        <w:rPr>
          <w:sz w:val="12"/>
        </w:rPr>
        <w:t>¶</w:t>
      </w:r>
      <w:r w:rsidRPr="001942B2">
        <w:rPr>
          <w:sz w:val="16"/>
        </w:rPr>
        <w:t xml:space="preserve"> presents a threat to the United States because </w:t>
      </w:r>
      <w:r w:rsidRPr="001942B2">
        <w:rPr>
          <w:rStyle w:val="StyleBoldUnderline"/>
        </w:rPr>
        <w:t xml:space="preserve">Iran has been known to use Hezbollah as a </w:t>
      </w:r>
      <w:r w:rsidRPr="001942B2">
        <w:rPr>
          <w:rStyle w:val="StyleBoldUnderline"/>
          <w:sz w:val="12"/>
          <w:u w:val="none"/>
        </w:rPr>
        <w:t>¶</w:t>
      </w:r>
      <w:r w:rsidRPr="001942B2">
        <w:rPr>
          <w:rStyle w:val="StyleBoldUnderline"/>
        </w:rPr>
        <w:t xml:space="preserve"> proxy entity to strike targets of interest for Iran. Hezbollah’s anti-Israeli goals make the </w:t>
      </w:r>
      <w:r w:rsidRPr="001942B2">
        <w:rPr>
          <w:rStyle w:val="StyleBoldUnderline"/>
          <w:sz w:val="12"/>
          <w:u w:val="none"/>
        </w:rPr>
        <w:t>¶</w:t>
      </w:r>
      <w:r w:rsidRPr="001942B2">
        <w:rPr>
          <w:rStyle w:val="StyleBoldUnderline"/>
        </w:rPr>
        <w:t xml:space="preserve"> United States and its interests a legitimate target</w:t>
      </w:r>
      <w:r w:rsidRPr="001942B2">
        <w:rPr>
          <w:sz w:val="16"/>
        </w:rPr>
        <w:t xml:space="preserve"> in Hezbollah’s opinion since the United </w:t>
      </w:r>
      <w:r w:rsidRPr="001942B2">
        <w:rPr>
          <w:sz w:val="12"/>
        </w:rPr>
        <w:t>¶</w:t>
      </w:r>
      <w:r w:rsidRPr="001942B2">
        <w:rPr>
          <w:sz w:val="16"/>
        </w:rPr>
        <w:t xml:space="preserve"> States is a supporter of the state of Israel. And a Hezbollah prese</w:t>
      </w:r>
      <w:r w:rsidRPr="001942B2">
        <w:rPr>
          <w:rStyle w:val="StyleBoldUnderline"/>
        </w:rPr>
        <w:t xml:space="preserve">nce in Mexico makes it </w:t>
      </w:r>
      <w:r w:rsidRPr="001942B2">
        <w:rPr>
          <w:rStyle w:val="StyleBoldUnderline"/>
          <w:sz w:val="12"/>
          <w:u w:val="none"/>
        </w:rPr>
        <w:t>¶</w:t>
      </w:r>
      <w:r w:rsidRPr="001942B2">
        <w:rPr>
          <w:rStyle w:val="StyleBoldUnderline"/>
        </w:rPr>
        <w:t xml:space="preserve"> much easier for Hezbollah to strike targets within the United States</w:t>
      </w:r>
      <w:r w:rsidRPr="001942B2">
        <w:rPr>
          <w:sz w:val="16"/>
        </w:rPr>
        <w:t xml:space="preserve">. </w:t>
      </w:r>
      <w:r w:rsidRPr="001942B2">
        <w:rPr>
          <w:rStyle w:val="StyleBoldUnderline"/>
        </w:rPr>
        <w:t xml:space="preserve">Hezbollah’s relationship </w:t>
      </w:r>
      <w:r w:rsidRPr="001942B2">
        <w:rPr>
          <w:rStyle w:val="StyleBoldUnderline"/>
          <w:sz w:val="12"/>
          <w:u w:val="none"/>
        </w:rPr>
        <w:t>¶</w:t>
      </w:r>
      <w:r w:rsidRPr="001942B2">
        <w:rPr>
          <w:rStyle w:val="StyleBoldUnderline"/>
        </w:rPr>
        <w:t xml:space="preserve"> with Mexico’s drug cartels </w:t>
      </w:r>
      <w:r w:rsidRPr="001942B2">
        <w:rPr>
          <w:rStyle w:val="StyleBoldUnderline"/>
        </w:rPr>
        <w:lastRenderedPageBreak/>
        <w:t xml:space="preserve">is a threat to the United States because drug cartels are a force </w:t>
      </w:r>
      <w:r w:rsidRPr="001942B2">
        <w:rPr>
          <w:rStyle w:val="StyleBoldUnderline"/>
          <w:sz w:val="12"/>
          <w:u w:val="none"/>
        </w:rPr>
        <w:t>¶</w:t>
      </w:r>
      <w:r w:rsidRPr="001942B2">
        <w:rPr>
          <w:rStyle w:val="StyleBoldUnderline"/>
        </w:rPr>
        <w:t xml:space="preserve"> multiplier</w:t>
      </w:r>
      <w:r w:rsidRPr="001942B2">
        <w:rPr>
          <w:sz w:val="16"/>
        </w:rPr>
        <w:t xml:space="preserve"> for Hezbollah. </w:t>
      </w:r>
      <w:r w:rsidRPr="001942B2">
        <w:rPr>
          <w:rStyle w:val="StyleBoldUnderline"/>
        </w:rPr>
        <w:t>Mexican drug cartels have facilitated the acquisition of weapons</w:t>
      </w:r>
      <w:r w:rsidRPr="001942B2">
        <w:rPr>
          <w:sz w:val="16"/>
        </w:rPr>
        <w:t xml:space="preserve"> </w:t>
      </w:r>
      <w:r w:rsidRPr="001942B2">
        <w:rPr>
          <w:sz w:val="12"/>
        </w:rPr>
        <w:t>¶</w:t>
      </w:r>
      <w:r w:rsidRPr="001942B2">
        <w:rPr>
          <w:sz w:val="16"/>
        </w:rPr>
        <w:t xml:space="preserve"> and weapon components and the smuggling of weapons, weapon components, </w:t>
      </w:r>
      <w:r w:rsidRPr="001942B2">
        <w:rPr>
          <w:rStyle w:val="StyleBoldUnderline"/>
        </w:rPr>
        <w:t xml:space="preserve">and Hezbollah </w:t>
      </w:r>
      <w:r w:rsidRPr="001942B2">
        <w:rPr>
          <w:rStyle w:val="StyleBoldUnderline"/>
          <w:sz w:val="12"/>
          <w:u w:val="none"/>
        </w:rPr>
        <w:t>¶</w:t>
      </w:r>
      <w:r w:rsidRPr="001942B2">
        <w:rPr>
          <w:rStyle w:val="StyleBoldUnderline"/>
        </w:rPr>
        <w:t xml:space="preserve"> operatives into the United States</w:t>
      </w:r>
      <w:r w:rsidRPr="001942B2">
        <w:rPr>
          <w:sz w:val="16"/>
        </w:rPr>
        <w:t xml:space="preserve">. And finally, the potential of Hezbollah establishing itself in </w:t>
      </w:r>
      <w:r w:rsidRPr="001942B2">
        <w:rPr>
          <w:sz w:val="12"/>
        </w:rPr>
        <w:t>¶</w:t>
      </w:r>
      <w:r w:rsidRPr="001942B2">
        <w:rPr>
          <w:sz w:val="16"/>
        </w:rPr>
        <w:t xml:space="preserve"> </w:t>
      </w:r>
      <w:r w:rsidRPr="001942B2">
        <w:rPr>
          <w:rStyle w:val="StyleBoldUnderline"/>
        </w:rPr>
        <w:t>Mexico gives Hezbollah safe haven within close proximity to the United States</w:t>
      </w:r>
      <w:r w:rsidRPr="001942B2">
        <w:rPr>
          <w:sz w:val="16"/>
        </w:rPr>
        <w:t xml:space="preserve">, which makes </w:t>
      </w:r>
      <w:r w:rsidRPr="001942B2">
        <w:rPr>
          <w:sz w:val="12"/>
        </w:rPr>
        <w:t>¶</w:t>
      </w:r>
      <w:r w:rsidRPr="001942B2">
        <w:rPr>
          <w:sz w:val="16"/>
        </w:rPr>
        <w:t xml:space="preserve"> it easier for Hezbollah to plan and stage terrorist operations against the United States.</w:t>
      </w:r>
    </w:p>
    <w:p w:rsidR="00A3437B" w:rsidRDefault="00A3437B" w:rsidP="00A3437B">
      <w:pPr>
        <w:rPr>
          <w:sz w:val="16"/>
        </w:rPr>
      </w:pPr>
    </w:p>
    <w:p w:rsidR="00A3437B" w:rsidRDefault="00A3437B" w:rsidP="00A3437B">
      <w:pPr>
        <w:pStyle w:val="Heading3"/>
      </w:pPr>
      <w:r w:rsidRPr="00AC2D18">
        <w:rPr>
          <w:u w:val="none"/>
        </w:rPr>
        <w:lastRenderedPageBreak/>
        <w:t xml:space="preserve">   </w:t>
      </w:r>
      <w:r>
        <w:t>Nuke Terror</w:t>
      </w:r>
    </w:p>
    <w:p w:rsidR="00A3437B" w:rsidRPr="00693ED6" w:rsidRDefault="00A3437B" w:rsidP="00A3437B">
      <w:pPr>
        <w:pStyle w:val="Heading4"/>
      </w:pPr>
      <w:r>
        <w:t>Hezbollah is a serious nuclear terrorist threat to the US</w:t>
      </w:r>
    </w:p>
    <w:p w:rsidR="00A3437B" w:rsidRDefault="00A3437B" w:rsidP="00A3437B">
      <w:r w:rsidRPr="00693ED6">
        <w:rPr>
          <w:rStyle w:val="StyleStyleBold12pt"/>
        </w:rPr>
        <w:t>Allison 4</w:t>
      </w:r>
      <w:r>
        <w:t xml:space="preserve"> (Graham Allison is director of the Harvard Kennedy School’s Belfer Center for Science and International Affairs. “The A-Team of Islamic Terrorists” from </w:t>
      </w:r>
      <w:r>
        <w:rPr>
          <w:i/>
        </w:rPr>
        <w:t>Nuclear Terrorism: The Ultimate Preventable Catastrophe</w:t>
      </w:r>
      <w:r>
        <w:t>, 2004. Google Books.) VP</w:t>
      </w:r>
    </w:p>
    <w:p w:rsidR="00A3437B" w:rsidRPr="00693ED6" w:rsidRDefault="00A3437B" w:rsidP="00A3437B"/>
    <w:p w:rsidR="00A3437B" w:rsidRPr="00693ED6" w:rsidRDefault="00A3437B" w:rsidP="00A3437B">
      <w:pPr>
        <w:rPr>
          <w:rStyle w:val="StyleBoldUnderline"/>
        </w:rPr>
      </w:pPr>
      <w:r w:rsidRPr="00693ED6">
        <w:rPr>
          <w:sz w:val="16"/>
        </w:rPr>
        <w:t xml:space="preserve">THE A-TEAM OF ISLAMIC TERRORISTS </w:t>
      </w:r>
      <w:r w:rsidRPr="00693ED6">
        <w:rPr>
          <w:sz w:val="12"/>
        </w:rPr>
        <w:t>¶</w:t>
      </w:r>
      <w:r w:rsidRPr="00693ED6">
        <w:rPr>
          <w:sz w:val="16"/>
        </w:rPr>
        <w:t xml:space="preserve"> Before 9/11 , the group responsible for the single deadliest terrorist attack on Americans in history was not Al Qaeda but Hezbollah. A violent Islamic terrorist organization, funded mainly by Syria and Iran, </w:t>
      </w:r>
      <w:r w:rsidRPr="00693ED6">
        <w:rPr>
          <w:rStyle w:val="StyleBoldUnderline"/>
        </w:rPr>
        <w:t>Hezbollah</w:t>
      </w:r>
      <w:r w:rsidRPr="00693ED6">
        <w:rPr>
          <w:sz w:val="16"/>
        </w:rPr>
        <w:t xml:space="preserve"> was responsible for the truck-bomb attack on the U.S. Marine barracks near the Beirut Airport on October 23, 1983, which killed 241 servicemen. Soon thereafter, President Ronald Reagan announced a "strategic redeployment" and withdrew U.S. troops from Lebanon. To this day, the group</w:t>
      </w:r>
      <w:r w:rsidRPr="00693ED6">
        <w:rPr>
          <w:rStyle w:val="StyleBoldUnderline"/>
        </w:rPr>
        <w:t xml:space="preserve"> remains active and powerful in the Middle East</w:t>
      </w:r>
      <w:r w:rsidRPr="00693ED6">
        <w:rPr>
          <w:sz w:val="16"/>
        </w:rPr>
        <w:t xml:space="preserve">. Deputy Secretary of State Richard </w:t>
      </w:r>
      <w:r w:rsidRPr="00693ED6">
        <w:rPr>
          <w:rStyle w:val="StyleBoldUnderline"/>
        </w:rPr>
        <w:t>Armitage has called Hezbollah the "A-team of terrorists,"</w:t>
      </w:r>
      <w:r w:rsidRPr="00693ED6">
        <w:rPr>
          <w:sz w:val="16"/>
        </w:rPr>
        <w:t xml:space="preserve"> and CIA director Tenet testified in Februaty 2003 that "as an organization </w:t>
      </w:r>
      <w:r w:rsidRPr="00693ED6">
        <w:rPr>
          <w:rStyle w:val="StyleBoldUnderline"/>
        </w:rPr>
        <w:t>with capability and worldwide presence</w:t>
      </w:r>
      <w:r w:rsidRPr="00693ED6">
        <w:rPr>
          <w:sz w:val="16"/>
        </w:rPr>
        <w:t xml:space="preserve">," </w:t>
      </w:r>
      <w:r w:rsidRPr="00693ED6">
        <w:rPr>
          <w:rStyle w:val="StyleBoldUnderline"/>
        </w:rPr>
        <w:t xml:space="preserve">Hezbollah is Al Qaeda's equal, if not a </w:t>
      </w:r>
      <w:r w:rsidRPr="00693ED6">
        <w:rPr>
          <w:rStyle w:val="Emphasis"/>
        </w:rPr>
        <w:t>far more capable</w:t>
      </w:r>
      <w:r w:rsidRPr="00693ED6">
        <w:rPr>
          <w:rStyle w:val="StyleBoldUnderline"/>
        </w:rPr>
        <w:t xml:space="preserve"> organization</w:t>
      </w:r>
      <w:r w:rsidRPr="00693ED6">
        <w:rPr>
          <w:sz w:val="16"/>
        </w:rPr>
        <w:t xml:space="preserve">."42 Hezbollah’s activities have been concentrated in Lebanon. The Israeli army had moved into southern Lebanon in 1982 to expel the Palestine Liberation Organization from the region and continued to occupy part of the country even after that goal was achieved. When Lebanon's Shiites realized that the Israelis intended to stay, they took up arms. </w:t>
      </w:r>
      <w:r w:rsidRPr="00693ED6">
        <w:rPr>
          <w:rStyle w:val="StyleBoldUnderline"/>
        </w:rPr>
        <w:t>Hezbollah launched a sustained guerrilla war against the Israelis</w:t>
      </w:r>
      <w:r w:rsidRPr="00693ED6">
        <w:rPr>
          <w:sz w:val="16"/>
        </w:rPr>
        <w:t xml:space="preserve">, eventually </w:t>
      </w:r>
      <w:r w:rsidRPr="00693ED6">
        <w:rPr>
          <w:rStyle w:val="StyleBoldUnderline"/>
        </w:rPr>
        <w:t>forcing them to withdraw from Lebanon</w:t>
      </w:r>
      <w:r w:rsidRPr="00693ED6">
        <w:rPr>
          <w:sz w:val="16"/>
        </w:rPr>
        <w:t xml:space="preserve"> in May 2000. It was the first time that Arab arms had suc-cessfully ousted Israel from occupied territory anywhere in the Middle East, and Hezbollah attained heroic status throughout the Arab world. As Lebanon's president, Emile Lahoud, a Christian, told 60 Minutes: "If it wasn't for them, we couldn't have liberated our land. And because of that, we have big esteem for the Hezbol-lah movement.' Flush with victory, the group's leader, Sayyid Hassan Nasrallah, drew one conclusion: "This 'Israel' that owns nuclear weapons and the strongest air force in this region is more fragile than a spider web."'" </w:t>
      </w:r>
      <w:r w:rsidRPr="00693ED6">
        <w:rPr>
          <w:rStyle w:val="StyleBoldUnderline"/>
        </w:rPr>
        <w:t>Hezbollah's rhetoric, and its military success, raise the issue of whether the group might be motivated to carry out a nuclear ter-rorist attack against</w:t>
      </w:r>
      <w:r w:rsidRPr="00693ED6">
        <w:rPr>
          <w:sz w:val="16"/>
        </w:rPr>
        <w:t xml:space="preserve"> Tel Aviv or even </w:t>
      </w:r>
      <w:r w:rsidRPr="00693ED6">
        <w:rPr>
          <w:rStyle w:val="StyleBoldUnderline"/>
        </w:rPr>
        <w:t>New York</w:t>
      </w:r>
      <w:r w:rsidRPr="00693ED6">
        <w:rPr>
          <w:sz w:val="16"/>
        </w:rPr>
        <w:t xml:space="preserve">, which Islamic fun-damentalists have called "the Jewish capital of the world." Some analysts discount the possibility, observing a pattern of growing pragmatism as Hezbollah becomes further invested in day-to-day Lebanese politics.45 (Hezbollah currently holds twelve seats in Lebanon's parliament.) Indeed, the group has turned part of its energies to providing social services to destitute Shiites in southern Lebanon, a "bombs and schools" strategy that has served other ter-rorist groups well, including the Irish Republican Army. But as with Al Qaeda, it is important to examine carefully what Hezbollah says. The group's 1985 manifesto includes a section titled "The Necessity for the Destruction of Israel," which declares: "Our struggle will end only when this entity is obliterated. We recognize no treaty with it, no cease-fire, no peace agreements." </w:t>
      </w:r>
      <w:r w:rsidRPr="00693ED6">
        <w:rPr>
          <w:rStyle w:val="StyleBoldUnderline"/>
        </w:rPr>
        <w:t>Hezbollah's hatred of Israel extends to the United States: "We see in Israel the vanguard of the United States in our Islamic world</w:t>
      </w:r>
      <w:r w:rsidRPr="00693ED6">
        <w:rPr>
          <w:sz w:val="16"/>
        </w:rPr>
        <w:t xml:space="preserve">."45 Moreover, this rhetoric cannot be dismissed as out of date As </w:t>
      </w:r>
      <w:r w:rsidRPr="00693ED6">
        <w:rPr>
          <w:rStyle w:val="StyleBoldUnderline"/>
        </w:rPr>
        <w:t>Nasrallah reit-erated</w:t>
      </w:r>
      <w:r w:rsidRPr="00693ED6">
        <w:rPr>
          <w:sz w:val="16"/>
        </w:rPr>
        <w:t xml:space="preserve"> in 2003, "</w:t>
      </w:r>
      <w:r w:rsidRPr="00693ED6">
        <w:rPr>
          <w:rStyle w:val="StyleBoldUnderline"/>
        </w:rPr>
        <w:t>Death to America was, is, and will stay our slo-gan."</w:t>
      </w:r>
      <w:r w:rsidRPr="00693ED6">
        <w:rPr>
          <w:sz w:val="16"/>
        </w:rPr>
        <w:t xml:space="preserve">' The CIA has concluded that Hezbollah "would likely react to an attack against it, Syria, or Iran with attacks against U.S. and Israeli targets worldwide."45 In 2002, Israeli security services foiled two attempts by Hezbollah to explode so-called mega-bombs, able to demolish office towers on the scale of the World Trade Center. One of these plots targeted the Azrieli Towers, two of Tel Aviv's tallest buildings, in what could have been a sequel to the attacks of 9/11. As Gal Loft, one of Israel's most thoughtful counterterrorism experts, has observed, it is only a mat-ter of time before a "mega-attack" succeeds.49 </w:t>
      </w:r>
      <w:r w:rsidRPr="00693ED6">
        <w:rPr>
          <w:rStyle w:val="StyleBoldUnderline"/>
        </w:rPr>
        <w:t>Under what conditions might Hezbollah escalate to nuclear vio-lence</w:t>
      </w:r>
      <w:r w:rsidRPr="00693ED6">
        <w:rPr>
          <w:sz w:val="16"/>
        </w:rPr>
        <w:t xml:space="preserve">? One possibility involves the Iranian connection. In the early 1980s, </w:t>
      </w:r>
      <w:r w:rsidRPr="00693ED6">
        <w:rPr>
          <w:rStyle w:val="StyleBoldUnderline"/>
        </w:rPr>
        <w:t>Iran created Hezbollah as a proxy force against Israel</w:t>
      </w:r>
      <w:r w:rsidRPr="00693ED6">
        <w:rPr>
          <w:sz w:val="16"/>
        </w:rPr>
        <w:t xml:space="preserve">, and it continues to give the group some $100 million a year. Iran also pro-vides training, weapons, and explosives, as well as political, diplo-matic, and organizational aid. </w:t>
      </w:r>
      <w:r w:rsidRPr="00693ED6">
        <w:rPr>
          <w:rStyle w:val="StyleBoldUnderline"/>
        </w:rPr>
        <w:t>With Iran actively building the infrastructure of a nuclear weapons program</w:t>
      </w:r>
      <w:r w:rsidRPr="00693ED6">
        <w:rPr>
          <w:sz w:val="16"/>
        </w:rPr>
        <w:t xml:space="preserve">, its leaders fear that Israel could preemptively attack the facilities before they are com-pleted, as it did in 1981 when Israeli aircraft bombed Saddam Hus-sein's nuclear reactor at Osirak. Iran has thought carefully about how it could deter such an attack. The Iranian defense minister warned in December 2003: We will strike Israel with all weapons at our disposal if the Zionist regime ventures to do so."5° If Hezbol-lah had a suitcase nuclear device and were able credibly to threaten Tel Aviv, would Israel be so quick to attack Iran's nuclear facilities? Another possibility is that </w:t>
      </w:r>
      <w:r w:rsidRPr="00693ED6">
        <w:rPr>
          <w:rStyle w:val="StyleBoldUnderline"/>
        </w:rPr>
        <w:t>a splinter group from within Hezbollah could make the move toward nuclear terror</w:t>
      </w:r>
      <w:r w:rsidRPr="00693ED6">
        <w:rPr>
          <w:sz w:val="16"/>
        </w:rPr>
        <w:t xml:space="preserve">. As the current leader-ship of Hezbollah becomes thriller entrenched in domestic Lebanese politics, the group's more militant operatives may well strike out on their own. Could a plausible threat to destroy Tel Aviv compel Israel to withdraw from the West Bank and Gaza or change its behavior? </w:t>
      </w:r>
      <w:r w:rsidRPr="00693ED6">
        <w:rPr>
          <w:rStyle w:val="StyleBoldUnderline"/>
        </w:rPr>
        <w:t>Revenge against the United States for supporting Israel could also spur senseless destruction.</w:t>
      </w:r>
      <w:r w:rsidRPr="00693ED6">
        <w:rPr>
          <w:sz w:val="16"/>
        </w:rPr>
        <w:t xml:space="preserve"> For this purpose, </w:t>
      </w:r>
      <w:r w:rsidRPr="00693ED6">
        <w:rPr>
          <w:rStyle w:val="StyleBoldUnderline"/>
        </w:rPr>
        <w:t xml:space="preserve">Hezbollah might join forces with Al Qaeda, </w:t>
      </w:r>
      <w:r w:rsidRPr="00693ED6">
        <w:rPr>
          <w:sz w:val="16"/>
        </w:rPr>
        <w:t xml:space="preserve">as it did in the 1996 attack on a U.S. military installation. the Khobar Towers, in Saudi Arabia. Hezbollah's secu-rity chief, Imad Mughniyah (believed to be behind the Marine bar-racks bombing in 1983 and the hijacking of TWA Flight 847 to Beirut in 1985), has reportedly met more than once with bin Laden and his top aides to establish their common goal of forcing the United States to withdraw from the Middle East. Ali Mohamed, a former U.S. Special Forces member who pled guilty to conspiring with bin Laden on the 1998 bombings of two American embassies in Africa, testified in October 2000, before a U.S. federal district court, that Hezbollah has provided Al Qaeda with explosives training and that he provided security for meetings between Mughniyah and bin Laden.5I </w:t>
      </w:r>
      <w:r w:rsidRPr="00693ED6">
        <w:rPr>
          <w:rStyle w:val="StyleBoldUnderline"/>
        </w:rPr>
        <w:t xml:space="preserve">If Hezbollah perceives U.S policy as threatening its most vital interests, then it could begin to adopt Al Qaeda's more radical agenda. With its unrivaled technical tenor expertise, Hezbollah would be well positioned to escalate to nuclear terrorism. </w:t>
      </w:r>
    </w:p>
    <w:p w:rsidR="00A3437B" w:rsidRPr="00693ED6" w:rsidRDefault="00A3437B" w:rsidP="00A3437B"/>
    <w:p w:rsidR="00A3437B" w:rsidRPr="00323640" w:rsidRDefault="00A3437B" w:rsidP="00A3437B">
      <w:pPr>
        <w:pStyle w:val="Heading4"/>
      </w:pPr>
      <w:r>
        <w:lastRenderedPageBreak/>
        <w:t>Hezbollah will enact nuclear terror against the US</w:t>
      </w:r>
    </w:p>
    <w:p w:rsidR="00A3437B" w:rsidRDefault="00A3437B" w:rsidP="00A3437B">
      <w:r w:rsidRPr="00323640">
        <w:rPr>
          <w:rStyle w:val="StyleStyleBold12pt"/>
        </w:rPr>
        <w:t>May 13</w:t>
      </w:r>
      <w:r>
        <w:t xml:space="preserve"> (Clifford D. May, President of the Foundation for Defense of Democracies, Chairman of the Policy Committee of the Committee on the Present Danger (CPD), masters degrees from both Columbia University's School of Public and International Affairs and its School of Journalism. “Al-Qaeda vs. Hezbollah” June 6, 2013. http://www.nationalreview.com/article/350249/al-qaeda-vs-hezbollah-clifford-d-may) VP</w:t>
      </w:r>
    </w:p>
    <w:p w:rsidR="00A3437B" w:rsidRPr="00323640" w:rsidRDefault="00A3437B" w:rsidP="00A3437B"/>
    <w:p w:rsidR="00A3437B" w:rsidRPr="00323640" w:rsidRDefault="00A3437B" w:rsidP="00A3437B">
      <w:pPr>
        <w:rPr>
          <w:sz w:val="16"/>
        </w:rPr>
      </w:pPr>
      <w:r w:rsidRPr="00323640">
        <w:rPr>
          <w:sz w:val="16"/>
        </w:rPr>
        <w:t xml:space="preserve">Last week, the State Department released the 2012 issue of its annual “Country Reports on Terrorism.” At a “background briefing,” </w:t>
      </w:r>
      <w:r w:rsidRPr="00323640">
        <w:rPr>
          <w:rStyle w:val="StyleBoldUnderline"/>
        </w:rPr>
        <w:t>a “senior administration official” highlighted</w:t>
      </w:r>
      <w:r w:rsidRPr="00323640">
        <w:rPr>
          <w:sz w:val="16"/>
        </w:rPr>
        <w:t xml:space="preserve"> an “alarming trend”: </w:t>
      </w:r>
      <w:r w:rsidRPr="00323640">
        <w:rPr>
          <w:rStyle w:val="StyleBoldUnderline"/>
        </w:rPr>
        <w:t>a “marked resurgence of terrorist activity by Iran and Hezbollah</w:t>
      </w:r>
      <w:r w:rsidRPr="00323640">
        <w:rPr>
          <w:sz w:val="16"/>
        </w:rPr>
        <w:t>. The tempo of operational activity was something we haven’t seen since the 1990s. . . . We see no signs of this activity abating in 2013. In fact</w:t>
      </w:r>
      <w:r w:rsidRPr="00323640">
        <w:rPr>
          <w:rStyle w:val="StyleBoldUnderline"/>
        </w:rPr>
        <w:t>, our assessment is that Hezbollah and Iran will both continue to maintain a heightened level of terrorist activity and operations in the near future</w:t>
      </w:r>
      <w:r w:rsidRPr="00323640">
        <w:rPr>
          <w:sz w:val="16"/>
        </w:rPr>
        <w:t>.”</w:t>
      </w:r>
      <w:r w:rsidRPr="00323640">
        <w:rPr>
          <w:sz w:val="12"/>
        </w:rPr>
        <w:t>¶</w:t>
      </w:r>
      <w:r w:rsidRPr="00323640">
        <w:rPr>
          <w:sz w:val="16"/>
        </w:rPr>
        <w:t xml:space="preserve"> The State Department is right to see Hezbollah and Iran as joined at the hip: The former is financed and instructed by the latter. That has not always been understood, despite the fact that, prior to 9/11/01, Hezbollah was responsible for more American deaths than any other terrorist organization. And </w:t>
      </w:r>
      <w:r w:rsidRPr="00323640">
        <w:rPr>
          <w:rStyle w:val="StyleBoldUnderline"/>
        </w:rPr>
        <w:t>Hezbollah’s secretary general</w:t>
      </w:r>
      <w:r w:rsidRPr="00323640">
        <w:rPr>
          <w:sz w:val="16"/>
        </w:rPr>
        <w:t xml:space="preserve">, Hassan Nasrallah, has </w:t>
      </w:r>
      <w:r w:rsidRPr="00323640">
        <w:rPr>
          <w:rStyle w:val="StyleBoldUnderline"/>
        </w:rPr>
        <w:t>proclaimed, “Death to America was, is, and will stay our slogan.”</w:t>
      </w:r>
      <w:r w:rsidRPr="00323640">
        <w:rPr>
          <w:sz w:val="16"/>
        </w:rPr>
        <w:t xml:space="preserve"> A pertinent question: </w:t>
      </w:r>
      <w:r w:rsidRPr="00323640">
        <w:rPr>
          <w:rStyle w:val="StyleBoldUnderline"/>
        </w:rPr>
        <w:t>If Iran’s rulers should obtain nuclear weapons</w:t>
      </w:r>
      <w:r w:rsidRPr="00323640">
        <w:rPr>
          <w:sz w:val="16"/>
        </w:rPr>
        <w:t xml:space="preserve">, might </w:t>
      </w:r>
      <w:r w:rsidRPr="00323640">
        <w:rPr>
          <w:rStyle w:val="StyleBoldUnderline"/>
        </w:rPr>
        <w:t xml:space="preserve">they give one or two to Hezbollah to use </w:t>
      </w:r>
      <w:r w:rsidRPr="00323640">
        <w:rPr>
          <w:sz w:val="16"/>
        </w:rPr>
        <w:t>for approved purposes? A plausible answer: Why not?</w:t>
      </w:r>
      <w:r w:rsidRPr="00323640">
        <w:rPr>
          <w:sz w:val="12"/>
        </w:rPr>
        <w:t>¶</w:t>
      </w:r>
      <w:r w:rsidRPr="00323640">
        <w:rPr>
          <w:sz w:val="16"/>
        </w:rPr>
        <w:t xml:space="preserve"> It’s well known that </w:t>
      </w:r>
      <w:r w:rsidRPr="00323640">
        <w:rPr>
          <w:rStyle w:val="StyleBoldUnderline"/>
        </w:rPr>
        <w:t>Hezbollah has been sending combatants into Syria in support of</w:t>
      </w:r>
      <w:r w:rsidRPr="00323640">
        <w:rPr>
          <w:sz w:val="16"/>
        </w:rPr>
        <w:t xml:space="preserve"> Bashar </w:t>
      </w:r>
      <w:r w:rsidRPr="00323640">
        <w:rPr>
          <w:rStyle w:val="StyleBoldUnderline"/>
        </w:rPr>
        <w:t>Assad</w:t>
      </w:r>
      <w:r w:rsidRPr="00323640">
        <w:rPr>
          <w:sz w:val="16"/>
        </w:rPr>
        <w:t xml:space="preserve">, the dictator and Iranian satrap. </w:t>
      </w:r>
      <w:r w:rsidRPr="00323640">
        <w:rPr>
          <w:rStyle w:val="StyleBoldUnderline"/>
        </w:rPr>
        <w:t>Less publicized are Hezbollah’s operations in other corners of the world</w:t>
      </w:r>
      <w:r w:rsidRPr="00323640">
        <w:rPr>
          <w:sz w:val="16"/>
        </w:rPr>
        <w:t>. A Hezbollah attack on a bus in Bulgaria last July killed five Israelis and one Bulgarian. In Nigeria, authorities recently broke up a Hezbollah cell, seizing what one Nigerian official called “a large quantity of assorted weapons of different types and caliber.”</w:t>
      </w:r>
      <w:r w:rsidRPr="00323640">
        <w:rPr>
          <w:sz w:val="12"/>
        </w:rPr>
        <w:t>¶</w:t>
      </w:r>
      <w:r w:rsidRPr="00323640">
        <w:rPr>
          <w:sz w:val="16"/>
        </w:rPr>
        <w:t xml:space="preserve"> The State Department report contains surprisingly little information about Hezbollah in Latin America. However, a 500-page report issued last week by Argentine prosecutor Alberto Nisman reveals that </w:t>
      </w:r>
      <w:r w:rsidRPr="00323640">
        <w:rPr>
          <w:rStyle w:val="StyleBoldUnderline"/>
        </w:rPr>
        <w:t>Iran has established</w:t>
      </w:r>
      <w:r w:rsidRPr="00323640">
        <w:rPr>
          <w:sz w:val="16"/>
        </w:rPr>
        <w:t xml:space="preserve"> an archipelago of “</w:t>
      </w:r>
      <w:r w:rsidRPr="00323640">
        <w:rPr>
          <w:rStyle w:val="StyleBoldUnderline"/>
        </w:rPr>
        <w:t>clandestine intelligence stations and operative agents” in Latin America</w:t>
      </w:r>
      <w:r w:rsidRPr="00323640">
        <w:rPr>
          <w:sz w:val="16"/>
        </w:rPr>
        <w:t xml:space="preserve"> that are being used </w:t>
      </w:r>
      <w:r w:rsidRPr="00323640">
        <w:rPr>
          <w:rStyle w:val="StyleBoldUnderline"/>
        </w:rPr>
        <w:t xml:space="preserve">“to execute terrorist attacks when the Iranian regime decides so, both directly or through </w:t>
      </w:r>
      <w:r w:rsidRPr="00323640">
        <w:rPr>
          <w:sz w:val="16"/>
        </w:rPr>
        <w:t xml:space="preserve">its proxy, the terrorist organization </w:t>
      </w:r>
      <w:r w:rsidRPr="00323640">
        <w:rPr>
          <w:rStyle w:val="StyleBoldUnderline"/>
        </w:rPr>
        <w:t>Hezbollah</w:t>
      </w:r>
      <w:r w:rsidRPr="00323640">
        <w:rPr>
          <w:sz w:val="16"/>
        </w:rPr>
        <w:t>.”</w:t>
      </w:r>
      <w:r w:rsidRPr="00323640">
        <w:rPr>
          <w:sz w:val="12"/>
        </w:rPr>
        <w:t>¶</w:t>
      </w:r>
      <w:r w:rsidRPr="00323640">
        <w:rPr>
          <w:sz w:val="16"/>
        </w:rPr>
        <w:t xml:space="preserve"> Among the South American countries in which Iran or Hezbollah has set up intelligence/terrorism bases: Argentina, Brazil, Paraguay, Uruguay, Chile, Colombia, Guyana, Trinidad and Tobago, and Suriname.</w:t>
      </w:r>
      <w:r w:rsidRPr="00323640">
        <w:rPr>
          <w:sz w:val="12"/>
        </w:rPr>
        <w:t>¶</w:t>
      </w:r>
      <w:r w:rsidRPr="00323640">
        <w:rPr>
          <w:sz w:val="16"/>
        </w:rPr>
        <w:t xml:space="preserve"> Nisman provides additional evidence — not that more is needed — that Iranian officials and one Lebanese Hezbollah operative were responsible for two terrorist bombings in Argentina in the 1990s. There’s an American nexus too: Nisman charges that Mohsen Rabbani, Iran’s former cultural attaché in Buenos Aires — implicated in the 1994 attack on a Jewish center in Buenos Aires in which 85 people were killed — directed “Iranian agent” Abdul Kadir, now serving a life sentence in connection with the 2010 plot to bomb John F. Kennedy International Airport in New York.</w:t>
      </w:r>
      <w:r w:rsidRPr="00323640">
        <w:rPr>
          <w:sz w:val="12"/>
        </w:rPr>
        <w:t>¶</w:t>
      </w:r>
      <w:r w:rsidRPr="00323640">
        <w:rPr>
          <w:sz w:val="16"/>
        </w:rPr>
        <w:t xml:space="preserve"> Connect the dots, </w:t>
      </w:r>
      <w:r w:rsidRPr="00323640">
        <w:rPr>
          <w:rStyle w:val="StyleBoldUnderline"/>
        </w:rPr>
        <w:t xml:space="preserve">Nisman argues, </w:t>
      </w:r>
      <w:r w:rsidRPr="00323640">
        <w:rPr>
          <w:sz w:val="16"/>
        </w:rPr>
        <w:t xml:space="preserve">and they draw a picture </w:t>
      </w:r>
      <w:r w:rsidRPr="00323640">
        <w:rPr>
          <w:rStyle w:val="StyleBoldUnderline"/>
        </w:rPr>
        <w:t xml:space="preserve">of Iran “fomenting and fostering acts of international terrorism </w:t>
      </w:r>
      <w:r w:rsidRPr="00323640">
        <w:rPr>
          <w:sz w:val="16"/>
        </w:rPr>
        <w:t>in concert with its goals of exporting the revolution.”</w:t>
      </w:r>
    </w:p>
    <w:p w:rsidR="00A3437B" w:rsidRDefault="00A3437B" w:rsidP="00A3437B">
      <w:pPr>
        <w:pStyle w:val="Heading3"/>
      </w:pPr>
      <w:r>
        <w:lastRenderedPageBreak/>
        <w:t>Human Trafficking</w:t>
      </w:r>
    </w:p>
    <w:p w:rsidR="00A3437B" w:rsidRPr="00B85875" w:rsidRDefault="00A3437B" w:rsidP="00A3437B">
      <w:pPr>
        <w:pStyle w:val="Heading4"/>
      </w:pPr>
      <w:r>
        <w:t>Remittances in unstable areas are used in human trafficking industries</w:t>
      </w:r>
    </w:p>
    <w:p w:rsidR="00A3437B" w:rsidRDefault="00A3437B" w:rsidP="00A3437B">
      <w:r w:rsidRPr="00A10E8F">
        <w:rPr>
          <w:rStyle w:val="StyleStyleBold12pt"/>
        </w:rPr>
        <w:t>FATF 10</w:t>
      </w:r>
      <w:r>
        <w:t xml:space="preserve"> (Financial Action Task Force, Inter-governmental body developing and promoting policies to combat money laundering and terrorist financing. “Money Laundering through Money Remittance and Currency Exchange Providers” June 2010. http://www.fatf-gafi.org/media/fatf/ML%20through%20Remittance%20and%20Currency%20Exchange%20Providers.pdf) VP</w:t>
      </w:r>
    </w:p>
    <w:p w:rsidR="00A3437B" w:rsidRDefault="00A3437B" w:rsidP="00A3437B">
      <w:r>
        <w:t>Note: MR=Money Remittance</w:t>
      </w:r>
    </w:p>
    <w:p w:rsidR="00A3437B" w:rsidRPr="00B85875" w:rsidRDefault="00A3437B" w:rsidP="00A3437B"/>
    <w:p w:rsidR="00A3437B" w:rsidRDefault="00A3437B" w:rsidP="00A3437B">
      <w:pPr>
        <w:rPr>
          <w:rStyle w:val="StyleBoldUnderline"/>
        </w:rPr>
      </w:pPr>
      <w:r w:rsidRPr="00B85875">
        <w:rPr>
          <w:rStyle w:val="StyleBoldUnderline"/>
        </w:rPr>
        <w:t>MR services</w:t>
      </w:r>
      <w:r w:rsidRPr="00B85875">
        <w:rPr>
          <w:sz w:val="16"/>
        </w:rPr>
        <w:t xml:space="preserve"> offer widespread and legitimate services to immigrants. They serve the </w:t>
      </w:r>
      <w:r w:rsidRPr="00B85875">
        <w:rPr>
          <w:sz w:val="12"/>
        </w:rPr>
        <w:t>¶</w:t>
      </w:r>
      <w:r w:rsidRPr="00B85875">
        <w:rPr>
          <w:sz w:val="16"/>
        </w:rPr>
        <w:t xml:space="preserve"> unbanked, provide a convenient, efficient and cost-effective means </w:t>
      </w:r>
      <w:r w:rsidRPr="00B85875">
        <w:rPr>
          <w:rStyle w:val="StyleBoldUnderline"/>
        </w:rPr>
        <w:t>to send money</w:t>
      </w:r>
      <w:r w:rsidRPr="00B85875">
        <w:rPr>
          <w:sz w:val="16"/>
        </w:rPr>
        <w:t xml:space="preserve"> to an immigrant</w:t>
      </w:r>
      <w:r>
        <w:rPr>
          <w:sz w:val="16"/>
        </w:rPr>
        <w:t>’</w:t>
      </w:r>
      <w:r w:rsidRPr="00B85875">
        <w:rPr>
          <w:sz w:val="16"/>
        </w:rPr>
        <w:t xml:space="preserve">s </w:t>
      </w:r>
      <w:r w:rsidRPr="00B85875">
        <w:rPr>
          <w:sz w:val="12"/>
        </w:rPr>
        <w:t>¶</w:t>
      </w:r>
      <w:r w:rsidRPr="00B85875">
        <w:rPr>
          <w:sz w:val="16"/>
        </w:rPr>
        <w:t xml:space="preserve"> home country and often </w:t>
      </w:r>
      <w:r w:rsidRPr="00B85875">
        <w:rPr>
          <w:rStyle w:val="StyleBoldUnderline"/>
        </w:rPr>
        <w:t>can reach</w:t>
      </w:r>
      <w:r w:rsidRPr="00B85875">
        <w:rPr>
          <w:sz w:val="16"/>
        </w:rPr>
        <w:t xml:space="preserve"> remote </w:t>
      </w:r>
      <w:r w:rsidRPr="00B85875">
        <w:rPr>
          <w:rStyle w:val="StyleBoldUnderline"/>
        </w:rPr>
        <w:t>areas</w:t>
      </w:r>
      <w:r w:rsidRPr="00B85875">
        <w:rPr>
          <w:sz w:val="16"/>
        </w:rPr>
        <w:t xml:space="preserve"> and locations </w:t>
      </w:r>
      <w:r w:rsidRPr="00B85875">
        <w:rPr>
          <w:rStyle w:val="StyleBoldUnderline"/>
        </w:rPr>
        <w:t>beset by political instability</w:t>
      </w:r>
      <w:r w:rsidRPr="00B85875">
        <w:rPr>
          <w:sz w:val="16"/>
        </w:rPr>
        <w:t xml:space="preserve"> that are </w:t>
      </w:r>
      <w:r w:rsidRPr="00B85875">
        <w:rPr>
          <w:sz w:val="12"/>
        </w:rPr>
        <w:t>¶</w:t>
      </w:r>
      <w:r w:rsidRPr="00B85875">
        <w:rPr>
          <w:sz w:val="16"/>
        </w:rPr>
        <w:t xml:space="preserve"> otherwise outside the networks of the international banking system. However, </w:t>
      </w:r>
      <w:r w:rsidRPr="00B85875">
        <w:rPr>
          <w:rStyle w:val="StyleBoldUnderline"/>
        </w:rPr>
        <w:t xml:space="preserve">investigations in some </w:t>
      </w:r>
      <w:r w:rsidRPr="00B85875">
        <w:rPr>
          <w:rStyle w:val="StyleBoldUnderline"/>
          <w:sz w:val="12"/>
          <w:u w:val="none"/>
        </w:rPr>
        <w:t>¶</w:t>
      </w:r>
      <w:r w:rsidRPr="00B85875">
        <w:rPr>
          <w:rStyle w:val="StyleBoldUnderline"/>
        </w:rPr>
        <w:t xml:space="preserve"> countries have shown that the services provided by some MR businesses have also been linked to </w:t>
      </w:r>
      <w:r w:rsidRPr="00B85875">
        <w:rPr>
          <w:rStyle w:val="StyleBoldUnderline"/>
          <w:sz w:val="12"/>
          <w:u w:val="none"/>
        </w:rPr>
        <w:t>¶</w:t>
      </w:r>
      <w:r w:rsidRPr="00B85875">
        <w:rPr>
          <w:rStyle w:val="StyleBoldUnderline"/>
        </w:rPr>
        <w:t xml:space="preserve"> human tr</w:t>
      </w:r>
      <w:r>
        <w:rPr>
          <w:rStyle w:val="StyleBoldUnderline"/>
        </w:rPr>
        <w:t>afficking and the repayment of “human trafficking agents”</w:t>
      </w:r>
      <w:r w:rsidRPr="00B85875">
        <w:rPr>
          <w:rStyle w:val="StyleBoldUnderline"/>
        </w:rPr>
        <w:t xml:space="preserve">. As an example, in certain </w:t>
      </w:r>
      <w:r w:rsidRPr="00B85875">
        <w:rPr>
          <w:rStyle w:val="StyleBoldUnderline"/>
          <w:sz w:val="12"/>
          <w:u w:val="none"/>
        </w:rPr>
        <w:t>¶</w:t>
      </w:r>
      <w:r w:rsidRPr="00B85875">
        <w:rPr>
          <w:rStyle w:val="StyleBoldUnderline"/>
        </w:rPr>
        <w:t xml:space="preserve"> trafficking cases, money remittance providers have been used to pay mules, intermediaries, airplane </w:t>
      </w:r>
      <w:r w:rsidRPr="00B85875">
        <w:rPr>
          <w:rStyle w:val="StyleBoldUnderline"/>
          <w:sz w:val="12"/>
          <w:u w:val="none"/>
        </w:rPr>
        <w:t>¶</w:t>
      </w:r>
      <w:r w:rsidRPr="00B85875">
        <w:rPr>
          <w:rStyle w:val="StyleBoldUnderline"/>
        </w:rPr>
        <w:t xml:space="preserve"> tickets, etc.</w:t>
      </w:r>
    </w:p>
    <w:p w:rsidR="00A3437B" w:rsidRPr="00EA7B01" w:rsidRDefault="00A3437B" w:rsidP="00A3437B">
      <w:pPr>
        <w:pStyle w:val="Heading4"/>
      </w:pPr>
      <w:r w:rsidRPr="00EA7B01">
        <w:t>Remi</w:t>
      </w:r>
      <w:r>
        <w:t>ttances are used to finance human trafficking which used for other organized crime</w:t>
      </w:r>
    </w:p>
    <w:p w:rsidR="00A3437B" w:rsidRDefault="00A3437B" w:rsidP="00A3437B">
      <w:r w:rsidRPr="00A10E8F">
        <w:rPr>
          <w:rStyle w:val="StyleStyleBold12pt"/>
        </w:rPr>
        <w:t>FATF 1</w:t>
      </w:r>
      <w:r>
        <w:rPr>
          <w:rStyle w:val="StyleStyleBold12pt"/>
        </w:rPr>
        <w:t>1</w:t>
      </w:r>
      <w:r>
        <w:t xml:space="preserve"> (Financial Action Task Force, Inter-governmental body developing and promoting policies to combat money laundering and terrorist financing. “Money Laundering Risks Arising from Trafficking in Human Beings and Smuggling of Migrants” July 2011. http://www.fatf-gafi.org/media/fatf/documents/reports/Trafficking%20in%20Human%20Beings%20and%20Smuggling%20of%20Migrants.pdf) VP</w:t>
      </w:r>
    </w:p>
    <w:p w:rsidR="00A3437B" w:rsidRDefault="00A3437B" w:rsidP="00A3437B">
      <w:r>
        <w:t>Note: THB-Trafficking in Human Beings, SOM-Smuggling of Migrants</w:t>
      </w:r>
    </w:p>
    <w:p w:rsidR="00A3437B" w:rsidRPr="00364095" w:rsidRDefault="00A3437B" w:rsidP="00A3437B">
      <w:pPr>
        <w:rPr>
          <w:rStyle w:val="StyleBoldUnderline"/>
          <w:b/>
          <w:bCs w:val="0"/>
          <w:u w:val="none"/>
        </w:rPr>
      </w:pPr>
    </w:p>
    <w:p w:rsidR="00A3437B" w:rsidRPr="00EA7B01" w:rsidRDefault="00A3437B" w:rsidP="00A3437B">
      <w:pPr>
        <w:rPr>
          <w:sz w:val="16"/>
        </w:rPr>
      </w:pPr>
      <w:r w:rsidRPr="00EA7B01">
        <w:rPr>
          <w:sz w:val="16"/>
        </w:rPr>
        <w:t xml:space="preserve">138. </w:t>
      </w:r>
      <w:r w:rsidRPr="00364095">
        <w:rPr>
          <w:rStyle w:val="StyleBoldUnderline"/>
        </w:rPr>
        <w:t xml:space="preserve">Criminals involved in THB and the SOM are primarily using cash transfers </w:t>
      </w:r>
      <w:r w:rsidRPr="00EA7B01">
        <w:rPr>
          <w:sz w:val="16"/>
        </w:rPr>
        <w:t xml:space="preserve">both directly and </w:t>
      </w:r>
      <w:r w:rsidRPr="00EA7B01">
        <w:rPr>
          <w:sz w:val="12"/>
        </w:rPr>
        <w:t>¶</w:t>
      </w:r>
      <w:r w:rsidRPr="00EA7B01">
        <w:rPr>
          <w:sz w:val="16"/>
        </w:rPr>
        <w:t xml:space="preserve"> through the use of cash to acquire goods and services. From the evidence obtained and also according to </w:t>
      </w:r>
      <w:r w:rsidRPr="00EA7B01">
        <w:rPr>
          <w:sz w:val="12"/>
        </w:rPr>
        <w:t>¶</w:t>
      </w:r>
      <w:r w:rsidRPr="00EA7B01">
        <w:rPr>
          <w:sz w:val="16"/>
        </w:rPr>
        <w:t xml:space="preserve"> the OSCE report “Analysing the Business Model of Trafficking in Human Beings to Better Prevent the </w:t>
      </w:r>
      <w:r w:rsidRPr="00EA7B01">
        <w:rPr>
          <w:sz w:val="12"/>
        </w:rPr>
        <w:t>¶</w:t>
      </w:r>
      <w:r w:rsidRPr="00EA7B01">
        <w:rPr>
          <w:sz w:val="16"/>
        </w:rPr>
        <w:t xml:space="preserve"> Crime” reviewed, three</w:t>
      </w:r>
      <w:r w:rsidRPr="00EA7B01">
        <w:rPr>
          <w:rStyle w:val="StyleBoldUnderline"/>
        </w:rPr>
        <w:t xml:space="preserve"> patterns emerge on THB </w:t>
      </w:r>
      <w:r w:rsidRPr="00EA7B01">
        <w:rPr>
          <w:sz w:val="16"/>
        </w:rPr>
        <w:t>that could be applied to SOM:</w:t>
      </w:r>
      <w:r w:rsidRPr="00EA7B01">
        <w:rPr>
          <w:sz w:val="12"/>
        </w:rPr>
        <w:t>¶</w:t>
      </w:r>
      <w:r w:rsidRPr="00EA7B01">
        <w:rPr>
          <w:sz w:val="16"/>
        </w:rPr>
        <w:t xml:space="preserve"> </w:t>
      </w:r>
      <w:r w:rsidRPr="00EA7B01">
        <w:rPr>
          <w:sz w:val="16"/>
        </w:rPr>
        <w:t xml:space="preserve"> </w:t>
      </w:r>
      <w:r w:rsidRPr="00EA7B01">
        <w:rPr>
          <w:rStyle w:val="StyleBoldUnderline"/>
        </w:rPr>
        <w:t>money sent back to the country of origin of the traffickers</w:t>
      </w:r>
      <w:r w:rsidRPr="00EA7B01">
        <w:rPr>
          <w:sz w:val="16"/>
        </w:rPr>
        <w:t xml:space="preserve"> where it is often invested in legal </w:t>
      </w:r>
      <w:r w:rsidRPr="00EA7B01">
        <w:rPr>
          <w:sz w:val="12"/>
        </w:rPr>
        <w:t>¶</w:t>
      </w:r>
      <w:r w:rsidRPr="00EA7B01">
        <w:rPr>
          <w:sz w:val="16"/>
        </w:rPr>
        <w:t xml:space="preserve"> businesses such as restaurants, bars, or properties such as apartments or houses;</w:t>
      </w:r>
      <w:r w:rsidRPr="00EA7B01">
        <w:rPr>
          <w:sz w:val="12"/>
        </w:rPr>
        <w:t>¶</w:t>
      </w:r>
      <w:r w:rsidRPr="00EA7B01">
        <w:rPr>
          <w:sz w:val="16"/>
        </w:rPr>
        <w:t xml:space="preserve"> </w:t>
      </w:r>
      <w:r w:rsidRPr="00EA7B01">
        <w:rPr>
          <w:sz w:val="16"/>
        </w:rPr>
        <w:t xml:space="preserve"> money used both in the country of origin and the country of destination to support a lavish </w:t>
      </w:r>
      <w:r w:rsidRPr="00EA7B01">
        <w:rPr>
          <w:sz w:val="12"/>
        </w:rPr>
        <w:t>¶</w:t>
      </w:r>
      <w:r w:rsidRPr="00EA7B01">
        <w:rPr>
          <w:sz w:val="16"/>
        </w:rPr>
        <w:t xml:space="preserve"> lifestyle for those involved;</w:t>
      </w:r>
      <w:r w:rsidRPr="00EA7B01">
        <w:rPr>
          <w:sz w:val="12"/>
        </w:rPr>
        <w:t>¶</w:t>
      </w:r>
      <w:r w:rsidRPr="00EA7B01">
        <w:rPr>
          <w:sz w:val="16"/>
        </w:rPr>
        <w:t xml:space="preserve"> </w:t>
      </w:r>
      <w:r w:rsidRPr="00EA7B01">
        <w:rPr>
          <w:sz w:val="16"/>
        </w:rPr>
        <w:t> money invested in other criminal or legitimate activities in the destination country.</w:t>
      </w:r>
      <w:r w:rsidRPr="00EA7B01">
        <w:rPr>
          <w:sz w:val="12"/>
        </w:rPr>
        <w:t>¶</w:t>
      </w:r>
      <w:r w:rsidRPr="00EA7B01">
        <w:rPr>
          <w:sz w:val="16"/>
        </w:rPr>
        <w:t xml:space="preserve"> 139. </w:t>
      </w:r>
      <w:r w:rsidRPr="00EA7B01">
        <w:rPr>
          <w:rStyle w:val="StyleBoldUnderline"/>
        </w:rPr>
        <w:t>Because of the predominance of cash handling/transactions those involved are great users of:</w:t>
      </w:r>
      <w:r w:rsidRPr="00EA7B01">
        <w:rPr>
          <w:rStyle w:val="StyleBoldUnderline"/>
          <w:sz w:val="12"/>
          <w:u w:val="none"/>
        </w:rPr>
        <w:t>¶</w:t>
      </w:r>
      <w:r w:rsidRPr="00EA7B01">
        <w:rPr>
          <w:sz w:val="16"/>
        </w:rPr>
        <w:t xml:space="preserve"> </w:t>
      </w:r>
      <w:r w:rsidRPr="00EA7B01">
        <w:rPr>
          <w:sz w:val="16"/>
        </w:rPr>
        <w:t> money service businesses (</w:t>
      </w:r>
      <w:r w:rsidRPr="00EA7B01">
        <w:rPr>
          <w:rStyle w:val="StyleBoldUnderline"/>
        </w:rPr>
        <w:t>money remitters</w:t>
      </w:r>
      <w:r w:rsidRPr="00EA7B01">
        <w:rPr>
          <w:sz w:val="16"/>
        </w:rPr>
        <w:t>);</w:t>
      </w:r>
      <w:r w:rsidRPr="00EA7B01">
        <w:rPr>
          <w:sz w:val="12"/>
        </w:rPr>
        <w:t>¶</w:t>
      </w:r>
      <w:r w:rsidRPr="00EA7B01">
        <w:rPr>
          <w:sz w:val="16"/>
        </w:rPr>
        <w:t xml:space="preserve"> </w:t>
      </w:r>
      <w:r w:rsidRPr="00EA7B01">
        <w:rPr>
          <w:sz w:val="16"/>
        </w:rPr>
        <w:t> cash couriers;</w:t>
      </w:r>
      <w:r w:rsidRPr="00EA7B01">
        <w:rPr>
          <w:sz w:val="12"/>
        </w:rPr>
        <w:t>¶</w:t>
      </w:r>
      <w:r w:rsidRPr="00EA7B01">
        <w:rPr>
          <w:sz w:val="16"/>
        </w:rPr>
        <w:t xml:space="preserve"> </w:t>
      </w:r>
      <w:r w:rsidRPr="00EA7B01">
        <w:rPr>
          <w:sz w:val="16"/>
        </w:rPr>
        <w:t> hawala (informal banking system);</w:t>
      </w:r>
      <w:r w:rsidRPr="00EA7B01">
        <w:rPr>
          <w:sz w:val="12"/>
        </w:rPr>
        <w:t>¶</w:t>
      </w:r>
      <w:r w:rsidRPr="00EA7B01">
        <w:rPr>
          <w:sz w:val="16"/>
        </w:rPr>
        <w:t xml:space="preserve"> </w:t>
      </w:r>
      <w:r w:rsidRPr="00EA7B01">
        <w:rPr>
          <w:sz w:val="16"/>
        </w:rPr>
        <w:t> cash based activities (e.g., mobile phone selling);</w:t>
      </w:r>
      <w:r w:rsidRPr="00EA7B01">
        <w:rPr>
          <w:sz w:val="12"/>
        </w:rPr>
        <w:t>¶</w:t>
      </w:r>
      <w:r w:rsidRPr="00EA7B01">
        <w:rPr>
          <w:sz w:val="16"/>
        </w:rPr>
        <w:t xml:space="preserve"> </w:t>
      </w:r>
      <w:r w:rsidRPr="00EA7B01">
        <w:rPr>
          <w:sz w:val="16"/>
        </w:rPr>
        <w:t> cash converter activities (e.g., casinos).</w:t>
      </w:r>
      <w:r w:rsidRPr="00EA7B01">
        <w:rPr>
          <w:sz w:val="12"/>
        </w:rPr>
        <w:t>¶</w:t>
      </w:r>
      <w:r w:rsidRPr="00EA7B01">
        <w:rPr>
          <w:sz w:val="16"/>
        </w:rPr>
        <w:t xml:space="preserve"> 140. Although the information obtained from the private sector was limited in extent, and the NGO Stop </w:t>
      </w:r>
      <w:r w:rsidRPr="00EA7B01">
        <w:rPr>
          <w:sz w:val="12"/>
        </w:rPr>
        <w:t>¶</w:t>
      </w:r>
      <w:r w:rsidRPr="00EA7B01">
        <w:rPr>
          <w:sz w:val="16"/>
        </w:rPr>
        <w:t xml:space="preserve"> the Traffik is working with the sector to raise the profile of THB and SOM, </w:t>
      </w:r>
      <w:r w:rsidRPr="00EA7B01">
        <w:rPr>
          <w:rStyle w:val="StyleBoldUnderline"/>
        </w:rPr>
        <w:t xml:space="preserve">financial activity unusual for </w:t>
      </w:r>
      <w:r w:rsidRPr="00EA7B01">
        <w:rPr>
          <w:rStyle w:val="StyleBoldUnderline"/>
          <w:sz w:val="12"/>
          <w:u w:val="none"/>
        </w:rPr>
        <w:t>¶</w:t>
      </w:r>
      <w:r w:rsidRPr="00EA7B01">
        <w:rPr>
          <w:rStyle w:val="StyleBoldUnderline"/>
        </w:rPr>
        <w:t xml:space="preserve"> the business types has been used to identify human trafficking activity</w:t>
      </w:r>
      <w:r w:rsidRPr="00EA7B01">
        <w:rPr>
          <w:sz w:val="16"/>
        </w:rPr>
        <w:t xml:space="preserve"> (e.g., multiple ongoing payments to </w:t>
      </w:r>
      <w:r w:rsidRPr="00EA7B01">
        <w:rPr>
          <w:sz w:val="12"/>
        </w:rPr>
        <w:t>¶</w:t>
      </w:r>
      <w:r w:rsidRPr="00EA7B01">
        <w:rPr>
          <w:sz w:val="16"/>
        </w:rPr>
        <w:t xml:space="preserve"> internet classified advertising services).</w:t>
      </w:r>
      <w:r w:rsidRPr="00EA7B01">
        <w:rPr>
          <w:sz w:val="12"/>
        </w:rPr>
        <w:t>¶</w:t>
      </w:r>
      <w:r w:rsidRPr="00EA7B01">
        <w:rPr>
          <w:sz w:val="16"/>
        </w:rPr>
        <w:t xml:space="preserve"> 4. To inform law enforcement agencies on the laundering of funds coming from human </w:t>
      </w:r>
      <w:r w:rsidRPr="00EA7B01">
        <w:rPr>
          <w:sz w:val="12"/>
        </w:rPr>
        <w:t>¶</w:t>
      </w:r>
      <w:r w:rsidRPr="00EA7B01">
        <w:rPr>
          <w:sz w:val="16"/>
        </w:rPr>
        <w:t xml:space="preserve"> trafficking/smuggling</w:t>
      </w:r>
      <w:r w:rsidRPr="00EA7B01">
        <w:rPr>
          <w:sz w:val="12"/>
        </w:rPr>
        <w:t>¶</w:t>
      </w:r>
      <w:r w:rsidRPr="00EA7B01">
        <w:rPr>
          <w:sz w:val="16"/>
        </w:rPr>
        <w:t xml:space="preserve"> 140. Conclusions from the answers to the questionnaire were that information relating to </w:t>
      </w:r>
      <w:r w:rsidRPr="00EA7B01">
        <w:rPr>
          <w:rStyle w:val="StyleBoldUnderline"/>
        </w:rPr>
        <w:t>ML aris</w:t>
      </w:r>
      <w:r w:rsidRPr="00EA7B01">
        <w:rPr>
          <w:sz w:val="16"/>
        </w:rPr>
        <w:t>ing</w:t>
      </w:r>
      <w:r w:rsidRPr="00EA7B01">
        <w:rPr>
          <w:rStyle w:val="StyleBoldUnderline"/>
        </w:rPr>
        <w:t xml:space="preserve"> </w:t>
      </w:r>
      <w:r w:rsidRPr="00EA7B01">
        <w:rPr>
          <w:rStyle w:val="StyleBoldUnderline"/>
          <w:sz w:val="12"/>
          <w:u w:val="none"/>
        </w:rPr>
        <w:t>¶</w:t>
      </w:r>
      <w:r w:rsidRPr="00EA7B01">
        <w:rPr>
          <w:rStyle w:val="StyleBoldUnderline"/>
        </w:rPr>
        <w:t xml:space="preserve"> from human trafficking</w:t>
      </w:r>
      <w:r w:rsidRPr="00EA7B01">
        <w:rPr>
          <w:sz w:val="16"/>
        </w:rPr>
        <w:t xml:space="preserve"> or migrant smuggling is often generated from operational investigations. What </w:t>
      </w:r>
      <w:r w:rsidRPr="00EA7B01">
        <w:rPr>
          <w:sz w:val="12"/>
        </w:rPr>
        <w:t>¶</w:t>
      </w:r>
      <w:r w:rsidRPr="00EA7B01">
        <w:rPr>
          <w:sz w:val="16"/>
        </w:rPr>
        <w:t xml:space="preserve"> is clear however is that to-date the focus has been much more on the crimes themselves and not on the </w:t>
      </w:r>
      <w:r w:rsidRPr="00EA7B01">
        <w:rPr>
          <w:sz w:val="12"/>
        </w:rPr>
        <w:t>¶</w:t>
      </w:r>
      <w:r w:rsidRPr="00EA7B01">
        <w:rPr>
          <w:sz w:val="16"/>
        </w:rPr>
        <w:t xml:space="preserve"> laundering of the proceeds of those crimes141. From the literature and the case studies there is </w:t>
      </w:r>
      <w:r w:rsidRPr="00EA7B01">
        <w:rPr>
          <w:rStyle w:val="StyleBoldUnderline"/>
        </w:rPr>
        <w:t>evidence of links between human trafficking</w:t>
      </w:r>
      <w:r w:rsidRPr="00EA7B01">
        <w:rPr>
          <w:sz w:val="16"/>
        </w:rPr>
        <w:t xml:space="preserve">, </w:t>
      </w:r>
      <w:r w:rsidRPr="00EA7B01">
        <w:rPr>
          <w:sz w:val="12"/>
        </w:rPr>
        <w:t>¶</w:t>
      </w:r>
      <w:r w:rsidRPr="00EA7B01">
        <w:rPr>
          <w:sz w:val="16"/>
        </w:rPr>
        <w:t xml:space="preserve"> </w:t>
      </w:r>
      <w:r w:rsidRPr="00EA7B01">
        <w:rPr>
          <w:rStyle w:val="StyleBoldUnderline"/>
        </w:rPr>
        <w:t>the smuggling of migrants and other forms of organised crime.</w:t>
      </w:r>
      <w:r w:rsidRPr="00EA7B01">
        <w:rPr>
          <w:sz w:val="16"/>
        </w:rPr>
        <w:t xml:space="preserve"> </w:t>
      </w:r>
      <w:r w:rsidRPr="00EA7B01">
        <w:rPr>
          <w:rStyle w:val="StyleBoldUnderline"/>
        </w:rPr>
        <w:t xml:space="preserve">Those being trafficked are often used </w:t>
      </w:r>
      <w:r w:rsidRPr="00EA7B01">
        <w:rPr>
          <w:rStyle w:val="StyleBoldUnderline"/>
          <w:sz w:val="12"/>
          <w:u w:val="none"/>
        </w:rPr>
        <w:t>¶</w:t>
      </w:r>
      <w:r w:rsidRPr="00EA7B01">
        <w:rPr>
          <w:rStyle w:val="StyleBoldUnderline"/>
        </w:rPr>
        <w:t xml:space="preserve"> as drug couriers.</w:t>
      </w:r>
      <w:r w:rsidRPr="00EA7B01">
        <w:rPr>
          <w:sz w:val="16"/>
        </w:rPr>
        <w:t xml:space="preserve"> </w:t>
      </w:r>
      <w:r w:rsidRPr="00EA7B01">
        <w:rPr>
          <w:rStyle w:val="StyleBoldUnderline"/>
        </w:rPr>
        <w:t xml:space="preserve">There are also identified links between the proceeds of THB and SOM with corruption </w:t>
      </w:r>
      <w:r w:rsidRPr="00EA7B01">
        <w:rPr>
          <w:rStyle w:val="StyleBoldUnderline"/>
          <w:sz w:val="12"/>
          <w:u w:val="none"/>
        </w:rPr>
        <w:t>¶</w:t>
      </w:r>
      <w:r w:rsidRPr="00EA7B01">
        <w:rPr>
          <w:rStyle w:val="StyleBoldUnderline"/>
        </w:rPr>
        <w:t xml:space="preserve"> and terrorist financing</w:t>
      </w:r>
      <w:r w:rsidRPr="00EA7B01">
        <w:rPr>
          <w:sz w:val="16"/>
        </w:rPr>
        <w:t xml:space="preserve">. Information provided at the Cape Town workshop by GIABA showed that in West </w:t>
      </w:r>
      <w:r w:rsidRPr="00EA7B01">
        <w:rPr>
          <w:sz w:val="12"/>
        </w:rPr>
        <w:t>¶</w:t>
      </w:r>
      <w:r w:rsidRPr="00EA7B01">
        <w:rPr>
          <w:sz w:val="16"/>
        </w:rPr>
        <w:t xml:space="preserve"> Africa, there is often a link between THB/SOM and corruption, and information provided in respect of the </w:t>
      </w:r>
      <w:r w:rsidRPr="00EA7B01">
        <w:rPr>
          <w:sz w:val="12"/>
        </w:rPr>
        <w:t>¶</w:t>
      </w:r>
      <w:r w:rsidRPr="00EA7B01">
        <w:rPr>
          <w:sz w:val="16"/>
        </w:rPr>
        <w:t xml:space="preserve"> activities of terrorist organisations in Ireland linked THB/SOM to terrorist financing.</w:t>
      </w:r>
    </w:p>
    <w:p w:rsidR="00A3437B" w:rsidRDefault="00A3437B" w:rsidP="00A3437B">
      <w:pPr>
        <w:pStyle w:val="Heading3"/>
      </w:pPr>
      <w:r>
        <w:lastRenderedPageBreak/>
        <w:t>AT: Regulation Solves</w:t>
      </w:r>
    </w:p>
    <w:p w:rsidR="00A3437B" w:rsidRPr="0093700F" w:rsidRDefault="00A3437B" w:rsidP="00A3437B">
      <w:pPr>
        <w:pStyle w:val="Heading4"/>
      </w:pPr>
      <w:r>
        <w:t>Regulations are necessary, but insufficient to stop laundering</w:t>
      </w:r>
    </w:p>
    <w:p w:rsidR="00A3437B" w:rsidRDefault="00A3437B" w:rsidP="00A3437B">
      <w:r w:rsidRPr="0093700F">
        <w:rPr>
          <w:rStyle w:val="StyleStyleBold12pt"/>
        </w:rPr>
        <w:t xml:space="preserve">Suki 7 </w:t>
      </w:r>
      <w:r>
        <w:t>(Lenora Suki, Columbia University. “Competition and Remittances in Latin America: Lower Prices and More Efficient Markets” February 2007. http://www.oecd.org/daf/competition/prosecutionandlawenforcement/38821426.pdf) VP</w:t>
      </w:r>
    </w:p>
    <w:p w:rsidR="00A3437B" w:rsidRPr="0093700F" w:rsidRDefault="00A3437B" w:rsidP="00A3437B"/>
    <w:p w:rsidR="00A3437B" w:rsidRPr="0093700F" w:rsidRDefault="00A3437B" w:rsidP="00A3437B">
      <w:pPr>
        <w:rPr>
          <w:sz w:val="16"/>
        </w:rPr>
      </w:pPr>
      <w:r w:rsidRPr="0093700F">
        <w:rPr>
          <w:sz w:val="16"/>
        </w:rPr>
        <w:t xml:space="preserve">While </w:t>
      </w:r>
      <w:r w:rsidRPr="0093700F">
        <w:rPr>
          <w:rStyle w:val="StyleBoldUnderline"/>
        </w:rPr>
        <w:t xml:space="preserve">regulation can address diverse issues as outlined above, the regulatory framework </w:t>
      </w:r>
      <w:r w:rsidRPr="0093700F">
        <w:rPr>
          <w:rStyle w:val="StyleBoldUnderline"/>
          <w:sz w:val="12"/>
          <w:u w:val="none"/>
        </w:rPr>
        <w:t>¶</w:t>
      </w:r>
      <w:r w:rsidRPr="0093700F">
        <w:rPr>
          <w:rStyle w:val="StyleBoldUnderline"/>
        </w:rPr>
        <w:t xml:space="preserve"> should not discriminate among institutions offering remittances such that regulations </w:t>
      </w:r>
      <w:r w:rsidRPr="0093700F">
        <w:rPr>
          <w:rStyle w:val="StyleBoldUnderline"/>
          <w:sz w:val="12"/>
          <w:u w:val="none"/>
        </w:rPr>
        <w:t>¶</w:t>
      </w:r>
      <w:r w:rsidRPr="0093700F">
        <w:rPr>
          <w:rStyle w:val="StyleBoldUnderline"/>
        </w:rPr>
        <w:t xml:space="preserve"> become a barrier to entry in themselves</w:t>
      </w:r>
      <w:r w:rsidRPr="0093700F">
        <w:rPr>
          <w:sz w:val="16"/>
        </w:rPr>
        <w:t xml:space="preserve"> (CPSS 2006). Their assessment of risk should </w:t>
      </w:r>
      <w:r w:rsidRPr="0093700F">
        <w:rPr>
          <w:sz w:val="12"/>
        </w:rPr>
        <w:t>¶</w:t>
      </w:r>
      <w:r w:rsidRPr="0093700F">
        <w:rPr>
          <w:sz w:val="16"/>
        </w:rPr>
        <w:t xml:space="preserve"> reflect only the money transfer business of the institutions involved, rather than any other </w:t>
      </w:r>
      <w:r w:rsidRPr="0093700F">
        <w:rPr>
          <w:sz w:val="12"/>
        </w:rPr>
        <w:t>¶</w:t>
      </w:r>
      <w:r w:rsidRPr="0093700F">
        <w:rPr>
          <w:sz w:val="16"/>
        </w:rPr>
        <w:t xml:space="preserve"> business lines, as well as the remittance flow of the institution. In other words, credit unions </w:t>
      </w:r>
      <w:r w:rsidRPr="0093700F">
        <w:rPr>
          <w:sz w:val="12"/>
        </w:rPr>
        <w:t>¶</w:t>
      </w:r>
      <w:r w:rsidRPr="0093700F">
        <w:rPr>
          <w:sz w:val="16"/>
        </w:rPr>
        <w:t xml:space="preserve"> offering remittances should face the same remittance regulations as a bank offering </w:t>
      </w:r>
      <w:r w:rsidRPr="0093700F">
        <w:rPr>
          <w:sz w:val="12"/>
        </w:rPr>
        <w:t>¶</w:t>
      </w:r>
      <w:r w:rsidRPr="0093700F">
        <w:rPr>
          <w:sz w:val="16"/>
        </w:rPr>
        <w:t xml:space="preserve"> remittances, but the risk assessment should take into account the smaller flows and </w:t>
      </w:r>
      <w:r w:rsidRPr="0093700F">
        <w:rPr>
          <w:sz w:val="12"/>
        </w:rPr>
        <w:t>¶</w:t>
      </w:r>
      <w:r w:rsidRPr="0093700F">
        <w:rPr>
          <w:sz w:val="16"/>
        </w:rPr>
        <w:t xml:space="preserve"> diminished likelihood of money-laundering or terrorist-financing behaviour. </w:t>
      </w:r>
      <w:r w:rsidRPr="0093700F">
        <w:rPr>
          <w:sz w:val="12"/>
        </w:rPr>
        <w:t>¶</w:t>
      </w:r>
      <w:r w:rsidRPr="0093700F">
        <w:rPr>
          <w:sz w:val="16"/>
        </w:rPr>
        <w:t xml:space="preserve"> 118. </w:t>
      </w:r>
      <w:r w:rsidRPr="0093700F">
        <w:rPr>
          <w:rStyle w:val="StyleBoldUnderline"/>
        </w:rPr>
        <w:t>The cross-border nature of remittances again creates special challenges</w:t>
      </w:r>
      <w:r w:rsidRPr="0093700F">
        <w:rPr>
          <w:sz w:val="16"/>
        </w:rPr>
        <w:t xml:space="preserve">. </w:t>
      </w:r>
      <w:r w:rsidRPr="0093700F">
        <w:rPr>
          <w:rStyle w:val="StyleBoldUnderline"/>
        </w:rPr>
        <w:t xml:space="preserve">The involvement of </w:t>
      </w:r>
      <w:r w:rsidRPr="0093700F">
        <w:rPr>
          <w:rStyle w:val="StyleBoldUnderline"/>
          <w:sz w:val="12"/>
          <w:u w:val="none"/>
        </w:rPr>
        <w:t>¶</w:t>
      </w:r>
      <w:r w:rsidRPr="0093700F">
        <w:rPr>
          <w:rStyle w:val="StyleBoldUnderline"/>
        </w:rPr>
        <w:t xml:space="preserve"> sending and receiving countries calls for coordination and dialogue among legal </w:t>
      </w:r>
      <w:r w:rsidRPr="0093700F">
        <w:rPr>
          <w:rStyle w:val="StyleBoldUnderline"/>
          <w:sz w:val="12"/>
          <w:u w:val="none"/>
        </w:rPr>
        <w:t>¶</w:t>
      </w:r>
      <w:r w:rsidRPr="0093700F">
        <w:rPr>
          <w:rStyle w:val="StyleBoldUnderline"/>
        </w:rPr>
        <w:t xml:space="preserve"> jurisdictions. Foreign exchange regulations may also affect</w:t>
      </w:r>
      <w:r w:rsidRPr="0093700F">
        <w:rPr>
          <w:sz w:val="16"/>
        </w:rPr>
        <w:t xml:space="preserve"> the cost and </w:t>
      </w:r>
      <w:r w:rsidRPr="0093700F">
        <w:rPr>
          <w:rStyle w:val="StyleBoldUnderline"/>
        </w:rPr>
        <w:t>complexity</w:t>
      </w:r>
      <w:r w:rsidRPr="0093700F">
        <w:rPr>
          <w:sz w:val="16"/>
        </w:rPr>
        <w:t xml:space="preserve"> of </w:t>
      </w:r>
      <w:r w:rsidRPr="0093700F">
        <w:rPr>
          <w:sz w:val="12"/>
        </w:rPr>
        <w:t>¶</w:t>
      </w:r>
      <w:r w:rsidRPr="0093700F">
        <w:rPr>
          <w:sz w:val="16"/>
        </w:rPr>
        <w:t xml:space="preserve"> remittance transactions. </w:t>
      </w:r>
      <w:r w:rsidRPr="0093700F">
        <w:rPr>
          <w:sz w:val="12"/>
        </w:rPr>
        <w:t>¶</w:t>
      </w:r>
      <w:r w:rsidRPr="0093700F">
        <w:rPr>
          <w:sz w:val="16"/>
        </w:rPr>
        <w:t xml:space="preserve"> 119. Other industry regulation – both financial and commercial - may impact the competitive </w:t>
      </w:r>
      <w:r w:rsidRPr="0093700F">
        <w:rPr>
          <w:sz w:val="12"/>
        </w:rPr>
        <w:t>¶</w:t>
      </w:r>
      <w:r w:rsidRPr="0093700F">
        <w:rPr>
          <w:sz w:val="16"/>
        </w:rPr>
        <w:t xml:space="preserve"> landscape for remittances. The most important of these is in the areas of foreign exchange, </w:t>
      </w:r>
      <w:r w:rsidRPr="0093700F">
        <w:rPr>
          <w:sz w:val="12"/>
        </w:rPr>
        <w:t>¶</w:t>
      </w:r>
      <w:r w:rsidRPr="0093700F">
        <w:rPr>
          <w:sz w:val="16"/>
        </w:rPr>
        <w:t xml:space="preserve"> establishment of banks abroad, microfinance and telecommunications.</w:t>
      </w:r>
    </w:p>
    <w:p w:rsidR="00C63A91" w:rsidRDefault="00C63A91" w:rsidP="00C63A91">
      <w:pPr>
        <w:pStyle w:val="Heading2"/>
      </w:pPr>
      <w:r>
        <w:lastRenderedPageBreak/>
        <w:t xml:space="preserve">Solvency </w:t>
      </w:r>
    </w:p>
    <w:p w:rsidR="00673D96" w:rsidRPr="009F3B82" w:rsidRDefault="00673D96" w:rsidP="00673D96">
      <w:pPr>
        <w:pStyle w:val="Heading3"/>
      </w:pPr>
      <w:r>
        <w:lastRenderedPageBreak/>
        <w:t>Alt causes (READ ME)</w:t>
      </w:r>
    </w:p>
    <w:p w:rsidR="00673D96" w:rsidRDefault="00673D96" w:rsidP="00673D96">
      <w:pPr>
        <w:pStyle w:val="Heading4"/>
      </w:pPr>
      <w:r>
        <w:t>Alt causes to labor shortage</w:t>
      </w:r>
    </w:p>
    <w:p w:rsidR="00673D96" w:rsidRPr="001F3CCD" w:rsidRDefault="00673D96" w:rsidP="00673D96">
      <w:pPr>
        <w:rPr>
          <w:sz w:val="16"/>
          <w:szCs w:val="16"/>
        </w:rPr>
      </w:pPr>
      <w:r>
        <w:rPr>
          <w:rStyle w:val="StyleStyleBold12pt"/>
        </w:rPr>
        <w:t>Plumer 13</w:t>
      </w:r>
      <w:r w:rsidRPr="001F3CCD">
        <w:rPr>
          <w:sz w:val="16"/>
          <w:szCs w:val="16"/>
        </w:rPr>
        <w:t xml:space="preserve"> – Brad Plumer is a reporter at the Washington Post writing about domestic policy, particularly energy and environmental issues. (“We’re running out of farm workers. Immigration reform won’t help”. January 29, 2013, Washington Post. </w:t>
      </w:r>
      <w:hyperlink r:id="rId30" w:history="1">
        <w:r w:rsidRPr="001F3CCD">
          <w:rPr>
            <w:rStyle w:val="Hyperlink"/>
            <w:sz w:val="16"/>
            <w:szCs w:val="16"/>
          </w:rPr>
          <w:t>http://www.washingtonpost.com/blogs/wonkblog/wp/2013/01/29/the-u-s-is-running-out-of-farm-workers-immigration-reform-may-not-help/</w:t>
        </w:r>
      </w:hyperlink>
      <w:r w:rsidRPr="001F3CCD">
        <w:rPr>
          <w:sz w:val="16"/>
          <w:szCs w:val="16"/>
        </w:rPr>
        <w:t>, Callahan)</w:t>
      </w:r>
    </w:p>
    <w:p w:rsidR="00673D96" w:rsidRDefault="00673D96" w:rsidP="00673D96">
      <w:pPr>
        <w:rPr>
          <w:rStyle w:val="Hyperlink"/>
          <w:sz w:val="16"/>
        </w:rPr>
      </w:pPr>
      <w:r w:rsidRPr="00717039">
        <w:rPr>
          <w:rStyle w:val="Hyperlink"/>
          <w:sz w:val="16"/>
        </w:rPr>
        <w:t xml:space="preserve">For years, one of the groups pushing hardest for immigration reform has been the U.S. food industry. </w:t>
      </w:r>
      <w:r w:rsidRPr="00506494">
        <w:rPr>
          <w:rStyle w:val="StyleBoldUnderline"/>
        </w:rPr>
        <w:t>Farmers have long grumbled about a shortage of labor, and they’ve asked for policies that make it easier to hire foreign workers from places like Mexico</w:t>
      </w:r>
      <w:r w:rsidRPr="00717039">
        <w:rPr>
          <w:rStyle w:val="Hyperlink"/>
          <w:sz w:val="16"/>
        </w:rPr>
        <w:t xml:space="preserve">. But </w:t>
      </w:r>
      <w:r w:rsidRPr="00506494">
        <w:rPr>
          <w:rStyle w:val="Emphasis"/>
        </w:rPr>
        <w:t>looser immigration laws may not be able to keep our food cheap forever.</w:t>
      </w:r>
      <w:r w:rsidRPr="00717039">
        <w:rPr>
          <w:rStyle w:val="Hyperlink"/>
          <w:sz w:val="16"/>
        </w:rPr>
        <w:t xml:space="preserve"> A recent study suggests that </w:t>
      </w:r>
      <w:r w:rsidRPr="0078221D">
        <w:rPr>
          <w:rStyle w:val="StyleBoldUnderline"/>
        </w:rPr>
        <w:t xml:space="preserve">U.S. farms could well face a shortage of low-cost labor in the years ahead </w:t>
      </w:r>
      <w:r w:rsidRPr="0078221D">
        <w:rPr>
          <w:rStyle w:val="Emphasis"/>
        </w:rPr>
        <w:t>no matter what Congress does on immigration</w:t>
      </w:r>
      <w:r w:rsidRPr="00717039">
        <w:rPr>
          <w:rStyle w:val="Hyperlink"/>
          <w:sz w:val="16"/>
        </w:rPr>
        <w:t xml:space="preserve">. That’s because </w:t>
      </w:r>
      <w:r w:rsidRPr="0078221D">
        <w:rPr>
          <w:rStyle w:val="StyleBoldUnderline"/>
        </w:rPr>
        <w:t>Mexico is getting richer and can no longer supply as many rural farm workers to the U</w:t>
      </w:r>
      <w:r w:rsidRPr="00717039">
        <w:rPr>
          <w:rStyle w:val="Hyperlink"/>
          <w:sz w:val="16"/>
        </w:rPr>
        <w:t xml:space="preserve">nited </w:t>
      </w:r>
      <w:r w:rsidRPr="0078221D">
        <w:rPr>
          <w:rStyle w:val="StyleBoldUnderline"/>
        </w:rPr>
        <w:t>S</w:t>
      </w:r>
      <w:r w:rsidRPr="00717039">
        <w:rPr>
          <w:rStyle w:val="Hyperlink"/>
          <w:sz w:val="16"/>
        </w:rPr>
        <w:t xml:space="preserve">tates. And </w:t>
      </w:r>
      <w:r w:rsidRPr="0078221D">
        <w:rPr>
          <w:rStyle w:val="StyleBoldUnderline"/>
        </w:rPr>
        <w:t xml:space="preserve">it won’t be nearly as easy to import low-wage agricultural workers from elsewhere. </w:t>
      </w:r>
      <w:r w:rsidRPr="00717039">
        <w:rPr>
          <w:rStyle w:val="Hyperlink"/>
          <w:sz w:val="16"/>
        </w:rPr>
        <w:t xml:space="preserve">For decades, farms in the United States have relied heavily on low-wage foreign workers — mainly from Mexico — to work their fields. In 2006, 77 percent of all agricultural workers in the United States were foreign-born. (And half of those foreign workers were undocumented immigrants.) All that cheap labor has helped keep down U.S. food prices, particularly for labor-intensive fruits and vegetables. But </w:t>
      </w:r>
      <w:r w:rsidRPr="00717039">
        <w:rPr>
          <w:rStyle w:val="StyleBoldUnderline"/>
        </w:rPr>
        <w:t>that labor pool is now drying up.</w:t>
      </w:r>
      <w:r w:rsidRPr="00717039">
        <w:rPr>
          <w:rStyle w:val="Hyperlink"/>
          <w:sz w:val="16"/>
        </w:rPr>
        <w:t xml:space="preserve"> In recent years, we’ve seen a spate of headlines like this from CNBC: “California Farm Labor Shortage ‘Worst It’s Been, Ever’.” Typically, these stories blame drug-related violence on the Mexican border or tougher border enforcement for the decline. Hence the call for new guest-worker programs. But </w:t>
      </w:r>
      <w:r w:rsidRPr="00717039">
        <w:rPr>
          <w:rStyle w:val="StyleBoldUnderline"/>
        </w:rPr>
        <w:t>a new paper from U.C. Davis offers up a simpler explanation for the labor shortage. Mexico is getting richer. And, when a country gets richer, its pool of rural agricultural labor shrinks.</w:t>
      </w:r>
      <w:r w:rsidRPr="00717039">
        <w:rPr>
          <w:rStyle w:val="Hyperlink"/>
          <w:sz w:val="16"/>
        </w:rPr>
        <w:t xml:space="preserve"> Not only are </w:t>
      </w:r>
      <w:r w:rsidRPr="00717039">
        <w:rPr>
          <w:rStyle w:val="StyleBoldUnderline"/>
        </w:rPr>
        <w:t>Mexican workers shifting into other sectors like construction, but Mexico’s own farms are increasing wages.</w:t>
      </w:r>
      <w:r w:rsidRPr="00717039">
        <w:rPr>
          <w:rStyle w:val="Hyperlink"/>
          <w:sz w:val="16"/>
        </w:rPr>
        <w:t xml:space="preserve"> That means U</w:t>
      </w:r>
      <w:r w:rsidRPr="00717039">
        <w:rPr>
          <w:rStyle w:val="StyleBoldUnderline"/>
        </w:rPr>
        <w:t xml:space="preserve">.S. farms will have to pay higher and higher wages to attract a dwindling pool of available Mexican farm workers. </w:t>
      </w:r>
      <w:r w:rsidRPr="00717039">
        <w:rPr>
          <w:rStyle w:val="Hyperlink"/>
          <w:sz w:val="16"/>
        </w:rPr>
        <w:t xml:space="preserve">“It’s a simple story,” says Edward Taylor, an agricultural economist at U.C. Davis and one of the study’s authors. ”By the mid-twentieth century, Americans stopped doing farm work. And we were only able to avoid a farm-labor crisis by bringing in workers from a nearby country that was at an earlier stage of development. Now that era is coming to an end.” Taylor and his co-authors argue that </w:t>
      </w:r>
      <w:r w:rsidRPr="00717039">
        <w:rPr>
          <w:rStyle w:val="StyleBoldUnderline"/>
        </w:rPr>
        <w:t>the U</w:t>
      </w:r>
      <w:r w:rsidRPr="00717039">
        <w:rPr>
          <w:rStyle w:val="Hyperlink"/>
          <w:sz w:val="16"/>
        </w:rPr>
        <w:t xml:space="preserve">nited </w:t>
      </w:r>
      <w:r w:rsidRPr="00717039">
        <w:rPr>
          <w:rStyle w:val="StyleBoldUnderline"/>
        </w:rPr>
        <w:t>S</w:t>
      </w:r>
      <w:r w:rsidRPr="00717039">
        <w:rPr>
          <w:rStyle w:val="Hyperlink"/>
          <w:sz w:val="16"/>
        </w:rPr>
        <w:t xml:space="preserve">tates </w:t>
      </w:r>
      <w:r w:rsidRPr="00717039">
        <w:rPr>
          <w:rStyle w:val="StyleBoldUnderline"/>
        </w:rPr>
        <w:t xml:space="preserve">could face a sharp adjustment period as a result. </w:t>
      </w:r>
      <w:r w:rsidRPr="00717039">
        <w:rPr>
          <w:rStyle w:val="Hyperlink"/>
          <w:sz w:val="16"/>
        </w:rPr>
        <w:t xml:space="preserve">Americans appear unwilling to do the sort of low-wage farm work that we have long relied on immigrants to do. And, the paper notes, </w:t>
      </w:r>
      <w:r w:rsidRPr="00717039">
        <w:rPr>
          <w:rStyle w:val="StyleBoldUnderline"/>
        </w:rPr>
        <w:t>it may be difficult to find an abundance of cheap farm labor anywhere else — potential targets such as Guatemala and El Salvador are either too small or are urbanizing too rapidly</w:t>
      </w:r>
      <w:r w:rsidRPr="00717039">
        <w:rPr>
          <w:rStyle w:val="Hyperlink"/>
          <w:sz w:val="16"/>
        </w:rPr>
        <w:t xml:space="preserve">. So the </w:t>
      </w:r>
      <w:r w:rsidRPr="00717039">
        <w:rPr>
          <w:rStyle w:val="Emphasis"/>
        </w:rPr>
        <w:t>labor shortages will keep getting worse</w:t>
      </w:r>
      <w:r w:rsidRPr="00717039">
        <w:rPr>
          <w:rStyle w:val="Hyperlink"/>
          <w:sz w:val="16"/>
        </w:rPr>
        <w:t>. And that leaves several choices. American farmers could simply stop growing crops that need a lot of workers to harvest, such as fruits and vegetables. Given the demand for fresh produce, that seems unlikely.</w:t>
      </w:r>
    </w:p>
    <w:p w:rsidR="00673D96" w:rsidRDefault="00673D96" w:rsidP="00837C55">
      <w:pPr>
        <w:rPr>
          <w:rStyle w:val="Hyperlink"/>
          <w:sz w:val="16"/>
        </w:rPr>
      </w:pPr>
    </w:p>
    <w:p w:rsidR="00673D96" w:rsidRPr="00717039" w:rsidRDefault="00673D96" w:rsidP="00837C55">
      <w:pPr>
        <w:rPr>
          <w:rStyle w:val="Hyperlink"/>
          <w:sz w:val="16"/>
        </w:rPr>
      </w:pPr>
    </w:p>
    <w:p w:rsidR="00C63A91" w:rsidRDefault="00C63A91" w:rsidP="00C63A91">
      <w:pPr>
        <w:pStyle w:val="Heading3"/>
      </w:pPr>
      <w:r>
        <w:lastRenderedPageBreak/>
        <w:t>CIR Solves</w:t>
      </w:r>
    </w:p>
    <w:p w:rsidR="00C63A91" w:rsidRDefault="00C63A91" w:rsidP="00C63A91">
      <w:pPr>
        <w:pStyle w:val="Heading4"/>
      </w:pPr>
      <w:r>
        <w:t>CIR solves</w:t>
      </w:r>
    </w:p>
    <w:p w:rsidR="00C63A91" w:rsidRPr="009F3B82" w:rsidRDefault="00C63A91" w:rsidP="00C63A91">
      <w:pPr>
        <w:rPr>
          <w:sz w:val="16"/>
          <w:szCs w:val="16"/>
        </w:rPr>
      </w:pPr>
      <w:r>
        <w:rPr>
          <w:rStyle w:val="StyleStyleBold12pt"/>
        </w:rPr>
        <w:t>Peirano 4/7</w:t>
      </w:r>
      <w:r w:rsidRPr="009F3B82">
        <w:rPr>
          <w:sz w:val="16"/>
          <w:szCs w:val="16"/>
        </w:rPr>
        <w:t xml:space="preserve"> – Michelle is a staffer for Cronkite News. (“Farm owners, workers hope immigration reform can fix ‘flawed’ H-2A visas”, May 7, 2013, </w:t>
      </w:r>
      <w:hyperlink r:id="rId31" w:history="1">
        <w:r w:rsidRPr="009F3B82">
          <w:rPr>
            <w:rStyle w:val="Hyperlink"/>
            <w:sz w:val="16"/>
            <w:szCs w:val="16"/>
          </w:rPr>
          <w:t>http://cronkitenewsonline.com/2013/05/farmers-farmworkers-look-to-immigration-reform-to-fix-flawed-h-2a-visas/</w:t>
        </w:r>
      </w:hyperlink>
      <w:r w:rsidRPr="009F3B82">
        <w:rPr>
          <w:sz w:val="16"/>
          <w:szCs w:val="16"/>
        </w:rPr>
        <w:t>, Callahan)</w:t>
      </w:r>
    </w:p>
    <w:p w:rsidR="00C63A91" w:rsidRDefault="00C63A91" w:rsidP="00C63A91">
      <w:pPr>
        <w:rPr>
          <w:sz w:val="16"/>
        </w:rPr>
      </w:pPr>
      <w:r w:rsidRPr="00EF6BF3">
        <w:rPr>
          <w:sz w:val="16"/>
        </w:rPr>
        <w:t xml:space="preserve">It is one reason that </w:t>
      </w:r>
      <w:r w:rsidRPr="009F3B82">
        <w:rPr>
          <w:rStyle w:val="StyleBoldUnderline"/>
        </w:rPr>
        <w:t>advocates are pinning their hopes on the Senate’s comprehensive immigration reform bill</w:t>
      </w:r>
      <w:r w:rsidRPr="00EF6BF3">
        <w:rPr>
          <w:sz w:val="16"/>
        </w:rPr>
        <w:t xml:space="preserve">, </w:t>
      </w:r>
      <w:r w:rsidRPr="009F3B82">
        <w:rPr>
          <w:rStyle w:val="StyleBoldUnderline"/>
        </w:rPr>
        <w:t>which would do away with H-2A in favor of more flexible farmworker visas and a path to citizenship for farmworkers who have been here illegally</w:t>
      </w:r>
      <w:r w:rsidRPr="00EF6BF3">
        <w:rPr>
          <w:sz w:val="16"/>
        </w:rPr>
        <w:t xml:space="preserve">. In a rare instance of agreement, </w:t>
      </w:r>
      <w:r w:rsidRPr="009F3B82">
        <w:rPr>
          <w:rStyle w:val="StyleBoldUnderline"/>
        </w:rPr>
        <w:t>those provisions in the 844-page bill have also drawn the support of farm organizations</w:t>
      </w:r>
      <w:r w:rsidRPr="00EF6BF3">
        <w:rPr>
          <w:sz w:val="16"/>
        </w:rPr>
        <w:t xml:space="preserve">, who say the current visa system is “overly bureaucratic,” leaving them little choice but to hire undocumented workers for jobs most U.S. citizens refuse to do. “It (H-2A) is a very restrictive program,” said Kristi Boswell, the American Farm Bureau’s director of congressional relations. “We’ve lost confidence that the program can even be reformed to meet agricultural needs.” </w:t>
      </w:r>
      <w:r w:rsidRPr="00EF6BF3">
        <w:rPr>
          <w:rStyle w:val="StyleBoldUnderline"/>
        </w:rPr>
        <w:t>The bill would create a new nonimmigrant agricultural visa program that would let workers cross the border in search of work, and stay for up to 60 days after one job is over instead of having to go directly home. It also creates a “blue card” program, a way for the current agricultural workforce to gain legal residency and, ultimately, the option of citizenship.</w:t>
      </w:r>
      <w:r w:rsidRPr="00EF6BF3">
        <w:rPr>
          <w:sz w:val="16"/>
        </w:rPr>
        <w:t xml:space="preserve"> Between 50 and 75 percent of agricultural workers may be here illegally, by some estimates. The bill was introduced in April and has already had several Senate hearings. Sen. Patrick Leahy, D-Vt., and chairman of the Senate Judiciary Committee, has said he expects committee votes later this month. </w:t>
      </w:r>
      <w:r w:rsidRPr="00EF6BF3">
        <w:rPr>
          <w:rStyle w:val="StyleBoldUnderline"/>
        </w:rPr>
        <w:t>The agricultural language in the bill has been touted as a “bipartisan compromise</w:t>
      </w:r>
      <w:r w:rsidRPr="00EF6BF3">
        <w:rPr>
          <w:sz w:val="16"/>
        </w:rPr>
        <w:t>” in which all parties were involved in its creation – even though neither side is thrilled with the areas they conceded.</w:t>
      </w:r>
    </w:p>
    <w:p w:rsidR="00C63A91" w:rsidRDefault="00C63A91" w:rsidP="00C63A91">
      <w:pPr>
        <w:pStyle w:val="Heading4"/>
      </w:pPr>
      <w:r>
        <w:t>No…really.</w:t>
      </w:r>
    </w:p>
    <w:p w:rsidR="00C63A91" w:rsidRPr="001E714F" w:rsidRDefault="00C63A91" w:rsidP="00C63A91">
      <w:pPr>
        <w:rPr>
          <w:sz w:val="16"/>
          <w:szCs w:val="16"/>
        </w:rPr>
      </w:pPr>
      <w:r>
        <w:rPr>
          <w:rStyle w:val="StyleStyleBold12pt"/>
        </w:rPr>
        <w:t>Hesson 13</w:t>
      </w:r>
      <w:r w:rsidRPr="001E714F">
        <w:rPr>
          <w:sz w:val="16"/>
          <w:szCs w:val="16"/>
        </w:rPr>
        <w:t xml:space="preserve"> – Ted Hesson is the immigration editor for Univision News. Before joining the team in 2012, he served as online editor for Long Island Wins, a non-profit organization focusing on local and national immigration issues. Ted has written for a variety of magazines, newspapers, and online publications, including The Huffington Post, Time Out New York, and the Philadelphia City Paper. (“Will Immigration Reform Help Immigrant Farm Workers?” ABC News, May 15, 2013, </w:t>
      </w:r>
      <w:hyperlink r:id="rId32" w:anchor=".Udm8b_mzeSo" w:history="1">
        <w:r w:rsidRPr="001E714F">
          <w:rPr>
            <w:rStyle w:val="Hyperlink"/>
            <w:sz w:val="16"/>
            <w:szCs w:val="16"/>
          </w:rPr>
          <w:t>http://abcnews.go.com/ABC_Univision/Politics/immigration-reform-immigrant-farm-workers/story?id=19185816#.Udm8b_mzeSo</w:t>
        </w:r>
      </w:hyperlink>
      <w:r w:rsidRPr="001E714F">
        <w:rPr>
          <w:sz w:val="16"/>
          <w:szCs w:val="16"/>
        </w:rPr>
        <w:t>, Callahan)</w:t>
      </w:r>
    </w:p>
    <w:p w:rsidR="00C63A91" w:rsidRDefault="00C63A91" w:rsidP="00C63A91">
      <w:pPr>
        <w:rPr>
          <w:sz w:val="16"/>
        </w:rPr>
      </w:pPr>
      <w:r w:rsidRPr="00454852">
        <w:rPr>
          <w:sz w:val="16"/>
        </w:rPr>
        <w:t xml:space="preserve">That means that </w:t>
      </w:r>
      <w:r w:rsidRPr="001E714F">
        <w:rPr>
          <w:rStyle w:val="StyleBoldUnderline"/>
        </w:rPr>
        <w:t>growers need an easy-to-use guest worker program that will give them access to immigrant guest workers with too much expense or red tape</w:t>
      </w:r>
      <w:r w:rsidRPr="00454852">
        <w:rPr>
          <w:sz w:val="16"/>
        </w:rPr>
        <w:t xml:space="preserve">. That's the recommendation of the report, which was drafted by two pro-immigration reform groups, the Partnership for a New American Economy and the Center for Global Development. Growers already have a guest-worker program, and there's no cap on the number of workers they can bring in. But the requirements are too strenuous, so businesses opt for undocumented workers, according to the American Farm Bureau Federation, the largest grower association in the country. Of course, you might wonder why farmers won't just be able to keep the immigrant workers they have now. That's because </w:t>
      </w:r>
      <w:r w:rsidRPr="00454852">
        <w:rPr>
          <w:rStyle w:val="StyleBoldUnderline"/>
        </w:rPr>
        <w:t>immigration reform could shake up the industry. A reform bill being considered in the Senate would offer legal status to undocumented farm workers who are in the country now. They could become legal permanent residents in five to seven years, if they keep working in agriculture during that time</w:t>
      </w:r>
      <w:r w:rsidRPr="00454852">
        <w:rPr>
          <w:sz w:val="16"/>
        </w:rPr>
        <w:t xml:space="preserve">. However, the assumption is that once those workers are able to leave the fields, they will. So it's not so much that immigrant workers are better fieldhands or more excited about the job (although they might be), it's that working in agriculture is the only choice they have. And once they have another choice, the expectation is that they'll leave. There's no question -- fieldwork is one of the toughest jobs out there. And giving growers a continuous supply of cheap labor won't necessarily change that. But </w:t>
      </w:r>
      <w:r w:rsidRPr="00454852">
        <w:rPr>
          <w:rStyle w:val="StyleBoldUnderline"/>
        </w:rPr>
        <w:t xml:space="preserve">immigration reform would improve conditions for workers going forward, if growers really do use the new guest worker program. </w:t>
      </w:r>
      <w:r w:rsidRPr="00454852">
        <w:rPr>
          <w:sz w:val="16"/>
        </w:rPr>
        <w:t xml:space="preserve">The biggest difference for most </w:t>
      </w:r>
      <w:r w:rsidRPr="00454852">
        <w:rPr>
          <w:rStyle w:val="StyleBoldUnderline"/>
        </w:rPr>
        <w:t>workers</w:t>
      </w:r>
      <w:r w:rsidRPr="00454852">
        <w:rPr>
          <w:sz w:val="16"/>
        </w:rPr>
        <w:t xml:space="preserve"> is that they </w:t>
      </w:r>
      <w:r w:rsidRPr="00454852">
        <w:rPr>
          <w:rStyle w:val="StyleBoldUnderline"/>
        </w:rPr>
        <w:t>will now be in the country legally. That should help them to advocate for fair wages and working conditions.</w:t>
      </w:r>
      <w:r w:rsidRPr="00454852">
        <w:rPr>
          <w:sz w:val="16"/>
        </w:rPr>
        <w:t xml:space="preserve"> Also, future </w:t>
      </w:r>
      <w:r w:rsidRPr="00454852">
        <w:rPr>
          <w:rStyle w:val="StyleBoldUnderline"/>
        </w:rPr>
        <w:t>guest workers wouldn't be tied to a single employer. They would need to work in agriculture, but they could move from one employer to another.</w:t>
      </w:r>
      <w:r w:rsidRPr="00454852">
        <w:rPr>
          <w:sz w:val="16"/>
        </w:rPr>
        <w:t xml:space="preserve"> Another big change will be the possibility for citizenship. </w:t>
      </w:r>
      <w:r w:rsidRPr="00454852">
        <w:rPr>
          <w:rStyle w:val="StyleBoldUnderline"/>
        </w:rPr>
        <w:t>The Senate immigration reform bill would allow future guest workers in agriculture to become legal permanent residents through most of the same pathways available to other immigrants</w:t>
      </w:r>
      <w:r w:rsidRPr="00454852">
        <w:rPr>
          <w:sz w:val="16"/>
        </w:rPr>
        <w:t xml:space="preserve">. It's unclear how much competition there will be for those visas, but it would be better than the current options for temporary farm workers. Right now, there is no way for them to become permanent residents. So while </w:t>
      </w:r>
      <w:r w:rsidRPr="00454852">
        <w:rPr>
          <w:rStyle w:val="StyleBoldUnderline"/>
        </w:rPr>
        <w:t xml:space="preserve">immigration reform would give growers what they want -- a </w:t>
      </w:r>
      <w:r w:rsidRPr="00454852">
        <w:rPr>
          <w:rStyle w:val="Emphasis"/>
        </w:rPr>
        <w:t>steady supply of cheap, captive labor</w:t>
      </w:r>
      <w:r w:rsidRPr="00454852">
        <w:rPr>
          <w:sz w:val="16"/>
        </w:rPr>
        <w:t xml:space="preserve"> -- it should also improve the conditions for workers. And that could transform the dynamics of the industry in the years ahead.</w:t>
      </w:r>
    </w:p>
    <w:p w:rsidR="00C63A91" w:rsidRDefault="00C63A91" w:rsidP="00C63A91">
      <w:pPr>
        <w:pStyle w:val="Heading4"/>
      </w:pPr>
      <w:r>
        <w:t>I promise</w:t>
      </w:r>
    </w:p>
    <w:p w:rsidR="00C63A91" w:rsidRPr="00E57776" w:rsidRDefault="00C63A91" w:rsidP="00C63A91">
      <w:pPr>
        <w:rPr>
          <w:sz w:val="16"/>
          <w:szCs w:val="16"/>
        </w:rPr>
      </w:pPr>
      <w:r>
        <w:rPr>
          <w:rStyle w:val="StyleStyleBold12pt"/>
        </w:rPr>
        <w:t>Abbott 13</w:t>
      </w:r>
      <w:r w:rsidRPr="00E57776">
        <w:rPr>
          <w:sz w:val="16"/>
          <w:szCs w:val="16"/>
        </w:rPr>
        <w:t xml:space="preserve"> – Charles Abbott is a writer for Reuters. (“Pact is reached on immigration reform for farm labor”, April 12, 2013, </w:t>
      </w:r>
      <w:hyperlink r:id="rId33" w:history="1">
        <w:r w:rsidRPr="00E57776">
          <w:rPr>
            <w:rStyle w:val="Hyperlink"/>
            <w:sz w:val="16"/>
            <w:szCs w:val="16"/>
          </w:rPr>
          <w:t>http://www.reuters.com/article/2013/04/13/us-usa-immigration-farm-idUSBRE93B18920130413</w:t>
        </w:r>
      </w:hyperlink>
      <w:r w:rsidRPr="00E57776">
        <w:rPr>
          <w:sz w:val="16"/>
          <w:szCs w:val="16"/>
        </w:rPr>
        <w:t>, Callahan)</w:t>
      </w:r>
    </w:p>
    <w:p w:rsidR="00C63A91" w:rsidRPr="00C353A0" w:rsidRDefault="00C63A91" w:rsidP="00C63A91">
      <w:pPr>
        <w:rPr>
          <w:sz w:val="16"/>
        </w:rPr>
      </w:pPr>
      <w:r w:rsidRPr="00C353A0">
        <w:rPr>
          <w:sz w:val="16"/>
        </w:rPr>
        <w:t xml:space="preserve">(Reuters) - </w:t>
      </w:r>
      <w:r w:rsidRPr="007A438E">
        <w:rPr>
          <w:rStyle w:val="StyleBoldUnderline"/>
        </w:rPr>
        <w:t>U.S. growers, the U</w:t>
      </w:r>
      <w:r w:rsidRPr="00C353A0">
        <w:rPr>
          <w:sz w:val="16"/>
        </w:rPr>
        <w:t xml:space="preserve">nited </w:t>
      </w:r>
      <w:r w:rsidRPr="007A438E">
        <w:rPr>
          <w:rStyle w:val="StyleBoldUnderline"/>
        </w:rPr>
        <w:t>F</w:t>
      </w:r>
      <w:r w:rsidRPr="00C353A0">
        <w:rPr>
          <w:sz w:val="16"/>
        </w:rPr>
        <w:t xml:space="preserve">arm </w:t>
      </w:r>
      <w:r w:rsidRPr="007A438E">
        <w:rPr>
          <w:rStyle w:val="StyleBoldUnderline"/>
        </w:rPr>
        <w:t>W</w:t>
      </w:r>
      <w:r w:rsidRPr="00C353A0">
        <w:rPr>
          <w:sz w:val="16"/>
        </w:rPr>
        <w:t xml:space="preserve">orkers union </w:t>
      </w:r>
      <w:r w:rsidRPr="007A438E">
        <w:rPr>
          <w:rStyle w:val="StyleBoldUnderline"/>
        </w:rPr>
        <w:t>and key senators agreed in principle on immigration reform for farm laborers,</w:t>
      </w:r>
      <w:r w:rsidRPr="00C353A0">
        <w:rPr>
          <w:sz w:val="16"/>
        </w:rPr>
        <w:t xml:space="preserve"> a grower coalition said on Friday, assuring </w:t>
      </w:r>
      <w:r w:rsidRPr="007A438E">
        <w:rPr>
          <w:rStyle w:val="StyleBoldUnderline"/>
        </w:rPr>
        <w:t xml:space="preserve">the issue will be part of a comprehensive immigration bill to be unveiled next week. The agreement calls creation of a new guest worker program to </w:t>
      </w:r>
      <w:r w:rsidRPr="007A438E">
        <w:rPr>
          <w:rStyle w:val="StyleBoldUnderline"/>
        </w:rPr>
        <w:lastRenderedPageBreak/>
        <w:t>replace the current H-2A program and legal status for farm workers who entered the United States illegally.</w:t>
      </w:r>
      <w:r w:rsidRPr="00C353A0">
        <w:rPr>
          <w:sz w:val="16"/>
        </w:rPr>
        <w:t xml:space="preserve"> Officials said they would work over the weekend to flesh out the agreement. The Agriculture Workforce Coalition, representing a dozen U.S. farm groups, said </w:t>
      </w:r>
      <w:r w:rsidRPr="00C353A0">
        <w:rPr>
          <w:rStyle w:val="StyleBoldUnderline"/>
        </w:rPr>
        <w:t>the agreement was a step toward assuring a legal workforce on U.S. farms and ranches. Many of the 1.5 million agricultural workers</w:t>
      </w:r>
      <w:r w:rsidRPr="00C353A0">
        <w:rPr>
          <w:sz w:val="16"/>
        </w:rPr>
        <w:t xml:space="preserve">, perhaps 500,000-900,000 in all, </w:t>
      </w:r>
      <w:r w:rsidRPr="00C353A0">
        <w:rPr>
          <w:rStyle w:val="StyleBoldUnderline"/>
        </w:rPr>
        <w:t>are believed to be undocumented aliens</w:t>
      </w:r>
      <w:r w:rsidRPr="00C353A0">
        <w:rPr>
          <w:sz w:val="16"/>
        </w:rPr>
        <w:t xml:space="preserve">. Farmers, ranchers and nursery operators say the </w:t>
      </w:r>
      <w:r w:rsidRPr="00C353A0">
        <w:rPr>
          <w:rStyle w:val="StyleBoldUnderline"/>
        </w:rPr>
        <w:t>immigrant workers are vital because it is difficult to recruit Americans for the low-paying, often back-breaking labor such as picking fruit or daily care of livestock. Immigration reform has two major components for agriculture - assuring a workforce in the short-term and a long-term plan for foreign workers filling U.S. jobs. Farm workers in the country illegally who agree to work in agriculture for an additional five to seven years would become eligible for a "green card" allowing permanent U.S. residence</w:t>
      </w:r>
      <w:r w:rsidRPr="00C353A0">
        <w:rPr>
          <w:sz w:val="16"/>
        </w:rPr>
        <w:t xml:space="preserve">, according to two officials. </w:t>
      </w:r>
      <w:r w:rsidRPr="00C353A0">
        <w:rPr>
          <w:rStyle w:val="StyleBoldUnderline"/>
        </w:rPr>
        <w:t>The workers hold legal status, dubbed a "blue card" by negotiators, during the interim.</w:t>
      </w:r>
      <w:r w:rsidRPr="00C353A0">
        <w:rPr>
          <w:sz w:val="16"/>
        </w:rPr>
        <w:t xml:space="preserve"> The new guest worker program would include a system for setting pay scales and initially would have a high ceiling for the number of visas that could be granted. After five years, the cap could be adjusted by the Agriculture Department. There </w:t>
      </w:r>
      <w:r w:rsidRPr="00C353A0">
        <w:rPr>
          <w:rStyle w:val="StyleBoldUnderline"/>
        </w:rPr>
        <w:t>would be a mechanism for meeting emergency needs for workers. A wage base would be set for six occupational categories with a mechanism to adjust wages annually. The four major job categories would be crop workers, livestock workers, sorters and graders who work in packing houses, and equipment operators</w:t>
      </w:r>
      <w:r w:rsidRPr="00C353A0">
        <w:rPr>
          <w:sz w:val="16"/>
        </w:rPr>
        <w:t xml:space="preserve">. "For many farmers across the country, finding a sufficient number of workers to harvest crops or care for animals is the biggest challenge they face in running their businesses," said the grower coalition. "There is a shortage of U.S. workers willing and able to perform farm work." </w:t>
      </w:r>
      <w:r w:rsidRPr="00C353A0">
        <w:rPr>
          <w:rStyle w:val="StyleBoldUnderline"/>
        </w:rPr>
        <w:t>Growers say the H-2A program is unwieldy to use, takes too long to recruit a sufficient number of workers and sets wages above the rural average</w:t>
      </w:r>
      <w:r w:rsidRPr="00C353A0">
        <w:rPr>
          <w:sz w:val="16"/>
        </w:rPr>
        <w:t>. The United Farm Workers warned against setting wages so low they undercut other jobs and are too paltry to support a family. When the "gang of eight" senators began work in January, they said agricultural workers should be treated differently than laborers in other sectors because of the importance of a safe and reliable food supply.</w:t>
      </w:r>
    </w:p>
    <w:p w:rsidR="00C63A91" w:rsidRDefault="00C63A91" w:rsidP="00C63A91">
      <w:pPr>
        <w:pStyle w:val="Heading3"/>
      </w:pPr>
      <w:r>
        <w:lastRenderedPageBreak/>
        <w:t>-- W Visas</w:t>
      </w:r>
    </w:p>
    <w:p w:rsidR="00C63A91" w:rsidRPr="00E07EB0" w:rsidRDefault="00C63A91" w:rsidP="00C63A91">
      <w:pPr>
        <w:pStyle w:val="Heading4"/>
      </w:pPr>
      <w:r>
        <w:t>W Visas probably solve</w:t>
      </w:r>
    </w:p>
    <w:p w:rsidR="00C63A91" w:rsidRDefault="00C63A91" w:rsidP="00C63A91">
      <w:r w:rsidRPr="00046B63">
        <w:rPr>
          <w:rStyle w:val="StyleStyleBold12pt"/>
        </w:rPr>
        <w:t>WSJ 6/5</w:t>
      </w:r>
      <w:r>
        <w:t xml:space="preserve"> (Wall Street Journal. “The Farm Worker Shortage” June 5, 2013. </w:t>
      </w:r>
      <w:hyperlink r:id="rId34" w:history="1">
        <w:r w:rsidRPr="00920C33">
          <w:rPr>
            <w:rStyle w:val="Hyperlink"/>
          </w:rPr>
          <w:t>http://online.wsj.com/article/SB10001424127887324866904578513510141995612.html</w:t>
        </w:r>
      </w:hyperlink>
      <w:r>
        <w:t>) VP</w:t>
      </w:r>
    </w:p>
    <w:p w:rsidR="00C63A91" w:rsidRDefault="00C63A91" w:rsidP="00C63A91"/>
    <w:p w:rsidR="00C63A91" w:rsidRPr="00E07EB0" w:rsidRDefault="00C63A91" w:rsidP="00C63A91">
      <w:pPr>
        <w:rPr>
          <w:rStyle w:val="StyleBoldUnderline"/>
        </w:rPr>
      </w:pPr>
      <w:r w:rsidRPr="00E07EB0">
        <w:rPr>
          <w:rStyle w:val="StyleBoldUnderline"/>
        </w:rPr>
        <w:t>Farm growers</w:t>
      </w:r>
      <w:r w:rsidRPr="00E07EB0">
        <w:rPr>
          <w:sz w:val="16"/>
        </w:rPr>
        <w:t xml:space="preserve"> have reluctantly (and under Democratic pressure) endorsed the Gang of Eight's framework, flaws and all, because they </w:t>
      </w:r>
      <w:r w:rsidRPr="00E07EB0">
        <w:rPr>
          <w:rStyle w:val="StyleBoldUnderline"/>
        </w:rPr>
        <w:t>desperately need more workers</w:t>
      </w:r>
      <w:r w:rsidRPr="00E07EB0">
        <w:rPr>
          <w:sz w:val="16"/>
        </w:rPr>
        <w:t xml:space="preserve">. Although there's currently no cap on agriculture visas, </w:t>
      </w:r>
      <w:r w:rsidRPr="00E07EB0">
        <w:rPr>
          <w:rStyle w:val="StyleBoldUnderline"/>
        </w:rPr>
        <w:t>only 5% of the country's two million farm workers are employed under the current and very onerous H-2A visa program.</w:t>
      </w:r>
      <w:r w:rsidRPr="00E07EB0">
        <w:rPr>
          <w:sz w:val="12"/>
        </w:rPr>
        <w:t>¶</w:t>
      </w:r>
      <w:r w:rsidRPr="00E07EB0">
        <w:rPr>
          <w:sz w:val="16"/>
        </w:rPr>
        <w:t xml:space="preserve"> One reason is because </w:t>
      </w:r>
      <w:r w:rsidRPr="00E07EB0">
        <w:rPr>
          <w:rStyle w:val="StyleBoldUnderline"/>
        </w:rPr>
        <w:t>H-2A visas are only good for a year and don't allow workers to change jobs</w:t>
      </w:r>
      <w:r w:rsidRPr="00E07EB0">
        <w:rPr>
          <w:sz w:val="16"/>
        </w:rPr>
        <w:t>. The fast</w:t>
      </w:r>
      <w:r w:rsidRPr="00E07EB0">
        <w:rPr>
          <w:rStyle w:val="StyleBoldUnderline"/>
        </w:rPr>
        <w:t>-twitch bureaucrats at the Labor Department also must certify that U.S. workers aren't available to do the job, so workers arrive late if they arrive at all</w:t>
      </w:r>
      <w:r w:rsidRPr="00E07EB0">
        <w:rPr>
          <w:sz w:val="16"/>
        </w:rPr>
        <w:t>.</w:t>
      </w:r>
      <w:r w:rsidRPr="00E07EB0">
        <w:rPr>
          <w:sz w:val="12"/>
        </w:rPr>
        <w:t>¶</w:t>
      </w:r>
      <w:r w:rsidRPr="00E07EB0">
        <w:rPr>
          <w:sz w:val="16"/>
        </w:rPr>
        <w:t xml:space="preserve"> In 2010, farmers reported more than $320 million in losses because they didn't get the workers they needed. </w:t>
      </w:r>
      <w:r w:rsidRPr="00E07EB0">
        <w:rPr>
          <w:rStyle w:val="StyleBoldUnderline"/>
        </w:rPr>
        <w:t>Illegal workers fill most of the gap</w:t>
      </w:r>
      <w:r w:rsidRPr="00E07EB0">
        <w:rPr>
          <w:sz w:val="16"/>
        </w:rPr>
        <w:t>, but increasingly the bigger companies are moving production to Latin America. Growers estimate that 80,000 acres of fruit and vegetable production have moved out of California alone because of the labor shortage.</w:t>
      </w:r>
      <w:r w:rsidRPr="00E07EB0">
        <w:rPr>
          <w:sz w:val="12"/>
        </w:rPr>
        <w:t>¶</w:t>
      </w:r>
      <w:r w:rsidRPr="00E07EB0">
        <w:rPr>
          <w:sz w:val="16"/>
        </w:rPr>
        <w:t xml:space="preserve"> </w:t>
      </w:r>
      <w:r w:rsidRPr="00E07EB0">
        <w:rPr>
          <w:rStyle w:val="StyleBoldUnderline"/>
        </w:rPr>
        <w:t>The good news is that the Gang of Eight bill replaces the H-2A visa with a more rational guest-worker program. It would create a more flexible "W" visa that would last three years and allow workers to change employers. The new program would be administered by the Department of Agriculture, which has traditionally been less subject to union manipulation than the Labor Department.</w:t>
      </w:r>
    </w:p>
    <w:p w:rsidR="00C63A91" w:rsidRPr="00067E5D" w:rsidRDefault="00C63A91" w:rsidP="00C63A91">
      <w:pPr>
        <w:pStyle w:val="Heading4"/>
      </w:pPr>
      <w:r>
        <w:t>W Visas can effectively replace the H-2A Visa and increase worker migration</w:t>
      </w:r>
    </w:p>
    <w:p w:rsidR="00C63A91" w:rsidRDefault="00C63A91" w:rsidP="00C63A91">
      <w:r w:rsidRPr="006B7167">
        <w:rPr>
          <w:rStyle w:val="StyleStyleBold12pt"/>
        </w:rPr>
        <w:t>Brezosky 13</w:t>
      </w:r>
      <w:r>
        <w:t xml:space="preserve"> (Lynn, Business Reporter, San Antonio Express-News. “New worker visas under Senate plan” June 27, 2013. </w:t>
      </w:r>
      <w:hyperlink r:id="rId35" w:history="1">
        <w:r w:rsidRPr="00920C33">
          <w:rPr>
            <w:rStyle w:val="Hyperlink"/>
          </w:rPr>
          <w:t>http://www.expressnews.com/business/article/New-worker-visas-under-Senate-plan-4628509.php</w:t>
        </w:r>
      </w:hyperlink>
      <w:r>
        <w:t>) VP</w:t>
      </w:r>
    </w:p>
    <w:p w:rsidR="00C63A91" w:rsidRDefault="00C63A91" w:rsidP="00C63A91"/>
    <w:p w:rsidR="00C63A91" w:rsidRPr="00067E5D" w:rsidRDefault="00C63A91" w:rsidP="00C63A91">
      <w:r>
        <w:t xml:space="preserve">The Democratic-controlled </w:t>
      </w:r>
      <w:r w:rsidRPr="00067E5D">
        <w:rPr>
          <w:rStyle w:val="StyleBoldUnderline"/>
        </w:rPr>
        <w:t>Senate bill</w:t>
      </w:r>
      <w:r>
        <w:t xml:space="preserve">'s provisions for agriculture workers include a “blue card” that would allow currently undocumented field workers to get on a five-year path to legal permanent residence. It also </w:t>
      </w:r>
      <w:r w:rsidRPr="00067E5D">
        <w:rPr>
          <w:rStyle w:val="StyleBoldUnderline"/>
        </w:rPr>
        <w:t>includes two types of agricultural “W” visas, one for temporary contract workers and another for at-will workers who'd be freer to move from harvest to harvest</w:t>
      </w:r>
      <w:r>
        <w:t>.</w:t>
      </w:r>
      <w:r w:rsidRPr="00067E5D">
        <w:rPr>
          <w:sz w:val="12"/>
        </w:rPr>
        <w:t xml:space="preserve">¶ </w:t>
      </w:r>
      <w:r w:rsidRPr="00067E5D">
        <w:rPr>
          <w:rStyle w:val="StyleBoldUnderline"/>
        </w:rPr>
        <w:t>Within a year, the new visas would phase out the existing H-2A farm worker visa, which is underutilized because farmers find it cumbersome.¶</w:t>
      </w:r>
      <w:r w:rsidRPr="00067E5D">
        <w:rPr>
          <w:sz w:val="12"/>
        </w:rPr>
        <w:t xml:space="preserve"> </w:t>
      </w:r>
      <w:r w:rsidRPr="00067E5D">
        <w:rPr>
          <w:rStyle w:val="StyleBoldUnderline"/>
        </w:rPr>
        <w:t>The legislation also would create “W” visas for low-skilled nonagricultural workers. It also would nearly triple the number of H-B1 visas for the high-skilled, highly educated workers that are in demand, especially by the tech industry.</w:t>
      </w:r>
    </w:p>
    <w:p w:rsidR="00C63A91" w:rsidRPr="00067E5D" w:rsidRDefault="00C63A91" w:rsidP="00C63A91">
      <w:pPr>
        <w:pStyle w:val="Heading4"/>
      </w:pPr>
      <w:r>
        <w:t>CIR’s W Visas solve agricultural industry</w:t>
      </w:r>
    </w:p>
    <w:p w:rsidR="00C63A91" w:rsidRDefault="00C63A91" w:rsidP="00C63A91">
      <w:r w:rsidRPr="006B7167">
        <w:rPr>
          <w:rStyle w:val="StyleStyleBold12pt"/>
        </w:rPr>
        <w:t>Brezosky 13</w:t>
      </w:r>
      <w:r>
        <w:t xml:space="preserve"> (Lynn, Business Reporter, San Antonio Express-News. “New worker visas under Senate plan” June 27, 2013. </w:t>
      </w:r>
      <w:hyperlink r:id="rId36" w:history="1">
        <w:r w:rsidRPr="00920C33">
          <w:rPr>
            <w:rStyle w:val="Hyperlink"/>
          </w:rPr>
          <w:t>http://www.expressnews.com/business/article/New-worker-visas-under-Senate-plan-4628509.php</w:t>
        </w:r>
      </w:hyperlink>
      <w:r>
        <w:t>) VP</w:t>
      </w:r>
    </w:p>
    <w:p w:rsidR="00C63A91" w:rsidRPr="006B7167" w:rsidRDefault="00C63A91" w:rsidP="00C63A91"/>
    <w:p w:rsidR="00C63A91" w:rsidRDefault="00C63A91" w:rsidP="00C63A91">
      <w:pPr>
        <w:rPr>
          <w:rStyle w:val="StyleBoldUnderline"/>
        </w:rPr>
      </w:pPr>
      <w:r w:rsidRPr="00067E5D">
        <w:rPr>
          <w:rStyle w:val="StyleBoldUnderline"/>
        </w:rPr>
        <w:t>The nonagricultural “W” visa would help secure a supply of temporary workers to fill other low-skill jobs, said Bob Sakaniwa, associate director of advocacy for the American Immigration Lawyers Association</w:t>
      </w:r>
      <w:r w:rsidRPr="00067E5D">
        <w:rPr>
          <w:sz w:val="16"/>
        </w:rPr>
        <w:t>.</w:t>
      </w:r>
      <w:r w:rsidRPr="00067E5D">
        <w:rPr>
          <w:sz w:val="12"/>
        </w:rPr>
        <w:t>¶</w:t>
      </w:r>
      <w:r w:rsidRPr="00067E5D">
        <w:rPr>
          <w:sz w:val="16"/>
        </w:rPr>
        <w:t xml:space="preserve"> Employers ranging from meat-packing plants to nursing homes to amusement parks could seek the visas.</w:t>
      </w:r>
      <w:r w:rsidRPr="00067E5D">
        <w:rPr>
          <w:sz w:val="12"/>
        </w:rPr>
        <w:t>¶</w:t>
      </w:r>
      <w:r w:rsidRPr="00067E5D">
        <w:rPr>
          <w:sz w:val="16"/>
        </w:rPr>
        <w:t xml:space="preserve"> “I think that was something that was missing in the 1986 effort, and that is what we call </w:t>
      </w:r>
      <w:r w:rsidRPr="00067E5D">
        <w:rPr>
          <w:rStyle w:val="StyleBoldUnderline"/>
        </w:rPr>
        <w:t>'future flow,' a way to bring in lesser skilled workers who are nonetheless needed in a growing economy</w:t>
      </w:r>
      <w:r w:rsidRPr="00067E5D">
        <w:rPr>
          <w:sz w:val="16"/>
        </w:rPr>
        <w:t xml:space="preserve">,” he said. “Otherwise, in the next big economic boom, </w:t>
      </w:r>
      <w:r w:rsidRPr="00067E5D">
        <w:rPr>
          <w:rStyle w:val="StyleBoldUnderline"/>
        </w:rPr>
        <w:t>there's still going to be an attraction for people to come work in the U.S., and unless they have a legitimate way to get here, they're going to get here one way or another.”</w:t>
      </w:r>
      <w:r w:rsidRPr="00067E5D">
        <w:rPr>
          <w:sz w:val="12"/>
        </w:rPr>
        <w:t>¶</w:t>
      </w:r>
      <w:r w:rsidRPr="00067E5D">
        <w:rPr>
          <w:sz w:val="16"/>
        </w:rPr>
        <w:t xml:space="preserve"> Negotiations took place over several months and were headed by Democrat Sens. Dianne Feinstein and Michael Bennet and Republican Sens. Marco Rubio and Orrin Hatch, the United Farm Workers, and 12 growers' coalitions, UFW President Arturo Rodriguez said.</w:t>
      </w:r>
      <w:r w:rsidRPr="00067E5D">
        <w:rPr>
          <w:sz w:val="12"/>
        </w:rPr>
        <w:t>¶</w:t>
      </w:r>
      <w:r w:rsidRPr="00067E5D">
        <w:rPr>
          <w:sz w:val="16"/>
        </w:rPr>
        <w:t xml:space="preserve"> “</w:t>
      </w:r>
      <w:r w:rsidRPr="00067E5D">
        <w:rPr>
          <w:rStyle w:val="StyleBoldUnderline"/>
        </w:rPr>
        <w:t>Our hope is that the agricultural industry will look for ways to continue to encourage and incentivize the current workforce,”</w:t>
      </w:r>
      <w:r w:rsidRPr="00067E5D">
        <w:rPr>
          <w:sz w:val="16"/>
        </w:rPr>
        <w:t xml:space="preserve"> he said. “There's always things that you give up, but in the end we think </w:t>
      </w:r>
      <w:r w:rsidRPr="00067E5D">
        <w:rPr>
          <w:rStyle w:val="StyleBoldUnderline"/>
        </w:rPr>
        <w:t xml:space="preserve">it's a fair deal for both the agricultural industry as well as for farm </w:t>
      </w:r>
    </w:p>
    <w:p w:rsidR="00C63A91" w:rsidRDefault="00C63A91" w:rsidP="00C63A91">
      <w:pPr>
        <w:rPr>
          <w:rStyle w:val="StyleStyleBold12pt"/>
        </w:rPr>
      </w:pPr>
      <w:r w:rsidRPr="00067E5D">
        <w:rPr>
          <w:rStyle w:val="StyleBoldUnderline"/>
        </w:rPr>
        <w:t>workers here in the United States</w:t>
      </w:r>
      <w:r w:rsidRPr="00067E5D">
        <w:rPr>
          <w:sz w:val="16"/>
        </w:rPr>
        <w:t>.”</w:t>
      </w:r>
      <w:r w:rsidRPr="003921D2">
        <w:rPr>
          <w:rStyle w:val="StyleStyleBold12pt"/>
        </w:rPr>
        <w:t xml:space="preserve"> </w:t>
      </w:r>
    </w:p>
    <w:p w:rsidR="00C63A91" w:rsidRPr="003921D2" w:rsidRDefault="00C63A91" w:rsidP="00C63A91">
      <w:pPr>
        <w:pStyle w:val="Heading4"/>
      </w:pPr>
      <w:r>
        <w:lastRenderedPageBreak/>
        <w:t>That’s enough to solve</w:t>
      </w:r>
    </w:p>
    <w:p w:rsidR="00C63A91" w:rsidRDefault="00C63A91" w:rsidP="00C63A91">
      <w:r w:rsidRPr="003921D2">
        <w:rPr>
          <w:rStyle w:val="StyleStyleBold12pt"/>
        </w:rPr>
        <w:t>Florida AFL CIO 13</w:t>
      </w:r>
      <w:r>
        <w:t xml:space="preserve"> (Florida American Federation of Labor – Congress of Industrial Organizations. “Summary of S.744: Border Security, Economic Opportunity, and Immigration Modernization Act of 2013” </w:t>
      </w:r>
      <w:hyperlink r:id="rId37" w:history="1">
        <w:r w:rsidRPr="00920C33">
          <w:rPr>
            <w:rStyle w:val="Hyperlink"/>
          </w:rPr>
          <w:t>http://www.flaflcio.org/sites/default/files/Summary%20of%20S%20744%20Sen%20Judiciary%20Bill%205.24.pdf</w:t>
        </w:r>
      </w:hyperlink>
      <w:r>
        <w:t>) VP</w:t>
      </w:r>
    </w:p>
    <w:p w:rsidR="00C63A91" w:rsidRDefault="00C63A91" w:rsidP="00C63A91"/>
    <w:p w:rsidR="00C63A91" w:rsidRPr="003921D2" w:rsidRDefault="00C63A91" w:rsidP="00C63A91">
      <w:pPr>
        <w:rPr>
          <w:sz w:val="16"/>
        </w:rPr>
      </w:pPr>
      <w:r w:rsidRPr="003921D2">
        <w:rPr>
          <w:rStyle w:val="StyleBoldUnderline"/>
        </w:rPr>
        <w:t>New W visa program permits workers entry into the U.S. to work for registered employers</w:t>
      </w:r>
      <w:r w:rsidRPr="003921D2">
        <w:rPr>
          <w:sz w:val="12"/>
        </w:rPr>
        <w:t>¶</w:t>
      </w:r>
      <w:r w:rsidRPr="003921D2">
        <w:rPr>
          <w:sz w:val="16"/>
        </w:rPr>
        <w:t xml:space="preserve"> in registered positions in health services, hospitality, construction and other industries. </w:t>
      </w:r>
      <w:r w:rsidRPr="003921D2">
        <w:rPr>
          <w:rStyle w:val="StyleBoldUnderline"/>
        </w:rPr>
        <w:t>W</w:t>
      </w:r>
      <w:r w:rsidRPr="003921D2">
        <w:rPr>
          <w:rStyle w:val="StyleBoldUnderline"/>
          <w:sz w:val="12"/>
          <w:u w:val="none"/>
        </w:rPr>
        <w:t>¶</w:t>
      </w:r>
      <w:r w:rsidRPr="003921D2">
        <w:rPr>
          <w:rStyle w:val="StyleBoldUnderline"/>
        </w:rPr>
        <w:t xml:space="preserve"> visa holders have job “portability”, or may switch among registered employers, and they</w:t>
      </w:r>
      <w:r w:rsidRPr="003921D2">
        <w:rPr>
          <w:rStyle w:val="StyleBoldUnderline"/>
          <w:sz w:val="12"/>
          <w:u w:val="none"/>
        </w:rPr>
        <w:t>¶</w:t>
      </w:r>
      <w:r w:rsidRPr="003921D2">
        <w:rPr>
          <w:rStyle w:val="StyleBoldUnderline"/>
        </w:rPr>
        <w:t xml:space="preserve"> may bring their spouses and minor children, who are also work-authorized. The visa cap</w:t>
      </w:r>
      <w:r w:rsidRPr="003921D2">
        <w:rPr>
          <w:rStyle w:val="StyleBoldUnderline"/>
          <w:sz w:val="12"/>
          <w:u w:val="none"/>
        </w:rPr>
        <w:t>¶</w:t>
      </w:r>
      <w:r w:rsidRPr="003921D2">
        <w:rPr>
          <w:rStyle w:val="StyleBoldUnderline"/>
        </w:rPr>
        <w:t xml:space="preserve"> may rise progressively up to 200,000 per year</w:t>
      </w:r>
      <w:r w:rsidRPr="003921D2">
        <w:rPr>
          <w:sz w:val="16"/>
        </w:rPr>
        <w:t>, but no more than 15,000 visas can ever be</w:t>
      </w:r>
      <w:r w:rsidRPr="003921D2">
        <w:rPr>
          <w:sz w:val="12"/>
        </w:rPr>
        <w:t>¶</w:t>
      </w:r>
      <w:r w:rsidRPr="003921D2">
        <w:rPr>
          <w:sz w:val="16"/>
        </w:rPr>
        <w:t xml:space="preserve"> allocated to construction occupations. The new independent Bureau of Immigration and</w:t>
      </w:r>
      <w:r w:rsidRPr="003921D2">
        <w:rPr>
          <w:sz w:val="12"/>
        </w:rPr>
        <w:t>¶</w:t>
      </w:r>
      <w:r w:rsidRPr="003921D2">
        <w:rPr>
          <w:sz w:val="16"/>
        </w:rPr>
        <w:t xml:space="preserve"> Labor Market Research will study labor markets to assess the impact of immigration on</w:t>
      </w:r>
      <w:r w:rsidRPr="003921D2">
        <w:rPr>
          <w:sz w:val="12"/>
        </w:rPr>
        <w:t>¶</w:t>
      </w:r>
      <w:r w:rsidRPr="003921D2">
        <w:rPr>
          <w:sz w:val="16"/>
        </w:rPr>
        <w:t xml:space="preserve"> labor markets. </w:t>
      </w:r>
      <w:r w:rsidRPr="003921D2">
        <w:rPr>
          <w:sz w:val="12"/>
        </w:rPr>
        <w:t>¶</w:t>
      </w:r>
      <w:r w:rsidRPr="003921D2">
        <w:rPr>
          <w:sz w:val="16"/>
        </w:rPr>
        <w:t xml:space="preserve"> </w:t>
      </w:r>
      <w:r w:rsidRPr="003921D2">
        <w:rPr>
          <w:rStyle w:val="StyleBoldUnderline"/>
        </w:rPr>
        <w:t>New agricultural worker program replaces the H-2A visa system. This new “blue card”</w:t>
      </w:r>
      <w:r w:rsidRPr="003921D2">
        <w:rPr>
          <w:rStyle w:val="StyleBoldUnderline"/>
          <w:sz w:val="12"/>
          <w:u w:val="none"/>
        </w:rPr>
        <w:t>¶</w:t>
      </w:r>
      <w:r w:rsidRPr="003921D2">
        <w:rPr>
          <w:rStyle w:val="StyleBoldUnderline"/>
        </w:rPr>
        <w:t xml:space="preserve"> program offers portable at-will employment visas or contract-based visas issued by the</w:t>
      </w:r>
      <w:r w:rsidRPr="003921D2">
        <w:rPr>
          <w:rStyle w:val="StyleBoldUnderline"/>
          <w:sz w:val="12"/>
          <w:u w:val="none"/>
        </w:rPr>
        <w:t>¶</w:t>
      </w:r>
      <w:r w:rsidRPr="003921D2">
        <w:rPr>
          <w:rStyle w:val="StyleBoldUnderline"/>
        </w:rPr>
        <w:t xml:space="preserve"> Department of Agriculture</w:t>
      </w:r>
      <w:r w:rsidRPr="003921D2">
        <w:rPr>
          <w:sz w:val="16"/>
        </w:rPr>
        <w:t>.</w:t>
      </w:r>
    </w:p>
    <w:p w:rsidR="00673D96" w:rsidRDefault="00673D96" w:rsidP="00673D96">
      <w:pPr>
        <w:pStyle w:val="Heading3"/>
      </w:pPr>
      <w:r>
        <w:lastRenderedPageBreak/>
        <w:t xml:space="preserve">H-2A Fails </w:t>
      </w:r>
    </w:p>
    <w:p w:rsidR="00673D96" w:rsidRPr="000A3FC2" w:rsidRDefault="00673D96" w:rsidP="00673D96">
      <w:pPr>
        <w:pStyle w:val="Heading4"/>
      </w:pPr>
      <w:r>
        <w:t>H2-A is inefficient and made to fail</w:t>
      </w:r>
    </w:p>
    <w:p w:rsidR="00673D96" w:rsidRPr="00C42186" w:rsidRDefault="00673D96" w:rsidP="00673D96">
      <w:pPr>
        <w:rPr>
          <w:sz w:val="16"/>
          <w:szCs w:val="16"/>
        </w:rPr>
      </w:pPr>
      <w:r>
        <w:rPr>
          <w:rStyle w:val="StyleStyleBold12pt"/>
        </w:rPr>
        <w:t>Gowdy and Conyers 13</w:t>
      </w:r>
      <w:r w:rsidRPr="00C42186">
        <w:rPr>
          <w:sz w:val="16"/>
          <w:szCs w:val="16"/>
        </w:rPr>
        <w:t xml:space="preserve"> – Trey Gowdy is a US representative from South Carolina. John Conyers is a representative from Michigan. (“AGRICULTURAL LABOR: FROM H-2A TO A WORKABLE AGRICULTURAL GUESTWORKER PROGRAM”, SUBCOMMITTEE ON IMMIGRATION AND BORDER SECURITY, February 26, 2013, </w:t>
      </w:r>
      <w:hyperlink r:id="rId38" w:history="1">
        <w:r w:rsidRPr="00C42186">
          <w:rPr>
            <w:rStyle w:val="Hyperlink"/>
            <w:sz w:val="16"/>
            <w:szCs w:val="16"/>
          </w:rPr>
          <w:t>http://judiciary.house.gov/hearings/printers/113th/113-3_79584.PDF</w:t>
        </w:r>
      </w:hyperlink>
      <w:r w:rsidRPr="00C42186">
        <w:rPr>
          <w:sz w:val="16"/>
          <w:szCs w:val="16"/>
        </w:rPr>
        <w:t>, Callahan)</w:t>
      </w:r>
    </w:p>
    <w:p w:rsidR="00673D96" w:rsidRPr="000A3FC2" w:rsidRDefault="00673D96" w:rsidP="00673D96">
      <w:pPr>
        <w:rPr>
          <w:sz w:val="16"/>
        </w:rPr>
      </w:pPr>
      <w:r w:rsidRPr="000A3FC2">
        <w:rPr>
          <w:sz w:val="16"/>
        </w:rPr>
        <w:t xml:space="preserve">What about </w:t>
      </w:r>
      <w:r w:rsidRPr="000A3FC2">
        <w:rPr>
          <w:rStyle w:val="StyleBoldUnderline"/>
        </w:rPr>
        <w:t>the</w:t>
      </w:r>
      <w:r w:rsidRPr="000A3FC2">
        <w:rPr>
          <w:sz w:val="16"/>
        </w:rPr>
        <w:t xml:space="preserve"> current </w:t>
      </w:r>
      <w:r w:rsidRPr="000A3FC2">
        <w:rPr>
          <w:rStyle w:val="StyleBoldUnderline"/>
        </w:rPr>
        <w:t xml:space="preserve">H-2A </w:t>
      </w:r>
      <w:r w:rsidRPr="000A3FC2">
        <w:rPr>
          <w:sz w:val="16"/>
        </w:rPr>
        <w:t xml:space="preserve">agricultural worker </w:t>
      </w:r>
      <w:r w:rsidRPr="000A3FC2">
        <w:rPr>
          <w:rStyle w:val="StyleBoldUnderline"/>
        </w:rPr>
        <w:t>program</w:t>
      </w:r>
      <w:r w:rsidRPr="000A3FC2">
        <w:rPr>
          <w:sz w:val="16"/>
        </w:rPr>
        <w:t xml:space="preserve">? This program </w:t>
      </w:r>
      <w:r w:rsidRPr="000A3FC2">
        <w:rPr>
          <w:rStyle w:val="StyleBoldUnderline"/>
        </w:rPr>
        <w:t>is numerically capped</w:t>
      </w:r>
      <w:r w:rsidRPr="000A3FC2">
        <w:rPr>
          <w:sz w:val="16"/>
        </w:rPr>
        <w:t xml:space="preserve">, and initial </w:t>
      </w:r>
      <w:r w:rsidRPr="000A3FC2">
        <w:rPr>
          <w:rStyle w:val="StyleBoldUnderline"/>
        </w:rPr>
        <w:t>expectations were that growers would use hundreds of thousands of H-2A workers each year. Yet, the State Department only issues about 50,000 visas a year</w:t>
      </w:r>
      <w:r w:rsidRPr="000A3FC2">
        <w:rPr>
          <w:sz w:val="16"/>
        </w:rPr>
        <w:t xml:space="preserve">. So why is it so under-utilized? What I am going to do today is ask the farmers, because in the eyes of many, </w:t>
      </w:r>
      <w:r w:rsidRPr="000A3FC2">
        <w:rPr>
          <w:rStyle w:val="Emphasis"/>
        </w:rPr>
        <w:t>the program itself is designed to fail</w:t>
      </w:r>
      <w:r w:rsidRPr="000A3FC2">
        <w:rPr>
          <w:rStyle w:val="StyleBoldUnderline"/>
        </w:rPr>
        <w:t>. It is cumbersome. It is full of red tape. Growers have to pay wages far above the locally prevailing wage, putting themselves at a competitive disadvantage with growers who use illegal labor</w:t>
      </w:r>
      <w:r w:rsidRPr="000A3FC2">
        <w:rPr>
          <w:sz w:val="16"/>
        </w:rPr>
        <w:t>.</w:t>
      </w:r>
      <w:r w:rsidRPr="000A3FC2">
        <w:rPr>
          <w:rStyle w:val="StyleBoldUnderline"/>
        </w:rPr>
        <w:t xml:space="preserve"> Growers are subject to onerous rules, such as the 50 percent rule, which requires them to hire any domestic worker who shows up even after the H- 2A worker has arrived from overseas. Growers can’t get workers in time to meet needs dictated by the weather. And finally, growers are constantly subject to litigation by those who don’t think the H- 2A program should even exist.</w:t>
      </w:r>
    </w:p>
    <w:p w:rsidR="00673D96" w:rsidRDefault="00673D96" w:rsidP="00673D96">
      <w:pPr>
        <w:spacing w:after="200" w:line="276" w:lineRule="auto"/>
        <w:rPr>
          <w:rFonts w:asciiTheme="minorHAnsi" w:hAnsiTheme="minorHAnsi" w:cstheme="minorBidi"/>
        </w:rPr>
      </w:pPr>
    </w:p>
    <w:p w:rsidR="00C63A91" w:rsidRDefault="00C63A91" w:rsidP="00C63A91">
      <w:pPr>
        <w:pStyle w:val="Heading3"/>
      </w:pPr>
      <w:r>
        <w:lastRenderedPageBreak/>
        <w:t>link turn</w:t>
      </w:r>
    </w:p>
    <w:p w:rsidR="00C63A91" w:rsidRPr="00A45EDC" w:rsidRDefault="00176E72" w:rsidP="00C63A91">
      <w:hyperlink r:id="rId39" w:history="1">
        <w:r w:rsidR="00C63A91">
          <w:rPr>
            <w:rStyle w:val="Hyperlink"/>
          </w:rPr>
          <w:t>http://www.cis.org/GuestworkerPrograms-AmericanAgriculture</w:t>
        </w:r>
      </w:hyperlink>
    </w:p>
    <w:p w:rsidR="007357CF" w:rsidRDefault="00A858A9" w:rsidP="007357CF">
      <w:pPr>
        <w:pStyle w:val="Heading1"/>
      </w:pPr>
      <w:r>
        <w:lastRenderedPageBreak/>
        <w:t>**</w:t>
      </w:r>
      <w:r w:rsidR="00F32AA3">
        <w:t>OFF-CASE</w:t>
      </w:r>
      <w:r>
        <w:t>**</w:t>
      </w:r>
    </w:p>
    <w:p w:rsidR="009D0D0E" w:rsidRDefault="009D0D0E" w:rsidP="00C63A91">
      <w:pPr>
        <w:pStyle w:val="Heading2"/>
      </w:pPr>
      <w:r>
        <w:lastRenderedPageBreak/>
        <w:t>Disad Links</w:t>
      </w:r>
    </w:p>
    <w:p w:rsidR="009D0D0E" w:rsidRPr="004A1DF2" w:rsidRDefault="009D0D0E" w:rsidP="009D0D0E">
      <w:pPr>
        <w:pStyle w:val="Heading3"/>
        <w:rPr>
          <w:rFonts w:cs="Times New Roman"/>
        </w:rPr>
      </w:pPr>
      <w:r w:rsidRPr="004A1DF2">
        <w:rPr>
          <w:rFonts w:cs="Times New Roman"/>
        </w:rPr>
        <w:lastRenderedPageBreak/>
        <w:t>Politics links</w:t>
      </w:r>
    </w:p>
    <w:p w:rsidR="009D0D0E" w:rsidRPr="002A1942" w:rsidRDefault="009D0D0E" w:rsidP="009D0D0E">
      <w:pPr>
        <w:pStyle w:val="Heading4"/>
      </w:pPr>
      <w:r w:rsidRPr="002A1942">
        <w:t>Human rights and unions lobbies hate the plan</w:t>
      </w:r>
    </w:p>
    <w:p w:rsidR="009D0D0E" w:rsidRDefault="009D0D0E" w:rsidP="009D0D0E">
      <w:r w:rsidRPr="009D0D0E">
        <w:rPr>
          <w:rStyle w:val="StyleStyleBold12pt"/>
        </w:rPr>
        <w:t>Bickerton 1</w:t>
      </w:r>
      <w:r>
        <w:t xml:space="preserve"> (Maria, Mara is a founding member of Bradshaw &amp; Bickerton PLLC and formerly practiced at Vinson &amp; Elkins L.L.P.  Maria has over 10 years of experience practicing employee benefits, ERISA, executive compensation, and tax law. Maris is recognized in The Best Lawyers in America® for employee benefit, Prospects for a Bilateral Immigration Agreement with Mexico: Lessons from the Bracero Program, Lexis, March 2001)</w:t>
      </w:r>
    </w:p>
    <w:p w:rsidR="009D0D0E" w:rsidRPr="002A1942" w:rsidRDefault="009D0D0E" w:rsidP="009D0D0E">
      <w:pPr>
        <w:rPr>
          <w:rStyle w:val="StyleBoldUnderline"/>
        </w:rPr>
      </w:pPr>
      <w:r w:rsidRPr="002A1942">
        <w:rPr>
          <w:rStyle w:val="StyleBoldUnderline"/>
        </w:rPr>
        <w:t>By no means was the Bracero Program unanimously accepted in the United States, even at its inception.42 The principal opponents of the program were the representatives of organized labor, the AFL-CIO, and later a number of "social reform-human rights organizations</w:t>
      </w:r>
      <w:r w:rsidRPr="002A1942">
        <w:rPr>
          <w:sz w:val="16"/>
        </w:rPr>
        <w:t xml:space="preserve">. "43 They argued that there was no shortage of domestic workers: </w:t>
      </w:r>
      <w:r w:rsidRPr="002A1942">
        <w:rPr>
          <w:rStyle w:val="StyleBoldUnderline"/>
        </w:rPr>
        <w:t>"[T]here were ... many unemployed individuals who would gladly accept agricultural work if only decent wages and working conditions were offered."44 They worried that imported labor would undermine the wages, working conditions, and employment opportunities of domestic farm laborers</w:t>
      </w:r>
      <w:r w:rsidRPr="002A1942">
        <w:rPr>
          <w:sz w:val="16"/>
        </w:rPr>
        <w:t xml:space="preserve">. 45 With a ready and willing alternate labor force, </w:t>
      </w:r>
      <w:r w:rsidRPr="002A1942">
        <w:rPr>
          <w:rStyle w:val="StyleBoldUnderline"/>
        </w:rPr>
        <w:t>employers could force American workers either to accept whatever they were offered or be replaced by Mexican workers. 46</w:t>
      </w:r>
    </w:p>
    <w:p w:rsidR="009D0D0E" w:rsidRPr="00A63CB7" w:rsidRDefault="009D0D0E" w:rsidP="009D0D0E">
      <w:pPr>
        <w:pStyle w:val="Heading4"/>
      </w:pPr>
      <w:r w:rsidRPr="00A63CB7">
        <w:t>Plan sparks a firestorm- destroys capital</w:t>
      </w:r>
    </w:p>
    <w:p w:rsidR="009D0D0E" w:rsidRDefault="009D0D0E" w:rsidP="009D0D0E">
      <w:r w:rsidRPr="009D0D0E">
        <w:rPr>
          <w:rStyle w:val="StyleStyleBold12pt"/>
        </w:rPr>
        <w:t>Fisher 6</w:t>
      </w:r>
      <w:r>
        <w:t xml:space="preserve"> (William, journalist who writes about foreign affairs, human and civil rights, the Middle East and US politics, Give Us Your Huddled Masses - Or Not, </w:t>
      </w:r>
      <w:hyperlink r:id="rId40" w:history="1">
        <w:r w:rsidRPr="00EB3BEF">
          <w:rPr>
            <w:rStyle w:val="Hyperlink"/>
          </w:rPr>
          <w:t>http://www.commondreams.org/views06/0321-34.htm</w:t>
        </w:r>
      </w:hyperlink>
      <w:r>
        <w:t>, 3/21/6)</w:t>
      </w:r>
    </w:p>
    <w:p w:rsidR="009D0D0E" w:rsidRPr="00A63CB7" w:rsidRDefault="009D0D0E" w:rsidP="009D0D0E">
      <w:pPr>
        <w:rPr>
          <w:sz w:val="16"/>
        </w:rPr>
      </w:pPr>
      <w:r w:rsidRPr="00A63CB7">
        <w:rPr>
          <w:sz w:val="16"/>
        </w:rPr>
        <w:t xml:space="preserve">This was to be the year of comprehensive immigration reform legislation. President </w:t>
      </w:r>
      <w:r w:rsidRPr="00A63CB7">
        <w:rPr>
          <w:rStyle w:val="StyleBoldUnderline"/>
        </w:rPr>
        <w:t>Bush spent a good deal of</w:t>
      </w:r>
      <w:r w:rsidRPr="00A63CB7">
        <w:rPr>
          <w:sz w:val="16"/>
        </w:rPr>
        <w:t xml:space="preserve"> his once-hefty "</w:t>
      </w:r>
      <w:r w:rsidRPr="00A63CB7">
        <w:rPr>
          <w:rStyle w:val="Emphasis"/>
        </w:rPr>
        <w:t>political capital</w:t>
      </w:r>
      <w:r>
        <w:rPr>
          <w:rStyle w:val="StyleBoldUnderline"/>
          <w:rFonts w:ascii="Tahoma" w:hAnsi="Tahoma" w:cs="Tahoma"/>
        </w:rPr>
        <w:t>”</w:t>
      </w:r>
      <w:r w:rsidRPr="00A63CB7">
        <w:rPr>
          <w:rStyle w:val="StyleBoldUnderline"/>
        </w:rPr>
        <w:t xml:space="preserve"> to advocate for a </w:t>
      </w:r>
      <w:r>
        <w:rPr>
          <w:rStyle w:val="StyleBoldUnderline"/>
        </w:rPr>
        <w:t>“</w:t>
      </w:r>
      <w:r w:rsidRPr="00A63CB7">
        <w:rPr>
          <w:rStyle w:val="StyleBoldUnderline"/>
        </w:rPr>
        <w:t>guest worker</w:t>
      </w:r>
      <w:r>
        <w:rPr>
          <w:rStyle w:val="StyleBoldUnderline"/>
          <w:rFonts w:ascii="Tahoma" w:hAnsi="Tahoma" w:cs="Tahoma"/>
        </w:rPr>
        <w:t>”</w:t>
      </w:r>
      <w:r w:rsidRPr="00A63CB7">
        <w:rPr>
          <w:rStyle w:val="StyleBoldUnderline"/>
        </w:rPr>
        <w:t xml:space="preserve"> program. But so polarized are the views of state officials, legislators and advocacy groups representing all points on the political spectrum that Congress-watchers are expressing </w:t>
      </w:r>
      <w:r w:rsidRPr="00A63CB7">
        <w:rPr>
          <w:rStyle w:val="Emphasis"/>
        </w:rPr>
        <w:t xml:space="preserve">serious doubt </w:t>
      </w:r>
      <w:r w:rsidRPr="00A63CB7">
        <w:rPr>
          <w:rStyle w:val="StyleBoldUnderline"/>
        </w:rPr>
        <w:t>that 2006 will see any meaningful progress toward such reform</w:t>
      </w:r>
      <w:r w:rsidRPr="00A63CB7">
        <w:rPr>
          <w:sz w:val="16"/>
        </w:rPr>
        <w:t xml:space="preserve">. Tom Barry, Policy Director for the International Relations Center (IRC), predicted flatly, </w:t>
      </w:r>
      <w:r>
        <w:rPr>
          <w:rFonts w:ascii="Tahoma" w:hAnsi="Tahoma" w:cs="Tahoma"/>
          <w:sz w:val="16"/>
        </w:rPr>
        <w:t>“</w:t>
      </w:r>
      <w:r w:rsidRPr="00A63CB7">
        <w:rPr>
          <w:rStyle w:val="StyleBoldUnderline"/>
        </w:rPr>
        <w:t>There will be no comprehensive reform</w:t>
      </w:r>
      <w:r w:rsidRPr="00A63CB7">
        <w:rPr>
          <w:sz w:val="16"/>
        </w:rPr>
        <w:t xml:space="preserve"> proposal approved by the U.S. Congress </w:t>
      </w:r>
      <w:r w:rsidRPr="00A63CB7">
        <w:rPr>
          <w:rStyle w:val="StyleBoldUnderline"/>
        </w:rPr>
        <w:t>during</w:t>
      </w:r>
      <w:r w:rsidRPr="00A63CB7">
        <w:rPr>
          <w:sz w:val="16"/>
        </w:rPr>
        <w:t xml:space="preserve"> this session or </w:t>
      </w:r>
      <w:r w:rsidRPr="00A63CB7">
        <w:rPr>
          <w:rStyle w:val="StyleBoldUnderline"/>
        </w:rPr>
        <w:t>any session in the near future because the immigration restrictionists have seized control of the debate.</w:t>
      </w:r>
      <w:r>
        <w:rPr>
          <w:rStyle w:val="StyleBoldUnderline"/>
          <w:rFonts w:ascii="Tahoma" w:hAnsi="Tahoma" w:cs="Tahoma"/>
        </w:rPr>
        <w:t>”</w:t>
      </w:r>
      <w:r w:rsidRPr="00A63CB7">
        <w:rPr>
          <w:rStyle w:val="StyleBoldUnderline"/>
        </w:rPr>
        <w:t xml:space="preserve"> What is likely</w:t>
      </w:r>
      <w:r w:rsidRPr="00A63CB7">
        <w:rPr>
          <w:sz w:val="16"/>
        </w:rPr>
        <w:t xml:space="preserve">, experts agree, </w:t>
      </w:r>
      <w:r w:rsidRPr="00A63CB7">
        <w:rPr>
          <w:rStyle w:val="StyleBoldUnderline"/>
        </w:rPr>
        <w:t xml:space="preserve">is a </w:t>
      </w:r>
      <w:r w:rsidRPr="00A63CB7">
        <w:rPr>
          <w:rStyle w:val="Emphasis"/>
        </w:rPr>
        <w:t>battle royal</w:t>
      </w:r>
      <w:r w:rsidRPr="00A63CB7">
        <w:rPr>
          <w:rStyle w:val="StyleBoldUnderline"/>
        </w:rPr>
        <w:t xml:space="preserve"> between two critical GOP constituencies: the </w:t>
      </w:r>
      <w:r>
        <w:rPr>
          <w:rStyle w:val="StyleBoldUnderline"/>
          <w:rFonts w:ascii="Tahoma" w:hAnsi="Tahoma" w:cs="Tahoma"/>
        </w:rPr>
        <w:t>“</w:t>
      </w:r>
      <w:r w:rsidRPr="00A63CB7">
        <w:rPr>
          <w:rStyle w:val="StyleBoldUnderline"/>
        </w:rPr>
        <w:t>law-and-order conservatives</w:t>
      </w:r>
      <w:r>
        <w:rPr>
          <w:rStyle w:val="StyleBoldUnderline"/>
          <w:rFonts w:ascii="Tahoma" w:hAnsi="Tahoma" w:cs="Tahoma"/>
        </w:rPr>
        <w:t>”</w:t>
      </w:r>
      <w:r w:rsidRPr="00A63CB7">
        <w:rPr>
          <w:rStyle w:val="StyleBoldUnderline"/>
        </w:rPr>
        <w:t xml:space="preserve"> and business interests that rely on immigrant labor. One camp wants to tighten borders and deport people who are here illegally; the other seeks to bring illegal workers out of the shadows and acknowledge their growing economic importance. The issue is complicated by the </w:t>
      </w:r>
      <w:r w:rsidRPr="00A63CB7">
        <w:rPr>
          <w:rStyle w:val="Emphasis"/>
        </w:rPr>
        <w:t>competing</w:t>
      </w:r>
      <w:r w:rsidRPr="00A63CB7">
        <w:rPr>
          <w:sz w:val="16"/>
        </w:rPr>
        <w:t xml:space="preserve"> -- and sometimes counter-intuitive </w:t>
      </w:r>
      <w:r w:rsidRPr="00A63CB7">
        <w:rPr>
          <w:rFonts w:ascii="Tahoma" w:hAnsi="Tahoma" w:cs="Tahoma"/>
          <w:sz w:val="16"/>
        </w:rPr>
        <w:t>�</w:t>
      </w:r>
      <w:r w:rsidRPr="00A63CB7">
        <w:rPr>
          <w:sz w:val="16"/>
        </w:rPr>
        <w:t xml:space="preserve"> </w:t>
      </w:r>
      <w:r w:rsidRPr="00A63CB7">
        <w:rPr>
          <w:rStyle w:val="Emphasis"/>
        </w:rPr>
        <w:t>demands</w:t>
      </w:r>
      <w:r w:rsidRPr="00A63CB7">
        <w:rPr>
          <w:rStyle w:val="StyleBoldUnderline"/>
        </w:rPr>
        <w:t xml:space="preserve"> of a wide range of groups and coalitions.</w:t>
      </w:r>
      <w:r w:rsidRPr="00A63CB7">
        <w:rPr>
          <w:sz w:val="16"/>
        </w:rPr>
        <w:t xml:space="preserve"> Usually conservative business interests, particularly in the fields of agriculture, construction, and hospitality, want to open American borders to avail themselves of cheaper labor. Groups representing states on the U.S.-Mexican border propose adopting draconian measures </w:t>
      </w:r>
      <w:r w:rsidRPr="00A63CB7">
        <w:rPr>
          <w:rFonts w:ascii="Tahoma" w:hAnsi="Tahoma" w:cs="Tahoma"/>
          <w:sz w:val="16"/>
        </w:rPr>
        <w:t>�</w:t>
      </w:r>
      <w:r w:rsidRPr="00A63CB7">
        <w:rPr>
          <w:sz w:val="16"/>
        </w:rPr>
        <w:t xml:space="preserve"> including construction of a </w:t>
      </w:r>
      <w:r w:rsidRPr="00A63CB7">
        <w:rPr>
          <w:rFonts w:ascii="Tahoma" w:hAnsi="Tahoma" w:cs="Tahoma"/>
          <w:sz w:val="16"/>
        </w:rPr>
        <w:t>�</w:t>
      </w:r>
      <w:r w:rsidRPr="00A63CB7">
        <w:rPr>
          <w:sz w:val="16"/>
        </w:rPr>
        <w:t>security fence</w:t>
      </w:r>
      <w:r w:rsidRPr="00A63CB7">
        <w:rPr>
          <w:rFonts w:ascii="Tahoma" w:hAnsi="Tahoma" w:cs="Tahoma"/>
          <w:sz w:val="16"/>
        </w:rPr>
        <w:t>�</w:t>
      </w:r>
      <w:r w:rsidRPr="00A63CB7">
        <w:rPr>
          <w:sz w:val="16"/>
        </w:rPr>
        <w:t xml:space="preserve"> -- to stem the tide of illegal immigrants. Others are advocating legislation that would tighten U.S. border security but give some legal status to newcomers. Still others are focusing on providing </w:t>
      </w:r>
      <w:r w:rsidRPr="00A63CB7">
        <w:rPr>
          <w:rFonts w:ascii="Tahoma" w:hAnsi="Tahoma" w:cs="Tahoma"/>
          <w:sz w:val="16"/>
        </w:rPr>
        <w:t>�</w:t>
      </w:r>
      <w:r w:rsidRPr="00A63CB7">
        <w:rPr>
          <w:sz w:val="16"/>
        </w:rPr>
        <w:t>a path to citizenship</w:t>
      </w:r>
      <w:r w:rsidRPr="00A63CB7">
        <w:rPr>
          <w:rFonts w:ascii="Tahoma" w:hAnsi="Tahoma" w:cs="Tahoma"/>
          <w:sz w:val="16"/>
        </w:rPr>
        <w:t>�</w:t>
      </w:r>
      <w:r w:rsidRPr="00A63CB7">
        <w:rPr>
          <w:sz w:val="16"/>
        </w:rPr>
        <w:t xml:space="preserve"> for the more than 10 million undocumented immigrants already in the U.S.</w:t>
      </w:r>
    </w:p>
    <w:p w:rsidR="00621C99" w:rsidRDefault="00621C99" w:rsidP="00621C99">
      <w:pPr>
        <w:pStyle w:val="Heading3"/>
      </w:pPr>
      <w:r>
        <w:lastRenderedPageBreak/>
        <w:t>AT: Farm lobby k/t agenda</w:t>
      </w:r>
    </w:p>
    <w:p w:rsidR="00621C99" w:rsidRPr="002F0B22" w:rsidRDefault="00621C99" w:rsidP="00621C99">
      <w:pPr>
        <w:pStyle w:val="Heading4"/>
      </w:pPr>
      <w:r w:rsidRPr="002F0B22">
        <w:t>Farm lobby isn’t key to the agenda- farm bill proves</w:t>
      </w:r>
    </w:p>
    <w:p w:rsidR="00621C99" w:rsidRDefault="00621C99" w:rsidP="00621C99">
      <w:r w:rsidRPr="002F0B22">
        <w:rPr>
          <w:b/>
        </w:rPr>
        <w:t>Henshaw 12</w:t>
      </w:r>
      <w:r>
        <w:t xml:space="preserve"> (Caroline, staff writer at the Wall Street Journal, U.S. Farm Lobby Clout Waning: Abares, </w:t>
      </w:r>
      <w:hyperlink r:id="rId41" w:history="1">
        <w:r w:rsidRPr="00833302">
          <w:rPr>
            <w:rStyle w:val="Hyperlink"/>
          </w:rPr>
          <w:t>http://blogs.wsj.com/dispatch/2012/10/23/u-s-farm-lobby-clout-waning-abares/</w:t>
        </w:r>
      </w:hyperlink>
      <w:r>
        <w:t>, 10/23/12)</w:t>
      </w:r>
    </w:p>
    <w:p w:rsidR="00621C99" w:rsidRDefault="00621C99" w:rsidP="00621C99"/>
    <w:p w:rsidR="00621C99" w:rsidRPr="002F0B22" w:rsidRDefault="00621C99" w:rsidP="00621C99">
      <w:pPr>
        <w:rPr>
          <w:sz w:val="16"/>
        </w:rPr>
      </w:pPr>
      <w:r w:rsidRPr="002F0B22">
        <w:rPr>
          <w:rStyle w:val="StyleBoldUnderline"/>
        </w:rPr>
        <w:t>Delays passing the latest U.S. farm bill shows the waning influence of the country’s traditionally powerful agriculture lobby as concern over rising world food prices grows</w:t>
      </w:r>
      <w:r w:rsidRPr="002F0B22">
        <w:rPr>
          <w:sz w:val="16"/>
        </w:rPr>
        <w:t xml:space="preserve">, according to Paul Morris, executive director of Australia’s agricultural forecasting agency. U.S. lawmakers are hoping to revive efforts to pass a new five-year farm bill in November once the Presidential race is over after failing to agree on changes to federal farm subsidies, loans and insurance programs last month. </w:t>
      </w:r>
      <w:r w:rsidRPr="002F0B22">
        <w:rPr>
          <w:rStyle w:val="StyleBoldUnderline"/>
        </w:rPr>
        <w:t>The farm bill has been hamstrung in the House because conservative Republicans have been reluctant to support a bill they see as offering needless subsidies to the agriculture industry.</w:t>
      </w:r>
      <w:r w:rsidRPr="002F0B22">
        <w:rPr>
          <w:sz w:val="16"/>
        </w:rPr>
        <w:t xml:space="preserve"> The previous bill expired in September, leaving U.S. farmers in limbo over the future of government support. </w:t>
      </w:r>
      <w:r w:rsidRPr="002F0B22">
        <w:rPr>
          <w:rStyle w:val="StyleBoldUnderline"/>
        </w:rPr>
        <w:t>Traditionally, U.S. groups have wielded significant political clout, as farmers form significant voting blocks in several U.S. swing states. But</w:t>
      </w:r>
      <w:r w:rsidRPr="002F0B22">
        <w:rPr>
          <w:sz w:val="16"/>
        </w:rPr>
        <w:t xml:space="preserve"> Mr. Morris, who heads up the Australian Bureau of Agricultural and Resource Economics and Sciences, or Abares, said </w:t>
      </w:r>
      <w:r w:rsidRPr="002F0B22">
        <w:rPr>
          <w:rStyle w:val="StyleBoldUnderline"/>
        </w:rPr>
        <w:t>the impasse over the bill shows that this is changing. “It’s quite telling that they weren’t able to push that through,”</w:t>
      </w:r>
      <w:r w:rsidRPr="002F0B22">
        <w:rPr>
          <w:sz w:val="16"/>
        </w:rPr>
        <w:t xml:space="preserve"> he told The Wall Street Journal. </w:t>
      </w:r>
      <w:r w:rsidRPr="002F0B22">
        <w:rPr>
          <w:rStyle w:val="StyleBoldUnderline"/>
        </w:rPr>
        <w:t>“At the moment they’ve got some big issues with the economy that are maybe overshadowing the issues in the farm sector.”</w:t>
      </w:r>
    </w:p>
    <w:p w:rsidR="009D0D0E" w:rsidRDefault="009D0D0E" w:rsidP="009D0D0E">
      <w:pPr>
        <w:pStyle w:val="Heading3"/>
      </w:pPr>
      <w:r>
        <w:lastRenderedPageBreak/>
        <w:t>Nieto Cred Links</w:t>
      </w:r>
    </w:p>
    <w:p w:rsidR="009D0D0E" w:rsidRPr="00AC19A5" w:rsidRDefault="009D0D0E" w:rsidP="001D65AE">
      <w:pPr>
        <w:pStyle w:val="Heading4"/>
        <w:rPr>
          <w:rStyle w:val="StyleBoldUnderline"/>
          <w:u w:val="none"/>
        </w:rPr>
      </w:pPr>
      <w:r w:rsidRPr="00AC19A5">
        <w:rPr>
          <w:rStyle w:val="StyleBoldUnderline"/>
          <w:u w:val="none"/>
        </w:rPr>
        <w:t>New guest worker program causes PAN backlash</w:t>
      </w:r>
    </w:p>
    <w:p w:rsidR="009D0D0E" w:rsidRDefault="009D0D0E" w:rsidP="009D0D0E">
      <w:pPr>
        <w:rPr>
          <w:rStyle w:val="StyleBoldUnderline"/>
        </w:rPr>
      </w:pPr>
      <w:r w:rsidRPr="009D0D0E">
        <w:rPr>
          <w:rStyle w:val="StyleStyleBold12pt"/>
        </w:rPr>
        <w:t>Lapan 12</w:t>
      </w:r>
      <w:r w:rsidRPr="00AC19A5">
        <w:rPr>
          <w:rStyle w:val="StyleBoldUnderline"/>
          <w:u w:val="none"/>
        </w:rPr>
        <w:t xml:space="preserve"> (Tovin, reporter at the Las Vegas Sun and formerly the Santa Cruz Sentinel, where he covered higher education, city government and immigration. Prior to Santa Cruz, Tovin was on staff at the San Diego Union-Tribune, Miami New Times and Naples Daily News and worked as a freelance journalist for numerous publications. He has reported extensively in Latin America, including Colombia, Argentina, Bolivia and Mexico, and holds masters degrees in journalism and Latin American Studies from UC Berkeley, Mexico’s new president faces stagnant economy, ongoing drug war, </w:t>
      </w:r>
      <w:hyperlink r:id="rId42" w:anchor="ixzz2YVFTVV7K" w:history="1">
        <w:r w:rsidRPr="004B1302">
          <w:rPr>
            <w:rStyle w:val="Hyperlink"/>
          </w:rPr>
          <w:t>http://www.lasvegassun.com/news/2012/jul/03/mexicos-new-president-faces-stagnant-economy-ongoi/#ixzz2YVFTVV7K</w:t>
        </w:r>
      </w:hyperlink>
      <w:r w:rsidRPr="00AC19A5">
        <w:rPr>
          <w:rStyle w:val="StyleBoldUnderline"/>
          <w:u w:val="none"/>
        </w:rPr>
        <w:t>, 7/3/12)</w:t>
      </w:r>
    </w:p>
    <w:p w:rsidR="009D0D0E" w:rsidRDefault="009D0D0E" w:rsidP="009D0D0E">
      <w:pPr>
        <w:rPr>
          <w:rStyle w:val="StyleBoldUnderline"/>
        </w:rPr>
      </w:pPr>
    </w:p>
    <w:p w:rsidR="009D0D0E" w:rsidRPr="00AC19A5" w:rsidRDefault="009D0D0E" w:rsidP="009D0D0E">
      <w:pPr>
        <w:rPr>
          <w:rStyle w:val="StyleBoldUnderline"/>
        </w:rPr>
      </w:pPr>
      <w:r w:rsidRPr="00AC19A5">
        <w:rPr>
          <w:rStyle w:val="StyleBoldUnderline"/>
        </w:rPr>
        <w:t>During the PAN’s reign, the PRI frequently blocked its rivals’ initiatives in Congress, and if Peña Nieto and the PRI want to accomplish any significant reforms, they will need to work closely with the other parties</w:t>
      </w:r>
      <w:r w:rsidRPr="00AC19A5">
        <w:rPr>
          <w:sz w:val="16"/>
        </w:rPr>
        <w:t xml:space="preserve">. During the race, a student protest group emerged, Yo Soy 132, that staged multiple rallies, mostly targeting Peña Nieto and the PRI. Many of its demands focused on greater competition in industries that have been dominated by one or two companies, such as media or telecommunications. Those are reforms the majority of Mexicans support. </w:t>
      </w:r>
      <w:r w:rsidRPr="00AC19A5">
        <w:rPr>
          <w:rStyle w:val="StyleBoldUnderline"/>
        </w:rPr>
        <w:t xml:space="preserve">It all could lead to a dynamic not unfamiliar to anyone who has watched the escalating war of words and competing policies between the GOP and Democrats in the U.S. Congress. “That’s what we’ll have to wait to see, whether or not there will be any cooperation,” </w:t>
      </w:r>
      <w:r w:rsidRPr="00AC19A5">
        <w:rPr>
          <w:sz w:val="16"/>
        </w:rPr>
        <w:t>Wilson said. “</w:t>
      </w:r>
      <w:r w:rsidRPr="00AC19A5">
        <w:rPr>
          <w:rStyle w:val="StyleBoldUnderline"/>
        </w:rPr>
        <w:t xml:space="preserve">Let’s say the PRI wants </w:t>
      </w:r>
      <w:r w:rsidRPr="00AC19A5">
        <w:rPr>
          <w:sz w:val="16"/>
        </w:rPr>
        <w:t>energy refor</w:t>
      </w:r>
      <w:r w:rsidRPr="00AC19A5">
        <w:rPr>
          <w:rStyle w:val="StyleBoldUnderline"/>
        </w:rPr>
        <w:t>m, I could see the PAN saying, ‘Well, you blocked us before, so we won’t support you for nothing.’</w:t>
      </w:r>
      <w:r w:rsidRPr="00AC19A5">
        <w:rPr>
          <w:sz w:val="16"/>
        </w:rPr>
        <w:t xml:space="preserve"> They will see themselves as an opposition party and will extract something in return. ... </w:t>
      </w:r>
      <w:r w:rsidRPr="00AC19A5">
        <w:rPr>
          <w:rStyle w:val="StyleBoldUnderline"/>
        </w:rPr>
        <w:t>If people feel the old</w:t>
      </w:r>
      <w:r w:rsidRPr="00AC19A5">
        <w:rPr>
          <w:sz w:val="16"/>
        </w:rPr>
        <w:t xml:space="preserve"> authoritarianism of the </w:t>
      </w:r>
      <w:r w:rsidRPr="00AC19A5">
        <w:rPr>
          <w:rStyle w:val="StyleBoldUnderline"/>
        </w:rPr>
        <w:t>PRI is returning, they will be back in the streets and the energy will be there to fight back.”</w:t>
      </w:r>
      <w:r w:rsidRPr="00AC19A5">
        <w:rPr>
          <w:sz w:val="16"/>
        </w:rPr>
        <w:t xml:space="preserve"> If Peña Nieto can curtail the drug-related violence in Mexico and the economy starts to grow, it could open up greater flexibility for immigration reform in the United States. Tuman suggested </w:t>
      </w:r>
      <w:r w:rsidRPr="00AC19A5">
        <w:rPr>
          <w:rStyle w:val="StyleBoldUnderline"/>
        </w:rPr>
        <w:t>the PRI would be more aggressive in promoting a new guest worker program, but the sensitivity of the issue</w:t>
      </w:r>
      <w:r w:rsidRPr="00AC19A5">
        <w:rPr>
          <w:sz w:val="16"/>
        </w:rPr>
        <w:t xml:space="preserve"> in the United States, most agree, </w:t>
      </w:r>
      <w:r w:rsidRPr="00AC19A5">
        <w:rPr>
          <w:rStyle w:val="StyleBoldUnderline"/>
        </w:rPr>
        <w:t>would mean that the U.S. administration would have to lead the way.</w:t>
      </w:r>
    </w:p>
    <w:p w:rsidR="009D0D0E" w:rsidRDefault="009D0D0E" w:rsidP="009D0D0E"/>
    <w:p w:rsidR="00C63A91" w:rsidRPr="00880FC1" w:rsidRDefault="007357CF" w:rsidP="00C63A91">
      <w:pPr>
        <w:pStyle w:val="Heading2"/>
      </w:pPr>
      <w:r>
        <w:lastRenderedPageBreak/>
        <w:t>Reform CP</w:t>
      </w:r>
    </w:p>
    <w:p w:rsidR="0093366C" w:rsidRDefault="0093366C" w:rsidP="0093366C">
      <w:pPr>
        <w:pStyle w:val="Heading3"/>
      </w:pPr>
      <w:r>
        <w:lastRenderedPageBreak/>
        <w:t>1NC</w:t>
      </w:r>
    </w:p>
    <w:p w:rsidR="0093366C" w:rsidRPr="005E3DF5" w:rsidRDefault="0093366C" w:rsidP="0093366C">
      <w:pPr>
        <w:rPr>
          <w:b/>
          <w:sz w:val="24"/>
          <w:szCs w:val="24"/>
        </w:rPr>
      </w:pPr>
      <w:r w:rsidRPr="005E3DF5">
        <w:rPr>
          <w:b/>
          <w:sz w:val="24"/>
          <w:szCs w:val="24"/>
        </w:rPr>
        <w:t xml:space="preserve">The United States Federal Government should issue revised regulations for temporary agricultural visas, including: </w:t>
      </w:r>
    </w:p>
    <w:p w:rsidR="0093366C" w:rsidRPr="005E3DF5" w:rsidRDefault="0093366C" w:rsidP="0093366C">
      <w:pPr>
        <w:rPr>
          <w:b/>
          <w:sz w:val="24"/>
          <w:szCs w:val="24"/>
        </w:rPr>
      </w:pPr>
      <w:r w:rsidRPr="005E3DF5">
        <w:rPr>
          <w:b/>
          <w:sz w:val="24"/>
          <w:szCs w:val="24"/>
        </w:rPr>
        <w:t xml:space="preserve">--  Replacing the labor certification process with an attestation procedure allowing employers to indicate the number of workers needed, description of the work, and anticipated dates of employment, and requiring the Department of Labor to approve compliant applications within seven days if the start of work is at least twenty-eight days from the date of application </w:t>
      </w:r>
    </w:p>
    <w:p w:rsidR="0093366C" w:rsidRPr="005E3DF5" w:rsidRDefault="0093366C" w:rsidP="0093366C">
      <w:pPr>
        <w:rPr>
          <w:b/>
          <w:sz w:val="24"/>
          <w:szCs w:val="24"/>
        </w:rPr>
      </w:pPr>
      <w:r w:rsidRPr="005E3DF5">
        <w:rPr>
          <w:b/>
          <w:sz w:val="24"/>
          <w:szCs w:val="24"/>
        </w:rPr>
        <w:t>--  Requiring the Department of Homeland Security to expedite adjudication of petitions and delivery of approved petitions to consulates or points of entry</w:t>
      </w:r>
    </w:p>
    <w:p w:rsidR="0093366C" w:rsidRPr="005E3DF5" w:rsidRDefault="0093366C" w:rsidP="0093366C">
      <w:pPr>
        <w:rPr>
          <w:b/>
          <w:sz w:val="24"/>
          <w:szCs w:val="24"/>
        </w:rPr>
      </w:pPr>
      <w:r w:rsidRPr="005E3DF5">
        <w:rPr>
          <w:b/>
          <w:sz w:val="24"/>
          <w:szCs w:val="24"/>
        </w:rPr>
        <w:t xml:space="preserve">--  Replacing the mandatory housing requirement with a housing allowance if approved by DHS </w:t>
      </w:r>
    </w:p>
    <w:p w:rsidR="0093366C" w:rsidRPr="005E3DF5" w:rsidRDefault="0093366C" w:rsidP="0093366C">
      <w:pPr>
        <w:rPr>
          <w:b/>
          <w:sz w:val="24"/>
          <w:szCs w:val="24"/>
        </w:rPr>
      </w:pPr>
      <w:r w:rsidRPr="005E3DF5">
        <w:rPr>
          <w:b/>
          <w:sz w:val="24"/>
          <w:szCs w:val="24"/>
        </w:rPr>
        <w:t xml:space="preserve">--  Creating a private right of action for workers to bring employment-related claims in federal court </w:t>
      </w:r>
    </w:p>
    <w:p w:rsidR="0093366C" w:rsidRPr="005E3DF5" w:rsidRDefault="0093366C" w:rsidP="0093366C">
      <w:pPr>
        <w:rPr>
          <w:b/>
          <w:sz w:val="24"/>
          <w:szCs w:val="24"/>
        </w:rPr>
      </w:pPr>
      <w:r w:rsidRPr="005E3DF5">
        <w:rPr>
          <w:b/>
          <w:sz w:val="24"/>
          <w:szCs w:val="24"/>
        </w:rPr>
        <w:t xml:space="preserve">--  Extending the time temporary agricultural workers may remain in the U.S. after the end of employment to thirty days </w:t>
      </w:r>
    </w:p>
    <w:p w:rsidR="0093366C" w:rsidRPr="005E3DF5" w:rsidRDefault="0093366C" w:rsidP="0093366C">
      <w:pPr>
        <w:rPr>
          <w:b/>
          <w:sz w:val="24"/>
          <w:szCs w:val="24"/>
        </w:rPr>
      </w:pPr>
      <w:r w:rsidRPr="005E3DF5">
        <w:rPr>
          <w:b/>
          <w:sz w:val="24"/>
          <w:szCs w:val="24"/>
        </w:rPr>
        <w:t>--  Allowing employers to immediately replace workers who abandon employment with new workers</w:t>
      </w:r>
    </w:p>
    <w:p w:rsidR="0093366C" w:rsidRPr="005E3DF5" w:rsidRDefault="0093366C" w:rsidP="0093366C">
      <w:pPr>
        <w:rPr>
          <w:b/>
          <w:sz w:val="24"/>
          <w:szCs w:val="24"/>
        </w:rPr>
      </w:pPr>
      <w:r w:rsidRPr="005E3DF5">
        <w:rPr>
          <w:b/>
          <w:sz w:val="24"/>
          <w:szCs w:val="24"/>
        </w:rPr>
        <w:t>--  Allowing workers seeking extensions of status to begin work on the day on which the petition is filed</w:t>
      </w:r>
    </w:p>
    <w:p w:rsidR="0093366C" w:rsidRDefault="0093366C" w:rsidP="0093366C"/>
    <w:p w:rsidR="0093366C" w:rsidRDefault="0093366C" w:rsidP="0093366C">
      <w:pPr>
        <w:pStyle w:val="Heading4"/>
      </w:pPr>
      <w:r>
        <w:t>CP solves the case – avoids costs and delays</w:t>
      </w:r>
    </w:p>
    <w:p w:rsidR="0093366C" w:rsidRDefault="0093366C" w:rsidP="0093366C">
      <w:r w:rsidRPr="00AD6FB7">
        <w:rPr>
          <w:rStyle w:val="StyleStyleBold12pt"/>
        </w:rPr>
        <w:t>ACIR 10</w:t>
      </w:r>
      <w:r>
        <w:t xml:space="preserve"> – Agriculture Coalition for Immigration Reform (“</w:t>
      </w:r>
      <w:r w:rsidRPr="009671D1">
        <w:t>SUMMARY OF THE FINAL 2010 H-2A REGULATIONS</w:t>
      </w:r>
      <w:r>
        <w:t xml:space="preserve">”, 2010, </w:t>
      </w:r>
      <w:r w:rsidRPr="00AD6FB7">
        <w:t>https://www.farmcrediteast.com/en/Industry-Support/~/media/Files/Knowledge%20Exchange/SummaryofFinalObamaH2ARegs.ashx</w:t>
      </w:r>
      <w:r>
        <w:t>)</w:t>
      </w:r>
    </w:p>
    <w:p w:rsidR="0093366C" w:rsidRDefault="0093366C" w:rsidP="0093366C">
      <w:pPr>
        <w:rPr>
          <w:rStyle w:val="StyleBoldUnderline"/>
        </w:rPr>
      </w:pPr>
      <w:r w:rsidRPr="006D5EE8">
        <w:rPr>
          <w:rStyle w:val="StyleBoldUnderline"/>
        </w:rPr>
        <w:t>The regulatory chaos that has ensued</w:t>
      </w:r>
      <w:r w:rsidRPr="007A7367">
        <w:rPr>
          <w:sz w:val="14"/>
        </w:rPr>
        <w:t xml:space="preserve"> during the past several </w:t>
      </w:r>
      <w:r w:rsidRPr="006D5EE8">
        <w:rPr>
          <w:rStyle w:val="StyleBoldUnderline"/>
        </w:rPr>
        <w:t>years has made it</w:t>
      </w:r>
      <w:r>
        <w:rPr>
          <w:rStyle w:val="StyleBoldUnderline"/>
        </w:rPr>
        <w:t xml:space="preserve"> </w:t>
      </w:r>
      <w:r w:rsidRPr="006D5EE8">
        <w:rPr>
          <w:rStyle w:val="StyleBoldUnderline"/>
        </w:rPr>
        <w:t>exceedingly difficult for</w:t>
      </w:r>
      <w:r w:rsidRPr="007A7367">
        <w:rPr>
          <w:sz w:val="14"/>
        </w:rPr>
        <w:t xml:space="preserve"> current and potential </w:t>
      </w:r>
      <w:r w:rsidRPr="006D5EE8">
        <w:rPr>
          <w:rStyle w:val="StyleBoldUnderline"/>
        </w:rPr>
        <w:t xml:space="preserve">H-2A users to </w:t>
      </w:r>
      <w:r w:rsidRPr="007A7367">
        <w:rPr>
          <w:sz w:val="14"/>
        </w:rPr>
        <w:t xml:space="preserve">understand and </w:t>
      </w:r>
      <w:r w:rsidRPr="006D5EE8">
        <w:rPr>
          <w:rStyle w:val="StyleBoldUnderline"/>
        </w:rPr>
        <w:t>comply with the</w:t>
      </w:r>
      <w:r>
        <w:rPr>
          <w:rStyle w:val="StyleBoldUnderline"/>
        </w:rPr>
        <w:t xml:space="preserve"> </w:t>
      </w:r>
      <w:r w:rsidRPr="006D5EE8">
        <w:rPr>
          <w:rStyle w:val="StyleBoldUnderline"/>
        </w:rPr>
        <w:t>complex rules that govern participation</w:t>
      </w:r>
      <w:r w:rsidRPr="007A7367">
        <w:rPr>
          <w:sz w:val="14"/>
        </w:rPr>
        <w:t xml:space="preserve"> </w:t>
      </w:r>
      <w:r w:rsidRPr="006D5EE8">
        <w:rPr>
          <w:rStyle w:val="StyleBoldUnderline"/>
        </w:rPr>
        <w:t>in the H-2A program</w:t>
      </w:r>
      <w:r w:rsidRPr="007A7367">
        <w:rPr>
          <w:sz w:val="14"/>
        </w:rPr>
        <w:t xml:space="preserve">.1 They are effective on March 15, 2010. </w:t>
      </w:r>
      <w:r w:rsidRPr="006D5EE8">
        <w:rPr>
          <w:rStyle w:val="StyleBoldUnderline"/>
        </w:rPr>
        <w:t>Those who file applications to participate in the H-2A</w:t>
      </w:r>
      <w:r>
        <w:rPr>
          <w:rStyle w:val="StyleBoldUnderline"/>
        </w:rPr>
        <w:t xml:space="preserve"> </w:t>
      </w:r>
      <w:r w:rsidRPr="006D5EE8">
        <w:rPr>
          <w:rStyle w:val="StyleBoldUnderline"/>
        </w:rPr>
        <w:t xml:space="preserve">program </w:t>
      </w:r>
      <w:r w:rsidRPr="007A7367">
        <w:rPr>
          <w:sz w:val="14"/>
        </w:rPr>
        <w:t xml:space="preserve">with dates of need on or after June 1, 2010 </w:t>
      </w:r>
      <w:r w:rsidRPr="006D5EE8">
        <w:rPr>
          <w:rStyle w:val="StyleBoldUnderline"/>
        </w:rPr>
        <w:t>must comply with the new rules.</w:t>
      </w:r>
      <w:r>
        <w:rPr>
          <w:rStyle w:val="StyleBoldUnderline"/>
        </w:rPr>
        <w:t xml:space="preserve"> </w:t>
      </w:r>
      <w:r w:rsidRPr="007A7367">
        <w:rPr>
          <w:sz w:val="14"/>
        </w:rPr>
        <w:t xml:space="preserve">2The final regulations can be found at 75 Federal Register 6884-6995 (February 12, 2010). In addition, DOL published in the Federal Register on February 18, 2010 the 2010 adverse effect wage rates (AEWR) that will be effective on March 15, 2010. 75 Federal Register 7293-94 (February 18, 2010). </w:t>
      </w:r>
      <w:r w:rsidRPr="006D5EE8">
        <w:rPr>
          <w:rStyle w:val="StyleBoldUnderline"/>
        </w:rPr>
        <w:t>American agriculture submitted</w:t>
      </w:r>
      <w:r w:rsidRPr="007A7367">
        <w:rPr>
          <w:sz w:val="14"/>
        </w:rPr>
        <w:t xml:space="preserve"> extensive </w:t>
      </w:r>
      <w:r w:rsidRPr="006D5EE8">
        <w:rPr>
          <w:rStyle w:val="StyleBoldUnderline"/>
        </w:rPr>
        <w:t>comments on the</w:t>
      </w:r>
      <w:r w:rsidRPr="007A7367">
        <w:rPr>
          <w:sz w:val="14"/>
        </w:rPr>
        <w:t xml:space="preserve"> practical </w:t>
      </w:r>
      <w:r w:rsidRPr="006D5EE8">
        <w:rPr>
          <w:rStyle w:val="StyleBoldUnderline"/>
        </w:rPr>
        <w:t>problems created by</w:t>
      </w:r>
      <w:r>
        <w:rPr>
          <w:rStyle w:val="StyleBoldUnderline"/>
        </w:rPr>
        <w:t xml:space="preserve"> </w:t>
      </w:r>
      <w:r w:rsidRPr="006D5EE8">
        <w:rPr>
          <w:rStyle w:val="StyleBoldUnderline"/>
        </w:rPr>
        <w:t>the</w:t>
      </w:r>
      <w:r w:rsidRPr="007A7367">
        <w:rPr>
          <w:sz w:val="14"/>
        </w:rPr>
        <w:t xml:space="preserve"> proposed </w:t>
      </w:r>
      <w:r w:rsidRPr="006D5EE8">
        <w:rPr>
          <w:rStyle w:val="StyleBoldUnderline"/>
        </w:rPr>
        <w:t>regulations</w:t>
      </w:r>
      <w:r w:rsidRPr="007A7367">
        <w:rPr>
          <w:sz w:val="14"/>
        </w:rPr>
        <w:t>. While a few suggestions were adopted by DOL in its final rule</w:t>
      </w:r>
      <w:r w:rsidRPr="006D5EE8">
        <w:rPr>
          <w:rStyle w:val="StyleBoldUnderline"/>
        </w:rPr>
        <w:t>,</w:t>
      </w:r>
      <w:r w:rsidRPr="007A7367">
        <w:rPr>
          <w:sz w:val="14"/>
        </w:rPr>
        <w:t xml:space="preserve"> the final regulations retain almost all of those provisions </w:t>
      </w:r>
      <w:r w:rsidRPr="006D5EE8">
        <w:rPr>
          <w:rStyle w:val="StyleBoldUnderline"/>
        </w:rPr>
        <w:t xml:space="preserve">that will make the program </w:t>
      </w:r>
      <w:r w:rsidRPr="00AD6FB7">
        <w:rPr>
          <w:rStyle w:val="Emphasis"/>
        </w:rPr>
        <w:t>difficult and costly</w:t>
      </w:r>
      <w:r w:rsidRPr="006D5EE8">
        <w:rPr>
          <w:rStyle w:val="StyleBoldUnderline"/>
        </w:rPr>
        <w:t xml:space="preserve"> to use and which will subject</w:t>
      </w:r>
      <w:r w:rsidRPr="007A7367">
        <w:rPr>
          <w:sz w:val="14"/>
        </w:rPr>
        <w:t xml:space="preserve"> agricultural </w:t>
      </w:r>
      <w:r w:rsidRPr="006D5EE8">
        <w:rPr>
          <w:rStyle w:val="StyleBoldUnderline"/>
        </w:rPr>
        <w:t>businesses to</w:t>
      </w:r>
      <w:r w:rsidRPr="007A7367">
        <w:rPr>
          <w:sz w:val="14"/>
        </w:rPr>
        <w:t xml:space="preserve"> substantial exposure from overly broad </w:t>
      </w:r>
      <w:r w:rsidRPr="006D5EE8">
        <w:rPr>
          <w:rStyle w:val="StyleBoldUnderline"/>
        </w:rPr>
        <w:t>and punitive enforcement measures</w:t>
      </w:r>
      <w:r w:rsidRPr="007A7367">
        <w:rPr>
          <w:sz w:val="14"/>
        </w:rPr>
        <w:t xml:space="preserve"> for violation of highly complex and technical program terms. </w:t>
      </w:r>
      <w:r w:rsidRPr="006D5EE8">
        <w:rPr>
          <w:rStyle w:val="StyleBoldUnderline"/>
        </w:rPr>
        <w:t xml:space="preserve">Following is a summary of </w:t>
      </w:r>
      <w:r w:rsidRPr="007A7367">
        <w:rPr>
          <w:sz w:val="14"/>
        </w:rPr>
        <w:t xml:space="preserve">some of </w:t>
      </w:r>
      <w:r w:rsidRPr="006D5EE8">
        <w:rPr>
          <w:rStyle w:val="StyleBoldUnderline"/>
        </w:rPr>
        <w:t>the more problematic provisions</w:t>
      </w:r>
      <w:r w:rsidRPr="007A7367">
        <w:rPr>
          <w:sz w:val="14"/>
        </w:rPr>
        <w:t xml:space="preserve"> </w:t>
      </w:r>
      <w:r w:rsidRPr="006D5EE8">
        <w:rPr>
          <w:rStyle w:val="StyleBoldUnderline"/>
        </w:rPr>
        <w:t>of the rules that:</w:t>
      </w:r>
      <w:r>
        <w:rPr>
          <w:rStyle w:val="StyleBoldUnderline"/>
        </w:rPr>
        <w:t xml:space="preserve"> </w:t>
      </w:r>
      <w:r w:rsidRPr="006D5EE8">
        <w:rPr>
          <w:rStyle w:val="StyleBoldUnderline"/>
        </w:rPr>
        <w:t>• Fail to balance the interests of U.S. workers</w:t>
      </w:r>
      <w:r w:rsidRPr="007A7367">
        <w:rPr>
          <w:sz w:val="14"/>
        </w:rPr>
        <w:t xml:space="preserve"> not to be adversely affected by foreign workers </w:t>
      </w:r>
      <w:r w:rsidRPr="006D5EE8">
        <w:rPr>
          <w:rStyle w:val="StyleBoldUnderline"/>
        </w:rPr>
        <w:t>with the need of employers to have a readily accessible program</w:t>
      </w:r>
      <w:r w:rsidRPr="007A7367">
        <w:rPr>
          <w:sz w:val="14"/>
        </w:rPr>
        <w:t xml:space="preserve"> </w:t>
      </w:r>
      <w:r w:rsidRPr="006D5EE8">
        <w:rPr>
          <w:rStyle w:val="StyleBoldUnderline"/>
        </w:rPr>
        <w:t>that affords</w:t>
      </w:r>
      <w:r>
        <w:rPr>
          <w:rStyle w:val="StyleBoldUnderline"/>
        </w:rPr>
        <w:t xml:space="preserve"> </w:t>
      </w:r>
      <w:r w:rsidRPr="006D5EE8">
        <w:rPr>
          <w:rStyle w:val="StyleBoldUnderline"/>
        </w:rPr>
        <w:t>timely access to foreign workers at a reasonable cost.</w:t>
      </w:r>
      <w:r w:rsidRPr="007A7367">
        <w:rPr>
          <w:sz w:val="14"/>
        </w:rPr>
        <w:t xml:space="preserve"> The singular focus of the regulations is protection of U.S. workers at all costs, without adequate justification; </w:t>
      </w:r>
      <w:r w:rsidRPr="006D5EE8">
        <w:rPr>
          <w:rStyle w:val="StyleBoldUnderline"/>
        </w:rPr>
        <w:t xml:space="preserve">• Establish a </w:t>
      </w:r>
      <w:r w:rsidRPr="00603AA3">
        <w:rPr>
          <w:rStyle w:val="Emphasis"/>
        </w:rPr>
        <w:t>cumbersome, lengthy and costly</w:t>
      </w:r>
      <w:r w:rsidRPr="007A7367">
        <w:rPr>
          <w:sz w:val="14"/>
        </w:rPr>
        <w:t xml:space="preserve"> labor certification </w:t>
      </w:r>
      <w:r w:rsidRPr="00603AA3">
        <w:rPr>
          <w:rStyle w:val="Emphasis"/>
        </w:rPr>
        <w:t>application process</w:t>
      </w:r>
      <w:r w:rsidRPr="007A7367">
        <w:rPr>
          <w:sz w:val="14"/>
        </w:rPr>
        <w:t xml:space="preserve"> </w:t>
      </w:r>
      <w:r w:rsidRPr="006D5EE8">
        <w:rPr>
          <w:rStyle w:val="StyleBoldUnderline"/>
        </w:rPr>
        <w:t>and</w:t>
      </w:r>
      <w:r>
        <w:rPr>
          <w:rStyle w:val="StyleBoldUnderline"/>
        </w:rPr>
        <w:t xml:space="preserve"> </w:t>
      </w:r>
      <w:r w:rsidRPr="006D5EE8">
        <w:rPr>
          <w:rStyle w:val="StyleBoldUnderline"/>
        </w:rPr>
        <w:t>onerous enforcement provisions</w:t>
      </w:r>
      <w:r w:rsidRPr="007A7367">
        <w:rPr>
          <w:sz w:val="14"/>
        </w:rPr>
        <w:t xml:space="preserve"> that were justified by the simplified attestation process in the Bush regulations but not in the context of the new certification process. </w:t>
      </w:r>
      <w:r w:rsidRPr="006D5EE8">
        <w:rPr>
          <w:rStyle w:val="StyleBoldUnderline"/>
        </w:rPr>
        <w:t>The rule will</w:t>
      </w:r>
      <w:r>
        <w:rPr>
          <w:rStyle w:val="StyleBoldUnderline"/>
        </w:rPr>
        <w:t xml:space="preserve"> </w:t>
      </w:r>
      <w:r w:rsidRPr="006D5EE8">
        <w:rPr>
          <w:rStyle w:val="StyleBoldUnderline"/>
        </w:rPr>
        <w:t xml:space="preserve">have an </w:t>
      </w:r>
      <w:r w:rsidRPr="00603AA3">
        <w:rPr>
          <w:rStyle w:val="Emphasis"/>
        </w:rPr>
        <w:t>especially negative effect on small businesses;</w:t>
      </w:r>
      <w:r>
        <w:rPr>
          <w:rStyle w:val="StyleBoldUnderline"/>
        </w:rPr>
        <w:t xml:space="preserve"> </w:t>
      </w:r>
      <w:r w:rsidRPr="006D5EE8">
        <w:rPr>
          <w:rStyle w:val="StyleBoldUnderline"/>
        </w:rPr>
        <w:t>• Retain the 60-75 day recruitment and filing period</w:t>
      </w:r>
      <w:r w:rsidRPr="007A7367">
        <w:rPr>
          <w:sz w:val="14"/>
        </w:rPr>
        <w:t xml:space="preserve"> in advance of the date of need that </w:t>
      </w:r>
      <w:r w:rsidRPr="006D5EE8">
        <w:rPr>
          <w:rStyle w:val="StyleBoldUnderline"/>
        </w:rPr>
        <w:t>makes anticipation of labor needs difficult and</w:t>
      </w:r>
      <w:r w:rsidRPr="007A7367">
        <w:rPr>
          <w:sz w:val="14"/>
        </w:rPr>
        <w:t xml:space="preserve"> which </w:t>
      </w:r>
      <w:r w:rsidRPr="006D5EE8">
        <w:rPr>
          <w:rStyle w:val="StyleBoldUnderline"/>
        </w:rPr>
        <w:t>fails to provide a realistic picture of</w:t>
      </w:r>
      <w:r>
        <w:rPr>
          <w:rStyle w:val="StyleBoldUnderline"/>
        </w:rPr>
        <w:t xml:space="preserve"> </w:t>
      </w:r>
      <w:r w:rsidRPr="006D5EE8">
        <w:rPr>
          <w:rStyle w:val="StyleBoldUnderline"/>
        </w:rPr>
        <w:t>the availability of</w:t>
      </w:r>
      <w:r w:rsidRPr="007A7367">
        <w:rPr>
          <w:sz w:val="14"/>
        </w:rPr>
        <w:t xml:space="preserve"> recruited domestic </w:t>
      </w:r>
      <w:r w:rsidRPr="006D5EE8">
        <w:rPr>
          <w:rStyle w:val="StyleBoldUnderline"/>
        </w:rPr>
        <w:t>workers</w:t>
      </w:r>
      <w:r w:rsidRPr="007A7367">
        <w:rPr>
          <w:sz w:val="14"/>
        </w:rPr>
        <w:t xml:space="preserve"> during that period; Eliminate the responsibility of the State Workforce Agencies (SWA) to verify the work authorization of their referrals, resulting in referral of unauthorized workers, leaving employers vulnerable if they are later audited by Immigration and Customs Enforcement; •</w:t>
      </w:r>
      <w:r w:rsidRPr="006D5EE8">
        <w:rPr>
          <w:rStyle w:val="StyleBoldUnderline"/>
        </w:rPr>
        <w:t xml:space="preserve"> </w:t>
      </w:r>
      <w:r w:rsidRPr="007A7367">
        <w:rPr>
          <w:sz w:val="14"/>
        </w:rPr>
        <w:t>Eliminate the ability of H-2A workers to perform limited incidental agricultural work outside of the job description without</w:t>
      </w:r>
      <w:r w:rsidRPr="006D5EE8">
        <w:rPr>
          <w:rStyle w:val="StyleBoldUnderline"/>
        </w:rPr>
        <w:t xml:space="preserve"> </w:t>
      </w:r>
      <w:r w:rsidRPr="007A7367">
        <w:rPr>
          <w:sz w:val="14"/>
        </w:rPr>
        <w:t xml:space="preserve">violating program terms and subjecting employers to potential debarment if incidental work is performed; • Establish an unprecedented and overly broad definition of corresponding employment, the literal terms of which will require that all U.S. workers in an employer’s workforce be provided payment of the elevated wage rates of the H-2A program, as all H-2A program benefits, including free housing and in-bound and out-bound transportation; • Reinstate the AEWR from the 1989 regulations with adverse modifications, including the unprecedented requirement to increase wages if the prevailing wage rate increases during the contract period; • Replaces the longstanding definition of strike and lockout with an unprecedented definition that allows two persons declaring themselves on strike or locked to block access to any H-2A workers; • Create ambiguity as to when H-2A workers must be given disclosure of the job </w:t>
      </w:r>
      <w:r w:rsidRPr="007A7367">
        <w:rPr>
          <w:sz w:val="14"/>
        </w:rPr>
        <w:lastRenderedPageBreak/>
        <w:t xml:space="preserve">order or contract in a foreign country; • Impose a new Fair Labor Standards Act requirement, never previously noticed to the public, that transportation, subsistence and visa and related border crossing fees paid by the employee coming to work for the employer cannot reduce the first week’s wages below the minimum wage and which conflicts with DOL’s longstanding rule requiring such reimbursement after 50% of the contract period is completed; and • Retain virtually unchanged the punitive enforcement provisions, including concurrent debarment authority for WHD and ETA, and elevated civil money penalties. The practical impact of the rules will be to diminish program participation because of their complexity, cost, and punitive provisions. The rules take effect at a time when the Department of Homeland Security (DHS) is expanding worksite enforcement and audits and the need for agriculture to have a viable H-2A program has never been higher. Employers are caught in a vice between DHS and DOL enforcement. </w:t>
      </w:r>
      <w:r w:rsidRPr="00603AA3">
        <w:rPr>
          <w:rStyle w:val="Emphasis"/>
        </w:rPr>
        <w:t>The need for a legislative fix</w:t>
      </w:r>
      <w:r w:rsidRPr="006D5EE8">
        <w:rPr>
          <w:rStyle w:val="StyleBoldUnderline"/>
        </w:rPr>
        <w:t xml:space="preserve"> of the H-2A program</w:t>
      </w:r>
      <w:r w:rsidRPr="007A7367">
        <w:rPr>
          <w:sz w:val="14"/>
        </w:rPr>
        <w:t xml:space="preserve"> through Congressional enactment of the extensive H-2A reforms of the Agricultural Job Opportunity, Benefits, and Security Act (AgJOBS) </w:t>
      </w:r>
      <w:r w:rsidRPr="00603AA3">
        <w:rPr>
          <w:rStyle w:val="Emphasis"/>
        </w:rPr>
        <w:t>has never been higher</w:t>
      </w:r>
      <w:r w:rsidRPr="006D5EE8">
        <w:rPr>
          <w:rStyle w:val="StyleBoldUnderline"/>
        </w:rPr>
        <w:t>.</w:t>
      </w:r>
      <w:r w:rsidRPr="007A7367">
        <w:rPr>
          <w:sz w:val="14"/>
        </w:rPr>
        <w:t xml:space="preserve"> AgJOBS would achieve extensive statutory </w:t>
      </w:r>
      <w:r w:rsidRPr="006D5EE8">
        <w:rPr>
          <w:rStyle w:val="StyleBoldUnderline"/>
        </w:rPr>
        <w:t>reforms</w:t>
      </w:r>
      <w:r w:rsidRPr="007A7367">
        <w:rPr>
          <w:sz w:val="14"/>
        </w:rPr>
        <w:t xml:space="preserve"> </w:t>
      </w:r>
      <w:r w:rsidRPr="006D5EE8">
        <w:rPr>
          <w:rStyle w:val="StyleBoldUnderline"/>
        </w:rPr>
        <w:t>that would</w:t>
      </w:r>
      <w:r>
        <w:rPr>
          <w:rStyle w:val="StyleBoldUnderline"/>
        </w:rPr>
        <w:t xml:space="preserve"> </w:t>
      </w:r>
      <w:r w:rsidRPr="006D5EE8">
        <w:rPr>
          <w:rStyle w:val="StyleBoldUnderline"/>
        </w:rPr>
        <w:t>establish fair and balanced H-2A provisions with respect to a streamlined application process,</w:t>
      </w:r>
      <w:r>
        <w:rPr>
          <w:rStyle w:val="StyleBoldUnderline"/>
        </w:rPr>
        <w:t xml:space="preserve"> </w:t>
      </w:r>
      <w:r w:rsidRPr="006D5EE8">
        <w:rPr>
          <w:rStyle w:val="StyleBoldUnderline"/>
        </w:rPr>
        <w:t>wage relief, housing flexibility, program expansion to certain industries</w:t>
      </w:r>
      <w:r w:rsidRPr="007A7367">
        <w:rPr>
          <w:sz w:val="14"/>
        </w:rPr>
        <w:t xml:space="preserve"> such as dairy </w:t>
      </w:r>
      <w:r w:rsidRPr="006D5EE8">
        <w:rPr>
          <w:rStyle w:val="StyleBoldUnderline"/>
        </w:rPr>
        <w:t>currently</w:t>
      </w:r>
      <w:r>
        <w:rPr>
          <w:rStyle w:val="StyleBoldUnderline"/>
        </w:rPr>
        <w:t xml:space="preserve"> </w:t>
      </w:r>
      <w:r w:rsidRPr="006D5EE8">
        <w:rPr>
          <w:rStyle w:val="StyleBoldUnderline"/>
        </w:rPr>
        <w:t>ineligible to use the program, and a uniform and streamlined legal framework for the settlement</w:t>
      </w:r>
      <w:r>
        <w:rPr>
          <w:rStyle w:val="StyleBoldUnderline"/>
        </w:rPr>
        <w:t xml:space="preserve"> </w:t>
      </w:r>
      <w:r w:rsidRPr="006D5EE8">
        <w:rPr>
          <w:rStyle w:val="StyleBoldUnderline"/>
        </w:rPr>
        <w:t>of disputes.</w:t>
      </w:r>
    </w:p>
    <w:p w:rsidR="0093366C" w:rsidRDefault="0093366C" w:rsidP="0093366C">
      <w:pPr>
        <w:rPr>
          <w:rStyle w:val="StyleBoldUnderline"/>
        </w:rPr>
      </w:pPr>
    </w:p>
    <w:p w:rsidR="0093366C" w:rsidRDefault="0093366C" w:rsidP="0093366C">
      <w:pPr>
        <w:rPr>
          <w:rStyle w:val="StyleBoldUnderline"/>
        </w:rPr>
      </w:pPr>
    </w:p>
    <w:p w:rsidR="0093366C" w:rsidRDefault="0093366C" w:rsidP="0093366C">
      <w:pPr>
        <w:pStyle w:val="Heading4"/>
      </w:pPr>
      <w:r w:rsidRPr="00653CC6">
        <w:t xml:space="preserve">Reform allows for an unlimited </w:t>
      </w:r>
      <w:r>
        <w:t>number</w:t>
      </w:r>
      <w:r w:rsidRPr="00653CC6">
        <w:t xml:space="preserve"> of guest workers</w:t>
      </w:r>
    </w:p>
    <w:p w:rsidR="0093366C" w:rsidRPr="00653CC6" w:rsidRDefault="0093366C" w:rsidP="0093366C">
      <w:r w:rsidRPr="003A2BB2">
        <w:rPr>
          <w:rStyle w:val="StyleStyleBold12pt"/>
        </w:rPr>
        <w:t>SEIU 9</w:t>
      </w:r>
      <w:r>
        <w:t xml:space="preserve"> – Service Employees International Union (“SEIU Recommended Immigration Administrative Actions for the new Administration”, 7 January 2009, </w:t>
      </w:r>
      <w:r w:rsidRPr="003A2BB2">
        <w:t>http://otrans.3cdn.net/02ce1bb9ad07f6eb38_nlm6b3hg4.pdf</w:t>
      </w:r>
      <w:r>
        <w:t>)</w:t>
      </w:r>
    </w:p>
    <w:p w:rsidR="0093366C" w:rsidRDefault="0093366C" w:rsidP="0093366C">
      <w:pPr>
        <w:rPr>
          <w:sz w:val="14"/>
        </w:rPr>
      </w:pPr>
      <w:r w:rsidRPr="007A7367">
        <w:rPr>
          <w:sz w:val="14"/>
        </w:rPr>
        <w:t>The Bush H-2A program regulations must not be allowed to stand. In February 2008, the Department of Labor (</w:t>
      </w:r>
      <w:r w:rsidRPr="0021596A">
        <w:rPr>
          <w:rStyle w:val="StyleBoldUnderline"/>
        </w:rPr>
        <w:t>DOL</w:t>
      </w:r>
      <w:r w:rsidRPr="007A7367">
        <w:rPr>
          <w:sz w:val="14"/>
        </w:rPr>
        <w:t xml:space="preserve">), along with the Department of Homeland Security (DHS), published </w:t>
      </w:r>
      <w:r w:rsidRPr="0021596A">
        <w:rPr>
          <w:rStyle w:val="StyleBoldUnderline"/>
        </w:rPr>
        <w:t>proposed</w:t>
      </w:r>
      <w:r w:rsidRPr="007A7367">
        <w:rPr>
          <w:sz w:val="14"/>
        </w:rPr>
        <w:t xml:space="preserve"> </w:t>
      </w:r>
      <w:r w:rsidRPr="0021596A">
        <w:rPr>
          <w:rStyle w:val="StyleBoldUnderline"/>
        </w:rPr>
        <w:t xml:space="preserve">regulations </w:t>
      </w:r>
      <w:r w:rsidRPr="007A7367">
        <w:rPr>
          <w:sz w:val="14"/>
        </w:rPr>
        <w:t xml:space="preserve">which would dramatically weaken the protections under the H-2A program. Under the proposal, </w:t>
      </w:r>
      <w:r w:rsidRPr="002311C7">
        <w:rPr>
          <w:rStyle w:val="StyleBoldUnderline"/>
        </w:rPr>
        <w:t>the statutorily required labor certification would be replaced by an attestation scheme that would</w:t>
      </w:r>
      <w:r w:rsidRPr="007A7367">
        <w:rPr>
          <w:sz w:val="14"/>
        </w:rPr>
        <w:t xml:space="preserve"> essentially </w:t>
      </w:r>
      <w:r w:rsidRPr="002311C7">
        <w:rPr>
          <w:rStyle w:val="StyleBoldUnderline"/>
        </w:rPr>
        <w:t>make approval of H- 2A applications automatic</w:t>
      </w:r>
      <w:r w:rsidRPr="007A7367">
        <w:rPr>
          <w:sz w:val="14"/>
        </w:rPr>
        <w:t xml:space="preserve">. </w:t>
      </w:r>
      <w:r w:rsidRPr="002311C7">
        <w:rPr>
          <w:rStyle w:val="StyleBoldUnderline"/>
        </w:rPr>
        <w:t>Requirements to recruit and hire</w:t>
      </w:r>
      <w:r w:rsidRPr="007A7367">
        <w:rPr>
          <w:sz w:val="14"/>
        </w:rPr>
        <w:t xml:space="preserve"> U.S. workers </w:t>
      </w:r>
      <w:r w:rsidRPr="002311C7">
        <w:rPr>
          <w:rStyle w:val="StyleBoldUnderline"/>
        </w:rPr>
        <w:t>would be reduced</w:t>
      </w:r>
      <w:r w:rsidRPr="007A7367">
        <w:rPr>
          <w:sz w:val="14"/>
        </w:rPr>
        <w:t xml:space="preserve">. </w:t>
      </w:r>
      <w:r w:rsidRPr="002311C7">
        <w:rPr>
          <w:rStyle w:val="StyleBoldUnderline"/>
        </w:rPr>
        <w:t>The critical wage standard would be lowered</w:t>
      </w:r>
      <w:r w:rsidRPr="007A7367">
        <w:rPr>
          <w:sz w:val="14"/>
        </w:rPr>
        <w:t xml:space="preserve"> in many cases to the federal minimum wage. </w:t>
      </w:r>
      <w:r w:rsidRPr="002311C7">
        <w:rPr>
          <w:rStyle w:val="StyleBoldUnderline"/>
        </w:rPr>
        <w:t>The requirement to provide free housing would be replaced by a voucher</w:t>
      </w:r>
      <w:r w:rsidRPr="007A7367">
        <w:rPr>
          <w:sz w:val="14"/>
        </w:rPr>
        <w:t xml:space="preserve"> scheme. Implementation of these regulations would effectively end any hope of improving the wages and working conditions of American farm workers. </w:t>
      </w:r>
      <w:r w:rsidRPr="002311C7">
        <w:rPr>
          <w:rStyle w:val="StyleBoldUnderline"/>
        </w:rPr>
        <w:t>Given</w:t>
      </w:r>
      <w:r w:rsidRPr="007A7367">
        <w:rPr>
          <w:sz w:val="14"/>
        </w:rPr>
        <w:t xml:space="preserve"> the fact </w:t>
      </w:r>
      <w:r w:rsidRPr="002311C7">
        <w:rPr>
          <w:rStyle w:val="StyleBoldUnderline"/>
        </w:rPr>
        <w:t>that the H-2A program is uncapped,</w:t>
      </w:r>
      <w:r w:rsidRPr="007A7367">
        <w:rPr>
          <w:sz w:val="14"/>
        </w:rPr>
        <w:t xml:space="preserve"> these regulations would not be minimum standards for U.S.</w:t>
      </w:r>
      <w:r w:rsidRPr="002311C7">
        <w:rPr>
          <w:rStyle w:val="StyleBoldUnderline"/>
        </w:rPr>
        <w:t xml:space="preserve"> </w:t>
      </w:r>
      <w:r w:rsidRPr="007A7367">
        <w:rPr>
          <w:sz w:val="14"/>
        </w:rPr>
        <w:t xml:space="preserve">workers, but rather would set the “ceiling” for what </w:t>
      </w:r>
      <w:r w:rsidRPr="002311C7">
        <w:rPr>
          <w:rStyle w:val="StyleBoldUnderline"/>
        </w:rPr>
        <w:t>U.S.</w:t>
      </w:r>
      <w:r w:rsidRPr="007A7367">
        <w:rPr>
          <w:sz w:val="14"/>
        </w:rPr>
        <w:t xml:space="preserve"> farm workers could ask from their employers because </w:t>
      </w:r>
      <w:r w:rsidRPr="00367030">
        <w:rPr>
          <w:rStyle w:val="Emphasis"/>
        </w:rPr>
        <w:t>growers would have an unlimited number of foreign guest workers available</w:t>
      </w:r>
      <w:r w:rsidRPr="007A7367">
        <w:rPr>
          <w:sz w:val="14"/>
        </w:rPr>
        <w:t xml:space="preserve"> </w:t>
      </w:r>
      <w:r w:rsidRPr="002311C7">
        <w:rPr>
          <w:rStyle w:val="StyleBoldUnderline"/>
        </w:rPr>
        <w:t>under these conditions</w:t>
      </w:r>
      <w:r w:rsidRPr="007A7367">
        <w:rPr>
          <w:sz w:val="14"/>
        </w:rPr>
        <w:t>, and no obligation to hire U.S. workers who ask for more. The public comment period for both the DHS and DOL proposed rules ended April 14, 2008. The issuance of these regulations is imminent and the rules may include an effective date of 30 days. If these regulations are allowed to go into effect early in 2009, there could be a dramatic expansion of fraud and abuse in the H-2A program as contractors take advantage of the new attestation procedures to game the system. The OIG has already concluded that the attestation-plus-audit procedures are not working in other visa programs where they have been used.</w:t>
      </w:r>
    </w:p>
    <w:p w:rsidR="0093366C" w:rsidRDefault="0093366C" w:rsidP="0093366C">
      <w:pPr>
        <w:rPr>
          <w:sz w:val="14"/>
        </w:rPr>
      </w:pPr>
    </w:p>
    <w:p w:rsidR="0093366C" w:rsidRDefault="0093366C" w:rsidP="0093366C">
      <w:pPr>
        <w:rPr>
          <w:sz w:val="14"/>
        </w:rPr>
      </w:pPr>
    </w:p>
    <w:p w:rsidR="0093366C" w:rsidRDefault="0093366C" w:rsidP="0093366C">
      <w:pPr>
        <w:rPr>
          <w:sz w:val="14"/>
        </w:rPr>
      </w:pPr>
    </w:p>
    <w:p w:rsidR="0093366C" w:rsidRDefault="0093366C" w:rsidP="0093366C">
      <w:pPr>
        <w:pStyle w:val="Heading4"/>
      </w:pPr>
      <w:r>
        <w:t>CP avoids</w:t>
      </w:r>
      <w:r w:rsidRPr="007050D9">
        <w:t xml:space="preserve"> </w:t>
      </w:r>
      <w:r>
        <w:t xml:space="preserve">politics </w:t>
      </w:r>
    </w:p>
    <w:p w:rsidR="0093366C" w:rsidRDefault="0093366C" w:rsidP="0093366C">
      <w:r w:rsidRPr="007050D9">
        <w:rPr>
          <w:rStyle w:val="StyleStyleBold12pt"/>
        </w:rPr>
        <w:t>Hanson 7</w:t>
      </w:r>
      <w:r>
        <w:t xml:space="preserve"> – Gordon H. director of the Center on Pacific Economies and professor of economics at University of California, San Diego (“The Economic Logic of Illegal Immigration”, </w:t>
      </w:r>
      <w:r w:rsidRPr="00184DD3">
        <w:t>COUNCIL ON FOREIGN RELATIONS</w:t>
      </w:r>
      <w:r>
        <w:t>, April 2007)</w:t>
      </w:r>
    </w:p>
    <w:p w:rsidR="0093366C" w:rsidRPr="00D44DD3" w:rsidRDefault="0093366C" w:rsidP="0093366C">
      <w:pPr>
        <w:rPr>
          <w:rStyle w:val="StyleBoldUnderline"/>
        </w:rPr>
      </w:pPr>
      <w:r w:rsidRPr="00D44DD3">
        <w:rPr>
          <w:rStyle w:val="StyleBoldUnderline"/>
        </w:rPr>
        <w:t>To succeed, a temporary immigration program would have to allow for flexibility</w:t>
      </w:r>
      <w:r>
        <w:rPr>
          <w:rStyle w:val="StyleBoldUnderline"/>
        </w:rPr>
        <w:t xml:space="preserve"> </w:t>
      </w:r>
      <w:r w:rsidRPr="00D44DD3">
        <w:rPr>
          <w:rStyle w:val="StyleBoldUnderline"/>
        </w:rPr>
        <w:t xml:space="preserve">and speed in hiring. </w:t>
      </w:r>
      <w:r w:rsidRPr="00CC5D9B">
        <w:rPr>
          <w:sz w:val="14"/>
        </w:rPr>
        <w:t xml:space="preserve">Existing </w:t>
      </w:r>
      <w:r w:rsidRPr="00D44DD3">
        <w:rPr>
          <w:rStyle w:val="StyleBoldUnderline"/>
        </w:rPr>
        <w:t>hiring of illegal immigrants</w:t>
      </w:r>
      <w:r w:rsidRPr="00CC5D9B">
        <w:rPr>
          <w:sz w:val="14"/>
        </w:rPr>
        <w:t xml:space="preserve"> much more </w:t>
      </w:r>
      <w:r w:rsidRPr="00D44DD3">
        <w:rPr>
          <w:rStyle w:val="StyleBoldUnderline"/>
        </w:rPr>
        <w:t>closely resembles</w:t>
      </w:r>
      <w:r>
        <w:rPr>
          <w:rStyle w:val="StyleBoldUnderline"/>
        </w:rPr>
        <w:t xml:space="preserve"> </w:t>
      </w:r>
      <w:r w:rsidRPr="00D44DD3">
        <w:rPr>
          <w:rStyle w:val="StyleBoldUnderline"/>
        </w:rPr>
        <w:t>practices in the</w:t>
      </w:r>
      <w:r w:rsidRPr="00CC5D9B">
        <w:rPr>
          <w:sz w:val="14"/>
        </w:rPr>
        <w:t xml:space="preserve"> rapidly expanding</w:t>
      </w:r>
      <w:r w:rsidRPr="00D44DD3">
        <w:rPr>
          <w:rStyle w:val="StyleBoldUnderline"/>
        </w:rPr>
        <w:t xml:space="preserve"> U.S. temporary employment industry than it does</w:t>
      </w:r>
      <w:r>
        <w:rPr>
          <w:rStyle w:val="StyleBoldUnderline"/>
        </w:rPr>
        <w:t xml:space="preserve"> </w:t>
      </w:r>
      <w:r w:rsidRPr="00D44DD3">
        <w:rPr>
          <w:rStyle w:val="StyleBoldUnderline"/>
        </w:rPr>
        <w:t xml:space="preserve">employment of H-2 visa holders. </w:t>
      </w:r>
      <w:r w:rsidRPr="00CC5D9B">
        <w:rPr>
          <w:sz w:val="14"/>
        </w:rPr>
        <w:t xml:space="preserve">Temporary employment agencies match a large stock of workers to an ever change pool of employers. Given the difficulties that the Department of Homeland Security has had in tracking legal immigrants in the country, there would be obvious complications in implementing a program that allowed temporary immigrant workers to be matched to multiple employers in succession. However, </w:t>
      </w:r>
      <w:r w:rsidRPr="00D44DD3">
        <w:rPr>
          <w:rStyle w:val="StyleBoldUnderline"/>
        </w:rPr>
        <w:t>without</w:t>
      </w:r>
      <w:r w:rsidRPr="00CC5D9B">
        <w:rPr>
          <w:sz w:val="14"/>
        </w:rPr>
        <w:t xml:space="preserve"> such </w:t>
      </w:r>
      <w:r w:rsidRPr="00D44DD3">
        <w:rPr>
          <w:rStyle w:val="StyleBoldUnderline"/>
        </w:rPr>
        <w:t>a</w:t>
      </w:r>
      <w:r>
        <w:rPr>
          <w:rStyle w:val="StyleBoldUnderline"/>
        </w:rPr>
        <w:t xml:space="preserve"> </w:t>
      </w:r>
      <w:r w:rsidRPr="00D44DD3">
        <w:rPr>
          <w:rStyle w:val="StyleBoldUnderline"/>
        </w:rPr>
        <w:t>dynamic matching process, a temporary immigration program could not</w:t>
      </w:r>
      <w:r w:rsidRPr="00CC5D9B">
        <w:rPr>
          <w:sz w:val="14"/>
        </w:rPr>
        <w:t xml:space="preserve"> effectively </w:t>
      </w:r>
      <w:r w:rsidRPr="00D44DD3">
        <w:rPr>
          <w:rStyle w:val="StyleBoldUnderline"/>
        </w:rPr>
        <w:t>respond to the rapid pace of change in U.S. labor market conditions, which would limit</w:t>
      </w:r>
      <w:r>
        <w:rPr>
          <w:rStyle w:val="StyleBoldUnderline"/>
        </w:rPr>
        <w:t xml:space="preserve"> </w:t>
      </w:r>
      <w:r w:rsidRPr="00D44DD3">
        <w:rPr>
          <w:rStyle w:val="StyleBoldUnderline"/>
        </w:rPr>
        <w:t>the interest of U.S. employers in utilizing the system</w:t>
      </w:r>
      <w:r w:rsidRPr="00CC5D9B">
        <w:rPr>
          <w:sz w:val="14"/>
        </w:rPr>
        <w:t xml:space="preserve">. Few existing legislative proposals offer specifics for how new temporary immigration programs would be implemented. </w:t>
      </w:r>
      <w:r w:rsidRPr="00D44DD3">
        <w:rPr>
          <w:rStyle w:val="StyleBoldUnderline"/>
        </w:rPr>
        <w:t>Crucial to any program’s success would be incorporating features that encourage the</w:t>
      </w:r>
      <w:r>
        <w:rPr>
          <w:rStyle w:val="StyleBoldUnderline"/>
        </w:rPr>
        <w:t xml:space="preserve"> </w:t>
      </w:r>
      <w:r w:rsidRPr="00D44DD3">
        <w:rPr>
          <w:rStyle w:val="StyleBoldUnderline"/>
        </w:rPr>
        <w:t>active participation of U.S. employers</w:t>
      </w:r>
      <w:r w:rsidRPr="00CC5D9B">
        <w:rPr>
          <w:sz w:val="14"/>
        </w:rPr>
        <w:t xml:space="preserve">.52 </w:t>
      </w:r>
      <w:r w:rsidRPr="00D44DD3">
        <w:rPr>
          <w:rStyle w:val="StyleBoldUnderline"/>
        </w:rPr>
        <w:t>The most divisive issue</w:t>
      </w:r>
      <w:r w:rsidRPr="00CC5D9B">
        <w:rPr>
          <w:sz w:val="14"/>
        </w:rPr>
        <w:t xml:space="preserve"> surrounding immigration reform </w:t>
      </w:r>
      <w:r w:rsidRPr="00D44DD3">
        <w:rPr>
          <w:rStyle w:val="StyleBoldUnderline"/>
        </w:rPr>
        <w:t>is whether to offer</w:t>
      </w:r>
      <w:r>
        <w:rPr>
          <w:rStyle w:val="StyleBoldUnderline"/>
        </w:rPr>
        <w:t xml:space="preserve"> </w:t>
      </w:r>
      <w:r w:rsidRPr="00D44DD3">
        <w:rPr>
          <w:rStyle w:val="StyleBoldUnderline"/>
        </w:rPr>
        <w:t>illegal immigrants an opportunity to legalize their status</w:t>
      </w:r>
      <w:r w:rsidRPr="00CC5D9B">
        <w:rPr>
          <w:sz w:val="14"/>
        </w:rPr>
        <w:t xml:space="preserve">. </w:t>
      </w:r>
      <w:r w:rsidRPr="00D44DD3">
        <w:rPr>
          <w:rStyle w:val="StyleBoldUnderline"/>
        </w:rPr>
        <w:t>One view</w:t>
      </w:r>
      <w:r w:rsidRPr="00CC5D9B">
        <w:rPr>
          <w:sz w:val="14"/>
        </w:rPr>
        <w:t xml:space="preserve"> is that there is no other means, save politically unacceptable mass deportations, to reduce the number of illegal aliens in the country. Another view </w:t>
      </w:r>
      <w:r w:rsidRPr="00D44DD3">
        <w:rPr>
          <w:rStyle w:val="StyleBoldUnderline"/>
        </w:rPr>
        <w:t>is that legalizing unauthorized entrants</w:t>
      </w:r>
      <w:r>
        <w:rPr>
          <w:rStyle w:val="StyleBoldUnderline"/>
        </w:rPr>
        <w:t xml:space="preserve"> </w:t>
      </w:r>
      <w:r w:rsidRPr="00D44DD3">
        <w:rPr>
          <w:rStyle w:val="StyleBoldUnderline"/>
        </w:rPr>
        <w:t>rewards individuals who have broken the law and creates an incentive for continued</w:t>
      </w:r>
      <w:r>
        <w:rPr>
          <w:rStyle w:val="StyleBoldUnderline"/>
        </w:rPr>
        <w:t xml:space="preserve"> </w:t>
      </w:r>
      <w:r w:rsidRPr="00D44DD3">
        <w:rPr>
          <w:rStyle w:val="StyleBoldUnderline"/>
        </w:rPr>
        <w:t>illegal immigration in the future</w:t>
      </w:r>
      <w:r w:rsidRPr="00CC5D9B">
        <w:rPr>
          <w:sz w:val="14"/>
        </w:rPr>
        <w:t xml:space="preserve">. Opponents to legalization cite the surge in illegal immigration after the IRCA amnesty in the late 1980s as evidence that </w:t>
      </w:r>
      <w:r w:rsidRPr="00D44DD3">
        <w:rPr>
          <w:rStyle w:val="StyleBoldUnderline"/>
        </w:rPr>
        <w:t>granting legal</w:t>
      </w:r>
      <w:r>
        <w:rPr>
          <w:rStyle w:val="StyleBoldUnderline"/>
        </w:rPr>
        <w:t xml:space="preserve"> </w:t>
      </w:r>
      <w:r w:rsidRPr="00D44DD3">
        <w:rPr>
          <w:rStyle w:val="StyleBoldUnderline"/>
        </w:rPr>
        <w:t>status to illegal aliens does not solve the problem.</w:t>
      </w:r>
    </w:p>
    <w:p w:rsidR="0093366C" w:rsidRPr="0093366C" w:rsidRDefault="0093366C" w:rsidP="0093366C">
      <w:pPr>
        <w:pStyle w:val="Heading3"/>
      </w:pPr>
      <w:r>
        <w:lastRenderedPageBreak/>
        <w:t>2NC Solvency</w:t>
      </w:r>
    </w:p>
    <w:p w:rsidR="0093366C" w:rsidRDefault="0093366C" w:rsidP="0093366C">
      <w:pPr>
        <w:pStyle w:val="Heading4"/>
      </w:pPr>
      <w:r>
        <w:t>Reform key - streamlining and expediting H-2As solves</w:t>
      </w:r>
    </w:p>
    <w:p w:rsidR="0093366C" w:rsidRPr="001D16B4" w:rsidRDefault="0093366C" w:rsidP="0093366C">
      <w:r w:rsidRPr="00962DF2">
        <w:rPr>
          <w:rStyle w:val="StyleStyleBold12pt"/>
        </w:rPr>
        <w:t xml:space="preserve">Romo 11 </w:t>
      </w:r>
      <w:r>
        <w:t>– senior Latin American Affairs Editor for CNN (Rafael, “</w:t>
      </w:r>
      <w:r w:rsidRPr="00962DF2">
        <w:t>Rep: U.S. faces agriculture 'crisis' without farm-worker visa reform</w:t>
      </w:r>
      <w:r>
        <w:t xml:space="preserve">”, April 13, 2011, CNN, </w:t>
      </w:r>
      <w:r w:rsidRPr="001D16B4">
        <w:t>http://www.cnn.com/2011/POLITICS/04/13/immigration.agriculture/index.html</w:t>
      </w:r>
      <w:r>
        <w:t>)</w:t>
      </w:r>
    </w:p>
    <w:p w:rsidR="0093366C" w:rsidRPr="00385A27" w:rsidRDefault="0093366C" w:rsidP="0093366C">
      <w:pPr>
        <w:rPr>
          <w:rStyle w:val="Emphasis"/>
        </w:rPr>
      </w:pPr>
      <w:r w:rsidRPr="00385A27">
        <w:rPr>
          <w:sz w:val="16"/>
        </w:rPr>
        <w:t>Washington (CNN) --</w:t>
      </w:r>
      <w:r w:rsidRPr="00FB5DA8">
        <w:rPr>
          <w:rStyle w:val="StyleBoldUnderline"/>
        </w:rPr>
        <w:t xml:space="preserve"> The agricultural industry in the United States could face a crisis if the country doesn't find a way to attract more legal farm workers from abroad soon.</w:t>
      </w:r>
      <w:r w:rsidRPr="00385A27">
        <w:rPr>
          <w:sz w:val="16"/>
        </w:rPr>
        <w:t xml:space="preserve"> That's one of the conclusions reached Wednesday at a congressional hearing. The House Subcommittee on Immigration Policy and Enforcement met to evaluate a migrant farm-worker visa program frequently used by Mexicans to legally work on farms and ranches across the United States. The H-2A visa program was created for that purpose back in the late 1980s. </w:t>
      </w:r>
      <w:r w:rsidRPr="00FB5DA8">
        <w:rPr>
          <w:rStyle w:val="StyleBoldUnderline"/>
        </w:rPr>
        <w:t>Rep.</w:t>
      </w:r>
      <w:r w:rsidRPr="00385A27">
        <w:rPr>
          <w:sz w:val="16"/>
        </w:rPr>
        <w:t xml:space="preserve"> Elton </w:t>
      </w:r>
      <w:r w:rsidRPr="00FB5DA8">
        <w:rPr>
          <w:rStyle w:val="StyleBoldUnderline"/>
        </w:rPr>
        <w:t>Gallegly</w:t>
      </w:r>
      <w:r w:rsidRPr="00385A27">
        <w:rPr>
          <w:sz w:val="16"/>
        </w:rPr>
        <w:t xml:space="preserve">, R-California, in his opening remarks as chairman of the subcommittee, </w:t>
      </w:r>
      <w:r w:rsidRPr="00FB5DA8">
        <w:rPr>
          <w:rStyle w:val="StyleBoldUnderline"/>
        </w:rPr>
        <w:t>said, "There are simply not enough Americans willing</w:t>
      </w:r>
      <w:r w:rsidRPr="00385A27">
        <w:rPr>
          <w:sz w:val="16"/>
        </w:rPr>
        <w:t xml:space="preserve"> to do, </w:t>
      </w:r>
      <w:r w:rsidRPr="00FB5DA8">
        <w:rPr>
          <w:rStyle w:val="StyleBoldUnderline"/>
        </w:rPr>
        <w:t>to take the jobs of migrant farm workers</w:t>
      </w:r>
      <w:r w:rsidRPr="00385A27">
        <w:rPr>
          <w:sz w:val="16"/>
        </w:rPr>
        <w:t xml:space="preserve">. In fact, our government's policy for generations has been to remove Americans from such labor." The lack of American farm workers and the labor needs of the agricultural industry coupled with low wages in Mexico create a situation in which the demand attracts many Mexican workers who enter the United States legally or otherwise. According to the U.S. Department of Labor's National Agricultural Workers Survey, which canvasses hired farm workers, over the period of 2007 to 2009, 48% of farm workers in the country admitted they were in the United States illegally. </w:t>
      </w:r>
      <w:r w:rsidRPr="00FB5DA8">
        <w:rPr>
          <w:rStyle w:val="StyleBoldUnderline"/>
        </w:rPr>
        <w:t xml:space="preserve">The agricultural industry has repeatedly asked the federal government to streamline and expedite the H-2A visa program as its labor needs have grown </w:t>
      </w:r>
      <w:r w:rsidRPr="00385A27">
        <w:rPr>
          <w:sz w:val="16"/>
        </w:rPr>
        <w:t xml:space="preserve">over the years. Lee Wicker, deputy director of the North Carolina Growers Association -- an organization with 600 grower members and </w:t>
      </w:r>
      <w:r w:rsidRPr="00FB5DA8">
        <w:rPr>
          <w:rStyle w:val="StyleBoldUnderline"/>
        </w:rPr>
        <w:t>the</w:t>
      </w:r>
      <w:r w:rsidRPr="00385A27">
        <w:rPr>
          <w:sz w:val="16"/>
        </w:rPr>
        <w:t xml:space="preserve"> largest </w:t>
      </w:r>
      <w:r w:rsidRPr="00FB5DA8">
        <w:rPr>
          <w:rStyle w:val="StyleBoldUnderline"/>
        </w:rPr>
        <w:t>H-2A program</w:t>
      </w:r>
      <w:r w:rsidRPr="00385A27">
        <w:rPr>
          <w:sz w:val="16"/>
        </w:rPr>
        <w:t xml:space="preserve"> user in the country -- said the current program </w:t>
      </w:r>
      <w:r w:rsidRPr="00FB5DA8">
        <w:rPr>
          <w:rStyle w:val="StyleBoldUnderline"/>
        </w:rPr>
        <w:t xml:space="preserve">is ineffective. Wicker called it </w:t>
      </w:r>
      <w:r w:rsidRPr="00385A27">
        <w:rPr>
          <w:rStyle w:val="Emphasis"/>
        </w:rPr>
        <w:t>"costly, time-consuming, and flawed.</w:t>
      </w:r>
      <w:r w:rsidRPr="00FB5DA8">
        <w:rPr>
          <w:rStyle w:val="StyleBoldUnderline"/>
        </w:rPr>
        <w:t xml:space="preserve"> Farmers have to complete a lengthy labor certification process that's slow, bureaucratic, and frustrating</w:t>
      </w:r>
      <w:r w:rsidRPr="00385A27">
        <w:rPr>
          <w:sz w:val="16"/>
        </w:rPr>
        <w:t>." Immigration remains a political hot-button issue in the country. Far from finding a way to legalize farm workers already in the country, many legislators at the federal and local levels are calling for stronger enforcement o</w:t>
      </w:r>
      <w:r>
        <w:rPr>
          <w:sz w:val="16"/>
        </w:rPr>
        <w:t>f the current immigration laws.</w:t>
      </w:r>
      <w:r w:rsidRPr="00385A27">
        <w:rPr>
          <w:sz w:val="16"/>
        </w:rPr>
        <w:t xml:space="preserve"> Rep. Steve King, R-Iowa, said the argument that the country doesn't have enough farm workers and therefore has to import them is flawed. "I'm thinking about a nation that has a lot of people that are riding along on this boat and not pulling on the oars. Wouldn't a logical nation want to employ all of those that are eligible to work before they would bring people in, especially given that we have 71 welfare programs?" said King. But Rep. Zoe Lofgren, D-California, the subcommittee's ranking member, said Wednesday at the hearing that a hard approach, including deportations, wouldn't solve the problem. "If we somehow deported the 1 (million) to 1.5 million undocumented workers on our farms and ranches right now, there are too few Americans jumping at the change to fill those jobs, and I suspect that's why we're having this hearing," Lofgren said. </w:t>
      </w:r>
      <w:r w:rsidRPr="00FB5DA8">
        <w:rPr>
          <w:rStyle w:val="StyleBoldUnderline"/>
        </w:rPr>
        <w:t>Agricultural states</w:t>
      </w:r>
      <w:r w:rsidRPr="00385A27">
        <w:rPr>
          <w:sz w:val="16"/>
        </w:rPr>
        <w:t xml:space="preserve"> like California and Florida </w:t>
      </w:r>
      <w:r w:rsidRPr="00FB5DA8">
        <w:rPr>
          <w:rStyle w:val="StyleBoldUnderline"/>
        </w:rPr>
        <w:t xml:space="preserve">would </w:t>
      </w:r>
      <w:r w:rsidRPr="00385A27">
        <w:rPr>
          <w:rStyle w:val="Emphasis"/>
        </w:rPr>
        <w:t>greatly benefit from an expedited visa program</w:t>
      </w:r>
      <w:r w:rsidRPr="00FB5DA8">
        <w:rPr>
          <w:rStyle w:val="StyleBoldUnderline"/>
        </w:rPr>
        <w:t xml:space="preserve"> for farm workers.</w:t>
      </w:r>
      <w:r w:rsidRPr="00385A27">
        <w:rPr>
          <w:sz w:val="16"/>
        </w:rPr>
        <w:t xml:space="preserve"> But Rep. Dan Lungren, D-California, says the appetite for such measures in the U.S. Congress is just not there. "I doubt anybody running for president, including the incumbent, is going to run on the fact that he's going to be softer on immigration enforcement that he has been," Lungren said. He went further, saying that</w:t>
      </w:r>
      <w:r w:rsidRPr="00FB5DA8">
        <w:rPr>
          <w:rStyle w:val="StyleBoldUnderline"/>
        </w:rPr>
        <w:t xml:space="preserve"> if no action is taken, "</w:t>
      </w:r>
      <w:r w:rsidRPr="00385A27">
        <w:rPr>
          <w:rStyle w:val="Emphasis"/>
        </w:rPr>
        <w:t>we're going to have... a crisis in agriculture."</w:t>
      </w:r>
    </w:p>
    <w:p w:rsidR="0093366C" w:rsidRPr="00E4268B" w:rsidRDefault="0093366C" w:rsidP="0093366C"/>
    <w:p w:rsidR="0093366C" w:rsidRPr="007050D9" w:rsidRDefault="0093366C" w:rsidP="0093366C"/>
    <w:p w:rsidR="0093366C" w:rsidRDefault="0093366C" w:rsidP="0093366C">
      <w:pPr>
        <w:spacing w:after="200" w:line="276" w:lineRule="auto"/>
        <w:rPr>
          <w:rFonts w:asciiTheme="minorHAnsi" w:hAnsiTheme="minorHAnsi" w:cstheme="minorBidi"/>
        </w:rPr>
      </w:pPr>
    </w:p>
    <w:p w:rsidR="0093366C" w:rsidRDefault="0093366C" w:rsidP="0093366C">
      <w:pPr>
        <w:pStyle w:val="Heading3"/>
      </w:pPr>
      <w:r>
        <w:lastRenderedPageBreak/>
        <w:t xml:space="preserve">Squo Fails </w:t>
      </w:r>
    </w:p>
    <w:p w:rsidR="0093366C" w:rsidRDefault="0093366C" w:rsidP="0093366C">
      <w:pPr>
        <w:pStyle w:val="Heading4"/>
      </w:pPr>
      <w:r>
        <w:t>Squo H-2A program suffers from d</w:t>
      </w:r>
      <w:r w:rsidRPr="001E3E5F">
        <w:t>elays and lack of uniformity</w:t>
      </w:r>
      <w:r>
        <w:t xml:space="preserve"> – must reform</w:t>
      </w:r>
    </w:p>
    <w:p w:rsidR="0093366C" w:rsidRPr="00AD534B" w:rsidRDefault="0093366C" w:rsidP="0093366C">
      <w:r w:rsidRPr="00962DF2">
        <w:rPr>
          <w:rStyle w:val="StyleStyleBold12pt"/>
        </w:rPr>
        <w:t>Bennet 12</w:t>
      </w:r>
      <w:r>
        <w:t xml:space="preserve"> – Senator of Colorado (Michael F. “</w:t>
      </w:r>
      <w:r w:rsidRPr="00962DF2">
        <w:t>Bipartisan Group of Senators Express Concerns with Problems Plaguing H-2A Visa Program for Seasonal Workers</w:t>
      </w:r>
      <w:r>
        <w:t xml:space="preserve">”, </w:t>
      </w:r>
      <w:r w:rsidRPr="00962DF2">
        <w:t>March 15, 2012</w:t>
      </w:r>
      <w:r>
        <w:t xml:space="preserve">, </w:t>
      </w:r>
      <w:r w:rsidRPr="00AD534B">
        <w:t>http://www.bennet.senate.gov/newsroom/press/release/bennet-bipartisan-group-of-senators-express-concerns-with-problems-plaguing-h-2a-visa-program-for-seasonal-workers</w:t>
      </w:r>
      <w:r>
        <w:t>)</w:t>
      </w:r>
    </w:p>
    <w:p w:rsidR="0093366C" w:rsidRDefault="0093366C" w:rsidP="0093366C">
      <w:pPr>
        <w:rPr>
          <w:sz w:val="16"/>
        </w:rPr>
      </w:pPr>
      <w:r w:rsidRPr="007732DA">
        <w:rPr>
          <w:sz w:val="16"/>
        </w:rPr>
        <w:t xml:space="preserve">Colorado U.S. Senator Michael Bennet, along with </w:t>
      </w:r>
      <w:r w:rsidRPr="00103003">
        <w:rPr>
          <w:rStyle w:val="StyleBoldUnderline"/>
        </w:rPr>
        <w:t>a bipartisan group of</w:t>
      </w:r>
      <w:r w:rsidRPr="007732DA">
        <w:rPr>
          <w:sz w:val="16"/>
        </w:rPr>
        <w:t xml:space="preserve"> his </w:t>
      </w:r>
      <w:r w:rsidRPr="00103003">
        <w:rPr>
          <w:rStyle w:val="StyleBoldUnderline"/>
        </w:rPr>
        <w:t>Senate colleagues</w:t>
      </w:r>
      <w:r w:rsidRPr="007732DA">
        <w:rPr>
          <w:sz w:val="16"/>
        </w:rPr>
        <w:t xml:space="preserve">, today </w:t>
      </w:r>
      <w:r w:rsidRPr="00103003">
        <w:rPr>
          <w:rStyle w:val="StyleBoldUnderline"/>
        </w:rPr>
        <w:t>expressed concerns with how the H-2A Visa program</w:t>
      </w:r>
      <w:r w:rsidRPr="007732DA">
        <w:rPr>
          <w:sz w:val="16"/>
        </w:rPr>
        <w:t>—critical to providing labor for agricultural producers in Colorado and around the country—</w:t>
      </w:r>
      <w:r w:rsidRPr="00103003">
        <w:rPr>
          <w:rStyle w:val="StyleBoldUnderline"/>
        </w:rPr>
        <w:t>is being administered. In</w:t>
      </w:r>
      <w:r w:rsidRPr="007732DA">
        <w:rPr>
          <w:sz w:val="16"/>
        </w:rPr>
        <w:t xml:space="preserve"> a letter led by Bennet to Secretary of Labor Hilda Solis, </w:t>
      </w:r>
      <w:r w:rsidRPr="00103003">
        <w:rPr>
          <w:rStyle w:val="StyleBoldUnderline"/>
        </w:rPr>
        <w:t xml:space="preserve">the </w:t>
      </w:r>
      <w:r w:rsidRPr="003027C1">
        <w:rPr>
          <w:rStyle w:val="Emphasis"/>
        </w:rPr>
        <w:t>senators raised questions</w:t>
      </w:r>
      <w:r w:rsidRPr="00103003">
        <w:rPr>
          <w:rStyle w:val="StyleBoldUnderline"/>
        </w:rPr>
        <w:t>,</w:t>
      </w:r>
      <w:r w:rsidRPr="007732DA">
        <w:rPr>
          <w:sz w:val="16"/>
        </w:rPr>
        <w:t xml:space="preserve"> brought to them by producers</w:t>
      </w:r>
      <w:r w:rsidRPr="00103003">
        <w:rPr>
          <w:rStyle w:val="StyleBoldUnderline"/>
        </w:rPr>
        <w:t xml:space="preserve">, </w:t>
      </w:r>
      <w:r w:rsidRPr="003027C1">
        <w:rPr>
          <w:rStyle w:val="Emphasis"/>
        </w:rPr>
        <w:t xml:space="preserve">about administrative delays resulting in labor shortages as well as a lack of uniformity </w:t>
      </w:r>
      <w:r w:rsidRPr="00103003">
        <w:rPr>
          <w:rStyle w:val="StyleBoldUnderline"/>
        </w:rPr>
        <w:t xml:space="preserve">in the application of </w:t>
      </w:r>
      <w:r w:rsidRPr="007732DA">
        <w:rPr>
          <w:sz w:val="16"/>
        </w:rPr>
        <w:t xml:space="preserve">H-2A </w:t>
      </w:r>
      <w:r w:rsidRPr="00103003">
        <w:rPr>
          <w:rStyle w:val="StyleBoldUnderline"/>
        </w:rPr>
        <w:t>regulations</w:t>
      </w:r>
      <w:r w:rsidRPr="007732DA">
        <w:rPr>
          <w:sz w:val="16"/>
        </w:rPr>
        <w:t xml:space="preserve">. The senators emphasized that while </w:t>
      </w:r>
      <w:r w:rsidRPr="00103003">
        <w:rPr>
          <w:rStyle w:val="StyleBoldUnderline"/>
        </w:rPr>
        <w:t>a more effectively administered H-2A program</w:t>
      </w:r>
      <w:r w:rsidRPr="007732DA">
        <w:rPr>
          <w:sz w:val="16"/>
        </w:rPr>
        <w:t xml:space="preserve"> does not diminish the need for larger immigration reform, it </w:t>
      </w:r>
      <w:r w:rsidRPr="00103003">
        <w:rPr>
          <w:rStyle w:val="StyleBoldUnderline"/>
        </w:rPr>
        <w:t>would provide relief to</w:t>
      </w:r>
      <w:r w:rsidRPr="007732DA">
        <w:rPr>
          <w:sz w:val="16"/>
        </w:rPr>
        <w:t xml:space="preserve"> producers with </w:t>
      </w:r>
      <w:r w:rsidRPr="00103003">
        <w:rPr>
          <w:rStyle w:val="StyleBoldUnderline"/>
        </w:rPr>
        <w:t>growing struggles around labor shortages</w:t>
      </w:r>
      <w:r w:rsidRPr="007732DA">
        <w:rPr>
          <w:sz w:val="16"/>
        </w:rPr>
        <w:t>. “</w:t>
      </w:r>
      <w:r w:rsidRPr="00103003">
        <w:rPr>
          <w:rStyle w:val="StyleBoldUnderline"/>
        </w:rPr>
        <w:t>This program has been a critical lifeline to producers unable to find local labor</w:t>
      </w:r>
      <w:r w:rsidRPr="007732DA">
        <w:rPr>
          <w:sz w:val="16"/>
        </w:rPr>
        <w:t xml:space="preserve"> for short-lived work that can be rigorous and intensive,” the senators wrote in the letter. “Unfortunately, we have heard growing concerns from producers and others that are familiar with the H-2A program about problems with how it is administered.” The current H-2A program is authorized under the Immigration and Nationality Act of 1952 and was created to help fill agricultural-related labor shortages by allowing for the admission of guest workers of a temporary or a seasonal nature. In the letter, the senators noted </w:t>
      </w:r>
      <w:r w:rsidRPr="00103003">
        <w:rPr>
          <w:rStyle w:val="StyleBoldUnderline"/>
        </w:rPr>
        <w:t>that the Labor Department lowered its target compliance rate for timely decisions from 95 percen</w:t>
      </w:r>
      <w:r w:rsidRPr="007732DA">
        <w:rPr>
          <w:sz w:val="16"/>
        </w:rPr>
        <w:t xml:space="preserve">t in 2006 and 2007 </w:t>
      </w:r>
      <w:r w:rsidRPr="00103003">
        <w:rPr>
          <w:rStyle w:val="StyleBoldUnderline"/>
        </w:rPr>
        <w:t>to 57 percent</w:t>
      </w:r>
      <w:r w:rsidRPr="007732DA">
        <w:rPr>
          <w:sz w:val="16"/>
        </w:rPr>
        <w:t xml:space="preserve"> in 2011 and 2012. Additionally, Since 2008, </w:t>
      </w:r>
      <w:r w:rsidRPr="00103003">
        <w:rPr>
          <w:rStyle w:val="StyleBoldUnderline"/>
        </w:rPr>
        <w:t>appeals of denied H-2A applications have grown by 800%.</w:t>
      </w:r>
      <w:r>
        <w:rPr>
          <w:rStyle w:val="StyleBoldUnderline"/>
        </w:rPr>
        <w:t xml:space="preserve"> </w:t>
      </w:r>
      <w:r w:rsidRPr="007732DA">
        <w:rPr>
          <w:sz w:val="16"/>
        </w:rPr>
        <w:t>The letter urges the Secretary to work with the Department of Homeland Security and the Department of State, which also manage the H-2A program, to host regional meetings with producers to improve communication and identify ways to improve the administration of H-2A. The letter is part of Bennet’s push to address concerns about labor and immigration in the agricultural community. During a Senate Agriculture Committee hearing last month, he raised producers’ concerns about how the broken immigration system is jeopardizing farms and ranches in Colorado and across the country to Agriculture Secretary Tom Vilsack. Along with Bennet, senators signing the letter were Sherrod Brown (D-OH), Michael B. Enzi (R-WY), Mike Crapo (R-ID), Bill Nelson (D-FL) and James E. Risch (R-ID). Full text of the letter follows: Dear Madame Secretary: We write to express concerns with the administration of the H-2A visa system and its serious implications on producers and our nation’s food supply. The success of American agriculture is a testament to the ingenuity, commitment and work ethic of our farmers and ranchers. U.S. agricultural practices have evolved, with technological innovations that maximize production and make the best use of limited resources. In 2010, U.S. farms and ranches produced $369 billion in goods and the food and fiber industry supported 21 million American jobs. American agriculture has the largest trade surplus of any business sector in the country with a surplus of $30.5 billion. For the American people, this means having access to high quality, reasonably priced food. Americans spend roughly 9.5% of their disposable income on food, which is the lowest such percentage in the world. As you know, the current H-2A program is authorized under the Immigration and Nationality Act of 1952 (8 U.S.C. § 1101) and was created to help fill agriculture related labor shortages by allowing for the admission of guest workers of a temporary or seasonal nature. This program has been a critical lifeline to producers unable to find local labor for short-lived work that can be rigorous and intensive. Unfortunately, we have heard growing concerns from producers and others that are familiar with the H-2A program about problems with how it is administered</w:t>
      </w:r>
      <w:r w:rsidRPr="00103003">
        <w:rPr>
          <w:rStyle w:val="StyleBoldUnderline"/>
        </w:rPr>
        <w:t xml:space="preserve">. </w:t>
      </w:r>
      <w:r w:rsidRPr="00FC5444">
        <w:rPr>
          <w:rStyle w:val="Emphasis"/>
        </w:rPr>
        <w:t>Producers increasingly criticize the timeliness</w:t>
      </w:r>
      <w:r w:rsidRPr="00103003">
        <w:rPr>
          <w:rStyle w:val="StyleBoldUnderline"/>
        </w:rPr>
        <w:t xml:space="preserve"> with which applications are processed and visas ultimately issued. They have brought forward numerous cases in which unnecessary administrative delays resulted in not having enough labor to perform needed work </w:t>
      </w:r>
      <w:r w:rsidRPr="007732DA">
        <w:rPr>
          <w:sz w:val="16"/>
        </w:rPr>
        <w:t xml:space="preserve">at various intervals throughout the season, </w:t>
      </w:r>
      <w:r w:rsidRPr="00103003">
        <w:rPr>
          <w:rStyle w:val="StyleBoldUnderline"/>
        </w:rPr>
        <w:t>diminishing output and resulting in considerable losses.</w:t>
      </w:r>
      <w:r w:rsidRPr="007732DA">
        <w:rPr>
          <w:sz w:val="16"/>
        </w:rPr>
        <w:t xml:space="preserve"> These claims are supported by data from the Department of Labor (hereinafter, “DOL”) related to its performance in meeting statutory timeframes for processing H-2A applications. In FY2006 and 2007, the DOL set a 95% target for issuing timely decisions on these applications; the actual compliance rate for those years were 57% and 56% respectively. DOL has since lowered its goals substantially, setting a compliance target rate of just 57% in 2011 and 2012. </w:t>
      </w:r>
      <w:r w:rsidRPr="00103003">
        <w:rPr>
          <w:rStyle w:val="StyleBoldUnderline"/>
        </w:rPr>
        <w:t>We are also concerned by what appears to be a lack of uniformity in the application of various regulations related to the H-2A program. H-2A users routinely bring to our attention cases where applications are delayed or denied due to minor discrepancie</w:t>
      </w:r>
      <w:r w:rsidRPr="007732DA">
        <w:rPr>
          <w:sz w:val="16"/>
        </w:rPr>
        <w:t>s related to language or officers applying an unreasonable degree of scrutiny that results in costly appeals to taxpayers. Since 2008, appeals of denied H-2A applications have grown by 800%. This substantial increase underscores mounting producer frustrations with the program.</w:t>
      </w:r>
    </w:p>
    <w:p w:rsidR="0093366C" w:rsidRPr="00010105" w:rsidRDefault="0093366C" w:rsidP="0093366C"/>
    <w:p w:rsidR="0093366C" w:rsidRDefault="0093366C" w:rsidP="0093366C">
      <w:pPr>
        <w:spacing w:after="200" w:line="276" w:lineRule="auto"/>
        <w:rPr>
          <w:rFonts w:asciiTheme="minorHAnsi" w:hAnsiTheme="minorHAnsi" w:cstheme="minorBidi"/>
        </w:rPr>
      </w:pPr>
    </w:p>
    <w:p w:rsidR="0093366C" w:rsidRDefault="0093366C" w:rsidP="0093366C">
      <w:pPr>
        <w:pStyle w:val="Heading3"/>
      </w:pPr>
      <w:r>
        <w:lastRenderedPageBreak/>
        <w:t>AT: Reform Hurts US Workers</w:t>
      </w:r>
    </w:p>
    <w:p w:rsidR="0093366C" w:rsidRDefault="0093366C" w:rsidP="0093366C">
      <w:pPr>
        <w:pStyle w:val="Heading4"/>
      </w:pPr>
      <w:r>
        <w:t>Eliminating restrictions on H-2A key – no impact on US workers</w:t>
      </w:r>
    </w:p>
    <w:p w:rsidR="0093366C" w:rsidRPr="00273084" w:rsidRDefault="0093366C" w:rsidP="0093366C">
      <w:r w:rsidRPr="00962DF2">
        <w:rPr>
          <w:rStyle w:val="StyleStyleBold12pt"/>
        </w:rPr>
        <w:t>Greenwood 8</w:t>
      </w:r>
      <w:r>
        <w:t xml:space="preserve"> – Washington DC editor of Huff Post/lawyer (Arin, “The Case for Reforming U.S. Guest Worker Programs”, Competitive Enterprise Institute, December 2008, </w:t>
      </w:r>
      <w:r w:rsidRPr="00273084">
        <w:t>http://cei.org/sites/de</w:t>
      </w:r>
      <w:r>
        <w:t>fault/files/Arin%20Greenwood%20</w:t>
      </w:r>
      <w:r w:rsidRPr="00273084">
        <w:t>%20The%20Case%20for%20Reforming%20U.S.%20Guest%20Worker%20Programs.pdf</w:t>
      </w:r>
      <w:r>
        <w:t>)</w:t>
      </w:r>
    </w:p>
    <w:p w:rsidR="0093366C" w:rsidRPr="0046351B" w:rsidRDefault="0093366C" w:rsidP="0093366C">
      <w:pPr>
        <w:rPr>
          <w:rStyle w:val="StyleBoldUnderline"/>
        </w:rPr>
      </w:pPr>
      <w:r w:rsidRPr="0046351B">
        <w:t xml:space="preserve">Conclusion </w:t>
      </w:r>
      <w:r w:rsidRPr="0046351B">
        <w:rPr>
          <w:rStyle w:val="StyleBoldUnderline"/>
        </w:rPr>
        <w:t>The U.S. guest worker system is flawed in a way that is nearly Kantian in its categorical negations.</w:t>
      </w:r>
      <w:r w:rsidRPr="0046351B">
        <w:t xml:space="preserve"> </w:t>
      </w:r>
      <w:r w:rsidRPr="0046351B">
        <w:rPr>
          <w:rStyle w:val="StyleBoldUnderline"/>
        </w:rPr>
        <w:t>Employers</w:t>
      </w:r>
      <w:r w:rsidRPr="0046351B">
        <w:t xml:space="preserve"> must file applications for foreign workers whom they attest they need, under penalty of perjury—yet they </w:t>
      </w:r>
      <w:r w:rsidRPr="0046351B">
        <w:rPr>
          <w:rStyle w:val="StyleBoldUnderline"/>
        </w:rPr>
        <w:t xml:space="preserve">are often denied these workers on the grounds that failing to deny these applications would harm American workers. In reality, </w:t>
      </w:r>
      <w:r w:rsidRPr="0046351B">
        <w:t>the</w:t>
      </w:r>
      <w:r w:rsidRPr="0046351B">
        <w:rPr>
          <w:rStyle w:val="StyleBoldUnderline"/>
        </w:rPr>
        <w:t xml:space="preserve"> guest worker programs</w:t>
      </w:r>
      <w:r w:rsidRPr="0046351B">
        <w:t xml:space="preserve"> currently in existence in the United States </w:t>
      </w:r>
      <w:r w:rsidRPr="0046351B">
        <w:rPr>
          <w:rStyle w:val="StyleBoldUnderline"/>
        </w:rPr>
        <w:t>do not take into account the needs of either employers or workers</w:t>
      </w:r>
      <w:r w:rsidRPr="0046351B">
        <w:t xml:space="preserve">. </w:t>
      </w:r>
      <w:r w:rsidRPr="0046351B">
        <w:rPr>
          <w:rStyle w:val="StyleBoldUnderline"/>
        </w:rPr>
        <w:t>Policy makers ought to seriously consider the following reforms</w:t>
      </w:r>
      <w:r w:rsidRPr="0046351B">
        <w:t xml:space="preserve">. Reduce—or ideally, </w:t>
      </w:r>
      <w:r w:rsidRPr="0046351B">
        <w:rPr>
          <w:rStyle w:val="StyleBoldUnderline"/>
        </w:rPr>
        <w:t>eliminate</w:t>
      </w:r>
      <w:r w:rsidRPr="0046351B">
        <w:t>—</w:t>
      </w:r>
      <w:r w:rsidRPr="0046351B">
        <w:rPr>
          <w:rStyle w:val="StyleBoldUnderline"/>
        </w:rPr>
        <w:t>restrictions on hiring guest workers. The most common argument for restricting guest workers goes something like this: If foreign workers were allowed to come into the United States</w:t>
      </w:r>
      <w:r w:rsidRPr="0046351B">
        <w:t xml:space="preserve"> in as great numbers as the market could bear, </w:t>
      </w:r>
      <w:r w:rsidRPr="0046351B">
        <w:rPr>
          <w:rStyle w:val="StyleBoldUnderline"/>
        </w:rPr>
        <w:t xml:space="preserve">American workers’ salaries would go down, and American workers would lose jobs. </w:t>
      </w:r>
      <w:r w:rsidRPr="0046351B">
        <w:t xml:space="preserve">It is a politically powerful argument, but </w:t>
      </w:r>
      <w:r w:rsidRPr="0046351B">
        <w:rPr>
          <w:rStyle w:val="Emphasis"/>
        </w:rPr>
        <w:t>it is not borne out by reality</w:t>
      </w:r>
      <w:r w:rsidRPr="0046351B">
        <w:t xml:space="preserve">.35 The </w:t>
      </w:r>
      <w:r w:rsidRPr="0046351B">
        <w:rPr>
          <w:rStyle w:val="StyleBoldUnderline"/>
        </w:rPr>
        <w:t>jobs</w:t>
      </w:r>
      <w:r w:rsidRPr="0046351B">
        <w:t xml:space="preserve"> being </w:t>
      </w:r>
      <w:r w:rsidRPr="0046351B">
        <w:rPr>
          <w:rStyle w:val="StyleBoldUnderline"/>
        </w:rPr>
        <w:t xml:space="preserve">filled by guest workers are </w:t>
      </w:r>
      <w:r w:rsidRPr="00273084">
        <w:rPr>
          <w:rStyle w:val="Emphasis"/>
        </w:rPr>
        <w:t>not supposed to be permanent full-time jobs</w:t>
      </w:r>
      <w:r w:rsidRPr="0046351B">
        <w:rPr>
          <w:rStyle w:val="StyleBoldUnderline"/>
        </w:rPr>
        <w:t>;</w:t>
      </w:r>
      <w:r w:rsidRPr="0046351B">
        <w:t xml:space="preserve"> H-2B visas may be given for jobs that are one-time, seasonal, peakload, or intermittent. </w:t>
      </w:r>
      <w:r w:rsidRPr="0046351B">
        <w:rPr>
          <w:rStyle w:val="StyleBoldUnderline"/>
        </w:rPr>
        <w:t>H-2A visas are supposed to supply</w:t>
      </w:r>
      <w:r w:rsidRPr="0046351B">
        <w:t xml:space="preserve"> American </w:t>
      </w:r>
      <w:r w:rsidRPr="0046351B">
        <w:rPr>
          <w:rStyle w:val="StyleBoldUnderline"/>
        </w:rPr>
        <w:t>farmers with the hundreds of thousands of workers they say they cannot find among American citizens—and there is no evidence to doubt farmers’ characterization of this shortage of workers.</w:t>
      </w:r>
    </w:p>
    <w:p w:rsidR="0093366C" w:rsidRDefault="0093366C" w:rsidP="0093366C">
      <w:pPr>
        <w:rPr>
          <w:sz w:val="16"/>
        </w:rPr>
      </w:pPr>
    </w:p>
    <w:p w:rsidR="0093366C" w:rsidRDefault="0093366C" w:rsidP="0093366C">
      <w:pPr>
        <w:rPr>
          <w:sz w:val="16"/>
        </w:rPr>
      </w:pPr>
    </w:p>
    <w:p w:rsidR="0093366C" w:rsidRPr="00D17C4E" w:rsidRDefault="0093366C" w:rsidP="0093366C"/>
    <w:p w:rsidR="007357CF" w:rsidRDefault="007357CF" w:rsidP="007357CF">
      <w:pPr>
        <w:pStyle w:val="Heading2"/>
      </w:pPr>
      <w:r>
        <w:lastRenderedPageBreak/>
        <w:t>Auctions CP</w:t>
      </w:r>
    </w:p>
    <w:p w:rsidR="00235946" w:rsidRDefault="00235946" w:rsidP="00235946">
      <w:pPr>
        <w:pStyle w:val="Heading3"/>
      </w:pPr>
      <w:r>
        <w:lastRenderedPageBreak/>
        <w:t>1NC</w:t>
      </w:r>
    </w:p>
    <w:p w:rsidR="00235946" w:rsidRPr="003F1542" w:rsidRDefault="00235946" w:rsidP="00235946">
      <w:pPr>
        <w:pStyle w:val="Heading4"/>
      </w:pPr>
      <w:r w:rsidRPr="003F1542">
        <w:t xml:space="preserve">TEXT: The United States federal government should establish a sealed-bid, single-price auction system for the distribution of tradable agricultural visa permits to employers wishing to sponsor ____________________. </w:t>
      </w:r>
    </w:p>
    <w:p w:rsidR="00235946" w:rsidRPr="003F1542" w:rsidRDefault="00235946" w:rsidP="00235946">
      <w:pPr>
        <w:pStyle w:val="Heading4"/>
      </w:pPr>
      <w:r w:rsidRPr="003F1542">
        <w:t>Auctions should take place quarterly, with an initial yearly allocation of 280,000 visas. The non-disclosed target price for visa permits should be $2,000. Subsequent allocations of visas should rise proportionally when the average price of permits was above $2,000, and fall proportionally when the average price was below $2,000, in the prior auction. If the allocation of permits disproportionately favors large companies, the United States federal government should set aside an adequate number of permits on which small companies may exclusively bid.</w:t>
      </w:r>
    </w:p>
    <w:p w:rsidR="00235946" w:rsidRDefault="00235946" w:rsidP="00235946">
      <w:pPr>
        <w:tabs>
          <w:tab w:val="left" w:pos="3540"/>
        </w:tabs>
      </w:pPr>
      <w:r>
        <w:tab/>
      </w:r>
    </w:p>
    <w:p w:rsidR="00235946" w:rsidRDefault="00235946" w:rsidP="00235946">
      <w:pPr>
        <w:pStyle w:val="Heading4"/>
      </w:pPr>
      <w:r w:rsidRPr="00962DF2">
        <w:t xml:space="preserve">Auctioning visas </w:t>
      </w:r>
      <w:r>
        <w:t xml:space="preserve">solves – matches visas to demand, </w:t>
      </w:r>
      <w:r w:rsidRPr="00962DF2">
        <w:t xml:space="preserve">generates $6 billion in government revenues and </w:t>
      </w:r>
      <w:r>
        <w:t>disincentives</w:t>
      </w:r>
      <w:r w:rsidRPr="00962DF2">
        <w:t xml:space="preserve"> illegal immigration</w:t>
      </w:r>
    </w:p>
    <w:p w:rsidR="00235946" w:rsidRPr="00962DF2" w:rsidRDefault="00235946" w:rsidP="00235946">
      <w:r w:rsidRPr="00962DF2">
        <w:rPr>
          <w:rStyle w:val="StyleStyleBold12pt"/>
        </w:rPr>
        <w:t>Furchtgott-Roth 10</w:t>
      </w:r>
      <w:r>
        <w:t xml:space="preserve"> – MA in Economics and </w:t>
      </w:r>
      <w:r w:rsidRPr="00962DF2">
        <w:t>chief of staff of Bush's Council of Economic Advisers</w:t>
      </w:r>
      <w:r>
        <w:t xml:space="preserve"> (Diana, “</w:t>
      </w:r>
      <w:r w:rsidRPr="00962DF2">
        <w:t>Auctioning Visas: Do I Hear Billions?</w:t>
      </w:r>
      <w:r>
        <w:t xml:space="preserve">”, 30 September 2010, RealClearMarket, </w:t>
      </w:r>
      <w:r w:rsidRPr="00962DF2">
        <w:t>http://www.realclearmarkets.com/articles/2010/09/30/auctioning_visas_do_i_hear_billions_98695.html</w:t>
      </w:r>
      <w:r>
        <w:t>)</w:t>
      </w:r>
    </w:p>
    <w:p w:rsidR="00235946" w:rsidRPr="00962DF2" w:rsidRDefault="00235946" w:rsidP="00235946">
      <w:pPr>
        <w:rPr>
          <w:sz w:val="16"/>
        </w:rPr>
      </w:pPr>
      <w:r w:rsidRPr="00962DF2">
        <w:rPr>
          <w:sz w:val="16"/>
        </w:rPr>
        <w:t>WASHINGTON-</w:t>
      </w:r>
      <w:r w:rsidRPr="00962DF2">
        <w:rPr>
          <w:rStyle w:val="StyleBoldUnderline"/>
        </w:rPr>
        <w:t>We've heard of auctioning wireless spectrum, oil leases, and Treasury securities. Why not immigration visas?</w:t>
      </w:r>
      <w:r>
        <w:rPr>
          <w:rStyle w:val="StyleBoldUnderline"/>
        </w:rPr>
        <w:t xml:space="preserve"> </w:t>
      </w:r>
      <w:r w:rsidRPr="00962DF2">
        <w:rPr>
          <w:sz w:val="16"/>
        </w:rPr>
        <w:t xml:space="preserve">That's the thesis of a new book, Beside the Golden Door, by </w:t>
      </w:r>
      <w:r w:rsidRPr="00962DF2">
        <w:rPr>
          <w:rStyle w:val="StyleBoldUnderline"/>
        </w:rPr>
        <w:t>economists</w:t>
      </w:r>
      <w:r w:rsidRPr="00962DF2">
        <w:rPr>
          <w:sz w:val="16"/>
        </w:rPr>
        <w:t xml:space="preserve"> Pia </w:t>
      </w:r>
      <w:r w:rsidRPr="00962DF2">
        <w:rPr>
          <w:rStyle w:val="StyleBoldUnderline"/>
        </w:rPr>
        <w:t>Orrenius</w:t>
      </w:r>
      <w:r w:rsidRPr="00962DF2">
        <w:rPr>
          <w:sz w:val="16"/>
        </w:rPr>
        <w:t xml:space="preserve"> of the Federal Reserve Bank of Dallas </w:t>
      </w:r>
      <w:r w:rsidRPr="00962DF2">
        <w:rPr>
          <w:rStyle w:val="StyleBoldUnderline"/>
        </w:rPr>
        <w:t>and</w:t>
      </w:r>
      <w:r w:rsidRPr="00962DF2">
        <w:rPr>
          <w:sz w:val="16"/>
        </w:rPr>
        <w:t xml:space="preserve"> Madeline </w:t>
      </w:r>
      <w:r w:rsidRPr="00962DF2">
        <w:rPr>
          <w:rStyle w:val="StyleBoldUnderline"/>
        </w:rPr>
        <w:t>Zavodny</w:t>
      </w:r>
      <w:r w:rsidRPr="00962DF2">
        <w:rPr>
          <w:sz w:val="16"/>
        </w:rPr>
        <w:t xml:space="preserve"> of Agnes Scott College in Decatur, Georgia. They </w:t>
      </w:r>
      <w:r w:rsidRPr="00962DF2">
        <w:rPr>
          <w:rStyle w:val="StyleBoldUnderline"/>
        </w:rPr>
        <w:t>propose that the government auction off visas to employers, simplifying our complicated immigration system and creating revenue for the Treasury.</w:t>
      </w:r>
      <w:r>
        <w:rPr>
          <w:rStyle w:val="StyleBoldUnderline"/>
        </w:rPr>
        <w:t xml:space="preserve"> </w:t>
      </w:r>
      <w:r w:rsidRPr="00962DF2">
        <w:rPr>
          <w:sz w:val="16"/>
        </w:rPr>
        <w:t xml:space="preserve">The authors suggest initial minimum prices-that would fluctuate according to demand-of $10,000 for a high-skill visa, $6,000 for a low-skill visa, and $2,000 for a seasonal visa. </w:t>
      </w:r>
      <w:r w:rsidRPr="00962DF2">
        <w:rPr>
          <w:rStyle w:val="StyleBoldUnderline"/>
        </w:rPr>
        <w:t xml:space="preserve">This is a rational approach to the issuance of visas </w:t>
      </w:r>
      <w:r w:rsidRPr="00962DF2">
        <w:rPr>
          <w:sz w:val="16"/>
        </w:rPr>
        <w:t xml:space="preserve">for immigrants who want to come to the United States, replacing the current alphabet soup of different visa types and </w:t>
      </w:r>
      <w:r w:rsidRPr="00962DF2">
        <w:rPr>
          <w:rStyle w:val="StyleBoldUnderline"/>
        </w:rPr>
        <w:t>redirecting immigration expenses from lawyers and smugglers to the government.</w:t>
      </w:r>
      <w:r>
        <w:rPr>
          <w:rStyle w:val="StyleBoldUnderline"/>
        </w:rPr>
        <w:t xml:space="preserve"> </w:t>
      </w:r>
      <w:r w:rsidRPr="00962DF2">
        <w:rPr>
          <w:sz w:val="16"/>
        </w:rPr>
        <w:t xml:space="preserve">Congress is unlikely to adopt any immigration proposal swiftly. </w:t>
      </w:r>
      <w:r w:rsidRPr="00962DF2">
        <w:rPr>
          <w:rStyle w:val="StyleBoldUnderline"/>
        </w:rPr>
        <w:t>But what might tempt Congress is the auction revenues.</w:t>
      </w:r>
      <w:r w:rsidRPr="00962DF2">
        <w:rPr>
          <w:sz w:val="16"/>
        </w:rPr>
        <w:t xml:space="preserve"> </w:t>
      </w:r>
      <w:r w:rsidRPr="00962DF2">
        <w:rPr>
          <w:rStyle w:val="StyleBoldUnderline"/>
        </w:rPr>
        <w:t>When unemployment is high</w:t>
      </w:r>
      <w:r w:rsidRPr="00962DF2">
        <w:rPr>
          <w:sz w:val="16"/>
        </w:rPr>
        <w:t xml:space="preserve">, as now, </w:t>
      </w:r>
      <w:r w:rsidRPr="00962DF2">
        <w:rPr>
          <w:rStyle w:val="StyleBoldUnderline"/>
        </w:rPr>
        <w:t>the number of visas</w:t>
      </w:r>
      <w:r w:rsidRPr="00962DF2">
        <w:rPr>
          <w:sz w:val="16"/>
        </w:rPr>
        <w:t xml:space="preserve">, set by an independent commission, </w:t>
      </w:r>
      <w:r w:rsidRPr="00962DF2">
        <w:rPr>
          <w:rStyle w:val="StyleBoldUnderline"/>
        </w:rPr>
        <w:t>would be kept low. When the economy reaches full employment, the quota might be raised.</w:t>
      </w:r>
      <w:r>
        <w:rPr>
          <w:rStyle w:val="StyleBoldUnderline"/>
        </w:rPr>
        <w:t xml:space="preserve"> </w:t>
      </w:r>
      <w:r w:rsidRPr="00962DF2">
        <w:rPr>
          <w:rStyle w:val="StyleBoldUnderline"/>
        </w:rPr>
        <w:t>Auctioned visas would be good for five years, and could be sold to other employers if original purchasers no longer needed them. With an active market in visas, employers would buy them from each other,</w:t>
      </w:r>
      <w:r w:rsidRPr="00962DF2">
        <w:rPr>
          <w:sz w:val="16"/>
        </w:rPr>
        <w:t xml:space="preserve"> as well as at quarterly government auctions. Orrenius and Zavodny outlined their ideas at the American Enterprise Institute (which published their book) on Wednesday. Orrenius, who came from Sweden as a child, told me, "</w:t>
      </w:r>
      <w:r w:rsidRPr="00962DF2">
        <w:rPr>
          <w:rStyle w:val="StyleBoldUnderline"/>
        </w:rPr>
        <w:t>The advantage of having the employer buy the visa is that every immigrant who enters the United States would come with a job."</w:t>
      </w:r>
      <w:r>
        <w:rPr>
          <w:rStyle w:val="StyleBoldUnderline"/>
        </w:rPr>
        <w:t xml:space="preserve"> </w:t>
      </w:r>
      <w:r w:rsidRPr="00962DF2">
        <w:rPr>
          <w:rStyle w:val="Emphasis"/>
        </w:rPr>
        <w:t>Auctioning visas looks like a remedy</w:t>
      </w:r>
      <w:r w:rsidRPr="00962DF2">
        <w:rPr>
          <w:rStyle w:val="StyleBoldUnderline"/>
        </w:rPr>
        <w:t xml:space="preserve"> for </w:t>
      </w:r>
      <w:r w:rsidRPr="00962DF2">
        <w:rPr>
          <w:sz w:val="16"/>
        </w:rPr>
        <w:t xml:space="preserve">some of </w:t>
      </w:r>
      <w:r w:rsidRPr="00962DF2">
        <w:rPr>
          <w:rStyle w:val="StyleBoldUnderline"/>
        </w:rPr>
        <w:t>the problems of today's immigration system.</w:t>
      </w:r>
      <w:r>
        <w:rPr>
          <w:rStyle w:val="StyleBoldUnderline"/>
        </w:rPr>
        <w:t xml:space="preserve"> </w:t>
      </w:r>
      <w:r w:rsidRPr="00962DF2">
        <w:rPr>
          <w:sz w:val="16"/>
        </w:rPr>
        <w:t>Now, it's difficult and expensive for an individual abroad to get a work visa, even though employers say they need high-skill immigrants in math and science jobs, and low-skill immigrants in the agricultural and hospitality sectors. Current immigration law places family reunification before the economy. Only 16% of green cards authorizing permanent residence-and a path to citizenship-are granted for employment purposes; 63% for family; and most of the rest for refugees. In many countries queues for American green cards can stretch for over a decade. Since green cards bring in few workers, most skilled workers use temporary visas, and many unskilled foreign workers are here illegally. Orrenius and Zavodny want to eliminate illegal immigration, give priority to employment-based immigration, raise money to cover services immigrants use, and set visa caps that can grow with the economy. They would limit family reunification to spouses and children; other relatives would have to get their own permits. Foreign workers would be granted a five-year provisional work visa through an employer who would commit to hire the immigrant. They would be free to move to another employer who had a work permit at any time. They could stay longer if they found someone to hire them, and could eventually apply for a green card and citizenship.</w:t>
      </w:r>
      <w:r>
        <w:rPr>
          <w:rStyle w:val="StyleBoldUnderline"/>
        </w:rPr>
        <w:t xml:space="preserve"> </w:t>
      </w:r>
      <w:r w:rsidRPr="00962DF2">
        <w:rPr>
          <w:sz w:val="16"/>
        </w:rPr>
        <w:t xml:space="preserve">The number of permits offered at government auctions would depend on employer demand, as estimated by an independent group. If the price of the permits for a given skill level was high, this would be a signal for government to sell more permits for that group-and lower the number of permits if the price declined. Orrenius and Zavodny suggest starting with approximately 1 million permits per year, reflecting the number of foreign workers granted different types of visas annually now. Depending on the mix of high-skill, low-skill, and seasonal workers, </w:t>
      </w:r>
      <w:r w:rsidRPr="00962DF2">
        <w:rPr>
          <w:rStyle w:val="Emphasis"/>
        </w:rPr>
        <w:t>revenues to the government might be about $6 billion.</w:t>
      </w:r>
      <w:r w:rsidRPr="00962DF2">
        <w:rPr>
          <w:rStyle w:val="StyleBoldUnderline"/>
        </w:rPr>
        <w:t xml:space="preserve"> </w:t>
      </w:r>
      <w:r w:rsidRPr="00962DF2">
        <w:rPr>
          <w:sz w:val="16"/>
        </w:rPr>
        <w:t>The authors suggest that these funds be allocated to communities, based on the numbers of immigrants they take, to cover local costs, such as schooling and health care.</w:t>
      </w:r>
    </w:p>
    <w:p w:rsidR="00235946" w:rsidRPr="00235946" w:rsidRDefault="00235946" w:rsidP="00235946"/>
    <w:p w:rsidR="00235946" w:rsidRPr="003F1542" w:rsidRDefault="00235946" w:rsidP="00235946">
      <w:pPr>
        <w:pStyle w:val="Heading3"/>
      </w:pPr>
      <w:r>
        <w:lastRenderedPageBreak/>
        <w:t>2NC Solvency</w:t>
      </w:r>
    </w:p>
    <w:p w:rsidR="00235946" w:rsidRDefault="00235946" w:rsidP="00235946">
      <w:pPr>
        <w:pStyle w:val="Heading4"/>
      </w:pPr>
      <w:r>
        <w:t>Auctions solve – increases amount of temporary workers, eliminates illegal immigration and fees generate revenue</w:t>
      </w:r>
    </w:p>
    <w:p w:rsidR="00235946" w:rsidRPr="00962DF2" w:rsidRDefault="00235946" w:rsidP="00235946">
      <w:r w:rsidRPr="00962DF2">
        <w:rPr>
          <w:rStyle w:val="StyleStyleBold12pt"/>
        </w:rPr>
        <w:t>Peri 12</w:t>
      </w:r>
      <w:r w:rsidRPr="00962DF2">
        <w:t xml:space="preserve"> – PhD in economics </w:t>
      </w:r>
      <w:r>
        <w:t xml:space="preserve">with a concentration in </w:t>
      </w:r>
      <w:r w:rsidRPr="00962DF2">
        <w:t xml:space="preserve"> Economics of Migrations</w:t>
      </w:r>
      <w:r>
        <w:t xml:space="preserve"> and Labor Economics (Giovanni, “Rationalizing U.S. Immigration Policy: Reforms for Simplicity, Fairness, and Economic Growth”, May 2012, Brookings, </w:t>
      </w:r>
      <w:r w:rsidRPr="00962DF2">
        <w:t>http://www.brookings.edu/~/media/research/files/papers/2012/5/15%20immigration%20peri/05_immigration_peri_paper.pdf</w:t>
      </w:r>
      <w:r>
        <w:t>)</w:t>
      </w:r>
    </w:p>
    <w:p w:rsidR="00235946" w:rsidRDefault="00235946" w:rsidP="00235946">
      <w:pPr>
        <w:rPr>
          <w:rStyle w:val="StyleBoldUnderline"/>
        </w:rPr>
      </w:pPr>
      <w:r w:rsidRPr="00A35EC3">
        <w:rPr>
          <w:sz w:val="16"/>
        </w:rPr>
        <w:t xml:space="preserve">However, I see three important areas in which </w:t>
      </w:r>
      <w:r w:rsidRPr="00A203D9">
        <w:rPr>
          <w:rStyle w:val="StyleBoldUnderline"/>
        </w:rPr>
        <w:t>the</w:t>
      </w:r>
      <w:r w:rsidRPr="006D112E">
        <w:t xml:space="preserve"> </w:t>
      </w:r>
      <w:r w:rsidRPr="00A203D9">
        <w:rPr>
          <w:rStyle w:val="StyleBoldUnderline"/>
        </w:rPr>
        <w:t>proposal in this paper better satisfies U.S. economic needs. First, because</w:t>
      </w:r>
      <w:r w:rsidRPr="00A35EC3">
        <w:rPr>
          <w:sz w:val="16"/>
        </w:rPr>
        <w:t xml:space="preserve"> </w:t>
      </w:r>
      <w:r w:rsidRPr="00A203D9">
        <w:rPr>
          <w:rStyle w:val="StyleBoldUnderline"/>
        </w:rPr>
        <w:t>my proposal is market-based there is no need for the government to decide which skills are valuable</w:t>
      </w:r>
      <w:r w:rsidRPr="00A35EC3">
        <w:rPr>
          <w:sz w:val="16"/>
        </w:rPr>
        <w:t xml:space="preserve"> on the labor</w:t>
      </w:r>
      <w:r>
        <w:rPr>
          <w:sz w:val="16"/>
        </w:rPr>
        <w:t xml:space="preserve"> </w:t>
      </w:r>
      <w:r w:rsidRPr="00A35EC3">
        <w:rPr>
          <w:sz w:val="16"/>
        </w:rPr>
        <w:t xml:space="preserve">market. </w:t>
      </w:r>
      <w:r w:rsidRPr="00A203D9">
        <w:rPr>
          <w:rStyle w:val="StyleBoldUnderline"/>
        </w:rPr>
        <w:t>Employers wil</w:t>
      </w:r>
      <w:r w:rsidRPr="00A35EC3">
        <w:rPr>
          <w:sz w:val="16"/>
        </w:rPr>
        <w:t xml:space="preserve">l certainly </w:t>
      </w:r>
      <w:r w:rsidRPr="00A203D9">
        <w:rPr>
          <w:rStyle w:val="StyleBoldUnderline"/>
        </w:rPr>
        <w:t>respond to market incentives</w:t>
      </w:r>
      <w:r>
        <w:rPr>
          <w:sz w:val="16"/>
        </w:rPr>
        <w:t xml:space="preserve"> </w:t>
      </w:r>
      <w:r w:rsidRPr="00A203D9">
        <w:rPr>
          <w:rStyle w:val="StyleBoldUnderline"/>
        </w:rPr>
        <w:t>and to the needs of the U.S. economy much faster and better than the government</w:t>
      </w:r>
      <w:r w:rsidRPr="00A35EC3">
        <w:rPr>
          <w:sz w:val="16"/>
        </w:rPr>
        <w:t xml:space="preserve"> would. </w:t>
      </w:r>
      <w:r w:rsidRPr="00A203D9">
        <w:rPr>
          <w:rStyle w:val="StyleBoldUnderline"/>
        </w:rPr>
        <w:t xml:space="preserve">Second, my proposal </w:t>
      </w:r>
      <w:r w:rsidRPr="00A203D9">
        <w:rPr>
          <w:rStyle w:val="Emphasis"/>
        </w:rPr>
        <w:t>allows labor demand to attract immigrants</w:t>
      </w:r>
      <w:r w:rsidRPr="00A203D9">
        <w:rPr>
          <w:rStyle w:val="StyleBoldUnderline"/>
        </w:rPr>
        <w:t>, even those without high levels of education if local labor supply is low but local demand is high</w:t>
      </w:r>
      <w:r w:rsidRPr="00A35EC3">
        <w:rPr>
          <w:sz w:val="16"/>
        </w:rPr>
        <w:t xml:space="preserve"> for these workers.19 </w:t>
      </w:r>
      <w:r w:rsidRPr="006D112E">
        <w:rPr>
          <w:rStyle w:val="Emphasis"/>
        </w:rPr>
        <w:t>This satisfies national economic needs and reduces the pressure for undocumented immigration</w:t>
      </w:r>
      <w:r w:rsidRPr="00A203D9">
        <w:rPr>
          <w:rStyle w:val="StyleBoldUnderline"/>
        </w:rPr>
        <w:t>,</w:t>
      </w:r>
      <w:r>
        <w:rPr>
          <w:sz w:val="16"/>
        </w:rPr>
        <w:t xml:space="preserve"> </w:t>
      </w:r>
      <w:r w:rsidRPr="00A35EC3">
        <w:rPr>
          <w:sz w:val="16"/>
        </w:rPr>
        <w:t>which in the United States is a much larger problem than in</w:t>
      </w:r>
      <w:r>
        <w:rPr>
          <w:sz w:val="16"/>
        </w:rPr>
        <w:t xml:space="preserve"> </w:t>
      </w:r>
      <w:r w:rsidRPr="00A35EC3">
        <w:rPr>
          <w:sz w:val="16"/>
        </w:rPr>
        <w:t xml:space="preserve">Canada. The U.S. experience after IRCA has shown that </w:t>
      </w:r>
      <w:r w:rsidRPr="006D112E">
        <w:rPr>
          <w:rStyle w:val="StyleBoldUnderline"/>
        </w:rPr>
        <w:t>an immigration system with no prospects for less-educated workers</w:t>
      </w:r>
      <w:r w:rsidRPr="00A35EC3">
        <w:rPr>
          <w:sz w:val="16"/>
        </w:rPr>
        <w:t xml:space="preserve"> to immigrate legally </w:t>
      </w:r>
      <w:r w:rsidRPr="006D112E">
        <w:rPr>
          <w:rStyle w:val="StyleBoldUnderline"/>
        </w:rPr>
        <w:t>generates very strong economic pressure for undocumented immigration. Third, the proposed system</w:t>
      </w:r>
      <w:r w:rsidRPr="00A35EC3">
        <w:rPr>
          <w:sz w:val="16"/>
        </w:rPr>
        <w:t>, with adaptable permit prices (and possibly numbers),</w:t>
      </w:r>
      <w:r>
        <w:rPr>
          <w:sz w:val="16"/>
        </w:rPr>
        <w:t xml:space="preserve"> </w:t>
      </w:r>
      <w:r w:rsidRPr="006D112E">
        <w:rPr>
          <w:rStyle w:val="StyleBoldUnderline"/>
        </w:rPr>
        <w:t>has a degree of flexibility</w:t>
      </w:r>
      <w:r w:rsidRPr="00293D19">
        <w:rPr>
          <w:sz w:val="16"/>
        </w:rPr>
        <w:t xml:space="preserve"> and adaptability </w:t>
      </w:r>
      <w:r w:rsidRPr="006D112E">
        <w:rPr>
          <w:rStyle w:val="StyleBoldUnderline"/>
        </w:rPr>
        <w:t>that current</w:t>
      </w:r>
      <w:r w:rsidRPr="00293D19">
        <w:rPr>
          <w:sz w:val="16"/>
        </w:rPr>
        <w:t xml:space="preserve"> point</w:t>
      </w:r>
      <w:r>
        <w:rPr>
          <w:sz w:val="16"/>
        </w:rPr>
        <w:t xml:space="preserve"> </w:t>
      </w:r>
      <w:r w:rsidRPr="006D112E">
        <w:rPr>
          <w:rStyle w:val="StyleBoldUnderline"/>
        </w:rPr>
        <w:t>systems</w:t>
      </w:r>
      <w:r w:rsidRPr="00293D19">
        <w:rPr>
          <w:sz w:val="16"/>
        </w:rPr>
        <w:t xml:space="preserve"> </w:t>
      </w:r>
      <w:r w:rsidRPr="006D112E">
        <w:rPr>
          <w:rStyle w:val="StyleBoldUnderline"/>
        </w:rPr>
        <w:t>do not have</w:t>
      </w:r>
      <w:r w:rsidRPr="00293D19">
        <w:rPr>
          <w:sz w:val="16"/>
        </w:rPr>
        <w:t>. Moreover, the proposed system envisions</w:t>
      </w:r>
      <w:r>
        <w:rPr>
          <w:sz w:val="16"/>
        </w:rPr>
        <w:t xml:space="preserve"> </w:t>
      </w:r>
      <w:r w:rsidRPr="00293D19">
        <w:rPr>
          <w:sz w:val="16"/>
        </w:rPr>
        <w:t>an important role for fees, and hence for a price mechanism to</w:t>
      </w:r>
      <w:r>
        <w:rPr>
          <w:sz w:val="16"/>
        </w:rPr>
        <w:t xml:space="preserve"> </w:t>
      </w:r>
      <w:r w:rsidRPr="00293D19">
        <w:rPr>
          <w:sz w:val="16"/>
        </w:rPr>
        <w:t xml:space="preserve">regulate working permits. This implies that </w:t>
      </w:r>
      <w:r w:rsidRPr="006D112E">
        <w:rPr>
          <w:rStyle w:val="StyleBoldUnderline"/>
        </w:rPr>
        <w:t>employers would pay the market cost for a permit,</w:t>
      </w:r>
      <w:r w:rsidRPr="00293D19">
        <w:rPr>
          <w:sz w:val="16"/>
        </w:rPr>
        <w:t xml:space="preserve"> as they do for other production</w:t>
      </w:r>
      <w:r>
        <w:rPr>
          <w:sz w:val="16"/>
        </w:rPr>
        <w:t xml:space="preserve"> </w:t>
      </w:r>
      <w:r w:rsidRPr="00293D19">
        <w:rPr>
          <w:sz w:val="16"/>
        </w:rPr>
        <w:t xml:space="preserve">inputs. At the same time, </w:t>
      </w:r>
      <w:r w:rsidRPr="006D112E">
        <w:rPr>
          <w:rStyle w:val="StyleBoldUnderline"/>
        </w:rPr>
        <w:t xml:space="preserve">this would </w:t>
      </w:r>
      <w:r w:rsidRPr="005A60ED">
        <w:rPr>
          <w:rStyle w:val="Emphasis"/>
        </w:rPr>
        <w:t>generate revenues for the government</w:t>
      </w:r>
      <w:r w:rsidRPr="006D112E">
        <w:rPr>
          <w:rStyle w:val="StyleBoldUnderline"/>
        </w:rPr>
        <w:t xml:space="preserve"> to reward and help the local community to offer new immigrants better services, and hence to develop a better ability to integrate them.</w:t>
      </w:r>
    </w:p>
    <w:p w:rsidR="00235946" w:rsidRDefault="00235946" w:rsidP="00235946">
      <w:pPr>
        <w:rPr>
          <w:rStyle w:val="StyleBoldUnderline"/>
        </w:rPr>
      </w:pPr>
    </w:p>
    <w:p w:rsidR="00235946" w:rsidRDefault="00235946" w:rsidP="00235946">
      <w:pPr>
        <w:pStyle w:val="Heading4"/>
      </w:pPr>
      <w:r w:rsidRPr="00962DF2">
        <w:t xml:space="preserve">Auctions </w:t>
      </w:r>
      <w:r>
        <w:t>solve</w:t>
      </w:r>
    </w:p>
    <w:p w:rsidR="00235946" w:rsidRPr="00962DF2" w:rsidRDefault="00235946" w:rsidP="00235946">
      <w:r w:rsidRPr="00962DF2">
        <w:rPr>
          <w:rStyle w:val="StyleStyleBold12pt"/>
        </w:rPr>
        <w:t>Cox and Posner 13</w:t>
      </w:r>
      <w:r>
        <w:t xml:space="preserve"> – professors of law for UChicago and NYU (Adam B. and Eric A. “</w:t>
      </w:r>
      <w:r w:rsidRPr="00962DF2">
        <w:t>Delegation in Immigration Law</w:t>
      </w:r>
      <w:r>
        <w:t xml:space="preserve">”, 11 January 2013, </w:t>
      </w:r>
      <w:r w:rsidRPr="00962DF2">
        <w:t>https://lawreview.uchicago.edu/sites/lawreview.uchicago.edu/files/uploads/79_4/02%20Cox%20%26%20Posner%20ART.pdf</w:t>
      </w:r>
      <w:r>
        <w:t>)</w:t>
      </w:r>
    </w:p>
    <w:p w:rsidR="00235946" w:rsidRDefault="00235946" w:rsidP="00235946">
      <w:pPr>
        <w:rPr>
          <w:sz w:val="16"/>
        </w:rPr>
      </w:pPr>
      <w:r w:rsidRPr="00962DF2">
        <w:rPr>
          <w:rStyle w:val="StyleBoldUnderline"/>
        </w:rPr>
        <w:t>Current immigration law in the United States resembles a randomization system.</w:t>
      </w:r>
      <w:r w:rsidRPr="00962DF2">
        <w:rPr>
          <w:sz w:val="16"/>
        </w:rPr>
        <w:t xml:space="preserve"> All employers may seek slots; if they seek more than are available, the slots are distributed at random.</w:t>
      </w:r>
      <w:r w:rsidRPr="00962DF2">
        <w:rPr>
          <w:rStyle w:val="StyleBoldUnderline"/>
        </w:rPr>
        <w:t>94 There are a few additional screening elements that increase the cost for the employer.</w:t>
      </w:r>
      <w:r w:rsidRPr="00962DF2">
        <w:rPr>
          <w:sz w:val="16"/>
        </w:rPr>
        <w:t xml:space="preserve"> Employers must show that the migrant is (in most cases) highly educated and skilled, and hence highly productive. In addition, the employers must obtain a labor certification that shows (or purports to show) that employment of the migrant will not lower the wages of Americans or cause unemployment.</w:t>
      </w:r>
      <w:r w:rsidRPr="00962DF2">
        <w:rPr>
          <w:rStyle w:val="StyleBoldUnderline"/>
        </w:rPr>
        <w:t xml:space="preserve"> The high cost and trouble of negotiating the immigration bureaucracy may serve as a limited screening mechanism,</w:t>
      </w:r>
      <w:r w:rsidRPr="00962DF2">
        <w:rPr>
          <w:sz w:val="16"/>
        </w:rPr>
        <w:t xml:space="preserve"> ensuring that employers will not attempt to obtain slots for workers who fall below a threshold of productivity. There is a great deal of skepticism about whether the labor certification system works as intended, however.</w:t>
      </w:r>
      <w:r w:rsidRPr="00962DF2">
        <w:rPr>
          <w:rStyle w:val="StyleBoldUnderline"/>
        </w:rPr>
        <w:t>95 A more direct approach would be for the government to auction off the slots. Now, the highest-value employers would purchase the slots, and those highest-value employers would import the highest</w:t>
      </w:r>
      <w:r>
        <w:rPr>
          <w:rStyle w:val="StyleBoldUnderline"/>
        </w:rPr>
        <w:t xml:space="preserve"> </w:t>
      </w:r>
      <w:r w:rsidRPr="00962DF2">
        <w:rPr>
          <w:rStyle w:val="StyleBoldUnderline"/>
        </w:rPr>
        <w:t xml:space="preserve">value workers </w:t>
      </w:r>
      <w:r w:rsidRPr="00962DF2">
        <w:rPr>
          <w:sz w:val="16"/>
        </w:rPr>
        <w:t xml:space="preserve">for their positions. Although auctions must be carefully designed, and can be gamed, </w:t>
      </w:r>
      <w:r w:rsidRPr="00962DF2">
        <w:rPr>
          <w:rStyle w:val="StyleBoldUnderline"/>
        </w:rPr>
        <w:t>an auction would be superior to the</w:t>
      </w:r>
      <w:r w:rsidRPr="00962DF2">
        <w:rPr>
          <w:sz w:val="16"/>
        </w:rPr>
        <w:t xml:space="preserve"> baseline </w:t>
      </w:r>
      <w:r w:rsidRPr="00962DF2">
        <w:rPr>
          <w:rStyle w:val="StyleBoldUnderline"/>
        </w:rPr>
        <w:t>randomization system</w:t>
      </w:r>
      <w:r w:rsidRPr="00962DF2">
        <w:rPr>
          <w:sz w:val="16"/>
        </w:rPr>
        <w:t xml:space="preserve">. Legal scholars and economists have occasionally suggested the possibility of auctioning employment visas.96 But they have always assumed that the workers themselves would bid for the visas; to our knowledge, no one has considered an approach in which employers rather than workers bid for visas. </w:t>
      </w:r>
      <w:r w:rsidRPr="00962DF2">
        <w:rPr>
          <w:rStyle w:val="StyleBoldUnderline"/>
        </w:rPr>
        <w:t>An employer-centered approach has a number of advantages. First, employers will face fewer capital constraints than foreign workers who, without a source of capital, may not be able to bid very high for visas</w:t>
      </w:r>
      <w:r w:rsidRPr="00962DF2">
        <w:rPr>
          <w:sz w:val="16"/>
        </w:rPr>
        <w:t xml:space="preserve">. (Economists typically assume away the migrants’ capital constraints by stipulating that they can borrow against their future earnings, but there are many reasons to think that employers will face fewer capital constraints than overseas migrants, given how credit markets actually function.) </w:t>
      </w:r>
      <w:r w:rsidRPr="00962DF2">
        <w:rPr>
          <w:rStyle w:val="StyleBoldUnderline"/>
        </w:rPr>
        <w:t>Second, employers have considerably better information about employment opportunities in the United States than potential migrants do</w:t>
      </w:r>
      <w:r w:rsidRPr="00962DF2">
        <w:rPr>
          <w:sz w:val="16"/>
        </w:rPr>
        <w:t>. Third, the employer auction would represent a relatively small change to the existing labor immigration system, while a direct auction to migrants strikes many people as a radical, and politically infeasible, change to immigration law.</w:t>
      </w:r>
    </w:p>
    <w:p w:rsidR="00235946" w:rsidRDefault="00235946" w:rsidP="00235946">
      <w:pPr>
        <w:rPr>
          <w:sz w:val="16"/>
        </w:rPr>
      </w:pPr>
    </w:p>
    <w:p w:rsidR="00235946" w:rsidRDefault="00235946" w:rsidP="00235946">
      <w:pPr>
        <w:rPr>
          <w:sz w:val="16"/>
        </w:rPr>
      </w:pPr>
    </w:p>
    <w:p w:rsidR="00235946" w:rsidRDefault="00235946" w:rsidP="00235946">
      <w:pPr>
        <w:pStyle w:val="Heading3"/>
      </w:pPr>
      <w:r>
        <w:lastRenderedPageBreak/>
        <w:t>Politics Net Benefit</w:t>
      </w:r>
    </w:p>
    <w:p w:rsidR="00235946" w:rsidRDefault="00235946" w:rsidP="00235946">
      <w:pPr>
        <w:pStyle w:val="Heading4"/>
      </w:pPr>
      <w:r>
        <w:t>CP avoids politics - government revenue makes it politically popular</w:t>
      </w:r>
    </w:p>
    <w:p w:rsidR="00235946" w:rsidRPr="00962DF2" w:rsidRDefault="00235946" w:rsidP="00235946">
      <w:r w:rsidRPr="00962DF2">
        <w:rPr>
          <w:rStyle w:val="StyleBoldUnderline"/>
        </w:rPr>
        <w:t>Czekalinski 5/29</w:t>
      </w:r>
      <w:r>
        <w:t xml:space="preserve"> – (Stephanie, reporter specializing in </w:t>
      </w:r>
      <w:r w:rsidRPr="00962DF2">
        <w:t>the experience and impact of immigration</w:t>
      </w:r>
      <w:r>
        <w:t>, “</w:t>
      </w:r>
      <w:r w:rsidRPr="00962DF2">
        <w:t>Could a Visa Auction Fix Immigration?</w:t>
      </w:r>
      <w:r>
        <w:t xml:space="preserve">”, May 29 2013, National Journal, </w:t>
      </w:r>
      <w:r w:rsidRPr="00962DF2">
        <w:t>http://www.nationaljournal.com/thenextamerica/immigration/could-a-visa-auction-fix-immigration-20120517</w:t>
      </w:r>
    </w:p>
    <w:p w:rsidR="00235946" w:rsidRPr="00962DF2" w:rsidRDefault="00235946" w:rsidP="00235946">
      <w:pPr>
        <w:rPr>
          <w:sz w:val="16"/>
        </w:rPr>
      </w:pPr>
      <w:r w:rsidRPr="00962DF2">
        <w:rPr>
          <w:rStyle w:val="StyleBoldUnderline"/>
        </w:rPr>
        <w:t xml:space="preserve">The plan would go like this: Companies that want to hire immigrants would bid for a number of visas </w:t>
      </w:r>
      <w:r w:rsidRPr="00962DF2">
        <w:rPr>
          <w:sz w:val="16"/>
        </w:rPr>
        <w:t xml:space="preserve">made available by Congress. </w:t>
      </w:r>
      <w:r w:rsidRPr="00962DF2">
        <w:rPr>
          <w:rStyle w:val="StyleBoldUnderline"/>
        </w:rPr>
        <w:t>They could trade or resell the permits. Immigrants could move between companies as needed.</w:t>
      </w:r>
      <w:r>
        <w:rPr>
          <w:rStyle w:val="StyleBoldUnderline"/>
        </w:rPr>
        <w:t xml:space="preserve"> </w:t>
      </w:r>
      <w:r w:rsidRPr="00962DF2">
        <w:rPr>
          <w:rStyle w:val="StyleBoldUnderline"/>
        </w:rPr>
        <w:t>This plan</w:t>
      </w:r>
      <w:r w:rsidRPr="00962DF2">
        <w:rPr>
          <w:sz w:val="16"/>
        </w:rPr>
        <w:t xml:space="preserve"> -- which would be rolled out in phases, starting with a pilot program </w:t>
      </w:r>
      <w:r w:rsidRPr="00962DF2">
        <w:rPr>
          <w:rStyle w:val="StyleBoldUnderline"/>
        </w:rPr>
        <w:t>that</w:t>
      </w:r>
      <w:r w:rsidRPr="00962DF2">
        <w:rPr>
          <w:sz w:val="16"/>
        </w:rPr>
        <w:t xml:space="preserve"> </w:t>
      </w:r>
      <w:r w:rsidRPr="00962DF2">
        <w:rPr>
          <w:rStyle w:val="StyleBoldUnderline"/>
        </w:rPr>
        <w:t>would auction off temporary work visas</w:t>
      </w:r>
      <w:r w:rsidRPr="00962DF2">
        <w:rPr>
          <w:sz w:val="16"/>
        </w:rPr>
        <w:t xml:space="preserve">, including those </w:t>
      </w:r>
      <w:r w:rsidRPr="00962DF2">
        <w:rPr>
          <w:rStyle w:val="StyleBoldUnderline"/>
        </w:rPr>
        <w:t>for</w:t>
      </w:r>
      <w:r w:rsidRPr="00962DF2">
        <w:rPr>
          <w:sz w:val="16"/>
        </w:rPr>
        <w:t xml:space="preserve"> some </w:t>
      </w:r>
      <w:r w:rsidRPr="00962DF2">
        <w:rPr>
          <w:rStyle w:val="StyleBoldUnderline"/>
        </w:rPr>
        <w:t>agricultural</w:t>
      </w:r>
      <w:r w:rsidRPr="00962DF2">
        <w:rPr>
          <w:sz w:val="16"/>
        </w:rPr>
        <w:t xml:space="preserve"> and technical </w:t>
      </w:r>
      <w:r w:rsidRPr="00962DF2">
        <w:rPr>
          <w:rStyle w:val="StyleBoldUnderline"/>
        </w:rPr>
        <w:t>work</w:t>
      </w:r>
      <w:r w:rsidRPr="00962DF2">
        <w:rPr>
          <w:sz w:val="16"/>
        </w:rPr>
        <w:t xml:space="preserve"> --</w:t>
      </w:r>
      <w:r w:rsidRPr="00962DF2">
        <w:rPr>
          <w:rStyle w:val="StyleBoldUnderline"/>
        </w:rPr>
        <w:t xml:space="preserve">could simplify and streamline today’s lumbering immigration system, according to </w:t>
      </w:r>
      <w:r w:rsidRPr="00962DF2">
        <w:rPr>
          <w:sz w:val="16"/>
        </w:rPr>
        <w:t xml:space="preserve">Giovanni </w:t>
      </w:r>
      <w:r w:rsidRPr="00962DF2">
        <w:rPr>
          <w:rStyle w:val="StyleBoldUnderline"/>
        </w:rPr>
        <w:t>Peri</w:t>
      </w:r>
      <w:r w:rsidRPr="00962DF2">
        <w:rPr>
          <w:sz w:val="16"/>
        </w:rPr>
        <w:t>,</w:t>
      </w:r>
      <w:r w:rsidRPr="00962DF2">
        <w:rPr>
          <w:rStyle w:val="StyleBoldUnderline"/>
        </w:rPr>
        <w:t xml:space="preserve"> a professor at </w:t>
      </w:r>
      <w:r w:rsidRPr="00962DF2">
        <w:rPr>
          <w:sz w:val="16"/>
        </w:rPr>
        <w:t xml:space="preserve">the </w:t>
      </w:r>
      <w:r w:rsidRPr="00962DF2">
        <w:rPr>
          <w:rStyle w:val="StyleBoldUnderline"/>
        </w:rPr>
        <w:t>U</w:t>
      </w:r>
      <w:r w:rsidRPr="00962DF2">
        <w:rPr>
          <w:sz w:val="16"/>
        </w:rPr>
        <w:t xml:space="preserve">niversity of </w:t>
      </w:r>
      <w:r w:rsidRPr="00962DF2">
        <w:rPr>
          <w:rStyle w:val="StyleBoldUnderline"/>
        </w:rPr>
        <w:t>C</w:t>
      </w:r>
      <w:r w:rsidRPr="00962DF2">
        <w:rPr>
          <w:sz w:val="16"/>
        </w:rPr>
        <w:t xml:space="preserve">alifornia </w:t>
      </w:r>
      <w:r w:rsidRPr="00962DF2">
        <w:rPr>
          <w:rStyle w:val="StyleBoldUnderline"/>
        </w:rPr>
        <w:t>Davis.</w:t>
      </w:r>
      <w:r w:rsidRPr="00962DF2">
        <w:rPr>
          <w:sz w:val="16"/>
        </w:rPr>
        <w:t xml:space="preserve"> His proposal was released Tuesday by the Brookings Institution. </w:t>
      </w:r>
      <w:r w:rsidRPr="005F5448">
        <w:rPr>
          <w:rStyle w:val="Emphasis"/>
        </w:rPr>
        <w:t>The visa auction would generate revenue for the federal governmen</w:t>
      </w:r>
      <w:r w:rsidRPr="00962DF2">
        <w:rPr>
          <w:rStyle w:val="StyleBoldUnderline"/>
        </w:rPr>
        <w:t>t, which could be used to compensate communities that extend social services to immigrants</w:t>
      </w:r>
      <w:r w:rsidRPr="00962DF2">
        <w:rPr>
          <w:sz w:val="16"/>
        </w:rPr>
        <w:t xml:space="preserve"> or on training for American workers, according to the report. Peri also recommends consolidating visa categories, incentivizing foreign workers to return to their home countries by placing a portion of their earnings in an escrow account which is forfeited if they decide to stay, and </w:t>
      </w:r>
      <w:r w:rsidRPr="00962DF2">
        <w:rPr>
          <w:rStyle w:val="StyleBoldUnderline"/>
        </w:rPr>
        <w:t>encouraging some immigrants,</w:t>
      </w:r>
      <w:r w:rsidRPr="00962DF2">
        <w:rPr>
          <w:sz w:val="16"/>
        </w:rPr>
        <w:t xml:space="preserve"> who currently apply for visas through their familial relationships -- like adult children and parents of immigrants -- </w:t>
      </w:r>
      <w:r w:rsidRPr="00962DF2">
        <w:rPr>
          <w:rStyle w:val="StyleBoldUnderline"/>
        </w:rPr>
        <w:t>to apply for visas to work in the U.S.</w:t>
      </w:r>
      <w:r>
        <w:rPr>
          <w:rStyle w:val="StyleBoldUnderline"/>
        </w:rPr>
        <w:t xml:space="preserve"> </w:t>
      </w:r>
      <w:r w:rsidRPr="00962DF2">
        <w:rPr>
          <w:sz w:val="16"/>
        </w:rPr>
        <w:t xml:space="preserve">Those here illegally should be given the opportunity to legalize if they pay fines and meet certain requirements, according to Peri. Once that path is available, enforcement should be “reinvigorated” through the use of the employment-verification system eVerify and sanctions against employers who hire undocumented workers. According to Peri, </w:t>
      </w:r>
      <w:r w:rsidRPr="00962DF2">
        <w:rPr>
          <w:rStyle w:val="StyleBoldUnderline"/>
        </w:rPr>
        <w:t xml:space="preserve">there are a lot of reasons why we need a fix: </w:t>
      </w:r>
      <w:r w:rsidRPr="005F5448">
        <w:rPr>
          <w:rStyle w:val="Emphasis"/>
        </w:rPr>
        <w:t>The current system no longer meets the U.S.’s economic needs</w:t>
      </w:r>
      <w:r w:rsidRPr="00962DF2">
        <w:rPr>
          <w:rStyle w:val="StyleBoldUnderline"/>
        </w:rPr>
        <w:t>, doesn’t reunify families</w:t>
      </w:r>
      <w:r w:rsidRPr="00962DF2">
        <w:rPr>
          <w:sz w:val="16"/>
        </w:rPr>
        <w:t xml:space="preserve"> (historically a goal of U.S. immigration policy), </w:t>
      </w:r>
      <w:r w:rsidRPr="005F5448">
        <w:rPr>
          <w:rStyle w:val="Emphasis"/>
        </w:rPr>
        <w:t>undermines Americans’ confidence in the rule of law</w:t>
      </w:r>
      <w:r w:rsidRPr="00962DF2">
        <w:rPr>
          <w:rStyle w:val="StyleBoldUnderline"/>
        </w:rPr>
        <w:t>, and has resulted in divisive and fragmented policies</w:t>
      </w:r>
      <w:r w:rsidRPr="00962DF2">
        <w:rPr>
          <w:sz w:val="16"/>
        </w:rPr>
        <w:t xml:space="preserve"> on the state level.</w:t>
      </w:r>
    </w:p>
    <w:p w:rsidR="00235946" w:rsidRDefault="00235946" w:rsidP="00235946">
      <w:pPr>
        <w:rPr>
          <w:rStyle w:val="StyleBoldUnderline"/>
        </w:rPr>
      </w:pPr>
    </w:p>
    <w:p w:rsidR="00235946" w:rsidRPr="00B246FD" w:rsidRDefault="00235946" w:rsidP="00235946"/>
    <w:p w:rsidR="00235946" w:rsidRDefault="00205D62" w:rsidP="00235946">
      <w:pPr>
        <w:pStyle w:val="Heading3"/>
      </w:pPr>
      <w:r>
        <w:lastRenderedPageBreak/>
        <w:t>a/t: hurts small farms</w:t>
      </w:r>
    </w:p>
    <w:p w:rsidR="00235946" w:rsidRDefault="00235946" w:rsidP="00235946">
      <w:pPr>
        <w:pStyle w:val="Heading4"/>
      </w:pPr>
      <w:r>
        <w:t xml:space="preserve">Auctions benefit small firms - increase efficiency and immigrant inflow </w:t>
      </w:r>
    </w:p>
    <w:p w:rsidR="00235946" w:rsidRPr="00962DF2" w:rsidRDefault="00235946" w:rsidP="00235946">
      <w:r w:rsidRPr="00962DF2">
        <w:rPr>
          <w:rStyle w:val="StyleStyleBold12pt"/>
        </w:rPr>
        <w:t>Peri 12</w:t>
      </w:r>
      <w:r w:rsidRPr="00962DF2">
        <w:t xml:space="preserve"> – PhD in economics </w:t>
      </w:r>
      <w:r>
        <w:t xml:space="preserve">with a concentration in </w:t>
      </w:r>
      <w:r w:rsidRPr="00962DF2">
        <w:t xml:space="preserve"> Economics of Migrations</w:t>
      </w:r>
      <w:r>
        <w:t xml:space="preserve"> and Labor Economics (Giovanni, “Rationalizing U.S. Immigration Policy: Reforms for Simplicity, Fairness, and Economic Growth”, May 2012, Brookings, </w:t>
      </w:r>
      <w:r w:rsidRPr="00962DF2">
        <w:t>http://www.brookings.edu/~/media/research/files/papers/2012/5/15%20immigration%20peri/05_immigration_peri_paper.pdf</w:t>
      </w:r>
      <w:r>
        <w:t>)</w:t>
      </w:r>
    </w:p>
    <w:p w:rsidR="00235946" w:rsidRDefault="00235946" w:rsidP="00235946">
      <w:pPr>
        <w:rPr>
          <w:sz w:val="16"/>
        </w:rPr>
      </w:pPr>
      <w:r w:rsidRPr="00C174D8">
        <w:rPr>
          <w:rStyle w:val="StyleBoldUnderline"/>
        </w:rPr>
        <w:t>The first phase</w:t>
      </w:r>
      <w:r w:rsidRPr="001E54DE">
        <w:rPr>
          <w:sz w:val="16"/>
        </w:rPr>
        <w:t xml:space="preserve"> of the proposal </w:t>
      </w:r>
      <w:r w:rsidRPr="00C174D8">
        <w:rPr>
          <w:rStyle w:val="StyleBoldUnderline"/>
        </w:rPr>
        <w:t>is</w:t>
      </w:r>
      <w:r w:rsidRPr="001E54DE">
        <w:rPr>
          <w:sz w:val="16"/>
        </w:rPr>
        <w:t xml:space="preserve"> to pilot </w:t>
      </w:r>
      <w:r w:rsidRPr="00C174D8">
        <w:rPr>
          <w:rStyle w:val="StyleBoldUnderline"/>
        </w:rPr>
        <w:t>the use of a market-based mechanism for allocating</w:t>
      </w:r>
      <w:r w:rsidRPr="001E54DE">
        <w:rPr>
          <w:sz w:val="16"/>
        </w:rPr>
        <w:t xml:space="preserve"> work permits that allow employers to sponsor </w:t>
      </w:r>
      <w:r w:rsidRPr="00C174D8">
        <w:rPr>
          <w:rStyle w:val="StyleBoldUnderline"/>
        </w:rPr>
        <w:t>temporary employment-based immigration visas.</w:t>
      </w:r>
      <w:r w:rsidRPr="001E54DE">
        <w:rPr>
          <w:sz w:val="16"/>
        </w:rPr>
        <w:t xml:space="preserve"> Temporary working visas are expressly designed, even in the current system, to fulfill the labor demands of employers. But </w:t>
      </w:r>
      <w:r w:rsidRPr="00C174D8">
        <w:rPr>
          <w:rStyle w:val="StyleBoldUnderline"/>
        </w:rPr>
        <w:t>in the current system they are not allocated to employers efficiently, nor is their allocation affected by economic conditions. A first phase of reform is to introduce a price mechanism to allocate visas efficiently and according to their most productive use, rather than</w:t>
      </w:r>
      <w:r w:rsidRPr="001E54DE">
        <w:rPr>
          <w:sz w:val="16"/>
        </w:rPr>
        <w:t xml:space="preserve"> relying on a “first-come, first-served” rule or on a </w:t>
      </w:r>
      <w:r w:rsidRPr="00C174D8">
        <w:rPr>
          <w:rStyle w:val="StyleBoldUnderline"/>
        </w:rPr>
        <w:t>random assignment</w:t>
      </w:r>
      <w:r w:rsidRPr="001E54DE">
        <w:rPr>
          <w:sz w:val="16"/>
        </w:rPr>
        <w:t xml:space="preserve"> of visas (as done currently). In this phase I introduce this new way of allocating permits only for a limited number of temporary visa categories. Permits for the H-1B category (and possibly the L-1A, L-1B [intra-company transfers] and TN visas [professionals from NAFTA], which serve very similar highly-skilled professional workers and could be folded into the same category) will be sold in one auction. </w:t>
      </w:r>
      <w:r w:rsidRPr="00C174D8">
        <w:rPr>
          <w:rStyle w:val="StyleBoldUnderline"/>
        </w:rPr>
        <w:t>Permits for the H-2</w:t>
      </w:r>
      <w:r w:rsidRPr="001E54DE">
        <w:rPr>
          <w:sz w:val="16"/>
        </w:rPr>
        <w:t xml:space="preserve"> categories (agricultural and nonagricultural seasonal workers) </w:t>
      </w:r>
      <w:r w:rsidRPr="00C174D8">
        <w:rPr>
          <w:rStyle w:val="StyleBoldUnderline"/>
        </w:rPr>
        <w:t>will be</w:t>
      </w:r>
      <w:r w:rsidRPr="001E54DE">
        <w:rPr>
          <w:sz w:val="16"/>
        </w:rPr>
        <w:t xml:space="preserve"> merged and </w:t>
      </w:r>
      <w:r w:rsidRPr="00C174D8">
        <w:rPr>
          <w:rStyle w:val="StyleBoldUnderline"/>
        </w:rPr>
        <w:t>sold in</w:t>
      </w:r>
      <w:r w:rsidRPr="001E54DE">
        <w:rPr>
          <w:sz w:val="16"/>
        </w:rPr>
        <w:t xml:space="preserve"> another </w:t>
      </w:r>
      <w:r w:rsidRPr="00C174D8">
        <w:rPr>
          <w:rStyle w:val="StyleBoldUnderline"/>
        </w:rPr>
        <w:t>auction</w:t>
      </w:r>
      <w:r w:rsidRPr="001E54DE">
        <w:rPr>
          <w:sz w:val="16"/>
        </w:rPr>
        <w:t xml:space="preserve">. </w:t>
      </w:r>
      <w:r w:rsidRPr="00C174D8">
        <w:rPr>
          <w:rStyle w:val="StyleBoldUnderline"/>
        </w:rPr>
        <w:t>The total inflow of immigrants</w:t>
      </w:r>
      <w:r w:rsidRPr="001E54DE">
        <w:rPr>
          <w:sz w:val="16"/>
        </w:rPr>
        <w:t xml:space="preserve"> in these categories </w:t>
      </w:r>
      <w:r w:rsidRPr="00C174D8">
        <w:rPr>
          <w:rStyle w:val="StyleBoldUnderline"/>
        </w:rPr>
        <w:t>will not change</w:t>
      </w:r>
      <w:r w:rsidRPr="001E54DE">
        <w:rPr>
          <w:sz w:val="16"/>
        </w:rPr>
        <w:t xml:space="preserve"> during this phase. </w:t>
      </w:r>
      <w:r w:rsidRPr="00C174D8">
        <w:rPr>
          <w:rStyle w:val="StyleBoldUnderline"/>
        </w:rPr>
        <w:t>To achieve this, the number of permits</w:t>
      </w:r>
      <w:r w:rsidRPr="001E54DE">
        <w:rPr>
          <w:sz w:val="16"/>
        </w:rPr>
        <w:t xml:space="preserve"> in each of the categories </w:t>
      </w:r>
      <w:r w:rsidRPr="00C174D8">
        <w:rPr>
          <w:rStyle w:val="StyleBoldUnderline"/>
        </w:rPr>
        <w:t>will be set equal to the number of temporary visas in those categories in line with annual averages over the past ten years</w:t>
      </w:r>
      <w:r w:rsidRPr="001E54DE">
        <w:rPr>
          <w:sz w:val="16"/>
        </w:rPr>
        <w:t xml:space="preserve">.9 </w:t>
      </w:r>
      <w:r w:rsidRPr="00C174D8">
        <w:rPr>
          <w:rStyle w:val="StyleBoldUnderline"/>
        </w:rPr>
        <w:t xml:space="preserve">Permits purchased by employers will match, </w:t>
      </w:r>
      <w:r w:rsidRPr="001E54DE">
        <w:rPr>
          <w:sz w:val="16"/>
        </w:rPr>
        <w:t xml:space="preserve">in terms of type and duration, </w:t>
      </w:r>
      <w:r w:rsidRPr="00C174D8">
        <w:rPr>
          <w:rStyle w:val="StyleBoldUnderline"/>
        </w:rPr>
        <w:t>visas issued to workers</w:t>
      </w:r>
      <w:r w:rsidRPr="001E54DE">
        <w:rPr>
          <w:sz w:val="16"/>
        </w:rPr>
        <w:t xml:space="preserve">. </w:t>
      </w:r>
      <w:r w:rsidRPr="00C174D8">
        <w:rPr>
          <w:rStyle w:val="StyleBoldUnderline"/>
        </w:rPr>
        <w:t>The permits will be sold in a quarterly electronic auction</w:t>
      </w:r>
      <w:r w:rsidRPr="001E54DE">
        <w:rPr>
          <w:sz w:val="16"/>
        </w:rPr>
        <w:t xml:space="preserve"> organized and supervised by the Department of Commerce. </w:t>
      </w:r>
      <w:r w:rsidRPr="00C174D8">
        <w:rPr>
          <w:rStyle w:val="StyleBoldUnderline"/>
        </w:rPr>
        <w:t>Permits can be resold in a secondary electronic market</w:t>
      </w:r>
      <w:r w:rsidRPr="001E54DE">
        <w:rPr>
          <w:sz w:val="16"/>
        </w:rPr>
        <w:t xml:space="preserve"> between employers </w:t>
      </w:r>
      <w:r w:rsidRPr="00C174D8">
        <w:rPr>
          <w:rStyle w:val="StyleBoldUnderline"/>
        </w:rPr>
        <w:t>that operates continuously</w:t>
      </w:r>
      <w:r w:rsidRPr="001E54DE">
        <w:rPr>
          <w:sz w:val="16"/>
        </w:rPr>
        <w:t xml:space="preserve">. For the duration of the temporary visa, </w:t>
      </w:r>
      <w:r w:rsidRPr="00C174D8">
        <w:rPr>
          <w:rStyle w:val="StyleBoldUnderline"/>
        </w:rPr>
        <w:t>workers are free</w:t>
      </w:r>
      <w:r w:rsidRPr="001E54DE">
        <w:rPr>
          <w:sz w:val="16"/>
        </w:rPr>
        <w:t xml:space="preserve"> to move across employers and </w:t>
      </w:r>
      <w:r w:rsidRPr="00C174D8">
        <w:rPr>
          <w:rStyle w:val="StyleBoldUnderline"/>
        </w:rPr>
        <w:t>to be hired by any other employer who has a valid permit</w:t>
      </w:r>
      <w:r w:rsidRPr="001E54DE">
        <w:rPr>
          <w:sz w:val="16"/>
        </w:rPr>
        <w:t xml:space="preserve"> for that type of immigrant worker (H-1B or H-2). </w:t>
      </w:r>
      <w:r w:rsidRPr="00C174D8">
        <w:rPr>
          <w:rStyle w:val="StyleBoldUnderline"/>
        </w:rPr>
        <w:t>The price of permits would be determined by the auction.</w:t>
      </w:r>
      <w:r w:rsidRPr="001E54DE">
        <w:rPr>
          <w:sz w:val="16"/>
        </w:rPr>
        <w:t xml:space="preserve"> a. Use an auction to distribute permits Employers purchase permits of the same type as the visas (H- 1B and H-2) to hire immigrant workers in the corresponding job. </w:t>
      </w:r>
      <w:r w:rsidRPr="00C174D8">
        <w:rPr>
          <w:rStyle w:val="StyleBoldUnderline"/>
        </w:rPr>
        <w:t>This reaffirms the central role of employers and their demand for specific skills as the driver of the demand for immigrants</w:t>
      </w:r>
      <w:r w:rsidRPr="001E54DE">
        <w:rPr>
          <w:sz w:val="16"/>
        </w:rPr>
        <w:t>. The straightforward workings of</w:t>
      </w:r>
      <w:r w:rsidRPr="00C174D8">
        <w:rPr>
          <w:rStyle w:val="StyleBoldUnderline"/>
        </w:rPr>
        <w:t xml:space="preserve"> </w:t>
      </w:r>
      <w:r w:rsidRPr="00B2443A">
        <w:rPr>
          <w:rStyle w:val="Emphasis"/>
        </w:rPr>
        <w:t>the auctions give small firms the same access that large firms have to the labor market for immigrants</w:t>
      </w:r>
      <w:r w:rsidRPr="001E54DE">
        <w:rPr>
          <w:sz w:val="16"/>
        </w:rPr>
        <w:t>. In this phase the duration of each visa type will remain the same (three years for the H-1B and twelve months for the H-2). Sales of permits will be held every quarter using an electronic auction supervised by the Department of Commerce. The Department of Commerce can outsource the implementation of the electronic auction to a competent agency that could set up the system and all the details.10 Some of those details are described in Box 4.</w:t>
      </w:r>
    </w:p>
    <w:p w:rsidR="007357CF" w:rsidRDefault="007357CF" w:rsidP="007357CF">
      <w:pPr>
        <w:pStyle w:val="Heading2"/>
      </w:pPr>
      <w:r>
        <w:lastRenderedPageBreak/>
        <w:t>Other CP ideas</w:t>
      </w:r>
    </w:p>
    <w:p w:rsidR="00C63A91" w:rsidRDefault="00C63A91" w:rsidP="00C63A91">
      <w:pPr>
        <w:pStyle w:val="Heading3"/>
      </w:pPr>
      <w:r>
        <w:lastRenderedPageBreak/>
        <w:t>Unions CP</w:t>
      </w:r>
    </w:p>
    <w:p w:rsidR="00C63A91" w:rsidRPr="00974425" w:rsidRDefault="00C63A91" w:rsidP="00C63A91">
      <w:pPr>
        <w:pStyle w:val="Heading4"/>
      </w:pPr>
      <w:r w:rsidRPr="00974425">
        <w:t>CP solves and avoids politics</w:t>
      </w:r>
    </w:p>
    <w:p w:rsidR="00C63A91" w:rsidRDefault="00C63A91" w:rsidP="00C63A91">
      <w:r w:rsidRPr="00C800F7">
        <w:rPr>
          <w:rStyle w:val="StyleStyleBold12pt"/>
        </w:rPr>
        <w:t>Mead 4</w:t>
      </w:r>
      <w:r>
        <w:t xml:space="preserve"> (John, Research Attorney and Family Division Referee for the Nineteenth Circuit in Benzie and Manistee Counties (Michigan). He received his LL.M. in Agricultural Law, University of Arkansas; J.D., cum laude, Thomas M. Cooley Law School; M.P.A., Central Michigan University; B.S., Grand Valley State University, BINDING ARBITRATION AS A POLITICAL TOOL TO REMOVE THE ARGRICULTURAL-LABOR EXEMPTION IN THE NATIONAL LABOR RELATIONS ACT, lexis, Trinity Term, 2004)</w:t>
      </w:r>
    </w:p>
    <w:p w:rsidR="00C63A91" w:rsidRDefault="00C63A91" w:rsidP="00C63A91">
      <w:pPr>
        <w:rPr>
          <w:rStyle w:val="StyleBoldUnderline"/>
        </w:rPr>
      </w:pPr>
      <w:r w:rsidRPr="00974425">
        <w:rPr>
          <w:sz w:val="16"/>
        </w:rPr>
        <w:t xml:space="preserve">Although the California agricultural-labor statute may not have accomplished all that its drafters envisioned, </w:t>
      </w:r>
      <w:r w:rsidRPr="00974425">
        <w:rPr>
          <w:rStyle w:val="StyleBoldUnderline"/>
        </w:rPr>
        <w:t xml:space="preserve">the concept of unionizing farmwork should not be dismissed. </w:t>
      </w:r>
      <w:r w:rsidRPr="00974425">
        <w:rPr>
          <w:sz w:val="16"/>
        </w:rPr>
        <w:t xml:space="preserve">Rather, </w:t>
      </w:r>
      <w:r w:rsidRPr="00974425">
        <w:rPr>
          <w:rStyle w:val="StyleBoldUnderline"/>
        </w:rPr>
        <w:t>the ALRA concept should be viewed as a success in that the farmers of California did not go out of business simply because the State chose to allow such unions. The ALRA could be improved by the enactment of national legislation that would allow for a national agricultural-union system, better equipped to deter illegal-migrant workers by filling agricultural-labor positions with domestic and legal-immigrant workers and more able to actually benefit farmers</w:t>
      </w:r>
      <w:r w:rsidRPr="00974425">
        <w:rPr>
          <w:sz w:val="16"/>
        </w:rPr>
        <w:t xml:space="preserve">. There can be little debate that the ALRA was a historic step in providing farmworkers with the ability to fight for their employment [*201] rights. n137 Furthermore, </w:t>
      </w:r>
      <w:r w:rsidRPr="00974425">
        <w:rPr>
          <w:rStyle w:val="StyleBoldUnderline"/>
        </w:rPr>
        <w:t>foreign guest-worker programs</w:t>
      </w:r>
      <w:r w:rsidRPr="00974425">
        <w:rPr>
          <w:sz w:val="16"/>
        </w:rPr>
        <w:t xml:space="preserve">, like the H-2A, </w:t>
      </w:r>
      <w:r w:rsidRPr="00974425">
        <w:rPr>
          <w:rStyle w:val="StyleBoldUnderline"/>
        </w:rPr>
        <w:t>have only proven to be temporary solutions to labor problems</w:t>
      </w:r>
      <w:r w:rsidRPr="00974425">
        <w:rPr>
          <w:sz w:val="16"/>
        </w:rPr>
        <w:t xml:space="preserve">. n138 Therefore, </w:t>
      </w:r>
      <w:r w:rsidRPr="00974425">
        <w:rPr>
          <w:rStyle w:val="StyleBoldUnderline"/>
        </w:rPr>
        <w:t>a bolder step is needed to address these issues. n139 There are two reasons given for the federal government to create and implement legislation that can build on the ALRA. First, the federal government is in a greater position than the individual states to balance the social, political, and economic interests in regulating foreign nationals. n140 Second, one of the primary purposes that led Congress to originally enact the NLRA was to eliminate practices that were "inimical to the public interest." n141 As discussed previously, illegal immigration by persons seeking work in agriculture has had negative consequences that can be addressed and diminished by Congress under this proposal</w:t>
      </w:r>
      <w:r w:rsidRPr="00974425">
        <w:rPr>
          <w:sz w:val="16"/>
        </w:rPr>
        <w:t xml:space="preserve">. The key to using the ALRA concept and doing away with the NLRA exemption to agricultural labor is for Congress to first address the concerns farmers have about agricultural-labor unions. </w:t>
      </w:r>
      <w:r w:rsidRPr="00974425">
        <w:rPr>
          <w:rStyle w:val="StyleBoldUnderline"/>
        </w:rPr>
        <w:t>This would involve using a binding-arbitration system to assist in overcoming the political opposition by farmers of doing away with the agricultural-labor exemption in the NLRA.</w:t>
      </w:r>
      <w:r w:rsidRPr="00974425">
        <w:rPr>
          <w:sz w:val="16"/>
        </w:rPr>
        <w:t xml:space="preserve"> n142 In the State of Michigan, for example, police, fire personnel, and the governmental units under which they work are subject to binding arbitration of labor disputes to avoid work stoppages through strikes. n143 </w:t>
      </w:r>
      <w:r w:rsidRPr="00974425">
        <w:rPr>
          <w:rStyle w:val="StyleBoldUnderline"/>
        </w:rPr>
        <w:t>This Article will use the Michigan statute as a template for the legislation that is proposed herein. n144 Before addressing the binding-arbitration issue, Congress would be required to make a change in the NLRA and strike the agricultural-exemption language from the definition of employee contained in the United States Code. n145 This language would allow both domestic and [*202] legal-immigrant laborers to collectively bargain</w:t>
      </w:r>
      <w:r w:rsidRPr="00974425">
        <w:rPr>
          <w:sz w:val="16"/>
        </w:rPr>
        <w:t xml:space="preserve">. Prior to farmworkers obtaining the right to enjoy collective bargaining under the NLRA, Congress must pursue enactment of this proposed binding-arbitration legislation to overcome the political opposition of agricultural employers. n146 </w:t>
      </w:r>
      <w:r w:rsidRPr="00974425">
        <w:rPr>
          <w:rStyle w:val="StyleBoldUnderline"/>
        </w:rPr>
        <w:t>Binding arbitration is a realistic compromise between the anti-union farm employers and the pro-union advocates. Both domestic workers and legal-migrant workers would benefit from collective bargaining by having the ability to negotiate their working conditions and wages. Farm employers would also benefit under this proposa</w:t>
      </w:r>
      <w:r w:rsidRPr="00974425">
        <w:rPr>
          <w:sz w:val="16"/>
        </w:rPr>
        <w:t xml:space="preserve">l. First, as indicated in the proposed legislation, conditions of employment cannot be changed unilaterally while arbitration proceedings are pending. n147 </w:t>
      </w:r>
      <w:r w:rsidRPr="00974425">
        <w:rPr>
          <w:rStyle w:val="StyleBoldUnderline"/>
        </w:rPr>
        <w:t>This would grant a major protection to farmers because unionized farmworkers would be unable to walk off the job during the harvest season of perishable crops</w:t>
      </w:r>
      <w:r w:rsidRPr="00974425">
        <w:rPr>
          <w:sz w:val="16"/>
        </w:rPr>
        <w:t xml:space="preserve">. Further, </w:t>
      </w:r>
      <w:r w:rsidRPr="00974425">
        <w:rPr>
          <w:rStyle w:val="StyleBoldUnderline"/>
        </w:rPr>
        <w:t>this proposal would remove the ability of a union to strike or boycott the employer, thus, removing at least two of the major weapons from the union arsenal. n148 One of the key elements of this proposal that would benefit both the employer and employee is that arbitrators would be provided with the ability to independently review economic issues when settling a wage dispute. n149 This would allow for the increase or reduction of proposed wages by the arbitrator after reviewing evidence presented by the parties, such as the economic effect of crop shortages or surpluses</w:t>
      </w:r>
      <w:r w:rsidRPr="00974425">
        <w:rPr>
          <w:sz w:val="16"/>
        </w:rPr>
        <w:t xml:space="preserve">. Importantly, if an arbitrator were to enter an order that was capricious or unsupported by the facts, either party could then appeal the decision to any federal district court in the jurisdiction where the [*203] employment site was located. n150 This appeal process, however, is only limited to those factors. Thus, judicial review would be extremely limited and most arbitration orders would be binding on the parties. n151 </w:t>
      </w:r>
      <w:r w:rsidRPr="00974425">
        <w:rPr>
          <w:rStyle w:val="StyleBoldUnderline"/>
        </w:rPr>
        <w:t>This proposal would make agricultural-labor unions, in part, clearinghouses for temporary, seasonal workforces made up of both domestic laborers and legal-immigrant laborers. This would remove a large burden from farmers and place it on the unions because the unions would be responsible for ensuring that all of its members were legally documented workers, thus, satisfying the requirements of the IRCA. Furthermore, in the event of a labor shortage, the unions would be responsible for securing guest workers to meet the labor demands of the farmers with whom they have collective-bargaining agreements.</w:t>
      </w:r>
      <w:r w:rsidRPr="00974425">
        <w:rPr>
          <w:sz w:val="16"/>
        </w:rPr>
        <w:t xml:space="preserve"> Obviously, this would place a risk on the unions because they would be responsible for damages to farmers that were caused by their </w:t>
      </w:r>
      <w:r w:rsidRPr="00974425">
        <w:rPr>
          <w:sz w:val="16"/>
        </w:rPr>
        <w:lastRenderedPageBreak/>
        <w:t xml:space="preserve">breach of contract in failing to meet the workforce requirements of the employer. In order to facilitate the policy of pursuing collective bargaining, </w:t>
      </w:r>
      <w:r w:rsidRPr="00974425">
        <w:rPr>
          <w:rStyle w:val="StyleBoldUnderline"/>
        </w:rPr>
        <w:t>Congress would be well-advised to enact legislation that would protect unions that were unable to provide an adequate labor supply through no fault of the union.</w:t>
      </w:r>
    </w:p>
    <w:p w:rsidR="00C63A91" w:rsidRPr="00C800F7" w:rsidRDefault="00C63A91" w:rsidP="00C63A91"/>
    <w:p w:rsidR="00C63A91" w:rsidRDefault="00C63A91" w:rsidP="00C63A91">
      <w:pPr>
        <w:pStyle w:val="Heading3"/>
      </w:pPr>
      <w:r>
        <w:lastRenderedPageBreak/>
        <w:t>H-2C CP</w:t>
      </w:r>
    </w:p>
    <w:p w:rsidR="00C63A91" w:rsidRPr="006349EB" w:rsidRDefault="00C63A91" w:rsidP="00C63A91">
      <w:pPr>
        <w:pStyle w:val="Heading4"/>
        <w:rPr>
          <w:rStyle w:val="StyleBoldUnderline"/>
          <w:b w:val="0"/>
          <w:u w:val="none"/>
        </w:rPr>
      </w:pPr>
      <w:r w:rsidRPr="006349EB">
        <w:rPr>
          <w:rStyle w:val="StyleBoldUnderline"/>
          <w:u w:val="none"/>
        </w:rPr>
        <w:t>H-2C’s solve ag demand- H-2A’s fail</w:t>
      </w:r>
    </w:p>
    <w:p w:rsidR="00C63A91" w:rsidRPr="007D5D77" w:rsidRDefault="00C63A91" w:rsidP="00C63A91">
      <w:pPr>
        <w:rPr>
          <w:rStyle w:val="StyleBoldUnderline"/>
          <w:b/>
          <w:u w:val="none"/>
        </w:rPr>
      </w:pPr>
      <w:r w:rsidRPr="006349EB">
        <w:rPr>
          <w:rStyle w:val="StyleStyleBold12pt"/>
        </w:rPr>
        <w:t>Garcia 11</w:t>
      </w:r>
      <w:r w:rsidRPr="007D5D77">
        <w:rPr>
          <w:rStyle w:val="StyleBoldUnderline"/>
          <w:u w:val="none"/>
        </w:rPr>
        <w:t xml:space="preserve"> (Uriel, Uriel J. Garcia is a freelance bilingual reporter living in Phoenix. Some of his work has appeared in the English-language site Univision News, Phoenix New Times and newspapers nationwide via Arizona State Univeristy's newswire Cronkite News Service.,</w:t>
      </w:r>
    </w:p>
    <w:p w:rsidR="00C63A91" w:rsidRPr="007D5D77" w:rsidRDefault="00176E72" w:rsidP="00C63A91">
      <w:pPr>
        <w:rPr>
          <w:rStyle w:val="StyleBoldUnderline"/>
          <w:b/>
          <w:u w:val="none"/>
        </w:rPr>
      </w:pPr>
      <w:hyperlink r:id="rId43" w:history="1">
        <w:r w:rsidR="00C63A91" w:rsidRPr="009A35CD">
          <w:rPr>
            <w:rStyle w:val="Hyperlink"/>
          </w:rPr>
          <w:t>http://cronkitenewsonline.com/2011/09/house-considers-bill-to-streamline-foreign-farmworker-visa-program/</w:t>
        </w:r>
      </w:hyperlink>
      <w:r w:rsidR="00C63A91" w:rsidRPr="007D5D77">
        <w:rPr>
          <w:rStyle w:val="StyleBoldUnderline"/>
          <w:u w:val="none"/>
        </w:rPr>
        <w:t>, 9/8/11)</w:t>
      </w:r>
    </w:p>
    <w:p w:rsidR="00C63A91" w:rsidRDefault="00C63A91" w:rsidP="00C63A91">
      <w:pPr>
        <w:rPr>
          <w:rStyle w:val="StyleBoldUnderline"/>
        </w:rPr>
      </w:pPr>
    </w:p>
    <w:p w:rsidR="00C63A91" w:rsidRDefault="00C63A91" w:rsidP="00C63A91">
      <w:pPr>
        <w:rPr>
          <w:sz w:val="16"/>
        </w:rPr>
      </w:pPr>
      <w:r w:rsidRPr="007D5D77">
        <w:rPr>
          <w:rStyle w:val="StyleBoldUnderline"/>
        </w:rPr>
        <w:t>A House committee</w:t>
      </w:r>
      <w:r w:rsidRPr="007D5D77">
        <w:rPr>
          <w:sz w:val="16"/>
        </w:rPr>
        <w:t xml:space="preserve"> Thursday </w:t>
      </w:r>
      <w:r w:rsidRPr="007D5D77">
        <w:rPr>
          <w:rStyle w:val="StyleBoldUnderline"/>
        </w:rPr>
        <w:t>considered a streamlined guest-worker program that supporters say would ensure a sufficient supply of – documented – farmworkers in the U.S. The American Specialty Agriculture Act would eliminate much of the current H–2A visa program for foreign agricultural workers and replace it with a streamlined program, H–2C, meant to make it easier for farmers to hire temporary workers. “The bill (is about) immigration reform, but it’s really a jobs bill,”</w:t>
      </w:r>
      <w:r w:rsidRPr="007D5D77">
        <w:rPr>
          <w:sz w:val="16"/>
        </w:rPr>
        <w:t xml:space="preserve"> said Dan Fazio, director for the Washington Farm Labor Association, who testified in support of the bill at Thursday’s House Judiciary subcommittee hearing. In Arizona – where as many as half of the 75,000 agriculture workers may be undocumented, by some estimates – </w:t>
      </w:r>
      <w:r w:rsidRPr="007D5D77">
        <w:rPr>
          <w:rStyle w:val="StyleBoldUnderline"/>
        </w:rPr>
        <w:t>farm officials said they like the idea behind the bill. “We’re still looking at the specifics of the bill, but we support the concept,</w:t>
      </w:r>
      <w:r w:rsidRPr="007D5D77">
        <w:rPr>
          <w:sz w:val="16"/>
        </w:rPr>
        <w:t>” said Joe Sigg, director of government relations for the Arizona Farm Bureau. “</w:t>
      </w:r>
      <w:r w:rsidRPr="007D5D77">
        <w:rPr>
          <w:rStyle w:val="StyleBoldUnderline"/>
        </w:rPr>
        <w:t xml:space="preserve">It’s a positive change to immigration reform.” He said the bill offers the promise of making the process of getting foreign workers less bureaucratic. </w:t>
      </w:r>
      <w:r w:rsidRPr="007D5D77">
        <w:rPr>
          <w:sz w:val="16"/>
        </w:rPr>
        <w:t xml:space="preserve">The sponsor of the bill, Rep. Lamar Smith, R–Texas, said his </w:t>
      </w:r>
      <w:r w:rsidRPr="007D5D77">
        <w:rPr>
          <w:rStyle w:val="StyleBoldUnderline"/>
        </w:rPr>
        <w:t xml:space="preserve">goal is to make sure that farmers have enough legal immigrant labor not only during their busiest times, but year–round, too. The bill would take oversight of the program from the Labor Department and hand it over to the Agriculture Department, which would issue the new visa. It would also ease regulations on housing and transportation that employers currently have to provide workers, among other changes, and would allow the government to issue up to 500,000 </w:t>
      </w:r>
      <w:r>
        <w:rPr>
          <w:rStyle w:val="StyleBoldUnderline"/>
        </w:rPr>
        <w:t>\</w:t>
      </w:r>
      <w:r w:rsidRPr="007D5D77">
        <w:rPr>
          <w:rStyle w:val="StyleBoldUnderline"/>
        </w:rPr>
        <w:t>H–2C visas a year.</w:t>
      </w:r>
      <w:r w:rsidRPr="007D5D77">
        <w:rPr>
          <w:sz w:val="16"/>
        </w:rPr>
        <w:t xml:space="preserve"> One supporter testified Thursday that </w:t>
      </w:r>
      <w:r>
        <w:rPr>
          <w:rStyle w:val="StyleBoldUnderline"/>
        </w:rPr>
        <w:t>the length</w:t>
      </w:r>
      <w:r w:rsidRPr="007D5D77">
        <w:rPr>
          <w:rStyle w:val="StyleBoldUnderline"/>
        </w:rPr>
        <w:t xml:space="preserve">process of hiring workers under the current H–2A visa program has driven some farm owners to hire undocumented immigrants. “These improvements would provide a valuable alternative to (farmers who are now) employing illegal aliens,” </w:t>
      </w:r>
      <w:r w:rsidRPr="007D5D77">
        <w:rPr>
          <w:sz w:val="16"/>
        </w:rPr>
        <w:t xml:space="preserve">said Lee Wicker, deputy director of the North Carolina Growers Association. But the director of Migrant Farmworker Justice Project said he does not believe the bill will solve the problem of undocumented people already working in the fields. “They’re still going to be in the shadows,” the director, Robert Williams, said at the hearing. </w:t>
      </w:r>
      <w:r w:rsidRPr="007D5D77">
        <w:rPr>
          <w:rStyle w:val="StyleBoldUnderline"/>
        </w:rPr>
        <w:t>The bill would require that employers first consider American citizens or legal residents for farm jobs before hiring foreign workers. But if the farmer cannot recruit enough American citizens or legal residents, he could request H–2C visa laborers. Sigg said he does not expect a flood of American workers to apply under the new program. “The native–born simply don’t work in those jobs,</w:t>
      </w:r>
      <w:r w:rsidRPr="007D5D77">
        <w:rPr>
          <w:sz w:val="16"/>
        </w:rPr>
        <w:t>” he said. The H–2C bill is Smith’s second this year dealing with immigrant labor. He has also proposed that employers in all states be required to use E–Verify, a federal government database for employers to identify legal workers from undocumented immigrants. “We told Smith that we would not support E–Verify,” Fazio said. “So he gave us this.”</w:t>
      </w:r>
    </w:p>
    <w:p w:rsidR="00C63A91" w:rsidRPr="003D1D3D" w:rsidRDefault="00C63A91" w:rsidP="00C63A91">
      <w:pPr>
        <w:pStyle w:val="Heading4"/>
      </w:pPr>
      <w:r w:rsidRPr="003D1D3D">
        <w:t>Solves farm labor instability and illegal workers</w:t>
      </w:r>
    </w:p>
    <w:p w:rsidR="00C63A91" w:rsidRPr="003D1D3D" w:rsidRDefault="00C63A91" w:rsidP="00C63A91">
      <w:r w:rsidRPr="006349EB">
        <w:rPr>
          <w:rStyle w:val="StyleStyleBold12pt"/>
        </w:rPr>
        <w:t>Pigsite 13</w:t>
      </w:r>
      <w:r w:rsidRPr="003D1D3D">
        <w:t xml:space="preserve"> (agricultural news publication, Coalition Applauds Introduction of Agricultural Worker Bill, </w:t>
      </w:r>
      <w:hyperlink r:id="rId44" w:history="1">
        <w:r w:rsidRPr="003D1D3D">
          <w:rPr>
            <w:rStyle w:val="Hyperlink"/>
          </w:rPr>
          <w:t>http://www.thepigsite.com/swinenews/33008/coalition-applauds-introduction-of-agricultural-worker-bill</w:t>
        </w:r>
      </w:hyperlink>
      <w:r w:rsidRPr="003D1D3D">
        <w:t>, 4/30/13)</w:t>
      </w:r>
    </w:p>
    <w:p w:rsidR="00C63A91" w:rsidRDefault="00C63A91" w:rsidP="00C63A91">
      <w:pPr>
        <w:rPr>
          <w:sz w:val="16"/>
        </w:rPr>
      </w:pPr>
    </w:p>
    <w:p w:rsidR="00C63A91" w:rsidRDefault="00C63A91" w:rsidP="00C63A91">
      <w:pPr>
        <w:rPr>
          <w:rStyle w:val="StyleBoldUnderline"/>
        </w:rPr>
      </w:pPr>
      <w:r w:rsidRPr="003D1D3D">
        <w:rPr>
          <w:rStyle w:val="StyleBoldUnderline"/>
        </w:rPr>
        <w:t>The Food Manufacturers Immigration Coalition praised the introduction of legislation that would assist in establishing a stable workforce that can help sustain the rural communities where farmers, ranchers and food manufacturers grow and process the nation’s and world’s food supply</w:t>
      </w:r>
      <w:r>
        <w:rPr>
          <w:sz w:val="16"/>
        </w:rPr>
        <w:t xml:space="preserve">. “The introduction of this legislation, and the bill introduced in the Senate, are important first steps in the immigration reform process, which will be a dynamic debate featuring many proposals to reform our flawed immigration process,” the coalition said. “We commend Chairman Goodlatte, and we look forward to working on a comprehensive approach to immigration reform.” </w:t>
      </w:r>
      <w:r w:rsidRPr="003D1D3D">
        <w:rPr>
          <w:rStyle w:val="StyleBoldUnderline"/>
        </w:rPr>
        <w:t>The “Agricultural Guestworker Act,”</w:t>
      </w:r>
      <w:r>
        <w:rPr>
          <w:sz w:val="16"/>
        </w:rPr>
        <w:t xml:space="preserve"> introduced by House Judiciary Chairman Bob Goodlatte, R-Va., </w:t>
      </w:r>
      <w:r w:rsidRPr="003D1D3D">
        <w:rPr>
          <w:rStyle w:val="StyleBoldUnderline"/>
        </w:rPr>
        <w:t xml:space="preserve">replaces the impractical H-2A program with a sensible guestworker program. The new program, known as H-2C, modernizes and streamlines the agricultural guestworker program and would be administered by the U.S. Department of Agriculture (USDA), the federal agency that understands the unique needs of America’s food manufacturers and farm and ranch operations. The existing temporary programs for general labor skilled workers are for seasonal labor only. Under the “Agricultural Guestworker Act,” the H-2C program would offer workers and employers more choices in their employment arrangements, creating more flexibility and making it easier for workers to move freely throughout the marketplace to meet demands. This new program will support food </w:t>
      </w:r>
      <w:r w:rsidRPr="003D1D3D">
        <w:rPr>
          <w:rStyle w:val="StyleBoldUnderline"/>
        </w:rPr>
        <w:lastRenderedPageBreak/>
        <w:t>manufacturers, cattle operations, dairies, hog and poultry farms and other year-round agricultural employers. “An effective occupational visa system may be the most important barrier to illegal immigration,”</w:t>
      </w:r>
      <w:r>
        <w:rPr>
          <w:sz w:val="16"/>
        </w:rPr>
        <w:t xml:space="preserve"> the coalition said. </w:t>
      </w:r>
      <w:r w:rsidRPr="003D1D3D">
        <w:rPr>
          <w:rStyle w:val="StyleBoldUnderline"/>
        </w:rPr>
        <w:t>“The right visa system with the right screening tools will in effect be a ‘virtual border.’</w:t>
      </w:r>
      <w:r>
        <w:rPr>
          <w:sz w:val="16"/>
        </w:rPr>
        <w:t xml:space="preserve"> The ‘Agricultural Guestworker Act’ and </w:t>
      </w:r>
      <w:r w:rsidRPr="003D1D3D">
        <w:rPr>
          <w:rStyle w:val="StyleBoldUnderline"/>
        </w:rPr>
        <w:t>the creation of the H-2C program would serve the diverse interests of the agriculture and food manufacturing industries and will boost the modern agriculture labor market</w:t>
      </w:r>
      <w:r>
        <w:rPr>
          <w:sz w:val="16"/>
        </w:rPr>
        <w:t xml:space="preserve">.” Since not all agriculture jobs are the same or require the same level of skill and experience, </w:t>
      </w:r>
      <w:r w:rsidRPr="003D1D3D">
        <w:rPr>
          <w:rStyle w:val="StyleBoldUnderline"/>
        </w:rPr>
        <w:t>the H-2C program would give employers the opportunity to invest their time in training workers for jobs by allowing them an initial stay of 36 months</w:t>
      </w:r>
      <w:r>
        <w:rPr>
          <w:sz w:val="16"/>
        </w:rPr>
        <w:t xml:space="preserve">. Workers would then be required to leave for up to three months. After the period of leave, each H-2C visa holder would only be required to leave once every 18 months. </w:t>
      </w:r>
      <w:r w:rsidRPr="003D1D3D">
        <w:rPr>
          <w:rStyle w:val="StyleBoldUnderline"/>
        </w:rPr>
        <w:t>This would provide farm labor stability and would encourage illegal farm workers to identify themselves and participate in the H-2C program.</w:t>
      </w:r>
    </w:p>
    <w:p w:rsidR="00C63A91" w:rsidRPr="006349EB" w:rsidRDefault="00C63A91" w:rsidP="00C63A91">
      <w:pPr>
        <w:pStyle w:val="Heading4"/>
        <w:rPr>
          <w:rStyle w:val="StyleBoldUnderline"/>
          <w:b w:val="0"/>
          <w:u w:val="none"/>
        </w:rPr>
      </w:pPr>
      <w:r w:rsidRPr="006349EB">
        <w:rPr>
          <w:rStyle w:val="StyleBoldUnderline"/>
          <w:u w:val="none"/>
        </w:rPr>
        <w:t>H-2C’s solve immigration and labor shortage</w:t>
      </w:r>
    </w:p>
    <w:p w:rsidR="00C63A91" w:rsidRDefault="00C63A91" w:rsidP="00C63A91">
      <w:pPr>
        <w:rPr>
          <w:rStyle w:val="StyleBoldUnderline"/>
          <w:u w:val="none"/>
        </w:rPr>
      </w:pPr>
      <w:r w:rsidRPr="006349EB">
        <w:rPr>
          <w:rStyle w:val="StyleStyleBold12pt"/>
        </w:rPr>
        <w:t>NPPC 13</w:t>
      </w:r>
      <w:r w:rsidRPr="00474D8F">
        <w:rPr>
          <w:rStyle w:val="StyleBoldUnderline"/>
          <w:u w:val="none"/>
        </w:rPr>
        <w:t xml:space="preserve"> (National Pork Producers Council, Food Manufacturers Immigration Coalition Applauds Introduction Of Agricultural Worker Bill, </w:t>
      </w:r>
      <w:hyperlink r:id="rId45" w:history="1">
        <w:r w:rsidRPr="006B1ACE">
          <w:rPr>
            <w:rStyle w:val="Hyperlink"/>
          </w:rPr>
          <w:t>http://www.nppc.org/2013/04/food-manufacturers-immigration-coalition-applauds-introduction-of-agricultural-worker-bill/</w:t>
        </w:r>
      </w:hyperlink>
      <w:r w:rsidRPr="00474D8F">
        <w:rPr>
          <w:rStyle w:val="StyleBoldUnderline"/>
          <w:u w:val="none"/>
        </w:rPr>
        <w:t>, 4/26/13)</w:t>
      </w:r>
    </w:p>
    <w:p w:rsidR="00C63A91" w:rsidRPr="00474D8F" w:rsidRDefault="00C63A91" w:rsidP="00C63A91">
      <w:pPr>
        <w:rPr>
          <w:rStyle w:val="StyleBoldUnderline"/>
        </w:rPr>
      </w:pPr>
      <w:r w:rsidRPr="00474D8F">
        <w:rPr>
          <w:sz w:val="16"/>
        </w:rPr>
        <w:t xml:space="preserve">The “Agricultural Guestworker Act,” introduced by House Judiciary Chairman Bob Goodlatte, R-Va., replaces the impractical H-2A program with a sensible guestworker program. The </w:t>
      </w:r>
      <w:r w:rsidRPr="00474D8F">
        <w:rPr>
          <w:rStyle w:val="StyleBoldUnderline"/>
        </w:rPr>
        <w:t>new program, known as H-2C, modernizes and streamlines the agricultural guestworker program and would be administered by the U.S. Department of Agriculture (USDA), the federal agency that understands the unique needs of America’s food manufacturers and farm and ranch operations. The existing temporary programs for general labor skilled workers are for seasonal labor only.</w:t>
      </w:r>
      <w:r w:rsidRPr="00474D8F">
        <w:rPr>
          <w:sz w:val="16"/>
        </w:rPr>
        <w:t xml:space="preserve"> Under the “Agricultural Guestworker Act,” </w:t>
      </w:r>
      <w:r w:rsidRPr="00474D8F">
        <w:rPr>
          <w:rStyle w:val="StyleBoldUnderline"/>
        </w:rPr>
        <w:t>the H-2C program would offer workers and employers more choices in their employment arrangements, creating more flexibility and making it easier for workers to move freely throughout the marketplace to meet demands. This new program will support food manufacturers</w:t>
      </w:r>
      <w:r w:rsidRPr="00474D8F">
        <w:rPr>
          <w:sz w:val="16"/>
        </w:rPr>
        <w:t>, cattle operations, dairies, hog and poultry farms and other year-round agricultural employers. “</w:t>
      </w:r>
      <w:r w:rsidRPr="00474D8F">
        <w:rPr>
          <w:rStyle w:val="StyleBoldUnderline"/>
        </w:rPr>
        <w:t>An effective occupational visa system may be the most important barrier to illegal immigration,”</w:t>
      </w:r>
      <w:r w:rsidRPr="00474D8F">
        <w:rPr>
          <w:sz w:val="16"/>
        </w:rPr>
        <w:t xml:space="preserve"> the coalition said. </w:t>
      </w:r>
      <w:r w:rsidRPr="00474D8F">
        <w:rPr>
          <w:rStyle w:val="StyleBoldUnderline"/>
        </w:rPr>
        <w:t>“The right visa system with the right screening tools will in effect be a ‘virtual border.’</w:t>
      </w:r>
      <w:r w:rsidRPr="00474D8F">
        <w:rPr>
          <w:sz w:val="16"/>
        </w:rPr>
        <w:t xml:space="preserve"> The ‘Agricultural Guestworker Act’ and </w:t>
      </w:r>
      <w:r w:rsidRPr="00474D8F">
        <w:rPr>
          <w:rStyle w:val="StyleBoldUnderline"/>
        </w:rPr>
        <w:t>the creation of the H-2C program would serve the diverse interests of the agriculture and food manufacturing industries and will boost the modern agriculture labor market.”</w:t>
      </w:r>
      <w:r w:rsidRPr="00474D8F">
        <w:rPr>
          <w:sz w:val="16"/>
        </w:rPr>
        <w:t xml:space="preserve"> Since not all agriculture jobs are the same or require the same level of skill and experience, </w:t>
      </w:r>
      <w:r w:rsidRPr="00474D8F">
        <w:rPr>
          <w:rStyle w:val="StyleBoldUnderline"/>
        </w:rPr>
        <w:t>the H-2C program would give employers the opportunity to invest their time in training workers for jobs by allowing them an initial stay of 36 months. Workers would then be required to leave for up to three months. After the period of leave, each H-2C visa holder would only be required to leave once every 18 months. This would provide farm labor stability and would encourage illegal farm workers to identify themselves and participate in the H-2C program.</w:t>
      </w:r>
    </w:p>
    <w:p w:rsidR="00C63A91" w:rsidRPr="006349EB" w:rsidRDefault="00C63A91" w:rsidP="00C63A91"/>
    <w:p w:rsidR="00C63A91" w:rsidRPr="00CC6AD7" w:rsidRDefault="00C63A91" w:rsidP="00C63A91">
      <w:pPr>
        <w:pStyle w:val="Heading3"/>
        <w:rPr>
          <w:bCs w:val="0"/>
          <w:szCs w:val="32"/>
        </w:rPr>
      </w:pPr>
      <w:r w:rsidRPr="002A1757">
        <w:rPr>
          <w:rStyle w:val="StyleBoldUnderline"/>
          <w:sz w:val="32"/>
          <w:szCs w:val="32"/>
        </w:rPr>
        <w:lastRenderedPageBreak/>
        <w:t>Conditions CP</w:t>
      </w:r>
    </w:p>
    <w:p w:rsidR="00C63A91" w:rsidRDefault="00C63A91" w:rsidP="00C63A91">
      <w:pPr>
        <w:pStyle w:val="Heading4"/>
      </w:pPr>
      <w:r>
        <w:t xml:space="preserve">Conditioning visa reform on Mexico combatting illegal immigration solves </w:t>
      </w:r>
    </w:p>
    <w:p w:rsidR="00C63A91" w:rsidRPr="00CC6AD7" w:rsidRDefault="00C63A91" w:rsidP="00C63A91">
      <w:r w:rsidRPr="005F768F">
        <w:rPr>
          <w:rStyle w:val="StyleStyleBold12pt"/>
        </w:rPr>
        <w:t>Siskind Susser 2k</w:t>
      </w:r>
      <w:r>
        <w:t xml:space="preserve"> (immigration law firm, “Mexican elections could mean changing immigration relationship”, 13 July 2000, </w:t>
      </w:r>
      <w:r w:rsidRPr="00CC6AD7">
        <w:t>http://www.visalaw.com/00jul2/13jul200.html</w:t>
      </w:r>
      <w:r>
        <w:t>)</w:t>
      </w:r>
    </w:p>
    <w:p w:rsidR="00C63A91" w:rsidRDefault="00C63A91" w:rsidP="00C63A91">
      <w:pPr>
        <w:rPr>
          <w:sz w:val="16"/>
        </w:rPr>
      </w:pPr>
      <w:r w:rsidRPr="00CC6AD7">
        <w:rPr>
          <w:rStyle w:val="StyleBoldUnderline"/>
        </w:rPr>
        <w:t>MEXICAN ELECTIONS COULD MEAN CHANGING IMMIGRATION RELATIONSHIP</w:t>
      </w:r>
      <w:r w:rsidRPr="00632BF5">
        <w:rPr>
          <w:sz w:val="16"/>
        </w:rPr>
        <w:t xml:space="preserve"> </w:t>
      </w:r>
      <w:r w:rsidRPr="00CC6AD7">
        <w:rPr>
          <w:rStyle w:val="StyleBoldUnderline"/>
        </w:rPr>
        <w:t>According to</w:t>
      </w:r>
      <w:r w:rsidRPr="00632BF5">
        <w:rPr>
          <w:sz w:val="16"/>
        </w:rPr>
        <w:t xml:space="preserve"> a policy paper produced by the campaign of Mexican </w:t>
      </w:r>
      <w:r w:rsidRPr="00CC6AD7">
        <w:rPr>
          <w:rStyle w:val="StyleBoldUnderline"/>
        </w:rPr>
        <w:t xml:space="preserve">President elect </w:t>
      </w:r>
      <w:r w:rsidRPr="00632BF5">
        <w:rPr>
          <w:sz w:val="16"/>
        </w:rPr>
        <w:t>Vicente</w:t>
      </w:r>
      <w:r w:rsidRPr="00CC6AD7">
        <w:rPr>
          <w:rStyle w:val="StyleBoldUnderline"/>
        </w:rPr>
        <w:t xml:space="preserve"> Fox, Mexico should make it a foreign policy priority to work to increase the number of US visas granted to Mexican nationals. Under the plan, the Mexican government would increase efforts at reducing undocumented migration in exchange for the increased numbers of visas.</w:t>
      </w:r>
      <w:r w:rsidRPr="00632BF5">
        <w:rPr>
          <w:sz w:val="16"/>
        </w:rPr>
        <w:t xml:space="preserve"> </w:t>
      </w:r>
      <w:r w:rsidRPr="00930F18">
        <w:rPr>
          <w:rStyle w:val="StyleBoldUnderline"/>
        </w:rPr>
        <w:t>Each year only about 70,000 Mexicans enter the US with visas, and an additional 300,000 enter without them.</w:t>
      </w:r>
      <w:r w:rsidRPr="00632BF5">
        <w:rPr>
          <w:sz w:val="16"/>
        </w:rPr>
        <w:t xml:space="preserve"> Most of those who enter illegally face serious risks on their journey, especially this time of year with the intense desert heat. Speaking on the ABC Sunday morning news show “This Week,” Mexican president-elect </w:t>
      </w:r>
      <w:r w:rsidRPr="00930F18">
        <w:rPr>
          <w:rStyle w:val="StyleBoldUnderline"/>
        </w:rPr>
        <w:t>Vicente Fox said that he hopes that the US and Mexico can achieve an open border and end undocumented migration within 10 years</w:t>
      </w:r>
      <w:r w:rsidRPr="00632BF5">
        <w:rPr>
          <w:sz w:val="16"/>
        </w:rPr>
        <w:t xml:space="preserve">. Fox said that </w:t>
      </w:r>
      <w:r w:rsidRPr="00930F18">
        <w:rPr>
          <w:rStyle w:val="StyleBoldUnderline"/>
        </w:rPr>
        <w:t>he would like</w:t>
      </w:r>
      <w:r w:rsidRPr="00632BF5">
        <w:rPr>
          <w:sz w:val="16"/>
        </w:rPr>
        <w:t xml:space="preserve"> </w:t>
      </w:r>
      <w:r w:rsidRPr="00930F18">
        <w:rPr>
          <w:rStyle w:val="StyleBoldUnderline"/>
        </w:rPr>
        <w:t>to see the US and Mexico have the same border relationship as the US and Canada.</w:t>
      </w:r>
      <w:r w:rsidRPr="00632BF5">
        <w:rPr>
          <w:sz w:val="16"/>
        </w:rPr>
        <w:t xml:space="preserve"> He said he understands that this position may shock many in the US, but argued that the success of the European Union with eased migration policies demonstrates that such a change can work. He said that the Mexican government would work to create more jobs in Mexico to ease migration pressures. According to the campaign paper, </w:t>
      </w:r>
      <w:r w:rsidRPr="00930F18">
        <w:rPr>
          <w:rStyle w:val="StyleBoldUnderline"/>
        </w:rPr>
        <w:t>the Mexican government should also be prepared to implement a series of reforms designed to deter undocumented migration</w:t>
      </w:r>
      <w:r w:rsidRPr="00632BF5">
        <w:rPr>
          <w:sz w:val="16"/>
        </w:rPr>
        <w:t>. Among the proposals are possibly stripping undocumented crossers of their right to communal farmland, and making their families ineligible for some social programs.</w:t>
      </w:r>
    </w:p>
    <w:p w:rsidR="00C63A91" w:rsidRDefault="00C63A91" w:rsidP="00C63A91">
      <w:pPr>
        <w:spacing w:after="200" w:line="276" w:lineRule="auto"/>
        <w:rPr>
          <w:rFonts w:asciiTheme="minorHAnsi" w:hAnsiTheme="minorHAnsi" w:cstheme="minorBidi"/>
        </w:rPr>
      </w:pPr>
    </w:p>
    <w:p w:rsidR="00C63A91" w:rsidRPr="00880FC1" w:rsidRDefault="0020717D" w:rsidP="00C63A91">
      <w:pPr>
        <w:pStyle w:val="Heading2"/>
      </w:pPr>
      <w:r>
        <w:lastRenderedPageBreak/>
        <w:t>K</w:t>
      </w:r>
      <w:r w:rsidR="007357CF">
        <w:t xml:space="preserve"> Link</w:t>
      </w:r>
      <w:r>
        <w:t>s</w:t>
      </w:r>
    </w:p>
    <w:p w:rsidR="00C63A91" w:rsidRDefault="0020717D" w:rsidP="00C63A91">
      <w:pPr>
        <w:pStyle w:val="Heading3"/>
      </w:pPr>
      <w:r>
        <w:lastRenderedPageBreak/>
        <w:t>Biopower</w:t>
      </w:r>
    </w:p>
    <w:p w:rsidR="00C63A91" w:rsidRPr="00215AD1" w:rsidRDefault="00C63A91" w:rsidP="00C63A91">
      <w:pPr>
        <w:pStyle w:val="Heading4"/>
      </w:pPr>
      <w:r>
        <w:t>Bracero program gives biopolitical control over labor to the government through surveillance, deportation threats, mass transport</w:t>
      </w:r>
    </w:p>
    <w:p w:rsidR="00C63A91" w:rsidRDefault="00C63A91" w:rsidP="00C63A91">
      <w:r w:rsidRPr="00746DC9">
        <w:rPr>
          <w:rStyle w:val="StyleStyleBold12pt"/>
        </w:rPr>
        <w:t>Mize and Swords 11</w:t>
      </w:r>
      <w:r>
        <w:t xml:space="preserve"> (Ronald L. Mize, Ph.D. in Sociology, and Alicia C.S. Swords, Associate Professor in Sociology at Ithaca College . “The Bracero Program 1942-1964” from </w:t>
      </w:r>
      <w:r>
        <w:rPr>
          <w:i/>
        </w:rPr>
        <w:t>Consuming Mexican Labor: From the Bracero Program to NAFTA</w:t>
      </w:r>
      <w:r>
        <w:t xml:space="preserve"> p. 3-6, 2011.) VP</w:t>
      </w:r>
    </w:p>
    <w:p w:rsidR="00C63A91" w:rsidRPr="00746DC9" w:rsidRDefault="00C63A91" w:rsidP="00C63A91"/>
    <w:p w:rsidR="00C63A91" w:rsidRPr="00215AD1" w:rsidRDefault="00C63A91" w:rsidP="00C63A91">
      <w:pPr>
        <w:rPr>
          <w:sz w:val="16"/>
        </w:rPr>
      </w:pPr>
      <w:r w:rsidRPr="00215AD1">
        <w:rPr>
          <w:sz w:val="16"/>
        </w:rPr>
        <w:t>Deciding to migrate to the US was the first step on-the road to becom-</w:t>
      </w:r>
      <w:r w:rsidRPr="00215AD1">
        <w:rPr>
          <w:sz w:val="12"/>
        </w:rPr>
        <w:t>¶</w:t>
      </w:r>
      <w:r w:rsidRPr="00215AD1">
        <w:rPr>
          <w:sz w:val="16"/>
        </w:rPr>
        <w:t xml:space="preserve"> ing a Bracero. Don Andre de Guanajuato describes the conditions in</w:t>
      </w:r>
      <w:r w:rsidRPr="00215AD1">
        <w:rPr>
          <w:sz w:val="12"/>
        </w:rPr>
        <w:t>¶</w:t>
      </w:r>
      <w:r w:rsidRPr="00215AD1">
        <w:rPr>
          <w:sz w:val="16"/>
        </w:rPr>
        <w:t xml:space="preserve"> Mexico that forced his departure: "Well, there-was a lot of poverty, much</w:t>
      </w:r>
      <w:r w:rsidRPr="00215AD1">
        <w:rPr>
          <w:sz w:val="12"/>
        </w:rPr>
        <w:t>¶</w:t>
      </w:r>
      <w:r w:rsidRPr="00215AD1">
        <w:rPr>
          <w:sz w:val="16"/>
        </w:rPr>
        <w:t xml:space="preserve"> poverrty and one had to leave out of necessity, not because of pleasure, for</w:t>
      </w:r>
      <w:r w:rsidRPr="00215AD1">
        <w:rPr>
          <w:sz w:val="12"/>
        </w:rPr>
        <w:t>¶</w:t>
      </w:r>
      <w:r w:rsidRPr="00215AD1">
        <w:rPr>
          <w:sz w:val="16"/>
        </w:rPr>
        <w:t xml:space="preserve"> necessity so that one could progress a little, right. And because with family</w:t>
      </w:r>
      <w:r w:rsidRPr="00215AD1">
        <w:rPr>
          <w:sz w:val="12"/>
        </w:rPr>
        <w:t>¶</w:t>
      </w:r>
      <w:r w:rsidRPr="00215AD1">
        <w:rPr>
          <w:sz w:val="16"/>
        </w:rPr>
        <w:t xml:space="preserve"> one had to help my mother and brothers, 'here were nine siblings in my</w:t>
      </w:r>
      <w:r w:rsidRPr="00215AD1">
        <w:rPr>
          <w:sz w:val="12"/>
        </w:rPr>
        <w:t>¶</w:t>
      </w:r>
      <w:r w:rsidRPr="00215AD1">
        <w:rPr>
          <w:sz w:val="16"/>
        </w:rPr>
        <w:t xml:space="preserve"> family... well, that is why we Would go-over there as Braceros" (Interview</w:t>
      </w:r>
      <w:r w:rsidRPr="00215AD1">
        <w:rPr>
          <w:sz w:val="12"/>
        </w:rPr>
        <w:t>¶</w:t>
      </w:r>
      <w:r w:rsidRPr="00215AD1">
        <w:rPr>
          <w:sz w:val="16"/>
        </w:rPr>
        <w:t xml:space="preserve"> 2005).2 Potential Braceros had to obtain letters-of support from local government</w:t>
      </w:r>
      <w:r w:rsidRPr="00215AD1">
        <w:rPr>
          <w:sz w:val="12"/>
        </w:rPr>
        <w:t>¶</w:t>
      </w:r>
      <w:r w:rsidRPr="00215AD1">
        <w:rPr>
          <w:sz w:val="16"/>
        </w:rPr>
        <w:t xml:space="preserve"> officials, get their names on lists of potential contractees, and</w:t>
      </w:r>
      <w:r w:rsidRPr="00215AD1">
        <w:rPr>
          <w:sz w:val="12"/>
        </w:rPr>
        <w:t>¶</w:t>
      </w:r>
      <w:r w:rsidRPr="00215AD1">
        <w:rPr>
          <w:sz w:val="16"/>
        </w:rPr>
        <w:t xml:space="preserve"> finance their transportation to the nearest recruitment center. Passage to</w:t>
      </w:r>
      <w:r w:rsidRPr="00215AD1">
        <w:rPr>
          <w:sz w:val="12"/>
        </w:rPr>
        <w:t>¶</w:t>
      </w:r>
      <w:r w:rsidRPr="00215AD1">
        <w:rPr>
          <w:sz w:val="16"/>
        </w:rPr>
        <w:t xml:space="preserve"> the US was complicated by the Mexican government's habit of shifting the</w:t>
      </w:r>
      <w:r w:rsidRPr="00215AD1">
        <w:rPr>
          <w:sz w:val="12"/>
        </w:rPr>
        <w:t>¶</w:t>
      </w:r>
      <w:r w:rsidRPr="00215AD1">
        <w:rPr>
          <w:sz w:val="16"/>
        </w:rPr>
        <w:t xml:space="preserve"> locations of recruitment centers. </w:t>
      </w:r>
      <w:r w:rsidRPr="00215AD1">
        <w:rPr>
          <w:rStyle w:val="StyleBoldUnderline"/>
        </w:rPr>
        <w:t>Processing centers in the US facilitated</w:t>
      </w:r>
      <w:r w:rsidRPr="00215AD1">
        <w:rPr>
          <w:rStyle w:val="StyleBoldUnderline"/>
          <w:sz w:val="12"/>
          <w:u w:val="none"/>
        </w:rPr>
        <w:t>¶</w:t>
      </w:r>
      <w:r w:rsidRPr="00215AD1">
        <w:rPr>
          <w:rStyle w:val="StyleBoldUnderline"/>
        </w:rPr>
        <w:t xml:space="preserve"> the batch handling of Braceros</w:t>
      </w:r>
      <w:r w:rsidRPr="00215AD1">
        <w:rPr>
          <w:sz w:val="16"/>
        </w:rPr>
        <w:t>, including medical and prior work experience</w:t>
      </w:r>
      <w:r w:rsidRPr="00215AD1">
        <w:rPr>
          <w:sz w:val="12"/>
        </w:rPr>
        <w:t>¶</w:t>
      </w:r>
      <w:r w:rsidRPr="00215AD1">
        <w:rPr>
          <w:sz w:val="16"/>
        </w:rPr>
        <w:t xml:space="preserve"> examinations. </w:t>
      </w:r>
      <w:r w:rsidRPr="00215AD1">
        <w:rPr>
          <w:rStyle w:val="StyleBoldUnderline"/>
        </w:rPr>
        <w:t>The men were humiliated throughout, demonstrating</w:t>
      </w:r>
      <w:r w:rsidRPr="00215AD1">
        <w:rPr>
          <w:rStyle w:val="StyleBoldUnderline"/>
          <w:sz w:val="12"/>
          <w:u w:val="none"/>
        </w:rPr>
        <w:t>¶</w:t>
      </w:r>
      <w:r w:rsidRPr="00215AD1">
        <w:rPr>
          <w:rStyle w:val="StyleBoldUnderline"/>
        </w:rPr>
        <w:t xml:space="preserve"> their marginalization in both-Mexico and the US</w:t>
      </w:r>
      <w:r w:rsidRPr="00215AD1">
        <w:rPr>
          <w:sz w:val="16"/>
        </w:rPr>
        <w:t>.</w:t>
      </w:r>
      <w:r w:rsidRPr="00215AD1">
        <w:rPr>
          <w:sz w:val="12"/>
        </w:rPr>
        <w:t>¶</w:t>
      </w:r>
      <w:r w:rsidRPr="00215AD1">
        <w:rPr>
          <w:sz w:val="16"/>
        </w:rPr>
        <w:t xml:space="preserve"> </w:t>
      </w:r>
      <w:r w:rsidRPr="00215AD1">
        <w:rPr>
          <w:rStyle w:val="StyleBoldUnderline"/>
        </w:rPr>
        <w:t>Once in labor camps, Braceros1 lives were thoroughly managed and</w:t>
      </w:r>
      <w:r w:rsidRPr="00215AD1">
        <w:rPr>
          <w:rStyle w:val="StyleBoldUnderline"/>
          <w:sz w:val="12"/>
          <w:u w:val="none"/>
        </w:rPr>
        <w:t>¶</w:t>
      </w:r>
      <w:r w:rsidRPr="00215AD1">
        <w:rPr>
          <w:rStyle w:val="StyleBoldUnderline"/>
        </w:rPr>
        <w:t xml:space="preserve"> subject to intense surveillance. Mass transportation, housing/and board-ing</w:t>
      </w:r>
      <w:r w:rsidRPr="00215AD1">
        <w:rPr>
          <w:rStyle w:val="StyleBoldUnderline"/>
          <w:sz w:val="12"/>
          <w:u w:val="none"/>
        </w:rPr>
        <w:t>¶</w:t>
      </w:r>
      <w:r w:rsidRPr="00215AD1">
        <w:rPr>
          <w:rStyle w:val="StyleBoldUnderline"/>
        </w:rPr>
        <w:t xml:space="preserve"> continued their batch handling.</w:t>
      </w:r>
      <w:r w:rsidRPr="00215AD1">
        <w:rPr>
          <w:sz w:val="16"/>
        </w:rPr>
        <w:t xml:space="preserve"> As we shall see below, </w:t>
      </w:r>
      <w:r w:rsidRPr="00215AD1">
        <w:rPr>
          <w:rStyle w:val="StyleBoldUnderline"/>
        </w:rPr>
        <w:t>scholars confirm</w:t>
      </w:r>
      <w:r w:rsidRPr="00215AD1">
        <w:rPr>
          <w:rStyle w:val="StyleBoldUnderline"/>
          <w:sz w:val="12"/>
          <w:u w:val="none"/>
        </w:rPr>
        <w:t>¶</w:t>
      </w:r>
      <w:r w:rsidRPr="00215AD1">
        <w:rPr>
          <w:rStyle w:val="StyleBoldUnderline"/>
        </w:rPr>
        <w:t xml:space="preserve"> that their living conditions were akin to military barracks and mess halls</w:t>
      </w:r>
      <w:r w:rsidRPr="00215AD1">
        <w:rPr>
          <w:sz w:val="16"/>
        </w:rPr>
        <w:t>.</w:t>
      </w:r>
      <w:r w:rsidRPr="00215AD1">
        <w:rPr>
          <w:sz w:val="12"/>
        </w:rPr>
        <w:t>¶</w:t>
      </w:r>
      <w:r w:rsidRPr="00215AD1">
        <w:rPr>
          <w:sz w:val="16"/>
        </w:rPr>
        <w:t xml:space="preserve"> But these men were not soldiers; </w:t>
      </w:r>
      <w:r w:rsidRPr="00215AD1">
        <w:rPr>
          <w:rStyle w:val="StyleBoldUnderline"/>
        </w:rPr>
        <w:t>they were guest workers hired to do a job</w:t>
      </w:r>
      <w:r w:rsidRPr="00215AD1">
        <w:rPr>
          <w:sz w:val="16"/>
        </w:rPr>
        <w:t>.</w:t>
      </w:r>
      <w:r w:rsidRPr="00215AD1">
        <w:rPr>
          <w:sz w:val="12"/>
        </w:rPr>
        <w:t>¶</w:t>
      </w:r>
      <w:r w:rsidRPr="00215AD1">
        <w:rPr>
          <w:sz w:val="16"/>
        </w:rPr>
        <w:t xml:space="preserve"> Unlike other laborers in the US, </w:t>
      </w:r>
      <w:r w:rsidRPr="00215AD1">
        <w:rPr>
          <w:rStyle w:val="StyleBoldUnderline"/>
        </w:rPr>
        <w:t>Braceros were not allowed private lives: If</w:t>
      </w:r>
      <w:r w:rsidRPr="00215AD1">
        <w:rPr>
          <w:rStyle w:val="StyleBoldUnderline"/>
          <w:sz w:val="12"/>
          <w:u w:val="none"/>
        </w:rPr>
        <w:t>¶</w:t>
      </w:r>
      <w:r w:rsidRPr="00215AD1">
        <w:rPr>
          <w:rStyle w:val="StyleBoldUnderline"/>
        </w:rPr>
        <w:t xml:space="preserve"> they lodged a complaint about negative treatment, they risked reprisal in</w:t>
      </w:r>
      <w:r w:rsidRPr="00215AD1">
        <w:rPr>
          <w:rStyle w:val="StyleBoldUnderline"/>
          <w:sz w:val="12"/>
          <w:u w:val="none"/>
        </w:rPr>
        <w:t>¶</w:t>
      </w:r>
      <w:r w:rsidRPr="00215AD1">
        <w:rPr>
          <w:rStyle w:val="StyleBoldUnderline"/>
        </w:rPr>
        <w:t xml:space="preserve"> the form of deportation. They were not allowed to shift to another job</w:t>
      </w:r>
      <w:r w:rsidRPr="00215AD1">
        <w:rPr>
          <w:rStyle w:val="StyleBoldUnderline"/>
          <w:sz w:val="12"/>
          <w:u w:val="none"/>
        </w:rPr>
        <w:t>¶</w:t>
      </w:r>
      <w:r w:rsidRPr="00215AD1">
        <w:rPr>
          <w:rStyle w:val="StyleBoldUnderline"/>
        </w:rPr>
        <w:t xml:space="preserve"> because contracts stated that they could be deported for doing-so.</w:t>
      </w:r>
      <w:r w:rsidRPr="00215AD1">
        <w:rPr>
          <w:sz w:val="16"/>
        </w:rPr>
        <w:t xml:space="preserve"> To</w:t>
      </w:r>
      <w:r w:rsidRPr="00215AD1">
        <w:rPr>
          <w:sz w:val="12"/>
        </w:rPr>
        <w:t>¶</w:t>
      </w:r>
      <w:r w:rsidRPr="00215AD1">
        <w:rPr>
          <w:sz w:val="16"/>
        </w:rPr>
        <w:t xml:space="preserve"> answer why they chose this existence rather than life in Mexico requires</w:t>
      </w:r>
      <w:r w:rsidRPr="00215AD1">
        <w:rPr>
          <w:sz w:val="12"/>
        </w:rPr>
        <w:t>¶</w:t>
      </w:r>
      <w:r w:rsidRPr="00215AD1">
        <w:rPr>
          <w:sz w:val="16"/>
        </w:rPr>
        <w:t xml:space="preserve"> closer attention to the hacienda system.</w:t>
      </w:r>
    </w:p>
    <w:p w:rsidR="00C63A91" w:rsidRDefault="00C63A91" w:rsidP="00C63A91">
      <w:pPr>
        <w:pStyle w:val="Heading4"/>
      </w:pPr>
      <w:r>
        <w:t xml:space="preserve">Bracero Mass transport was used to control workers and put them in harm’s way </w:t>
      </w:r>
    </w:p>
    <w:p w:rsidR="00C63A91" w:rsidRDefault="00C63A91" w:rsidP="00C63A91">
      <w:r w:rsidRPr="00746DC9">
        <w:rPr>
          <w:rStyle w:val="StyleStyleBold12pt"/>
        </w:rPr>
        <w:t>Mize and Swords 11</w:t>
      </w:r>
      <w:r>
        <w:t xml:space="preserve"> (Ronald L. Mize, Ph.D. in Sociology, and Alicia C.S. Swords, Associate Professor in Sociology at Ithaca College . “The Bracero Program 1942-1964” from </w:t>
      </w:r>
      <w:r>
        <w:rPr>
          <w:i/>
        </w:rPr>
        <w:t>Consuming Mexican Labor: From the Bracero Program to NAFTA</w:t>
      </w:r>
      <w:r>
        <w:t xml:space="preserve"> p. 3-6, 2011.) VP</w:t>
      </w:r>
    </w:p>
    <w:p w:rsidR="00C63A91" w:rsidRDefault="00C63A91" w:rsidP="00C63A91"/>
    <w:p w:rsidR="00C63A91" w:rsidRPr="00215AD1" w:rsidRDefault="00C63A91" w:rsidP="00C63A91">
      <w:pPr>
        <w:rPr>
          <w:sz w:val="16"/>
        </w:rPr>
      </w:pPr>
      <w:r w:rsidRPr="00215AD1">
        <w:rPr>
          <w:rStyle w:val="StyleBoldUnderline"/>
        </w:rPr>
        <w:t>Once the Braceros settled into the labor camps; they had to be transported</w:t>
      </w:r>
      <w:r w:rsidRPr="00215AD1">
        <w:rPr>
          <w:rStyle w:val="StyleBoldUnderline"/>
          <w:sz w:val="12"/>
          <w:u w:val="none"/>
        </w:rPr>
        <w:t>¶</w:t>
      </w:r>
      <w:r w:rsidRPr="00215AD1">
        <w:rPr>
          <w:rStyle w:val="StyleBoldUnderline"/>
        </w:rPr>
        <w:t xml:space="preserve"> to and from their various work sites.</w:t>
      </w:r>
      <w:r w:rsidRPr="00215AD1">
        <w:rPr>
          <w:sz w:val="16"/>
        </w:rPr>
        <w:t xml:space="preserve"> </w:t>
      </w:r>
      <w:r w:rsidRPr="00215AD1">
        <w:rPr>
          <w:rStyle w:val="StyleBoldUnderline"/>
        </w:rPr>
        <w:t>This</w:t>
      </w:r>
      <w:r w:rsidRPr="00215AD1">
        <w:rPr>
          <w:sz w:val="16"/>
        </w:rPr>
        <w:t xml:space="preserve"> transportation </w:t>
      </w:r>
      <w:r w:rsidRPr="00215AD1">
        <w:rPr>
          <w:rStyle w:val="StyleBoldUnderline"/>
        </w:rPr>
        <w:t>resulted</w:t>
      </w:r>
      <w:r w:rsidRPr="00215AD1">
        <w:rPr>
          <w:rStyle w:val="StyleBoldUnderline"/>
          <w:sz w:val="12"/>
          <w:u w:val="none"/>
        </w:rPr>
        <w:t>¶</w:t>
      </w:r>
      <w:r w:rsidRPr="00215AD1">
        <w:rPr>
          <w:rStyle w:val="StyleBoldUnderline"/>
        </w:rPr>
        <w:t xml:space="preserve"> in the largest number of accidents and safety violations</w:t>
      </w:r>
      <w:r w:rsidRPr="00215AD1">
        <w:rPr>
          <w:sz w:val="16"/>
        </w:rPr>
        <w:t xml:space="preserve"> they experienced,</w:t>
      </w:r>
      <w:r w:rsidRPr="00215AD1">
        <w:rPr>
          <w:sz w:val="12"/>
        </w:rPr>
        <w:t>¶</w:t>
      </w:r>
      <w:r w:rsidRPr="00215AD1">
        <w:rPr>
          <w:sz w:val="16"/>
        </w:rPr>
        <w:t xml:space="preserve"> according to Ernesto Galarza (1977)#.who was commissioned to conduct</w:t>
      </w:r>
      <w:r w:rsidRPr="00215AD1">
        <w:rPr>
          <w:sz w:val="12"/>
        </w:rPr>
        <w:t>¶</w:t>
      </w:r>
      <w:r w:rsidRPr="00215AD1">
        <w:rPr>
          <w:sz w:val="16"/>
        </w:rPr>
        <w:t xml:space="preserve"> a study of unsafe transportation practices during the Bracero Program. </w:t>
      </w:r>
      <w:r w:rsidRPr="00215AD1">
        <w:rPr>
          <w:sz w:val="12"/>
        </w:rPr>
        <w:t>¶</w:t>
      </w:r>
      <w:r w:rsidRPr="00215AD1">
        <w:rPr>
          <w:sz w:val="16"/>
        </w:rPr>
        <w:t xml:space="preserve"> He found </w:t>
      </w:r>
      <w:r w:rsidRPr="00215AD1">
        <w:rPr>
          <w:rStyle w:val="StyleBoldUnderline"/>
        </w:rPr>
        <w:t xml:space="preserve">drivers </w:t>
      </w:r>
      <w:r w:rsidRPr="00215AD1">
        <w:rPr>
          <w:sz w:val="16"/>
        </w:rPr>
        <w:t>who</w:t>
      </w:r>
      <w:r w:rsidRPr="00215AD1">
        <w:rPr>
          <w:rStyle w:val="StyleBoldUnderline"/>
        </w:rPr>
        <w:t xml:space="preserve"> were overworked, mandatory rest stops </w:t>
      </w:r>
      <w:r w:rsidRPr="00215AD1">
        <w:rPr>
          <w:sz w:val="16"/>
        </w:rPr>
        <w:t>that</w:t>
      </w:r>
      <w:r w:rsidRPr="00215AD1">
        <w:rPr>
          <w:rStyle w:val="StyleBoldUnderline"/>
        </w:rPr>
        <w:t xml:space="preserve"> were</w:t>
      </w:r>
      <w:r w:rsidRPr="00215AD1">
        <w:rPr>
          <w:rStyle w:val="StyleBoldUnderline"/>
          <w:sz w:val="12"/>
          <w:u w:val="none"/>
        </w:rPr>
        <w:t>¶</w:t>
      </w:r>
      <w:r w:rsidRPr="00215AD1">
        <w:rPr>
          <w:rStyle w:val="StyleBoldUnderline"/>
        </w:rPr>
        <w:t xml:space="preserve"> ignored, and too many workers loaded onto flatbed trucks without any</w:t>
      </w:r>
      <w:r w:rsidRPr="00215AD1">
        <w:rPr>
          <w:rStyle w:val="StyleBoldUnderline"/>
          <w:sz w:val="12"/>
          <w:u w:val="none"/>
        </w:rPr>
        <w:t>¶</w:t>
      </w:r>
      <w:r w:rsidRPr="00215AD1">
        <w:rPr>
          <w:rStyle w:val="StyleBoldUnderline"/>
        </w:rPr>
        <w:t xml:space="preserve"> safety</w:t>
      </w:r>
      <w:r w:rsidRPr="00215AD1">
        <w:rPr>
          <w:sz w:val="16"/>
        </w:rPr>
        <w:t xml:space="preserve"> rails or harnesses. Many of the buses, and tr</w:t>
      </w:r>
      <w:r w:rsidRPr="00215AD1">
        <w:rPr>
          <w:rStyle w:val="StyleBoldUnderline"/>
        </w:rPr>
        <w:t>ucks involved in accidents</w:t>
      </w:r>
      <w:r w:rsidRPr="00215AD1">
        <w:rPr>
          <w:rStyle w:val="StyleBoldUnderline"/>
          <w:sz w:val="12"/>
          <w:u w:val="none"/>
        </w:rPr>
        <w:t>¶</w:t>
      </w:r>
      <w:r w:rsidRPr="00215AD1">
        <w:rPr>
          <w:rStyle w:val="StyleBoldUnderline"/>
        </w:rPr>
        <w:t xml:space="preserve"> did not meet code, and drivers were not qualified</w:t>
      </w:r>
      <w:r w:rsidRPr="00215AD1">
        <w:rPr>
          <w:sz w:val="16"/>
        </w:rPr>
        <w:t xml:space="preserve"> to drive the vehi-</w:t>
      </w:r>
      <w:r w:rsidRPr="00215AD1">
        <w:rPr>
          <w:sz w:val="12"/>
        </w:rPr>
        <w:t>¶</w:t>
      </w:r>
      <w:r w:rsidRPr="00215AD1">
        <w:rPr>
          <w:sz w:val="16"/>
        </w:rPr>
        <w:t xml:space="preserve"> cles they operated or had expired licenses. State </w:t>
      </w:r>
      <w:r w:rsidRPr="00215AD1">
        <w:rPr>
          <w:rStyle w:val="StyleBoldUnderline"/>
        </w:rPr>
        <w:t>regulation of the wanton</w:t>
      </w:r>
      <w:r w:rsidRPr="00215AD1">
        <w:rPr>
          <w:rStyle w:val="StyleBoldUnderline"/>
          <w:sz w:val="12"/>
          <w:u w:val="none"/>
        </w:rPr>
        <w:t>¶</w:t>
      </w:r>
      <w:r w:rsidRPr="00215AD1">
        <w:rPr>
          <w:rStyle w:val="StyleBoldUnderline"/>
        </w:rPr>
        <w:t xml:space="preserve"> disregard of safety </w:t>
      </w:r>
      <w:r w:rsidRPr="00215AD1">
        <w:rPr>
          <w:sz w:val="16"/>
        </w:rPr>
        <w:t>measures</w:t>
      </w:r>
      <w:r w:rsidRPr="00215AD1">
        <w:rPr>
          <w:rStyle w:val="StyleBoldUnderline"/>
        </w:rPr>
        <w:t xml:space="preserve"> was </w:t>
      </w:r>
      <w:r w:rsidRPr="00215AD1">
        <w:rPr>
          <w:sz w:val="16"/>
        </w:rPr>
        <w:t xml:space="preserve">poor or </w:t>
      </w:r>
      <w:r w:rsidRPr="00215AD1">
        <w:rPr>
          <w:rStyle w:val="StyleBoldUnderline"/>
        </w:rPr>
        <w:t>non-existent</w:t>
      </w:r>
      <w:r w:rsidRPr="00215AD1">
        <w:rPr>
          <w:sz w:val="16"/>
        </w:rPr>
        <w:t>.</w:t>
      </w:r>
      <w:r w:rsidRPr="00215AD1">
        <w:rPr>
          <w:sz w:val="12"/>
        </w:rPr>
        <w:t>¶</w:t>
      </w:r>
      <w:r w:rsidRPr="00215AD1">
        <w:rPr>
          <w:sz w:val="16"/>
        </w:rPr>
        <w:t xml:space="preserve"> Galarza investigated </w:t>
      </w:r>
      <w:r w:rsidRPr="00215AD1">
        <w:rPr>
          <w:rStyle w:val="StyleBoldUnderline"/>
        </w:rPr>
        <w:t xml:space="preserve">a bus accident in </w:t>
      </w:r>
      <w:r w:rsidRPr="00215AD1">
        <w:rPr>
          <w:sz w:val="16"/>
        </w:rPr>
        <w:t xml:space="preserve">Chualar, </w:t>
      </w:r>
      <w:r w:rsidRPr="00215AD1">
        <w:rPr>
          <w:rStyle w:val="StyleBoldUnderline"/>
        </w:rPr>
        <w:t>California,</w:t>
      </w:r>
      <w:r w:rsidRPr="00215AD1">
        <w:rPr>
          <w:sz w:val="16"/>
        </w:rPr>
        <w:t xml:space="preserve"> that </w:t>
      </w:r>
      <w:r w:rsidRPr="00215AD1">
        <w:rPr>
          <w:rStyle w:val="StyleBoldUnderline"/>
        </w:rPr>
        <w:t>left 31</w:t>
      </w:r>
      <w:r w:rsidRPr="00215AD1">
        <w:rPr>
          <w:rStyle w:val="StyleBoldUnderline"/>
          <w:sz w:val="12"/>
          <w:u w:val="none"/>
        </w:rPr>
        <w:t>¶</w:t>
      </w:r>
      <w:r w:rsidRPr="00215AD1">
        <w:rPr>
          <w:rStyle w:val="StyleBoldUnderline"/>
        </w:rPr>
        <w:t xml:space="preserve"> Braceros dead</w:t>
      </w:r>
      <w:r w:rsidRPr="00215AD1">
        <w:rPr>
          <w:sz w:val="16"/>
        </w:rPr>
        <w:t>. A converted flatbed truck that formerly hauled vegetables</w:t>
      </w:r>
      <w:r w:rsidRPr="00215AD1">
        <w:rPr>
          <w:sz w:val="12"/>
        </w:rPr>
        <w:t>¶</w:t>
      </w:r>
      <w:r w:rsidRPr="00215AD1">
        <w:rPr>
          <w:sz w:val="16"/>
        </w:rPr>
        <w:t xml:space="preserve"> had been equipped with a canopy to make it a "labor transporter" and collided</w:t>
      </w:r>
      <w:r w:rsidRPr="00215AD1">
        <w:rPr>
          <w:sz w:val="12"/>
        </w:rPr>
        <w:t>¶</w:t>
      </w:r>
      <w:r w:rsidRPr="00215AD1">
        <w:rPr>
          <w:sz w:val="16"/>
        </w:rPr>
        <w:t xml:space="preserve"> with a moving train. In Visalia, California, an accident occurred during</w:t>
      </w:r>
      <w:r w:rsidRPr="00215AD1">
        <w:rPr>
          <w:sz w:val="12"/>
        </w:rPr>
        <w:t>¶</w:t>
      </w:r>
      <w:r w:rsidRPr="00215AD1">
        <w:rPr>
          <w:sz w:val="16"/>
        </w:rPr>
        <w:t xml:space="preserve"> a driver's second trip in one-night. While transporting re-contracted</w:t>
      </w:r>
      <w:r w:rsidRPr="00215AD1">
        <w:rPr>
          <w:sz w:val="12"/>
        </w:rPr>
        <w:t>¶</w:t>
      </w:r>
      <w:r w:rsidRPr="00215AD1">
        <w:rPr>
          <w:sz w:val="16"/>
        </w:rPr>
        <w:t xml:space="preserve"> Braceros from El Centro to the San Joaquin Valley, after a trip to the Valley</w:t>
      </w:r>
      <w:r w:rsidRPr="00215AD1">
        <w:rPr>
          <w:sz w:val="12"/>
        </w:rPr>
        <w:t>¶</w:t>
      </w:r>
      <w:r w:rsidRPr="00215AD1">
        <w:rPr>
          <w:sz w:val="16"/>
        </w:rPr>
        <w:t xml:space="preserve"> from the Coachella Valley, the driver fell asleep and the truck ran off the</w:t>
      </w:r>
      <w:r w:rsidRPr="00215AD1">
        <w:rPr>
          <w:sz w:val="12"/>
        </w:rPr>
        <w:t>¶</w:t>
      </w:r>
      <w:r w:rsidRPr="00215AD1">
        <w:rPr>
          <w:sz w:val="16"/>
        </w:rPr>
        <w:t xml:space="preserve"> road, killing two and injuring 15 (Galarza n.d., Box 17, Folder 2). The driver's</w:t>
      </w:r>
      <w:r w:rsidRPr="00215AD1">
        <w:rPr>
          <w:sz w:val="12"/>
        </w:rPr>
        <w:t>¶</w:t>
      </w:r>
      <w:r w:rsidRPr="00215AD1">
        <w:rPr>
          <w:sz w:val="16"/>
        </w:rPr>
        <w:t xml:space="preserve"> total mileage behind the wheel exceeded 800 miles within 24 hours.</w:t>
      </w:r>
      <w:r w:rsidRPr="00215AD1">
        <w:rPr>
          <w:sz w:val="12"/>
        </w:rPr>
        <w:t>¶</w:t>
      </w:r>
      <w:r w:rsidRPr="00215AD1">
        <w:rPr>
          <w:sz w:val="16"/>
        </w:rPr>
        <w:t xml:space="preserve"> Galarza (1977, 86) notes other accidents occurring in September 1963</w:t>
      </w:r>
      <w:r w:rsidRPr="00215AD1">
        <w:rPr>
          <w:sz w:val="12"/>
        </w:rPr>
        <w:t>¶</w:t>
      </w:r>
      <w:r w:rsidRPr="00215AD1">
        <w:rPr>
          <w:sz w:val="16"/>
        </w:rPr>
        <w:t xml:space="preserve"> near Woodland, California, and in the Imperial Valley.</w:t>
      </w:r>
      <w:r w:rsidRPr="00215AD1">
        <w:rPr>
          <w:sz w:val="12"/>
        </w:rPr>
        <w:t>¶</w:t>
      </w:r>
      <w:r w:rsidRPr="00215AD1">
        <w:rPr>
          <w:sz w:val="16"/>
        </w:rPr>
        <w:t xml:space="preserve"> </w:t>
      </w:r>
      <w:r w:rsidRPr="00215AD1">
        <w:rPr>
          <w:rStyle w:val="StyleBoldUnderline"/>
        </w:rPr>
        <w:t>Transportation also served the-purpose of controlling the workers</w:t>
      </w:r>
      <w:r w:rsidRPr="00215AD1">
        <w:rPr>
          <w:sz w:val="16"/>
        </w:rPr>
        <w:t>.</w:t>
      </w:r>
      <w:r w:rsidRPr="00215AD1">
        <w:rPr>
          <w:sz w:val="12"/>
        </w:rPr>
        <w:t>¶</w:t>
      </w:r>
      <w:r w:rsidRPr="00215AD1">
        <w:rPr>
          <w:sz w:val="16"/>
        </w:rPr>
        <w:t xml:space="preserve"> Since Braceros were required to get to the job sites or the local community</w:t>
      </w:r>
      <w:r w:rsidRPr="00215AD1">
        <w:rPr>
          <w:sz w:val="12"/>
        </w:rPr>
        <w:t>¶</w:t>
      </w:r>
      <w:r w:rsidRPr="00215AD1">
        <w:rPr>
          <w:sz w:val="16"/>
        </w:rPr>
        <w:t xml:space="preserve"> by means of grower-provided transport, </w:t>
      </w:r>
      <w:r w:rsidRPr="00215AD1">
        <w:rPr>
          <w:rStyle w:val="StyleBoldUnderline"/>
        </w:rPr>
        <w:t>they were subject to the schedules</w:t>
      </w:r>
      <w:r w:rsidRPr="00215AD1">
        <w:rPr>
          <w:rStyle w:val="StyleBoldUnderline"/>
          <w:sz w:val="12"/>
          <w:u w:val="none"/>
        </w:rPr>
        <w:t>¶</w:t>
      </w:r>
      <w:r w:rsidRPr="00215AD1">
        <w:rPr>
          <w:rStyle w:val="StyleBoldUnderline"/>
        </w:rPr>
        <w:t xml:space="preserve"> of the buses and trucks: "Large concentrations of aliens in camp barracks</w:t>
      </w:r>
      <w:r w:rsidRPr="00215AD1">
        <w:rPr>
          <w:rStyle w:val="StyleBoldUnderline"/>
          <w:sz w:val="12"/>
          <w:u w:val="none"/>
        </w:rPr>
        <w:t>¶</w:t>
      </w:r>
      <w:r w:rsidRPr="00215AD1">
        <w:rPr>
          <w:rStyle w:val="StyleBoldUnderline"/>
        </w:rPr>
        <w:t xml:space="preserve"> call for mass transportation, quite different from the sort of transportation</w:t>
      </w:r>
      <w:r w:rsidRPr="00215AD1">
        <w:rPr>
          <w:rStyle w:val="StyleBoldUnderline"/>
          <w:sz w:val="12"/>
          <w:u w:val="none"/>
        </w:rPr>
        <w:t>¶</w:t>
      </w:r>
      <w:r w:rsidRPr="00215AD1">
        <w:rPr>
          <w:rStyle w:val="StyleBoldUnderline"/>
        </w:rPr>
        <w:t xml:space="preserve"> that domestic laborers, in family groups of neighborhood car pools, used</w:t>
      </w:r>
      <w:r w:rsidRPr="00215AD1">
        <w:rPr>
          <w:rStyle w:val="StyleBoldUnderline"/>
          <w:sz w:val="12"/>
          <w:u w:val="none"/>
        </w:rPr>
        <w:t>¶</w:t>
      </w:r>
      <w:r w:rsidRPr="00215AD1">
        <w:rPr>
          <w:rStyle w:val="StyleBoldUnderline"/>
        </w:rPr>
        <w:t xml:space="preserve"> in years past"</w:t>
      </w:r>
      <w:r w:rsidRPr="00215AD1">
        <w:rPr>
          <w:sz w:val="16"/>
        </w:rPr>
        <w:t xml:space="preserve"> (Galarza 1977, 87), </w:t>
      </w:r>
      <w:r w:rsidRPr="00215AD1">
        <w:rPr>
          <w:rStyle w:val="StyleBoldUnderline"/>
        </w:rPr>
        <w:t>Mass transportation, coupled with lax</w:t>
      </w:r>
      <w:r w:rsidRPr="00215AD1">
        <w:rPr>
          <w:rStyle w:val="StyleBoldUnderline"/>
          <w:sz w:val="12"/>
          <w:u w:val="none"/>
        </w:rPr>
        <w:t>¶</w:t>
      </w:r>
      <w:r w:rsidRPr="00215AD1">
        <w:rPr>
          <w:rStyle w:val="StyleBoldUnderline"/>
        </w:rPr>
        <w:t xml:space="preserve"> safety enforcement on the part of the state, put many Braceros directly in</w:t>
      </w:r>
      <w:r w:rsidRPr="00215AD1">
        <w:rPr>
          <w:rStyle w:val="StyleBoldUnderline"/>
          <w:sz w:val="12"/>
          <w:u w:val="none"/>
        </w:rPr>
        <w:t>¶</w:t>
      </w:r>
      <w:r w:rsidRPr="00215AD1">
        <w:rPr>
          <w:rStyle w:val="StyleBoldUnderline"/>
        </w:rPr>
        <w:t xml:space="preserve"> harm's way</w:t>
      </w:r>
      <w:r w:rsidRPr="00215AD1">
        <w:rPr>
          <w:sz w:val="16"/>
        </w:rPr>
        <w:t>. Such accidents .were one of the most unfortunate—yet easily</w:t>
      </w:r>
      <w:r w:rsidRPr="00215AD1">
        <w:rPr>
          <w:sz w:val="12"/>
        </w:rPr>
        <w:t>¶</w:t>
      </w:r>
      <w:r w:rsidRPr="00215AD1">
        <w:rPr>
          <w:sz w:val="16"/>
        </w:rPr>
        <w:t xml:space="preserve"> preventable—aspects of theprogram.9</w:t>
      </w:r>
    </w:p>
    <w:p w:rsidR="00C63A91" w:rsidRPr="00662247" w:rsidRDefault="00C63A91" w:rsidP="007357CF">
      <w:pPr>
        <w:pStyle w:val="Heading2"/>
      </w:pPr>
      <w:r w:rsidRPr="00662247">
        <w:lastRenderedPageBreak/>
        <w:t>Institutional Microanalysis K</w:t>
      </w:r>
    </w:p>
    <w:p w:rsidR="00C63A91" w:rsidRDefault="00C63A91" w:rsidP="00C63A91">
      <w:pPr>
        <w:pStyle w:val="Heading3"/>
      </w:pPr>
      <w:r>
        <w:lastRenderedPageBreak/>
        <w:t>Explanation</w:t>
      </w:r>
    </w:p>
    <w:p w:rsidR="00C63A91" w:rsidRDefault="00C63A91" w:rsidP="00C63A91">
      <w:r>
        <w:t>The neg would argue that the k indicts the justifications for the 1AC- the aff is a legal process that seems to solve for disempowered migrants but really they’re just playing to special interests like the ag industry in order to solve for problems that the elite have now</w:t>
      </w:r>
    </w:p>
    <w:p w:rsidR="00C63A91" w:rsidRDefault="00C63A91" w:rsidP="00C63A91"/>
    <w:p w:rsidR="00C63A91" w:rsidRDefault="00C63A91" w:rsidP="00C63A91">
      <w:r>
        <w:t>I think that the history of the Bracero program is going to be a great block link story- temporary guest worker programs have empirically subjugated workers to terrible working conditions and degraded them. I’ve seen a few articles that I’ll cut if we want to pursue this that say that guest worker programs are just new forms of “slavery”</w:t>
      </w:r>
    </w:p>
    <w:p w:rsidR="00C63A91" w:rsidRPr="005B37F2" w:rsidRDefault="00C63A91" w:rsidP="00C63A91"/>
    <w:p w:rsidR="00C63A91" w:rsidRDefault="00C63A91" w:rsidP="00C63A91">
      <w:pPr>
        <w:pStyle w:val="Heading3"/>
      </w:pPr>
      <w:r>
        <w:lastRenderedPageBreak/>
        <w:t>1NC</w:t>
      </w:r>
    </w:p>
    <w:p w:rsidR="00C63A91" w:rsidRPr="00662247" w:rsidRDefault="00C63A91" w:rsidP="00C63A91">
      <w:pPr>
        <w:pStyle w:val="Heading4"/>
      </w:pPr>
      <w:r>
        <w:t>Focus on legal remedies to solve the everyday problems of the marginalized destroys social justice- the aff is a stance that ignores the exclusion of immigrants in adjudication</w:t>
      </w:r>
    </w:p>
    <w:p w:rsidR="00C63A91" w:rsidRDefault="00C63A91" w:rsidP="00C63A91">
      <w:r w:rsidRPr="00C800F7">
        <w:rPr>
          <w:rStyle w:val="StyleStyleBold12pt"/>
        </w:rPr>
        <w:t>Gilbert 5</w:t>
      </w:r>
      <w:r>
        <w:t xml:space="preserve"> (Lauren, Associate Professor of Law, St. Thomas University School of Law; J.D., University of Michigan School of Law, 1988; B.A., Harvard University, 1983., FIELDS OF HOPE, FIELDS OF DESPAIR: LEGISPRUDENTIAL AND HISTORIC PERSPECTIVES ON THE AGJOBS BILL OF 2003, lexis, Summer 2005)</w:t>
      </w:r>
    </w:p>
    <w:p w:rsidR="00C63A91" w:rsidRDefault="00C63A91" w:rsidP="00C63A91">
      <w:pPr>
        <w:rPr>
          <w:sz w:val="16"/>
        </w:rPr>
      </w:pPr>
      <w:r w:rsidRPr="00662247">
        <w:rPr>
          <w:rStyle w:val="StyleBoldUnderline"/>
        </w:rPr>
        <w:t xml:space="preserve">Critical legal studies scholars question the underlying legitimacy of law and the lawmaking process. </w:t>
      </w:r>
      <w:r w:rsidRPr="00662247">
        <w:rPr>
          <w:sz w:val="16"/>
        </w:rPr>
        <w:t xml:space="preserve">While process theorists would argue that laws are enacted pursuant to an informed, deliberative, and efficient process, critical legal studies scholars </w:t>
      </w:r>
      <w:r w:rsidRPr="00662247">
        <w:rPr>
          <w:rStyle w:val="StyleBoldUnderline"/>
        </w:rPr>
        <w:t>would contend that the lawmaking process is subjective, arational, and political</w:t>
      </w:r>
      <w:r w:rsidRPr="00662247">
        <w:rPr>
          <w:sz w:val="16"/>
        </w:rPr>
        <w:t xml:space="preserve">. n407 In stark juxtaposition to the process theorists, critical legal theorists argue that </w:t>
      </w:r>
      <w:r w:rsidRPr="00662247">
        <w:rPr>
          <w:rStyle w:val="StyleBoldUnderline"/>
        </w:rPr>
        <w:t>all laws cannot be neutral because neutral laws cannot resolve the conflicts among different societal interests. Furthermore, once one acknowledges that the law is not neutral, then one must accept that each law subordinates the interests of one group in society to those of another.</w:t>
      </w:r>
      <w:r w:rsidRPr="00662247">
        <w:rPr>
          <w:sz w:val="16"/>
        </w:rPr>
        <w:t xml:space="preserve"> Critical legal scholars suggest that </w:t>
      </w:r>
      <w:r w:rsidRPr="00662247">
        <w:rPr>
          <w:rStyle w:val="StyleBoldUnderline"/>
        </w:rPr>
        <w:t>the "rule of law" obscures the domination of society by elite interests. n408 It also obscures the central tension within our constitutional system, which is founded [*472] on the conflicting premises of respecting majority rule and protecting minority rights. n409 Critical legal theory thus offers a valuable critical perspective on other legisprudential theories, particularly process theories and traditional pluralism.</w:t>
      </w:r>
      <w:r w:rsidRPr="00662247">
        <w:rPr>
          <w:sz w:val="16"/>
        </w:rPr>
        <w:t xml:space="preserve"> Nonetheless, it fails to offer an adequate explanation for why progressive social reforms are enacted. If law truly is dominated by the societal elite, then how is the enactment of progressive social reforms over the last fifty years explained? As noted above, Dorothy Brown made this same point in her critique of public choice theory, arguing that Olson's theory of the free-rider effect failed to explain why public interest organizations have had such an impact on the political process over the last forty years. n410 Edward </w:t>
      </w:r>
      <w:r w:rsidRPr="00662247">
        <w:rPr>
          <w:rStyle w:val="StyleBoldUnderline"/>
        </w:rPr>
        <w:t xml:space="preserve">Rubin proposes a new model, the "microanalysis of institutions," which attempts to integrate institutionalist theories of lawmaking with outsider scholarship to "develop a unified scholarly discourse" on institutional behavior. n411 He defines "outsider scholarship" as a post-critical legal studies approach that uses critical race theory, feminist theory and queer theory to achieve social justice for marginalized and disempowered groups. n412 He argues that "racial minorities, women, and gay men and lesbians cannot afford the luxury of critical legal studies' fatalism; the legal system is too well entrenched to be dismissed." n413 Rather, he suggests that a deeper understanding of these structures, based on the microanalysis of institutions, can provide the basis for legal reform. </w:t>
      </w:r>
      <w:r w:rsidRPr="00662247">
        <w:rPr>
          <w:sz w:val="16"/>
        </w:rPr>
        <w:t xml:space="preserve">Rubin suggests that a critical legal studies approach shares much in common with public choice theory. Both theories </w:t>
      </w:r>
      <w:r w:rsidRPr="00662247">
        <w:rPr>
          <w:rStyle w:val="StyleBoldUnderline"/>
        </w:rPr>
        <w:t>"depict institutions as either purposefully or instinctively supporting existing power structures."</w:t>
      </w:r>
      <w:r w:rsidRPr="00662247">
        <w:rPr>
          <w:sz w:val="16"/>
        </w:rPr>
        <w:t xml:space="preserve"> n414 While public choice theory would regard public institutions as rational in carrying out their strategic goals, </w:t>
      </w:r>
      <w:r w:rsidRPr="00662247">
        <w:rPr>
          <w:rStyle w:val="StyleBoldUnderline"/>
        </w:rPr>
        <w:t xml:space="preserve">outsider scholarship "seeks mechanisms for sensitizing these institutions to the demands of social justice." n415 Rubin's article calls for a synthesis of the various schools of legal scholarship, including the legal process school, public choice theory and critical legal studies. His proposed methodology is based on the microanalysis of institutions and a substantive focus on the interplay between efficiency and social justice considerations in the law making process. n416 [*473] </w:t>
      </w:r>
      <w:r w:rsidRPr="005B37F2">
        <w:rPr>
          <w:rStyle w:val="Emphasis"/>
        </w:rPr>
        <w:t>Focusing on social justice considerations for immigrants</w:t>
      </w:r>
      <w:r w:rsidRPr="00662247">
        <w:rPr>
          <w:sz w:val="16"/>
        </w:rPr>
        <w:t xml:space="preserve">, which is particularly relevant for this Article, Kevin </w:t>
      </w:r>
      <w:r w:rsidRPr="00662247">
        <w:rPr>
          <w:rStyle w:val="StyleBoldUnderline"/>
        </w:rPr>
        <w:t xml:space="preserve">Johnson addresses </w:t>
      </w:r>
      <w:r w:rsidRPr="005B37F2">
        <w:rPr>
          <w:rStyle w:val="Emphasis"/>
        </w:rPr>
        <w:t>their relative political powerlessness and the obstacles immigrant groups face in advocating for immigration reform</w:t>
      </w:r>
      <w:r w:rsidRPr="00662247">
        <w:rPr>
          <w:sz w:val="16"/>
        </w:rPr>
        <w:t xml:space="preserve">. n417 In particular, </w:t>
      </w:r>
      <w:r w:rsidRPr="00662247">
        <w:rPr>
          <w:rStyle w:val="StyleBoldUnderline"/>
        </w:rPr>
        <w:t xml:space="preserve">he notes that </w:t>
      </w:r>
      <w:r w:rsidRPr="005B37F2">
        <w:rPr>
          <w:rStyle w:val="Emphasis"/>
        </w:rPr>
        <w:t>even when non-citizens enjoy support</w:t>
      </w:r>
      <w:r w:rsidRPr="00662247">
        <w:rPr>
          <w:rStyle w:val="StyleBoldUnderline"/>
        </w:rPr>
        <w:t xml:space="preserve"> from a majority of the electorate, </w:t>
      </w:r>
      <w:r w:rsidRPr="005B37F2">
        <w:rPr>
          <w:rStyle w:val="Emphasis"/>
        </w:rPr>
        <w:t>they often still lose in the political and legal process because of inherent dysfunctions in lawmaking and adjudication</w:t>
      </w:r>
      <w:r w:rsidRPr="00662247">
        <w:rPr>
          <w:sz w:val="16"/>
        </w:rPr>
        <w:t>. n418 Nonetheless, Johnson, like Brown and Rubin, recognizes that immigrant groups often enjoy the support of the advocacy community even though they are unable to participate in the electoral process. n419</w:t>
      </w:r>
    </w:p>
    <w:p w:rsidR="00C63A91" w:rsidRPr="008B4F75" w:rsidRDefault="00C63A91" w:rsidP="00C63A91">
      <w:pPr>
        <w:pStyle w:val="Heading4"/>
      </w:pPr>
      <w:r w:rsidRPr="008B4F75">
        <w:t>Social justice should be the debate’s top priority – it’s an obligation that must be repaired in communities</w:t>
      </w:r>
    </w:p>
    <w:p w:rsidR="00C63A91" w:rsidRPr="00C800F7" w:rsidRDefault="00C63A91" w:rsidP="00C63A91">
      <w:pPr>
        <w:rPr>
          <w:rStyle w:val="StyleStyleBold12pt"/>
        </w:rPr>
      </w:pPr>
      <w:r w:rsidRPr="00C800F7">
        <w:rPr>
          <w:rStyle w:val="StyleStyleBold12pt"/>
        </w:rPr>
        <w:t>Nieutvenhuis 10</w:t>
      </w:r>
    </w:p>
    <w:p w:rsidR="00C63A91" w:rsidRPr="00E7566F" w:rsidRDefault="00C63A91" w:rsidP="00C63A91">
      <w:pPr>
        <w:rPr>
          <w:sz w:val="16"/>
          <w:szCs w:val="16"/>
        </w:rPr>
      </w:pPr>
      <w:r w:rsidRPr="00E7566F">
        <w:rPr>
          <w:sz w:val="16"/>
          <w:szCs w:val="16"/>
        </w:rPr>
        <w:t xml:space="preserve">Prof Jan Nieutvenhuis, Dept of Education Management and Policy Studies, Faculty of Education, University of Pretoria, </w:t>
      </w:r>
      <w:r w:rsidRPr="00E7566F">
        <w:rPr>
          <w:sz w:val="16"/>
          <w:szCs w:val="16"/>
          <w:u w:val="single"/>
        </w:rPr>
        <w:t>Acta Academica</w:t>
      </w:r>
      <w:r w:rsidRPr="00E7566F">
        <w:rPr>
          <w:sz w:val="16"/>
          <w:szCs w:val="16"/>
        </w:rPr>
        <w:t xml:space="preserve"> 2011: 43(1) – available at: http://up-za.academia.edu/JanNieuwenhuis/Papers/882363/Social_justice_in_education_today</w:t>
      </w:r>
    </w:p>
    <w:p w:rsidR="00C63A91" w:rsidRPr="00E7566F" w:rsidRDefault="00C63A91" w:rsidP="00C63A91">
      <w:r w:rsidRPr="00E7566F">
        <w:rPr>
          <w:sz w:val="16"/>
        </w:rPr>
        <w:t xml:space="preserve">Accept the geo-historical context of the struggle as something that must be reconciled with attempts to create social justice. This implies that </w:t>
      </w:r>
      <w:r w:rsidRPr="00E7566F">
        <w:rPr>
          <w:rStyle w:val="StyleBoldUnderline"/>
        </w:rPr>
        <w:t xml:space="preserve">the </w:t>
      </w:r>
      <w:r w:rsidRPr="002879C8">
        <w:rPr>
          <w:rStyle w:val="StyleBoldUnderline"/>
          <w:highlight w:val="cyan"/>
        </w:rPr>
        <w:t>state must work with communities to repair</w:t>
      </w:r>
      <w:r w:rsidRPr="00E7566F">
        <w:rPr>
          <w:rStyle w:val="StyleBoldUnderline"/>
        </w:rPr>
        <w:t xml:space="preserve"> damaged </w:t>
      </w:r>
      <w:r w:rsidRPr="002879C8">
        <w:rPr>
          <w:rStyle w:val="StyleBoldUnderline"/>
          <w:highlight w:val="cyan"/>
        </w:rPr>
        <w:t>solidarities</w:t>
      </w:r>
      <w:r w:rsidRPr="00E7566F">
        <w:rPr>
          <w:rStyle w:val="StyleBoldUnderline"/>
        </w:rPr>
        <w:t xml:space="preserve"> by reconciling autonomy</w:t>
      </w:r>
      <w:r w:rsidRPr="00E7566F">
        <w:rPr>
          <w:sz w:val="16"/>
        </w:rPr>
        <w:t xml:space="preserve"> and interdependence (Giddens 1991)- </w:t>
      </w:r>
      <w:r w:rsidRPr="00E7566F">
        <w:rPr>
          <w:rStyle w:val="StyleBoldUnderline"/>
        </w:rPr>
        <w:t>This</w:t>
      </w:r>
      <w:r w:rsidRPr="00E7566F">
        <w:rPr>
          <w:sz w:val="16"/>
        </w:rPr>
        <w:t xml:space="preserve"> also </w:t>
      </w:r>
      <w:r w:rsidRPr="002879C8">
        <w:rPr>
          <w:rStyle w:val="StyleBoldUnderline"/>
          <w:highlight w:val="cyan"/>
        </w:rPr>
        <w:t>implies the abolishment of</w:t>
      </w:r>
      <w:r w:rsidRPr="00E7566F">
        <w:rPr>
          <w:rStyle w:val="StyleBoldUnderline"/>
        </w:rPr>
        <w:t xml:space="preserve"> structural forms of </w:t>
      </w:r>
      <w:r w:rsidRPr="002879C8">
        <w:rPr>
          <w:rStyle w:val="StyleBoldUnderline"/>
          <w:highlight w:val="cyan"/>
        </w:rPr>
        <w:t>oppression</w:t>
      </w:r>
      <w:r w:rsidRPr="00E7566F">
        <w:rPr>
          <w:sz w:val="16"/>
        </w:rPr>
        <w:t xml:space="preserve"> that </w:t>
      </w:r>
      <w:r w:rsidRPr="00E7566F">
        <w:rPr>
          <w:sz w:val="16"/>
        </w:rPr>
        <w:lastRenderedPageBreak/>
        <w:t xml:space="preserve">restrict peoples' access to resources and opportunities for developing and exercising their capacities or capabilities for living a decent human life (Young 2002). </w:t>
      </w:r>
      <w:r w:rsidRPr="00E7566F">
        <w:rPr>
          <w:rStyle w:val="StyleBoldUnderline"/>
        </w:rPr>
        <w:t xml:space="preserve">In doing so </w:t>
      </w:r>
      <w:r w:rsidRPr="002879C8">
        <w:rPr>
          <w:rStyle w:val="StyleBoldUnderline"/>
          <w:highlight w:val="cyan"/>
        </w:rPr>
        <w:t>care must be taken not to create new forms of</w:t>
      </w:r>
      <w:r w:rsidRPr="00E7566F">
        <w:rPr>
          <w:rStyle w:val="StyleBoldUnderline"/>
        </w:rPr>
        <w:t xml:space="preserve"> exclusion that will, in turn, create new forms of </w:t>
      </w:r>
      <w:r w:rsidRPr="002879C8">
        <w:rPr>
          <w:rStyle w:val="StyleBoldUnderline"/>
          <w:highlight w:val="cyan"/>
        </w:rPr>
        <w:t>social injustice</w:t>
      </w:r>
      <w:r w:rsidRPr="00E7566F">
        <w:rPr>
          <w:sz w:val="16"/>
        </w:rPr>
        <w:t xml:space="preserve">. Similarly, it must ensure fairness in terms of rewards. One cannot reward state officials with considerable bonuses when they are failing to deliver the social services intended to create a just society. Justice is done when each member of an organisation receives a reward equivalent to the contribution s/he makes (Rawls 1971, Miller 1999). This also applies to education. One cannot reward a child if no contribution was forthcoming. For example, One cannot promote a child to the next grade automatically if s/he did not participate in the educational process on an equal basis with others. A theory of social justice in education is essential. Brighouse (2002: 181) states that until recently there was no theory of justice in education and that one cannot simply read a theory off from Rawls, Young, Giddens, or any other author. This article critically reviewed a number of theories that could inform such a theory of social justice in education. It argued that </w:t>
      </w:r>
      <w:r w:rsidRPr="002879C8">
        <w:rPr>
          <w:rStyle w:val="StyleBoldUnderline"/>
          <w:highlight w:val="cyan"/>
        </w:rPr>
        <w:t>social</w:t>
      </w:r>
      <w:r w:rsidRPr="00E7566F">
        <w:rPr>
          <w:rStyle w:val="StyleBoldUnderline"/>
        </w:rPr>
        <w:t xml:space="preserve"> </w:t>
      </w:r>
      <w:r w:rsidRPr="002879C8">
        <w:rPr>
          <w:rStyle w:val="StyleBoldUnderline"/>
          <w:highlight w:val="cyan"/>
        </w:rPr>
        <w:t>justice</w:t>
      </w:r>
      <w:r w:rsidRPr="00E7566F">
        <w:rPr>
          <w:rStyle w:val="StyleBoldUnderline"/>
        </w:rPr>
        <w:t xml:space="preserve"> is an ideal</w:t>
      </w:r>
      <w:r w:rsidRPr="00E7566F">
        <w:rPr>
          <w:sz w:val="16"/>
        </w:rPr>
        <w:t xml:space="preserve"> — </w:t>
      </w:r>
      <w:r w:rsidRPr="00E7566F">
        <w:rPr>
          <w:rStyle w:val="StyleBoldUnderline"/>
        </w:rPr>
        <w:t xml:space="preserve">a vision that </w:t>
      </w:r>
      <w:r w:rsidRPr="002879C8">
        <w:rPr>
          <w:rStyle w:val="Emphasis"/>
          <w:highlight w:val="cyan"/>
        </w:rPr>
        <w:t>must become a way of life that permeates all</w:t>
      </w:r>
      <w:r w:rsidRPr="00E7566F">
        <w:rPr>
          <w:rStyle w:val="Emphasis"/>
        </w:rPr>
        <w:t xml:space="preserve"> aspects of being </w:t>
      </w:r>
      <w:r w:rsidRPr="002879C8">
        <w:rPr>
          <w:rStyle w:val="Emphasis"/>
          <w:highlight w:val="cyan"/>
        </w:rPr>
        <w:t>human</w:t>
      </w:r>
      <w:r w:rsidRPr="00E7566F">
        <w:rPr>
          <w:sz w:val="16"/>
        </w:rPr>
        <w:t xml:space="preserve">. For this reason it cannot be legislated or achieved by means of international conventions or declarations — albeit important instruments to promote social justice; </w:t>
      </w:r>
      <w:r w:rsidRPr="00E7566F">
        <w:rPr>
          <w:rStyle w:val="StyleBoldUnderline"/>
        </w:rPr>
        <w:t>social justice</w:t>
      </w:r>
      <w:r w:rsidRPr="00E7566F">
        <w:rPr>
          <w:sz w:val="16"/>
        </w:rPr>
        <w:t xml:space="preserve"> must be lived. It </w:t>
      </w:r>
      <w:r w:rsidRPr="00E7566F">
        <w:rPr>
          <w:rStyle w:val="StyleBoldUnderline"/>
        </w:rPr>
        <w:t xml:space="preserve">requires that every citizen </w:t>
      </w:r>
      <w:r w:rsidRPr="00E7566F">
        <w:rPr>
          <w:sz w:val="16"/>
        </w:rPr>
        <w:t xml:space="preserve">must </w:t>
      </w:r>
      <w:r w:rsidRPr="00E7566F">
        <w:rPr>
          <w:rStyle w:val="StyleBoldUnderline"/>
        </w:rPr>
        <w:t xml:space="preserve">take </w:t>
      </w:r>
      <w:r w:rsidRPr="00E7566F">
        <w:rPr>
          <w:sz w:val="16"/>
        </w:rPr>
        <w:t>the</w:t>
      </w:r>
      <w:r w:rsidRPr="00E7566F">
        <w:rPr>
          <w:rStyle w:val="StyleBoldUnderline"/>
        </w:rPr>
        <w:t xml:space="preserve"> responsibility to</w:t>
      </w:r>
      <w:r w:rsidRPr="00E7566F">
        <w:rPr>
          <w:sz w:val="16"/>
        </w:rPr>
        <w:t xml:space="preserve"> protect, advance and </w:t>
      </w:r>
      <w:r w:rsidRPr="00E7566F">
        <w:rPr>
          <w:rStyle w:val="StyleBoldUnderline"/>
        </w:rPr>
        <w:t>promote the values</w:t>
      </w:r>
      <w:r w:rsidRPr="00E7566F">
        <w:rPr>
          <w:sz w:val="16"/>
        </w:rPr>
        <w:t xml:space="preserve">, principles and ideals </w:t>
      </w:r>
      <w:r w:rsidRPr="00E7566F">
        <w:rPr>
          <w:rStyle w:val="StyleBoldUnderline"/>
        </w:rPr>
        <w:t>of social justice</w:t>
      </w:r>
      <w:r w:rsidRPr="00E7566F">
        <w:rPr>
          <w:sz w:val="16"/>
        </w:rPr>
        <w:t xml:space="preserve">. The road to achieving this is, however, obstructed by geo-historical and scarcity challenges confronting developing countries. These challenges and their negative impact on achieving social justice in education must be addressed in an ordered and well-structured manner without creating new forms of social injustice. As long as poverty, unemployment and high levels of violence exist, there cannot be social justice. This is the real challenge and it is a journey on which all developing countries and their people must embark. In Long walk to freedom Nelson Mandela (1994a: 751) asserts: Some say that (the liberation of the oppressed and the oppressor) has now been achieved. But I know that that is not the case. The truth is that we are not yet free: we have merely achieved the freedom to be free, the right not to be oppressed. We have not taken the final step of our journey, but the first step on a longer and even more difficult road. For </w:t>
      </w:r>
      <w:r w:rsidRPr="002879C8">
        <w:rPr>
          <w:rStyle w:val="StyleBoldUnderline"/>
          <w:highlight w:val="cyan"/>
        </w:rPr>
        <w:t>to be free is</w:t>
      </w:r>
      <w:r w:rsidRPr="00E7566F">
        <w:rPr>
          <w:rStyle w:val="StyleBoldUnderline"/>
        </w:rPr>
        <w:t xml:space="preserve"> not merely to cast off one's chains, but </w:t>
      </w:r>
      <w:r w:rsidRPr="002879C8">
        <w:rPr>
          <w:rStyle w:val="StyleBoldUnderline"/>
          <w:highlight w:val="cyan"/>
        </w:rPr>
        <w:t>to live in a way that</w:t>
      </w:r>
      <w:r w:rsidRPr="00E7566F">
        <w:rPr>
          <w:sz w:val="16"/>
        </w:rPr>
        <w:t xml:space="preserve"> respects and </w:t>
      </w:r>
      <w:r w:rsidRPr="002879C8">
        <w:rPr>
          <w:rStyle w:val="StyleBoldUnderline"/>
          <w:highlight w:val="cyan"/>
        </w:rPr>
        <w:t>enhances the freedom of others</w:t>
      </w:r>
      <w:r w:rsidRPr="00E7566F">
        <w:rPr>
          <w:sz w:val="16"/>
        </w:rPr>
        <w:t>.</w:t>
      </w:r>
    </w:p>
    <w:p w:rsidR="00C63A91" w:rsidRPr="00662247" w:rsidRDefault="00C63A91" w:rsidP="00C63A91">
      <w:pPr>
        <w:pStyle w:val="Heading4"/>
      </w:pPr>
      <w:r>
        <w:t>The alternative is to vote negative to expose the hypocrisy of the 1AC’s pluralist methodology in immigration reform and instead to engage in microanalysis of institutions. This recognition down majoritarian dominance in politics</w:t>
      </w:r>
    </w:p>
    <w:p w:rsidR="00C63A91" w:rsidRDefault="00C63A91" w:rsidP="00C63A91">
      <w:r w:rsidRPr="00C800F7">
        <w:rPr>
          <w:rStyle w:val="StyleStyleBold12pt"/>
        </w:rPr>
        <w:t>Gilbert 5</w:t>
      </w:r>
      <w:r>
        <w:t xml:space="preserve"> (Lauren, Associate Professor of Law, St. Thomas University School of Law; J.D., University of Michigan School of Law, 1988; B.A., Harvard University, 1983., FIELDS OF HOPE, FIELDS OF DESPAIR: LEGISPRUDENTIAL AND HISTORIC PERSPECTIVES ON THE AGJOBS BILL OF 2003, lexis, Summer 2005)</w:t>
      </w:r>
    </w:p>
    <w:p w:rsidR="00C63A91" w:rsidRDefault="00C63A91" w:rsidP="00C63A91">
      <w:pPr>
        <w:rPr>
          <w:rStyle w:val="StyleBoldUnderline"/>
        </w:rPr>
      </w:pPr>
      <w:r>
        <w:rPr>
          <w:sz w:val="16"/>
        </w:rPr>
        <w:t xml:space="preserve">Each of the legisprudential theories discussed above is helpful in understanding aspects of the AgJobs story. </w:t>
      </w:r>
      <w:r w:rsidRPr="00662247">
        <w:rPr>
          <w:rStyle w:val="StyleBoldUnderline"/>
        </w:rPr>
        <w:t xml:space="preserve">No single theory, </w:t>
      </w:r>
      <w:r>
        <w:rPr>
          <w:sz w:val="16"/>
        </w:rPr>
        <w:t xml:space="preserve">however, </w:t>
      </w:r>
      <w:r w:rsidRPr="00662247">
        <w:rPr>
          <w:rStyle w:val="StyleBoldUnderline"/>
        </w:rPr>
        <w:t>is sufficient for fully capturing the complexities of the legislative process in the context of immigration reform. Pluralism theories,</w:t>
      </w:r>
      <w:r>
        <w:rPr>
          <w:sz w:val="16"/>
        </w:rPr>
        <w:t xml:space="preserve"> both traditional pluralism and public choice, </w:t>
      </w:r>
      <w:r w:rsidRPr="00662247">
        <w:rPr>
          <w:rStyle w:val="StyleBoldUnderline"/>
        </w:rPr>
        <w:t>are essential for understanding how grower associations and the United Farmworkers were able to come together to negotiate compromise legislation and how AgJobs was able to achieve supermajority co-sponsorship in the Senate. Process theories are useful for understanding the failure of the AgJobs bill to make its way through the Senate</w:t>
      </w:r>
      <w:r>
        <w:rPr>
          <w:sz w:val="16"/>
        </w:rPr>
        <w:t xml:space="preserve">. The series of vetogates placed in the path of AgJobs in the House and Senate in 2000 and 2003-2004, including the committee hearing process, the [*476] amendment process, and the role of the Senate filibuster, ensured that the bill could only make its way through the legislative process if it achieved major support on both sides of the aisle. </w:t>
      </w:r>
      <w:r w:rsidRPr="00662247">
        <w:rPr>
          <w:rStyle w:val="StyleBoldUnderline"/>
        </w:rPr>
        <w:t>Institutional theories become essential in understanding why overwhelming support in the Senate did not ensure passage, shedding light on the institutional interdependence of the various branches of government and how this influences the actions of political actors. Finally, critical legal theory offers a discerning perspective on other legisprudential theories, helping to demonstrate the powerful role played by elite growers and raising questions about the dark side of pluralism and process theories. It debunks the notion that formal access to the political process is necessarily meaningful access, while at the same time challenging scholars to consider alternative models for bringing about progressive change. This Article proposes a new pluralist model for analyzing immigration reform that draws on each of these different theories, but emphasizes the role of the various actors in the political process, including state and non-governmental actors, as well as international actors, including foreign governments and intergovernmental institutions. This new model is called "biennial factionalism," because of the tendency of the political process to renew or reinvent itself every two years, in a somewhat cyclical repetition of new attempts at legislative reform. Under the model of biennial factionalism, the only constant in the political process would be the constitutional structure of U.S. government. Each actor in this process could be seen as a political variable, with different actors wielding different degrees of power.</w:t>
      </w:r>
    </w:p>
    <w:p w:rsidR="00C63A91" w:rsidRPr="00662247" w:rsidRDefault="00C63A91" w:rsidP="00C63A91">
      <w:pPr>
        <w:rPr>
          <w:rStyle w:val="StyleBoldUnderline"/>
        </w:rPr>
      </w:pPr>
    </w:p>
    <w:p w:rsidR="00C63A91" w:rsidRDefault="00C63A91" w:rsidP="00C63A91">
      <w:pPr>
        <w:pStyle w:val="Heading3"/>
      </w:pPr>
      <w:r>
        <w:lastRenderedPageBreak/>
        <w:t>AT: Framework</w:t>
      </w:r>
    </w:p>
    <w:p w:rsidR="00C63A91" w:rsidRPr="00C800F7" w:rsidRDefault="00C63A91" w:rsidP="00C63A91">
      <w:pPr>
        <w:pStyle w:val="Heading4"/>
        <w:rPr>
          <w:rStyle w:val="StyleBoldUnderline"/>
          <w:b w:val="0"/>
          <w:sz w:val="26"/>
          <w:szCs w:val="26"/>
          <w:u w:val="none"/>
        </w:rPr>
      </w:pPr>
      <w:r w:rsidRPr="00C800F7">
        <w:rPr>
          <w:rStyle w:val="StyleBoldUnderline"/>
          <w:sz w:val="26"/>
          <w:szCs w:val="26"/>
          <w:u w:val="none"/>
        </w:rPr>
        <w:t>Inclusivity in politics is dead- their framework is a violent reification of majoritarianism but ours is key to any type of pragmatism</w:t>
      </w:r>
    </w:p>
    <w:p w:rsidR="00C63A91" w:rsidRDefault="00C63A91" w:rsidP="00C63A91">
      <w:r w:rsidRPr="00C800F7">
        <w:rPr>
          <w:rStyle w:val="StyleStyleBold12pt"/>
        </w:rPr>
        <w:t>Gilbert 5</w:t>
      </w:r>
      <w:r>
        <w:t xml:space="preserve"> (Lauren, Associate Professor of Law, St. Thomas University School of Law; J.D., University of Michigan School of Law, 1988; B.A., Harvard University, 1983., FIELDS OF HOPE, FIELDS OF DESPAIR: LEGISPRUDENTIAL AND HISTORIC PERSPECTIVES ON THE AGJOBS BILL OF 2003, lexis, Summer 2005)</w:t>
      </w:r>
    </w:p>
    <w:p w:rsidR="00C63A91" w:rsidRDefault="00C63A91" w:rsidP="00C63A91">
      <w:pPr>
        <w:rPr>
          <w:rStyle w:val="StyleBoldUnderline"/>
        </w:rPr>
      </w:pPr>
      <w:r w:rsidRPr="00662247">
        <w:rPr>
          <w:rStyle w:val="StyleBoldUnderline"/>
        </w:rPr>
        <w:t>The discourse of critical legal studies scholars</w:t>
      </w:r>
      <w:r>
        <w:rPr>
          <w:sz w:val="16"/>
        </w:rPr>
        <w:t xml:space="preserve">, with regard to the structural tension of respecting majority rule while protecting minority rights, </w:t>
      </w:r>
      <w:r w:rsidRPr="00662247">
        <w:rPr>
          <w:rStyle w:val="StyleBoldUnderline"/>
        </w:rPr>
        <w:t>usually involves discussions regarding the appropriate role of judicial review and the countermajoritarian difficulty.</w:t>
      </w:r>
      <w:r>
        <w:rPr>
          <w:sz w:val="16"/>
        </w:rPr>
        <w:t xml:space="preserve"> n431 However</w:t>
      </w:r>
      <w:r w:rsidRPr="00662247">
        <w:rPr>
          <w:rStyle w:val="StyleBoldUnderline"/>
        </w:rPr>
        <w:t>, it also has relevance in analyzing issues of access to the political process. Critical legal studies, Critical Race, Latcrit, and feminist scholars help to debunk the myth that formal access to the political process is meaningful access.</w:t>
      </w:r>
      <w:r>
        <w:rPr>
          <w:sz w:val="16"/>
        </w:rPr>
        <w:t xml:space="preserve"> They underscore that </w:t>
      </w:r>
      <w:r w:rsidRPr="00662247">
        <w:rPr>
          <w:rStyle w:val="StyleBoldUnderline"/>
        </w:rPr>
        <w:t>certain political actors wield much greater influence over the political process, usually in proportion to their financial status, than others. n432 They emphasize that legal norms are often constructed on the foundation of oppressive and violent power structures. n433</w:t>
      </w:r>
      <w:r>
        <w:rPr>
          <w:sz w:val="16"/>
        </w:rPr>
        <w:t xml:space="preserve"> Indeed, </w:t>
      </w:r>
      <w:r w:rsidRPr="00662247">
        <w:rPr>
          <w:rStyle w:val="StyleBoldUnderline"/>
        </w:rPr>
        <w:t>they critique the [*475] view that associates, on the one hand, an orderly political process with peace and, on the other, disorder with violenc</w:t>
      </w:r>
      <w:r>
        <w:rPr>
          <w:sz w:val="16"/>
        </w:rPr>
        <w:t xml:space="preserve">e. n434 Nonetheless, </w:t>
      </w:r>
      <w:r w:rsidRPr="00662247">
        <w:t>critical legal studies,</w:t>
      </w:r>
      <w:r w:rsidRPr="00662247">
        <w:rPr>
          <w:rStyle w:val="StyleBoldUnderline"/>
        </w:rPr>
        <w:t xml:space="preserve"> </w:t>
      </w:r>
      <w:r>
        <w:rPr>
          <w:sz w:val="16"/>
        </w:rPr>
        <w:t xml:space="preserve">while offering a valuable critique of process and pluralism theories, including a deeper understanding of issues of unequal access to the political process, may have discounted the role that progressive social movements can play in bringing about change through legislative advocacy. In 1831, de Tocqueville commented on the power of associations: Citizens who are individually powerless do not very clearly anticipate the strength that they may acquire by uniting together; it must be shown to them in order to be understood ... a thousand citizens do not see what interest they have in combining together; ten thousand will be perfectly aware of it. n435 He recognized that </w:t>
      </w:r>
      <w:r w:rsidRPr="00662247">
        <w:rPr>
          <w:rStyle w:val="StyleBoldUnderline"/>
        </w:rPr>
        <w:t>unrestrained liberty of association could threaten to throw the country into a state of anarchy</w:t>
      </w:r>
      <w:r>
        <w:rPr>
          <w:sz w:val="16"/>
        </w:rPr>
        <w:t xml:space="preserve">, n436 but ultimately concluded that "extreme democracy," including </w:t>
      </w:r>
      <w:r w:rsidRPr="00662247">
        <w:rPr>
          <w:rStyle w:val="StyleBoldUnderline"/>
        </w:rPr>
        <w:t xml:space="preserve">freedom of association, would obviate the dangers of democracy, especially the tyranny of the majority. n437 The reality is that political decisions frequently do not reflect the will of the majority. Often they are the result of the influence of a powerful elite on the political process, </w:t>
      </w:r>
      <w:r>
        <w:rPr>
          <w:sz w:val="16"/>
        </w:rPr>
        <w:t>but they can also be the result of well-organized lobbies by public interest groups</w:t>
      </w:r>
      <w:r w:rsidRPr="00662247">
        <w:rPr>
          <w:rStyle w:val="StyleBoldUnderline"/>
        </w:rPr>
        <w:t>. This realization</w:t>
      </w:r>
      <w:r>
        <w:rPr>
          <w:sz w:val="16"/>
        </w:rPr>
        <w:t xml:space="preserve">, rather than disempowering minority groups like the farmworkers, </w:t>
      </w:r>
      <w:r w:rsidRPr="00662247">
        <w:rPr>
          <w:rStyle w:val="StyleBoldUnderline"/>
        </w:rPr>
        <w:t>can often be the inspiration needed to bring about progressive change.</w:t>
      </w:r>
    </w:p>
    <w:p w:rsidR="00C63A91" w:rsidRDefault="00C63A91" w:rsidP="00C63A91">
      <w:pPr>
        <w:rPr>
          <w:rStyle w:val="StyleBoldUnderline"/>
        </w:rPr>
      </w:pPr>
    </w:p>
    <w:p w:rsidR="00C63A91" w:rsidRDefault="00C63A91" w:rsidP="00C63A91">
      <w:pPr>
        <w:pStyle w:val="Heading3"/>
      </w:pPr>
      <w:r>
        <w:lastRenderedPageBreak/>
        <w:t>2NC Link</w:t>
      </w:r>
    </w:p>
    <w:p w:rsidR="00C63A91" w:rsidRPr="00C800F7" w:rsidRDefault="00C63A91" w:rsidP="00C63A91">
      <w:pPr>
        <w:pStyle w:val="Heading4"/>
        <w:rPr>
          <w:rStyle w:val="StyleBoldUnderline"/>
          <w:b w:val="0"/>
          <w:sz w:val="26"/>
          <w:szCs w:val="26"/>
          <w:u w:val="none"/>
        </w:rPr>
      </w:pPr>
      <w:r w:rsidRPr="00C800F7">
        <w:rPr>
          <w:rStyle w:val="StyleBoldUnderline"/>
          <w:sz w:val="26"/>
          <w:szCs w:val="26"/>
          <w:u w:val="none"/>
        </w:rPr>
        <w:t>Guestworker programs ensure human rights abuses- the aff locks in a system of modern day slavery</w:t>
      </w:r>
    </w:p>
    <w:p w:rsidR="00C63A91" w:rsidRPr="00933D44" w:rsidRDefault="00C63A91" w:rsidP="00C63A91">
      <w:pPr>
        <w:rPr>
          <w:rStyle w:val="StyleBoldUnderline"/>
        </w:rPr>
      </w:pPr>
      <w:r w:rsidRPr="00C800F7">
        <w:rPr>
          <w:rStyle w:val="StyleStyleBold12pt"/>
        </w:rPr>
        <w:t>SPLC 13</w:t>
      </w:r>
      <w:r w:rsidRPr="00933D44">
        <w:rPr>
          <w:rStyle w:val="StyleBoldUnderline"/>
          <w:u w:val="none"/>
        </w:rPr>
        <w:t xml:space="preserve"> (Southern Poverty Law Center, Close to Slavery: Guestworker Programs in the United States, </w:t>
      </w:r>
      <w:hyperlink r:id="rId46" w:history="1">
        <w:r w:rsidRPr="00933D44">
          <w:rPr>
            <w:rStyle w:val="Hyperlink"/>
          </w:rPr>
          <w:t>http://www.splcenter.org/get-informed/publications/close-to-slavery-guestworker-programs-in-the-united-states</w:t>
        </w:r>
      </w:hyperlink>
      <w:r w:rsidRPr="00933D44">
        <w:rPr>
          <w:rStyle w:val="StyleBoldUnderline"/>
          <w:u w:val="none"/>
        </w:rPr>
        <w:t>, February 2013)</w:t>
      </w:r>
    </w:p>
    <w:p w:rsidR="00C63A91" w:rsidRPr="00933D44" w:rsidRDefault="00C63A91" w:rsidP="00C63A91">
      <w:pPr>
        <w:rPr>
          <w:rStyle w:val="Emphasis"/>
        </w:rPr>
      </w:pPr>
      <w:r w:rsidRPr="002879C8">
        <w:rPr>
          <w:rStyle w:val="StyleBoldUnderline"/>
          <w:highlight w:val="cyan"/>
        </w:rPr>
        <w:t>In the debate over</w:t>
      </w:r>
      <w:r w:rsidRPr="002E229C">
        <w:rPr>
          <w:sz w:val="16"/>
        </w:rPr>
        <w:t xml:space="preserve"> comprehensive </w:t>
      </w:r>
      <w:r w:rsidRPr="002879C8">
        <w:rPr>
          <w:rStyle w:val="StyleBoldUnderline"/>
          <w:highlight w:val="cyan"/>
        </w:rPr>
        <w:t>immigration</w:t>
      </w:r>
      <w:r w:rsidRPr="002E229C">
        <w:rPr>
          <w:rStyle w:val="StyleBoldUnderline"/>
        </w:rPr>
        <w:t xml:space="preserve"> reform, </w:t>
      </w:r>
      <w:r w:rsidRPr="002879C8">
        <w:rPr>
          <w:rStyle w:val="StyleBoldUnderline"/>
          <w:highlight w:val="cyan"/>
        </w:rPr>
        <w:t>various policymakers</w:t>
      </w:r>
      <w:r w:rsidRPr="002E229C">
        <w:rPr>
          <w:rStyle w:val="StyleBoldUnderline"/>
        </w:rPr>
        <w:t xml:space="preserve"> and business groups </w:t>
      </w:r>
      <w:r w:rsidRPr="002879C8">
        <w:rPr>
          <w:rStyle w:val="StyleBoldUnderline"/>
          <w:highlight w:val="cyan"/>
        </w:rPr>
        <w:t>have suggested that Congress create a</w:t>
      </w:r>
      <w:r w:rsidRPr="002E229C">
        <w:rPr>
          <w:rStyle w:val="StyleBoldUnderline"/>
        </w:rPr>
        <w:t xml:space="preserve"> new or expanded </w:t>
      </w:r>
      <w:r w:rsidRPr="002879C8">
        <w:rPr>
          <w:rStyle w:val="StyleBoldUnderline"/>
          <w:highlight w:val="cyan"/>
        </w:rPr>
        <w:t>guestworker program to ensure a</w:t>
      </w:r>
      <w:r w:rsidRPr="002E229C">
        <w:rPr>
          <w:rStyle w:val="StyleBoldUnderline"/>
        </w:rPr>
        <w:t xml:space="preserve"> steady </w:t>
      </w:r>
      <w:r w:rsidRPr="002879C8">
        <w:rPr>
          <w:rStyle w:val="StyleBoldUnderline"/>
          <w:highlight w:val="cyan"/>
        </w:rPr>
        <w:t>supply of</w:t>
      </w:r>
      <w:r w:rsidRPr="002E229C">
        <w:rPr>
          <w:rStyle w:val="StyleBoldUnderline"/>
        </w:rPr>
        <w:t xml:space="preserve"> foreign </w:t>
      </w:r>
      <w:r w:rsidRPr="002879C8">
        <w:rPr>
          <w:rStyle w:val="StyleBoldUnderline"/>
          <w:highlight w:val="cyan"/>
        </w:rPr>
        <w:t>workers for industries that rely on</w:t>
      </w:r>
      <w:r w:rsidRPr="002E229C">
        <w:rPr>
          <w:rStyle w:val="StyleBoldUnderline"/>
        </w:rPr>
        <w:t xml:space="preserve"> an abundance of </w:t>
      </w:r>
      <w:r w:rsidRPr="002879C8">
        <w:rPr>
          <w:rStyle w:val="StyleBoldUnderline"/>
          <w:highlight w:val="cyan"/>
        </w:rPr>
        <w:t>cheap labor.</w:t>
      </w:r>
      <w:r w:rsidRPr="002E229C">
        <w:rPr>
          <w:sz w:val="16"/>
        </w:rPr>
        <w:t xml:space="preserve"> Congress should look before it leaps</w:t>
      </w:r>
      <w:r w:rsidRPr="002E229C">
        <w:rPr>
          <w:rStyle w:val="StyleBoldUnderline"/>
        </w:rPr>
        <w:t xml:space="preserve">. </w:t>
      </w:r>
      <w:r w:rsidRPr="002879C8">
        <w:rPr>
          <w:rStyle w:val="StyleBoldUnderline"/>
          <w:highlight w:val="cyan"/>
        </w:rPr>
        <w:t>The</w:t>
      </w:r>
      <w:r w:rsidRPr="002E229C">
        <w:rPr>
          <w:rStyle w:val="StyleBoldUnderline"/>
        </w:rPr>
        <w:t xml:space="preserve"> current H-2 </w:t>
      </w:r>
      <w:r w:rsidRPr="002879C8">
        <w:rPr>
          <w:rStyle w:val="StyleBoldUnderline"/>
          <w:highlight w:val="cyan"/>
        </w:rPr>
        <w:t>program</w:t>
      </w:r>
      <w:r w:rsidRPr="002E229C">
        <w:rPr>
          <w:sz w:val="16"/>
        </w:rPr>
        <w:t xml:space="preserve">, which provides temporary farmworkers and non-farm laborers for a variety of U.S. industries, </w:t>
      </w:r>
      <w:r w:rsidRPr="002879C8">
        <w:rPr>
          <w:rStyle w:val="Emphasis"/>
          <w:highlight w:val="cyan"/>
        </w:rPr>
        <w:t>is rife with labor and human rights violations</w:t>
      </w:r>
      <w:r w:rsidRPr="002879C8">
        <w:rPr>
          <w:rStyle w:val="StyleBoldUnderline"/>
          <w:highlight w:val="cyan"/>
        </w:rPr>
        <w:t xml:space="preserve"> committed by employers</w:t>
      </w:r>
      <w:r w:rsidRPr="002E229C">
        <w:rPr>
          <w:rStyle w:val="StyleBoldUnderline"/>
        </w:rPr>
        <w:t xml:space="preserve"> who prey on a highly vulnerable workforce</w:t>
      </w:r>
      <w:r w:rsidRPr="002E229C">
        <w:rPr>
          <w:sz w:val="16"/>
        </w:rPr>
        <w:t xml:space="preserve">. It harms the interests of U.S. workers, as well, by undercutting wages and working conditions for those who labor at the lowest rungs of the economic ladder. </w:t>
      </w:r>
      <w:r w:rsidRPr="002879C8">
        <w:rPr>
          <w:rStyle w:val="StyleBoldUnderline"/>
          <w:highlight w:val="cyan"/>
        </w:rPr>
        <w:t xml:space="preserve">This program </w:t>
      </w:r>
      <w:r w:rsidRPr="002879C8">
        <w:rPr>
          <w:rStyle w:val="Emphasis"/>
          <w:highlight w:val="cyan"/>
        </w:rPr>
        <w:t>should not be expanded</w:t>
      </w:r>
      <w:r w:rsidRPr="002E229C">
        <w:rPr>
          <w:rStyle w:val="StyleBoldUnderline"/>
        </w:rPr>
        <w:t xml:space="preserve"> or used as a model for immigration reform.</w:t>
      </w:r>
      <w:r w:rsidRPr="002E229C">
        <w:rPr>
          <w:sz w:val="16"/>
        </w:rPr>
        <w:t xml:space="preserve"> Under the current H-2 program overseen by the U.S. Department of Labor (DOL), employers brought about 106,000 guestworkers into this country in 2011 — approximately 55,000 for agricultural work and another 51,000 for jobs in forestry, seafood processing, landscaping, construction and other non-agricultural industries. But </w:t>
      </w:r>
      <w:r w:rsidRPr="002E229C">
        <w:rPr>
          <w:rStyle w:val="StyleBoldUnderline"/>
        </w:rPr>
        <w:t xml:space="preserve">far from being treated like “guests,” </w:t>
      </w:r>
      <w:r w:rsidRPr="002879C8">
        <w:rPr>
          <w:rStyle w:val="StyleBoldUnderline"/>
          <w:highlight w:val="cyan"/>
        </w:rPr>
        <w:t xml:space="preserve">these workers are </w:t>
      </w:r>
      <w:r w:rsidRPr="002879C8">
        <w:rPr>
          <w:rStyle w:val="Emphasis"/>
          <w:highlight w:val="cyan"/>
        </w:rPr>
        <w:t>systematically</w:t>
      </w:r>
      <w:r w:rsidRPr="00933D44">
        <w:rPr>
          <w:rStyle w:val="Emphasis"/>
        </w:rPr>
        <w:t xml:space="preserve"> exploited and </w:t>
      </w:r>
      <w:r w:rsidRPr="002879C8">
        <w:rPr>
          <w:rStyle w:val="Emphasis"/>
          <w:highlight w:val="cyan"/>
        </w:rPr>
        <w:t>abused</w:t>
      </w:r>
      <w:r w:rsidRPr="002E229C">
        <w:rPr>
          <w:rStyle w:val="StyleBoldUnderline"/>
        </w:rPr>
        <w:t xml:space="preserve">. Unlike U.S. citizens, </w:t>
      </w:r>
      <w:r w:rsidRPr="002879C8">
        <w:rPr>
          <w:rStyle w:val="StyleBoldUnderline"/>
          <w:highlight w:val="cyan"/>
        </w:rPr>
        <w:t>guestworkers do not enjoy the</w:t>
      </w:r>
      <w:r w:rsidRPr="002E229C">
        <w:rPr>
          <w:rStyle w:val="StyleBoldUnderline"/>
        </w:rPr>
        <w:t xml:space="preserve"> most fundamental protection of a competitive labor market — the </w:t>
      </w:r>
      <w:r w:rsidRPr="002879C8">
        <w:rPr>
          <w:rStyle w:val="StyleBoldUnderline"/>
          <w:highlight w:val="cyan"/>
        </w:rPr>
        <w:t>ability to change jobs</w:t>
      </w:r>
      <w:r w:rsidRPr="002E229C">
        <w:rPr>
          <w:rStyle w:val="StyleBoldUnderline"/>
        </w:rPr>
        <w:t xml:space="preserve"> if they are mistreated. Instead, </w:t>
      </w:r>
      <w:r w:rsidRPr="002879C8">
        <w:rPr>
          <w:rStyle w:val="StyleBoldUnderline"/>
          <w:highlight w:val="cyan"/>
        </w:rPr>
        <w:t>they are bound to the employers who “import” them. If guestworkers complain</w:t>
      </w:r>
      <w:r w:rsidRPr="002E229C">
        <w:rPr>
          <w:rStyle w:val="StyleBoldUnderline"/>
        </w:rPr>
        <w:t xml:space="preserve"> about abuses, </w:t>
      </w:r>
      <w:r w:rsidRPr="002879C8">
        <w:rPr>
          <w:rStyle w:val="StyleBoldUnderline"/>
          <w:highlight w:val="cyan"/>
        </w:rPr>
        <w:t>they face deportation</w:t>
      </w:r>
      <w:r w:rsidRPr="002E229C">
        <w:rPr>
          <w:rStyle w:val="StyleBoldUnderline"/>
        </w:rPr>
        <w:t>, blacklisting or other retaliation.</w:t>
      </w:r>
      <w:r w:rsidRPr="002E229C">
        <w:rPr>
          <w:sz w:val="16"/>
        </w:rPr>
        <w:t xml:space="preserve"> Bound to a single employer and without access to legal resources, guestworkers are routinely: Cheated out of wages Forced to mortgage their futures to obtain low-wage, temporary jobs Held virtually captive by employers or labor brokers who seize their documents Subjected to human trafficking and debt servitude Forced to live in squalid conditions Denied medical benefits for on-the-job injuries. Former House Ways and Means Committee Chairman Charles Rangel put it this way: “</w:t>
      </w:r>
      <w:r w:rsidRPr="002E229C">
        <w:rPr>
          <w:rStyle w:val="StyleBoldUnderline"/>
        </w:rPr>
        <w:t xml:space="preserve">This </w:t>
      </w:r>
      <w:r w:rsidRPr="002879C8">
        <w:rPr>
          <w:rStyle w:val="Emphasis"/>
          <w:highlight w:val="cyan"/>
        </w:rPr>
        <w:t>guestworker program’s the closest thing</w:t>
      </w:r>
      <w:r w:rsidRPr="00933D44">
        <w:rPr>
          <w:rStyle w:val="Emphasis"/>
        </w:rPr>
        <w:t xml:space="preserve"> I’ve </w:t>
      </w:r>
      <w:r w:rsidRPr="002879C8">
        <w:rPr>
          <w:rStyle w:val="Emphasis"/>
          <w:highlight w:val="cyan"/>
        </w:rPr>
        <w:t>ever</w:t>
      </w:r>
      <w:r w:rsidRPr="00933D44">
        <w:rPr>
          <w:rStyle w:val="Emphasis"/>
        </w:rPr>
        <w:t xml:space="preserve"> seen </w:t>
      </w:r>
      <w:r w:rsidRPr="002879C8">
        <w:rPr>
          <w:rStyle w:val="Emphasis"/>
          <w:highlight w:val="cyan"/>
        </w:rPr>
        <w:t>to slavery</w:t>
      </w:r>
      <w:r w:rsidRPr="00933D44">
        <w:rPr>
          <w:rStyle w:val="Emphasis"/>
        </w:rPr>
        <w:t>.”1</w:t>
      </w:r>
    </w:p>
    <w:p w:rsidR="00C63A91" w:rsidRDefault="00C63A91" w:rsidP="00C63A91">
      <w:pPr>
        <w:rPr>
          <w:rStyle w:val="StyleBoldUnderline"/>
        </w:rPr>
      </w:pPr>
    </w:p>
    <w:p w:rsidR="00627E25" w:rsidRDefault="00627E25" w:rsidP="00627E25">
      <w:pPr>
        <w:pStyle w:val="Heading3"/>
      </w:pPr>
      <w:r>
        <w:lastRenderedPageBreak/>
        <w:t>AT: Perm</w:t>
      </w:r>
    </w:p>
    <w:p w:rsidR="00627E25" w:rsidRPr="00886767" w:rsidRDefault="00627E25" w:rsidP="00627E25">
      <w:pPr>
        <w:pStyle w:val="Heading4"/>
      </w:pPr>
      <w:r w:rsidRPr="00886767">
        <w:t>State based elitism uses policy to coopt social agendas- the perm ensures the domination of the individual</w:t>
      </w:r>
    </w:p>
    <w:p w:rsidR="00627E25" w:rsidRPr="00886767" w:rsidRDefault="00627E25" w:rsidP="00627E25">
      <w:pPr>
        <w:rPr>
          <w:rStyle w:val="StyleBoldUnderline"/>
          <w:b/>
          <w:u w:val="none"/>
        </w:rPr>
      </w:pPr>
      <w:r w:rsidRPr="00627E25">
        <w:rPr>
          <w:rStyle w:val="StyleStyleBold12pt"/>
        </w:rPr>
        <w:t>Correa 11</w:t>
      </w:r>
      <w:r w:rsidRPr="00886767">
        <w:rPr>
          <w:rStyle w:val="StyleBoldUnderline"/>
          <w:u w:val="none"/>
        </w:rPr>
        <w:t xml:space="preserve"> (JENNIFER, doctoral candidate at the University of Missouri-Columbia, UNHEARD VOICES AT THE TEXAS-MEXICO BORDER WALL: </w:t>
      </w:r>
    </w:p>
    <w:p w:rsidR="00627E25" w:rsidRDefault="00627E25" w:rsidP="00627E25">
      <w:pPr>
        <w:rPr>
          <w:rStyle w:val="StyleBoldUnderline"/>
        </w:rPr>
      </w:pPr>
      <w:r w:rsidRPr="00886767">
        <w:rPr>
          <w:rStyle w:val="StyleBoldUnderline"/>
          <w:u w:val="none"/>
        </w:rPr>
        <w:t xml:space="preserve">FRAGMENTATION, CITIZENSHIP, AND OPPOSITION IN A WAR ON TERROR, </w:t>
      </w:r>
      <w:hyperlink r:id="rId47" w:history="1">
        <w:r w:rsidRPr="004B1302">
          <w:rPr>
            <w:rStyle w:val="Hyperlink"/>
          </w:rPr>
          <w:t>https://mospace.umsystem.edu/xmlui/bitstream/handle/10355/14201/research.pdf?sequence=2</w:t>
        </w:r>
      </w:hyperlink>
      <w:r w:rsidRPr="00886767">
        <w:rPr>
          <w:rStyle w:val="StyleBoldUnderline"/>
          <w:u w:val="none"/>
        </w:rPr>
        <w:t>, July 2011)</w:t>
      </w:r>
    </w:p>
    <w:p w:rsidR="00627E25" w:rsidRPr="00A1707F" w:rsidRDefault="00627E25" w:rsidP="00627E25">
      <w:pPr>
        <w:rPr>
          <w:sz w:val="16"/>
        </w:rPr>
      </w:pPr>
      <w:r w:rsidRPr="00A1707F">
        <w:rPr>
          <w:sz w:val="16"/>
        </w:rPr>
        <w:t>Defining “</w:t>
      </w:r>
      <w:r w:rsidRPr="00A1707F">
        <w:rPr>
          <w:rStyle w:val="StyleBoldUnderline"/>
        </w:rPr>
        <w:t>the State</w:t>
      </w:r>
      <w:r w:rsidRPr="00A1707F">
        <w:rPr>
          <w:sz w:val="16"/>
        </w:rPr>
        <w:t xml:space="preserve">” is complicated as Mitchell (1999: 76) pointed out, it </w:t>
      </w:r>
      <w:r w:rsidRPr="00A1707F">
        <w:rPr>
          <w:rStyle w:val="StyleBoldUnderline"/>
        </w:rPr>
        <w:t>is “an object of analysis that appears to exist simultaneously as material force and as an ideological construct. It seems both real and illusory.”</w:t>
      </w:r>
      <w:r w:rsidRPr="00A1707F">
        <w:rPr>
          <w:sz w:val="16"/>
        </w:rPr>
        <w:t xml:space="preserve"> The reality is that citizens and non-citizens are bounded by laws – what many feminists have called </w:t>
      </w:r>
      <w:r w:rsidRPr="00A1707F">
        <w:rPr>
          <w:rStyle w:val="StyleBoldUnderline"/>
        </w:rPr>
        <w:t>the “personal is political.” We are all politicized beings governed by State laws and policies.</w:t>
      </w:r>
      <w:r w:rsidRPr="00A1707F">
        <w:rPr>
          <w:sz w:val="16"/>
        </w:rPr>
        <w:t xml:space="preserve"> If we do not adhere to the laws of a nation, there are implications, consequences, and punishments. There has been much debate about the State in the social science literature, for example in the 1950s and 1960s scholars argued that we should “abandon ‘the state’ as a term [that was] too ideological and narrow” and in the late 1970s scholars sought to “bring the state back in” (Mitchell 1999: 77). Scholars such as Evans, Rueschemeyer, and Skocpol (1985) argue that the State plays an important part in society. </w:t>
      </w:r>
      <w:r w:rsidRPr="00A1707F">
        <w:rPr>
          <w:rStyle w:val="StyleBoldUnderline"/>
        </w:rPr>
        <w:t>There have been debates surrounding the State’s role as an autonomous entity, a tool of political elites and other powerful social</w:t>
      </w:r>
      <w:r w:rsidRPr="00A1707F">
        <w:rPr>
          <w:sz w:val="16"/>
        </w:rPr>
        <w:t xml:space="preserve"> groups, or dominated at times by civil society (see Quadagno 1984; Skocpol 1985; Domhoff 1990). </w:t>
      </w:r>
      <w:r w:rsidRPr="00A1707F">
        <w:rPr>
          <w:rStyle w:val="StyleBoldUnderline"/>
        </w:rPr>
        <w:t>Historically speaking, it appears that the State has operated in ways that support some elements of autonomy while also being used as a tool for corporate/political elite agendas</w:t>
      </w:r>
      <w:r w:rsidRPr="00A1707F">
        <w:rPr>
          <w:sz w:val="16"/>
        </w:rPr>
        <w:t xml:space="preserve">. Social scientists such as Domhoff (1990) and Doty (2009) have demonstrated in their research that </w:t>
      </w:r>
      <w:r w:rsidRPr="00A1707F">
        <w:rPr>
          <w:rStyle w:val="StyleBoldUnderline"/>
        </w:rPr>
        <w:t>there is the potential for corporate elites and civil society to have a part in crafting State laws</w:t>
      </w:r>
      <w:r w:rsidRPr="00A1707F">
        <w:rPr>
          <w:sz w:val="16"/>
        </w:rPr>
        <w:t xml:space="preserve">. I agree with both scholars that these </w:t>
      </w:r>
      <w:r w:rsidRPr="00A1707F">
        <w:rPr>
          <w:rStyle w:val="StyleBoldUnderline"/>
        </w:rPr>
        <w:t>possibilities exist for other non-State actors to play a part in the crafting of State laws</w:t>
      </w:r>
      <w:r w:rsidRPr="00A1707F">
        <w:rPr>
          <w:sz w:val="16"/>
        </w:rPr>
        <w:t xml:space="preserve"> – what Doty (2009: 15) calls “Statecraft from below.” </w:t>
      </w:r>
      <w:r w:rsidRPr="00A1707F">
        <w:rPr>
          <w:rStyle w:val="StyleBoldUnderline"/>
        </w:rPr>
        <w:t>This concept does not suggest that civil society or</w:t>
      </w:r>
      <w:r w:rsidRPr="00A1707F">
        <w:rPr>
          <w:sz w:val="16"/>
        </w:rPr>
        <w:t xml:space="preserve"> what Doty (2009: 15) calls </w:t>
      </w:r>
      <w:r w:rsidRPr="00A1707F">
        <w:rPr>
          <w:rStyle w:val="StyleBoldUnderline"/>
        </w:rPr>
        <w:t>“popular sovereignty” acts in the process alone; rather, both State sovereignty and popular (populace) sovereignty engage in the process together – “this concept suggests that we may need to rethink dominant understandings of how sovereign authority and power work, and where or in whom they are located. It forces us to consider that not only is the ‘the State’ not a unitary, rational, and cohesive entity, but it also may not have a monopoly on practices that construct the friend-enemy distinction and exceptions.”</w:t>
      </w:r>
      <w:r w:rsidRPr="00A1707F">
        <w:rPr>
          <w:sz w:val="16"/>
        </w:rPr>
        <w:t xml:space="preserve"> I acknowledge that the theorizing of </w:t>
      </w:r>
      <w:r w:rsidRPr="00A1707F">
        <w:rPr>
          <w:rStyle w:val="StyleBoldUnderline"/>
        </w:rPr>
        <w:t>the State</w:t>
      </w:r>
      <w:r w:rsidRPr="00A1707F">
        <w:rPr>
          <w:sz w:val="16"/>
        </w:rPr>
        <w:t xml:space="preserve"> has varying institutional forms, political approaches, and </w:t>
      </w:r>
      <w:r w:rsidRPr="00A1707F">
        <w:rPr>
          <w:rStyle w:val="StyleBoldUnderline"/>
        </w:rPr>
        <w:t>can even manifest itself within the (disciplining of the) individual</w:t>
      </w:r>
      <w:r w:rsidRPr="00A1707F">
        <w:rPr>
          <w:sz w:val="16"/>
        </w:rPr>
        <w:t xml:space="preserve"> (Foucault 1977). </w:t>
      </w:r>
    </w:p>
    <w:p w:rsidR="00627E25" w:rsidRPr="00886767" w:rsidRDefault="00627E25" w:rsidP="00627E25">
      <w:pPr>
        <w:pStyle w:val="Heading4"/>
      </w:pPr>
      <w:r w:rsidRPr="00886767">
        <w:t>The perm whitewashes the alternative- microanalysis turns into majoritarianism</w:t>
      </w:r>
    </w:p>
    <w:p w:rsidR="00627E25" w:rsidRPr="00886767" w:rsidRDefault="00627E25" w:rsidP="00627E25">
      <w:pPr>
        <w:rPr>
          <w:rStyle w:val="StyleBoldUnderline"/>
          <w:b/>
          <w:u w:val="none"/>
        </w:rPr>
      </w:pPr>
      <w:r w:rsidRPr="00627E25">
        <w:rPr>
          <w:rStyle w:val="StyleStyleBold12pt"/>
        </w:rPr>
        <w:t>Correa 11</w:t>
      </w:r>
      <w:r w:rsidRPr="00886767">
        <w:rPr>
          <w:rStyle w:val="StyleBoldUnderline"/>
          <w:u w:val="none"/>
        </w:rPr>
        <w:t xml:space="preserve"> (JENNIFER, doctoral candidate at the University of Missouri-Columbia, UNHEARD VOICES AT THE TEXAS-MEXICO BORDER WALL: </w:t>
      </w:r>
    </w:p>
    <w:p w:rsidR="00627E25" w:rsidRPr="00886767" w:rsidRDefault="00627E25" w:rsidP="00627E25">
      <w:pPr>
        <w:rPr>
          <w:b/>
          <w:bCs/>
          <w:u w:val="single"/>
        </w:rPr>
      </w:pPr>
      <w:r w:rsidRPr="00886767">
        <w:rPr>
          <w:rStyle w:val="StyleBoldUnderline"/>
          <w:u w:val="none"/>
        </w:rPr>
        <w:t xml:space="preserve">FRAGMENTATION, CITIZENSHIP, AND OPPOSITION IN A WAR ON TERROR, </w:t>
      </w:r>
      <w:hyperlink r:id="rId48" w:history="1">
        <w:r w:rsidRPr="004B1302">
          <w:rPr>
            <w:rStyle w:val="Hyperlink"/>
          </w:rPr>
          <w:t>https://mospace.umsystem.edu/xmlui/bitstream/handle/10355/14201/research.pdf?sequence=2</w:t>
        </w:r>
      </w:hyperlink>
      <w:r w:rsidRPr="00886767">
        <w:rPr>
          <w:rStyle w:val="StyleBoldUnderline"/>
          <w:u w:val="none"/>
        </w:rPr>
        <w:t>, July 2011)</w:t>
      </w:r>
    </w:p>
    <w:p w:rsidR="00627E25" w:rsidRDefault="00627E25" w:rsidP="00627E25">
      <w:pPr>
        <w:rPr>
          <w:rStyle w:val="StyleBoldUnderline"/>
        </w:rPr>
      </w:pPr>
      <w:r w:rsidRPr="00A1707F">
        <w:rPr>
          <w:rStyle w:val="StyleBoldUnderline"/>
        </w:rPr>
        <w:t>While nation(s) are imagined communities,</w:t>
      </w:r>
      <w:r w:rsidRPr="00A1707F">
        <w:rPr>
          <w:sz w:val="16"/>
        </w:rPr>
        <w:t xml:space="preserve"> Hogan (2009: 1) argued that </w:t>
      </w:r>
      <w:r w:rsidRPr="00A1707F">
        <w:rPr>
          <w:rStyle w:val="StyleBoldUnderline"/>
        </w:rPr>
        <w:t>“in this communal imaginary the nation is almost inevitably gendered and racialized</w:t>
      </w:r>
      <w:r w:rsidRPr="00A1707F">
        <w:rPr>
          <w:sz w:val="16"/>
        </w:rPr>
        <w:t xml:space="preserve">. That is, </w:t>
      </w:r>
      <w:r w:rsidRPr="00A1707F">
        <w:rPr>
          <w:rStyle w:val="StyleBoldUnderline"/>
        </w:rPr>
        <w:t>the</w:t>
      </w:r>
      <w:r w:rsidRPr="00A1707F">
        <w:rPr>
          <w:sz w:val="16"/>
        </w:rPr>
        <w:t xml:space="preserve"> icons, experiences, traits, and conte</w:t>
      </w:r>
      <w:r w:rsidRPr="00A1707F">
        <w:rPr>
          <w:rStyle w:val="StyleBoldUnderline"/>
        </w:rPr>
        <w:t xml:space="preserve">xts central to nations come to be symbolically linked to individuals and groups with distinct gender and ethnoracial identities. The imagined community is, in other words, a nation of flesh and blood.” </w:t>
      </w:r>
      <w:r w:rsidRPr="00A1707F">
        <w:rPr>
          <w:sz w:val="16"/>
        </w:rPr>
        <w:t xml:space="preserve">In this national image, </w:t>
      </w:r>
      <w:r w:rsidRPr="00A1707F">
        <w:rPr>
          <w:rStyle w:val="StyleBoldUnderline"/>
        </w:rPr>
        <w:t>the imaginary is a reflection of and informed by society at large</w:t>
      </w:r>
      <w:r w:rsidRPr="00A1707F">
        <w:rPr>
          <w:sz w:val="16"/>
        </w:rPr>
        <w:t xml:space="preserve">. In the case of America, the nation was imagined as White. </w:t>
      </w:r>
      <w:r w:rsidRPr="00A1707F">
        <w:rPr>
          <w:rStyle w:val="StyleBoldUnderline"/>
        </w:rPr>
        <w:t>This had implications not only for those already living within the territory, but also for those wishing to enter. How we imagine our nation to be has material and psychological effects on those we judge to be different or outside of the constituted ideal.</w:t>
      </w:r>
      <w:r w:rsidRPr="00A1707F">
        <w:rPr>
          <w:sz w:val="16"/>
        </w:rPr>
        <w:t xml:space="preserve"> In other words, </w:t>
      </w:r>
      <w:r w:rsidRPr="00A1707F">
        <w:rPr>
          <w:rStyle w:val="StyleBoldUnderline"/>
        </w:rPr>
        <w:t>our ideas of nation continue to sustain social inequalities in our society</w:t>
      </w:r>
      <w:r w:rsidRPr="00A1707F">
        <w:rPr>
          <w:sz w:val="16"/>
        </w:rPr>
        <w:t xml:space="preserve">. Since nations are “discursively constructed” (Hogan 2009: 4) they are not static, but constantly changing depending on the socio-historical-political moment. In a similar vein, Hall (1992: 293) had pointed out that </w:t>
      </w:r>
      <w:r w:rsidRPr="00A1707F">
        <w:rPr>
          <w:rStyle w:val="StyleBoldUnderline"/>
        </w:rPr>
        <w:t>discourses of the nation(s) are maintained and reproduced through</w:t>
      </w:r>
      <w:r w:rsidRPr="00A1707F">
        <w:rPr>
          <w:sz w:val="16"/>
        </w:rPr>
        <w:t xml:space="preserve">, “stories, images, landscapes, </w:t>
      </w:r>
      <w:r w:rsidRPr="00A1707F">
        <w:rPr>
          <w:rStyle w:val="StyleBoldUnderline"/>
        </w:rPr>
        <w:t>scenarios</w:t>
      </w:r>
      <w:r w:rsidRPr="00A1707F">
        <w:rPr>
          <w:sz w:val="16"/>
        </w:rPr>
        <w:t xml:space="preserve">, historical events, national symbols and rituals </w:t>
      </w:r>
      <w:r w:rsidRPr="00A1707F">
        <w:rPr>
          <w:rStyle w:val="StyleBoldUnderline"/>
        </w:rPr>
        <w:t>which…give meaning to the nation.”</w:t>
      </w:r>
    </w:p>
    <w:p w:rsidR="00627E25" w:rsidRDefault="00627E25" w:rsidP="00627E25">
      <w:pPr>
        <w:rPr>
          <w:rStyle w:val="StyleBoldUnderline"/>
        </w:rPr>
      </w:pPr>
    </w:p>
    <w:p w:rsidR="00627E25" w:rsidRPr="00886767" w:rsidRDefault="00627E25" w:rsidP="00627E25">
      <w:pPr>
        <w:pStyle w:val="Heading4"/>
      </w:pPr>
      <w:r>
        <w:lastRenderedPageBreak/>
        <w:t>T</w:t>
      </w:r>
      <w:r w:rsidRPr="00886767">
        <w:t>he perm denies microanalytic response- it puts a spotlight for anti-immigration forces to deny individual material reality</w:t>
      </w:r>
    </w:p>
    <w:p w:rsidR="00627E25" w:rsidRPr="00886767" w:rsidRDefault="00627E25" w:rsidP="00627E25">
      <w:pPr>
        <w:rPr>
          <w:rStyle w:val="StyleBoldUnderline"/>
          <w:b/>
          <w:u w:val="none"/>
        </w:rPr>
      </w:pPr>
      <w:r w:rsidRPr="00627E25">
        <w:rPr>
          <w:rStyle w:val="StyleStyleBold12pt"/>
        </w:rPr>
        <w:t>Correa 11</w:t>
      </w:r>
      <w:r w:rsidRPr="00886767">
        <w:rPr>
          <w:rStyle w:val="StyleBoldUnderline"/>
          <w:u w:val="none"/>
        </w:rPr>
        <w:t xml:space="preserve"> (JENNIFER, doctoral candidate at the University of Missouri-Columbia, UNHEARD VOICES AT THE TEXAS-MEXICO BORDER WALL: </w:t>
      </w:r>
    </w:p>
    <w:p w:rsidR="00627E25" w:rsidRDefault="00627E25" w:rsidP="00627E25">
      <w:pPr>
        <w:rPr>
          <w:rStyle w:val="StyleBoldUnderline"/>
        </w:rPr>
      </w:pPr>
      <w:r w:rsidRPr="00886767">
        <w:rPr>
          <w:rStyle w:val="StyleBoldUnderline"/>
          <w:u w:val="none"/>
        </w:rPr>
        <w:t xml:space="preserve">FRAGMENTATION, CITIZENSHIP, AND OPPOSITION IN A WAR ON TERROR, </w:t>
      </w:r>
      <w:hyperlink r:id="rId49" w:history="1">
        <w:r w:rsidRPr="004B1302">
          <w:rPr>
            <w:rStyle w:val="Hyperlink"/>
          </w:rPr>
          <w:t>https://mospace.umsystem.edu/xmlui/bitstream/handle/10355/14201/research.pdf?sequence=2</w:t>
        </w:r>
      </w:hyperlink>
      <w:r w:rsidRPr="00886767">
        <w:rPr>
          <w:rStyle w:val="StyleBoldUnderline"/>
          <w:u w:val="none"/>
        </w:rPr>
        <w:t>, July 2011)</w:t>
      </w:r>
    </w:p>
    <w:p w:rsidR="00627E25" w:rsidRPr="00A1707F" w:rsidRDefault="00627E25" w:rsidP="00627E25">
      <w:pPr>
        <w:rPr>
          <w:sz w:val="16"/>
        </w:rPr>
      </w:pPr>
      <w:r w:rsidRPr="00A1707F">
        <w:rPr>
          <w:rStyle w:val="StyleBoldUnderline"/>
        </w:rPr>
        <w:t>The Secure Fence Act</w:t>
      </w:r>
      <w:r w:rsidRPr="00A1707F">
        <w:rPr>
          <w:sz w:val="16"/>
        </w:rPr>
        <w:t xml:space="preserve">, in many ways, </w:t>
      </w:r>
      <w:r w:rsidRPr="00A1707F">
        <w:rPr>
          <w:rStyle w:val="StyleBoldUnderline"/>
        </w:rPr>
        <w:t xml:space="preserve">set the spotlight on the U.S.-Mexico border. </w:t>
      </w:r>
      <w:r w:rsidRPr="00A1707F">
        <w:rPr>
          <w:sz w:val="16"/>
        </w:rPr>
        <w:t xml:space="preserve">As illustrated throughout history, </w:t>
      </w:r>
      <w:r w:rsidRPr="00A1707F">
        <w:rPr>
          <w:rStyle w:val="StyleBoldUnderline"/>
        </w:rPr>
        <w:t>the federal State has had a schizophrenic relationship with Mexican (undocumented) immigration – employing restrictionist immigration policies, nativist sentiments and violence</w:t>
      </w:r>
      <w:r w:rsidRPr="00A1707F">
        <w:rPr>
          <w:sz w:val="16"/>
        </w:rPr>
        <w:t xml:space="preserve"> (see Chacón and Davis 2006; Doty 2009), </w:t>
      </w:r>
      <w:r w:rsidRPr="00A1707F">
        <w:rPr>
          <w:rStyle w:val="StyleBoldUnderline"/>
        </w:rPr>
        <w:t>while at other moments implementing policies that welcome Mexican labor (i.e. Bracero</w:t>
      </w:r>
      <w:r w:rsidRPr="00A1707F">
        <w:rPr>
          <w:sz w:val="16"/>
        </w:rPr>
        <w:t xml:space="preserve"> Program). </w:t>
      </w:r>
      <w:r w:rsidRPr="00A1707F">
        <w:rPr>
          <w:rStyle w:val="StyleBoldUnderline"/>
        </w:rPr>
        <w:t xml:space="preserve">Once the spotlight was set on Latin America specifically Mexican immigrants, State political forces (with the assistance of anti-immigrant groups) ensured that the SFA would be brought to fruition </w:t>
      </w:r>
      <w:r w:rsidRPr="00A1707F">
        <w:rPr>
          <w:sz w:val="16"/>
        </w:rPr>
        <w:t xml:space="preserve">(see Doty 2009). Overall, </w:t>
      </w:r>
      <w:r w:rsidRPr="00A1707F">
        <w:rPr>
          <w:rStyle w:val="StyleBoldUnderline"/>
        </w:rPr>
        <w:t>this discursive framing denies the complexity that all people in the community face in dealing with this material reality.</w:t>
      </w:r>
      <w:r w:rsidRPr="00A1707F">
        <w:rPr>
          <w:sz w:val="16"/>
        </w:rPr>
        <w:t xml:space="preserve"> The literature review will be discussed in the following chapter.</w:t>
      </w:r>
    </w:p>
    <w:p w:rsidR="00C63A91" w:rsidRPr="008B4F75" w:rsidRDefault="00C63A91" w:rsidP="00C63A91">
      <w:pPr>
        <w:pStyle w:val="Heading3"/>
      </w:pPr>
      <w:r w:rsidRPr="008B4F75">
        <w:lastRenderedPageBreak/>
        <w:t>2NC Serial policy failure</w:t>
      </w:r>
    </w:p>
    <w:p w:rsidR="00C63A91" w:rsidRPr="00662247" w:rsidRDefault="00C63A91" w:rsidP="00C63A91">
      <w:pPr>
        <w:pStyle w:val="Heading4"/>
      </w:pPr>
      <w:r w:rsidRPr="00662247">
        <w:t>The alt is key to avoid serial policy failure- rejection results in the aff</w:t>
      </w:r>
    </w:p>
    <w:p w:rsidR="00C63A91" w:rsidRDefault="00C63A91" w:rsidP="00C63A91">
      <w:r w:rsidRPr="00C800F7">
        <w:rPr>
          <w:rStyle w:val="StyleStyleBold12pt"/>
        </w:rPr>
        <w:t>Gilbert 5</w:t>
      </w:r>
      <w:r>
        <w:t xml:space="preserve"> (Lauren, Associate Professor of Law, St. Thomas University School of Law; J.D., University of Michigan School of Law, 1988; B.A., Harvard University, 1983., FIELDS OF HOPE, FIELDS OF DESPAIR: LEGISPRUDENTIAL AND HISTORIC PERSPECTIVES ON THE AGJOBS BILL OF 2003, lexis, Summer 2005)</w:t>
      </w:r>
    </w:p>
    <w:p w:rsidR="00C63A91" w:rsidRDefault="00C63A91" w:rsidP="00C63A91">
      <w:pPr>
        <w:rPr>
          <w:sz w:val="16"/>
        </w:rPr>
      </w:pPr>
      <w:r w:rsidRPr="00662247">
        <w:rPr>
          <w:sz w:val="16"/>
        </w:rPr>
        <w:t>A</w:t>
      </w:r>
      <w:r w:rsidRPr="00662247">
        <w:rPr>
          <w:rStyle w:val="StyleBoldUnderline"/>
        </w:rPr>
        <w:t xml:space="preserve"> legisprudential theory of biennial factionalism reflects both the importance of process to legislative outcome as well as the critical role of both institutional and private actors in lawmaking. It also reflects the idea that lawmaking is a biennial process,</w:t>
      </w:r>
      <w:r w:rsidRPr="00662247">
        <w:rPr>
          <w:sz w:val="16"/>
        </w:rPr>
        <w:t xml:space="preserve"> and that the failure of legislation to pass in one Congress often becomes a learning opportunity for achieving reform in future Congresses. The biennial element of this model </w:t>
      </w:r>
      <w:r w:rsidRPr="00662247">
        <w:rPr>
          <w:rStyle w:val="StyleBoldUnderline"/>
        </w:rPr>
        <w:t>is perhaps the feature that has been most neglected in legisprudential literature, yet it is the aspect that best explains why certain progressive legal reforms eventually became law despite repeated failures in Congress. Scholarship tends to underemphasize the relationship between the two-year Congressional cycle and how public interest laws introduced into successive Congresses ultimately were enacted</w:t>
      </w:r>
      <w:r w:rsidRPr="00662247">
        <w:rPr>
          <w:sz w:val="16"/>
        </w:rPr>
        <w:t xml:space="preserve">. Biennialism explains why advocates both in and out of Congress are willing to engage in a virtual Groundhog Day n442 of attempts at legislative reform, despite recurring failures. </w:t>
      </w:r>
      <w:r w:rsidRPr="00662247">
        <w:rPr>
          <w:rStyle w:val="StyleBoldUnderline"/>
        </w:rPr>
        <w:t xml:space="preserve">The Civil Rights Act of 1964 n443 is a classic example of this, n444 as is the Immigration Reform and Control Act of 1986. n445 The Civil Rights legislation failed to be passed repeatedly in Congress. </w:t>
      </w:r>
      <w:r w:rsidRPr="00662247">
        <w:rPr>
          <w:sz w:val="16"/>
        </w:rPr>
        <w:t xml:space="preserve">First introduced by President Eisenhower in 1957, it was not passed into law until after President Kennedy's assassination in 1963. n446 Having encountered numerous procedural obstacles in Congress and having enjoyed relatively lukewarm support from President Kennedy in his early years in office, </w:t>
      </w:r>
      <w:r w:rsidRPr="00662247">
        <w:rPr>
          <w:rStyle w:val="StyleBoldUnderline"/>
        </w:rPr>
        <w:t xml:space="preserve">it was President Johnson's address to a joint session of Congress calling for "earliest possible [*478] passage of the civil rights bill for which [President Kennedy] fought for so long" that eventually helped ensure its passage. n447 Similarly, the Immigration Reform and Control Act of 1986, which provided amnesty for undocumented agricultural workers and for persons in the United States since 1982, was first introduced in Congress in 1982 n448 but was not passed until two Congresses later, after repeated failed attempts, </w:t>
      </w:r>
      <w:r w:rsidRPr="00662247">
        <w:rPr>
          <w:sz w:val="16"/>
        </w:rPr>
        <w:t xml:space="preserve">and only then after the Hispanic Caucus changed their position to support the bill. n449 </w:t>
      </w:r>
      <w:r w:rsidRPr="00662247">
        <w:rPr>
          <w:rStyle w:val="StyleBoldUnderline"/>
        </w:rPr>
        <w:t>The biennial nature of the legislative process proves particularly critical in understanding the AgJobs case.</w:t>
      </w:r>
      <w:r w:rsidRPr="00662247">
        <w:rPr>
          <w:sz w:val="16"/>
        </w:rPr>
        <w:t xml:space="preserve"> First introduced in its present form in 2000, the bill was nearly enacted at the end of the 106th Congress. </w:t>
      </w:r>
      <w:r w:rsidRPr="00662247">
        <w:rPr>
          <w:rStyle w:val="StyleBoldUnderline"/>
        </w:rPr>
        <w:t>It enjoyed the support of the outgoing President and the support of a Congressional majority, but ultimately failed because it did not enjoy the necessary super-majority to override a filibuster.</w:t>
      </w:r>
      <w:r w:rsidRPr="00662247">
        <w:rPr>
          <w:sz w:val="16"/>
        </w:rPr>
        <w:t xml:space="preserve"> Two Congresses later, it was reintroduced, but this time, having learned from the previous experience in the Senate, its advocates waited until it enjoyed the necessary votes to override a filibuster. It had become increasingly apparent to advocates, however, that without the President's support, it was unlikely to achieve passage even if it passed the Senate. Nonetheless, advocates had hoped that if AgJobs came across the President's desk in an election year, he might be shamed into supporting it in lieu of alienating Latino voters. n450</w:t>
      </w:r>
    </w:p>
    <w:p w:rsidR="00C63A91" w:rsidRDefault="00C63A91" w:rsidP="00C63A91">
      <w:pPr>
        <w:pStyle w:val="Heading3"/>
      </w:pPr>
      <w:r>
        <w:lastRenderedPageBreak/>
        <w:t>2NC Alt Solves</w:t>
      </w:r>
    </w:p>
    <w:p w:rsidR="00C63A91" w:rsidRPr="00524F93" w:rsidRDefault="00C63A91" w:rsidP="00C63A91">
      <w:pPr>
        <w:pStyle w:val="Heading4"/>
        <w:rPr>
          <w:rStyle w:val="StyleBoldUnderline"/>
          <w:b w:val="0"/>
          <w:sz w:val="26"/>
          <w:szCs w:val="26"/>
          <w:u w:val="none"/>
        </w:rPr>
      </w:pPr>
      <w:r w:rsidRPr="00524F93">
        <w:rPr>
          <w:rStyle w:val="StyleBoldUnderline"/>
          <w:sz w:val="26"/>
          <w:szCs w:val="26"/>
          <w:u w:val="none"/>
        </w:rPr>
        <w:t>Microanalysis is key to a successful democratic implementation</w:t>
      </w:r>
    </w:p>
    <w:p w:rsidR="00C63A91" w:rsidRPr="00750C42" w:rsidRDefault="00C63A91" w:rsidP="00C63A91">
      <w:pPr>
        <w:rPr>
          <w:rStyle w:val="StyleBoldUnderline"/>
          <w:b/>
          <w:u w:val="none"/>
        </w:rPr>
      </w:pPr>
      <w:r w:rsidRPr="00524F93">
        <w:rPr>
          <w:rStyle w:val="StyleStyleBold12pt"/>
        </w:rPr>
        <w:t>Rubin 1</w:t>
      </w:r>
      <w:r w:rsidRPr="00750C42">
        <w:rPr>
          <w:rStyle w:val="StyleBoldUnderline"/>
          <w:u w:val="none"/>
        </w:rPr>
        <w:t xml:space="preserve"> (Edward, Professor of Law, University of Pennsylvania. J.D. 1979, Yale University Law School, Getting Past Democracy, lexis, January 2001)</w:t>
      </w:r>
    </w:p>
    <w:p w:rsidR="00C63A91" w:rsidRDefault="00C63A91" w:rsidP="00C63A91">
      <w:pPr>
        <w:rPr>
          <w:rStyle w:val="StyleBoldUnderline"/>
        </w:rPr>
      </w:pPr>
      <w:r w:rsidRPr="005B37F2">
        <w:rPr>
          <w:rStyle w:val="StyleBoldUnderline"/>
        </w:rPr>
        <w:t>The tension between our concept of democracy and the government we actually possess is well known, despite our insistent efforts to claim that the term "democracy" accurately describes our governmental system</w:t>
      </w:r>
      <w:r w:rsidRPr="005B37F2">
        <w:rPr>
          <w:sz w:val="16"/>
        </w:rPr>
        <w:t xml:space="preserve">. One area where this tension has been apparent is American constitutionalism. The conflict between our concept of democracy and the institution of judicial review became a political issue when the Supreme Court placed itself in opposition to Progressive Era and New Deal legislation. </w:t>
      </w:r>
      <w:r w:rsidRPr="005B37F2">
        <w:rPr>
          <w:rStyle w:val="StyleBoldUnderline"/>
        </w:rPr>
        <w:t>This same conflict subsequently served as a central concern of the Legal Process School, which indelibly characterized it as the "counter-majoritarian difficulty</w:t>
      </w:r>
      <w:r w:rsidRPr="005B37F2">
        <w:rPr>
          <w:sz w:val="16"/>
        </w:rPr>
        <w:t xml:space="preserve">." n1 </w:t>
      </w:r>
      <w:r w:rsidRPr="005B37F2">
        <w:rPr>
          <w:rStyle w:val="StyleBoldUnderline"/>
        </w:rPr>
        <w:t>The more far-reaching and intractable source of tension, however, involves the existence of the administrative state. At least since the writings of</w:t>
      </w:r>
      <w:r w:rsidRPr="005B37F2">
        <w:rPr>
          <w:sz w:val="16"/>
        </w:rPr>
        <w:t xml:space="preserve"> John Stuart </w:t>
      </w:r>
      <w:r w:rsidRPr="005B37F2">
        <w:rPr>
          <w:rStyle w:val="StyleBoldUnderline"/>
        </w:rPr>
        <w:t>Mill</w:t>
      </w:r>
      <w:r w:rsidRPr="005B37F2">
        <w:rPr>
          <w:sz w:val="16"/>
        </w:rPr>
        <w:t xml:space="preserve">, n2 political and legal </w:t>
      </w:r>
      <w:r w:rsidRPr="005B37F2">
        <w:rPr>
          <w:rStyle w:val="StyleBoldUnderline"/>
        </w:rPr>
        <w:t>thinkers have been acutely aware that the existence of a massive, appointed, and credentialed bureaucracy that carries out the great bulk of the government's activities represents a challenge to our characterization of that government as a democracy.</w:t>
      </w:r>
      <w:r w:rsidRPr="005B37F2">
        <w:rPr>
          <w:sz w:val="16"/>
        </w:rPr>
        <w:t xml:space="preserve"> n3 In contemporary constitutional and administrative [*712] law scholarship, the bureaucracy has been viewed as a violation of the three branch system specified in the Constitution, n4 an interference with the unitary nature of the presidency, n5 and, more generally, an abandonment of our democratically based commitments to popular sovereignty and public accountability. n6 Recently, however, legal scholars and political scientists have begun to reassess this issue and to question whether the conflict between [*713] democracy and the administrative state is as pervasive or profound as traditionally claimed. n7 By carefully assessing the meaning of the term "democracy," </w:t>
      </w:r>
      <w:r w:rsidRPr="005B37F2">
        <w:rPr>
          <w:rStyle w:val="StyleBoldUnderline"/>
        </w:rPr>
        <w:t xml:space="preserve">they have concluded that this term does not necessarily carry such strong anti-administrative implications; by carefully assessing the operation of governmental agencies, they have observed that the agencies do not necessarily violate the policies that underlie the scholars' revised understanding of democratic theory. These scholars have often reached their conclusions through a technique that can be called microanalysis - the effort to describe human activities on an operational level, to trace the way that individuals actually interact without relying on overly conceptual generalizations about either society or individual behavior. </w:t>
      </w:r>
    </w:p>
    <w:p w:rsidR="00C63A91" w:rsidRPr="005B37F2" w:rsidRDefault="00C63A91" w:rsidP="00C63A91">
      <w:pPr>
        <w:rPr>
          <w:sz w:val="16"/>
        </w:rPr>
      </w:pPr>
    </w:p>
    <w:p w:rsidR="00C63A91" w:rsidRDefault="00C63A91" w:rsidP="00C63A91">
      <w:pPr>
        <w:pStyle w:val="Heading3"/>
      </w:pPr>
      <w:r>
        <w:lastRenderedPageBreak/>
        <w:t>2NC Alt solves aff</w:t>
      </w:r>
    </w:p>
    <w:p w:rsidR="00C63A91" w:rsidRPr="00662247" w:rsidRDefault="00C63A91" w:rsidP="00C63A91">
      <w:pPr>
        <w:pStyle w:val="Heading4"/>
      </w:pPr>
      <w:r w:rsidRPr="00662247">
        <w:t>Alt solves the aff</w:t>
      </w:r>
    </w:p>
    <w:p w:rsidR="00C63A91" w:rsidRDefault="00C63A91" w:rsidP="00C63A91">
      <w:r w:rsidRPr="00524F93">
        <w:rPr>
          <w:rStyle w:val="StyleStyleBold12pt"/>
        </w:rPr>
        <w:t>Gilbert 5</w:t>
      </w:r>
      <w:r>
        <w:t xml:space="preserve"> (Lauren, Associate Professor of Law, St. Thomas University School of Law; J.D., University of Michigan School of Law, 1988; B.A., Harvard University, 1983., FIELDS OF HOPE, FIELDS OF DESPAIR: LEGISPRUDENTIAL AND HISTORIC PERSPECTIVES ON THE AGJOBS BILL OF 2003, lexis, Summer 2005)</w:t>
      </w:r>
    </w:p>
    <w:p w:rsidR="00C63A91" w:rsidRPr="00662247" w:rsidRDefault="00C63A91" w:rsidP="00C63A91">
      <w:pPr>
        <w:rPr>
          <w:rStyle w:val="StyleBoldUnderline"/>
        </w:rPr>
      </w:pPr>
      <w:r w:rsidRPr="00662247">
        <w:rPr>
          <w:rStyle w:val="StyleBoldUnderline"/>
        </w:rPr>
        <w:t>A theory of biennial factionalism illuminates AgJobs' prospects for passage in the current or future Congresses, as well as the history of the legislation. By emphasizing the biennial nature of the legislative process, this theory suggests that each failure</w:t>
      </w:r>
      <w:r>
        <w:rPr>
          <w:sz w:val="16"/>
        </w:rPr>
        <w:t xml:space="preserve"> (or partial success) </w:t>
      </w:r>
      <w:r w:rsidRPr="00662247">
        <w:rPr>
          <w:rStyle w:val="StyleBoldUnderline"/>
        </w:rPr>
        <w:t xml:space="preserve">at legislative reform can be viewed as a learning opportunity for advocates to regroup, rethink, and reintroduce reforms into subsequent Congresses. Many proposals will die through this process, especially if attractive alternatives fracture the cross-cutting coalitions that have been built over time. Other reforms, however, </w:t>
      </w:r>
      <w:r>
        <w:rPr>
          <w:sz w:val="16"/>
        </w:rPr>
        <w:t xml:space="preserve">particularly those that have achieved the support of a broad coalition of actors, </w:t>
      </w:r>
      <w:r w:rsidRPr="00662247">
        <w:rPr>
          <w:rStyle w:val="StyleBoldUnderline"/>
        </w:rPr>
        <w:t>may eventually succeed. In the AgJobs example, biennial factionalism encouraged a broad coalition</w:t>
      </w:r>
      <w:r>
        <w:rPr>
          <w:sz w:val="16"/>
        </w:rPr>
        <w:t xml:space="preserve"> of growers, farmworkers, and immigrant advocates, working with conservatives and liberals in the Senate and the House of Representatives, </w:t>
      </w:r>
      <w:r w:rsidRPr="00662247">
        <w:rPr>
          <w:rStyle w:val="StyleBoldUnderline"/>
        </w:rPr>
        <w:t>to engage in repeated attempts at legislative reform. It is biennialism that continues to hold out the promise of eventual success.</w:t>
      </w:r>
    </w:p>
    <w:p w:rsidR="00C63A91" w:rsidRPr="00E728F1" w:rsidRDefault="00C63A91" w:rsidP="00C63A91"/>
    <w:p w:rsidR="000022F2" w:rsidRPr="00D17C4E" w:rsidRDefault="000022F2" w:rsidP="00D17C4E"/>
    <w:sectPr w:rsidR="000022F2" w:rsidRPr="00D17C4E" w:rsidSect="00176E72">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471433" w:rsidRDefault="00471433" w:rsidP="005F5576">
      <w:r>
        <w:separator/>
      </w:r>
    </w:p>
  </w:endnote>
  <w:endnote w:type="continuationSeparator" w:id="0">
    <w:p w:rsidR="00471433" w:rsidRDefault="00471433" w:rsidP="005F5576">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471433" w:rsidRDefault="00471433" w:rsidP="005F5576">
      <w:r>
        <w:separator/>
      </w:r>
    </w:p>
  </w:footnote>
  <w:footnote w:type="continuationSeparator" w:id="0">
    <w:p w:rsidR="00471433" w:rsidRDefault="00471433" w:rsidP="005F5576">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stylePaneFormatFilter w:val="D304"/>
  <w:defaultTabStop w:val="720"/>
  <w:characterSpacingControl w:val="doNotCompress"/>
  <w:footnotePr>
    <w:footnote w:id="-1"/>
    <w:footnote w:id="0"/>
  </w:footnotePr>
  <w:endnotePr>
    <w:endnote w:id="-1"/>
    <w:endnote w:id="0"/>
  </w:endnotePr>
  <w:compat/>
  <w:rsids>
    <w:rsidRoot w:val="00C63A91"/>
    <w:rsid w:val="000022F2"/>
    <w:rsid w:val="0000459F"/>
    <w:rsid w:val="00004EB4"/>
    <w:rsid w:val="0002196C"/>
    <w:rsid w:val="00021F29"/>
    <w:rsid w:val="00027EED"/>
    <w:rsid w:val="0003041D"/>
    <w:rsid w:val="00033028"/>
    <w:rsid w:val="000360A7"/>
    <w:rsid w:val="00041702"/>
    <w:rsid w:val="00052A1D"/>
    <w:rsid w:val="00055E12"/>
    <w:rsid w:val="0006381D"/>
    <w:rsid w:val="00064A59"/>
    <w:rsid w:val="0007162E"/>
    <w:rsid w:val="00073B9A"/>
    <w:rsid w:val="000848A3"/>
    <w:rsid w:val="00090287"/>
    <w:rsid w:val="00090BA2"/>
    <w:rsid w:val="000978A3"/>
    <w:rsid w:val="00097D7E"/>
    <w:rsid w:val="000A1D39"/>
    <w:rsid w:val="000A4FA5"/>
    <w:rsid w:val="000B61C8"/>
    <w:rsid w:val="000C3A12"/>
    <w:rsid w:val="000C767D"/>
    <w:rsid w:val="000D0B76"/>
    <w:rsid w:val="000D2AE5"/>
    <w:rsid w:val="000D3A26"/>
    <w:rsid w:val="000D3D8D"/>
    <w:rsid w:val="000D7F51"/>
    <w:rsid w:val="000E41A3"/>
    <w:rsid w:val="000E6D46"/>
    <w:rsid w:val="000F37E7"/>
    <w:rsid w:val="00113C68"/>
    <w:rsid w:val="00114663"/>
    <w:rsid w:val="0012057B"/>
    <w:rsid w:val="00122118"/>
    <w:rsid w:val="00126D92"/>
    <w:rsid w:val="001301AC"/>
    <w:rsid w:val="001304DF"/>
    <w:rsid w:val="0013364E"/>
    <w:rsid w:val="00140397"/>
    <w:rsid w:val="0014072D"/>
    <w:rsid w:val="00141F7D"/>
    <w:rsid w:val="00141FBF"/>
    <w:rsid w:val="0016509D"/>
    <w:rsid w:val="0016711C"/>
    <w:rsid w:val="00167A9F"/>
    <w:rsid w:val="001711E1"/>
    <w:rsid w:val="00175018"/>
    <w:rsid w:val="00176E72"/>
    <w:rsid w:val="00177828"/>
    <w:rsid w:val="00177A1E"/>
    <w:rsid w:val="0018244F"/>
    <w:rsid w:val="00182D51"/>
    <w:rsid w:val="0018565A"/>
    <w:rsid w:val="0019587B"/>
    <w:rsid w:val="001A2E75"/>
    <w:rsid w:val="001A4F0E"/>
    <w:rsid w:val="001B0A04"/>
    <w:rsid w:val="001B3CEC"/>
    <w:rsid w:val="001B71F3"/>
    <w:rsid w:val="001C1D82"/>
    <w:rsid w:val="001C2147"/>
    <w:rsid w:val="001C587E"/>
    <w:rsid w:val="001C7C90"/>
    <w:rsid w:val="001D0D51"/>
    <w:rsid w:val="001D2B38"/>
    <w:rsid w:val="001D65AE"/>
    <w:rsid w:val="001F7572"/>
    <w:rsid w:val="0020006E"/>
    <w:rsid w:val="002009AE"/>
    <w:rsid w:val="00205D62"/>
    <w:rsid w:val="00205FCA"/>
    <w:rsid w:val="0020717D"/>
    <w:rsid w:val="002101DA"/>
    <w:rsid w:val="00217499"/>
    <w:rsid w:val="0023347F"/>
    <w:rsid w:val="00235946"/>
    <w:rsid w:val="0024023F"/>
    <w:rsid w:val="00240C4E"/>
    <w:rsid w:val="00243DC0"/>
    <w:rsid w:val="0024725C"/>
    <w:rsid w:val="00250E16"/>
    <w:rsid w:val="00257696"/>
    <w:rsid w:val="0026382E"/>
    <w:rsid w:val="00272786"/>
    <w:rsid w:val="00276C3B"/>
    <w:rsid w:val="00287AB7"/>
    <w:rsid w:val="00294D00"/>
    <w:rsid w:val="002A213E"/>
    <w:rsid w:val="002A612B"/>
    <w:rsid w:val="002B2507"/>
    <w:rsid w:val="002B68A4"/>
    <w:rsid w:val="002C571D"/>
    <w:rsid w:val="002C5772"/>
    <w:rsid w:val="002D0374"/>
    <w:rsid w:val="002D2946"/>
    <w:rsid w:val="002D529E"/>
    <w:rsid w:val="002D6BD6"/>
    <w:rsid w:val="002E4DD9"/>
    <w:rsid w:val="002F0314"/>
    <w:rsid w:val="002F5850"/>
    <w:rsid w:val="00302BEF"/>
    <w:rsid w:val="0031182D"/>
    <w:rsid w:val="00314B9D"/>
    <w:rsid w:val="00315CA2"/>
    <w:rsid w:val="00316FEB"/>
    <w:rsid w:val="00326EEB"/>
    <w:rsid w:val="0033078A"/>
    <w:rsid w:val="00331559"/>
    <w:rsid w:val="00341D6C"/>
    <w:rsid w:val="00344E91"/>
    <w:rsid w:val="00347123"/>
    <w:rsid w:val="0034756E"/>
    <w:rsid w:val="00347E74"/>
    <w:rsid w:val="00351D97"/>
    <w:rsid w:val="00354B5B"/>
    <w:rsid w:val="00360FBA"/>
    <w:rsid w:val="003654F9"/>
    <w:rsid w:val="0037727F"/>
    <w:rsid w:val="00383E0A"/>
    <w:rsid w:val="003847C7"/>
    <w:rsid w:val="00385298"/>
    <w:rsid w:val="003852CE"/>
    <w:rsid w:val="00392E92"/>
    <w:rsid w:val="00395C83"/>
    <w:rsid w:val="003970A3"/>
    <w:rsid w:val="003A2A3B"/>
    <w:rsid w:val="003A440C"/>
    <w:rsid w:val="003A5764"/>
    <w:rsid w:val="003B024E"/>
    <w:rsid w:val="003B0C84"/>
    <w:rsid w:val="003B183E"/>
    <w:rsid w:val="003B2F3E"/>
    <w:rsid w:val="003B55B7"/>
    <w:rsid w:val="003C756E"/>
    <w:rsid w:val="003D2C33"/>
    <w:rsid w:val="003E4831"/>
    <w:rsid w:val="003E48DE"/>
    <w:rsid w:val="003E7E8B"/>
    <w:rsid w:val="003F3030"/>
    <w:rsid w:val="003F4452"/>
    <w:rsid w:val="003F47AE"/>
    <w:rsid w:val="00403971"/>
    <w:rsid w:val="00407386"/>
    <w:rsid w:val="004138EF"/>
    <w:rsid w:val="00424DD3"/>
    <w:rsid w:val="004319DE"/>
    <w:rsid w:val="0043507D"/>
    <w:rsid w:val="00435232"/>
    <w:rsid w:val="004400EA"/>
    <w:rsid w:val="004502BA"/>
    <w:rsid w:val="00450882"/>
    <w:rsid w:val="00451C20"/>
    <w:rsid w:val="00452001"/>
    <w:rsid w:val="0045442E"/>
    <w:rsid w:val="004564E2"/>
    <w:rsid w:val="00462418"/>
    <w:rsid w:val="00471433"/>
    <w:rsid w:val="00471A70"/>
    <w:rsid w:val="00473A79"/>
    <w:rsid w:val="00475E03"/>
    <w:rsid w:val="00476723"/>
    <w:rsid w:val="0047798D"/>
    <w:rsid w:val="004931DE"/>
    <w:rsid w:val="004A6083"/>
    <w:rsid w:val="004A6E81"/>
    <w:rsid w:val="004A7806"/>
    <w:rsid w:val="004B0545"/>
    <w:rsid w:val="004B7E46"/>
    <w:rsid w:val="004D3745"/>
    <w:rsid w:val="004D3987"/>
    <w:rsid w:val="004E1ECF"/>
    <w:rsid w:val="004E294C"/>
    <w:rsid w:val="004E3132"/>
    <w:rsid w:val="004E552E"/>
    <w:rsid w:val="004E5F2A"/>
    <w:rsid w:val="004E656D"/>
    <w:rsid w:val="004F0849"/>
    <w:rsid w:val="004F173C"/>
    <w:rsid w:val="004F1B8C"/>
    <w:rsid w:val="004F33F3"/>
    <w:rsid w:val="004F45B0"/>
    <w:rsid w:val="005020C3"/>
    <w:rsid w:val="00506494"/>
    <w:rsid w:val="005111F8"/>
    <w:rsid w:val="00513FA2"/>
    <w:rsid w:val="00514387"/>
    <w:rsid w:val="00516459"/>
    <w:rsid w:val="00517882"/>
    <w:rsid w:val="00520153"/>
    <w:rsid w:val="005349E1"/>
    <w:rsid w:val="00537EF5"/>
    <w:rsid w:val="005420CC"/>
    <w:rsid w:val="005434D0"/>
    <w:rsid w:val="0054437C"/>
    <w:rsid w:val="00546D61"/>
    <w:rsid w:val="005579BF"/>
    <w:rsid w:val="00560C3E"/>
    <w:rsid w:val="00562440"/>
    <w:rsid w:val="00563468"/>
    <w:rsid w:val="00564EC2"/>
    <w:rsid w:val="00565EAE"/>
    <w:rsid w:val="00573677"/>
    <w:rsid w:val="00575F7D"/>
    <w:rsid w:val="00580383"/>
    <w:rsid w:val="00580E40"/>
    <w:rsid w:val="00590301"/>
    <w:rsid w:val="00590731"/>
    <w:rsid w:val="005A506B"/>
    <w:rsid w:val="005A610C"/>
    <w:rsid w:val="005A701C"/>
    <w:rsid w:val="005B2444"/>
    <w:rsid w:val="005B2D14"/>
    <w:rsid w:val="005B3140"/>
    <w:rsid w:val="005C0B05"/>
    <w:rsid w:val="005C397D"/>
    <w:rsid w:val="005D1156"/>
    <w:rsid w:val="005E0681"/>
    <w:rsid w:val="005E3B08"/>
    <w:rsid w:val="005E3FE4"/>
    <w:rsid w:val="005E572E"/>
    <w:rsid w:val="005F5576"/>
    <w:rsid w:val="006014AB"/>
    <w:rsid w:val="00605F20"/>
    <w:rsid w:val="00611FBE"/>
    <w:rsid w:val="0061680A"/>
    <w:rsid w:val="006212C0"/>
    <w:rsid w:val="00621C99"/>
    <w:rsid w:val="00623B70"/>
    <w:rsid w:val="00627E25"/>
    <w:rsid w:val="0063578B"/>
    <w:rsid w:val="00636B3D"/>
    <w:rsid w:val="00641025"/>
    <w:rsid w:val="00650E98"/>
    <w:rsid w:val="00656C61"/>
    <w:rsid w:val="00662320"/>
    <w:rsid w:val="006672D8"/>
    <w:rsid w:val="00670D96"/>
    <w:rsid w:val="00672877"/>
    <w:rsid w:val="00673D96"/>
    <w:rsid w:val="00683154"/>
    <w:rsid w:val="00690115"/>
    <w:rsid w:val="00690898"/>
    <w:rsid w:val="00693039"/>
    <w:rsid w:val="00693A5A"/>
    <w:rsid w:val="006A5A5B"/>
    <w:rsid w:val="006B302F"/>
    <w:rsid w:val="006C64D4"/>
    <w:rsid w:val="006E53F0"/>
    <w:rsid w:val="006E55A5"/>
    <w:rsid w:val="006F1AA6"/>
    <w:rsid w:val="006F46C3"/>
    <w:rsid w:val="006F7CDF"/>
    <w:rsid w:val="00700BDB"/>
    <w:rsid w:val="0070121B"/>
    <w:rsid w:val="00701E73"/>
    <w:rsid w:val="007026A7"/>
    <w:rsid w:val="007076D7"/>
    <w:rsid w:val="00711FE2"/>
    <w:rsid w:val="00712649"/>
    <w:rsid w:val="007129A9"/>
    <w:rsid w:val="00714BC9"/>
    <w:rsid w:val="00717039"/>
    <w:rsid w:val="00720653"/>
    <w:rsid w:val="00723F91"/>
    <w:rsid w:val="00725623"/>
    <w:rsid w:val="007357CF"/>
    <w:rsid w:val="00743059"/>
    <w:rsid w:val="00744F58"/>
    <w:rsid w:val="00750CED"/>
    <w:rsid w:val="00755E35"/>
    <w:rsid w:val="00760A29"/>
    <w:rsid w:val="00771E18"/>
    <w:rsid w:val="007739F1"/>
    <w:rsid w:val="007745C6"/>
    <w:rsid w:val="007755F6"/>
    <w:rsid w:val="007761AD"/>
    <w:rsid w:val="00777387"/>
    <w:rsid w:val="007815E5"/>
    <w:rsid w:val="0078221D"/>
    <w:rsid w:val="00787343"/>
    <w:rsid w:val="00790BFA"/>
    <w:rsid w:val="00791121"/>
    <w:rsid w:val="00791C88"/>
    <w:rsid w:val="007951D2"/>
    <w:rsid w:val="00795A37"/>
    <w:rsid w:val="00797B76"/>
    <w:rsid w:val="007A3D06"/>
    <w:rsid w:val="007A4647"/>
    <w:rsid w:val="007B383B"/>
    <w:rsid w:val="007B4C2B"/>
    <w:rsid w:val="007C350D"/>
    <w:rsid w:val="007C3689"/>
    <w:rsid w:val="007C3C9B"/>
    <w:rsid w:val="007D3012"/>
    <w:rsid w:val="007D365D"/>
    <w:rsid w:val="007D65A7"/>
    <w:rsid w:val="007E3F59"/>
    <w:rsid w:val="007E5043"/>
    <w:rsid w:val="007E5183"/>
    <w:rsid w:val="007E53EC"/>
    <w:rsid w:val="008133F9"/>
    <w:rsid w:val="008174F7"/>
    <w:rsid w:val="00823AAC"/>
    <w:rsid w:val="00837C55"/>
    <w:rsid w:val="008500ED"/>
    <w:rsid w:val="00854C66"/>
    <w:rsid w:val="008553E1"/>
    <w:rsid w:val="00856869"/>
    <w:rsid w:val="0087643B"/>
    <w:rsid w:val="00877669"/>
    <w:rsid w:val="00895C6D"/>
    <w:rsid w:val="00897F92"/>
    <w:rsid w:val="008A64C9"/>
    <w:rsid w:val="008A6896"/>
    <w:rsid w:val="008B180A"/>
    <w:rsid w:val="008B24B7"/>
    <w:rsid w:val="008B7935"/>
    <w:rsid w:val="008C2CD8"/>
    <w:rsid w:val="008C5743"/>
    <w:rsid w:val="008C68EE"/>
    <w:rsid w:val="008C7F44"/>
    <w:rsid w:val="008D4273"/>
    <w:rsid w:val="008D4EF3"/>
    <w:rsid w:val="008E0E4F"/>
    <w:rsid w:val="008E1FD5"/>
    <w:rsid w:val="008E4139"/>
    <w:rsid w:val="008F322F"/>
    <w:rsid w:val="009074C8"/>
    <w:rsid w:val="00907DFE"/>
    <w:rsid w:val="00914596"/>
    <w:rsid w:val="009146BF"/>
    <w:rsid w:val="00915AD4"/>
    <w:rsid w:val="00915EF1"/>
    <w:rsid w:val="00924C08"/>
    <w:rsid w:val="00927D88"/>
    <w:rsid w:val="00930D1F"/>
    <w:rsid w:val="0093366C"/>
    <w:rsid w:val="00935127"/>
    <w:rsid w:val="0094025E"/>
    <w:rsid w:val="0094256C"/>
    <w:rsid w:val="00946427"/>
    <w:rsid w:val="00953F11"/>
    <w:rsid w:val="009706C1"/>
    <w:rsid w:val="00973261"/>
    <w:rsid w:val="00976675"/>
    <w:rsid w:val="00976FBF"/>
    <w:rsid w:val="00982195"/>
    <w:rsid w:val="00984B38"/>
    <w:rsid w:val="009A0636"/>
    <w:rsid w:val="009A0C70"/>
    <w:rsid w:val="009A6FF5"/>
    <w:rsid w:val="009B2B47"/>
    <w:rsid w:val="009B35DB"/>
    <w:rsid w:val="009C4298"/>
    <w:rsid w:val="009D0D0E"/>
    <w:rsid w:val="009D318C"/>
    <w:rsid w:val="00A10B8B"/>
    <w:rsid w:val="00A20D78"/>
    <w:rsid w:val="00A2174A"/>
    <w:rsid w:val="00A26733"/>
    <w:rsid w:val="00A3437B"/>
    <w:rsid w:val="00A3595E"/>
    <w:rsid w:val="00A3650C"/>
    <w:rsid w:val="00A419B9"/>
    <w:rsid w:val="00A46C7F"/>
    <w:rsid w:val="00A66DE5"/>
    <w:rsid w:val="00A73245"/>
    <w:rsid w:val="00A77145"/>
    <w:rsid w:val="00A81518"/>
    <w:rsid w:val="00A82989"/>
    <w:rsid w:val="00A858A9"/>
    <w:rsid w:val="00A904FE"/>
    <w:rsid w:val="00A91495"/>
    <w:rsid w:val="00A9262C"/>
    <w:rsid w:val="00AB3B76"/>
    <w:rsid w:val="00AB61DD"/>
    <w:rsid w:val="00AB62B0"/>
    <w:rsid w:val="00AC222F"/>
    <w:rsid w:val="00AC2CC7"/>
    <w:rsid w:val="00AC7B3B"/>
    <w:rsid w:val="00AD3CE6"/>
    <w:rsid w:val="00AE1307"/>
    <w:rsid w:val="00AE7586"/>
    <w:rsid w:val="00AF7A65"/>
    <w:rsid w:val="00B06710"/>
    <w:rsid w:val="00B07EBF"/>
    <w:rsid w:val="00B112CF"/>
    <w:rsid w:val="00B15FE9"/>
    <w:rsid w:val="00B166CB"/>
    <w:rsid w:val="00B17EA6"/>
    <w:rsid w:val="00B235E1"/>
    <w:rsid w:val="00B272CF"/>
    <w:rsid w:val="00B3145D"/>
    <w:rsid w:val="00B316E0"/>
    <w:rsid w:val="00B33DA4"/>
    <w:rsid w:val="00B357BA"/>
    <w:rsid w:val="00B470A2"/>
    <w:rsid w:val="00B54F84"/>
    <w:rsid w:val="00B564DB"/>
    <w:rsid w:val="00B60271"/>
    <w:rsid w:val="00B61645"/>
    <w:rsid w:val="00B64BBA"/>
    <w:rsid w:val="00B768B6"/>
    <w:rsid w:val="00B816A3"/>
    <w:rsid w:val="00B908D1"/>
    <w:rsid w:val="00B940D1"/>
    <w:rsid w:val="00BA7E68"/>
    <w:rsid w:val="00BB30E8"/>
    <w:rsid w:val="00BB58BD"/>
    <w:rsid w:val="00BB6A26"/>
    <w:rsid w:val="00BC1034"/>
    <w:rsid w:val="00BD5360"/>
    <w:rsid w:val="00BD754B"/>
    <w:rsid w:val="00BE2408"/>
    <w:rsid w:val="00BE3EC6"/>
    <w:rsid w:val="00BE5BEB"/>
    <w:rsid w:val="00BE6528"/>
    <w:rsid w:val="00C0087A"/>
    <w:rsid w:val="00C05F9D"/>
    <w:rsid w:val="00C27212"/>
    <w:rsid w:val="00C34185"/>
    <w:rsid w:val="00C42DD6"/>
    <w:rsid w:val="00C46899"/>
    <w:rsid w:val="00C51C46"/>
    <w:rsid w:val="00C54409"/>
    <w:rsid w:val="00C545E7"/>
    <w:rsid w:val="00C63A91"/>
    <w:rsid w:val="00C66858"/>
    <w:rsid w:val="00C72E69"/>
    <w:rsid w:val="00C7411E"/>
    <w:rsid w:val="00C766B8"/>
    <w:rsid w:val="00C84988"/>
    <w:rsid w:val="00CA2A91"/>
    <w:rsid w:val="00CA4AF6"/>
    <w:rsid w:val="00CA59CA"/>
    <w:rsid w:val="00CA7E2E"/>
    <w:rsid w:val="00CB2356"/>
    <w:rsid w:val="00CB4075"/>
    <w:rsid w:val="00CB4E6D"/>
    <w:rsid w:val="00CC23DE"/>
    <w:rsid w:val="00CD3E3A"/>
    <w:rsid w:val="00CD7459"/>
    <w:rsid w:val="00CE55A6"/>
    <w:rsid w:val="00CF13FC"/>
    <w:rsid w:val="00CF4AAF"/>
    <w:rsid w:val="00CF561A"/>
    <w:rsid w:val="00CF6C18"/>
    <w:rsid w:val="00CF7BC0"/>
    <w:rsid w:val="00CF7EA8"/>
    <w:rsid w:val="00D004DA"/>
    <w:rsid w:val="00D01673"/>
    <w:rsid w:val="00D01E7A"/>
    <w:rsid w:val="00D0309A"/>
    <w:rsid w:val="00D07BA4"/>
    <w:rsid w:val="00D109BA"/>
    <w:rsid w:val="00D13E14"/>
    <w:rsid w:val="00D176BE"/>
    <w:rsid w:val="00D17C4E"/>
    <w:rsid w:val="00D21359"/>
    <w:rsid w:val="00D215F6"/>
    <w:rsid w:val="00D22BE1"/>
    <w:rsid w:val="00D2765B"/>
    <w:rsid w:val="00D309C5"/>
    <w:rsid w:val="00D31DF7"/>
    <w:rsid w:val="00D33B91"/>
    <w:rsid w:val="00D415C6"/>
    <w:rsid w:val="00D420EA"/>
    <w:rsid w:val="00D4639E"/>
    <w:rsid w:val="00D51ABF"/>
    <w:rsid w:val="00D5444B"/>
    <w:rsid w:val="00D55302"/>
    <w:rsid w:val="00D57CBF"/>
    <w:rsid w:val="00D66ABC"/>
    <w:rsid w:val="00D71CFC"/>
    <w:rsid w:val="00D773F9"/>
    <w:rsid w:val="00D86024"/>
    <w:rsid w:val="00D86AE8"/>
    <w:rsid w:val="00D94CA3"/>
    <w:rsid w:val="00D96595"/>
    <w:rsid w:val="00DA018C"/>
    <w:rsid w:val="00DA3C9D"/>
    <w:rsid w:val="00DA5825"/>
    <w:rsid w:val="00DB0F7E"/>
    <w:rsid w:val="00DB5489"/>
    <w:rsid w:val="00DB6C98"/>
    <w:rsid w:val="00DC701C"/>
    <w:rsid w:val="00DD7F91"/>
    <w:rsid w:val="00E00376"/>
    <w:rsid w:val="00E01016"/>
    <w:rsid w:val="00E043B1"/>
    <w:rsid w:val="00E1267D"/>
    <w:rsid w:val="00E14EBD"/>
    <w:rsid w:val="00E16734"/>
    <w:rsid w:val="00E23260"/>
    <w:rsid w:val="00E2367A"/>
    <w:rsid w:val="00E25AAF"/>
    <w:rsid w:val="00E27BC7"/>
    <w:rsid w:val="00E35FC9"/>
    <w:rsid w:val="00E377A4"/>
    <w:rsid w:val="00E41346"/>
    <w:rsid w:val="00E420E9"/>
    <w:rsid w:val="00E4635D"/>
    <w:rsid w:val="00E5024F"/>
    <w:rsid w:val="00E51C46"/>
    <w:rsid w:val="00E55A2E"/>
    <w:rsid w:val="00E61D76"/>
    <w:rsid w:val="00E674DB"/>
    <w:rsid w:val="00E70912"/>
    <w:rsid w:val="00E71784"/>
    <w:rsid w:val="00E75F28"/>
    <w:rsid w:val="00E90AA6"/>
    <w:rsid w:val="00E91C11"/>
    <w:rsid w:val="00E977B8"/>
    <w:rsid w:val="00E97AD1"/>
    <w:rsid w:val="00EA109B"/>
    <w:rsid w:val="00EA15A8"/>
    <w:rsid w:val="00EA2926"/>
    <w:rsid w:val="00EB261A"/>
    <w:rsid w:val="00EB2CDE"/>
    <w:rsid w:val="00EC1A81"/>
    <w:rsid w:val="00EC7E5C"/>
    <w:rsid w:val="00ED78F1"/>
    <w:rsid w:val="00EE4DCA"/>
    <w:rsid w:val="00EF09F8"/>
    <w:rsid w:val="00EF0F62"/>
    <w:rsid w:val="00F007E1"/>
    <w:rsid w:val="00F0134E"/>
    <w:rsid w:val="00F057C6"/>
    <w:rsid w:val="00F17D96"/>
    <w:rsid w:val="00F22565"/>
    <w:rsid w:val="00F32AA3"/>
    <w:rsid w:val="00F3380E"/>
    <w:rsid w:val="00F377B7"/>
    <w:rsid w:val="00F40837"/>
    <w:rsid w:val="00F42F79"/>
    <w:rsid w:val="00F47773"/>
    <w:rsid w:val="00F5019D"/>
    <w:rsid w:val="00F50CCE"/>
    <w:rsid w:val="00F56308"/>
    <w:rsid w:val="00F634D6"/>
    <w:rsid w:val="00F64385"/>
    <w:rsid w:val="00F6473F"/>
    <w:rsid w:val="00F649AA"/>
    <w:rsid w:val="00F72A10"/>
    <w:rsid w:val="00F76366"/>
    <w:rsid w:val="00F805C0"/>
    <w:rsid w:val="00FB1B5C"/>
    <w:rsid w:val="00FB1FC2"/>
    <w:rsid w:val="00FB4261"/>
    <w:rsid w:val="00FB43B1"/>
    <w:rsid w:val="00FC0608"/>
    <w:rsid w:val="00FC2155"/>
    <w:rsid w:val="00FC41A7"/>
    <w:rsid w:val="00FD675B"/>
    <w:rsid w:val="00FD7483"/>
    <w:rsid w:val="00FD7E76"/>
    <w:rsid w:val="00FE309D"/>
    <w:rsid w:val="00FE352F"/>
    <w:rsid w:val="00FE380E"/>
    <w:rsid w:val="00FE4404"/>
    <w:rsid w:val="00FF059A"/>
    <w:rsid w:val="00FF3D19"/>
    <w:rsid w:val="00FF427E"/>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6" w:qFormat="1"/>
    <w:lsdException w:name="Default Paragraph Font" w:uiPriority="1" w:unhideWhenUsed="1"/>
    <w:lsdException w:name="Subtitle" w:uiPriority="11"/>
    <w:lsdException w:name="Strong" w:uiPriority="22"/>
    <w:lsdException w:name="Emphasis" w:semiHidden="0" w:uiPriority="7"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9"/>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C51C46"/>
    <w:pPr>
      <w:spacing w:after="0" w:line="240" w:lineRule="auto"/>
    </w:pPr>
    <w:rPr>
      <w:rFonts w:ascii="Georgia" w:hAnsi="Georgia" w:cs="Calibri"/>
      <w:sz w:val="20"/>
    </w:rPr>
  </w:style>
  <w:style w:type="paragraph" w:styleId="Heading1">
    <w:name w:val="heading 1"/>
    <w:aliases w:val="Pocket"/>
    <w:basedOn w:val="Normal"/>
    <w:next w:val="Normal"/>
    <w:link w:val="Heading1Char"/>
    <w:uiPriority w:val="1"/>
    <w:qFormat/>
    <w:rsid w:val="00C51C46"/>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C51C4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C51C46"/>
    <w:pPr>
      <w:keepNext/>
      <w:keepLines/>
      <w:pageBreakBefore/>
      <w:spacing w:before="200"/>
      <w:jc w:val="center"/>
      <w:outlineLvl w:val="2"/>
    </w:pPr>
    <w:rPr>
      <w:rFonts w:eastAsiaTheme="majorEastAsia" w:cstheme="majorBidi"/>
      <w:b/>
      <w:bCs/>
      <w:sz w:val="28"/>
      <w:u w:val="single"/>
    </w:rPr>
  </w:style>
  <w:style w:type="paragraph" w:styleId="Heading4">
    <w:name w:val="heading 4"/>
    <w:aliases w:val="Tag,small space,Big card,body,Medium Grid 21,Dont use,Very Small Text,Normal Tag,heading 2,Heading 2 Char2 Char,Heading 2 Char1 Char Char, Ch,small text,Ch,no read,No Spacing211,No Spacing12,No Spacing2111,No Spacing11111,Tags,TAG,No Spacing4"/>
    <w:basedOn w:val="Normal"/>
    <w:next w:val="Normal"/>
    <w:link w:val="Heading4Char"/>
    <w:uiPriority w:val="4"/>
    <w:qFormat/>
    <w:rsid w:val="00C51C46"/>
    <w:pPr>
      <w:keepNext/>
      <w:keepLines/>
      <w:spacing w:before="200"/>
      <w:outlineLvl w:val="3"/>
    </w:pPr>
    <w:rPr>
      <w:rFonts w:eastAsiaTheme="majorEastAsia" w:cstheme="majorBidi"/>
      <w:b/>
      <w:bCs/>
      <w:iCs/>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C51C46"/>
    <w:rPr>
      <w:rFonts w:ascii="Georgia" w:eastAsiaTheme="majorEastAsia" w:hAnsi="Georgia" w:cstheme="majorBidi"/>
      <w:b/>
      <w:bCs/>
      <w:sz w:val="52"/>
      <w:szCs w:val="28"/>
    </w:rPr>
  </w:style>
  <w:style w:type="character" w:customStyle="1" w:styleId="Heading2Char">
    <w:name w:val="Heading 2 Char"/>
    <w:aliases w:val="Hat Char"/>
    <w:basedOn w:val="DefaultParagraphFont"/>
    <w:link w:val="Heading2"/>
    <w:uiPriority w:val="2"/>
    <w:rsid w:val="00C51C46"/>
    <w:rPr>
      <w:rFonts w:ascii="Georgia" w:eastAsiaTheme="majorEastAsia" w:hAnsi="Georgia" w:cstheme="majorBidi"/>
      <w:b/>
      <w:bCs/>
      <w:sz w:val="44"/>
      <w:szCs w:val="26"/>
      <w:u w:val="double"/>
    </w:rPr>
  </w:style>
  <w:style w:type="character" w:styleId="Emphasis">
    <w:name w:val="Emphasis"/>
    <w:aliases w:val="Evidence,Minimized,minimized,Highlighted,tag2,Size 10,emphasis in card,CD Card,ED - Tag,emphasis,Underlined,Emphasis!!,Bold Underline,small,Qualifications"/>
    <w:basedOn w:val="DefaultParagraphFont"/>
    <w:uiPriority w:val="7"/>
    <w:qFormat/>
    <w:rsid w:val="00C51C46"/>
    <w:rPr>
      <w:rFonts w:ascii="Georgia" w:hAnsi="Georgia" w:cs="Calibri"/>
      <w:b/>
      <w:i w:val="0"/>
      <w:iCs/>
      <w:sz w:val="20"/>
      <w:u w:val="single"/>
      <w:bdr w:val="none" w:sz="0" w:space="0" w:color="auto"/>
    </w:rPr>
  </w:style>
  <w:style w:type="character" w:customStyle="1" w:styleId="StyleBold">
    <w:name w:val="Style Bold"/>
    <w:basedOn w:val="DefaultParagraphFont"/>
    <w:uiPriority w:val="9"/>
    <w:semiHidden/>
    <w:rsid w:val="00C51C46"/>
    <w:rPr>
      <w:b/>
      <w:bCs/>
    </w:rPr>
  </w:style>
  <w:style w:type="character" w:customStyle="1" w:styleId="Heading3Char">
    <w:name w:val="Heading 3 Char"/>
    <w:aliases w:val="Block Char"/>
    <w:basedOn w:val="DefaultParagraphFont"/>
    <w:link w:val="Heading3"/>
    <w:uiPriority w:val="3"/>
    <w:rsid w:val="00C51C46"/>
    <w:rPr>
      <w:rFonts w:ascii="Georgia" w:eastAsiaTheme="majorEastAsia" w:hAnsi="Georgia" w:cstheme="majorBidi"/>
      <w:b/>
      <w:bCs/>
      <w:sz w:val="28"/>
      <w:u w:val="single"/>
    </w:rPr>
  </w:style>
  <w:style w:type="character" w:customStyle="1" w:styleId="StyleBoldUnderline">
    <w:name w:val="Style Bold Underline"/>
    <w:aliases w:val="Underline,Intense Emphasis1,apple-style-span + 6 pt,Bold,Kern at 16 pt,Style,Intense Emphasis11,Intense Emphasis2,HHeading 3 + 12 pt,Citation Char Char Char,Cards + Font: 12 pt Char,Intense Emphasis3,ci,Underline Char,c,Bo,B,9.5 pt"/>
    <w:basedOn w:val="DefaultParagraphFont"/>
    <w:uiPriority w:val="6"/>
    <w:qFormat/>
    <w:rsid w:val="00C51C46"/>
    <w:rPr>
      <w:b w:val="0"/>
      <w:bCs/>
      <w:sz w:val="20"/>
      <w:u w:val="single"/>
    </w:rPr>
  </w:style>
  <w:style w:type="character" w:customStyle="1" w:styleId="StyleStyleBold12pt">
    <w:name w:val="Style Style Bold + 12 pt"/>
    <w:aliases w:val="Cite,Style Style Bold,Style Style Bold + 12pt,Style Style + 12 pt,Style Style Bo... +,Old Cite,Style Style Bold + 10 pt"/>
    <w:basedOn w:val="StyleBold"/>
    <w:uiPriority w:val="5"/>
    <w:qFormat/>
    <w:rsid w:val="00C51C46"/>
    <w:rPr>
      <w:b/>
      <w:bCs/>
      <w:sz w:val="24"/>
      <w:u w:val="none"/>
    </w:rPr>
  </w:style>
  <w:style w:type="paragraph" w:styleId="Header">
    <w:name w:val="header"/>
    <w:basedOn w:val="Normal"/>
    <w:link w:val="HeaderChar"/>
    <w:uiPriority w:val="99"/>
    <w:semiHidden/>
    <w:rsid w:val="00C51C46"/>
    <w:pPr>
      <w:tabs>
        <w:tab w:val="center" w:pos="4680"/>
        <w:tab w:val="right" w:pos="9360"/>
      </w:tabs>
    </w:pPr>
  </w:style>
  <w:style w:type="character" w:customStyle="1" w:styleId="HeaderChar">
    <w:name w:val="Header Char"/>
    <w:basedOn w:val="DefaultParagraphFont"/>
    <w:link w:val="Header"/>
    <w:uiPriority w:val="99"/>
    <w:semiHidden/>
    <w:rsid w:val="00C51C46"/>
    <w:rPr>
      <w:rFonts w:ascii="Georgia" w:hAnsi="Georgia" w:cs="Calibri"/>
      <w:sz w:val="20"/>
    </w:rPr>
  </w:style>
  <w:style w:type="paragraph" w:styleId="Footer">
    <w:name w:val="footer"/>
    <w:basedOn w:val="Normal"/>
    <w:link w:val="FooterChar"/>
    <w:uiPriority w:val="99"/>
    <w:semiHidden/>
    <w:rsid w:val="00C51C46"/>
    <w:pPr>
      <w:tabs>
        <w:tab w:val="center" w:pos="4680"/>
        <w:tab w:val="right" w:pos="9360"/>
      </w:tabs>
    </w:pPr>
  </w:style>
  <w:style w:type="character" w:customStyle="1" w:styleId="FooterChar">
    <w:name w:val="Footer Char"/>
    <w:basedOn w:val="DefaultParagraphFont"/>
    <w:link w:val="Footer"/>
    <w:uiPriority w:val="99"/>
    <w:semiHidden/>
    <w:rsid w:val="00C51C46"/>
    <w:rPr>
      <w:rFonts w:ascii="Georgia" w:hAnsi="Georgia" w:cs="Calibri"/>
      <w:sz w:val="20"/>
    </w:rPr>
  </w:style>
  <w:style w:type="character" w:styleId="Hyperlink">
    <w:name w:val="Hyperlink"/>
    <w:aliases w:val="heading 1 (block title),Important,Read,Card Text,Internet Link"/>
    <w:basedOn w:val="DefaultParagraphFont"/>
    <w:uiPriority w:val="99"/>
    <w:rsid w:val="00C51C46"/>
    <w:rPr>
      <w:color w:val="auto"/>
      <w:u w:val="none"/>
    </w:rPr>
  </w:style>
  <w:style w:type="character" w:styleId="FollowedHyperlink">
    <w:name w:val="FollowedHyperlink"/>
    <w:basedOn w:val="DefaultParagraphFont"/>
    <w:uiPriority w:val="99"/>
    <w:semiHidden/>
    <w:rsid w:val="00C51C46"/>
    <w:rPr>
      <w:color w:val="auto"/>
      <w:u w:val="none"/>
    </w:rPr>
  </w:style>
  <w:style w:type="character" w:customStyle="1" w:styleId="Heading4Char">
    <w:name w:val="Heading 4 Char"/>
    <w:aliases w:val="Tag Char,small space Char,Big card Char,body Char,Medium Grid 21 Char,Dont use Char,Very Small Text Char,Normal Tag Char,heading 2 Char,Heading 2 Char2 Char Char,Heading 2 Char1 Char Char Char, Ch Char,small text Char,Ch Char,no read Char"/>
    <w:basedOn w:val="DefaultParagraphFont"/>
    <w:link w:val="Heading4"/>
    <w:uiPriority w:val="4"/>
    <w:rsid w:val="00C51C46"/>
    <w:rPr>
      <w:rFonts w:ascii="Georgia" w:eastAsiaTheme="majorEastAsia" w:hAnsi="Georgia" w:cstheme="majorBidi"/>
      <w:b/>
      <w:bCs/>
      <w:iCs/>
      <w:sz w:val="24"/>
    </w:rPr>
  </w:style>
  <w:style w:type="character" w:customStyle="1" w:styleId="cite">
    <w:name w:val="cite"/>
    <w:aliases w:val="Heading 3 Char Char Char, Char Char Char1,Char Char Char1,Heading 3 Char Char Char1,Char Char2,Char Char,Underlined Text Char,Block Writing Char,Index Headers Char,Citation Char Char Char1,Heading 3 Char1,Citation Char,Heading 3 Char Char Char Char"/>
    <w:qFormat/>
    <w:rsid w:val="00B61645"/>
    <w:rPr>
      <w:b/>
      <w:sz w:val="24"/>
    </w:rPr>
  </w:style>
  <w:style w:type="paragraph" w:customStyle="1" w:styleId="card">
    <w:name w:val="card"/>
    <w:basedOn w:val="Normal"/>
    <w:link w:val="cardChar"/>
    <w:qFormat/>
    <w:rsid w:val="00B61645"/>
    <w:pPr>
      <w:ind w:left="288" w:right="288"/>
    </w:pPr>
  </w:style>
  <w:style w:type="character" w:customStyle="1" w:styleId="underline">
    <w:name w:val="underline"/>
    <w:link w:val="textbold"/>
    <w:qFormat/>
    <w:rsid w:val="00B61645"/>
    <w:rPr>
      <w:u w:val="single"/>
    </w:rPr>
  </w:style>
  <w:style w:type="paragraph" w:customStyle="1" w:styleId="tag">
    <w:name w:val="tag"/>
    <w:basedOn w:val="Normal"/>
    <w:qFormat/>
    <w:rsid w:val="00B61645"/>
    <w:rPr>
      <w:b/>
      <w:sz w:val="24"/>
    </w:rPr>
  </w:style>
  <w:style w:type="character" w:customStyle="1" w:styleId="cardChar">
    <w:name w:val="card Char"/>
    <w:link w:val="card"/>
    <w:rsid w:val="00B61645"/>
    <w:rPr>
      <w:rFonts w:ascii="Calibri" w:hAnsi="Calibri" w:cs="Calibri"/>
    </w:rPr>
  </w:style>
  <w:style w:type="character" w:customStyle="1" w:styleId="Box">
    <w:name w:val="Box"/>
    <w:rsid w:val="00B61645"/>
    <w:rPr>
      <w:b/>
      <w:u w:val="single"/>
      <w:bdr w:val="single" w:sz="4" w:space="0" w:color="auto"/>
    </w:rPr>
  </w:style>
  <w:style w:type="paragraph" w:customStyle="1" w:styleId="citenon-bold">
    <w:name w:val="cite non-bold"/>
    <w:basedOn w:val="Normal"/>
    <w:rsid w:val="00B61645"/>
  </w:style>
  <w:style w:type="character" w:customStyle="1" w:styleId="boldunderline">
    <w:name w:val="bold underline"/>
    <w:qFormat/>
    <w:rsid w:val="00982195"/>
    <w:rPr>
      <w:b/>
      <w:bCs w:val="0"/>
      <w:u w:val="single"/>
    </w:rPr>
  </w:style>
  <w:style w:type="paragraph" w:customStyle="1" w:styleId="Card0">
    <w:name w:val="Card"/>
    <w:basedOn w:val="Normal"/>
    <w:link w:val="CardChar0"/>
    <w:qFormat/>
    <w:rsid w:val="004E5F2A"/>
    <w:pPr>
      <w:ind w:left="288" w:right="288"/>
    </w:pPr>
    <w:rPr>
      <w:sz w:val="16"/>
    </w:rPr>
  </w:style>
  <w:style w:type="character" w:customStyle="1" w:styleId="CardChar0">
    <w:name w:val="Card Char"/>
    <w:basedOn w:val="DefaultParagraphFont"/>
    <w:link w:val="Card0"/>
    <w:rsid w:val="004E5F2A"/>
    <w:rPr>
      <w:rFonts w:ascii="Calibri" w:hAnsi="Calibri" w:cs="Calibri"/>
      <w:sz w:val="16"/>
    </w:rPr>
  </w:style>
  <w:style w:type="paragraph" w:customStyle="1" w:styleId="textbold">
    <w:name w:val="text bold"/>
    <w:basedOn w:val="Normal"/>
    <w:link w:val="underline"/>
    <w:rsid w:val="00C51C46"/>
    <w:pPr>
      <w:ind w:left="720"/>
      <w:jc w:val="both"/>
    </w:pPr>
    <w:rPr>
      <w:rFonts w:asciiTheme="minorHAnsi" w:hAnsiTheme="minorHAnsi" w:cstheme="minorBidi"/>
      <w:sz w:val="22"/>
      <w:u w:val="single"/>
    </w:rPr>
  </w:style>
  <w:style w:type="paragraph" w:customStyle="1" w:styleId="cardtext">
    <w:name w:val="card text"/>
    <w:basedOn w:val="Normal"/>
    <w:link w:val="cardtextChar"/>
    <w:qFormat/>
    <w:rsid w:val="003654F9"/>
    <w:pPr>
      <w:ind w:left="288" w:right="288"/>
    </w:pPr>
  </w:style>
  <w:style w:type="character" w:customStyle="1" w:styleId="cardtextChar">
    <w:name w:val="card text Char"/>
    <w:basedOn w:val="DefaultParagraphFont"/>
    <w:link w:val="cardtext"/>
    <w:rsid w:val="003654F9"/>
    <w:rPr>
      <w:rFonts w:ascii="Georgia" w:hAnsi="Georgia" w:cs="Calibri"/>
      <w:sz w:val="20"/>
    </w:rPr>
  </w:style>
  <w:style w:type="character" w:customStyle="1" w:styleId="TitleChar">
    <w:name w:val="Title Char"/>
    <w:basedOn w:val="DefaultParagraphFont"/>
    <w:link w:val="Title"/>
    <w:uiPriority w:val="6"/>
    <w:qFormat/>
    <w:rsid w:val="00DA5825"/>
    <w:rPr>
      <w:bCs/>
      <w:sz w:val="20"/>
      <w:u w:val="single"/>
    </w:rPr>
  </w:style>
  <w:style w:type="paragraph" w:styleId="Title">
    <w:name w:val="Title"/>
    <w:basedOn w:val="Normal"/>
    <w:next w:val="Normal"/>
    <w:link w:val="TitleChar"/>
    <w:uiPriority w:val="6"/>
    <w:qFormat/>
    <w:rsid w:val="00DA5825"/>
    <w:pPr>
      <w:pBdr>
        <w:bottom w:val="single" w:sz="8" w:space="4" w:color="4F81BD"/>
      </w:pBdr>
      <w:spacing w:after="300"/>
      <w:contextualSpacing/>
    </w:pPr>
    <w:rPr>
      <w:rFonts w:asciiTheme="minorHAnsi" w:hAnsiTheme="minorHAnsi" w:cstheme="minorBidi"/>
      <w:bCs/>
      <w:u w:val="single"/>
    </w:rPr>
  </w:style>
  <w:style w:type="character" w:customStyle="1" w:styleId="TitleChar1">
    <w:name w:val="Title Char1"/>
    <w:basedOn w:val="DefaultParagraphFont"/>
    <w:uiPriority w:val="10"/>
    <w:semiHidden/>
    <w:rsid w:val="00DA5825"/>
    <w:rPr>
      <w:rFonts w:asciiTheme="majorHAnsi" w:eastAsiaTheme="majorEastAsia" w:hAnsiTheme="majorHAnsi" w:cstheme="majorBidi"/>
      <w:color w:val="17365D" w:themeColor="text2" w:themeShade="BF"/>
      <w:spacing w:val="5"/>
      <w:kern w:val="28"/>
      <w:sz w:val="52"/>
      <w:szCs w:val="52"/>
    </w:rPr>
  </w:style>
  <w:style w:type="paragraph" w:styleId="DocumentMap">
    <w:name w:val="Document Map"/>
    <w:basedOn w:val="Normal"/>
    <w:link w:val="DocumentMapChar"/>
    <w:uiPriority w:val="99"/>
    <w:semiHidden/>
    <w:rsid w:val="008B7935"/>
    <w:rPr>
      <w:rFonts w:ascii="Tahoma" w:hAnsi="Tahoma" w:cs="Tahoma"/>
      <w:sz w:val="16"/>
      <w:szCs w:val="16"/>
    </w:rPr>
  </w:style>
  <w:style w:type="character" w:customStyle="1" w:styleId="DocumentMapChar">
    <w:name w:val="Document Map Char"/>
    <w:basedOn w:val="DefaultParagraphFont"/>
    <w:link w:val="DocumentMap"/>
    <w:uiPriority w:val="99"/>
    <w:semiHidden/>
    <w:rsid w:val="008B7935"/>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divs>
    <w:div w:id="612858462">
      <w:bodyDiv w:val="1"/>
      <w:marLeft w:val="0"/>
      <w:marRight w:val="0"/>
      <w:marTop w:val="0"/>
      <w:marBottom w:val="0"/>
      <w:divBdr>
        <w:top w:val="none" w:sz="0" w:space="0" w:color="auto"/>
        <w:left w:val="none" w:sz="0" w:space="0" w:color="auto"/>
        <w:bottom w:val="none" w:sz="0" w:space="0" w:color="auto"/>
        <w:right w:val="none" w:sz="0" w:space="0" w:color="auto"/>
      </w:divBdr>
    </w:div>
    <w:div w:id="9302361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www.nature.com/news/organic-farming-is-rarely-enough-1.10519" TargetMode="External"/><Relationship Id="rId18" Type="http://schemas.openxmlformats.org/officeDocument/2006/relationships/hyperlink" Target="http://www.hlswatch.com/2012/03/27/fixated-by-" TargetMode="External"/><Relationship Id="rId26" Type="http://schemas.openxmlformats.org/officeDocument/2006/relationships/hyperlink" Target="http://www.economist.com/news/americas/21578440-lacklustre-growth-shows-need-reform-reality-bites" TargetMode="External"/><Relationship Id="rId39" Type="http://schemas.openxmlformats.org/officeDocument/2006/relationships/hyperlink" Target="http://www.cis.org/GuestworkerPrograms-AmericanAgriculture" TargetMode="External"/><Relationship Id="rId3" Type="http://schemas.openxmlformats.org/officeDocument/2006/relationships/customXml" Target="../customXml/item3.xml"/><Relationship Id="rId21" Type="http://schemas.openxmlformats.org/officeDocument/2006/relationships/hyperlink" Target="http://www.standard.net/stories/2012/12/21/our-view-illegal-immigration-decreasing" TargetMode="External"/><Relationship Id="rId34" Type="http://schemas.openxmlformats.org/officeDocument/2006/relationships/hyperlink" Target="http://online.wsj.com/article/SB10001424127887324866904578513510141995612.html" TargetMode="External"/><Relationship Id="rId42" Type="http://schemas.openxmlformats.org/officeDocument/2006/relationships/hyperlink" Target="http://www.lasvegassun.com/news/2012/jul/03/mexicos-new-president-faces-stagnant-economy-ongoi/" TargetMode="External"/><Relationship Id="rId47" Type="http://schemas.openxmlformats.org/officeDocument/2006/relationships/hyperlink" Target="https://mospace.umsystem.edu/xmlui/bitstream/handle/10355/14201/research.pdf?sequence=2" TargetMode="External"/><Relationship Id="rId50"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yperlink" Target="http://www.examiner.com/article/strong-growth-organic-farming-industry" TargetMode="External"/><Relationship Id="rId17" Type="http://schemas.openxmlformats.org/officeDocument/2006/relationships/hyperlink" Target="http://www.huffingtonpost.com/2013/02/08/undocumented-immigration-decreasing_n_2632536.html" TargetMode="External"/><Relationship Id="rId25" Type="http://schemas.openxmlformats.org/officeDocument/2006/relationships/hyperlink" Target="http://www.progressive-economics.ca/wp-content/uploads/2013/06/Yu-Essay.pdf" TargetMode="External"/><Relationship Id="rId33" Type="http://schemas.openxmlformats.org/officeDocument/2006/relationships/hyperlink" Target="http://www.reuters.com/article/2013/04/13/us-usa-immigration-farm-idUSBRE93B18920130413" TargetMode="External"/><Relationship Id="rId38" Type="http://schemas.openxmlformats.org/officeDocument/2006/relationships/hyperlink" Target="http://judiciary.house.gov/hearings/printers/113th/113-3_79584.PDF" TargetMode="External"/><Relationship Id="rId46" Type="http://schemas.openxmlformats.org/officeDocument/2006/relationships/hyperlink" Target="http://www.splcenter.org/get-informed/publications/close-to-slavery-guestworker-programs-in-the-united-states" TargetMode="External"/><Relationship Id="rId2" Type="http://schemas.openxmlformats.org/officeDocument/2006/relationships/customXml" Target="../customXml/item2.xml"/><Relationship Id="rId16" Type="http://schemas.openxmlformats.org/officeDocument/2006/relationships/hyperlink" Target="http://www.truth-out.org/news/item/17411-this-is-what-border-enforcement-actually-looks-like" TargetMode="External"/><Relationship Id="rId20" Type="http://schemas.openxmlformats.org/officeDocument/2006/relationships/hyperlink" Target="http://thehill.com/video/senate/307543-mccain-corker-hoeven-disproves-arguments-immigration-bill-doesnt-secure-border" TargetMode="External"/><Relationship Id="rId29" Type="http://schemas.openxmlformats.org/officeDocument/2006/relationships/hyperlink" Target="http://online.wsj.com/article/BT-CO-20130401-706541.html" TargetMode="External"/><Relationship Id="rId41" Type="http://schemas.openxmlformats.org/officeDocument/2006/relationships/hyperlink" Target="http://blogs.wsj.com/dispatch/2012/10/23/u-s-farm-lobby-clout-waning-abares/"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dailyfinance.com/2009/04/11/innovative-ways-to-stimulate-the-economy-subsidize-small-farmer/" TargetMode="External"/><Relationship Id="rId24" Type="http://schemas.openxmlformats.org/officeDocument/2006/relationships/hyperlink" Target="http://www.progressive-economics.ca/wp-content/uploads/2013/06/Yu-Essay.pdf" TargetMode="External"/><Relationship Id="rId32" Type="http://schemas.openxmlformats.org/officeDocument/2006/relationships/hyperlink" Target="http://abcnews.go.com/ABC_Univision/Politics/immigration-reform-immigrant-farm-workers/story?id=19185816" TargetMode="External"/><Relationship Id="rId37" Type="http://schemas.openxmlformats.org/officeDocument/2006/relationships/hyperlink" Target="http://www.flaflcio.org/sites/default/files/Summary%20of%20S%20744%20Sen%20Judiciary%20Bill%205.24.pdf" TargetMode="External"/><Relationship Id="rId40" Type="http://schemas.openxmlformats.org/officeDocument/2006/relationships/hyperlink" Target="http://www.commondreams.org/views06/0321-34.htm" TargetMode="External"/><Relationship Id="rId45" Type="http://schemas.openxmlformats.org/officeDocument/2006/relationships/hyperlink" Target="http://www.nppc.org/2013/04/food-manufacturers-immigration-coalition-applauds-introduction-of-agricultural-worker-bill/" TargetMode="External"/><Relationship Id="rId5" Type="http://schemas.openxmlformats.org/officeDocument/2006/relationships/settings" Target="settings.xml"/><Relationship Id="rId15" Type="http://schemas.openxmlformats.org/officeDocument/2006/relationships/hyperlink" Target="http://www.prweb.com/releases/2013/5/prweb10729310.htm" TargetMode="External"/><Relationship Id="rId23" Type="http://schemas.openxmlformats.org/officeDocument/2006/relationships/hyperlink" Target="http://www.progressive-economics.ca/wp-content/uploads/2013/06/Yu-Essay.pdf" TargetMode="External"/><Relationship Id="rId28" Type="http://schemas.openxmlformats.org/officeDocument/2006/relationships/hyperlink" Target="http://www.progressive-economics.ca/wp-content/uploads/2013/06/Yu-Essay.pdf" TargetMode="External"/><Relationship Id="rId36" Type="http://schemas.openxmlformats.org/officeDocument/2006/relationships/hyperlink" Target="http://www.expressnews.com/business/article/New-worker-visas-under-Senate-plan-4628509.php" TargetMode="External"/><Relationship Id="rId49" Type="http://schemas.openxmlformats.org/officeDocument/2006/relationships/hyperlink" Target="https://mospace.umsystem.edu/xmlui/bitstream/handle/10355/14201/research.pdf?sequence=2" TargetMode="External"/><Relationship Id="rId10" Type="http://schemas.openxmlformats.org/officeDocument/2006/relationships/hyperlink" Target="http://www.organicnewsroom.com/2012/04/us_consumerdriven_organic_mark.html" TargetMode="External"/><Relationship Id="rId19" Type="http://schemas.openxmlformats.org/officeDocument/2006/relationships/hyperlink" Target="http://www.migrationpolicy.org/news/2009_12_2.php" TargetMode="External"/><Relationship Id="rId31" Type="http://schemas.openxmlformats.org/officeDocument/2006/relationships/hyperlink" Target="http://cronkitenewsonline.com/2013/05/farmers-farmworkers-look-to-immigration-reform-to-fix-flawed-h-2a-visas/" TargetMode="External"/><Relationship Id="rId44" Type="http://schemas.openxmlformats.org/officeDocument/2006/relationships/hyperlink" Target="http://www.thepigsite.com/swinenews/33008/coalition-applauds-introduction-of-agricultural-worker-bill" TargetMode="External"/><Relationship Id="rId4" Type="http://schemas.openxmlformats.org/officeDocument/2006/relationships/styles" Target="styles.xml"/><Relationship Id="rId9" Type="http://schemas.openxmlformats.org/officeDocument/2006/relationships/hyperlink" Target="http://www.heritage.org/research/reports/2007/06/how-farm-subsidies-harm-taxpayers-consumers-and-farmers-too" TargetMode="External"/><Relationship Id="rId14" Type="http://schemas.openxmlformats.org/officeDocument/2006/relationships/hyperlink" Target="http://www.agweb.com/article/grain_farms_to_consolidate/" TargetMode="External"/><Relationship Id="rId22" Type="http://schemas.openxmlformats.org/officeDocument/2006/relationships/hyperlink" Target="http://www.nytimes.com/interactive/2011/07/06/world/americas/immigration.html" TargetMode="External"/><Relationship Id="rId27" Type="http://schemas.openxmlformats.org/officeDocument/2006/relationships/hyperlink" Target="http://news.oneindia.in/2013/05/30/mexicos-economy-to-grow-at-faster-clip-in-2014-1228027.html" TargetMode="External"/><Relationship Id="rId30" Type="http://schemas.openxmlformats.org/officeDocument/2006/relationships/hyperlink" Target="http://www.washingtonpost.com/blogs/wonkblog/wp/2013/01/29/the-u-s-is-running-out-of-farm-workers-immigration-reform-may-not-help/" TargetMode="External"/><Relationship Id="rId35" Type="http://schemas.openxmlformats.org/officeDocument/2006/relationships/hyperlink" Target="http://www.expressnews.com/business/article/New-worker-visas-under-Senate-plan-4628509.php" TargetMode="External"/><Relationship Id="rId43" Type="http://schemas.openxmlformats.org/officeDocument/2006/relationships/hyperlink" Target="http://cronkitenewsonline.com/2011/09/house-considers-bill-to-streamline-foreign-farmworker-visa-program/" TargetMode="External"/><Relationship Id="rId48" Type="http://schemas.openxmlformats.org/officeDocument/2006/relationships/hyperlink" Target="https://mospace.umsystem.edu/xmlui/bitstream/handle/10355/14201/research.pdf?sequence=2" TargetMode="External"/><Relationship Id="rId8" Type="http://schemas.openxmlformats.org/officeDocument/2006/relationships/endnotes" Target="endnotes.xml"/><Relationship Id="rId51"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68FC0B54-6721-4707-BCD0-F7AAE2AB590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Mexico Visa Neg---NDI 2013---6WS</Template>
  <TotalTime>1</TotalTime>
  <Pages>88</Pages>
  <Words>38025</Words>
  <Characters>216749</Characters>
  <Application>Microsoft Office Word</Application>
  <DocSecurity>0</DocSecurity>
  <Lines>1806</Lines>
  <Paragraphs>508</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254266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Christopher, Team 2012</dc:creator>
  <cp:lastModifiedBy>Owner, Team 2011</cp:lastModifiedBy>
  <cp:revision>2</cp:revision>
  <dcterms:created xsi:type="dcterms:W3CDTF">2013-08-09T17:37:00Z</dcterms:created>
  <dcterms:modified xsi:type="dcterms:W3CDTF">2013-08-09T17:37:00Z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